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CFD" w:rsidRDefault="00872CFD" w:rsidP="00872CFD">
      <w:pPr>
        <w:pStyle w:val="Nagwek2"/>
        <w:spacing w:before="0" w:after="0" w:line="276" w:lineRule="auto"/>
        <w:jc w:val="center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KLAUZULA INFORMACYJNA</w:t>
      </w:r>
      <w:r w:rsidRPr="00B55D94">
        <w:rPr>
          <w:i w:val="0"/>
          <w:sz w:val="20"/>
          <w:szCs w:val="20"/>
        </w:rPr>
        <w:t xml:space="preserve"> </w:t>
      </w:r>
    </w:p>
    <w:p w:rsidR="00872CFD" w:rsidRPr="00B55D94" w:rsidRDefault="00872CFD" w:rsidP="00872CFD">
      <w:pPr>
        <w:pStyle w:val="Nagwek2"/>
        <w:spacing w:before="0" w:after="0" w:line="276" w:lineRule="auto"/>
        <w:jc w:val="center"/>
        <w:rPr>
          <w:i w:val="0"/>
          <w:sz w:val="20"/>
          <w:szCs w:val="20"/>
        </w:rPr>
      </w:pPr>
      <w:r w:rsidRPr="00B55D94">
        <w:rPr>
          <w:i w:val="0"/>
          <w:sz w:val="20"/>
          <w:szCs w:val="20"/>
        </w:rPr>
        <w:t xml:space="preserve">o warunkach przetwarzania danych osobowych </w:t>
      </w:r>
      <w:r>
        <w:rPr>
          <w:i w:val="0"/>
          <w:sz w:val="20"/>
          <w:szCs w:val="20"/>
        </w:rPr>
        <w:t xml:space="preserve">lekarzy wpisanych do </w:t>
      </w:r>
      <w:r w:rsidRPr="00872CFD">
        <w:rPr>
          <w:i w:val="0"/>
          <w:sz w:val="20"/>
          <w:szCs w:val="20"/>
        </w:rPr>
        <w:t>ewidencji uprawnionych lekarzy do przeprowadzania badań w celu ustalenia istnienia lub braku przeciwwskazań zdrowotnych do kierowania pojazdami</w:t>
      </w:r>
    </w:p>
    <w:p w:rsidR="00872CFD" w:rsidRPr="00B55D94" w:rsidRDefault="00872CFD" w:rsidP="00872CF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72CFD" w:rsidRPr="00B55D94" w:rsidRDefault="00872CFD" w:rsidP="00872CFD">
      <w:pPr>
        <w:spacing w:line="276" w:lineRule="auto"/>
        <w:ind w:left="3540" w:firstLine="708"/>
        <w:rPr>
          <w:rFonts w:ascii="Arial" w:hAnsi="Arial" w:cs="Arial"/>
          <w:b/>
          <w:sz w:val="20"/>
          <w:szCs w:val="20"/>
        </w:rPr>
      </w:pPr>
    </w:p>
    <w:p w:rsidR="00872CFD" w:rsidRPr="00B55D94" w:rsidRDefault="00872CFD" w:rsidP="00872CFD">
      <w:pPr>
        <w:pStyle w:val="Tekstpodstawowy2"/>
        <w:spacing w:after="0" w:line="276" w:lineRule="auto"/>
        <w:ind w:firstLine="709"/>
        <w:jc w:val="both"/>
        <w:rPr>
          <w:rFonts w:cs="Arial"/>
          <w:sz w:val="20"/>
          <w:szCs w:val="20"/>
        </w:rPr>
      </w:pPr>
      <w:r w:rsidRPr="00B55D94">
        <w:rPr>
          <w:rFonts w:cs="Arial"/>
          <w:sz w:val="20"/>
          <w:szCs w:val="20"/>
        </w:rPr>
        <w:t xml:space="preserve">Zgodnie z art. </w:t>
      </w:r>
      <w:r>
        <w:rPr>
          <w:rFonts w:cs="Arial"/>
          <w:sz w:val="20"/>
          <w:szCs w:val="20"/>
        </w:rPr>
        <w:t xml:space="preserve">13 </w:t>
      </w:r>
      <w:r w:rsidRPr="00B55D94">
        <w:rPr>
          <w:rFonts w:cs="Arial"/>
          <w:sz w:val="20"/>
          <w:szCs w:val="20"/>
        </w:rPr>
        <w:t xml:space="preserve">Rozporządzenia Parlamentu Europejskiego i Rady (UE) 2016/679 z dnia </w:t>
      </w:r>
      <w:r w:rsidRPr="00B55D94">
        <w:rPr>
          <w:rFonts w:cs="Arial"/>
          <w:sz w:val="20"/>
          <w:szCs w:val="20"/>
        </w:rPr>
        <w:br/>
        <w:t>27 kwietnia 2016 r. w  sprawie ochrony osób fizycznych w związku z przetwarzaniem danych osobowych</w:t>
      </w:r>
      <w:r w:rsidRPr="00B55D94">
        <w:rPr>
          <w:rFonts w:cs="Arial"/>
          <w:sz w:val="20"/>
          <w:szCs w:val="20"/>
        </w:rPr>
        <w:br/>
        <w:t>i w sprawie swobodnego przepływu takich danych oraz uchylenia dyrektywy 95/46/WE informuję, że:</w:t>
      </w:r>
    </w:p>
    <w:p w:rsidR="00872CFD" w:rsidRPr="0088610A" w:rsidRDefault="00872CFD" w:rsidP="00872CFD">
      <w:pPr>
        <w:pStyle w:val="Tekstpodstawowy2"/>
        <w:numPr>
          <w:ilvl w:val="0"/>
          <w:numId w:val="2"/>
        </w:numPr>
        <w:spacing w:line="276" w:lineRule="auto"/>
        <w:ind w:left="714" w:hanging="357"/>
        <w:jc w:val="both"/>
        <w:rPr>
          <w:rFonts w:cs="Arial"/>
          <w:sz w:val="20"/>
          <w:szCs w:val="20"/>
        </w:rPr>
      </w:pPr>
      <w:r w:rsidRPr="00B55D94">
        <w:rPr>
          <w:rFonts w:cs="Arial"/>
          <w:b/>
          <w:sz w:val="20"/>
          <w:szCs w:val="20"/>
        </w:rPr>
        <w:t>Administratorem Pani/Pana danych</w:t>
      </w:r>
      <w:r w:rsidRPr="00B55D94">
        <w:rPr>
          <w:rFonts w:cs="Arial"/>
          <w:sz w:val="20"/>
          <w:szCs w:val="20"/>
        </w:rPr>
        <w:t xml:space="preserve"> jest </w:t>
      </w:r>
      <w:r>
        <w:rPr>
          <w:rFonts w:cs="Arial"/>
          <w:sz w:val="20"/>
          <w:szCs w:val="20"/>
        </w:rPr>
        <w:t>Marszałek</w:t>
      </w:r>
      <w:r w:rsidRPr="00B55D94">
        <w:rPr>
          <w:rFonts w:cs="Arial"/>
          <w:sz w:val="20"/>
          <w:szCs w:val="20"/>
        </w:rPr>
        <w:t xml:space="preserve"> Województwa Łódzkiego z siedzibą w Łodzi </w:t>
      </w:r>
      <w:r w:rsidRPr="00B55D94">
        <w:rPr>
          <w:rFonts w:cs="Arial"/>
          <w:sz w:val="20"/>
          <w:szCs w:val="20"/>
        </w:rPr>
        <w:br/>
        <w:t>90-051, al. Piłsudskiego 8.</w:t>
      </w:r>
    </w:p>
    <w:p w:rsidR="00872CFD" w:rsidRDefault="00872CFD" w:rsidP="00872CFD">
      <w:pPr>
        <w:pStyle w:val="Tekstpodstawowy2"/>
        <w:numPr>
          <w:ilvl w:val="0"/>
          <w:numId w:val="2"/>
        </w:numPr>
        <w:spacing w:line="276" w:lineRule="auto"/>
        <w:ind w:left="714" w:hanging="357"/>
        <w:jc w:val="both"/>
        <w:rPr>
          <w:rFonts w:cs="Arial"/>
          <w:sz w:val="20"/>
          <w:szCs w:val="20"/>
        </w:rPr>
      </w:pPr>
      <w:r w:rsidRPr="00B55D94">
        <w:rPr>
          <w:rFonts w:cs="Arial"/>
          <w:b/>
          <w:sz w:val="20"/>
          <w:szCs w:val="20"/>
        </w:rPr>
        <w:t>Dane kontaktowe Inspektora Ochrony Danych</w:t>
      </w:r>
      <w:r w:rsidR="006C2D8A">
        <w:rPr>
          <w:rFonts w:cs="Arial"/>
          <w:sz w:val="20"/>
          <w:szCs w:val="20"/>
        </w:rPr>
        <w:t>:</w:t>
      </w:r>
      <w:bookmarkStart w:id="0" w:name="_GoBack"/>
      <w:bookmarkEnd w:id="0"/>
      <w:r w:rsidRPr="00B55D94">
        <w:rPr>
          <w:rFonts w:cs="Arial"/>
          <w:sz w:val="20"/>
          <w:szCs w:val="20"/>
        </w:rPr>
        <w:t xml:space="preserve"> e-mail: </w:t>
      </w:r>
      <w:hyperlink r:id="rId7" w:history="1">
        <w:r w:rsidRPr="00755587">
          <w:rPr>
            <w:rStyle w:val="Hipercze"/>
            <w:rFonts w:cs="Arial"/>
            <w:sz w:val="20"/>
            <w:szCs w:val="20"/>
          </w:rPr>
          <w:t>iod@lodzkie.pl</w:t>
        </w:r>
      </w:hyperlink>
    </w:p>
    <w:p w:rsidR="00872CFD" w:rsidRDefault="00872CFD" w:rsidP="00872CFD">
      <w:pPr>
        <w:pStyle w:val="Tekstpodstawowy2"/>
        <w:numPr>
          <w:ilvl w:val="0"/>
          <w:numId w:val="2"/>
        </w:numPr>
        <w:spacing w:line="276" w:lineRule="auto"/>
        <w:ind w:left="714" w:hanging="357"/>
        <w:jc w:val="both"/>
        <w:rPr>
          <w:rFonts w:cs="Arial"/>
          <w:sz w:val="20"/>
          <w:szCs w:val="20"/>
        </w:rPr>
      </w:pPr>
      <w:r w:rsidRPr="00EF0701">
        <w:rPr>
          <w:rFonts w:cs="Arial"/>
          <w:b/>
          <w:sz w:val="20"/>
          <w:szCs w:val="20"/>
        </w:rPr>
        <w:t xml:space="preserve">Pani/Pana dane osobowe przetwarzane będą w następujących celu </w:t>
      </w:r>
      <w:r w:rsidRPr="00EF0701">
        <w:rPr>
          <w:rFonts w:cs="Arial"/>
          <w:sz w:val="20"/>
          <w:szCs w:val="20"/>
        </w:rPr>
        <w:t>prowadzenia ewidencji uprawnionych lekarzy, o której mowa w art. 77 ustawy z dnia 5 stycznia 2011 r. o kierujących pojazdami oraz sprawowania nadzoru nad wykonywaniem badań lekarskich i wydawaniem orzeczeń lekarskich do kierowania pojazdem.</w:t>
      </w:r>
    </w:p>
    <w:p w:rsidR="00872CFD" w:rsidRDefault="00872CFD" w:rsidP="00872CFD">
      <w:pPr>
        <w:pStyle w:val="Tekstpodstawowy2"/>
        <w:numPr>
          <w:ilvl w:val="0"/>
          <w:numId w:val="2"/>
        </w:numPr>
        <w:spacing w:line="276" w:lineRule="auto"/>
        <w:ind w:left="714" w:hanging="357"/>
        <w:jc w:val="both"/>
        <w:rPr>
          <w:rFonts w:cs="Arial"/>
          <w:sz w:val="20"/>
          <w:szCs w:val="20"/>
        </w:rPr>
      </w:pPr>
      <w:r w:rsidRPr="00EF0701">
        <w:rPr>
          <w:rFonts w:cs="Arial"/>
          <w:b/>
          <w:sz w:val="20"/>
          <w:szCs w:val="20"/>
        </w:rPr>
        <w:t>Podstawą prawną przetwarzania danych osobowych</w:t>
      </w:r>
      <w:r w:rsidRPr="00EF0701">
        <w:rPr>
          <w:rFonts w:cs="Arial"/>
          <w:sz w:val="20"/>
          <w:szCs w:val="20"/>
        </w:rPr>
        <w:t xml:space="preserve"> jest art. 6 ust. 1 lit. c) Rozporządzenia Parlamentu Europejskiego i Rady (UE) 2016/679 z dnia 27 kwietnia 2016 r. w sprawie ochrony osób fizycznych w związku przetwarzaniem danych osobowych i w sprawie swobodnego </w:t>
      </w:r>
      <w:r w:rsidRPr="00EF0701">
        <w:rPr>
          <w:rFonts w:cs="Arial"/>
          <w:sz w:val="20"/>
          <w:szCs w:val="20"/>
        </w:rPr>
        <w:br/>
        <w:t xml:space="preserve">przepływu takich danych oraz uchylenia dyrektywy 95/46/WE w związku z przepisami ustawy </w:t>
      </w:r>
      <w:r w:rsidRPr="00EF0701">
        <w:rPr>
          <w:rFonts w:cs="Arial"/>
          <w:sz w:val="20"/>
          <w:szCs w:val="20"/>
        </w:rPr>
        <w:br/>
        <w:t>z dnia 5 stycznia 2011 r. o kierujących pojazdami.</w:t>
      </w:r>
    </w:p>
    <w:p w:rsidR="00872CFD" w:rsidRPr="00EF0701" w:rsidRDefault="00872CFD" w:rsidP="00872CFD">
      <w:pPr>
        <w:pStyle w:val="Tekstpodstawowy2"/>
        <w:numPr>
          <w:ilvl w:val="0"/>
          <w:numId w:val="2"/>
        </w:numPr>
        <w:spacing w:line="276" w:lineRule="auto"/>
        <w:ind w:left="714" w:hanging="357"/>
        <w:jc w:val="both"/>
        <w:rPr>
          <w:rFonts w:cs="Arial"/>
          <w:sz w:val="20"/>
          <w:szCs w:val="20"/>
        </w:rPr>
      </w:pPr>
      <w:r w:rsidRPr="00EF0701">
        <w:rPr>
          <w:rFonts w:cs="Arial"/>
          <w:b/>
          <w:sz w:val="20"/>
          <w:szCs w:val="20"/>
        </w:rPr>
        <w:t>Kategoriami odbiorców Pani/Pana danych osobowych są</w:t>
      </w:r>
      <w:r w:rsidRPr="00EF0701">
        <w:rPr>
          <w:rFonts w:cs="Arial"/>
          <w:sz w:val="20"/>
          <w:szCs w:val="20"/>
        </w:rPr>
        <w:t>:</w:t>
      </w:r>
    </w:p>
    <w:p w:rsidR="00872CFD" w:rsidRPr="00CF730F" w:rsidRDefault="00872CFD" w:rsidP="00872CF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right="-28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CF730F">
        <w:rPr>
          <w:rFonts w:ascii="Arial" w:hAnsi="Arial" w:cs="Arial"/>
          <w:sz w:val="20"/>
          <w:szCs w:val="20"/>
        </w:rPr>
        <w:t xml:space="preserve">organy uprawnione do otrzymania Pani/Pana danych na podstawie przepisów prawa </w:t>
      </w:r>
      <w:r>
        <w:rPr>
          <w:rFonts w:ascii="Arial" w:hAnsi="Arial" w:cs="Arial"/>
          <w:sz w:val="20"/>
          <w:szCs w:val="20"/>
        </w:rPr>
        <w:br/>
      </w:r>
      <w:r w:rsidRPr="00CF730F">
        <w:rPr>
          <w:rFonts w:ascii="Arial" w:hAnsi="Arial" w:cs="Arial"/>
          <w:sz w:val="20"/>
          <w:szCs w:val="20"/>
        </w:rPr>
        <w:t>(m.in. organy kontroli, Sąd, itp.)</w:t>
      </w:r>
    </w:p>
    <w:p w:rsidR="00872CFD" w:rsidRPr="00CF730F" w:rsidRDefault="00872CFD" w:rsidP="00872CF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right="-28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CF730F">
        <w:rPr>
          <w:rFonts w:ascii="Arial" w:hAnsi="Arial" w:cs="Arial"/>
          <w:sz w:val="20"/>
          <w:szCs w:val="20"/>
        </w:rPr>
        <w:t>bank obsługujący budżet województwa łódzkiego</w:t>
      </w:r>
    </w:p>
    <w:p w:rsidR="00872CFD" w:rsidRDefault="00872CFD" w:rsidP="00872CF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right="-28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CF730F">
        <w:rPr>
          <w:rFonts w:ascii="Arial" w:hAnsi="Arial" w:cs="Arial"/>
          <w:sz w:val="20"/>
          <w:szCs w:val="20"/>
        </w:rPr>
        <w:t>operatorzy pocztowi i kurierscy dostarczający korespondencję od Urzędu,</w:t>
      </w:r>
    </w:p>
    <w:p w:rsidR="00872CFD" w:rsidRPr="007C425A" w:rsidRDefault="00872CFD" w:rsidP="00872CF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76" w:lineRule="auto"/>
        <w:ind w:right="-28" w:hanging="357"/>
        <w:jc w:val="both"/>
        <w:textAlignment w:val="baseline"/>
        <w:rPr>
          <w:rFonts w:ascii="Arial" w:hAnsi="Arial" w:cs="Arial"/>
          <w:sz w:val="20"/>
          <w:szCs w:val="20"/>
        </w:rPr>
      </w:pPr>
      <w:r w:rsidRPr="00CF730F">
        <w:rPr>
          <w:rFonts w:ascii="Arial" w:hAnsi="Arial" w:cs="Arial"/>
          <w:sz w:val="20"/>
          <w:szCs w:val="20"/>
        </w:rPr>
        <w:t>wnioskujący o udzielenie informacji publicznej lub informacji sektora publicznego w celu ponownego wykorzystania wyłącznie w zakresie i przedmiocie w jakim obowiązek udzielenia takiej informacji przewidują właściwe przepisy prawa.</w:t>
      </w:r>
    </w:p>
    <w:p w:rsidR="00872CFD" w:rsidRPr="0088610A" w:rsidRDefault="00872CFD" w:rsidP="00872CFD">
      <w:pPr>
        <w:pStyle w:val="Tekstpodstawowy2"/>
        <w:numPr>
          <w:ilvl w:val="0"/>
          <w:numId w:val="2"/>
        </w:numPr>
        <w:spacing w:line="240" w:lineRule="auto"/>
        <w:jc w:val="both"/>
        <w:rPr>
          <w:rFonts w:cs="Arial"/>
          <w:sz w:val="20"/>
          <w:szCs w:val="20"/>
        </w:rPr>
      </w:pPr>
      <w:r w:rsidRPr="00CF730F">
        <w:rPr>
          <w:rFonts w:cs="Arial"/>
          <w:b/>
          <w:sz w:val="20"/>
          <w:szCs w:val="20"/>
        </w:rPr>
        <w:t>Pani/Pana dane nie będą przekazywane</w:t>
      </w:r>
      <w:r w:rsidRPr="00CF730F">
        <w:rPr>
          <w:rFonts w:cs="Arial"/>
          <w:sz w:val="20"/>
          <w:szCs w:val="20"/>
        </w:rPr>
        <w:t xml:space="preserve"> do Państwa</w:t>
      </w:r>
      <w:r w:rsidRPr="00B55D94">
        <w:rPr>
          <w:rFonts w:cs="Arial"/>
          <w:sz w:val="20"/>
          <w:szCs w:val="20"/>
        </w:rPr>
        <w:t xml:space="preserve"> trzeciego lub organizacji międzynarodowej.</w:t>
      </w:r>
    </w:p>
    <w:p w:rsidR="00872CFD" w:rsidRPr="007C425A" w:rsidRDefault="00872CFD" w:rsidP="00872CFD">
      <w:pPr>
        <w:pStyle w:val="Tekstpodstawowy2"/>
        <w:numPr>
          <w:ilvl w:val="0"/>
          <w:numId w:val="2"/>
        </w:numPr>
        <w:spacing w:line="276" w:lineRule="auto"/>
        <w:jc w:val="both"/>
        <w:rPr>
          <w:rFonts w:cs="Arial"/>
          <w:sz w:val="20"/>
          <w:szCs w:val="20"/>
        </w:rPr>
      </w:pPr>
      <w:r w:rsidRPr="00560C8B">
        <w:rPr>
          <w:rFonts w:cs="Arial"/>
          <w:b/>
          <w:sz w:val="20"/>
          <w:szCs w:val="20"/>
        </w:rPr>
        <w:t>Pani/Pana dane będą przechowywane</w:t>
      </w:r>
      <w:r w:rsidRPr="00B55D94">
        <w:rPr>
          <w:rFonts w:cs="Arial"/>
          <w:sz w:val="20"/>
          <w:szCs w:val="20"/>
        </w:rPr>
        <w:t xml:space="preserve"> przez okres określony w przepisach dotyczących archiwizacji danych przekazywanych do podmiotu publicznego</w:t>
      </w:r>
      <w:r w:rsidRPr="007C425A">
        <w:t xml:space="preserve"> </w:t>
      </w:r>
      <w:r w:rsidRPr="007C425A">
        <w:rPr>
          <w:rFonts w:cs="Arial"/>
          <w:sz w:val="20"/>
          <w:szCs w:val="20"/>
        </w:rPr>
        <w:t>w szczególności w „Jednolitym rzeczowym wykazie akt organów samorządu województwa i urzędów marszałkowskich” stanowiącym załącznik nr 4 do rozporządzenia Prezesa Rady Ministrów z dnia 18 stycznia 2011 roku w sprawie instrukcji kancelaryjnej, jednolitych rzeczowych wykazów akt oraz instrukcji w spawie organizacji i zakresu działania archiwów zakładowych oraz ustawie z dnia 10 stycznia 2018 roku o zmianie niektórych ustaw w związku ze skróceniem okresu przechowywania akt pracowniczych oraz ich elektronizacją.</w:t>
      </w:r>
    </w:p>
    <w:p w:rsidR="00872CFD" w:rsidRDefault="00872CFD" w:rsidP="00872CFD">
      <w:pPr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B62AA">
        <w:rPr>
          <w:rFonts w:ascii="Arial" w:hAnsi="Arial" w:cs="Arial"/>
          <w:b/>
          <w:sz w:val="20"/>
          <w:szCs w:val="20"/>
        </w:rPr>
        <w:t>Posiada Pani/Pan prawo</w:t>
      </w:r>
      <w:r w:rsidRPr="000B62AA">
        <w:rPr>
          <w:rFonts w:ascii="Arial" w:hAnsi="Arial" w:cs="Arial"/>
          <w:sz w:val="20"/>
          <w:szCs w:val="20"/>
        </w:rPr>
        <w:t xml:space="preserve"> </w:t>
      </w:r>
      <w:r w:rsidRPr="004F3672">
        <w:rPr>
          <w:rFonts w:ascii="Arial" w:hAnsi="Arial" w:cs="Arial"/>
          <w:b/>
          <w:sz w:val="20"/>
          <w:szCs w:val="20"/>
        </w:rPr>
        <w:t>do żądania</w:t>
      </w:r>
      <w:r w:rsidRPr="000B62AA">
        <w:rPr>
          <w:rFonts w:ascii="Arial" w:hAnsi="Arial" w:cs="Arial"/>
          <w:sz w:val="20"/>
          <w:szCs w:val="20"/>
        </w:rPr>
        <w:t xml:space="preserve"> dostępu do swo</w:t>
      </w:r>
      <w:r>
        <w:rPr>
          <w:rFonts w:ascii="Arial" w:hAnsi="Arial" w:cs="Arial"/>
          <w:sz w:val="20"/>
          <w:szCs w:val="20"/>
        </w:rPr>
        <w:t xml:space="preserve">ich danych osobowych, prawo ich sprostowania oraz w przypadkach określonych w art. 17 i 18 RODO prawo do </w:t>
      </w:r>
      <w:r w:rsidRPr="000B62AA">
        <w:rPr>
          <w:rFonts w:ascii="Arial" w:hAnsi="Arial" w:cs="Arial"/>
          <w:sz w:val="20"/>
          <w:szCs w:val="20"/>
        </w:rPr>
        <w:t>usunięcia lub ograniczenia przetwarzania</w:t>
      </w:r>
      <w:r>
        <w:rPr>
          <w:rFonts w:ascii="Arial" w:hAnsi="Arial" w:cs="Arial"/>
          <w:sz w:val="20"/>
          <w:szCs w:val="20"/>
        </w:rPr>
        <w:t xml:space="preserve"> danych osobowych</w:t>
      </w:r>
      <w:r w:rsidRPr="00A07D86">
        <w:rPr>
          <w:rFonts w:ascii="Arial" w:hAnsi="Arial" w:cs="Arial"/>
          <w:sz w:val="20"/>
          <w:szCs w:val="20"/>
        </w:rPr>
        <w:t>.</w:t>
      </w:r>
    </w:p>
    <w:p w:rsidR="00872CFD" w:rsidRPr="00A07D86" w:rsidRDefault="00872CFD" w:rsidP="00872CFD">
      <w:pPr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7D86">
        <w:rPr>
          <w:rFonts w:ascii="Arial" w:hAnsi="Arial" w:cs="Arial"/>
          <w:b/>
          <w:sz w:val="20"/>
          <w:szCs w:val="20"/>
        </w:rPr>
        <w:t>Nie przysługuje Pani/Panu prawo do wniesienia sprzeciwu</w:t>
      </w:r>
      <w:r>
        <w:rPr>
          <w:rFonts w:ascii="Arial" w:hAnsi="Arial" w:cs="Arial"/>
          <w:sz w:val="20"/>
          <w:szCs w:val="20"/>
        </w:rPr>
        <w:t xml:space="preserve"> wobec</w:t>
      </w:r>
      <w:r w:rsidRPr="00A07D86">
        <w:rPr>
          <w:rFonts w:ascii="Arial" w:hAnsi="Arial" w:cs="Arial"/>
          <w:sz w:val="20"/>
          <w:szCs w:val="20"/>
        </w:rPr>
        <w:t xml:space="preserve"> przetwarzania danych </w:t>
      </w:r>
      <w:r>
        <w:rPr>
          <w:rFonts w:ascii="Arial" w:hAnsi="Arial" w:cs="Arial"/>
          <w:sz w:val="20"/>
          <w:szCs w:val="20"/>
        </w:rPr>
        <w:br/>
      </w:r>
      <w:r w:rsidRPr="00A07D86">
        <w:rPr>
          <w:rFonts w:ascii="Arial" w:hAnsi="Arial" w:cs="Arial"/>
          <w:sz w:val="20"/>
          <w:szCs w:val="20"/>
        </w:rPr>
        <w:t>oraz prawo do przenoszenia danych, o których mowa w art. 20 i 21 RODO.</w:t>
      </w:r>
    </w:p>
    <w:p w:rsidR="00872CFD" w:rsidRPr="0088610A" w:rsidRDefault="00872CFD" w:rsidP="00872CFD">
      <w:pPr>
        <w:pStyle w:val="Tekstpodstawowy2"/>
        <w:numPr>
          <w:ilvl w:val="0"/>
          <w:numId w:val="2"/>
        </w:numPr>
        <w:spacing w:line="276" w:lineRule="auto"/>
        <w:jc w:val="both"/>
        <w:rPr>
          <w:rFonts w:cs="Arial"/>
          <w:sz w:val="20"/>
          <w:szCs w:val="20"/>
        </w:rPr>
      </w:pPr>
      <w:r w:rsidRPr="00560C8B">
        <w:rPr>
          <w:rFonts w:cs="Arial"/>
          <w:b/>
          <w:sz w:val="20"/>
          <w:szCs w:val="20"/>
        </w:rPr>
        <w:t>Posiada Pani/Pan prawo wniesienia</w:t>
      </w:r>
      <w:r w:rsidRPr="00B55D94">
        <w:rPr>
          <w:rFonts w:cs="Arial"/>
          <w:sz w:val="20"/>
          <w:szCs w:val="20"/>
        </w:rPr>
        <w:t xml:space="preserve"> </w:t>
      </w:r>
      <w:r w:rsidRPr="007C425A">
        <w:rPr>
          <w:rFonts w:cs="Arial"/>
          <w:b/>
          <w:sz w:val="20"/>
          <w:szCs w:val="20"/>
        </w:rPr>
        <w:t>skargi</w:t>
      </w:r>
      <w:r w:rsidRPr="00B55D94">
        <w:rPr>
          <w:rFonts w:cs="Arial"/>
          <w:sz w:val="20"/>
          <w:szCs w:val="20"/>
        </w:rPr>
        <w:t xml:space="preserve"> do Prezesa Urzędu Ochrony Danych Osobowych </w:t>
      </w:r>
      <w:r>
        <w:rPr>
          <w:rFonts w:cs="Arial"/>
          <w:sz w:val="20"/>
          <w:szCs w:val="20"/>
        </w:rPr>
        <w:br/>
      </w:r>
      <w:r w:rsidRPr="00B55D94">
        <w:rPr>
          <w:rFonts w:cs="Arial"/>
          <w:sz w:val="20"/>
          <w:szCs w:val="20"/>
        </w:rPr>
        <w:t>gdy uzna Pani/Pan, iż przetwarzanie danych narusza przepisy RODO.</w:t>
      </w:r>
    </w:p>
    <w:p w:rsidR="00872CFD" w:rsidRPr="007C425A" w:rsidRDefault="00872CFD" w:rsidP="00872CFD">
      <w:pPr>
        <w:numPr>
          <w:ilvl w:val="0"/>
          <w:numId w:val="2"/>
        </w:num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Podanie danych osobowych jest wymogiem ustawowym. </w:t>
      </w:r>
      <w:r w:rsidRPr="00567C22">
        <w:rPr>
          <w:rFonts w:ascii="Arial" w:hAnsi="Arial" w:cs="Arial"/>
          <w:sz w:val="20"/>
          <w:szCs w:val="20"/>
        </w:rPr>
        <w:t>Podanie danych jest obowiązkowe</w:t>
      </w:r>
      <w:r w:rsidRPr="007C425A">
        <w:rPr>
          <w:rFonts w:ascii="Arial" w:hAnsi="Arial" w:cs="Arial"/>
          <w:sz w:val="20"/>
          <w:szCs w:val="20"/>
        </w:rPr>
        <w:t>.</w:t>
      </w:r>
    </w:p>
    <w:p w:rsidR="00872CFD" w:rsidRPr="00B55D94" w:rsidRDefault="00872CFD" w:rsidP="00872CFD">
      <w:pPr>
        <w:pStyle w:val="Tekstpodstawowy2"/>
        <w:numPr>
          <w:ilvl w:val="0"/>
          <w:numId w:val="2"/>
        </w:numPr>
        <w:spacing w:line="276" w:lineRule="auto"/>
        <w:jc w:val="both"/>
        <w:rPr>
          <w:rFonts w:cs="Arial"/>
          <w:sz w:val="20"/>
          <w:szCs w:val="20"/>
        </w:rPr>
      </w:pPr>
      <w:r w:rsidRPr="00FC45BD">
        <w:rPr>
          <w:rFonts w:cs="Arial"/>
          <w:b/>
          <w:sz w:val="20"/>
          <w:szCs w:val="20"/>
        </w:rPr>
        <w:lastRenderedPageBreak/>
        <w:t>Pani/Pana dane nie będą przetwarzane</w:t>
      </w:r>
      <w:r w:rsidRPr="00B55D94">
        <w:rPr>
          <w:rFonts w:cs="Arial"/>
          <w:sz w:val="20"/>
          <w:szCs w:val="20"/>
        </w:rPr>
        <w:t xml:space="preserve"> w sposób zautomatyzowany</w:t>
      </w:r>
      <w:r>
        <w:rPr>
          <w:rFonts w:cs="Arial"/>
          <w:sz w:val="20"/>
          <w:szCs w:val="20"/>
        </w:rPr>
        <w:t xml:space="preserve"> </w:t>
      </w:r>
      <w:r w:rsidRPr="00B55D94">
        <w:rPr>
          <w:rFonts w:cs="Arial"/>
          <w:sz w:val="20"/>
          <w:szCs w:val="20"/>
        </w:rPr>
        <w:t xml:space="preserve">i nie będą poddawane profilowaniu. </w:t>
      </w:r>
    </w:p>
    <w:p w:rsidR="00AD7DD9" w:rsidRDefault="00AD7DD9"/>
    <w:sectPr w:rsidR="00AD7DD9" w:rsidSect="0035477F">
      <w:pgSz w:w="11906" w:h="16838"/>
      <w:pgMar w:top="1135" w:right="1417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E42" w:rsidRDefault="00637E42" w:rsidP="00872CFD">
      <w:r>
        <w:separator/>
      </w:r>
    </w:p>
  </w:endnote>
  <w:endnote w:type="continuationSeparator" w:id="0">
    <w:p w:rsidR="00637E42" w:rsidRDefault="00637E42" w:rsidP="0087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E42" w:rsidRDefault="00637E42" w:rsidP="00872CFD">
      <w:r>
        <w:separator/>
      </w:r>
    </w:p>
  </w:footnote>
  <w:footnote w:type="continuationSeparator" w:id="0">
    <w:p w:rsidR="00637E42" w:rsidRDefault="00637E42" w:rsidP="00872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46FF6"/>
    <w:multiLevelType w:val="hybridMultilevel"/>
    <w:tmpl w:val="519A0F54"/>
    <w:lvl w:ilvl="0" w:tplc="C0EEED0A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C7818B6">
      <w:start w:val="3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Arial" w:eastAsia="Times New Roman" w:hAnsi="Arial" w:cs="Arial" w:hint="default"/>
        <w:b/>
        <w:i w:val="0"/>
      </w:rPr>
    </w:lvl>
    <w:lvl w:ilvl="2" w:tplc="0415000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5B94844"/>
    <w:multiLevelType w:val="hybridMultilevel"/>
    <w:tmpl w:val="205488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FD"/>
    <w:rsid w:val="000D69FA"/>
    <w:rsid w:val="00637E42"/>
    <w:rsid w:val="006C2D8A"/>
    <w:rsid w:val="00872CFD"/>
    <w:rsid w:val="00A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FA488-A93E-4F4D-86C4-DF6B9399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2C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2CF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872C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2C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872CFD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rsid w:val="00872CFD"/>
    <w:pPr>
      <w:spacing w:after="120" w:line="480" w:lineRule="auto"/>
    </w:pPr>
    <w:rPr>
      <w:rFonts w:ascii="Arial" w:hAnsi="Arial"/>
    </w:rPr>
  </w:style>
  <w:style w:type="character" w:customStyle="1" w:styleId="Tekstpodstawowy2Znak">
    <w:name w:val="Tekst podstawowy 2 Znak"/>
    <w:basedOn w:val="Domylnaczcionkaakapitu"/>
    <w:link w:val="Tekstpodstawowy2"/>
    <w:rsid w:val="00872CFD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2C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C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Garczyńska</dc:creator>
  <cp:keywords/>
  <dc:description/>
  <cp:lastModifiedBy>Natalia Garczyńska</cp:lastModifiedBy>
  <cp:revision>2</cp:revision>
  <dcterms:created xsi:type="dcterms:W3CDTF">2018-10-02T13:07:00Z</dcterms:created>
  <dcterms:modified xsi:type="dcterms:W3CDTF">2020-01-13T11:30:00Z</dcterms:modified>
</cp:coreProperties>
</file>