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807" w:rsidRPr="005E03AA" w:rsidRDefault="001262DD" w:rsidP="004341D7">
      <w:pPr>
        <w:rPr>
          <w:rFonts w:ascii="Arial Narrow" w:hAnsi="Arial Narrow"/>
          <w:b/>
          <w:sz w:val="20"/>
          <w:szCs w:val="20"/>
        </w:rPr>
      </w:pPr>
      <w:bookmarkStart w:id="0" w:name="_GoBack"/>
      <w:bookmarkEnd w:id="0"/>
      <w:r>
        <w:rPr>
          <w:noProof/>
        </w:rPr>
        <w:drawing>
          <wp:inline distT="0" distB="0" distL="0" distR="0">
            <wp:extent cx="5759450" cy="691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691205"/>
                    </a:xfrm>
                    <a:prstGeom prst="rect">
                      <a:avLst/>
                    </a:prstGeom>
                    <a:noFill/>
                  </pic:spPr>
                </pic:pic>
              </a:graphicData>
            </a:graphic>
          </wp:inline>
        </w:drawing>
      </w:r>
    </w:p>
    <w:p w:rsidR="00420807" w:rsidRPr="005E03AA" w:rsidRDefault="00420807" w:rsidP="004341D7">
      <w:pPr>
        <w:rPr>
          <w:rFonts w:ascii="Arial Narrow" w:hAnsi="Arial Narrow"/>
          <w:b/>
          <w:sz w:val="20"/>
          <w:szCs w:val="20"/>
        </w:rPr>
      </w:pPr>
    </w:p>
    <w:p w:rsidR="00420807" w:rsidRPr="005E03AA" w:rsidRDefault="00420807">
      <w:pPr>
        <w:rPr>
          <w:rFonts w:ascii="Arial Narrow" w:hAnsi="Arial Narrow"/>
          <w:b/>
          <w:sz w:val="20"/>
          <w:szCs w:val="20"/>
        </w:rPr>
      </w:pPr>
    </w:p>
    <w:p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rsidR="00420807" w:rsidRPr="005E03AA" w:rsidRDefault="00420807">
      <w:pPr>
        <w:rPr>
          <w:rFonts w:ascii="Arial Narrow" w:hAnsi="Arial Narrow"/>
          <w:sz w:val="20"/>
          <w:szCs w:val="20"/>
        </w:rPr>
      </w:pPr>
    </w:p>
    <w:p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F35034">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rsidR="005443C1" w:rsidRDefault="005443C1" w:rsidP="004054B5">
      <w:pPr>
        <w:numPr>
          <w:ilvl w:val="0"/>
          <w:numId w:val="10"/>
        </w:numPr>
        <w:jc w:val="both"/>
        <w:rPr>
          <w:rFonts w:ascii="Arial Narrow" w:hAnsi="Arial Narrow" w:cs="Arial"/>
          <w:sz w:val="20"/>
          <w:szCs w:val="20"/>
        </w:rPr>
      </w:pPr>
      <w:r w:rsidRPr="005443C1">
        <w:rPr>
          <w:rFonts w:ascii="Arial Narrow" w:hAnsi="Arial Narrow" w:cs="Arial"/>
          <w:sz w:val="20"/>
          <w:szCs w:val="20"/>
        </w:rPr>
        <w:t xml:space="preserve">Wytycznych Ministra </w:t>
      </w:r>
      <w:r w:rsidR="00A92F57">
        <w:rPr>
          <w:rFonts w:ascii="Arial Narrow" w:hAnsi="Arial Narrow" w:cs="Arial"/>
          <w:sz w:val="20"/>
          <w:szCs w:val="20"/>
        </w:rPr>
        <w:t xml:space="preserve">Inwestycji i </w:t>
      </w:r>
      <w:r w:rsidRPr="005443C1">
        <w:rPr>
          <w:rFonts w:ascii="Arial Narrow" w:hAnsi="Arial Narrow" w:cs="Arial"/>
          <w:sz w:val="20"/>
          <w:szCs w:val="20"/>
        </w:rPr>
        <w:t>Rozwoju w zakresie kwalifikowalności wydatków w ramach Europejskiego Funduszu Rozwoju Regionalnego, Europejskiego Funduszu Społecznego oraz Funduszu Spójności na lata 2014-2020</w:t>
      </w:r>
      <w:r>
        <w:rPr>
          <w:rFonts w:ascii="Arial Narrow" w:hAnsi="Arial Narrow" w:cs="Arial"/>
          <w:sz w:val="20"/>
          <w:szCs w:val="20"/>
        </w:rPr>
        <w:t xml:space="preserve">, z dnia </w:t>
      </w:r>
      <w:r w:rsidR="00A92F57">
        <w:rPr>
          <w:rFonts w:ascii="Arial Narrow" w:hAnsi="Arial Narrow" w:cs="Arial"/>
          <w:sz w:val="20"/>
          <w:szCs w:val="20"/>
        </w:rPr>
        <w:t>22.08</w:t>
      </w:r>
      <w:r w:rsidR="0045720D" w:rsidRPr="0045720D">
        <w:rPr>
          <w:rFonts w:ascii="Arial Narrow" w:hAnsi="Arial Narrow" w:cs="Arial"/>
          <w:sz w:val="20"/>
          <w:szCs w:val="20"/>
        </w:rPr>
        <w:t>.201</w:t>
      </w:r>
      <w:r w:rsidR="00A92F57">
        <w:rPr>
          <w:rFonts w:ascii="Arial Narrow" w:hAnsi="Arial Narrow" w:cs="Arial"/>
          <w:sz w:val="20"/>
          <w:szCs w:val="20"/>
        </w:rPr>
        <w:t>9</w:t>
      </w:r>
      <w:r w:rsidR="0045720D" w:rsidRPr="0045720D">
        <w:rPr>
          <w:rFonts w:ascii="Arial Narrow" w:hAnsi="Arial Narrow" w:cs="Arial"/>
          <w:sz w:val="20"/>
          <w:szCs w:val="20"/>
        </w:rPr>
        <w:t xml:space="preserve"> r.;</w:t>
      </w:r>
    </w:p>
    <w:p w:rsidR="00420807" w:rsidRPr="00281D20" w:rsidRDefault="00017547" w:rsidP="004054B5">
      <w:pPr>
        <w:numPr>
          <w:ilvl w:val="0"/>
          <w:numId w:val="10"/>
        </w:numPr>
        <w:jc w:val="both"/>
        <w:rPr>
          <w:rFonts w:ascii="Arial Narrow" w:hAnsi="Arial Narrow" w:cs="Arial"/>
          <w:sz w:val="20"/>
          <w:szCs w:val="20"/>
        </w:rPr>
      </w:pPr>
      <w:r w:rsidRPr="00281D20">
        <w:rPr>
          <w:rFonts w:ascii="Arial Narrow" w:hAnsi="Arial Narrow" w:cs="Arial"/>
          <w:sz w:val="20"/>
          <w:szCs w:val="20"/>
        </w:rPr>
        <w:t xml:space="preserve">Wytyczne 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 zakresie trybów wyboru projektów na lata 2014-2020 z dnia </w:t>
      </w:r>
      <w:r>
        <w:rPr>
          <w:rFonts w:ascii="Arial Narrow" w:hAnsi="Arial Narrow" w:cs="Arial"/>
          <w:sz w:val="20"/>
          <w:szCs w:val="20"/>
        </w:rPr>
        <w:t>13</w:t>
      </w:r>
      <w:r w:rsidRPr="00281D20">
        <w:rPr>
          <w:rFonts w:ascii="Arial Narrow" w:hAnsi="Arial Narrow" w:cs="Arial"/>
          <w:sz w:val="20"/>
          <w:szCs w:val="20"/>
        </w:rPr>
        <w:t>.0</w:t>
      </w:r>
      <w:r>
        <w:rPr>
          <w:rFonts w:ascii="Arial Narrow" w:hAnsi="Arial Narrow" w:cs="Arial"/>
          <w:sz w:val="20"/>
          <w:szCs w:val="20"/>
        </w:rPr>
        <w:t>2</w:t>
      </w:r>
      <w:r w:rsidRPr="00281D20">
        <w:rPr>
          <w:rFonts w:ascii="Arial Narrow" w:hAnsi="Arial Narrow" w:cs="Arial"/>
          <w:sz w:val="20"/>
          <w:szCs w:val="20"/>
        </w:rPr>
        <w:t>.201</w:t>
      </w:r>
      <w:r>
        <w:rPr>
          <w:rFonts w:ascii="Arial Narrow" w:hAnsi="Arial Narrow" w:cs="Arial"/>
          <w:sz w:val="20"/>
          <w:szCs w:val="20"/>
        </w:rPr>
        <w:t>8</w:t>
      </w:r>
      <w:r w:rsidRPr="00281D20">
        <w:rPr>
          <w:rFonts w:ascii="Arial Narrow" w:hAnsi="Arial Narrow" w:cs="Arial"/>
          <w:sz w:val="20"/>
          <w:szCs w:val="20"/>
        </w:rPr>
        <w:t xml:space="preserve"> r</w:t>
      </w:r>
      <w:r w:rsidR="00420807" w:rsidRPr="00281D20">
        <w:rPr>
          <w:rFonts w:ascii="Arial Narrow" w:hAnsi="Arial Narrow" w:cs="Arial"/>
          <w:sz w:val="20"/>
          <w:szCs w:val="20"/>
        </w:rPr>
        <w:t xml:space="preserve">.; </w:t>
      </w:r>
    </w:p>
    <w:p w:rsidR="00226DBF" w:rsidRPr="00281D20" w:rsidRDefault="00226DBF" w:rsidP="004054B5">
      <w:pPr>
        <w:numPr>
          <w:ilvl w:val="0"/>
          <w:numId w:val="10"/>
        </w:numPr>
        <w:jc w:val="both"/>
        <w:rPr>
          <w:rFonts w:ascii="Arial Narrow" w:hAnsi="Arial Narrow" w:cs="Arial"/>
          <w:sz w:val="20"/>
          <w:szCs w:val="20"/>
        </w:rPr>
      </w:pPr>
      <w:r w:rsidRPr="00D20C35">
        <w:rPr>
          <w:rFonts w:ascii="Arial Narrow" w:hAnsi="Arial Narrow"/>
          <w:sz w:val="20"/>
          <w:szCs w:val="20"/>
        </w:rPr>
        <w:t xml:space="preserve">Wytyczne </w:t>
      </w:r>
      <w:r w:rsidRPr="00281D20">
        <w:rPr>
          <w:rFonts w:ascii="Arial Narrow" w:hAnsi="Arial Narrow" w:cs="Arial"/>
          <w:sz w:val="20"/>
          <w:szCs w:val="20"/>
        </w:rPr>
        <w:t xml:space="preserve">Ministra </w:t>
      </w:r>
      <w:r>
        <w:rPr>
          <w:rFonts w:ascii="Arial Narrow" w:hAnsi="Arial Narrow" w:cs="Arial"/>
          <w:sz w:val="20"/>
          <w:szCs w:val="20"/>
        </w:rPr>
        <w:t xml:space="preserve">Inwestycji i </w:t>
      </w:r>
      <w:r w:rsidRPr="00281D20">
        <w:rPr>
          <w:rFonts w:ascii="Arial Narrow" w:hAnsi="Arial Narrow" w:cs="Arial"/>
          <w:sz w:val="20"/>
          <w:szCs w:val="20"/>
        </w:rPr>
        <w:t xml:space="preserve">Rozwoju </w:t>
      </w:r>
      <w:r w:rsidRPr="00D20C35">
        <w:rPr>
          <w:rFonts w:ascii="Arial Narrow" w:hAnsi="Arial Narrow"/>
          <w:sz w:val="20"/>
          <w:szCs w:val="20"/>
        </w:rPr>
        <w:t>w zakresie korzystania z usług ekspertów w ramach programów operacyjnych na lata 2014-2020</w:t>
      </w:r>
      <w:r>
        <w:rPr>
          <w:rFonts w:ascii="Arial Narrow" w:hAnsi="Arial Narrow"/>
          <w:sz w:val="20"/>
          <w:szCs w:val="20"/>
        </w:rPr>
        <w:t xml:space="preserve"> z dnia 22.03.2018 r.;</w:t>
      </w:r>
    </w:p>
    <w:p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226DBF" w:rsidRPr="00281D20">
        <w:rPr>
          <w:rFonts w:ascii="Arial Narrow" w:hAnsi="Arial Narrow" w:cs="Arial"/>
          <w:sz w:val="20"/>
          <w:szCs w:val="20"/>
        </w:rPr>
        <w:t>In</w:t>
      </w:r>
      <w:r w:rsidR="00226DBF">
        <w:rPr>
          <w:rFonts w:ascii="Arial Narrow" w:hAnsi="Arial Narrow" w:cs="Arial"/>
          <w:sz w:val="20"/>
          <w:szCs w:val="20"/>
        </w:rPr>
        <w:t>westycji</w:t>
      </w:r>
      <w:r w:rsidRPr="00281D20">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sidR="00226DBF">
        <w:rPr>
          <w:rFonts w:ascii="Arial Narrow" w:hAnsi="Arial Narrow" w:cs="Arial"/>
          <w:sz w:val="20"/>
          <w:szCs w:val="20"/>
        </w:rPr>
        <w:t>05.04.2018</w:t>
      </w:r>
      <w:r w:rsidRPr="00281D20">
        <w:rPr>
          <w:rFonts w:ascii="Arial Narrow" w:hAnsi="Arial Narrow" w:cs="Arial"/>
          <w:sz w:val="20"/>
          <w:szCs w:val="20"/>
        </w:rPr>
        <w:t xml:space="preserve"> r.;</w:t>
      </w:r>
    </w:p>
    <w:p w:rsidR="00420807" w:rsidRPr="00281D20" w:rsidRDefault="00420807" w:rsidP="004054B5">
      <w:pPr>
        <w:numPr>
          <w:ilvl w:val="0"/>
          <w:numId w:val="10"/>
        </w:numPr>
        <w:jc w:val="both"/>
        <w:rPr>
          <w:rFonts w:ascii="Arial Narrow" w:hAnsi="Arial Narrow"/>
          <w:sz w:val="20"/>
          <w:szCs w:val="20"/>
        </w:rPr>
      </w:pPr>
      <w:r w:rsidRPr="00281D20">
        <w:rPr>
          <w:rFonts w:ascii="Arial Narrow" w:hAnsi="Arial Narrow" w:cs="Arial"/>
          <w:sz w:val="20"/>
          <w:szCs w:val="20"/>
        </w:rPr>
        <w:t xml:space="preserve">Wytyczne Ministra </w:t>
      </w:r>
      <w:r w:rsidR="005551C9">
        <w:rPr>
          <w:rFonts w:ascii="Arial Narrow" w:hAnsi="Arial Narrow" w:cs="Arial"/>
          <w:sz w:val="20"/>
          <w:szCs w:val="20"/>
        </w:rPr>
        <w:t xml:space="preserve">Inwestycji i </w:t>
      </w:r>
      <w:r w:rsidRPr="00281D20">
        <w:rPr>
          <w:rFonts w:ascii="Arial Narrow" w:hAnsi="Arial Narrow" w:cs="Arial"/>
          <w:sz w:val="20"/>
          <w:szCs w:val="20"/>
        </w:rPr>
        <w:t xml:space="preserve">Rozwoju w zakresie monitorowania postępu rzeczowego realizacji programów operacyjnych na lata 2014-2020 z dnia </w:t>
      </w:r>
      <w:r w:rsidR="005551C9">
        <w:rPr>
          <w:rFonts w:ascii="Arial Narrow" w:hAnsi="Arial Narrow" w:cs="Arial"/>
          <w:sz w:val="20"/>
          <w:szCs w:val="20"/>
        </w:rPr>
        <w:t>09.07</w:t>
      </w:r>
      <w:r w:rsidR="00A27CBF" w:rsidRPr="00281D20">
        <w:rPr>
          <w:rFonts w:ascii="Arial Narrow" w:hAnsi="Arial Narrow" w:cs="Arial"/>
          <w:sz w:val="20"/>
          <w:szCs w:val="20"/>
        </w:rPr>
        <w:t>.</w:t>
      </w:r>
      <w:r w:rsidRPr="00281D20">
        <w:rPr>
          <w:rFonts w:ascii="Arial Narrow" w:hAnsi="Arial Narrow" w:cs="Arial"/>
          <w:sz w:val="20"/>
          <w:szCs w:val="20"/>
        </w:rPr>
        <w:t>201</w:t>
      </w:r>
      <w:r w:rsidR="005551C9">
        <w:rPr>
          <w:rFonts w:ascii="Arial Narrow" w:hAnsi="Arial Narrow" w:cs="Arial"/>
          <w:sz w:val="20"/>
          <w:szCs w:val="20"/>
        </w:rPr>
        <w:t>8</w:t>
      </w:r>
      <w:r w:rsidRPr="00281D20">
        <w:rPr>
          <w:rFonts w:ascii="Arial Narrow" w:hAnsi="Arial Narrow" w:cs="Arial"/>
          <w:sz w:val="20"/>
          <w:szCs w:val="20"/>
        </w:rPr>
        <w:t xml:space="preserve"> r.;</w:t>
      </w:r>
    </w:p>
    <w:p w:rsidR="00420807" w:rsidRPr="00281D20" w:rsidRDefault="00F83555" w:rsidP="00F83555">
      <w:pPr>
        <w:numPr>
          <w:ilvl w:val="0"/>
          <w:numId w:val="10"/>
        </w:numPr>
        <w:jc w:val="both"/>
        <w:rPr>
          <w:rFonts w:ascii="Arial Narrow" w:hAnsi="Arial Narrow"/>
          <w:sz w:val="20"/>
          <w:szCs w:val="20"/>
        </w:rPr>
      </w:pPr>
      <w:r w:rsidRPr="00281D20">
        <w:rPr>
          <w:rFonts w:ascii="Arial Narrow" w:hAnsi="Arial Narrow" w:cs="Arial"/>
          <w:sz w:val="20"/>
          <w:szCs w:val="20"/>
        </w:rPr>
        <w:lastRenderedPageBreak/>
        <w:t xml:space="preserve">Wytyczne Ministra </w:t>
      </w:r>
      <w:r w:rsidR="000B5A64">
        <w:rPr>
          <w:rFonts w:ascii="Arial Narrow" w:hAnsi="Arial Narrow" w:cs="Arial"/>
          <w:sz w:val="20"/>
          <w:szCs w:val="20"/>
        </w:rPr>
        <w:t xml:space="preserve">Inwestycji i </w:t>
      </w:r>
      <w:r w:rsidR="004720D4" w:rsidRPr="00281D20">
        <w:rPr>
          <w:rFonts w:ascii="Arial Narrow" w:hAnsi="Arial Narrow" w:cs="Arial"/>
          <w:sz w:val="20"/>
          <w:szCs w:val="20"/>
        </w:rPr>
        <w:t xml:space="preserve">Rozwoju </w:t>
      </w:r>
      <w:r w:rsidRPr="00281D20">
        <w:rPr>
          <w:rFonts w:ascii="Arial Narrow" w:hAnsi="Arial Narrow" w:cs="Arial"/>
          <w:sz w:val="20"/>
          <w:szCs w:val="20"/>
        </w:rPr>
        <w:t xml:space="preserve">w zakresie zagadnień związanych z przygotowaniem projektów inwestycyjnych, w tym projektów generujących dochód i projektów hybrydowych na lata 2014-2020 z dnia </w:t>
      </w:r>
      <w:r w:rsidR="004720D4" w:rsidRPr="00281D20">
        <w:rPr>
          <w:rFonts w:ascii="Arial Narrow" w:hAnsi="Arial Narrow" w:cs="Arial"/>
          <w:sz w:val="20"/>
          <w:szCs w:val="20"/>
        </w:rPr>
        <w:t>1</w:t>
      </w:r>
      <w:r w:rsidR="000B5A64">
        <w:rPr>
          <w:rFonts w:ascii="Arial Narrow" w:hAnsi="Arial Narrow" w:cs="Arial"/>
          <w:sz w:val="20"/>
          <w:szCs w:val="20"/>
        </w:rPr>
        <w:t>0</w:t>
      </w:r>
      <w:r w:rsidR="004720D4" w:rsidRPr="00281D20">
        <w:rPr>
          <w:rFonts w:ascii="Arial Narrow" w:hAnsi="Arial Narrow" w:cs="Arial"/>
          <w:sz w:val="20"/>
          <w:szCs w:val="20"/>
        </w:rPr>
        <w:t>.0</w:t>
      </w:r>
      <w:r w:rsidR="000B5A64">
        <w:rPr>
          <w:rFonts w:ascii="Arial Narrow" w:hAnsi="Arial Narrow" w:cs="Arial"/>
          <w:sz w:val="20"/>
          <w:szCs w:val="20"/>
        </w:rPr>
        <w:t>1</w:t>
      </w:r>
      <w:r w:rsidR="004720D4" w:rsidRPr="00281D20">
        <w:rPr>
          <w:rFonts w:ascii="Arial Narrow" w:hAnsi="Arial Narrow" w:cs="Arial"/>
          <w:sz w:val="20"/>
          <w:szCs w:val="20"/>
        </w:rPr>
        <w:t>.201</w:t>
      </w:r>
      <w:r w:rsidR="000B5A64">
        <w:rPr>
          <w:rFonts w:ascii="Arial Narrow" w:hAnsi="Arial Narrow" w:cs="Arial"/>
          <w:sz w:val="20"/>
          <w:szCs w:val="20"/>
        </w:rPr>
        <w:t>9</w:t>
      </w:r>
      <w:r w:rsidRPr="00281D20">
        <w:rPr>
          <w:rFonts w:ascii="Arial Narrow" w:hAnsi="Arial Narrow" w:cs="Arial"/>
          <w:sz w:val="20"/>
          <w:szCs w:val="20"/>
        </w:rPr>
        <w:t xml:space="preserve"> r</w:t>
      </w:r>
      <w:r w:rsidR="00F2213D" w:rsidRPr="00281D20">
        <w:rPr>
          <w:rFonts w:ascii="Arial Narrow" w:hAnsi="Arial Narrow" w:cs="Arial"/>
          <w:sz w:val="20"/>
          <w:szCs w:val="20"/>
        </w:rPr>
        <w:t>.</w:t>
      </w:r>
      <w:r w:rsidR="00420807" w:rsidRPr="00281D20">
        <w:rPr>
          <w:rFonts w:ascii="Arial Narrow" w:hAnsi="Arial Narrow" w:cs="Arial"/>
          <w:sz w:val="20"/>
          <w:szCs w:val="20"/>
        </w:rPr>
        <w:t>;</w:t>
      </w:r>
    </w:p>
    <w:p w:rsidR="00420807" w:rsidRPr="005E03AA" w:rsidRDefault="00420807" w:rsidP="00EB6F62">
      <w:pPr>
        <w:ind w:left="720"/>
        <w:jc w:val="both"/>
        <w:rPr>
          <w:rFonts w:ascii="Arial Narrow" w:hAnsi="Arial Narrow" w:cs="Arial"/>
          <w:color w:val="000000"/>
          <w:sz w:val="20"/>
          <w:szCs w:val="20"/>
        </w:rPr>
      </w:pPr>
    </w:p>
    <w:p w:rsidR="00420807" w:rsidRPr="005E03AA" w:rsidRDefault="00420807" w:rsidP="005E03AA">
      <w:pPr>
        <w:ind w:left="709"/>
        <w:jc w:val="both"/>
        <w:rPr>
          <w:rFonts w:ascii="Arial Narrow" w:hAnsi="Arial Narrow"/>
          <w:sz w:val="20"/>
          <w:szCs w:val="20"/>
        </w:rPr>
      </w:pPr>
    </w:p>
    <w:p w:rsidR="00420807"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2506C2" w:rsidRPr="005E03AA" w:rsidRDefault="002506C2"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B31384" w:rsidRDefault="00B31384" w:rsidP="004054B5">
            <w:pPr>
              <w:tabs>
                <w:tab w:val="center" w:pos="4498"/>
                <w:tab w:val="left" w:pos="6945"/>
              </w:tabs>
              <w:rPr>
                <w:rFonts w:ascii="Arial Narrow" w:hAnsi="Arial Narrow"/>
                <w:b/>
                <w:sz w:val="20"/>
                <w:szCs w:val="20"/>
              </w:rPr>
            </w:pPr>
          </w:p>
          <w:p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p w:rsidR="00420807" w:rsidRDefault="009430E3" w:rsidP="004054B5">
      <w:pPr>
        <w:jc w:val="both"/>
        <w:rPr>
          <w:rFonts w:ascii="Arial Narrow" w:hAnsi="Arial Narrow"/>
          <w:b/>
          <w:sz w:val="20"/>
          <w:szCs w:val="20"/>
          <w:u w:val="single"/>
        </w:rPr>
      </w:pPr>
      <w:r>
        <w:rPr>
          <w:rFonts w:ascii="Arial Narrow" w:hAnsi="Arial Narrow"/>
          <w:b/>
          <w:sz w:val="20"/>
          <w:szCs w:val="20"/>
          <w:u w:val="single"/>
        </w:rPr>
        <w:t xml:space="preserve">Wnioskodawca wypełnia wszystkie punkty formularza wniosku o dofinansowanie. W przypadku, gdy dany punkt nie dotyczy Wnioskodawcy należy wpisać „nie dotyczy” lub </w:t>
      </w:r>
      <w:r w:rsidRPr="00BA03EF">
        <w:rPr>
          <w:rFonts w:ascii="Arial Narrow" w:hAnsi="Arial Narrow"/>
          <w:b/>
          <w:sz w:val="20"/>
          <w:szCs w:val="20"/>
          <w:u w:val="single"/>
        </w:rPr>
        <w:t>zaznaczyć</w:t>
      </w:r>
      <w:r>
        <w:rPr>
          <w:rFonts w:ascii="Arial Narrow" w:hAnsi="Arial Narrow"/>
          <w:b/>
          <w:sz w:val="20"/>
          <w:szCs w:val="20"/>
          <w:u w:val="single"/>
        </w:rPr>
        <w:t xml:space="preserve"> pole</w:t>
      </w:r>
      <w:r w:rsidR="00CA0F20">
        <w:rPr>
          <w:rFonts w:ascii="Arial Narrow" w:hAnsi="Arial Narrow"/>
          <w:b/>
          <w:sz w:val="20"/>
          <w:szCs w:val="20"/>
          <w:u w:val="single"/>
        </w:rPr>
        <w:t xml:space="preserve"> </w:t>
      </w:r>
      <w:r>
        <w:rPr>
          <w:rFonts w:ascii="Arial Narrow" w:hAnsi="Arial Narrow"/>
          <w:b/>
          <w:sz w:val="20"/>
          <w:szCs w:val="20"/>
          <w:u w:val="single"/>
        </w:rPr>
        <w:t>„</w:t>
      </w:r>
      <w:r w:rsidRPr="00BA03EF">
        <w:rPr>
          <w:rFonts w:ascii="Arial Narrow" w:hAnsi="Arial Narrow"/>
          <w:b/>
          <w:sz w:val="20"/>
          <w:szCs w:val="20"/>
          <w:u w:val="single"/>
        </w:rPr>
        <w:t>NIE DOTYCZY</w:t>
      </w:r>
      <w:r>
        <w:rPr>
          <w:rFonts w:ascii="Arial Narrow" w:hAnsi="Arial Narrow"/>
          <w:b/>
          <w:sz w:val="20"/>
          <w:szCs w:val="20"/>
          <w:u w:val="single"/>
        </w:rPr>
        <w:t>”.</w:t>
      </w:r>
    </w:p>
    <w:tbl>
      <w:tblPr>
        <w:tblpPr w:leftFromText="141" w:rightFromText="141" w:vertAnchor="page" w:horzAnchor="margin" w:tblpY="805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EB6F62" w:rsidTr="00EB6F62">
        <w:trPr>
          <w:trHeight w:val="559"/>
        </w:trPr>
        <w:tc>
          <w:tcPr>
            <w:tcW w:w="9180" w:type="dxa"/>
            <w:gridSpan w:val="2"/>
            <w:tcBorders>
              <w:top w:val="single" w:sz="4" w:space="0" w:color="auto"/>
              <w:left w:val="single" w:sz="4" w:space="0" w:color="auto"/>
              <w:bottom w:val="single" w:sz="4" w:space="0" w:color="auto"/>
              <w:right w:val="single" w:sz="4" w:space="0" w:color="auto"/>
            </w:tcBorders>
            <w:shd w:val="clear" w:color="auto" w:fill="808080"/>
            <w:vAlign w:val="center"/>
            <w:hideMark/>
          </w:tcPr>
          <w:p w:rsidR="00EB6F62" w:rsidRDefault="00EB6F62" w:rsidP="00EB6F62">
            <w:pPr>
              <w:jc w:val="center"/>
              <w:rPr>
                <w:rFonts w:ascii="Arial Narrow" w:hAnsi="Arial Narrow"/>
                <w:sz w:val="20"/>
                <w:szCs w:val="20"/>
              </w:rPr>
            </w:pPr>
            <w:r>
              <w:rPr>
                <w:rFonts w:ascii="Arial Narrow" w:hAnsi="Arial Narrow"/>
                <w:b/>
                <w:sz w:val="20"/>
                <w:szCs w:val="20"/>
              </w:rPr>
              <w:t>I. STATUS WNIOSKU</w:t>
            </w:r>
          </w:p>
        </w:tc>
      </w:tr>
      <w:tr w:rsidR="00EB6F62" w:rsidTr="00EB6F62">
        <w:trPr>
          <w:trHeight w:val="319"/>
        </w:trPr>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B6F62" w:rsidRDefault="00EB6F62" w:rsidP="00EB6F62">
            <w:pPr>
              <w:ind w:right="-108"/>
              <w:jc w:val="center"/>
              <w:rPr>
                <w:rFonts w:ascii="Arial Narrow" w:hAnsi="Arial Narrow"/>
                <w:sz w:val="20"/>
                <w:szCs w:val="20"/>
                <w:lang w:val="de-DE"/>
              </w:rPr>
            </w:pPr>
            <w:r>
              <w:rPr>
                <w:rFonts w:ascii="Arial Narrow" w:hAnsi="Arial Narrow"/>
                <w:b/>
                <w:sz w:val="20"/>
                <w:szCs w:val="20"/>
              </w:rPr>
              <w:t>Data wpływu wniosku</w:t>
            </w:r>
          </w:p>
        </w:tc>
        <w:tc>
          <w:tcPr>
            <w:tcW w:w="7053" w:type="dxa"/>
            <w:tcBorders>
              <w:top w:val="single" w:sz="4" w:space="0" w:color="auto"/>
              <w:left w:val="single" w:sz="4" w:space="0" w:color="auto"/>
              <w:bottom w:val="single" w:sz="4" w:space="0" w:color="auto"/>
              <w:right w:val="single" w:sz="4" w:space="0" w:color="auto"/>
            </w:tcBorders>
            <w:vAlign w:val="center"/>
          </w:tcPr>
          <w:p w:rsidR="00EB6F62" w:rsidRDefault="00EB6F62" w:rsidP="00EB6F62">
            <w:pPr>
              <w:rPr>
                <w:rFonts w:ascii="Arial Narrow" w:hAnsi="Arial Narrow"/>
                <w:sz w:val="20"/>
                <w:szCs w:val="20"/>
              </w:rPr>
            </w:pPr>
          </w:p>
          <w:p w:rsidR="00EB6F62" w:rsidRDefault="00EB6F62" w:rsidP="00EB6F62">
            <w:pPr>
              <w:rPr>
                <w:rFonts w:ascii="Arial Narrow" w:hAnsi="Arial Narrow"/>
                <w:sz w:val="20"/>
                <w:szCs w:val="20"/>
              </w:rPr>
            </w:pPr>
            <w:r>
              <w:rPr>
                <w:rFonts w:ascii="Arial Narrow" w:hAnsi="Arial Narrow"/>
                <w:sz w:val="20"/>
                <w:szCs w:val="20"/>
              </w:rPr>
              <w:t>Wypełnia przyjmujący wniosek o dofinansowanie projektu w ramach RPO WŁ</w:t>
            </w:r>
          </w:p>
          <w:p w:rsidR="00EB6F62" w:rsidRDefault="00EB6F62" w:rsidP="00EB6F62">
            <w:pPr>
              <w:rPr>
                <w:rFonts w:ascii="Arial Narrow" w:hAnsi="Arial Narrow"/>
                <w:sz w:val="20"/>
                <w:szCs w:val="20"/>
              </w:rPr>
            </w:pPr>
          </w:p>
        </w:tc>
      </w:tr>
      <w:tr w:rsidR="00EB6F62" w:rsidTr="00EB6F62">
        <w:trPr>
          <w:trHeight w:val="796"/>
        </w:trPr>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B6F62" w:rsidRDefault="00EB6F62" w:rsidP="00EB6F62">
            <w:pPr>
              <w:jc w:val="center"/>
              <w:rPr>
                <w:rFonts w:ascii="Arial Narrow" w:hAnsi="Arial Narrow"/>
                <w:b/>
                <w:sz w:val="20"/>
                <w:szCs w:val="20"/>
              </w:rPr>
            </w:pPr>
            <w:r>
              <w:rPr>
                <w:rFonts w:ascii="Arial Narrow" w:hAnsi="Arial Narrow"/>
                <w:b/>
                <w:sz w:val="20"/>
                <w:szCs w:val="20"/>
              </w:rPr>
              <w:t>Numer wniosku</w:t>
            </w:r>
          </w:p>
        </w:tc>
        <w:tc>
          <w:tcPr>
            <w:tcW w:w="7053" w:type="dxa"/>
            <w:tcBorders>
              <w:top w:val="single" w:sz="4" w:space="0" w:color="auto"/>
              <w:left w:val="single" w:sz="4" w:space="0" w:color="auto"/>
              <w:bottom w:val="single" w:sz="4" w:space="0" w:color="auto"/>
              <w:right w:val="single" w:sz="4" w:space="0" w:color="auto"/>
            </w:tcBorders>
            <w:vAlign w:val="center"/>
          </w:tcPr>
          <w:p w:rsidR="00EB6F62" w:rsidRDefault="00EB6F62" w:rsidP="00EB6F62">
            <w:pPr>
              <w:rPr>
                <w:rFonts w:ascii="Arial Narrow" w:hAnsi="Arial Narrow"/>
                <w:sz w:val="20"/>
                <w:szCs w:val="20"/>
              </w:rPr>
            </w:pPr>
          </w:p>
          <w:p w:rsidR="00EB6F62" w:rsidRDefault="00EB6F62" w:rsidP="00EB6F62">
            <w:pPr>
              <w:rPr>
                <w:rFonts w:ascii="Arial Narrow" w:hAnsi="Arial Narrow"/>
                <w:sz w:val="20"/>
                <w:szCs w:val="20"/>
              </w:rPr>
            </w:pPr>
            <w:r>
              <w:rPr>
                <w:rFonts w:ascii="Arial Narrow" w:hAnsi="Arial Narrow"/>
                <w:sz w:val="20"/>
                <w:szCs w:val="20"/>
              </w:rPr>
              <w:t>Wypełnia przyjmujący wniosek o dofinansowanie projektu w ramach RPO WŁ</w:t>
            </w:r>
          </w:p>
          <w:p w:rsidR="00EB6F62" w:rsidRDefault="00EB6F62" w:rsidP="00EB6F62">
            <w:pPr>
              <w:rPr>
                <w:rFonts w:ascii="Arial Narrow" w:hAnsi="Arial Narrow"/>
                <w:sz w:val="20"/>
                <w:szCs w:val="20"/>
              </w:rPr>
            </w:pPr>
          </w:p>
        </w:tc>
      </w:tr>
    </w:tbl>
    <w:p w:rsidR="00420807" w:rsidRPr="005E03AA" w:rsidRDefault="00420807" w:rsidP="004054B5">
      <w:pPr>
        <w:jc w:val="both"/>
        <w:rPr>
          <w:rFonts w:ascii="Arial Narrow" w:hAnsi="Arial Narrow"/>
          <w:b/>
          <w:sz w:val="20"/>
          <w:szCs w:val="20"/>
          <w:u w:val="single"/>
        </w:rPr>
      </w:pPr>
    </w:p>
    <w:p w:rsidR="00EB6F62" w:rsidRPr="005E03AA" w:rsidRDefault="00EB6F62" w:rsidP="004054B5">
      <w:pPr>
        <w:jc w:val="both"/>
        <w:rPr>
          <w:rFonts w:ascii="Arial Narrow" w:hAnsi="Arial Narrow"/>
          <w:b/>
          <w:sz w:val="20"/>
          <w:szCs w:val="20"/>
        </w:rPr>
      </w:pPr>
    </w:p>
    <w:tbl>
      <w:tblPr>
        <w:tblpPr w:leftFromText="141" w:rightFromText="141" w:vertAnchor="text" w:horzAnchor="margin" w:tblpY="163"/>
        <w:tblW w:w="0" w:type="auto"/>
        <w:tblBorders>
          <w:top w:val="single" w:sz="8" w:space="0" w:color="000000"/>
          <w:bottom w:val="single" w:sz="8" w:space="0" w:color="000000"/>
        </w:tblBorders>
        <w:tblLook w:val="00A0" w:firstRow="1" w:lastRow="0" w:firstColumn="1" w:lastColumn="0" w:noHBand="0" w:noVBand="0"/>
      </w:tblPr>
      <w:tblGrid>
        <w:gridCol w:w="9070"/>
      </w:tblGrid>
      <w:tr w:rsidR="009430E3" w:rsidRPr="005E03AA" w:rsidTr="009430E3">
        <w:tc>
          <w:tcPr>
            <w:tcW w:w="9070" w:type="dxa"/>
            <w:tcBorders>
              <w:top w:val="single" w:sz="8" w:space="0" w:color="000000"/>
              <w:left w:val="nil"/>
              <w:bottom w:val="single" w:sz="8" w:space="0" w:color="000000"/>
              <w:right w:val="nil"/>
            </w:tcBorders>
            <w:shd w:val="clear" w:color="auto" w:fill="808080"/>
          </w:tcPr>
          <w:p w:rsidR="009430E3" w:rsidRPr="005E03AA" w:rsidRDefault="009430E3" w:rsidP="009430E3">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rsidR="009430E3" w:rsidRDefault="009430E3" w:rsidP="004054B5">
      <w:pPr>
        <w:jc w:val="both"/>
        <w:rPr>
          <w:rFonts w:ascii="Arial Narrow" w:hAnsi="Arial Narrow"/>
          <w:sz w:val="20"/>
          <w:szCs w:val="20"/>
        </w:rPr>
      </w:pPr>
      <w:r w:rsidRPr="005E03AA">
        <w:rPr>
          <w:rFonts w:ascii="Arial Narrow" w:hAnsi="Arial Narrow"/>
          <w:b/>
          <w:sz w:val="20"/>
          <w:szCs w:val="20"/>
        </w:rPr>
        <w:t>2.1. Nazwa programu operacyjnego</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rsidR="00420807" w:rsidRPr="005E03AA" w:rsidRDefault="00B46CAD" w:rsidP="0070160B">
      <w:pPr>
        <w:jc w:val="both"/>
        <w:rPr>
          <w:rFonts w:ascii="Arial Narrow" w:hAnsi="Arial Narrow"/>
          <w:b/>
          <w:sz w:val="20"/>
          <w:szCs w:val="20"/>
          <w:u w:val="single"/>
        </w:rPr>
      </w:pPr>
      <w:r>
        <w:rPr>
          <w:rFonts w:ascii="Arial Narrow" w:hAnsi="Arial Narrow"/>
          <w:sz w:val="20"/>
          <w:szCs w:val="20"/>
        </w:rPr>
        <w:t>W tym naborze n</w:t>
      </w:r>
      <w:r w:rsidR="00420807" w:rsidRPr="005E03AA">
        <w:rPr>
          <w:rFonts w:ascii="Arial Narrow" w:hAnsi="Arial Narrow"/>
          <w:sz w:val="20"/>
          <w:szCs w:val="20"/>
        </w:rPr>
        <w:t xml:space="preserve">ależy wpisać </w:t>
      </w:r>
      <w:r w:rsidR="00F35034">
        <w:rPr>
          <w:rFonts w:ascii="Arial Narrow" w:hAnsi="Arial Narrow"/>
          <w:sz w:val="20"/>
          <w:szCs w:val="20"/>
        </w:rPr>
        <w:t>–</w:t>
      </w:r>
      <w:r w:rsidR="00C5498D">
        <w:rPr>
          <w:rFonts w:ascii="Arial Narrow" w:hAnsi="Arial Narrow"/>
          <w:sz w:val="20"/>
          <w:szCs w:val="20"/>
        </w:rPr>
        <w:t xml:space="preserve"> nie</w:t>
      </w:r>
      <w:r w:rsidR="00F35034">
        <w:rPr>
          <w:rFonts w:ascii="Arial Narrow" w:hAnsi="Arial Narrow"/>
          <w:sz w:val="20"/>
          <w:szCs w:val="20"/>
        </w:rPr>
        <w:t xml:space="preserve"> </w:t>
      </w:r>
      <w:r w:rsidR="00420807" w:rsidRPr="005E03AA">
        <w:rPr>
          <w:rFonts w:ascii="Arial Narrow" w:hAnsi="Arial Narrow"/>
          <w:sz w:val="20"/>
          <w:szCs w:val="20"/>
        </w:rPr>
        <w:t>dotyczy.</w:t>
      </w:r>
    </w:p>
    <w:p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00B46CAD">
        <w:rPr>
          <w:rFonts w:ascii="Arial Narrow" w:hAnsi="Arial Narrow"/>
          <w:b/>
          <w:sz w:val="20"/>
          <w:szCs w:val="20"/>
        </w:rPr>
        <w:t xml:space="preserve"> </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lastRenderedPageBreak/>
        <w:t>2.8. Duży projekt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p>
    <w:p w:rsidR="00420807" w:rsidRPr="005E03AA" w:rsidRDefault="00842987" w:rsidP="00B41823">
      <w:pPr>
        <w:jc w:val="both"/>
        <w:rPr>
          <w:rFonts w:ascii="Arial Narrow" w:hAnsi="Arial Narrow"/>
          <w:sz w:val="20"/>
          <w:szCs w:val="20"/>
        </w:rPr>
      </w:pPr>
      <w:r>
        <w:rPr>
          <w:rFonts w:ascii="Arial Narrow" w:hAnsi="Arial Narrow"/>
          <w:sz w:val="20"/>
          <w:szCs w:val="20"/>
        </w:rPr>
        <w:t>P</w:t>
      </w:r>
      <w:r w:rsidR="00420807" w:rsidRPr="005E03AA">
        <w:rPr>
          <w:rFonts w:ascii="Arial Narrow" w:hAnsi="Arial Narrow"/>
          <w:sz w:val="20"/>
          <w:szCs w:val="20"/>
        </w:rPr>
        <w:t xml:space="preserve">rojekt, dla którego składany jest wniosek o dofinansowanie, nie </w:t>
      </w:r>
      <w:r>
        <w:rPr>
          <w:rFonts w:ascii="Arial Narrow" w:hAnsi="Arial Narrow"/>
          <w:sz w:val="20"/>
          <w:szCs w:val="20"/>
        </w:rPr>
        <w:t>może być</w:t>
      </w:r>
      <w:r w:rsidR="00F35034">
        <w:rPr>
          <w:rFonts w:ascii="Arial Narrow" w:hAnsi="Arial Narrow"/>
          <w:sz w:val="20"/>
          <w:szCs w:val="20"/>
        </w:rPr>
        <w:t xml:space="preserve"> </w:t>
      </w:r>
      <w:r w:rsidR="00420807" w:rsidRPr="005E03AA">
        <w:rPr>
          <w:rFonts w:ascii="Arial Narrow" w:hAnsi="Arial Narrow"/>
          <w:sz w:val="20"/>
          <w:szCs w:val="20"/>
        </w:rPr>
        <w:t>projektem partnerskim</w:t>
      </w:r>
      <w:r>
        <w:rPr>
          <w:rFonts w:ascii="Arial Narrow" w:hAnsi="Arial Narrow"/>
          <w:sz w:val="20"/>
          <w:szCs w:val="20"/>
        </w:rPr>
        <w:t>, więc</w:t>
      </w:r>
      <w:r w:rsidR="00420807" w:rsidRPr="005E03AA">
        <w:rPr>
          <w:rFonts w:ascii="Arial Narrow" w:hAnsi="Arial Narrow"/>
          <w:sz w:val="20"/>
          <w:szCs w:val="20"/>
        </w:rPr>
        <w:t xml:space="preserve"> należy wpisać „nie dotyczy”.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rsidR="00420807" w:rsidRPr="005E03AA" w:rsidRDefault="00B61F6E" w:rsidP="004054B5">
      <w:pPr>
        <w:spacing w:before="120"/>
        <w:jc w:val="both"/>
        <w:rPr>
          <w:rFonts w:ascii="Arial Narrow" w:hAnsi="Arial Narrow" w:cs="Tahoma"/>
          <w:sz w:val="20"/>
          <w:szCs w:val="20"/>
          <w:lang w:eastAsia="en-US"/>
        </w:rPr>
      </w:pPr>
      <w:r>
        <w:rPr>
          <w:rFonts w:ascii="Arial Narrow" w:hAnsi="Arial Narrow" w:cs="Tahoma"/>
          <w:sz w:val="20"/>
          <w:szCs w:val="20"/>
          <w:lang w:eastAsia="en-US"/>
        </w:rPr>
        <w:t>N</w:t>
      </w:r>
      <w:r w:rsidR="00420807" w:rsidRPr="005E03AA">
        <w:rPr>
          <w:rFonts w:ascii="Arial Narrow" w:hAnsi="Arial Narrow" w:cs="Tahoma"/>
          <w:sz w:val="20"/>
          <w:szCs w:val="20"/>
          <w:lang w:eastAsia="en-US"/>
        </w:rPr>
        <w:t>ależy wskazać „NIE”</w:t>
      </w:r>
      <w:r w:rsidR="009A4B25">
        <w:rPr>
          <w:rFonts w:ascii="Arial Narrow" w:hAnsi="Arial Narrow" w:cs="Tahoma"/>
          <w:sz w:val="20"/>
          <w:szCs w:val="20"/>
          <w:lang w:eastAsia="en-US"/>
        </w:rPr>
        <w:t>,</w:t>
      </w:r>
      <w:r w:rsidR="00F35034">
        <w:rPr>
          <w:rFonts w:ascii="Arial Narrow" w:hAnsi="Arial Narrow" w:cs="Tahoma"/>
          <w:sz w:val="20"/>
          <w:szCs w:val="20"/>
          <w:lang w:eastAsia="en-US"/>
        </w:rPr>
        <w:t xml:space="preserve"> </w:t>
      </w:r>
      <w:r w:rsidR="009A4B25" w:rsidRPr="005E03AA">
        <w:rPr>
          <w:rFonts w:ascii="Arial Narrow" w:hAnsi="Arial Narrow"/>
          <w:sz w:val="20"/>
          <w:szCs w:val="20"/>
        </w:rPr>
        <w:t>gdyż nie dotyczy</w:t>
      </w:r>
      <w:r w:rsidR="00420807" w:rsidRPr="005E03AA">
        <w:rPr>
          <w:rFonts w:ascii="Arial Narrow" w:hAnsi="Arial Narrow" w:cs="Tahoma"/>
          <w:sz w:val="20"/>
          <w:szCs w:val="20"/>
          <w:lang w:eastAsia="en-US"/>
        </w:rPr>
        <w:t>.</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rsidR="00420807" w:rsidRPr="005E03AA" w:rsidRDefault="00420807">
      <w:pPr>
        <w:jc w:val="both"/>
        <w:rPr>
          <w:rFonts w:ascii="Arial Narrow" w:hAnsi="Arial Narrow" w:cs="Tahoma,Bold"/>
          <w:bCs/>
          <w:sz w:val="20"/>
          <w:szCs w:val="20"/>
          <w:lang w:eastAsia="en-US"/>
        </w:rPr>
      </w:pPr>
    </w:p>
    <w:p w:rsidR="00E663B5" w:rsidRPr="001D76E3" w:rsidRDefault="00E663B5" w:rsidP="00E663B5">
      <w:pPr>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 xml:space="preserve">W ramach </w:t>
      </w:r>
      <w:r w:rsidRPr="001D76E3">
        <w:rPr>
          <w:rFonts w:ascii="Arial Narrow" w:hAnsi="Arial Narrow" w:cs="Arial"/>
          <w:bCs/>
          <w:sz w:val="20"/>
          <w:szCs w:val="20"/>
          <w:u w:val="single"/>
          <w:lang w:eastAsia="en-US"/>
        </w:rPr>
        <w:t>dominującego zakresu interwencji</w:t>
      </w:r>
      <w:r w:rsidRPr="001D76E3">
        <w:rPr>
          <w:rFonts w:ascii="Arial Narrow" w:hAnsi="Arial Narrow" w:cs="Arial"/>
          <w:bCs/>
          <w:sz w:val="20"/>
          <w:szCs w:val="20"/>
          <w:lang w:eastAsia="en-US"/>
        </w:rPr>
        <w:t xml:space="preserve"> należy wybrać kod:</w:t>
      </w:r>
    </w:p>
    <w:p w:rsidR="00E663B5" w:rsidRDefault="00E663B5" w:rsidP="002506C2">
      <w:pPr>
        <w:jc w:val="both"/>
        <w:rPr>
          <w:rFonts w:ascii="Arial Narrow" w:hAnsi="Arial Narrow"/>
          <w:sz w:val="20"/>
          <w:szCs w:val="20"/>
        </w:rPr>
      </w:pPr>
      <w:r w:rsidRPr="00E663B5">
        <w:rPr>
          <w:rFonts w:ascii="Arial Narrow" w:hAnsi="Arial Narrow"/>
          <w:bCs/>
          <w:sz w:val="20"/>
          <w:szCs w:val="20"/>
        </w:rPr>
        <w:t>Kod 053 - Infrastruktura ochrony zdrowia</w:t>
      </w:r>
    </w:p>
    <w:p w:rsidR="00E663B5" w:rsidRDefault="00E663B5" w:rsidP="002506C2">
      <w:pPr>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rsidR="00420807" w:rsidRPr="005E03AA" w:rsidRDefault="00420807">
      <w:pPr>
        <w:spacing w:line="360" w:lineRule="auto"/>
        <w:ind w:left="360"/>
        <w:jc w:val="both"/>
        <w:rPr>
          <w:rFonts w:ascii="Arial Narrow" w:hAnsi="Arial Narrow" w:cs="Arial"/>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rsidR="00420807" w:rsidRPr="005E03AA" w:rsidRDefault="00420807" w:rsidP="004054B5">
      <w:pPr>
        <w:jc w:val="both"/>
        <w:rPr>
          <w:rFonts w:ascii="Arial Narrow" w:hAnsi="Arial Narrow" w:cs="Tahoma"/>
          <w:sz w:val="20"/>
          <w:szCs w:val="20"/>
          <w:lang w:eastAsia="en-US"/>
        </w:rPr>
      </w:pP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numer </w:t>
      </w:r>
      <w:r w:rsidRPr="005E03AA">
        <w:rPr>
          <w:rFonts w:ascii="Arial Narrow" w:hAnsi="Arial Narrow"/>
          <w:b/>
          <w:sz w:val="20"/>
          <w:szCs w:val="20"/>
        </w:rPr>
        <w:t>telefonu i</w:t>
      </w:r>
      <w:r w:rsidR="00F35034">
        <w:rPr>
          <w:rFonts w:ascii="Arial Narrow" w:hAnsi="Arial Narrow"/>
          <w:b/>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lastRenderedPageBreak/>
        <w:t xml:space="preserve">- Wnioskodawca może wprowadzić maksymalnie 250 znaków wpisując nazwę wnioskodawcy. </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r w:rsidR="002D6645">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r w:rsidR="00A75BD1">
          <w:rPr>
            <w:rStyle w:val="Hipercze"/>
            <w:rFonts w:ascii="Arial Narrow" w:hAnsi="Arial Narrow"/>
            <w:color w:val="auto"/>
            <w:sz w:val="20"/>
            <w:szCs w:val="20"/>
            <w:u w:val="none"/>
          </w:rPr>
          <w:t xml:space="preserve"> z późn.zm.</w:t>
        </w:r>
        <w:r w:rsidRPr="005E03AA">
          <w:rPr>
            <w:rStyle w:val="Hipercze"/>
            <w:rFonts w:ascii="Arial Narrow" w:hAnsi="Arial Narrow"/>
            <w:color w:val="auto"/>
            <w:sz w:val="20"/>
            <w:szCs w:val="20"/>
            <w:u w:val="none"/>
          </w:rPr>
          <w:t>)</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rsidR="00385848" w:rsidRDefault="00385848" w:rsidP="00385848">
      <w:pPr>
        <w:jc w:val="both"/>
        <w:rPr>
          <w:rFonts w:ascii="Arial Narrow" w:hAnsi="Arial Narrow" w:cs="Tahoma"/>
          <w:sz w:val="20"/>
          <w:szCs w:val="20"/>
        </w:rPr>
      </w:pPr>
      <w:r w:rsidRPr="00385848">
        <w:rPr>
          <w:rFonts w:ascii="Arial Narrow" w:hAnsi="Arial Narrow" w:cs="Tahoma"/>
          <w:sz w:val="20"/>
          <w:szCs w:val="20"/>
        </w:rPr>
        <w:t>Należy wybrać opcję „</w:t>
      </w:r>
      <w:r>
        <w:rPr>
          <w:rFonts w:ascii="Arial Narrow" w:hAnsi="Arial Narrow" w:cs="Tahoma"/>
          <w:sz w:val="20"/>
          <w:szCs w:val="20"/>
        </w:rPr>
        <w:t>TAK” lub</w:t>
      </w:r>
      <w:r w:rsidRPr="00385848">
        <w:rPr>
          <w:rFonts w:ascii="Arial Narrow" w:hAnsi="Arial Narrow" w:cs="Tahoma"/>
          <w:sz w:val="20"/>
          <w:szCs w:val="20"/>
        </w:rPr>
        <w:t xml:space="preserve"> „NIE” lub „CZĘŚCIOWO” odnoszącą się do możliwości odzyskania przez Wnioskodawcę podatku VAT w projekcie.</w:t>
      </w:r>
    </w:p>
    <w:p w:rsidR="00420807" w:rsidRPr="005E03AA" w:rsidRDefault="00385848" w:rsidP="00385848">
      <w:pPr>
        <w:jc w:val="both"/>
        <w:rPr>
          <w:rFonts w:ascii="Arial Narrow" w:hAnsi="Arial Narrow"/>
          <w:b/>
          <w:sz w:val="20"/>
          <w:szCs w:val="20"/>
        </w:rPr>
      </w:pPr>
      <w:r>
        <w:rPr>
          <w:rFonts w:ascii="Arial Narrow" w:hAnsi="Arial Narrow"/>
          <w:sz w:val="20"/>
          <w:szCs w:val="20"/>
        </w:rPr>
        <w:t>O</w:t>
      </w:r>
      <w:r w:rsidR="00420807" w:rsidRPr="005E03AA">
        <w:rPr>
          <w:rFonts w:ascii="Arial Narrow" w:hAnsi="Arial Narrow"/>
          <w:sz w:val="20"/>
          <w:szCs w:val="20"/>
        </w:rPr>
        <w:t xml:space="preserve">dpowiedz „TAK” oznacza, że VAT jest niekwalifikowalny. </w:t>
      </w:r>
    </w:p>
    <w:p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rsidR="00385848" w:rsidRPr="00385848" w:rsidRDefault="00385848" w:rsidP="00385848">
      <w:pPr>
        <w:autoSpaceDE w:val="0"/>
        <w:autoSpaceDN w:val="0"/>
        <w:adjustRightInd w:val="0"/>
        <w:rPr>
          <w:rFonts w:ascii="Arial Narrow" w:hAnsi="Arial Narrow"/>
          <w:sz w:val="20"/>
          <w:szCs w:val="20"/>
        </w:rPr>
      </w:pPr>
      <w:r w:rsidRPr="00385848">
        <w:rPr>
          <w:rFonts w:ascii="Arial Narrow" w:hAnsi="Arial Narrow"/>
          <w:sz w:val="20"/>
          <w:szCs w:val="20"/>
        </w:rPr>
        <w:t>Jeżeli wybrano opcję „NIE” lub „CZĘŚCIOWO”, należy szczegółowo uzasadnić  brak możliwości obniżenia VAT należnego o VAT naliczony</w:t>
      </w:r>
      <w:r w:rsidR="00AC56F2" w:rsidRPr="00385848">
        <w:rPr>
          <w:rFonts w:ascii="Arial Narrow" w:hAnsi="Arial Narrow"/>
          <w:sz w:val="20"/>
          <w:szCs w:val="20"/>
        </w:rPr>
        <w:t>(ze wskazaniem podstawy prawnej)</w:t>
      </w:r>
      <w:r w:rsidRPr="00385848">
        <w:rPr>
          <w:rFonts w:ascii="Arial Narrow" w:hAnsi="Arial Narrow"/>
          <w:sz w:val="20"/>
          <w:szCs w:val="20"/>
        </w:rPr>
        <w:t>.</w:t>
      </w:r>
    </w:p>
    <w:p w:rsidR="00420807" w:rsidRPr="005E03AA" w:rsidRDefault="00385848" w:rsidP="004054B5">
      <w:pPr>
        <w:autoSpaceDE w:val="0"/>
        <w:autoSpaceDN w:val="0"/>
        <w:adjustRightInd w:val="0"/>
        <w:rPr>
          <w:rFonts w:ascii="Arial Narrow" w:hAnsi="Arial Narrow"/>
          <w:b/>
          <w:sz w:val="20"/>
          <w:szCs w:val="20"/>
          <w:u w:val="single"/>
        </w:rPr>
      </w:pPr>
      <w:r w:rsidRPr="00385848">
        <w:rPr>
          <w:rFonts w:ascii="Arial Narrow" w:hAnsi="Arial Narrow"/>
          <w:sz w:val="20"/>
          <w:szCs w:val="20"/>
        </w:rPr>
        <w:t>W przypadku wyboru opcji „TAK”, w przedmiotowym polu</w:t>
      </w:r>
      <w:r>
        <w:rPr>
          <w:rFonts w:ascii="Arial Narrow" w:hAnsi="Arial Narrow"/>
          <w:sz w:val="20"/>
          <w:szCs w:val="20"/>
        </w:rPr>
        <w:t xml:space="preserve"> n</w:t>
      </w:r>
      <w:r w:rsidR="00420807" w:rsidRPr="005E03AA">
        <w:rPr>
          <w:rFonts w:ascii="Arial Narrow" w:hAnsi="Arial Narrow"/>
          <w:sz w:val="20"/>
          <w:szCs w:val="20"/>
        </w:rPr>
        <w:t>ależy wpisać: „Nie dotyczy”.</w:t>
      </w:r>
    </w:p>
    <w:p w:rsidR="00420807" w:rsidRPr="005E03AA" w:rsidRDefault="00420807" w:rsidP="004054B5">
      <w:pPr>
        <w:autoSpaceDE w:val="0"/>
        <w:autoSpaceDN w:val="0"/>
        <w:adjustRightInd w:val="0"/>
        <w:rPr>
          <w:rFonts w:ascii="Arial Narrow" w:hAnsi="Arial Narrow"/>
          <w:b/>
          <w:sz w:val="20"/>
          <w:szCs w:val="20"/>
          <w:u w:val="single"/>
        </w:rPr>
      </w:pP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w:t>
      </w:r>
      <w:r w:rsidR="00947C96">
        <w:rPr>
          <w:rFonts w:ascii="Arial Narrow" w:hAnsi="Arial Narrow"/>
          <w:sz w:val="20"/>
          <w:szCs w:val="20"/>
        </w:rPr>
        <w:t>6</w:t>
      </w:r>
      <w:r w:rsidR="00C706C0">
        <w:rPr>
          <w:rFonts w:ascii="Arial Narrow" w:hAnsi="Arial Narrow"/>
          <w:sz w:val="20"/>
          <w:szCs w:val="20"/>
        </w:rPr>
        <w:t xml:space="preserve"> </w:t>
      </w:r>
      <w:r w:rsidRPr="005E03AA">
        <w:rPr>
          <w:rFonts w:ascii="Arial Narrow" w:hAnsi="Arial Narrow"/>
          <w:sz w:val="20"/>
          <w:szCs w:val="20"/>
        </w:rPr>
        <w:t>do wniosku.</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rsidR="00420807" w:rsidRPr="005E03AA" w:rsidRDefault="00C81653" w:rsidP="004054B5">
      <w:pPr>
        <w:jc w:val="both"/>
        <w:rPr>
          <w:rFonts w:ascii="Arial Narrow" w:hAnsi="Arial Narrow"/>
          <w:sz w:val="20"/>
          <w:szCs w:val="20"/>
        </w:rPr>
      </w:pPr>
      <w:r>
        <w:rPr>
          <w:rFonts w:ascii="Arial Narrow" w:hAnsi="Arial Narrow"/>
          <w:sz w:val="20"/>
          <w:szCs w:val="20"/>
        </w:rPr>
        <w:t>P</w:t>
      </w:r>
      <w:r w:rsidR="00420807" w:rsidRPr="005E03AA">
        <w:rPr>
          <w:rFonts w:ascii="Arial Narrow" w:hAnsi="Arial Narrow"/>
          <w:sz w:val="20"/>
          <w:szCs w:val="20"/>
        </w:rPr>
        <w:t>rojekt nie jest realizowany w partnerstwie</w:t>
      </w:r>
      <w:r>
        <w:rPr>
          <w:rFonts w:ascii="Arial Narrow" w:hAnsi="Arial Narrow"/>
          <w:sz w:val="20"/>
          <w:szCs w:val="20"/>
        </w:rPr>
        <w:t>, wię</w:t>
      </w:r>
      <w:r w:rsidR="008742D7">
        <w:rPr>
          <w:rFonts w:ascii="Arial Narrow" w:hAnsi="Arial Narrow"/>
          <w:sz w:val="20"/>
          <w:szCs w:val="20"/>
        </w:rPr>
        <w:t>c</w:t>
      </w:r>
      <w:r w:rsidR="00420807" w:rsidRPr="005E03AA">
        <w:rPr>
          <w:rFonts w:ascii="Arial Narrow" w:hAnsi="Arial Narrow"/>
          <w:sz w:val="20"/>
          <w:szCs w:val="20"/>
        </w:rPr>
        <w:t xml:space="preserve"> należy zaznaczyć „Nie dotyczy”.</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w ramach projektu.</w:t>
      </w:r>
      <w:r w:rsidR="00F35034">
        <w:rPr>
          <w:rFonts w:ascii="Arial Narrow" w:hAnsi="Arial Narrow"/>
          <w:sz w:val="20"/>
          <w:szCs w:val="20"/>
        </w:rPr>
        <w:t xml:space="preserve"> </w:t>
      </w:r>
      <w:r w:rsidR="00023BDC">
        <w:rPr>
          <w:rFonts w:ascii="Arial Narrow" w:hAnsi="Arial Narrow"/>
          <w:sz w:val="20"/>
          <w:szCs w:val="20"/>
        </w:rPr>
        <w:t xml:space="preserve">Należy wskazać taki podmiot nawet jeśli ponosił on wydatki tylko na etapie przygotowania projektu lub w zakresie realizacji projektu przed podpisaniem umowy o dofinansowanie. </w:t>
      </w:r>
      <w:r w:rsidR="001D0F9D">
        <w:rPr>
          <w:rFonts w:ascii="Arial Narrow" w:hAnsi="Arial Narrow"/>
          <w:sz w:val="20"/>
          <w:szCs w:val="20"/>
        </w:rPr>
        <w:t>Podmiot upoważniony zostanie wskazany w umowie o dofinansowanie.</w:t>
      </w:r>
      <w:r w:rsidR="00F35034">
        <w:rPr>
          <w:rFonts w:ascii="Arial Narrow" w:hAnsi="Arial Narrow"/>
          <w:sz w:val="20"/>
          <w:szCs w:val="20"/>
        </w:rPr>
        <w:t xml:space="preserve"> </w:t>
      </w:r>
      <w:r w:rsidRPr="005E03AA">
        <w:rPr>
          <w:rFonts w:ascii="Arial Narrow" w:hAnsi="Arial Narrow"/>
          <w:sz w:val="20"/>
          <w:szCs w:val="20"/>
        </w:rPr>
        <w:t xml:space="preserve">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r w:rsidRPr="005E03AA">
        <w:rPr>
          <w:rFonts w:ascii="Arial Narrow" w:hAnsi="Arial Narrow" w:cs="Tahoma"/>
          <w:sz w:val="20"/>
          <w:szCs w:val="20"/>
        </w:rPr>
        <w:t xml:space="preserve">W wierszu dotyczącym możliwości odzyskania VAT, należy zaznaczyć </w:t>
      </w:r>
      <w:r w:rsidRPr="005E03AA">
        <w:rPr>
          <w:rFonts w:ascii="Arial Narrow" w:hAnsi="Arial Narrow"/>
          <w:sz w:val="20"/>
          <w:szCs w:val="20"/>
        </w:rPr>
        <w:t xml:space="preserve">odpowiedź „TAK”, która oznacza, że VAT jest niekwalifikowalny, jednocześnie w uzasadnieniu dla kwalifikowalności VAT należy wskazać „Nie dotyczy”.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p>
    <w:p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00F35034">
        <w:rPr>
          <w:rFonts w:ascii="Arial Narrow" w:hAnsi="Arial Narrow"/>
          <w:position w:val="4"/>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rsidR="00420807" w:rsidRPr="005E03AA" w:rsidRDefault="00FC6B73" w:rsidP="004054B5">
      <w:pPr>
        <w:jc w:val="both"/>
        <w:rPr>
          <w:rFonts w:ascii="Arial Narrow" w:hAnsi="Arial Narrow"/>
          <w:sz w:val="20"/>
          <w:szCs w:val="20"/>
        </w:rPr>
      </w:pPr>
      <w:r>
        <w:rPr>
          <w:rFonts w:ascii="Arial Narrow" w:hAnsi="Arial Narrow"/>
          <w:sz w:val="20"/>
          <w:szCs w:val="20"/>
        </w:rPr>
        <w:t>P</w:t>
      </w:r>
      <w:r w:rsidR="00420807" w:rsidRPr="005E03AA">
        <w:rPr>
          <w:rFonts w:ascii="Arial Narrow" w:hAnsi="Arial Narrow"/>
          <w:sz w:val="20"/>
          <w:szCs w:val="20"/>
        </w:rPr>
        <w:t>rojekt nie jest realizowany w partnerstwie</w:t>
      </w:r>
      <w:r>
        <w:rPr>
          <w:rFonts w:ascii="Arial Narrow" w:hAnsi="Arial Narrow"/>
          <w:sz w:val="20"/>
          <w:szCs w:val="20"/>
        </w:rPr>
        <w:t>-</w:t>
      </w:r>
      <w:r w:rsidR="00420807" w:rsidRPr="005E03AA">
        <w:rPr>
          <w:rFonts w:ascii="Arial Narrow" w:hAnsi="Arial Narrow"/>
          <w:sz w:val="20"/>
          <w:szCs w:val="20"/>
        </w:rPr>
        <w:t xml:space="preserve"> należy zaznaczyć NIE DOTYCZY.</w:t>
      </w:r>
    </w:p>
    <w:p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rsidR="002430AE" w:rsidRDefault="00420807" w:rsidP="004054B5">
      <w:pPr>
        <w:jc w:val="both"/>
        <w:rPr>
          <w:rFonts w:ascii="Arial Narrow" w:hAnsi="Arial Narrow"/>
          <w:sz w:val="20"/>
          <w:szCs w:val="20"/>
        </w:rPr>
      </w:pPr>
      <w:r w:rsidRPr="005E03AA">
        <w:rPr>
          <w:rFonts w:ascii="Arial Narrow" w:hAnsi="Arial Narrow"/>
          <w:sz w:val="20"/>
          <w:szCs w:val="20"/>
        </w:rPr>
        <w:t>Wnioskodawca</w:t>
      </w:r>
      <w:r w:rsidR="00A01CCE">
        <w:rPr>
          <w:rFonts w:ascii="Arial Narrow" w:hAnsi="Arial Narrow"/>
          <w:sz w:val="20"/>
          <w:szCs w:val="20"/>
        </w:rPr>
        <w:t>, poprzez wstawienie znaku „X” w odpowiedniej rubryce,</w:t>
      </w:r>
      <w:r w:rsidRPr="005E03AA">
        <w:rPr>
          <w:rFonts w:ascii="Arial Narrow" w:hAnsi="Arial Narrow"/>
          <w:sz w:val="20"/>
          <w:szCs w:val="20"/>
        </w:rPr>
        <w:t xml:space="preserve"> określa charakter projektu w odniesieniu do kwestii realizacji polityki równych szans. Wnioskodawca </w:t>
      </w:r>
      <w:r w:rsidR="002430AE">
        <w:rPr>
          <w:rFonts w:ascii="Arial Narrow" w:hAnsi="Arial Narrow"/>
          <w:sz w:val="20"/>
          <w:szCs w:val="20"/>
        </w:rPr>
        <w:t>ma do wyboru</w:t>
      </w:r>
      <w:r w:rsidRPr="005E03AA">
        <w:rPr>
          <w:rFonts w:ascii="Arial Narrow" w:hAnsi="Arial Narrow"/>
          <w:sz w:val="20"/>
          <w:szCs w:val="20"/>
        </w:rPr>
        <w:t xml:space="preserve"> pozytywny</w:t>
      </w:r>
      <w:r w:rsidR="002430AE">
        <w:rPr>
          <w:rFonts w:ascii="Arial Narrow" w:hAnsi="Arial Narrow"/>
          <w:sz w:val="20"/>
          <w:szCs w:val="20"/>
        </w:rPr>
        <w:t>,</w:t>
      </w:r>
      <w:r w:rsidRPr="005E03AA">
        <w:rPr>
          <w:rFonts w:ascii="Arial Narrow" w:hAnsi="Arial Narrow"/>
          <w:sz w:val="20"/>
          <w:szCs w:val="20"/>
        </w:rPr>
        <w:t xml:space="preserve"> neutralny </w:t>
      </w:r>
      <w:r w:rsidR="002430AE">
        <w:rPr>
          <w:rFonts w:ascii="Arial Narrow" w:hAnsi="Arial Narrow"/>
          <w:sz w:val="20"/>
          <w:szCs w:val="20"/>
        </w:rPr>
        <w:t>lub negatywny</w:t>
      </w:r>
      <w:r w:rsidRPr="005E03AA">
        <w:rPr>
          <w:rFonts w:ascii="Arial Narrow" w:hAnsi="Arial Narrow"/>
          <w:sz w:val="20"/>
          <w:szCs w:val="20"/>
        </w:rPr>
        <w:t xml:space="preserve"> charakter projektu pod względem równych szans kobiet i mężczyzn</w:t>
      </w:r>
      <w:r w:rsidR="002430AE">
        <w:rPr>
          <w:rFonts w:ascii="Arial Narrow" w:hAnsi="Arial Narrow"/>
          <w:sz w:val="20"/>
          <w:szCs w:val="20"/>
        </w:rPr>
        <w:t>.</w:t>
      </w:r>
      <w:r w:rsidR="00F35034">
        <w:rPr>
          <w:rFonts w:ascii="Arial Narrow" w:hAnsi="Arial Narrow"/>
          <w:sz w:val="20"/>
          <w:szCs w:val="20"/>
        </w:rPr>
        <w:t xml:space="preserve"> </w:t>
      </w:r>
      <w:r w:rsidR="002430AE">
        <w:rPr>
          <w:rFonts w:ascii="Arial Narrow" w:hAnsi="Arial Narrow"/>
          <w:sz w:val="20"/>
          <w:szCs w:val="20"/>
        </w:rPr>
        <w:t>Należy podać</w:t>
      </w:r>
      <w:r w:rsidRPr="005E03AA">
        <w:rPr>
          <w:rFonts w:ascii="Arial Narrow" w:hAnsi="Arial Narrow"/>
          <w:sz w:val="20"/>
          <w:szCs w:val="20"/>
        </w:rPr>
        <w:t xml:space="preserve"> uzasadnienie swojego wyboru</w:t>
      </w:r>
      <w:r w:rsidR="009B34CE">
        <w:rPr>
          <w:rFonts w:ascii="Arial Narrow" w:hAnsi="Arial Narrow"/>
          <w:sz w:val="20"/>
          <w:szCs w:val="20"/>
        </w:rPr>
        <w:t xml:space="preserve"> </w:t>
      </w:r>
      <w:r w:rsidR="002430AE">
        <w:rPr>
          <w:rFonts w:ascii="Arial Narrow" w:hAnsi="Arial Narrow"/>
          <w:sz w:val="20"/>
          <w:szCs w:val="20"/>
        </w:rPr>
        <w:t>w przeznaczonej do tego rubryce</w:t>
      </w:r>
      <w:r w:rsidRPr="005E03AA">
        <w:rPr>
          <w:rFonts w:ascii="Arial Narrow" w:hAnsi="Arial Narrow"/>
          <w:sz w:val="20"/>
          <w:szCs w:val="20"/>
        </w:rPr>
        <w:t>.</w:t>
      </w:r>
    </w:p>
    <w:p w:rsidR="00420807" w:rsidRDefault="002430AE" w:rsidP="004054B5">
      <w:pPr>
        <w:jc w:val="both"/>
        <w:rPr>
          <w:rFonts w:ascii="Arial Narrow" w:hAnsi="Arial Narrow"/>
          <w:sz w:val="20"/>
          <w:szCs w:val="20"/>
        </w:rPr>
      </w:pPr>
      <w:r w:rsidRPr="00DB6966">
        <w:rPr>
          <w:rFonts w:ascii="Arial Narrow" w:hAnsi="Arial Narrow"/>
          <w:sz w:val="20"/>
          <w:szCs w:val="20"/>
        </w:rPr>
        <w:t>Dopuszczalne jest uznanie neutralności projektu pod warunkiem wskazania szczegółowego uzasadnienia, dlaczego dany projekt nie jest w stanie zrealizować jakichkolwiek działań w zakresie spełnienia ww. zasady</w:t>
      </w:r>
      <w:r>
        <w:rPr>
          <w:rFonts w:ascii="Arial Narrow" w:hAnsi="Arial Narrow"/>
          <w:sz w:val="20"/>
          <w:szCs w:val="20"/>
        </w:rPr>
        <w:t>. Uzasadnienie to podlega ocenie</w:t>
      </w:r>
      <w:r w:rsidR="00420807" w:rsidRPr="005E03AA">
        <w:rPr>
          <w:rFonts w:ascii="Arial Narrow" w:hAnsi="Arial Narrow"/>
          <w:sz w:val="20"/>
          <w:szCs w:val="20"/>
        </w:rPr>
        <w:t xml:space="preserve">. </w:t>
      </w:r>
    </w:p>
    <w:p w:rsidR="00475FAF" w:rsidRPr="005E03AA" w:rsidRDefault="00475FAF" w:rsidP="004054B5">
      <w:pPr>
        <w:jc w:val="both"/>
        <w:rPr>
          <w:rFonts w:ascii="Arial Narrow" w:hAnsi="Arial Narrow"/>
          <w:sz w:val="20"/>
          <w:szCs w:val="20"/>
        </w:rPr>
      </w:pPr>
      <w:r>
        <w:rPr>
          <w:rFonts w:ascii="Arial Narrow" w:hAnsi="Arial Narrow"/>
          <w:sz w:val="20"/>
          <w:szCs w:val="20"/>
        </w:rPr>
        <w:t xml:space="preserve">Materiałem pomocniczym dla wykonania ww. </w:t>
      </w:r>
      <w:r w:rsidR="00C23438">
        <w:rPr>
          <w:rFonts w:ascii="Arial Narrow" w:hAnsi="Arial Narrow"/>
          <w:sz w:val="20"/>
          <w:szCs w:val="20"/>
        </w:rPr>
        <w:t>uzasadnienia</w:t>
      </w:r>
      <w:r>
        <w:rPr>
          <w:rFonts w:ascii="Arial Narrow" w:hAnsi="Arial Narrow"/>
          <w:sz w:val="20"/>
          <w:szCs w:val="20"/>
        </w:rPr>
        <w:t xml:space="preserve"> może być poradnik pn. „</w:t>
      </w:r>
      <w:r w:rsidRPr="00475FAF">
        <w:rPr>
          <w:rFonts w:ascii="Arial Narrow" w:hAnsi="Arial Narrow"/>
          <w:i/>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420807" w:rsidRPr="005E03AA" w:rsidRDefault="00420807" w:rsidP="00550768">
      <w:pPr>
        <w:jc w:val="both"/>
        <w:rPr>
          <w:rFonts w:ascii="Arial Narrow" w:hAnsi="Arial Narrow"/>
          <w:sz w:val="20"/>
          <w:szCs w:val="20"/>
        </w:rPr>
      </w:pPr>
      <w:r w:rsidRPr="005E03AA">
        <w:rPr>
          <w:rFonts w:ascii="Arial Narrow" w:hAnsi="Arial Narrow"/>
          <w:sz w:val="20"/>
          <w:szCs w:val="20"/>
        </w:rPr>
        <w:t>Wnioskodawca</w:t>
      </w:r>
      <w:r w:rsidR="00E63E68">
        <w:rPr>
          <w:rFonts w:ascii="Arial Narrow" w:hAnsi="Arial Narrow"/>
          <w:sz w:val="20"/>
          <w:szCs w:val="20"/>
        </w:rPr>
        <w:t>, poprzez wstawienie znaku „X” w odpowiedniej rubryce,</w:t>
      </w:r>
      <w:r w:rsidRPr="005E03AA">
        <w:rPr>
          <w:rFonts w:ascii="Arial Narrow" w:hAnsi="Arial Narrow"/>
          <w:sz w:val="20"/>
          <w:szCs w:val="20"/>
        </w:rPr>
        <w:t xml:space="preserve"> określa charakter projektu w odniesieniu do zgodności projektu z polityką równości szans i niedyskryminacji w tym dostępności dla osób z niepełnosprawnościami, uwzględniając zapisy podrozdziału 5.2 ww. Wytycznych. Wnioskodawca </w:t>
      </w:r>
      <w:r w:rsidR="001F758C">
        <w:rPr>
          <w:rFonts w:ascii="Arial Narrow" w:hAnsi="Arial Narrow"/>
          <w:sz w:val="20"/>
          <w:szCs w:val="20"/>
        </w:rPr>
        <w:t>ma do wyboru</w:t>
      </w:r>
      <w:r w:rsidRPr="005E03AA">
        <w:rPr>
          <w:rFonts w:ascii="Arial Narrow" w:hAnsi="Arial Narrow"/>
          <w:sz w:val="20"/>
          <w:szCs w:val="20"/>
        </w:rPr>
        <w:t xml:space="preserve"> pozytywny</w:t>
      </w:r>
      <w:r w:rsidR="001F758C">
        <w:rPr>
          <w:rFonts w:ascii="Arial Narrow" w:hAnsi="Arial Narrow"/>
          <w:sz w:val="20"/>
          <w:szCs w:val="20"/>
        </w:rPr>
        <w:t>,</w:t>
      </w:r>
      <w:r w:rsidRPr="005E03AA">
        <w:rPr>
          <w:rFonts w:ascii="Arial Narrow" w:hAnsi="Arial Narrow"/>
          <w:sz w:val="20"/>
          <w:szCs w:val="20"/>
        </w:rPr>
        <w:t xml:space="preserve"> neutralny </w:t>
      </w:r>
      <w:r w:rsidR="001F758C">
        <w:rPr>
          <w:rFonts w:ascii="Arial Narrow" w:hAnsi="Arial Narrow"/>
          <w:sz w:val="20"/>
          <w:szCs w:val="20"/>
        </w:rPr>
        <w:t xml:space="preserve">lub negatywny </w:t>
      </w:r>
      <w:r w:rsidRPr="005E03AA">
        <w:rPr>
          <w:rFonts w:ascii="Arial Narrow" w:hAnsi="Arial Narrow"/>
          <w:sz w:val="20"/>
          <w:szCs w:val="20"/>
        </w:rPr>
        <w:t>charakter projektu pod względem zgodności projektu z polityką równości szans i niedyskryminacji w tym dostępności dla osób z niepełnosprawnościami</w:t>
      </w:r>
      <w:r w:rsidR="001F758C">
        <w:rPr>
          <w:rFonts w:ascii="Arial Narrow" w:hAnsi="Arial Narrow"/>
          <w:sz w:val="20"/>
          <w:szCs w:val="20"/>
        </w:rPr>
        <w:t>.</w:t>
      </w:r>
      <w:r w:rsidR="00F35034">
        <w:rPr>
          <w:rFonts w:ascii="Arial Narrow" w:hAnsi="Arial Narrow"/>
          <w:sz w:val="20"/>
          <w:szCs w:val="20"/>
        </w:rPr>
        <w:t xml:space="preserve"> </w:t>
      </w:r>
      <w:r w:rsidR="001F758C" w:rsidRPr="002B3366">
        <w:rPr>
          <w:rFonts w:ascii="Arial Narrow" w:hAnsi="Arial Narrow"/>
          <w:sz w:val="20"/>
          <w:szCs w:val="20"/>
        </w:rPr>
        <w:t>Jednakże pozytywną ocenę uzyska jedynie projekt, który wykaże</w:t>
      </w:r>
      <w:r w:rsidR="001F758C" w:rsidRPr="00EC20F9">
        <w:rPr>
          <w:rFonts w:ascii="Arial Narrow" w:hAnsi="Arial Narrow"/>
          <w:b/>
          <w:sz w:val="20"/>
          <w:szCs w:val="20"/>
        </w:rPr>
        <w:t xml:space="preserve"> pozytywny wpływ realizacji projektu na ww. politykę</w:t>
      </w:r>
      <w:r w:rsidR="001F758C">
        <w:rPr>
          <w:rFonts w:ascii="Arial Narrow" w:hAnsi="Arial Narrow"/>
          <w:sz w:val="20"/>
          <w:szCs w:val="20"/>
        </w:rPr>
        <w:t>.</w:t>
      </w:r>
      <w:r w:rsidR="00F35034">
        <w:rPr>
          <w:rFonts w:ascii="Arial Narrow" w:hAnsi="Arial Narrow"/>
          <w:sz w:val="20"/>
          <w:szCs w:val="20"/>
        </w:rPr>
        <w:t xml:space="preserve"> </w:t>
      </w:r>
      <w:r w:rsidR="001F758C">
        <w:rPr>
          <w:rFonts w:ascii="Arial Narrow" w:hAnsi="Arial Narrow"/>
          <w:sz w:val="20"/>
          <w:szCs w:val="20"/>
        </w:rPr>
        <w:t>Należy</w:t>
      </w:r>
      <w:r w:rsidR="001F758C" w:rsidRPr="005E03AA">
        <w:rPr>
          <w:rFonts w:ascii="Arial Narrow" w:hAnsi="Arial Narrow"/>
          <w:sz w:val="20"/>
          <w:szCs w:val="20"/>
        </w:rPr>
        <w:t xml:space="preserve"> poda</w:t>
      </w:r>
      <w:r w:rsidR="001F758C">
        <w:rPr>
          <w:rFonts w:ascii="Arial Narrow" w:hAnsi="Arial Narrow"/>
          <w:sz w:val="20"/>
          <w:szCs w:val="20"/>
        </w:rPr>
        <w:t>ć</w:t>
      </w:r>
      <w:r w:rsidRPr="005E03AA">
        <w:rPr>
          <w:rFonts w:ascii="Arial Narrow" w:hAnsi="Arial Narrow"/>
          <w:sz w:val="20"/>
          <w:szCs w:val="20"/>
        </w:rPr>
        <w:t xml:space="preserve"> uzasadnienie swojego wyboru</w:t>
      </w:r>
      <w:r w:rsidR="001F758C">
        <w:rPr>
          <w:rFonts w:ascii="Arial Narrow" w:hAnsi="Arial Narrow"/>
          <w:sz w:val="20"/>
          <w:szCs w:val="20"/>
        </w:rPr>
        <w:t xml:space="preserve"> w przeznaczonej do tego rubryce</w:t>
      </w:r>
      <w:r w:rsidRPr="005E03AA">
        <w:rPr>
          <w:rFonts w:ascii="Arial Narrow" w:hAnsi="Arial Narrow"/>
          <w:sz w:val="20"/>
          <w:szCs w:val="20"/>
        </w:rPr>
        <w:t xml:space="preserve">. </w:t>
      </w:r>
    </w:p>
    <w:p w:rsidR="001F758C" w:rsidRPr="00114D71" w:rsidRDefault="00420807" w:rsidP="001F758C">
      <w:pPr>
        <w:jc w:val="both"/>
        <w:rPr>
          <w:rFonts w:ascii="Arial Narrow" w:hAnsi="Arial Narrow"/>
          <w:sz w:val="20"/>
          <w:szCs w:val="20"/>
        </w:rPr>
      </w:pPr>
      <w:r w:rsidRPr="005E03AA">
        <w:rPr>
          <w:rFonts w:ascii="Arial Narrow" w:hAnsi="Arial Narrow"/>
          <w:sz w:val="20"/>
          <w:szCs w:val="20"/>
        </w:rPr>
        <w:t>Zgodnie z Wytycznymi,</w:t>
      </w:r>
      <w:r w:rsidR="00F35034">
        <w:rPr>
          <w:rFonts w:ascii="Arial Narrow" w:hAnsi="Arial Narrow"/>
          <w:sz w:val="20"/>
          <w:szCs w:val="20"/>
        </w:rPr>
        <w:t xml:space="preserve"> </w:t>
      </w:r>
      <w:r w:rsidRPr="005E03AA">
        <w:rPr>
          <w:rFonts w:ascii="Arial Narrow" w:hAnsi="Arial Narrow"/>
          <w:sz w:val="20"/>
          <w:szCs w:val="20"/>
        </w:rPr>
        <w:t xml:space="preserve">co do zasady, wszystkie </w:t>
      </w:r>
      <w:r w:rsidR="001F758C" w:rsidRPr="001F758C">
        <w:rPr>
          <w:rFonts w:ascii="Arial Narrow" w:hAnsi="Arial Narrow"/>
          <w:b/>
          <w:sz w:val="20"/>
          <w:szCs w:val="20"/>
        </w:rPr>
        <w:t xml:space="preserve">nowe </w:t>
      </w:r>
      <w:r w:rsidRPr="007C28DC">
        <w:rPr>
          <w:rFonts w:ascii="Arial Narrow" w:hAnsi="Arial Narrow"/>
          <w:b/>
          <w:sz w:val="20"/>
        </w:rPr>
        <w:t>produkty</w:t>
      </w:r>
      <w:r w:rsidRPr="005E03AA">
        <w:rPr>
          <w:rFonts w:ascii="Arial Narrow" w:hAnsi="Arial Narrow"/>
          <w:sz w:val="20"/>
          <w:szCs w:val="20"/>
        </w:rPr>
        <w:t xml:space="preserve"> projektu (</w:t>
      </w:r>
      <w:r w:rsidR="001F758C">
        <w:rPr>
          <w:rFonts w:ascii="Arial Narrow" w:hAnsi="Arial Narrow"/>
          <w:sz w:val="20"/>
          <w:szCs w:val="20"/>
        </w:rPr>
        <w:t>zasoby cyfrowe, środki transportu</w:t>
      </w:r>
      <w:r w:rsidRPr="005E03AA">
        <w:rPr>
          <w:rFonts w:ascii="Arial Narrow" w:hAnsi="Arial Narrow"/>
          <w:sz w:val="20"/>
          <w:szCs w:val="20"/>
        </w:rPr>
        <w:t xml:space="preserve">, infrastruktura) muszą być dostępne dla wszystkich osób, w tym również dostosowane do zidentyfikowanych potrzeb osób z niepełnosprawnościami. </w:t>
      </w:r>
      <w:r w:rsidR="001F758C" w:rsidRPr="00114D71">
        <w:rPr>
          <w:rFonts w:ascii="Arial Narrow" w:hAnsi="Arial Narrow"/>
          <w:sz w:val="20"/>
          <w:szCs w:val="20"/>
        </w:rPr>
        <w:t>Jednocześnie</w:t>
      </w:r>
      <w:r w:rsidR="00F35034">
        <w:rPr>
          <w:rFonts w:ascii="Arial Narrow" w:hAnsi="Arial Narrow"/>
          <w:sz w:val="20"/>
          <w:szCs w:val="20"/>
        </w:rPr>
        <w:t xml:space="preserve"> </w:t>
      </w:r>
      <w:r w:rsidR="001F758C" w:rsidRPr="00114D71">
        <w:rPr>
          <w:rFonts w:ascii="Arial Narrow" w:hAnsi="Arial Narrow"/>
          <w:sz w:val="20"/>
          <w:szCs w:val="20"/>
        </w:rPr>
        <w:t>w wyjątkowych</w:t>
      </w:r>
      <w:r w:rsidR="00F35034">
        <w:rPr>
          <w:rFonts w:ascii="Arial Narrow" w:hAnsi="Arial Narrow"/>
          <w:sz w:val="20"/>
          <w:szCs w:val="20"/>
        </w:rPr>
        <w:t xml:space="preserve"> </w:t>
      </w:r>
      <w:r w:rsidR="001F758C" w:rsidRPr="00114D71">
        <w:rPr>
          <w:rFonts w:ascii="Arial Narrow" w:hAnsi="Arial Narrow"/>
          <w:sz w:val="20"/>
          <w:szCs w:val="20"/>
        </w:rPr>
        <w:t>sytuacjach, dopuszczalne jest uznanie neutralności</w:t>
      </w:r>
      <w:r w:rsidR="00F35034">
        <w:rPr>
          <w:rFonts w:ascii="Arial Narrow" w:hAnsi="Arial Narrow"/>
          <w:sz w:val="20"/>
          <w:szCs w:val="20"/>
        </w:rPr>
        <w:t xml:space="preserve"> </w:t>
      </w:r>
      <w:r w:rsidR="001F758C" w:rsidRPr="00EC20F9">
        <w:rPr>
          <w:rFonts w:ascii="Arial Narrow" w:hAnsi="Arial Narrow"/>
          <w:b/>
          <w:sz w:val="20"/>
          <w:szCs w:val="20"/>
        </w:rPr>
        <w:t>produktu</w:t>
      </w:r>
      <w:r w:rsidR="001F758C" w:rsidRPr="00114D71">
        <w:rPr>
          <w:rFonts w:ascii="Arial Narrow" w:hAnsi="Arial Narrow"/>
          <w:sz w:val="20"/>
          <w:szCs w:val="20"/>
        </w:rPr>
        <w:t xml:space="preserve"> projektu.</w:t>
      </w:r>
      <w:r w:rsidR="00F35034">
        <w:rPr>
          <w:rFonts w:ascii="Arial Narrow" w:hAnsi="Arial Narrow"/>
          <w:sz w:val="20"/>
          <w:szCs w:val="20"/>
        </w:rPr>
        <w:t xml:space="preserve"> </w:t>
      </w:r>
      <w:r w:rsidR="001F758C" w:rsidRPr="00114D71">
        <w:rPr>
          <w:rFonts w:ascii="Arial Narrow" w:hAnsi="Arial Narrow"/>
          <w:sz w:val="20"/>
          <w:szCs w:val="20"/>
        </w:rPr>
        <w:t>O</w:t>
      </w:r>
      <w:r w:rsidR="00F35034">
        <w:rPr>
          <w:rFonts w:ascii="Arial Narrow" w:hAnsi="Arial Narrow"/>
          <w:sz w:val="20"/>
          <w:szCs w:val="20"/>
        </w:rPr>
        <w:t xml:space="preserve"> </w:t>
      </w:r>
      <w:r w:rsidR="001F758C" w:rsidRPr="00114D71">
        <w:rPr>
          <w:rFonts w:ascii="Arial Narrow" w:hAnsi="Arial Narrow"/>
          <w:sz w:val="20"/>
          <w:szCs w:val="20"/>
        </w:rPr>
        <w:t>neutralności</w:t>
      </w:r>
      <w:r w:rsidR="00F35034">
        <w:rPr>
          <w:rFonts w:ascii="Arial Narrow" w:hAnsi="Arial Narrow"/>
          <w:sz w:val="20"/>
          <w:szCs w:val="20"/>
        </w:rPr>
        <w:t xml:space="preserve"> </w:t>
      </w:r>
      <w:r w:rsidR="001F758C" w:rsidRPr="00114D71">
        <w:rPr>
          <w:rFonts w:ascii="Arial Narrow" w:hAnsi="Arial Narrow"/>
          <w:sz w:val="20"/>
          <w:szCs w:val="20"/>
        </w:rPr>
        <w:t>produktu można</w:t>
      </w:r>
      <w:r w:rsidR="001F758C">
        <w:rPr>
          <w:rFonts w:ascii="Arial Narrow" w:hAnsi="Arial Narrow"/>
          <w:sz w:val="20"/>
          <w:szCs w:val="20"/>
        </w:rPr>
        <w:t xml:space="preserve"> mó</w:t>
      </w:r>
      <w:r w:rsidR="001F758C" w:rsidRPr="00114D71">
        <w:rPr>
          <w:rFonts w:ascii="Arial Narrow" w:hAnsi="Arial Narrow"/>
          <w:sz w:val="20"/>
          <w:szCs w:val="20"/>
        </w:rPr>
        <w:t>wić</w:t>
      </w:r>
      <w:r w:rsidR="00F35034">
        <w:rPr>
          <w:rFonts w:ascii="Arial Narrow" w:hAnsi="Arial Narrow"/>
          <w:sz w:val="20"/>
          <w:szCs w:val="20"/>
        </w:rPr>
        <w:t xml:space="preserve"> </w:t>
      </w:r>
      <w:r w:rsidR="001F758C" w:rsidRPr="00114D71">
        <w:rPr>
          <w:rFonts w:ascii="Arial Narrow" w:hAnsi="Arial Narrow"/>
          <w:sz w:val="20"/>
          <w:szCs w:val="20"/>
        </w:rPr>
        <w:t>w sytuacji,</w:t>
      </w:r>
      <w:r w:rsidR="00F35034">
        <w:rPr>
          <w:rFonts w:ascii="Arial Narrow" w:hAnsi="Arial Narrow"/>
          <w:sz w:val="20"/>
          <w:szCs w:val="20"/>
        </w:rPr>
        <w:t xml:space="preserve"> </w:t>
      </w:r>
      <w:r w:rsidR="001F758C" w:rsidRPr="00114D71">
        <w:rPr>
          <w:rFonts w:ascii="Arial Narrow" w:hAnsi="Arial Narrow"/>
          <w:sz w:val="20"/>
          <w:szCs w:val="20"/>
        </w:rPr>
        <w:t xml:space="preserve">kiedy </w:t>
      </w:r>
      <w:r w:rsidR="001F758C">
        <w:rPr>
          <w:rFonts w:ascii="Arial Narrow" w:hAnsi="Arial Narrow"/>
          <w:sz w:val="20"/>
          <w:szCs w:val="20"/>
        </w:rPr>
        <w:t>W</w:t>
      </w:r>
      <w:r w:rsidR="001F758C" w:rsidRPr="00114D71">
        <w:rPr>
          <w:rFonts w:ascii="Arial Narrow" w:hAnsi="Arial Narrow"/>
          <w:sz w:val="20"/>
          <w:szCs w:val="20"/>
        </w:rPr>
        <w:t>nioskodawca wykaże, że</w:t>
      </w:r>
      <w:r w:rsidR="00F35034">
        <w:rPr>
          <w:rFonts w:ascii="Arial Narrow" w:hAnsi="Arial Narrow"/>
          <w:sz w:val="20"/>
          <w:szCs w:val="20"/>
        </w:rPr>
        <w:t xml:space="preserve"> </w:t>
      </w:r>
      <w:r w:rsidR="001F758C" w:rsidRPr="00114D71">
        <w:rPr>
          <w:rFonts w:ascii="Arial Narrow" w:hAnsi="Arial Narrow"/>
          <w:sz w:val="20"/>
          <w:szCs w:val="20"/>
        </w:rPr>
        <w:t>dostępność</w:t>
      </w:r>
      <w:r w:rsidR="00F35034">
        <w:rPr>
          <w:rFonts w:ascii="Arial Narrow" w:hAnsi="Arial Narrow"/>
          <w:sz w:val="20"/>
          <w:szCs w:val="20"/>
        </w:rPr>
        <w:t xml:space="preserve"> </w:t>
      </w:r>
      <w:r w:rsidR="001F758C" w:rsidRPr="00114D71">
        <w:rPr>
          <w:rFonts w:ascii="Arial Narrow" w:hAnsi="Arial Narrow"/>
          <w:sz w:val="20"/>
          <w:szCs w:val="20"/>
        </w:rPr>
        <w:t>nie dotyczy</w:t>
      </w:r>
      <w:r w:rsidR="001F758C">
        <w:rPr>
          <w:rFonts w:ascii="Arial Narrow" w:hAnsi="Arial Narrow"/>
          <w:sz w:val="20"/>
          <w:szCs w:val="20"/>
        </w:rPr>
        <w:t xml:space="preserve"> d</w:t>
      </w:r>
      <w:r w:rsidR="001F758C" w:rsidRPr="00114D71">
        <w:rPr>
          <w:rFonts w:ascii="Arial Narrow" w:hAnsi="Arial Narrow"/>
          <w:sz w:val="20"/>
          <w:szCs w:val="20"/>
        </w:rPr>
        <w:t>anego produktu</w:t>
      </w:r>
      <w:r w:rsidR="00F35034">
        <w:rPr>
          <w:rFonts w:ascii="Arial Narrow" w:hAnsi="Arial Narrow"/>
          <w:sz w:val="20"/>
          <w:szCs w:val="20"/>
        </w:rPr>
        <w:t xml:space="preserve"> </w:t>
      </w:r>
      <w:r w:rsidR="001F758C" w:rsidRPr="00114D71">
        <w:rPr>
          <w:rFonts w:ascii="Arial Narrow" w:hAnsi="Arial Narrow"/>
          <w:sz w:val="20"/>
          <w:szCs w:val="20"/>
        </w:rPr>
        <w:t>na przykład</w:t>
      </w:r>
      <w:r w:rsidR="00F35034">
        <w:rPr>
          <w:rFonts w:ascii="Arial Narrow" w:hAnsi="Arial Narrow"/>
          <w:sz w:val="20"/>
          <w:szCs w:val="20"/>
        </w:rPr>
        <w:t xml:space="preserve"> </w:t>
      </w:r>
      <w:r w:rsidR="001F758C" w:rsidRPr="00114D71">
        <w:rPr>
          <w:rFonts w:ascii="Arial Narrow" w:hAnsi="Arial Narrow"/>
          <w:sz w:val="20"/>
          <w:szCs w:val="20"/>
        </w:rPr>
        <w:t>z uwagi na brak</w:t>
      </w:r>
      <w:r w:rsidR="00F35034">
        <w:rPr>
          <w:rFonts w:ascii="Arial Narrow" w:hAnsi="Arial Narrow"/>
          <w:sz w:val="20"/>
          <w:szCs w:val="20"/>
        </w:rPr>
        <w:t xml:space="preserve"> </w:t>
      </w:r>
      <w:r w:rsidR="001F758C" w:rsidRPr="00114D71">
        <w:rPr>
          <w:rFonts w:ascii="Arial Narrow" w:hAnsi="Arial Narrow"/>
          <w:sz w:val="20"/>
          <w:szCs w:val="20"/>
        </w:rPr>
        <w:t>jego</w:t>
      </w:r>
      <w:r w:rsidR="00F35034">
        <w:rPr>
          <w:rFonts w:ascii="Arial Narrow" w:hAnsi="Arial Narrow"/>
          <w:sz w:val="20"/>
          <w:szCs w:val="20"/>
        </w:rPr>
        <w:t xml:space="preserve"> </w:t>
      </w:r>
      <w:r w:rsidR="001F758C" w:rsidRPr="00114D71">
        <w:rPr>
          <w:rFonts w:ascii="Arial Narrow" w:hAnsi="Arial Narrow"/>
          <w:sz w:val="20"/>
          <w:szCs w:val="20"/>
        </w:rPr>
        <w:t>bezpośrednich</w:t>
      </w:r>
      <w:r w:rsidR="00F35034">
        <w:rPr>
          <w:rFonts w:ascii="Arial Narrow" w:hAnsi="Arial Narrow"/>
          <w:sz w:val="20"/>
          <w:szCs w:val="20"/>
        </w:rPr>
        <w:t xml:space="preserve"> </w:t>
      </w:r>
      <w:r w:rsidR="001F758C" w:rsidRPr="00114D71">
        <w:rPr>
          <w:rFonts w:ascii="Arial Narrow" w:hAnsi="Arial Narrow"/>
          <w:sz w:val="20"/>
          <w:szCs w:val="20"/>
        </w:rPr>
        <w:t>użytkowników</w:t>
      </w:r>
      <w:r w:rsidR="001F758C">
        <w:rPr>
          <w:rFonts w:ascii="Arial Narrow" w:hAnsi="Arial Narrow"/>
          <w:sz w:val="20"/>
          <w:szCs w:val="20"/>
        </w:rPr>
        <w:t>. Neutralność może dotyczyć jednak konkretnego produktu, nie zaś projektu jako całości.</w:t>
      </w:r>
    </w:p>
    <w:p w:rsidR="00894344" w:rsidRDefault="001F758C" w:rsidP="007E2D9F">
      <w:pPr>
        <w:jc w:val="both"/>
        <w:rPr>
          <w:rFonts w:ascii="Arial Narrow" w:hAnsi="Arial Narrow"/>
          <w:sz w:val="20"/>
          <w:szCs w:val="20"/>
        </w:rPr>
      </w:pPr>
      <w:r>
        <w:rPr>
          <w:rFonts w:ascii="Arial Narrow" w:hAnsi="Arial Narrow"/>
          <w:sz w:val="20"/>
          <w:szCs w:val="20"/>
        </w:rPr>
        <w:t>Dostępność nowych produktów finansowanych w ramach projektu</w:t>
      </w:r>
      <w:r w:rsidR="00F35034">
        <w:rPr>
          <w:rFonts w:ascii="Arial Narrow" w:hAnsi="Arial Narrow"/>
          <w:sz w:val="20"/>
          <w:szCs w:val="20"/>
        </w:rPr>
        <w:t xml:space="preserve"> </w:t>
      </w:r>
      <w:r>
        <w:rPr>
          <w:rFonts w:ascii="Arial Narrow" w:hAnsi="Arial Narrow"/>
          <w:sz w:val="20"/>
          <w:szCs w:val="20"/>
        </w:rPr>
        <w:t>o</w:t>
      </w:r>
      <w:r w:rsidRPr="005E03AA">
        <w:rPr>
          <w:rFonts w:ascii="Arial Narrow" w:hAnsi="Arial Narrow"/>
          <w:sz w:val="20"/>
          <w:szCs w:val="20"/>
        </w:rPr>
        <w:t xml:space="preserve">znacza, </w:t>
      </w:r>
      <w:r>
        <w:rPr>
          <w:rFonts w:ascii="Arial Narrow" w:hAnsi="Arial Narrow"/>
          <w:sz w:val="20"/>
          <w:szCs w:val="20"/>
        </w:rPr>
        <w:t>i</w:t>
      </w:r>
      <w:r w:rsidRPr="005E03AA">
        <w:rPr>
          <w:rFonts w:ascii="Arial Narrow" w:hAnsi="Arial Narrow"/>
          <w:sz w:val="20"/>
          <w:szCs w:val="20"/>
        </w:rPr>
        <w:t>ż</w:t>
      </w:r>
      <w:r w:rsidR="00420807" w:rsidRPr="005E03AA">
        <w:rPr>
          <w:rFonts w:ascii="Arial Narrow" w:hAnsi="Arial Narrow"/>
          <w:sz w:val="20"/>
          <w:szCs w:val="20"/>
        </w:rPr>
        <w:t xml:space="preserve">  muszą być zgodne z koncepcją uniwersalnego projektowania</w:t>
      </w:r>
      <w:r>
        <w:rPr>
          <w:rFonts w:ascii="Arial Narrow" w:hAnsi="Arial Narrow"/>
          <w:sz w:val="20"/>
          <w:szCs w:val="20"/>
        </w:rPr>
        <w:t>, co z kolei oznacza co najmniej zastosowanie standardów dostępności dla polityki spójności na lata 2014-2020 stanowiące załącznik nr 2 do ww. Wytycznych</w:t>
      </w:r>
      <w:r w:rsidR="00420807" w:rsidRPr="005E03AA">
        <w:rPr>
          <w:rFonts w:ascii="Arial Narrow" w:hAnsi="Arial Narrow"/>
          <w:sz w:val="20"/>
          <w:szCs w:val="20"/>
        </w:rPr>
        <w:t xml:space="preserve">. W związku z powyższym w uzasadnieniu należy odnieść się do powyższej kwestii umieszczając </w:t>
      </w:r>
      <w:r w:rsidR="00420807" w:rsidRPr="0018489A">
        <w:rPr>
          <w:rFonts w:ascii="Arial Narrow" w:hAnsi="Arial Narrow"/>
          <w:b/>
          <w:sz w:val="20"/>
          <w:szCs w:val="20"/>
        </w:rPr>
        <w:t>opis dostępności</w:t>
      </w:r>
      <w:r w:rsidR="00F35034">
        <w:rPr>
          <w:rFonts w:ascii="Arial Narrow" w:hAnsi="Arial Narrow"/>
          <w:b/>
          <w:sz w:val="20"/>
          <w:szCs w:val="20"/>
        </w:rPr>
        <w:t xml:space="preserve"> </w:t>
      </w:r>
      <w:r w:rsidR="00420807" w:rsidRPr="005E31C9">
        <w:rPr>
          <w:rFonts w:ascii="Arial Narrow" w:hAnsi="Arial Narrow"/>
          <w:b/>
          <w:sz w:val="20"/>
          <w:szCs w:val="20"/>
        </w:rPr>
        <w:t xml:space="preserve">nowo tworzonej inwestycji, z uwzględnieniem </w:t>
      </w:r>
      <w:r w:rsidR="00894344" w:rsidRPr="005E31C9">
        <w:rPr>
          <w:rFonts w:ascii="Arial Narrow" w:hAnsi="Arial Narrow"/>
          <w:b/>
          <w:sz w:val="20"/>
          <w:szCs w:val="20"/>
        </w:rPr>
        <w:t xml:space="preserve">różnych </w:t>
      </w:r>
      <w:r w:rsidR="00420807" w:rsidRPr="005E31C9">
        <w:rPr>
          <w:rFonts w:ascii="Arial Narrow" w:hAnsi="Arial Narrow"/>
          <w:b/>
          <w:sz w:val="20"/>
          <w:szCs w:val="20"/>
        </w:rPr>
        <w:t>rodzajów niepełnosprawności</w:t>
      </w:r>
      <w:r w:rsidR="00894344" w:rsidRPr="005E31C9">
        <w:rPr>
          <w:rFonts w:ascii="Arial Narrow" w:hAnsi="Arial Narrow"/>
          <w:b/>
          <w:sz w:val="20"/>
          <w:szCs w:val="20"/>
        </w:rPr>
        <w:t xml:space="preserve"> użytkowników</w:t>
      </w:r>
      <w:r>
        <w:rPr>
          <w:rFonts w:ascii="Arial Narrow" w:hAnsi="Arial Narrow"/>
          <w:b/>
          <w:sz w:val="20"/>
          <w:szCs w:val="20"/>
        </w:rPr>
        <w:t>.</w:t>
      </w:r>
    </w:p>
    <w:p w:rsidR="00420807" w:rsidRPr="005E03AA" w:rsidRDefault="00420807" w:rsidP="007E2D9F">
      <w:pPr>
        <w:jc w:val="both"/>
        <w:rPr>
          <w:rFonts w:ascii="Arial Narrow" w:hAnsi="Arial Narrow"/>
          <w:sz w:val="20"/>
          <w:szCs w:val="20"/>
        </w:rPr>
      </w:pPr>
      <w:r w:rsidRPr="005E03AA">
        <w:rPr>
          <w:rFonts w:ascii="Arial Narrow" w:hAnsi="Arial Narrow"/>
          <w:sz w:val="20"/>
          <w:szCs w:val="20"/>
        </w:rPr>
        <w:t xml:space="preserve">Pkt. 5.3 może zawierać skrót informacji, jeśli opis dostępności jest osobnym dokumentem (np. audyt wykonany przez niezależną instytucję/eksperta, opis dostępności przygotowany przez architekta w ramach projektu budowlanego) i zostanie wskazane, w którym miejscu wniosku znajdują się pełne informacje o dostępności. </w:t>
      </w:r>
    </w:p>
    <w:p w:rsidR="001F758C" w:rsidRDefault="001F758C" w:rsidP="001F758C">
      <w:pPr>
        <w:jc w:val="both"/>
        <w:rPr>
          <w:rFonts w:ascii="Arial Narrow" w:hAnsi="Arial Narrow"/>
          <w:sz w:val="20"/>
          <w:szCs w:val="20"/>
        </w:rPr>
      </w:pPr>
      <w:r w:rsidRPr="00551A10">
        <w:rPr>
          <w:rFonts w:ascii="Arial Narrow" w:hAnsi="Arial Narrow"/>
          <w:sz w:val="20"/>
          <w:szCs w:val="20"/>
        </w:rPr>
        <w:t>W przypadku</w:t>
      </w:r>
      <w:r w:rsidR="00F35034">
        <w:rPr>
          <w:rFonts w:ascii="Arial Narrow" w:hAnsi="Arial Narrow"/>
          <w:sz w:val="20"/>
          <w:szCs w:val="20"/>
        </w:rPr>
        <w:t xml:space="preserve"> </w:t>
      </w:r>
      <w:r w:rsidRPr="00551A10">
        <w:rPr>
          <w:rFonts w:ascii="Arial Narrow" w:hAnsi="Arial Narrow"/>
          <w:sz w:val="20"/>
          <w:szCs w:val="20"/>
        </w:rPr>
        <w:t>obiektów</w:t>
      </w:r>
      <w:r w:rsidR="00F35034">
        <w:rPr>
          <w:rFonts w:ascii="Arial Narrow" w:hAnsi="Arial Narrow"/>
          <w:sz w:val="20"/>
          <w:szCs w:val="20"/>
        </w:rPr>
        <w:t xml:space="preserve"> </w:t>
      </w:r>
      <w:r w:rsidRPr="00551A10">
        <w:rPr>
          <w:rFonts w:ascii="Arial Narrow" w:hAnsi="Arial Narrow"/>
          <w:sz w:val="20"/>
          <w:szCs w:val="20"/>
        </w:rPr>
        <w:t>i zasobów modernizowanych(przebudowa</w:t>
      </w:r>
      <w:r>
        <w:rPr>
          <w:rFonts w:ascii="Arial Narrow" w:hAnsi="Arial Narrow"/>
          <w:sz w:val="20"/>
          <w:szCs w:val="20"/>
        </w:rPr>
        <w:t xml:space="preserve">, </w:t>
      </w:r>
      <w:r w:rsidRPr="00551A10">
        <w:rPr>
          <w:rFonts w:ascii="Arial Narrow" w:hAnsi="Arial Narrow"/>
          <w:sz w:val="20"/>
          <w:szCs w:val="20"/>
        </w:rPr>
        <w:t>rozbudowa)</w:t>
      </w:r>
      <w:r>
        <w:rPr>
          <w:rFonts w:ascii="Arial Narrow" w:hAnsi="Arial Narrow"/>
          <w:sz w:val="20"/>
          <w:szCs w:val="20"/>
        </w:rPr>
        <w:t>*</w:t>
      </w:r>
      <w:r w:rsidRPr="00551A10">
        <w:rPr>
          <w:rFonts w:ascii="Arial Narrow" w:hAnsi="Arial Narrow"/>
          <w:sz w:val="20"/>
          <w:szCs w:val="20"/>
        </w:rPr>
        <w:t xml:space="preserve"> zastosowanie</w:t>
      </w:r>
      <w:r>
        <w:rPr>
          <w:rFonts w:ascii="Arial Narrow" w:hAnsi="Arial Narrow"/>
          <w:sz w:val="20"/>
          <w:szCs w:val="20"/>
        </w:rPr>
        <w:t xml:space="preserve"> ww. </w:t>
      </w:r>
      <w:r w:rsidRPr="00551A10">
        <w:rPr>
          <w:rFonts w:ascii="Arial Narrow" w:hAnsi="Arial Narrow"/>
          <w:sz w:val="20"/>
          <w:szCs w:val="20"/>
        </w:rPr>
        <w:t>standardów dostępności</w:t>
      </w:r>
      <w:r>
        <w:rPr>
          <w:rFonts w:ascii="Arial Narrow" w:hAnsi="Arial Narrow"/>
          <w:sz w:val="20"/>
          <w:szCs w:val="20"/>
        </w:rPr>
        <w:t xml:space="preserve"> stanowiących zał. nr 2 do Wytycznych</w:t>
      </w:r>
      <w:r w:rsidRPr="00551A10">
        <w:rPr>
          <w:rFonts w:ascii="Arial Narrow" w:hAnsi="Arial Narrow"/>
          <w:sz w:val="20"/>
          <w:szCs w:val="20"/>
        </w:rPr>
        <w:t xml:space="preserve"> jest</w:t>
      </w:r>
      <w:r w:rsidR="00F35034">
        <w:rPr>
          <w:rFonts w:ascii="Arial Narrow" w:hAnsi="Arial Narrow"/>
          <w:sz w:val="20"/>
          <w:szCs w:val="20"/>
        </w:rPr>
        <w:t xml:space="preserve"> </w:t>
      </w:r>
      <w:r w:rsidRPr="00551A10">
        <w:rPr>
          <w:rFonts w:ascii="Arial Narrow" w:hAnsi="Arial Narrow"/>
          <w:sz w:val="20"/>
          <w:szCs w:val="20"/>
        </w:rPr>
        <w:t>obligatoryjne, o ile pozwalają</w:t>
      </w:r>
      <w:r w:rsidR="00F35034">
        <w:rPr>
          <w:rFonts w:ascii="Arial Narrow" w:hAnsi="Arial Narrow"/>
          <w:sz w:val="20"/>
          <w:szCs w:val="20"/>
        </w:rPr>
        <w:t xml:space="preserve"> </w:t>
      </w:r>
      <w:r w:rsidRPr="00551A10">
        <w:rPr>
          <w:rFonts w:ascii="Arial Narrow" w:hAnsi="Arial Narrow"/>
          <w:sz w:val="20"/>
          <w:szCs w:val="20"/>
        </w:rPr>
        <w:t>na to warunki techniczne i zakres prowadzonej modernizacji</w:t>
      </w:r>
      <w:r>
        <w:rPr>
          <w:rFonts w:ascii="Arial Narrow" w:hAnsi="Arial Narrow"/>
          <w:sz w:val="20"/>
          <w:szCs w:val="20"/>
        </w:rPr>
        <w:t xml:space="preserve">. Uzasadnienie ewentualnych odstępstw od standardów podlega ocenie. </w:t>
      </w:r>
      <w:r w:rsidRPr="009C634D">
        <w:rPr>
          <w:rFonts w:ascii="Arial Narrow" w:hAnsi="Arial Narrow"/>
          <w:b/>
          <w:sz w:val="20"/>
        </w:rPr>
        <w:t xml:space="preserve">W przypadku gdy warunki techniczne uniemożliwiają zastosowanie ww. standardów wymagane jest przedłożenie do zał. </w:t>
      </w:r>
      <w:r w:rsidR="00FB2F9A">
        <w:rPr>
          <w:rFonts w:ascii="Arial Narrow" w:hAnsi="Arial Narrow"/>
          <w:b/>
          <w:sz w:val="20"/>
        </w:rPr>
        <w:t>1</w:t>
      </w:r>
      <w:r w:rsidRPr="009C634D">
        <w:rPr>
          <w:rFonts w:ascii="Arial Narrow" w:hAnsi="Arial Narrow"/>
          <w:b/>
          <w:sz w:val="20"/>
        </w:rPr>
        <w:t xml:space="preserve"> oświadczenia potwierdzającego</w:t>
      </w:r>
      <w:r w:rsidR="00F35034">
        <w:rPr>
          <w:rFonts w:ascii="Arial Narrow" w:hAnsi="Arial Narrow"/>
          <w:b/>
          <w:sz w:val="20"/>
        </w:rPr>
        <w:t xml:space="preserve"> </w:t>
      </w:r>
      <w:r w:rsidRPr="009C634D">
        <w:rPr>
          <w:rFonts w:ascii="Arial Narrow" w:hAnsi="Arial Narrow"/>
          <w:b/>
          <w:sz w:val="20"/>
        </w:rPr>
        <w:t>ten fakt podpisanego przez np. projektanta lub osobę z uprawnieniami budowlanymi do projektowania</w:t>
      </w:r>
      <w:r>
        <w:rPr>
          <w:rFonts w:ascii="Arial Narrow" w:hAnsi="Arial Narrow"/>
          <w:sz w:val="20"/>
          <w:szCs w:val="20"/>
        </w:rPr>
        <w:t xml:space="preserve">.  </w:t>
      </w:r>
    </w:p>
    <w:p w:rsidR="001F758C" w:rsidRPr="00551A10" w:rsidRDefault="001F758C" w:rsidP="001F758C">
      <w:pPr>
        <w:jc w:val="both"/>
        <w:rPr>
          <w:rFonts w:ascii="Arial Narrow" w:hAnsi="Arial Narrow"/>
          <w:sz w:val="18"/>
          <w:szCs w:val="18"/>
        </w:rPr>
      </w:pPr>
      <w:r w:rsidRPr="00551A10">
        <w:rPr>
          <w:rFonts w:ascii="Arial Narrow" w:hAnsi="Arial Narrow"/>
          <w:sz w:val="18"/>
          <w:szCs w:val="18"/>
        </w:rPr>
        <w:t>* W przypadku modernizacji dostępność</w:t>
      </w:r>
      <w:r w:rsidR="00F35034">
        <w:rPr>
          <w:rFonts w:ascii="Arial Narrow" w:hAnsi="Arial Narrow"/>
          <w:sz w:val="18"/>
          <w:szCs w:val="18"/>
        </w:rPr>
        <w:t xml:space="preserve"> </w:t>
      </w:r>
      <w:r w:rsidRPr="00551A10">
        <w:rPr>
          <w:rFonts w:ascii="Arial Narrow" w:hAnsi="Arial Narrow"/>
          <w:sz w:val="18"/>
          <w:szCs w:val="18"/>
        </w:rPr>
        <w:t>dotyczy co najmniej</w:t>
      </w:r>
      <w:r w:rsidR="00F35034">
        <w:rPr>
          <w:rFonts w:ascii="Arial Narrow" w:hAnsi="Arial Narrow"/>
          <w:sz w:val="18"/>
          <w:szCs w:val="18"/>
        </w:rPr>
        <w:t xml:space="preserve"> </w:t>
      </w:r>
      <w:r w:rsidRPr="00551A10">
        <w:rPr>
          <w:rFonts w:ascii="Arial Narrow" w:hAnsi="Arial Narrow"/>
          <w:sz w:val="18"/>
          <w:szCs w:val="18"/>
        </w:rPr>
        <w:t>tych elementów budynku,</w:t>
      </w:r>
      <w:r w:rsidR="00F35034">
        <w:rPr>
          <w:rFonts w:ascii="Arial Narrow" w:hAnsi="Arial Narrow"/>
          <w:sz w:val="18"/>
          <w:szCs w:val="18"/>
        </w:rPr>
        <w:t xml:space="preserve"> </w:t>
      </w:r>
      <w:r w:rsidRPr="00551A10">
        <w:rPr>
          <w:rFonts w:ascii="Arial Narrow" w:hAnsi="Arial Narrow"/>
          <w:sz w:val="18"/>
          <w:szCs w:val="18"/>
        </w:rPr>
        <w:t xml:space="preserve">które </w:t>
      </w:r>
      <w:r>
        <w:rPr>
          <w:rFonts w:ascii="Arial Narrow" w:hAnsi="Arial Narrow"/>
          <w:sz w:val="18"/>
          <w:szCs w:val="18"/>
        </w:rPr>
        <w:t xml:space="preserve">mają być </w:t>
      </w:r>
      <w:r w:rsidRPr="00551A10">
        <w:rPr>
          <w:rFonts w:ascii="Arial Narrow" w:hAnsi="Arial Narrow"/>
          <w:sz w:val="18"/>
          <w:szCs w:val="18"/>
        </w:rPr>
        <w:t>przedmiotem finansowania z</w:t>
      </w:r>
      <w:r>
        <w:rPr>
          <w:rFonts w:ascii="Arial Narrow" w:hAnsi="Arial Narrow"/>
          <w:sz w:val="18"/>
          <w:szCs w:val="18"/>
        </w:rPr>
        <w:t xml:space="preserve"> RPO WŁ. </w:t>
      </w:r>
      <w:r w:rsidRPr="00551A10">
        <w:rPr>
          <w:rFonts w:ascii="Arial Narrow" w:hAnsi="Arial Narrow"/>
          <w:sz w:val="18"/>
          <w:szCs w:val="18"/>
        </w:rPr>
        <w:t>Przebudowa to wykonywanie robót budowlanych,</w:t>
      </w:r>
      <w:r w:rsidR="00F35034">
        <w:rPr>
          <w:rFonts w:ascii="Arial Narrow" w:hAnsi="Arial Narrow"/>
          <w:sz w:val="18"/>
          <w:szCs w:val="18"/>
        </w:rPr>
        <w:t xml:space="preserve"> </w:t>
      </w:r>
      <w:r w:rsidRPr="00551A10">
        <w:rPr>
          <w:rFonts w:ascii="Arial Narrow" w:hAnsi="Arial Narrow"/>
          <w:sz w:val="18"/>
          <w:szCs w:val="18"/>
        </w:rPr>
        <w:t>w wyniku</w:t>
      </w:r>
      <w:r w:rsidR="00F35034">
        <w:rPr>
          <w:rFonts w:ascii="Arial Narrow" w:hAnsi="Arial Narrow"/>
          <w:sz w:val="18"/>
          <w:szCs w:val="18"/>
        </w:rPr>
        <w:t xml:space="preserve"> </w:t>
      </w:r>
      <w:r w:rsidRPr="00551A10">
        <w:rPr>
          <w:rFonts w:ascii="Arial Narrow" w:hAnsi="Arial Narrow"/>
          <w:sz w:val="18"/>
          <w:szCs w:val="18"/>
        </w:rPr>
        <w:t>których następuje</w:t>
      </w:r>
      <w:r w:rsidR="00F35034">
        <w:rPr>
          <w:rFonts w:ascii="Arial Narrow" w:hAnsi="Arial Narrow"/>
          <w:sz w:val="18"/>
          <w:szCs w:val="18"/>
        </w:rPr>
        <w:t xml:space="preserve"> </w:t>
      </w:r>
      <w:r w:rsidRPr="00551A10">
        <w:rPr>
          <w:rFonts w:ascii="Arial Narrow" w:hAnsi="Arial Narrow"/>
          <w:sz w:val="18"/>
          <w:szCs w:val="18"/>
        </w:rPr>
        <w:t>zmiana parametrów</w:t>
      </w:r>
      <w:r w:rsidR="00F35034">
        <w:rPr>
          <w:rFonts w:ascii="Arial Narrow" w:hAnsi="Arial Narrow"/>
          <w:sz w:val="18"/>
          <w:szCs w:val="18"/>
        </w:rPr>
        <w:t xml:space="preserve"> </w:t>
      </w:r>
      <w:r w:rsidRPr="00551A10">
        <w:rPr>
          <w:rFonts w:ascii="Arial Narrow" w:hAnsi="Arial Narrow"/>
          <w:sz w:val="18"/>
          <w:szCs w:val="18"/>
        </w:rPr>
        <w:t>użytkowych</w:t>
      </w:r>
      <w:r w:rsidR="00F35034">
        <w:rPr>
          <w:rFonts w:ascii="Arial Narrow" w:hAnsi="Arial Narrow"/>
          <w:sz w:val="18"/>
          <w:szCs w:val="18"/>
        </w:rPr>
        <w:t xml:space="preserve"> </w:t>
      </w:r>
      <w:r w:rsidRPr="00551A10">
        <w:rPr>
          <w:rFonts w:ascii="Arial Narrow" w:hAnsi="Arial Narrow"/>
          <w:sz w:val="18"/>
          <w:szCs w:val="18"/>
        </w:rPr>
        <w:t>lub</w:t>
      </w:r>
      <w:r w:rsidR="00F35034">
        <w:rPr>
          <w:rFonts w:ascii="Arial Narrow" w:hAnsi="Arial Narrow"/>
          <w:sz w:val="18"/>
          <w:szCs w:val="18"/>
        </w:rPr>
        <w:t xml:space="preserve"> </w:t>
      </w:r>
      <w:r w:rsidRPr="00551A10">
        <w:rPr>
          <w:rFonts w:ascii="Arial Narrow" w:hAnsi="Arial Narrow"/>
          <w:sz w:val="18"/>
          <w:szCs w:val="18"/>
        </w:rPr>
        <w:t>technicznych istniejącego</w:t>
      </w:r>
      <w:r>
        <w:rPr>
          <w:rFonts w:ascii="Arial Narrow" w:hAnsi="Arial Narrow"/>
          <w:sz w:val="18"/>
          <w:szCs w:val="18"/>
        </w:rPr>
        <w:t xml:space="preserve"> o</w:t>
      </w:r>
      <w:r w:rsidRPr="00551A10">
        <w:rPr>
          <w:rFonts w:ascii="Arial Narrow" w:hAnsi="Arial Narrow"/>
          <w:sz w:val="18"/>
          <w:szCs w:val="18"/>
        </w:rPr>
        <w:t>biektu budowlanego, z wyjątkiem</w:t>
      </w:r>
      <w:r w:rsidR="00F35034">
        <w:rPr>
          <w:rFonts w:ascii="Arial Narrow" w:hAnsi="Arial Narrow"/>
          <w:sz w:val="18"/>
          <w:szCs w:val="18"/>
        </w:rPr>
        <w:t xml:space="preserve"> </w:t>
      </w:r>
      <w:r w:rsidRPr="00551A10">
        <w:rPr>
          <w:rFonts w:ascii="Arial Narrow" w:hAnsi="Arial Narrow"/>
          <w:sz w:val="18"/>
          <w:szCs w:val="18"/>
        </w:rPr>
        <w:t>charakterystycznych parametrów,</w:t>
      </w:r>
      <w:r w:rsidR="00F35034">
        <w:rPr>
          <w:rFonts w:ascii="Arial Narrow" w:hAnsi="Arial Narrow"/>
          <w:sz w:val="18"/>
          <w:szCs w:val="18"/>
        </w:rPr>
        <w:t xml:space="preserve"> </w:t>
      </w:r>
      <w:r w:rsidRPr="00551A10">
        <w:rPr>
          <w:rFonts w:ascii="Arial Narrow" w:hAnsi="Arial Narrow"/>
          <w:sz w:val="18"/>
          <w:szCs w:val="18"/>
        </w:rPr>
        <w:t>jak: kubatura, powierzchnia zabudowy, wysokość,</w:t>
      </w:r>
      <w:r w:rsidR="00F35034">
        <w:rPr>
          <w:rFonts w:ascii="Arial Narrow" w:hAnsi="Arial Narrow"/>
          <w:sz w:val="18"/>
          <w:szCs w:val="18"/>
        </w:rPr>
        <w:t xml:space="preserve"> </w:t>
      </w:r>
      <w:r w:rsidRPr="00551A10">
        <w:rPr>
          <w:rFonts w:ascii="Arial Narrow" w:hAnsi="Arial Narrow"/>
          <w:sz w:val="18"/>
          <w:szCs w:val="18"/>
        </w:rPr>
        <w:t>długość,</w:t>
      </w:r>
      <w:r w:rsidR="00F35034">
        <w:rPr>
          <w:rFonts w:ascii="Arial Narrow" w:hAnsi="Arial Narrow"/>
          <w:sz w:val="18"/>
          <w:szCs w:val="18"/>
        </w:rPr>
        <w:t xml:space="preserve"> </w:t>
      </w:r>
      <w:r w:rsidRPr="00551A10">
        <w:rPr>
          <w:rFonts w:ascii="Arial Narrow" w:hAnsi="Arial Narrow"/>
          <w:sz w:val="18"/>
          <w:szCs w:val="18"/>
        </w:rPr>
        <w:t>szerokość</w:t>
      </w:r>
      <w:r w:rsidR="00F35034">
        <w:rPr>
          <w:rFonts w:ascii="Arial Narrow" w:hAnsi="Arial Narrow"/>
          <w:sz w:val="18"/>
          <w:szCs w:val="18"/>
        </w:rPr>
        <w:t xml:space="preserve"> </w:t>
      </w:r>
      <w:r w:rsidRPr="00551A10">
        <w:rPr>
          <w:rFonts w:ascii="Arial Narrow" w:hAnsi="Arial Narrow"/>
          <w:sz w:val="18"/>
          <w:szCs w:val="18"/>
        </w:rPr>
        <w:t>bądź</w:t>
      </w:r>
      <w:r w:rsidR="00F35034">
        <w:rPr>
          <w:rFonts w:ascii="Arial Narrow" w:hAnsi="Arial Narrow"/>
          <w:sz w:val="18"/>
          <w:szCs w:val="18"/>
        </w:rPr>
        <w:t xml:space="preserve"> </w:t>
      </w:r>
      <w:r w:rsidRPr="00551A10">
        <w:rPr>
          <w:rFonts w:ascii="Arial Narrow" w:hAnsi="Arial Narrow"/>
          <w:sz w:val="18"/>
          <w:szCs w:val="18"/>
        </w:rPr>
        <w:t>liczba kondygnacji.</w:t>
      </w:r>
      <w:r w:rsidR="00F35034">
        <w:rPr>
          <w:rFonts w:ascii="Arial Narrow" w:hAnsi="Arial Narrow"/>
          <w:sz w:val="18"/>
          <w:szCs w:val="18"/>
        </w:rPr>
        <w:t xml:space="preserve"> </w:t>
      </w:r>
      <w:r w:rsidRPr="00551A10">
        <w:rPr>
          <w:rFonts w:ascii="Arial Narrow" w:hAnsi="Arial Narrow"/>
          <w:sz w:val="18"/>
          <w:szCs w:val="18"/>
        </w:rPr>
        <w:t>Rozbudowa</w:t>
      </w:r>
      <w:r w:rsidR="00F35034">
        <w:rPr>
          <w:rFonts w:ascii="Arial Narrow" w:hAnsi="Arial Narrow"/>
          <w:sz w:val="18"/>
          <w:szCs w:val="18"/>
        </w:rPr>
        <w:t xml:space="preserve"> </w:t>
      </w:r>
      <w:r w:rsidRPr="00551A10">
        <w:rPr>
          <w:rFonts w:ascii="Arial Narrow" w:hAnsi="Arial Narrow"/>
          <w:sz w:val="18"/>
          <w:szCs w:val="18"/>
        </w:rPr>
        <w:t>to powiększenie,</w:t>
      </w:r>
      <w:r w:rsidR="00F35034">
        <w:rPr>
          <w:rFonts w:ascii="Arial Narrow" w:hAnsi="Arial Narrow"/>
          <w:sz w:val="18"/>
          <w:szCs w:val="18"/>
        </w:rPr>
        <w:t xml:space="preserve"> </w:t>
      </w:r>
      <w:r w:rsidRPr="00551A10">
        <w:rPr>
          <w:rFonts w:ascii="Arial Narrow" w:hAnsi="Arial Narrow"/>
          <w:sz w:val="18"/>
          <w:szCs w:val="18"/>
        </w:rPr>
        <w:t>rozszerzenie budowli, obszaru już</w:t>
      </w:r>
      <w:r w:rsidR="00F35034">
        <w:rPr>
          <w:rFonts w:ascii="Arial Narrow" w:hAnsi="Arial Narrow"/>
          <w:sz w:val="18"/>
          <w:szCs w:val="18"/>
        </w:rPr>
        <w:t xml:space="preserve"> </w:t>
      </w:r>
      <w:r w:rsidRPr="00551A10">
        <w:rPr>
          <w:rFonts w:ascii="Arial Narrow" w:hAnsi="Arial Narrow"/>
          <w:sz w:val="18"/>
          <w:szCs w:val="18"/>
        </w:rPr>
        <w:t>zabudowanego, dobudowywanie nowych elementów</w:t>
      </w:r>
      <w:r>
        <w:rPr>
          <w:rFonts w:ascii="Arial Narrow" w:hAnsi="Arial Narrow"/>
          <w:sz w:val="18"/>
          <w:szCs w:val="18"/>
        </w:rPr>
        <w:t>.</w:t>
      </w:r>
    </w:p>
    <w:p w:rsidR="001F758C" w:rsidRDefault="001F758C" w:rsidP="001F758C">
      <w:pPr>
        <w:jc w:val="both"/>
        <w:rPr>
          <w:rFonts w:ascii="Arial Narrow" w:hAnsi="Arial Narrow"/>
          <w:sz w:val="20"/>
          <w:szCs w:val="20"/>
        </w:rPr>
      </w:pPr>
    </w:p>
    <w:p w:rsidR="001F758C" w:rsidRDefault="005D48A5" w:rsidP="001F758C">
      <w:pPr>
        <w:jc w:val="both"/>
        <w:rPr>
          <w:rFonts w:ascii="Arial Narrow" w:hAnsi="Arial Narrow"/>
          <w:sz w:val="20"/>
          <w:szCs w:val="20"/>
        </w:rPr>
      </w:pPr>
      <w:r>
        <w:rPr>
          <w:rFonts w:ascii="Arial Narrow" w:hAnsi="Arial Narrow"/>
          <w:sz w:val="20"/>
          <w:szCs w:val="20"/>
        </w:rPr>
        <w:t xml:space="preserve">Materiałem pomocniczym dla wykonania ww. opisu może być poradnik pn. </w:t>
      </w:r>
      <w:r w:rsidR="001F758C" w:rsidRPr="005D48A5">
        <w:rPr>
          <w:rFonts w:ascii="Arial Narrow" w:hAnsi="Arial Narrow"/>
          <w:sz w:val="20"/>
          <w:szCs w:val="20"/>
        </w:rPr>
        <w:t>„</w:t>
      </w:r>
      <w:r w:rsidR="001F758C" w:rsidRPr="00E36A60">
        <w:rPr>
          <w:rFonts w:ascii="Arial Narrow" w:hAnsi="Arial Narrow"/>
          <w:i/>
          <w:sz w:val="20"/>
          <w:szCs w:val="20"/>
        </w:rPr>
        <w:t>Realizacja zasady równości szans i niedyskryminacji, w tym dostępności dla osób z niepełnosprawnościami. Poradnik dla realizatorów projektów i instytucji systemu wdrażania funduszy europejskich 2014-2020</w:t>
      </w:r>
      <w:r w:rsidR="001F758C" w:rsidRPr="005D48A5">
        <w:rPr>
          <w:rFonts w:ascii="Arial Narrow" w:hAnsi="Arial Narrow"/>
          <w:sz w:val="20"/>
          <w:szCs w:val="20"/>
        </w:rPr>
        <w:t>”</w:t>
      </w:r>
      <w:r w:rsidR="001F758C">
        <w:rPr>
          <w:rFonts w:ascii="Arial Narrow" w:hAnsi="Arial Narrow"/>
          <w:sz w:val="20"/>
          <w:szCs w:val="20"/>
        </w:rPr>
        <w:t>.</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t>
      </w:r>
      <w:r w:rsidR="005F4B88" w:rsidRPr="009C634D">
        <w:rPr>
          <w:rFonts w:ascii="Arial Narrow" w:hAnsi="Arial Narrow"/>
          <w:i/>
          <w:sz w:val="20"/>
        </w:rPr>
        <w:t>Wytycznych w zakresie kwalifikowalności wydatków w ramach Europejskiego Funduszu Rozwoju Regionalnego, Europejskiego Funduszu Społecznego oraz Funduszu Spójności na lata 2014-2020</w:t>
      </w:r>
      <w:r w:rsidRPr="005E03AA">
        <w:rPr>
          <w:rFonts w:ascii="Arial Narrow" w:hAnsi="Arial Narrow"/>
          <w:sz w:val="20"/>
          <w:szCs w:val="20"/>
        </w:rPr>
        <w:t xml:space="preserve">.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420807" w:rsidRPr="005E03AA" w:rsidTr="00951B87">
        <w:trPr>
          <w:trHeight w:val="188"/>
        </w:trPr>
        <w:tc>
          <w:tcPr>
            <w:tcW w:w="9180"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zwięźle uzasadnić potrzebę realizacji projektu i opisać stan istniejący, z którego wynika ta potrzeba. Należy określić, w jaki sposób projekt wpływa na realizację </w:t>
      </w:r>
      <w:r w:rsidR="00B819A0" w:rsidRPr="005E03AA">
        <w:rPr>
          <w:rFonts w:ascii="Arial Narrow" w:hAnsi="Arial Narrow"/>
          <w:sz w:val="20"/>
          <w:szCs w:val="20"/>
        </w:rPr>
        <w:t xml:space="preserve">m.in. </w:t>
      </w:r>
      <w:r w:rsidRPr="005E03AA">
        <w:rPr>
          <w:rFonts w:ascii="Arial Narrow" w:hAnsi="Arial Narrow"/>
          <w:sz w:val="20"/>
          <w:szCs w:val="20"/>
        </w:rPr>
        <w:t xml:space="preserve">Strategii Rozwoju Województwa Łódzkiego bądź innych dokumentów strategicznych, </w:t>
      </w:r>
      <w:r w:rsidR="00B819A0">
        <w:rPr>
          <w:rFonts w:ascii="Arial Narrow" w:hAnsi="Arial Narrow"/>
          <w:sz w:val="20"/>
          <w:szCs w:val="20"/>
        </w:rPr>
        <w:t xml:space="preserve">np. </w:t>
      </w:r>
      <w:r w:rsidR="009F1D41" w:rsidRPr="009F1D41">
        <w:rPr>
          <w:rFonts w:ascii="Arial Narrow" w:hAnsi="Arial Narrow"/>
          <w:i/>
          <w:sz w:val="20"/>
          <w:szCs w:val="20"/>
        </w:rPr>
        <w:t>Policy paper dla ochrony zdrowia na lata 2014-2020 – Krajowe ramy strategiczne</w:t>
      </w:r>
      <w:r w:rsidR="009F1D41" w:rsidRPr="009F1D41">
        <w:rPr>
          <w:rFonts w:ascii="Arial Narrow" w:hAnsi="Arial Narrow"/>
          <w:sz w:val="20"/>
          <w:szCs w:val="20"/>
        </w:rPr>
        <w:t xml:space="preserve"> (</w:t>
      </w:r>
      <w:r w:rsidR="009F1D41" w:rsidRPr="009F1D41">
        <w:rPr>
          <w:rFonts w:ascii="Arial Narrow" w:hAnsi="Arial Narrow"/>
          <w:i/>
          <w:sz w:val="20"/>
          <w:szCs w:val="20"/>
        </w:rPr>
        <w:t>Policy paper</w:t>
      </w:r>
      <w:r w:rsidR="009F1D41" w:rsidRPr="009F1D41">
        <w:rPr>
          <w:rFonts w:ascii="Arial Narrow" w:hAnsi="Arial Narrow"/>
          <w:sz w:val="20"/>
          <w:szCs w:val="20"/>
        </w:rPr>
        <w:t>)</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RPO WŁ. </w:t>
      </w:r>
      <w:r w:rsidR="009F1D41" w:rsidRPr="00B9778D">
        <w:rPr>
          <w:rFonts w:ascii="Arial Narrow" w:hAnsi="Arial Narrow"/>
          <w:sz w:val="20"/>
          <w:szCs w:val="20"/>
          <w:u w:val="single"/>
        </w:rPr>
        <w:t xml:space="preserve">W przypadku </w:t>
      </w:r>
      <w:r w:rsidR="009F1D41" w:rsidRPr="00B9778D">
        <w:rPr>
          <w:rFonts w:ascii="Arial Narrow" w:hAnsi="Arial Narrow"/>
          <w:bCs/>
          <w:sz w:val="20"/>
          <w:szCs w:val="20"/>
          <w:u w:val="single"/>
        </w:rPr>
        <w:t>inwestycji skierowanych na poprawę sytuacji epidemiologicznej w regionie związanej z wystąpieniem COVID-19 należy</w:t>
      </w:r>
      <w:r w:rsidR="00245133" w:rsidRPr="00B9778D">
        <w:rPr>
          <w:rFonts w:ascii="Arial Narrow" w:hAnsi="Arial Narrow"/>
          <w:bCs/>
          <w:sz w:val="20"/>
          <w:szCs w:val="20"/>
          <w:u w:val="single"/>
        </w:rPr>
        <w:t xml:space="preserve"> </w:t>
      </w:r>
      <w:r w:rsidR="009F1D41" w:rsidRPr="00B9778D">
        <w:rPr>
          <w:rFonts w:ascii="Arial Narrow" w:hAnsi="Arial Narrow"/>
          <w:bCs/>
          <w:sz w:val="20"/>
          <w:szCs w:val="20"/>
          <w:u w:val="single"/>
        </w:rPr>
        <w:t>opisać, jak projekt wpisuje się w potrzeby regionu oraz wskazać na uzgodnienia z Wojewodą Łódzkim w tym zakresie</w:t>
      </w:r>
      <w:r w:rsidR="009F1D41">
        <w:rPr>
          <w:rFonts w:ascii="Arial Narrow" w:hAnsi="Arial Narrow"/>
          <w:bCs/>
          <w:sz w:val="20"/>
          <w:szCs w:val="20"/>
        </w:rPr>
        <w:t>.</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t xml:space="preserve">Należy przedstawić informacje na temat zaplecza technicznego oraz kadry, która będzie zaangażowana </w:t>
      </w:r>
      <w:r w:rsidRPr="005E03AA">
        <w:rPr>
          <w:rFonts w:ascii="Arial Narrow" w:hAnsi="Arial Narrow"/>
          <w:sz w:val="20"/>
          <w:szCs w:val="20"/>
        </w:rPr>
        <w:br/>
        <w:t xml:space="preserve">w realizację projektu oraz informacje na temat struktury zarządzania projektem. Jeśli w realizację projektu zaangażowany będzie więcej niż jeden podmiot (np. </w:t>
      </w:r>
      <w:r w:rsidR="00C90BEA">
        <w:rPr>
          <w:rFonts w:ascii="Arial Narrow" w:hAnsi="Arial Narrow"/>
          <w:sz w:val="20"/>
          <w:szCs w:val="20"/>
        </w:rPr>
        <w:t>podmiot upoważniony do ponoszenia wydatków kwalifikowalnych</w:t>
      </w:r>
      <w:r w:rsidRPr="005E03AA">
        <w:rPr>
          <w:rFonts w:ascii="Arial Narrow" w:hAnsi="Arial Narrow"/>
          <w:sz w:val="20"/>
          <w:szCs w:val="20"/>
        </w:rPr>
        <w:t>)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rsidR="00420807" w:rsidRPr="005E03AA" w:rsidRDefault="00420807" w:rsidP="00FC006E">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FF5B06"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t>
      </w:r>
      <w:r w:rsidR="00FC006E">
        <w:rPr>
          <w:rFonts w:ascii="Arial Narrow" w:hAnsi="Arial Narrow"/>
          <w:sz w:val="20"/>
          <w:szCs w:val="20"/>
        </w:rPr>
        <w:t>G</w:t>
      </w:r>
      <w:r w:rsidRPr="005E03AA">
        <w:rPr>
          <w:rFonts w:ascii="Arial Narrow" w:hAnsi="Arial Narrow"/>
          <w:sz w:val="20"/>
          <w:szCs w:val="20"/>
        </w:rPr>
        <w:t xml:space="preserve">dy projekt nie wymaga żadnej z ww. decyzji budowlanych, należy zaznaczyć rubrykę „Nie dotyczy”. </w:t>
      </w:r>
    </w:p>
    <w:p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w:t>
      </w:r>
      <w:r w:rsidRPr="00BB41D2">
        <w:rPr>
          <w:rFonts w:ascii="Arial Narrow" w:hAnsi="Arial Narrow"/>
          <w:sz w:val="20"/>
          <w:szCs w:val="20"/>
          <w:u w:val="single"/>
        </w:rPr>
        <w:t>Jeśli nie planuje się wartości pośrednich wskaźnika w projekcie, należy wypełnić tylko kolumnę „Wartości bazowe” i kolumnę „Wartości docelowe”</w:t>
      </w:r>
      <w:r w:rsidRPr="005E03AA">
        <w:rPr>
          <w:rFonts w:ascii="Arial Narrow" w:hAnsi="Arial Narrow"/>
          <w:sz w:val="20"/>
          <w:szCs w:val="20"/>
        </w:rPr>
        <w: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w:t>
      </w:r>
      <w:r w:rsidR="00277382">
        <w:rPr>
          <w:rFonts w:ascii="Arial Narrow" w:hAnsi="Arial Narrow"/>
          <w:sz w:val="20"/>
          <w:szCs w:val="20"/>
        </w:rPr>
        <w:t xml:space="preserve"> Wybrane muszą zostać te wskaźniki, za które projekt będzie mógł uzyskać punkty podczas oceny merytorycznej na podstawie kryteriów wyboru.</w:t>
      </w:r>
      <w:r w:rsidRPr="005E03AA">
        <w:rPr>
          <w:rFonts w:ascii="Arial Narrow" w:hAnsi="Arial Narrow"/>
          <w:sz w:val="20"/>
          <w:szCs w:val="20"/>
        </w:rPr>
        <w:t xml:space="preserve"> Wnioskodawca będzie zobowiązany do osiągnięcia wskaźników wskazanych w tym punkcie, poprzez odpowiedni zapis w umowie o dofinansowanie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Źródłem pozyskiwania danych do monitorowania realizacji wskaźników projektu nie może być wniosek o dofinansowanie lub umowa o dofinansowanie. Może nim być np. protokół odbioru robót, ewidencja odwiedzin, potwierdzony wykaz ze statystyk serw</w:t>
      </w:r>
      <w:r w:rsidR="00EA6A9D">
        <w:rPr>
          <w:rFonts w:ascii="Arial Narrow" w:hAnsi="Arial Narrow"/>
          <w:sz w:val="20"/>
          <w:szCs w:val="20"/>
        </w:rPr>
        <w:t>e</w:t>
      </w:r>
      <w:r w:rsidRPr="005E03AA">
        <w:rPr>
          <w:rFonts w:ascii="Arial Narrow" w:hAnsi="Arial Narrow"/>
          <w:sz w:val="20"/>
          <w:szCs w:val="20"/>
        </w:rPr>
        <w:t>rów itp.</w:t>
      </w:r>
    </w:p>
    <w:p w:rsidR="00420807" w:rsidRPr="005E03AA" w:rsidRDefault="00420807" w:rsidP="000E2FB8">
      <w:pPr>
        <w:autoSpaceDE w:val="0"/>
        <w:autoSpaceDN w:val="0"/>
        <w:adjustRightInd w:val="0"/>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rsidTr="00951B87">
        <w:tc>
          <w:tcPr>
            <w:tcW w:w="9060"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VIII. ZAKRES RZECZOWY PROJEKTU</w:t>
            </w:r>
          </w:p>
        </w:tc>
      </w:tr>
    </w:tbl>
    <w:p w:rsidR="00F04F1D" w:rsidRPr="00F04F1D" w:rsidRDefault="00F04F1D" w:rsidP="000F512C">
      <w:pPr>
        <w:autoSpaceDE w:val="0"/>
        <w:autoSpaceDN w:val="0"/>
        <w:adjustRightInd w:val="0"/>
        <w:spacing w:before="12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8.1 Koszty bezpośrednie</w:t>
      </w:r>
    </w:p>
    <w:p w:rsidR="00420807" w:rsidRPr="005E03AA" w:rsidRDefault="00F04F1D" w:rsidP="000F512C">
      <w:pPr>
        <w:autoSpaceDE w:val="0"/>
        <w:autoSpaceDN w:val="0"/>
        <w:adjustRightInd w:val="0"/>
        <w:spacing w:before="120"/>
        <w:jc w:val="both"/>
        <w:rPr>
          <w:rFonts w:ascii="Arial Narrow" w:hAnsi="Arial Narrow" w:cs="Tahoma"/>
          <w:sz w:val="20"/>
          <w:szCs w:val="20"/>
          <w:lang w:eastAsia="en-US"/>
        </w:rPr>
      </w:pPr>
      <w:r w:rsidRPr="00F04F1D">
        <w:rPr>
          <w:rFonts w:ascii="Arial Narrow" w:hAnsi="Arial Narrow" w:cs="Tahoma"/>
          <w:b/>
          <w:sz w:val="20"/>
          <w:szCs w:val="20"/>
          <w:lang w:eastAsia="en-US"/>
        </w:rPr>
        <w:t>Koszty bezpośrednie</w:t>
      </w:r>
      <w:r w:rsidRPr="00F04F1D">
        <w:rPr>
          <w:rFonts w:ascii="Arial Narrow" w:hAnsi="Arial Narrow" w:cs="Tahoma"/>
          <w:sz w:val="20"/>
          <w:szCs w:val="20"/>
          <w:lang w:eastAsia="en-US"/>
        </w:rPr>
        <w:t xml:space="preserve"> to koszty niezbędne do realizacji projektu i dotyczące bezpośrednio</w:t>
      </w:r>
      <w:r>
        <w:rPr>
          <w:rFonts w:ascii="Arial Narrow" w:hAnsi="Arial Narrow" w:cs="Tahoma"/>
          <w:sz w:val="20"/>
          <w:szCs w:val="20"/>
          <w:lang w:eastAsia="en-US"/>
        </w:rPr>
        <w:t xml:space="preserve"> głównego przedmiotu projektu. </w:t>
      </w:r>
      <w:r w:rsidRPr="005E03AA">
        <w:rPr>
          <w:rFonts w:ascii="Arial Narrow" w:hAnsi="Arial Narrow" w:cs="Tahoma"/>
          <w:sz w:val="20"/>
          <w:szCs w:val="20"/>
          <w:lang w:eastAsia="en-US"/>
        </w:rPr>
        <w:t xml:space="preserve">Wnioskodawca </w:t>
      </w:r>
      <w:r w:rsidRPr="00F04F1D">
        <w:rPr>
          <w:rFonts w:ascii="Arial Narrow" w:hAnsi="Arial Narrow" w:cs="Tahoma"/>
          <w:sz w:val="20"/>
          <w:szCs w:val="20"/>
          <w:lang w:eastAsia="en-US"/>
        </w:rPr>
        <w:t xml:space="preserve">dla kosztów bezpośrednich </w:t>
      </w:r>
      <w:r w:rsidR="00420807" w:rsidRPr="005E03AA">
        <w:rPr>
          <w:rFonts w:ascii="Arial Narrow" w:hAnsi="Arial Narrow" w:cs="Tahoma"/>
          <w:sz w:val="20"/>
          <w:szCs w:val="20"/>
          <w:lang w:eastAsia="en-US"/>
        </w:rPr>
        <w:t xml:space="preserve">wpisuje nazwę zadania używając </w:t>
      </w:r>
      <w:r w:rsidR="00420807" w:rsidRPr="005E03AA">
        <w:rPr>
          <w:rFonts w:ascii="Arial Narrow" w:hAnsi="Arial Narrow" w:cs="Tahoma"/>
          <w:b/>
          <w:sz w:val="20"/>
          <w:szCs w:val="20"/>
          <w:lang w:eastAsia="en-US"/>
        </w:rPr>
        <w:t>maksymalnie 600 znaków</w:t>
      </w:r>
      <w:r w:rsidR="00420807" w:rsidRPr="005E03AA">
        <w:rPr>
          <w:rFonts w:ascii="Arial Narrow" w:hAnsi="Arial Narrow" w:cs="Tahoma"/>
          <w:sz w:val="20"/>
          <w:szCs w:val="20"/>
          <w:lang w:eastAsia="en-US"/>
        </w:rPr>
        <w:t xml:space="preserve">. </w:t>
      </w:r>
    </w:p>
    <w:p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rsidR="00420807"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00245133">
        <w:rPr>
          <w:rFonts w:ascii="Arial Narrow" w:hAnsi="Arial Narrow"/>
          <w:b/>
          <w:sz w:val="20"/>
          <w:szCs w:val="20"/>
        </w:rPr>
        <w:t xml:space="preserve"> </w:t>
      </w:r>
      <w:r w:rsidR="00F04F1D">
        <w:rPr>
          <w:rFonts w:ascii="Arial Narrow" w:hAnsi="Arial Narrow"/>
          <w:sz w:val="20"/>
          <w:szCs w:val="20"/>
        </w:rPr>
        <w:t>merytorycznych</w:t>
      </w:r>
      <w:r w:rsidRPr="005E03AA">
        <w:rPr>
          <w:rFonts w:ascii="Arial Narrow" w:hAnsi="Arial Narrow"/>
          <w:sz w:val="20"/>
          <w:szCs w:val="20"/>
        </w:rPr>
        <w:t xml:space="preserve">. </w:t>
      </w:r>
    </w:p>
    <w:p w:rsidR="00F04F1D" w:rsidRPr="005E03AA" w:rsidRDefault="00F04F1D" w:rsidP="000F512C">
      <w:pPr>
        <w:autoSpaceDE w:val="0"/>
        <w:autoSpaceDN w:val="0"/>
        <w:adjustRightInd w:val="0"/>
        <w:jc w:val="both"/>
        <w:rPr>
          <w:rFonts w:ascii="Arial Narrow" w:hAnsi="Arial Narrow"/>
          <w:sz w:val="20"/>
          <w:szCs w:val="20"/>
        </w:rPr>
      </w:pPr>
    </w:p>
    <w:p w:rsidR="00420807" w:rsidRDefault="00F04F1D" w:rsidP="004054B5">
      <w:pPr>
        <w:autoSpaceDE w:val="0"/>
        <w:autoSpaceDN w:val="0"/>
        <w:adjustRightInd w:val="0"/>
        <w:jc w:val="both"/>
        <w:rPr>
          <w:rFonts w:ascii="Arial Narrow" w:hAnsi="Arial Narrow" w:cs="Tahoma"/>
          <w:b/>
          <w:sz w:val="20"/>
          <w:szCs w:val="20"/>
          <w:u w:val="single"/>
          <w:lang w:eastAsia="en-US"/>
        </w:rPr>
      </w:pPr>
      <w:r w:rsidRPr="00F04F1D">
        <w:rPr>
          <w:rFonts w:ascii="Arial Narrow" w:hAnsi="Arial Narrow" w:cs="Tahoma"/>
          <w:b/>
          <w:sz w:val="20"/>
          <w:szCs w:val="20"/>
          <w:u w:val="single"/>
          <w:lang w:eastAsia="en-US"/>
        </w:rPr>
        <w:t>8.2 Koszty pośrednie</w:t>
      </w:r>
    </w:p>
    <w:p w:rsidR="00F04F1D" w:rsidRPr="00F04F1D" w:rsidRDefault="00F04F1D" w:rsidP="00F04F1D">
      <w:pPr>
        <w:autoSpaceDE w:val="0"/>
        <w:autoSpaceDN w:val="0"/>
        <w:adjustRightInd w:val="0"/>
        <w:jc w:val="both"/>
        <w:rPr>
          <w:rFonts w:ascii="Arial Narrow" w:hAnsi="Arial Narrow" w:cs="Tahoma"/>
          <w:sz w:val="20"/>
          <w:szCs w:val="20"/>
          <w:lang w:eastAsia="en-US"/>
        </w:rPr>
      </w:pPr>
      <w:r w:rsidRPr="00F04F1D">
        <w:rPr>
          <w:rFonts w:ascii="Arial Narrow" w:hAnsi="Arial Narrow" w:cs="Tahoma"/>
          <w:b/>
          <w:sz w:val="20"/>
          <w:szCs w:val="20"/>
          <w:u w:val="single"/>
          <w:lang w:eastAsia="en-US"/>
        </w:rPr>
        <w:t xml:space="preserve">Koszty pośrednie </w:t>
      </w:r>
      <w:r w:rsidRPr="00F04F1D">
        <w:rPr>
          <w:rFonts w:ascii="Arial Narrow" w:hAnsi="Arial Narrow" w:cs="Tahoma"/>
          <w:sz w:val="20"/>
          <w:szCs w:val="20"/>
          <w:lang w:eastAsia="en-US"/>
        </w:rPr>
        <w:t xml:space="preserve">to koszty niezbędne do realizacji projektu, ale niedotyczące bezpośrednio głównego przedmiotu projektu. Ich katalog zawarty jest w załączniku nr 5 do SZOOP. Wnioskodawca ma możliwość wypełnienia tylko jednego wiersza „Koszty pośrednie” i użycia maksymalnie 3000 znaków dla opisu zakresu kosztów. Jeśli </w:t>
      </w:r>
      <w:r>
        <w:rPr>
          <w:rFonts w:ascii="Arial Narrow" w:hAnsi="Arial Narrow" w:cs="Tahoma"/>
          <w:sz w:val="20"/>
          <w:szCs w:val="20"/>
          <w:lang w:eastAsia="en-US"/>
        </w:rPr>
        <w:t>w projekcie nie wystąpią</w:t>
      </w:r>
      <w:r w:rsidRPr="00F04F1D">
        <w:rPr>
          <w:rFonts w:ascii="Arial Narrow" w:hAnsi="Arial Narrow" w:cs="Tahoma"/>
          <w:sz w:val="20"/>
          <w:szCs w:val="20"/>
          <w:lang w:eastAsia="en-US"/>
        </w:rPr>
        <w:t xml:space="preserve"> koszt</w:t>
      </w:r>
      <w:r>
        <w:rPr>
          <w:rFonts w:ascii="Arial Narrow" w:hAnsi="Arial Narrow" w:cs="Tahoma"/>
          <w:sz w:val="20"/>
          <w:szCs w:val="20"/>
          <w:lang w:eastAsia="en-US"/>
        </w:rPr>
        <w:t>y</w:t>
      </w:r>
      <w:r w:rsidRPr="00F04F1D">
        <w:rPr>
          <w:rFonts w:ascii="Arial Narrow" w:hAnsi="Arial Narrow" w:cs="Tahoma"/>
          <w:sz w:val="20"/>
          <w:szCs w:val="20"/>
          <w:lang w:eastAsia="en-US"/>
        </w:rPr>
        <w:t xml:space="preserve"> pośredni</w:t>
      </w:r>
      <w:r>
        <w:rPr>
          <w:rFonts w:ascii="Arial Narrow" w:hAnsi="Arial Narrow" w:cs="Tahoma"/>
          <w:sz w:val="20"/>
          <w:szCs w:val="20"/>
          <w:lang w:eastAsia="en-US"/>
        </w:rPr>
        <w:t>e, należy</w:t>
      </w:r>
      <w:r w:rsidRPr="00F04F1D">
        <w:rPr>
          <w:rFonts w:ascii="Arial Narrow" w:hAnsi="Arial Narrow" w:cs="Tahoma"/>
          <w:sz w:val="20"/>
          <w:szCs w:val="20"/>
          <w:lang w:eastAsia="en-US"/>
        </w:rPr>
        <w:t xml:space="preserve"> wpisać „</w:t>
      </w:r>
      <w:r w:rsidRPr="00604412">
        <w:rPr>
          <w:rFonts w:ascii="Arial Narrow" w:hAnsi="Arial Narrow" w:cs="Tahoma"/>
          <w:b/>
          <w:sz w:val="20"/>
          <w:szCs w:val="20"/>
          <w:lang w:eastAsia="en-US"/>
        </w:rPr>
        <w:t>nie dotyczy</w:t>
      </w:r>
      <w:r w:rsidRPr="00F04F1D">
        <w:rPr>
          <w:rFonts w:ascii="Arial Narrow" w:hAnsi="Arial Narrow" w:cs="Tahoma"/>
          <w:sz w:val="20"/>
          <w:szCs w:val="20"/>
          <w:lang w:eastAsia="en-US"/>
        </w:rPr>
        <w:t>”.</w:t>
      </w:r>
    </w:p>
    <w:p w:rsidR="00F04F1D" w:rsidRPr="00F04F1D" w:rsidRDefault="009C2D8A" w:rsidP="00F04F1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N</w:t>
      </w:r>
      <w:r w:rsidR="00F04F1D" w:rsidRPr="00F04F1D">
        <w:rPr>
          <w:rFonts w:ascii="Arial Narrow" w:hAnsi="Arial Narrow" w:cs="Tahoma"/>
          <w:sz w:val="20"/>
          <w:szCs w:val="20"/>
          <w:lang w:eastAsia="en-US"/>
        </w:rPr>
        <w:t>ależy wskazać</w:t>
      </w:r>
      <w:r w:rsidR="00F04F1D">
        <w:rPr>
          <w:rFonts w:ascii="Arial Narrow" w:hAnsi="Arial Narrow" w:cs="Tahoma"/>
          <w:sz w:val="20"/>
          <w:szCs w:val="20"/>
          <w:lang w:eastAsia="en-US"/>
        </w:rPr>
        <w:t xml:space="preserve"> poprzez zaznaczenie odpowiedniego pola</w:t>
      </w:r>
      <w:r w:rsidR="00F04F1D" w:rsidRPr="00F04F1D">
        <w:rPr>
          <w:rFonts w:ascii="Arial Narrow" w:hAnsi="Arial Narrow" w:cs="Tahoma"/>
          <w:sz w:val="20"/>
          <w:szCs w:val="20"/>
          <w:lang w:eastAsia="en-US"/>
        </w:rPr>
        <w:t>, czy</w:t>
      </w:r>
      <w:r>
        <w:rPr>
          <w:rFonts w:ascii="Arial Narrow" w:hAnsi="Arial Narrow" w:cs="Tahoma"/>
          <w:sz w:val="20"/>
          <w:szCs w:val="20"/>
          <w:lang w:eastAsia="en-US"/>
        </w:rPr>
        <w:t xml:space="preserve"> koszty pośrednie</w:t>
      </w:r>
      <w:r w:rsidR="00F04F1D" w:rsidRPr="00F04F1D">
        <w:rPr>
          <w:rFonts w:ascii="Arial Narrow" w:hAnsi="Arial Narrow" w:cs="Tahoma"/>
          <w:sz w:val="20"/>
          <w:szCs w:val="20"/>
          <w:lang w:eastAsia="en-US"/>
        </w:rPr>
        <w:t xml:space="preserve"> będą rozliczane za pomocą </w:t>
      </w:r>
      <w:r w:rsidR="00F04F1D" w:rsidRPr="00535BB9">
        <w:rPr>
          <w:rFonts w:ascii="Arial Narrow" w:hAnsi="Arial Narrow" w:cs="Tahoma"/>
          <w:b/>
          <w:sz w:val="20"/>
          <w:szCs w:val="20"/>
          <w:lang w:eastAsia="en-US"/>
        </w:rPr>
        <w:t>wydatków rzeczywiście ponoszonych</w:t>
      </w:r>
      <w:r w:rsidR="00F04F1D" w:rsidRPr="00F04F1D">
        <w:rPr>
          <w:rFonts w:ascii="Arial Narrow" w:hAnsi="Arial Narrow" w:cs="Tahoma"/>
          <w:sz w:val="20"/>
          <w:szCs w:val="20"/>
          <w:lang w:eastAsia="en-US"/>
        </w:rPr>
        <w:t xml:space="preserve">, czy też za pomocą </w:t>
      </w:r>
      <w:r w:rsidR="00F04F1D" w:rsidRPr="00535BB9">
        <w:rPr>
          <w:rFonts w:ascii="Arial Narrow" w:hAnsi="Arial Narrow" w:cs="Tahoma"/>
          <w:b/>
          <w:sz w:val="20"/>
          <w:szCs w:val="20"/>
          <w:lang w:eastAsia="en-US"/>
        </w:rPr>
        <w:t>stawki ryczałtowej</w:t>
      </w:r>
      <w:r w:rsidR="00F04F1D" w:rsidRPr="00F04F1D">
        <w:rPr>
          <w:rFonts w:ascii="Arial Narrow" w:hAnsi="Arial Narrow" w:cs="Tahoma"/>
          <w:sz w:val="20"/>
          <w:szCs w:val="20"/>
          <w:lang w:eastAsia="en-US"/>
        </w:rPr>
        <w:t xml:space="preserve">. Reguły wyboru sposobu rozliczania kosztów pośrednich określone są w </w:t>
      </w:r>
      <w:r w:rsidR="00A152E0" w:rsidRPr="00D50DE8">
        <w:rPr>
          <w:rFonts w:ascii="Arial Narrow" w:hAnsi="Arial Narrow" w:cs="Tahoma"/>
          <w:i/>
          <w:sz w:val="20"/>
          <w:szCs w:val="20"/>
          <w:lang w:eastAsia="en-US"/>
        </w:rPr>
        <w:t>Wytycznych w zakresie kwalifikowalności wydatków</w:t>
      </w:r>
      <w:r w:rsidR="00245133">
        <w:rPr>
          <w:rFonts w:ascii="Arial Narrow" w:hAnsi="Arial Narrow" w:cs="Tahoma"/>
          <w:i/>
          <w:sz w:val="20"/>
          <w:szCs w:val="20"/>
          <w:lang w:eastAsia="en-US"/>
        </w:rPr>
        <w:t xml:space="preserve"> </w:t>
      </w:r>
      <w:r w:rsidR="00401870" w:rsidRPr="00401870">
        <w:rPr>
          <w:rFonts w:ascii="Arial Narrow" w:hAnsi="Arial Narrow" w:cs="Tahoma"/>
          <w:i/>
          <w:sz w:val="20"/>
          <w:szCs w:val="20"/>
          <w:lang w:eastAsia="en-US"/>
        </w:rPr>
        <w:t>w ramach Europejskiego Funduszu Rozwoju Regionalnego, Europejskiego Funduszu Społecznego oraz Funduszu Spójności na lata 2014-2020</w:t>
      </w:r>
      <w:r w:rsidR="00A152E0">
        <w:rPr>
          <w:rFonts w:ascii="Arial Narrow" w:hAnsi="Arial Narrow" w:cs="Tahoma"/>
          <w:sz w:val="20"/>
          <w:szCs w:val="20"/>
          <w:lang w:eastAsia="en-US"/>
        </w:rPr>
        <w:t xml:space="preserve">oraz w </w:t>
      </w:r>
      <w:r w:rsidR="00F04F1D" w:rsidRPr="00F04F1D">
        <w:rPr>
          <w:rFonts w:ascii="Arial Narrow" w:hAnsi="Arial Narrow" w:cs="Tahoma"/>
          <w:sz w:val="20"/>
          <w:szCs w:val="20"/>
          <w:lang w:eastAsia="en-US"/>
        </w:rPr>
        <w:t xml:space="preserve">rozdziale „Koszty pośrednie” w załączniku nr 5 do SZOOP. Od wybranego sposobu rozliczania zależy sposób wypełnienia pkt. IX. </w:t>
      </w:r>
    </w:p>
    <w:p w:rsidR="00F04F1D" w:rsidRPr="005E03AA" w:rsidRDefault="00F04F1D"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20807" w:rsidRPr="005E03AA" w:rsidTr="00951B87">
        <w:tc>
          <w:tcPr>
            <w:tcW w:w="9060" w:type="dxa"/>
            <w:shd w:val="clear" w:color="auto" w:fill="808080"/>
          </w:tcPr>
          <w:p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rsidR="009E1B4C" w:rsidRPr="009E1B4C" w:rsidRDefault="009E1B4C" w:rsidP="004054B5">
      <w:pPr>
        <w:autoSpaceDE w:val="0"/>
        <w:autoSpaceDN w:val="0"/>
        <w:adjustRightInd w:val="0"/>
        <w:spacing w:before="120"/>
        <w:jc w:val="both"/>
        <w:rPr>
          <w:rFonts w:ascii="Arial Narrow" w:hAnsi="Arial Narrow" w:cs="Tahoma"/>
          <w:b/>
          <w:sz w:val="20"/>
          <w:szCs w:val="20"/>
          <w:u w:val="single"/>
          <w:lang w:eastAsia="en-US"/>
        </w:rPr>
      </w:pPr>
      <w:r w:rsidRPr="009E1B4C">
        <w:rPr>
          <w:rFonts w:ascii="Arial Narrow" w:hAnsi="Arial Narrow" w:cs="Tahoma"/>
          <w:b/>
          <w:sz w:val="20"/>
          <w:szCs w:val="20"/>
          <w:u w:val="single"/>
          <w:lang w:eastAsia="en-US"/>
        </w:rPr>
        <w:t>9.1 Wydatki rzeczywiście ponoszone</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Wnioskodawca wskazuje poszczególne zadania (tożsame z nazwami zadań wskazanymi w punkcie VIII)</w:t>
      </w:r>
      <w:r w:rsidR="00226D7D">
        <w:rPr>
          <w:rFonts w:ascii="Arial Narrow" w:hAnsi="Arial Narrow" w:cs="Tahoma"/>
          <w:sz w:val="20"/>
          <w:szCs w:val="20"/>
          <w:lang w:eastAsia="en-US"/>
        </w:rPr>
        <w:t>.</w:t>
      </w:r>
      <w:r w:rsidR="00226D7D" w:rsidRPr="00226D7D">
        <w:rPr>
          <w:rFonts w:ascii="Arial Narrow" w:hAnsi="Arial Narrow" w:cs="Tahoma"/>
          <w:sz w:val="20"/>
          <w:szCs w:val="20"/>
          <w:lang w:eastAsia="en-US"/>
        </w:rPr>
        <w:t>W tym przypadku przez zadanie należy rozumieć również „Koszty pośrednie” jeśli występują w pkt. VIII jako wydatki rzeczywiście ponoszone.</w:t>
      </w:r>
      <w:r w:rsidR="001837C8">
        <w:rPr>
          <w:rFonts w:ascii="Arial Narrow" w:hAnsi="Arial Narrow" w:cs="Tahoma"/>
          <w:sz w:val="20"/>
          <w:szCs w:val="20"/>
          <w:lang w:eastAsia="en-US"/>
        </w:rPr>
        <w:t xml:space="preserve"> (stanowią one wtedy jedno zadanie o nazwie „Koszty pośrednie”</w:t>
      </w:r>
      <w:r w:rsidR="009768F1">
        <w:rPr>
          <w:rFonts w:ascii="Arial Narrow" w:hAnsi="Arial Narrow" w:cs="Tahoma"/>
          <w:sz w:val="20"/>
          <w:szCs w:val="20"/>
          <w:lang w:eastAsia="en-US"/>
        </w:rPr>
        <w:t>)</w:t>
      </w:r>
      <w:r w:rsidR="00226D7D" w:rsidRPr="00226D7D">
        <w:rPr>
          <w:rFonts w:ascii="Arial Narrow" w:hAnsi="Arial Narrow" w:cs="Tahoma"/>
          <w:sz w:val="20"/>
          <w:szCs w:val="20"/>
          <w:lang w:eastAsia="en-US"/>
        </w:rPr>
        <w:t>. Następnie zadania należy podzi</w:t>
      </w:r>
      <w:r w:rsidR="00226D7D">
        <w:rPr>
          <w:rFonts w:ascii="Arial Narrow" w:hAnsi="Arial Narrow" w:cs="Tahoma"/>
          <w:sz w:val="20"/>
          <w:szCs w:val="20"/>
          <w:lang w:eastAsia="en-US"/>
        </w:rPr>
        <w:t xml:space="preserve">elić </w:t>
      </w:r>
      <w:r w:rsidRPr="005E03AA">
        <w:rPr>
          <w:rFonts w:ascii="Arial Narrow" w:hAnsi="Arial Narrow" w:cs="Tahoma"/>
          <w:sz w:val="20"/>
          <w:szCs w:val="20"/>
          <w:lang w:eastAsia="en-US"/>
        </w:rPr>
        <w:t xml:space="preserve">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Następnie podaje nazwę kosztu </w:t>
      </w:r>
      <w:r w:rsidR="002E49CD">
        <w:rPr>
          <w:rFonts w:ascii="Arial Narrow" w:hAnsi="Arial Narrow" w:cs="Tahoma"/>
          <w:sz w:val="20"/>
          <w:szCs w:val="20"/>
          <w:lang w:eastAsia="en-US"/>
        </w:rPr>
        <w:t>(</w:t>
      </w:r>
      <w:r w:rsidR="002E49CD" w:rsidRPr="00B97C78">
        <w:rPr>
          <w:rFonts w:ascii="Arial Narrow" w:hAnsi="Arial Narrow" w:cs="Tahoma"/>
          <w:b/>
          <w:sz w:val="20"/>
          <w:szCs w:val="20"/>
          <w:lang w:eastAsia="en-US"/>
        </w:rPr>
        <w:t>maksymalnie 200 znaków</w:t>
      </w:r>
      <w:r w:rsidR="002E49CD">
        <w:rPr>
          <w:rFonts w:ascii="Arial Narrow" w:hAnsi="Arial Narrow" w:cs="Tahoma"/>
          <w:sz w:val="20"/>
          <w:szCs w:val="20"/>
          <w:lang w:eastAsia="en-US"/>
        </w:rPr>
        <w:t xml:space="preserve">) </w:t>
      </w:r>
      <w:r w:rsidRPr="005E03AA">
        <w:rPr>
          <w:rFonts w:ascii="Arial Narrow" w:hAnsi="Arial Narrow" w:cs="Tahoma"/>
          <w:sz w:val="20"/>
          <w:szCs w:val="20"/>
          <w:lang w:eastAsia="en-US"/>
        </w:rPr>
        <w:t>w ramach danej kategorii kosztów wraz z ilością/liczbą np. szt. (jeśli dotyczy).</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określa czy w projekcie występują wydatki związane z cross-financingiem wpisując TAK/NIE. </w:t>
      </w:r>
      <w:r w:rsidR="009E09FA">
        <w:rPr>
          <w:rFonts w:ascii="Arial Narrow" w:hAnsi="Arial Narrow" w:cs="Tahoma"/>
          <w:sz w:val="20"/>
          <w:szCs w:val="20"/>
          <w:lang w:eastAsia="en-US"/>
        </w:rPr>
        <w:t>W tym naborze- odpowiedź „NIE”</w:t>
      </w:r>
      <w:r w:rsidRPr="005E03AA">
        <w:rPr>
          <w:rFonts w:ascii="Arial Narrow" w:hAnsi="Arial Narrow" w:cs="Tahoma"/>
          <w:sz w:val="20"/>
          <w:szCs w:val="20"/>
          <w:lang w:eastAsia="en-US"/>
        </w:rPr>
        <w:t>.</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de minimis,</w:t>
      </w:r>
    </w:p>
    <w:p w:rsidR="00420807"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rsidR="00517210" w:rsidRPr="005E03AA" w:rsidRDefault="00517210" w:rsidP="004054B5">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 tym naborze- odpowiedź</w:t>
      </w:r>
      <w:r w:rsidR="00245133">
        <w:rPr>
          <w:rFonts w:ascii="Arial Narrow" w:hAnsi="Arial Narrow" w:cs="Tahoma"/>
          <w:sz w:val="20"/>
          <w:szCs w:val="20"/>
          <w:lang w:eastAsia="en-US"/>
        </w:rPr>
        <w:t xml:space="preserve"> </w:t>
      </w:r>
      <w:r w:rsidRPr="00517210">
        <w:rPr>
          <w:rFonts w:ascii="Arial Narrow" w:hAnsi="Arial Narrow" w:cs="Tahoma"/>
          <w:sz w:val="20"/>
          <w:szCs w:val="20"/>
          <w:lang w:eastAsia="en-US"/>
        </w:rPr>
        <w:t>NIE DOTYCZY lub skrót „N/D”.</w:t>
      </w:r>
    </w:p>
    <w:p w:rsidR="00226D7D" w:rsidRPr="00226D7D" w:rsidRDefault="00420807" w:rsidP="00226D7D">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Ponadto Wnioskodawca wypełnia następujące rubryki: wydatki ogółem, wydatki kwalifikow</w:t>
      </w:r>
      <w:r w:rsidR="00982B4F">
        <w:rPr>
          <w:rFonts w:ascii="Arial Narrow" w:hAnsi="Arial Narrow" w:cs="Tahoma"/>
          <w:sz w:val="20"/>
          <w:szCs w:val="20"/>
          <w:lang w:eastAsia="en-US"/>
        </w:rPr>
        <w:t>alne, wydatki niekwalifikowalne</w:t>
      </w:r>
      <w:r w:rsidRPr="005E03AA">
        <w:rPr>
          <w:rFonts w:ascii="Arial Narrow" w:hAnsi="Arial Narrow" w:cs="Tahoma"/>
          <w:sz w:val="20"/>
          <w:szCs w:val="20"/>
          <w:lang w:eastAsia="en-US"/>
        </w:rPr>
        <w:t>, % dofinansowania oraz kwotę dofinansowania</w:t>
      </w:r>
      <w:r w:rsidR="00982B4F">
        <w:rPr>
          <w:rFonts w:ascii="Arial Narrow" w:hAnsi="Arial Narrow" w:cs="Tahoma"/>
          <w:sz w:val="20"/>
          <w:szCs w:val="20"/>
          <w:lang w:eastAsia="en-US"/>
        </w:rPr>
        <w:t xml:space="preserve"> zbiorczo dla kosztu, jak również w podziale na wkład UE (EFRR) oraz współfinansowanie krajowe z budżetu państwa</w:t>
      </w:r>
      <w:r w:rsidRPr="005E03AA">
        <w:rPr>
          <w:rFonts w:ascii="Arial Narrow" w:hAnsi="Arial Narrow" w:cs="Tahoma"/>
          <w:sz w:val="20"/>
          <w:szCs w:val="20"/>
          <w:lang w:eastAsia="en-US"/>
        </w:rPr>
        <w:t xml:space="preserve">. Pod każdym zadaniem Wnioskodawca wskazuje sumę kosztów danego zadania.  </w:t>
      </w:r>
    </w:p>
    <w:p w:rsidR="009E0B11" w:rsidRPr="00226D7D" w:rsidRDefault="009E0B11" w:rsidP="009E0B11">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przypadku projektu generującego dochód należy w pkt. 9.1 wpisać wydatki kwalifikowalne skorygowane już o dochód zgodnie ze wskazaną w pkt. 12.2 metodą </w:t>
      </w:r>
      <w:r w:rsidRPr="005E03AA">
        <w:rPr>
          <w:rFonts w:ascii="Arial Narrow" w:hAnsi="Arial Narrow"/>
          <w:sz w:val="20"/>
          <w:szCs w:val="20"/>
        </w:rPr>
        <w:t>luki finansowej</w:t>
      </w:r>
      <w:r>
        <w:rPr>
          <w:rFonts w:ascii="Arial Narrow" w:hAnsi="Arial Narrow"/>
          <w:sz w:val="20"/>
          <w:szCs w:val="20"/>
        </w:rPr>
        <w:t>.</w:t>
      </w:r>
    </w:p>
    <w:p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9.2 Wydatki rozliczane stawką ryczałtową</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xml:space="preserve">Jeśli „Koszty pośrednie” występują w pkt. VIII jako wydatki rozliczane stawką ryczałtową, należy podać dla </w:t>
      </w:r>
      <w:r>
        <w:rPr>
          <w:rFonts w:ascii="Arial Narrow" w:hAnsi="Arial Narrow" w:cs="Tahoma"/>
          <w:sz w:val="20"/>
          <w:szCs w:val="20"/>
          <w:lang w:eastAsia="en-US"/>
        </w:rPr>
        <w:t>„</w:t>
      </w:r>
      <w:r w:rsidRPr="00226D7D">
        <w:rPr>
          <w:rFonts w:ascii="Arial Narrow" w:hAnsi="Arial Narrow" w:cs="Tahoma"/>
          <w:sz w:val="20"/>
          <w:szCs w:val="20"/>
          <w:lang w:eastAsia="en-US"/>
        </w:rPr>
        <w:t>Zarządzania projektem i jego obsługi</w:t>
      </w:r>
      <w:r>
        <w:rPr>
          <w:rFonts w:ascii="Arial Narrow" w:hAnsi="Arial Narrow" w:cs="Tahoma"/>
          <w:sz w:val="20"/>
          <w:szCs w:val="20"/>
          <w:lang w:eastAsia="en-US"/>
        </w:rPr>
        <w:t>”</w:t>
      </w:r>
      <w:r w:rsidRPr="00226D7D">
        <w:rPr>
          <w:rFonts w:ascii="Arial Narrow" w:hAnsi="Arial Narrow" w:cs="Tahoma"/>
          <w:sz w:val="20"/>
          <w:szCs w:val="20"/>
          <w:lang w:eastAsia="en-US"/>
        </w:rPr>
        <w:t xml:space="preserve"> wartość procentową stawki ryczałtowej. Wartość stawki dla danego działania/poddziałania wynika z zapisów </w:t>
      </w:r>
      <w:r w:rsidR="001A31D0">
        <w:rPr>
          <w:rFonts w:ascii="Arial Narrow" w:hAnsi="Arial Narrow" w:cs="Tahoma"/>
          <w:sz w:val="20"/>
          <w:szCs w:val="20"/>
          <w:lang w:eastAsia="en-US"/>
        </w:rPr>
        <w:t xml:space="preserve">w </w:t>
      </w:r>
      <w:r w:rsidRPr="00226D7D">
        <w:rPr>
          <w:rFonts w:ascii="Arial Narrow" w:hAnsi="Arial Narrow" w:cs="Tahoma"/>
          <w:sz w:val="20"/>
          <w:szCs w:val="20"/>
          <w:lang w:eastAsia="en-US"/>
        </w:rPr>
        <w:t>rozdziale „Koszty pośrednie” w załączniku nr 5 do SZOOP.</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ogółem” należy wpisać wartość zgodną z wartością „Wydatków kwalifikowalnych” w kolumnie obok.</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Wnioskodawca określa także czy koszty pośrednie objęte są pomocą publiczną lub pomocą de minimis wpisując:</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-pomoc publiczna lub skrót „PP”</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 de minimis,</w:t>
      </w:r>
    </w:p>
    <w:p w:rsid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-NIE DOTYCZY lub skrót „N/D”.</w:t>
      </w:r>
    </w:p>
    <w:p w:rsidR="0020331F" w:rsidRPr="005E03AA" w:rsidRDefault="0020331F" w:rsidP="0020331F">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tym naborze- odpowiedź </w:t>
      </w:r>
      <w:r w:rsidRPr="00517210">
        <w:rPr>
          <w:rFonts w:ascii="Arial Narrow" w:hAnsi="Arial Narrow" w:cs="Tahoma"/>
          <w:sz w:val="20"/>
          <w:szCs w:val="20"/>
          <w:lang w:eastAsia="en-US"/>
        </w:rPr>
        <w:t>NIE DOTYCZY lub skrót „N/D”.</w:t>
      </w:r>
    </w:p>
    <w:p w:rsidR="0020331F" w:rsidRPr="00226D7D" w:rsidRDefault="0020331F" w:rsidP="00226D7D">
      <w:pPr>
        <w:autoSpaceDE w:val="0"/>
        <w:autoSpaceDN w:val="0"/>
        <w:adjustRightInd w:val="0"/>
        <w:jc w:val="both"/>
        <w:rPr>
          <w:rFonts w:ascii="Arial Narrow" w:hAnsi="Arial Narrow" w:cs="Tahoma"/>
          <w:sz w:val="20"/>
          <w:szCs w:val="20"/>
          <w:lang w:eastAsia="en-US"/>
        </w:rPr>
      </w:pPr>
    </w:p>
    <w:p w:rsidR="00226D7D" w:rsidRPr="00226D7D" w:rsidRDefault="00226D7D" w:rsidP="00226D7D">
      <w:pPr>
        <w:autoSpaceDE w:val="0"/>
        <w:autoSpaceDN w:val="0"/>
        <w:adjustRightInd w:val="0"/>
        <w:spacing w:before="120"/>
        <w:jc w:val="both"/>
        <w:rPr>
          <w:rFonts w:ascii="Arial Narrow" w:hAnsi="Arial Narrow" w:cs="Tahoma"/>
          <w:b/>
          <w:sz w:val="20"/>
          <w:szCs w:val="20"/>
          <w:lang w:eastAsia="en-US"/>
        </w:rPr>
      </w:pPr>
      <w:r w:rsidRPr="00226D7D">
        <w:rPr>
          <w:rFonts w:ascii="Arial Narrow" w:hAnsi="Arial Narrow" w:cs="Tahoma"/>
          <w:b/>
          <w:sz w:val="20"/>
          <w:szCs w:val="20"/>
          <w:u w:val="single"/>
          <w:lang w:eastAsia="en-US"/>
        </w:rPr>
        <w:t>9.3 Ogółem w projekcie</w:t>
      </w:r>
    </w:p>
    <w:p w:rsidR="00226D7D" w:rsidRPr="00226D7D" w:rsidRDefault="00226D7D" w:rsidP="00226D7D">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t>W rubryce „Ogółem w projekcie” należy podać sumę odpowiednich wartości z rubryki „Wydatki rzeczywiście ponoszone” oraz rubryki „Wydatki rozliczane stawką ryczałtową”. Wartość wydatków kwalifikowalnych i niekwalifikowalnych będzie wartością brutto.</w:t>
      </w:r>
    </w:p>
    <w:p w:rsidR="00226D7D" w:rsidRPr="00226D7D" w:rsidRDefault="00226D7D" w:rsidP="00226D7D">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226D7D" w:rsidRPr="009E49A0" w:rsidRDefault="00226D7D" w:rsidP="004054B5">
      <w:pPr>
        <w:autoSpaceDE w:val="0"/>
        <w:autoSpaceDN w:val="0"/>
        <w:adjustRightInd w:val="0"/>
        <w:spacing w:before="120"/>
        <w:jc w:val="both"/>
        <w:rPr>
          <w:rFonts w:ascii="Arial Narrow" w:hAnsi="Arial Narrow" w:cs="Tahoma,Bold"/>
          <w:b/>
          <w:bCs/>
          <w:sz w:val="20"/>
          <w:szCs w:val="20"/>
          <w:u w:val="single"/>
          <w:lang w:eastAsia="en-US"/>
        </w:rPr>
      </w:pPr>
      <w:r w:rsidRPr="009E49A0">
        <w:rPr>
          <w:rFonts w:ascii="Arial Narrow" w:hAnsi="Arial Narrow" w:cs="Tahoma,Bold"/>
          <w:b/>
          <w:bCs/>
          <w:sz w:val="20"/>
          <w:szCs w:val="20"/>
          <w:u w:val="single"/>
          <w:lang w:eastAsia="en-US"/>
        </w:rPr>
        <w:t>9. 4</w:t>
      </w:r>
      <w:r w:rsidR="009E49A0" w:rsidRPr="009E49A0">
        <w:rPr>
          <w:rFonts w:ascii="Arial Narrow" w:hAnsi="Arial Narrow" w:cs="Tahoma,Bold"/>
          <w:b/>
          <w:bCs/>
          <w:sz w:val="20"/>
          <w:szCs w:val="20"/>
          <w:u w:val="single"/>
          <w:lang w:eastAsia="en-US"/>
        </w:rPr>
        <w:t>w ramach kosztów podlegających limitom</w:t>
      </w: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w:t>
      </w:r>
      <w:r w:rsidR="007D3B6C">
        <w:rPr>
          <w:rFonts w:ascii="Arial Narrow" w:hAnsi="Arial Narrow" w:cs="Tahoma,Bold"/>
          <w:bCs/>
          <w:sz w:val="20"/>
          <w:szCs w:val="20"/>
          <w:lang w:eastAsia="en-US"/>
        </w:rPr>
        <w:t>projekcie</w:t>
      </w:r>
      <w:r w:rsidRPr="005E03AA">
        <w:rPr>
          <w:rFonts w:ascii="Arial Narrow" w:hAnsi="Arial Narrow" w:cs="Tahoma,Bold"/>
          <w:bCs/>
          <w:sz w:val="20"/>
          <w:szCs w:val="20"/>
          <w:lang w:eastAsia="en-US"/>
        </w:rPr>
        <w:t>:</w:t>
      </w:r>
    </w:p>
    <w:p w:rsidR="00420807" w:rsidRPr="005E03AA" w:rsidRDefault="00420807">
      <w:pPr>
        <w:pStyle w:val="Akapitzlist"/>
        <w:numPr>
          <w:ilvl w:val="0"/>
          <w:numId w:val="9"/>
        </w:numPr>
        <w:rPr>
          <w:rFonts w:ascii="Arial Narrow" w:hAnsi="Arial Narrow"/>
          <w:sz w:val="20"/>
          <w:szCs w:val="20"/>
        </w:rPr>
      </w:pPr>
      <w:r w:rsidRPr="005E03AA">
        <w:rPr>
          <w:rFonts w:ascii="Arial Narrow" w:hAnsi="Arial Narrow" w:cs="Arial"/>
          <w:sz w:val="20"/>
          <w:szCs w:val="20"/>
        </w:rPr>
        <w:t>Przygotowani</w:t>
      </w:r>
      <w:r w:rsidR="000E1772">
        <w:rPr>
          <w:rFonts w:ascii="Arial Narrow" w:hAnsi="Arial Narrow" w:cs="Arial"/>
          <w:sz w:val="20"/>
          <w:szCs w:val="20"/>
        </w:rPr>
        <w:t>e</w:t>
      </w:r>
      <w:r w:rsidRPr="005E03AA">
        <w:rPr>
          <w:rFonts w:ascii="Arial Narrow" w:hAnsi="Arial Narrow" w:cs="Arial"/>
          <w:sz w:val="20"/>
          <w:szCs w:val="20"/>
        </w:rPr>
        <w:t xml:space="preserve"> projektu </w:t>
      </w:r>
    </w:p>
    <w:p w:rsidR="00420807" w:rsidRDefault="007D3B6C"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00420807" w:rsidRPr="005E03AA">
        <w:rPr>
          <w:rFonts w:ascii="Arial Narrow" w:hAnsi="Arial Narrow" w:cs="Arial"/>
          <w:sz w:val="20"/>
          <w:szCs w:val="20"/>
        </w:rPr>
        <w:t>Zarządzania projektem i jego obsługą</w:t>
      </w:r>
      <w:r>
        <w:rPr>
          <w:rFonts w:ascii="Arial Narrow" w:hAnsi="Arial Narrow" w:cs="Arial"/>
          <w:sz w:val="20"/>
          <w:szCs w:val="20"/>
        </w:rPr>
        <w:t>”</w:t>
      </w:r>
      <w:r w:rsidR="00F37DC7">
        <w:rPr>
          <w:rFonts w:ascii="Arial Narrow" w:hAnsi="Arial Narrow" w:cs="Arial"/>
          <w:sz w:val="20"/>
          <w:szCs w:val="20"/>
        </w:rPr>
        <w:t xml:space="preserve"> dla wydatków rzeczywiście ponoszonych</w:t>
      </w:r>
      <w:r w:rsidR="00A1592C">
        <w:rPr>
          <w:rFonts w:ascii="Arial Narrow" w:hAnsi="Arial Narrow"/>
          <w:sz w:val="20"/>
          <w:szCs w:val="20"/>
        </w:rPr>
        <w:t>– limit ten wykorzystywany jest wyłącznie</w:t>
      </w:r>
      <w:r w:rsidR="004B26D1">
        <w:rPr>
          <w:rFonts w:ascii="Arial Narrow" w:hAnsi="Arial Narrow"/>
          <w:sz w:val="20"/>
          <w:szCs w:val="20"/>
        </w:rPr>
        <w:t>,</w:t>
      </w:r>
      <w:r w:rsidR="00A1592C">
        <w:rPr>
          <w:rFonts w:ascii="Arial Narrow" w:hAnsi="Arial Narrow"/>
          <w:sz w:val="20"/>
          <w:szCs w:val="20"/>
        </w:rPr>
        <w:t xml:space="preserve"> gdy wydatki związane z zarządzaniem projektem i jego obsługą</w:t>
      </w:r>
      <w:r w:rsidR="00245133">
        <w:rPr>
          <w:rFonts w:ascii="Arial Narrow" w:hAnsi="Arial Narrow"/>
          <w:sz w:val="20"/>
          <w:szCs w:val="20"/>
        </w:rPr>
        <w:t xml:space="preserve"> </w:t>
      </w:r>
      <w:r w:rsidR="00A1592C">
        <w:rPr>
          <w:rFonts w:ascii="Arial Narrow" w:hAnsi="Arial Narrow"/>
          <w:sz w:val="20"/>
          <w:szCs w:val="20"/>
        </w:rPr>
        <w:t>są rozliczane jako</w:t>
      </w:r>
      <w:r w:rsidR="00245133">
        <w:rPr>
          <w:rFonts w:ascii="Arial Narrow" w:hAnsi="Arial Narrow"/>
          <w:sz w:val="20"/>
          <w:szCs w:val="20"/>
        </w:rPr>
        <w:t xml:space="preserve"> </w:t>
      </w:r>
      <w:r w:rsidR="004B26D1">
        <w:rPr>
          <w:rFonts w:ascii="Arial Narrow" w:hAnsi="Arial Narrow"/>
          <w:sz w:val="20"/>
          <w:szCs w:val="20"/>
        </w:rPr>
        <w:t>w</w:t>
      </w:r>
      <w:r w:rsidR="001B3E28" w:rsidRPr="001B3E28">
        <w:rPr>
          <w:rFonts w:ascii="Arial Narrow" w:hAnsi="Arial Narrow"/>
          <w:sz w:val="20"/>
          <w:szCs w:val="20"/>
        </w:rPr>
        <w:t>ydatk</w:t>
      </w:r>
      <w:r w:rsidR="00A1592C">
        <w:rPr>
          <w:rFonts w:ascii="Arial Narrow" w:hAnsi="Arial Narrow"/>
          <w:sz w:val="20"/>
          <w:szCs w:val="20"/>
        </w:rPr>
        <w:t>i</w:t>
      </w:r>
      <w:r w:rsidR="001B3E28" w:rsidRPr="001B3E28">
        <w:rPr>
          <w:rFonts w:ascii="Arial Narrow" w:hAnsi="Arial Narrow"/>
          <w:sz w:val="20"/>
          <w:szCs w:val="20"/>
        </w:rPr>
        <w:t xml:space="preserve"> rzeczywiście ponoszon</w:t>
      </w:r>
      <w:r w:rsidR="00A1592C">
        <w:rPr>
          <w:rFonts w:ascii="Arial Narrow" w:hAnsi="Arial Narrow"/>
          <w:sz w:val="20"/>
          <w:szCs w:val="20"/>
        </w:rPr>
        <w:t>e</w:t>
      </w:r>
      <w:r w:rsidR="001B3E28">
        <w:rPr>
          <w:rFonts w:ascii="Arial Narrow" w:hAnsi="Arial Narrow"/>
          <w:sz w:val="20"/>
          <w:szCs w:val="20"/>
        </w:rPr>
        <w:t>,</w:t>
      </w:r>
    </w:p>
    <w:p w:rsidR="00F37DC7" w:rsidRPr="005E03AA" w:rsidRDefault="00F37DC7" w:rsidP="001B3E28">
      <w:pPr>
        <w:pStyle w:val="Akapitzlist"/>
        <w:numPr>
          <w:ilvl w:val="0"/>
          <w:numId w:val="9"/>
        </w:numPr>
        <w:jc w:val="both"/>
        <w:rPr>
          <w:rFonts w:ascii="Arial Narrow" w:hAnsi="Arial Narrow"/>
          <w:sz w:val="20"/>
          <w:szCs w:val="20"/>
        </w:rPr>
      </w:pPr>
      <w:r>
        <w:rPr>
          <w:rFonts w:ascii="Arial Narrow" w:hAnsi="Arial Narrow" w:cs="Arial"/>
          <w:sz w:val="20"/>
          <w:szCs w:val="20"/>
        </w:rPr>
        <w:t>Koszt pośredni „</w:t>
      </w:r>
      <w:r w:rsidRPr="005E03AA">
        <w:rPr>
          <w:rFonts w:ascii="Arial Narrow" w:hAnsi="Arial Narrow" w:cs="Arial"/>
          <w:sz w:val="20"/>
          <w:szCs w:val="20"/>
        </w:rPr>
        <w:t>Zarządzania projektem i jego obsługą</w:t>
      </w:r>
      <w:r>
        <w:rPr>
          <w:rFonts w:ascii="Arial Narrow" w:hAnsi="Arial Narrow" w:cs="Arial"/>
          <w:sz w:val="20"/>
          <w:szCs w:val="20"/>
        </w:rPr>
        <w:t xml:space="preserve">” dla wydatków rozliczanych stawką ryczałtową - </w:t>
      </w:r>
      <w:r>
        <w:rPr>
          <w:rFonts w:ascii="Arial Narrow" w:hAnsi="Arial Narrow"/>
          <w:sz w:val="20"/>
          <w:szCs w:val="20"/>
        </w:rPr>
        <w:t>limit ten wykorzystywany jest wyłącznie, gdy wydatki związane z zarządzaniem projektem i jego obsługą są rozliczane stawką ryczałtową</w:t>
      </w:r>
      <w:r w:rsidR="004D1A43">
        <w:rPr>
          <w:rFonts w:ascii="Arial Narrow" w:hAnsi="Arial Narrow"/>
          <w:sz w:val="20"/>
          <w:szCs w:val="20"/>
        </w:rPr>
        <w:t>,</w:t>
      </w:r>
    </w:p>
    <w:p w:rsidR="00F1008C" w:rsidRDefault="0020331F" w:rsidP="00F1008C">
      <w:pPr>
        <w:pStyle w:val="Akapitzlist"/>
        <w:numPr>
          <w:ilvl w:val="0"/>
          <w:numId w:val="9"/>
        </w:numPr>
        <w:rPr>
          <w:rFonts w:ascii="Arial Narrow" w:hAnsi="Arial Narrow"/>
          <w:sz w:val="20"/>
          <w:szCs w:val="20"/>
        </w:rPr>
      </w:pPr>
      <w:r>
        <w:rPr>
          <w:rFonts w:ascii="Arial Narrow" w:hAnsi="Arial Narrow" w:cs="Arial"/>
          <w:sz w:val="20"/>
          <w:szCs w:val="20"/>
        </w:rPr>
        <w:t>Cross-financing- w tym naborze „nie dotyczy”.</w:t>
      </w:r>
    </w:p>
    <w:p w:rsidR="004752BF"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w:t>
      </w:r>
      <w:r w:rsidR="00245133">
        <w:rPr>
          <w:rFonts w:ascii="Arial Narrow" w:hAnsi="Arial Narrow" w:cs="Tahoma,Bold"/>
          <w:bCs/>
          <w:sz w:val="20"/>
          <w:szCs w:val="20"/>
          <w:lang w:eastAsia="en-US"/>
        </w:rPr>
        <w:t xml:space="preserve"> </w:t>
      </w:r>
      <w:r w:rsidR="004752BF" w:rsidRPr="004752BF">
        <w:rPr>
          <w:rFonts w:ascii="Arial Narrow" w:hAnsi="Arial Narrow" w:cs="Tahoma,Bold"/>
          <w:bCs/>
          <w:sz w:val="20"/>
          <w:szCs w:val="20"/>
          <w:lang w:eastAsia="en-US"/>
        </w:rPr>
        <w:t xml:space="preserve">W </w:t>
      </w:r>
      <w:r w:rsidR="004752BF">
        <w:rPr>
          <w:rFonts w:ascii="Arial Narrow" w:hAnsi="Arial Narrow" w:cs="Tahoma,Bold"/>
          <w:bCs/>
          <w:sz w:val="20"/>
          <w:szCs w:val="20"/>
          <w:lang w:eastAsia="en-US"/>
        </w:rPr>
        <w:t>kolumnie</w:t>
      </w:r>
      <w:r w:rsidR="004752BF" w:rsidRPr="004752BF">
        <w:rPr>
          <w:rFonts w:ascii="Arial Narrow" w:hAnsi="Arial Narrow" w:cs="Tahoma,Bold"/>
          <w:bCs/>
          <w:sz w:val="20"/>
          <w:szCs w:val="20"/>
          <w:lang w:eastAsia="en-US"/>
        </w:rPr>
        <w:t xml:space="preserve"> „Udział %” należy wskazać wartość odpowiadającą udziałowi procentowemu kosztów kwalifikowalnych objętych limitem w stosunku do kosztów kwalifikowalnych projektu. </w:t>
      </w:r>
      <w:r w:rsidR="004752BF">
        <w:rPr>
          <w:rFonts w:ascii="Arial Narrow" w:hAnsi="Arial Narrow" w:cs="Tahoma,Bold"/>
          <w:bCs/>
          <w:sz w:val="20"/>
          <w:szCs w:val="20"/>
          <w:lang w:eastAsia="en-US"/>
        </w:rPr>
        <w:t>Wyjątkiem jest limit dla kosztów pośrednich liczony w stosunku do bezpośrednich kosztów kwalifikowalnych projektu.</w:t>
      </w:r>
    </w:p>
    <w:p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W pozostałych przypadkach wpisuje (–)</w:t>
      </w:r>
      <w:r w:rsidR="000A5B1A">
        <w:rPr>
          <w:rFonts w:ascii="Arial Narrow" w:hAnsi="Arial Narrow" w:cs="Tahoma,Bold"/>
          <w:bCs/>
          <w:sz w:val="20"/>
          <w:szCs w:val="20"/>
          <w:lang w:eastAsia="en-US"/>
        </w:rPr>
        <w:t xml:space="preserve"> lub </w:t>
      </w:r>
      <w:r w:rsidR="000A5B1A">
        <w:rPr>
          <w:rFonts w:ascii="Arial Narrow" w:hAnsi="Arial Narrow" w:cs="Arial"/>
          <w:sz w:val="20"/>
          <w:szCs w:val="20"/>
        </w:rPr>
        <w:t>„nie dotyczy”.</w:t>
      </w:r>
    </w:p>
    <w:p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w:t>
      </w:r>
      <w:r w:rsidR="003A5495">
        <w:rPr>
          <w:rFonts w:ascii="Arial Narrow" w:hAnsi="Arial Narrow" w:cs="Tahoma"/>
          <w:color w:val="000000"/>
          <w:sz w:val="20"/>
          <w:szCs w:val="20"/>
          <w:lang w:eastAsia="en-US"/>
        </w:rPr>
        <w:t xml:space="preserve">, </w:t>
      </w:r>
      <w:r w:rsidR="003A5495" w:rsidRPr="001D76E3">
        <w:rPr>
          <w:rFonts w:ascii="Arial Narrow" w:hAnsi="Arial Narrow" w:cs="Arial"/>
          <w:sz w:val="20"/>
          <w:szCs w:val="20"/>
          <w:lang w:eastAsia="en-US"/>
        </w:rPr>
        <w:t xml:space="preserve">które zostały przez niego </w:t>
      </w:r>
      <w:r w:rsidR="003A5495">
        <w:rPr>
          <w:rFonts w:ascii="Arial Narrow" w:hAnsi="Arial Narrow" w:cs="Arial"/>
          <w:sz w:val="20"/>
          <w:szCs w:val="20"/>
          <w:lang w:eastAsia="en-US"/>
        </w:rPr>
        <w:t>wykazane</w:t>
      </w:r>
      <w:r w:rsidR="003A5495" w:rsidRPr="001D76E3">
        <w:rPr>
          <w:rFonts w:ascii="Arial Narrow" w:hAnsi="Arial Narrow" w:cs="Arial"/>
          <w:sz w:val="20"/>
          <w:szCs w:val="20"/>
          <w:lang w:eastAsia="en-US"/>
        </w:rPr>
        <w:t xml:space="preserve"> w</w:t>
      </w:r>
      <w:r w:rsidR="003A5495">
        <w:rPr>
          <w:rFonts w:ascii="Arial Narrow" w:hAnsi="Arial Narrow" w:cs="Arial"/>
          <w:sz w:val="20"/>
          <w:szCs w:val="20"/>
          <w:lang w:eastAsia="en-US"/>
        </w:rPr>
        <w:t xml:space="preserve"> kolumnie 2 w</w:t>
      </w:r>
      <w:r w:rsidR="003A5495" w:rsidRPr="001D76E3">
        <w:rPr>
          <w:rFonts w:ascii="Arial Narrow" w:hAnsi="Arial Narrow" w:cs="Arial"/>
          <w:sz w:val="20"/>
          <w:szCs w:val="20"/>
          <w:lang w:eastAsia="en-US"/>
        </w:rPr>
        <w:t xml:space="preserve"> tab</w:t>
      </w:r>
      <w:r w:rsidR="003A5495">
        <w:rPr>
          <w:rFonts w:ascii="Arial Narrow" w:hAnsi="Arial Narrow" w:cs="Arial"/>
          <w:sz w:val="20"/>
          <w:szCs w:val="20"/>
          <w:lang w:eastAsia="en-US"/>
        </w:rPr>
        <w:t>eli</w:t>
      </w:r>
      <w:r w:rsidR="00C91F1D">
        <w:rPr>
          <w:rFonts w:ascii="Arial Narrow" w:hAnsi="Arial Narrow" w:cs="Arial"/>
          <w:sz w:val="20"/>
          <w:szCs w:val="20"/>
          <w:lang w:eastAsia="en-US"/>
        </w:rPr>
        <w:t xml:space="preserve"> </w:t>
      </w:r>
      <w:r w:rsidR="003A5495">
        <w:rPr>
          <w:rFonts w:ascii="Arial Narrow" w:hAnsi="Arial Narrow" w:cs="Arial"/>
          <w:sz w:val="20"/>
          <w:szCs w:val="20"/>
          <w:lang w:eastAsia="en-US"/>
        </w:rPr>
        <w:t>9.1.</w:t>
      </w:r>
      <w:r w:rsidR="003A5495" w:rsidRPr="003A5495">
        <w:rPr>
          <w:rFonts w:ascii="Arial Narrow" w:hAnsi="Arial Narrow" w:cs="Tahoma"/>
          <w:color w:val="000000"/>
          <w:sz w:val="20"/>
          <w:szCs w:val="20"/>
          <w:lang w:eastAsia="en-US"/>
        </w:rPr>
        <w:t>Należy zamieścić</w:t>
      </w:r>
      <w:r w:rsidRPr="005E03AA">
        <w:rPr>
          <w:rFonts w:ascii="Arial Narrow" w:hAnsi="Arial Narrow" w:cs="Tahoma"/>
          <w:color w:val="000000"/>
          <w:sz w:val="20"/>
          <w:szCs w:val="20"/>
          <w:lang w:eastAsia="en-US"/>
        </w:rPr>
        <w:t xml:space="preserve"> opis</w:t>
      </w:r>
      <w:r w:rsidR="00245133">
        <w:rPr>
          <w:rFonts w:ascii="Arial Narrow" w:hAnsi="Arial Narrow" w:cs="Tahoma"/>
          <w:color w:val="000000"/>
          <w:sz w:val="20"/>
          <w:szCs w:val="20"/>
          <w:lang w:eastAsia="en-US"/>
        </w:rPr>
        <w:t xml:space="preserve"> </w:t>
      </w:r>
      <w:r w:rsidR="003A5495">
        <w:rPr>
          <w:rFonts w:ascii="Arial Narrow" w:hAnsi="Arial Narrow" w:cs="Arial"/>
          <w:color w:val="000000"/>
          <w:sz w:val="20"/>
          <w:szCs w:val="20"/>
          <w:lang w:eastAsia="en-US"/>
        </w:rPr>
        <w:t>działań/prac związanych z poniesieniem danego kosztu</w:t>
      </w:r>
      <w:r w:rsidRPr="005E03AA">
        <w:rPr>
          <w:rFonts w:ascii="Arial Narrow" w:hAnsi="Arial Narrow" w:cs="Tahoma"/>
          <w:color w:val="000000"/>
          <w:sz w:val="20"/>
          <w:szCs w:val="20"/>
          <w:lang w:eastAsia="en-US"/>
        </w:rPr>
        <w:t xml:space="preserve"> i uzasadni</w:t>
      </w:r>
      <w:r w:rsidR="003A5495">
        <w:rPr>
          <w:rFonts w:ascii="Arial Narrow" w:hAnsi="Arial Narrow" w:cs="Tahoma"/>
          <w:color w:val="000000"/>
          <w:sz w:val="20"/>
          <w:szCs w:val="20"/>
          <w:lang w:eastAsia="en-US"/>
        </w:rPr>
        <w:t>ć</w:t>
      </w:r>
      <w:r w:rsidRPr="005E03AA">
        <w:rPr>
          <w:rFonts w:ascii="Arial Narrow" w:hAnsi="Arial Narrow" w:cs="Tahoma"/>
          <w:color w:val="000000"/>
          <w:sz w:val="20"/>
          <w:szCs w:val="20"/>
          <w:lang w:eastAsia="en-US"/>
        </w:rPr>
        <w:t xml:space="preserve"> konieczności ich poniesienia oraz </w:t>
      </w:r>
      <w:r w:rsidR="003A5495" w:rsidRPr="005E03AA">
        <w:rPr>
          <w:rFonts w:ascii="Arial Narrow" w:hAnsi="Arial Narrow" w:cs="Tahoma"/>
          <w:color w:val="000000"/>
          <w:sz w:val="20"/>
          <w:szCs w:val="20"/>
          <w:lang w:eastAsia="en-US"/>
        </w:rPr>
        <w:t>uzasadni</w:t>
      </w:r>
      <w:r w:rsidR="003A5495">
        <w:rPr>
          <w:rFonts w:ascii="Arial Narrow" w:hAnsi="Arial Narrow" w:cs="Tahoma"/>
          <w:color w:val="000000"/>
          <w:sz w:val="20"/>
          <w:szCs w:val="20"/>
          <w:lang w:eastAsia="en-US"/>
        </w:rPr>
        <w:t>ć</w:t>
      </w:r>
      <w:r w:rsidR="00245133">
        <w:rPr>
          <w:rFonts w:ascii="Arial Narrow" w:hAnsi="Arial Narrow" w:cs="Tahoma"/>
          <w:color w:val="000000"/>
          <w:sz w:val="20"/>
          <w:szCs w:val="20"/>
          <w:lang w:eastAsia="en-US"/>
        </w:rPr>
        <w:t xml:space="preserve"> </w:t>
      </w:r>
      <w:r w:rsidRPr="005E03AA">
        <w:rPr>
          <w:rFonts w:ascii="Arial Narrow" w:hAnsi="Arial Narrow" w:cs="Tahoma"/>
          <w:color w:val="000000"/>
          <w:sz w:val="20"/>
          <w:szCs w:val="20"/>
          <w:lang w:eastAsia="en-US"/>
        </w:rPr>
        <w:t>wyb</w:t>
      </w:r>
      <w:r w:rsidR="003A5495">
        <w:rPr>
          <w:rFonts w:ascii="Arial Narrow" w:hAnsi="Arial Narrow" w:cs="Tahoma"/>
          <w:color w:val="000000"/>
          <w:sz w:val="20"/>
          <w:szCs w:val="20"/>
          <w:lang w:eastAsia="en-US"/>
        </w:rPr>
        <w:t>ó</w:t>
      </w:r>
      <w:r w:rsidRPr="005E03AA">
        <w:rPr>
          <w:rFonts w:ascii="Arial Narrow" w:hAnsi="Arial Narrow" w:cs="Tahoma"/>
          <w:color w:val="000000"/>
          <w:sz w:val="20"/>
          <w:szCs w:val="20"/>
          <w:lang w:eastAsia="en-US"/>
        </w:rPr>
        <w:t>r metody pozyskania środka.</w:t>
      </w:r>
      <w:r w:rsidR="00245133">
        <w:rPr>
          <w:rFonts w:ascii="Arial Narrow" w:hAnsi="Arial Narrow" w:cs="Tahoma"/>
          <w:color w:val="000000"/>
          <w:sz w:val="20"/>
          <w:szCs w:val="20"/>
          <w:lang w:eastAsia="en-US"/>
        </w:rPr>
        <w:t xml:space="preserve"> </w:t>
      </w:r>
      <w:r w:rsidR="0032549C" w:rsidRPr="0032549C">
        <w:rPr>
          <w:rFonts w:ascii="Arial Narrow" w:hAnsi="Arial Narrow" w:cs="Tahoma"/>
          <w:color w:val="000000"/>
          <w:sz w:val="20"/>
          <w:szCs w:val="20"/>
          <w:lang w:eastAsia="en-US"/>
        </w:rPr>
        <w:t>Punktu nie uzupełnia się dla Kosztów pośrednich jeśli są one rozliczane stawką ryczałtową.</w:t>
      </w:r>
    </w:p>
    <w:p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005F4B88" w:rsidRPr="00DA6EFE">
        <w:rPr>
          <w:rFonts w:ascii="Arial Narrow" w:hAnsi="Arial Narrow"/>
          <w:i/>
          <w:sz w:val="20"/>
        </w:rPr>
        <w:t>Wytycznych w zakresie kwalifikowalności wydatków w ramach Europejskiego Funduszu Rozwoju Regionalnego, Europejskiego Funduszu Społecznego oraz Funduszu Spójności na lata 2014-2020</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rsidR="00420807" w:rsidRPr="005E03AA" w:rsidRDefault="00604412" w:rsidP="004054B5">
      <w:pPr>
        <w:jc w:val="both"/>
        <w:rPr>
          <w:rFonts w:ascii="Arial Narrow" w:hAnsi="Arial Narrow" w:cs="Tahoma"/>
          <w:sz w:val="20"/>
          <w:szCs w:val="20"/>
          <w:lang w:eastAsia="en-US"/>
        </w:rPr>
      </w:pPr>
      <w:r>
        <w:rPr>
          <w:rFonts w:ascii="Arial Narrow" w:hAnsi="Arial Narrow" w:cs="Tahoma"/>
          <w:sz w:val="20"/>
          <w:szCs w:val="20"/>
          <w:lang w:eastAsia="en-US"/>
        </w:rPr>
        <w:t>W tym naborze- nie dotyczy</w:t>
      </w:r>
      <w:r w:rsidR="00420807" w:rsidRPr="005E03AA">
        <w:rPr>
          <w:rFonts w:ascii="Arial Narrow" w:hAnsi="Arial Narrow" w:cs="Tahoma"/>
          <w:sz w:val="20"/>
          <w:szCs w:val="20"/>
          <w:lang w:eastAsia="en-US"/>
        </w:rPr>
        <w:t xml:space="preserve">. </w:t>
      </w:r>
    </w:p>
    <w:p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rsidR="00420807" w:rsidRPr="005E03AA" w:rsidRDefault="00420807">
      <w:pPr>
        <w:autoSpaceDE w:val="0"/>
        <w:autoSpaceDN w:val="0"/>
        <w:adjustRightInd w:val="0"/>
        <w:rPr>
          <w:rFonts w:ascii="Arial Narrow" w:hAnsi="Arial Narrow" w:cs="Tahoma"/>
          <w:color w:val="000000"/>
          <w:sz w:val="20"/>
          <w:szCs w:val="20"/>
          <w:lang w:eastAsia="en-US"/>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rsidR="00C91F1D" w:rsidRDefault="00420807" w:rsidP="003D164A">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w:t>
      </w:r>
    </w:p>
    <w:p w:rsidR="00420807" w:rsidRPr="005E03AA" w:rsidRDefault="003D164A" w:rsidP="003D164A">
      <w:pPr>
        <w:autoSpaceDE w:val="0"/>
        <w:autoSpaceDN w:val="0"/>
        <w:adjustRightInd w:val="0"/>
        <w:jc w:val="both"/>
        <w:rPr>
          <w:rFonts w:ascii="Arial Narrow" w:hAnsi="Arial Narrow"/>
          <w:sz w:val="20"/>
          <w:szCs w:val="20"/>
        </w:rPr>
      </w:pPr>
      <w:r>
        <w:rPr>
          <w:rFonts w:ascii="Arial Narrow" w:hAnsi="Arial Narrow" w:cs="Tahoma"/>
          <w:sz w:val="20"/>
          <w:szCs w:val="20"/>
          <w:lang w:eastAsia="en-US"/>
        </w:rPr>
        <w:t xml:space="preserve">W tym naborze- nie dotyczy. </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rsidR="00D20166" w:rsidRDefault="00D20166" w:rsidP="00DB3A49">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 xml:space="preserve">W tym naborze- nie dotyczy. </w:t>
      </w:r>
    </w:p>
    <w:p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12.2. Projekt generujący dochód</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 (zgodnie z pkt.  21 SZOOP) w oparciu o zapisy art. 61 rozporzą</w:t>
      </w:r>
      <w:r w:rsidR="00A86383">
        <w:rPr>
          <w:rFonts w:ascii="Arial Narrow" w:hAnsi="Arial Narrow"/>
          <w:sz w:val="20"/>
          <w:szCs w:val="20"/>
        </w:rPr>
        <w:t xml:space="preserve">dzenia ogólnego oraz rozdziału </w:t>
      </w:r>
      <w:r w:rsidR="0009467A">
        <w:rPr>
          <w:rFonts w:ascii="Arial Narrow" w:hAnsi="Arial Narrow"/>
          <w:sz w:val="20"/>
          <w:szCs w:val="20"/>
        </w:rPr>
        <w:t>8</w:t>
      </w:r>
      <w:r w:rsidR="00C76D5B">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420807" w:rsidRPr="005E03AA"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 xml:space="preserve">Dochodu, do którego odwołuje się niniejszy punkt nie należy utożsamiać z pojęciem zdyskontowanych dochodów (DNR), które wykorzystuje się do obliczenia poziomu luki w finansowaniu zgodnie z metodyką wskazaną w </w:t>
      </w:r>
      <w:r w:rsidRPr="00DA6EFE">
        <w:rPr>
          <w:rFonts w:ascii="Arial Narrow" w:hAnsi="Arial Narrow"/>
          <w:i/>
          <w:sz w:val="20"/>
        </w:rPr>
        <w:t>Wytycznych w zakresie zagadnień związanych z przygotowaniem projektów inwestycyjnych, w tym projektów generujących dochód i projektów hybrydowych na lata 2014-2020</w:t>
      </w:r>
      <w:r w:rsidRPr="005E03AA">
        <w:rPr>
          <w:rFonts w:ascii="Arial Narrow" w:hAnsi="Arial Narrow"/>
          <w:sz w:val="20"/>
          <w:szCs w:val="20"/>
        </w:rPr>
        <w:t>. W sytuacji określenia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w:t>
      </w:r>
      <w:r w:rsidR="00BC234B">
        <w:rPr>
          <w:rFonts w:ascii="Arial Narrow" w:hAnsi="Arial Narrow"/>
          <w:sz w:val="20"/>
          <w:szCs w:val="20"/>
          <w:u w:val="single"/>
        </w:rPr>
        <w:t xml:space="preserve">, </w:t>
      </w:r>
      <w:r w:rsidR="00BC234B" w:rsidRPr="00BC234B">
        <w:rPr>
          <w:rFonts w:ascii="Arial Narrow" w:hAnsi="Arial Narrow"/>
          <w:sz w:val="20"/>
          <w:szCs w:val="20"/>
          <w:u w:val="single"/>
        </w:rPr>
        <w:t>z wyjątkiem oszczędności kosztów wynikających z wdrożenia środków w zakresie efektywności energetycznej,</w:t>
      </w:r>
      <w:r w:rsidRPr="005E03AA">
        <w:rPr>
          <w:rFonts w:ascii="Arial Narrow" w:hAnsi="Arial Narrow"/>
          <w:sz w:val="20"/>
          <w:szCs w:val="20"/>
          <w:u w:val="single"/>
        </w:rPr>
        <w:t xml:space="preserve"> są traktowane jako dochody, chyba że są skompensowane równoważnym zmniejszeniem dotacji operacyjnych.</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420807" w:rsidRPr="005E03AA" w:rsidRDefault="00420807">
      <w:pPr>
        <w:jc w:val="both"/>
        <w:rPr>
          <w:rFonts w:ascii="Arial Narrow" w:hAnsi="Arial Narrow"/>
          <w:b/>
          <w:sz w:val="20"/>
          <w:szCs w:val="20"/>
          <w:u w:val="single"/>
        </w:rPr>
      </w:pPr>
    </w:p>
    <w:p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rsidR="004E5B85" w:rsidRDefault="00420807">
      <w:pPr>
        <w:jc w:val="both"/>
        <w:rPr>
          <w:rFonts w:ascii="Arial Narrow" w:hAnsi="Arial Narrow"/>
          <w:sz w:val="20"/>
          <w:szCs w:val="20"/>
        </w:rPr>
      </w:pPr>
      <w:r w:rsidRPr="005E03AA">
        <w:rPr>
          <w:rFonts w:ascii="Arial Narrow" w:hAnsi="Arial Narrow"/>
          <w:sz w:val="20"/>
          <w:szCs w:val="20"/>
        </w:rPr>
        <w:t>Należy wskazać źródła finansowania kosztów kwalifikowalnych projektu</w:t>
      </w:r>
      <w:r w:rsidR="004E5B85">
        <w:rPr>
          <w:rFonts w:ascii="Arial Narrow" w:hAnsi="Arial Narrow"/>
          <w:sz w:val="20"/>
          <w:szCs w:val="20"/>
        </w:rPr>
        <w:t>:</w:t>
      </w:r>
    </w:p>
    <w:p w:rsidR="004E5B85" w:rsidRDefault="004E5B85">
      <w:pPr>
        <w:jc w:val="both"/>
        <w:rPr>
          <w:rFonts w:ascii="Arial Narrow" w:hAnsi="Arial Narrow"/>
          <w:sz w:val="20"/>
          <w:szCs w:val="20"/>
        </w:rPr>
      </w:pPr>
      <w:r>
        <w:rPr>
          <w:rFonts w:ascii="Arial Narrow" w:hAnsi="Arial Narrow"/>
          <w:sz w:val="20"/>
          <w:szCs w:val="20"/>
        </w:rPr>
        <w:t>-</w:t>
      </w:r>
      <w:r w:rsidR="00420807" w:rsidRPr="005E03AA">
        <w:rPr>
          <w:rFonts w:ascii="Arial Narrow" w:hAnsi="Arial Narrow"/>
          <w:sz w:val="20"/>
          <w:szCs w:val="20"/>
        </w:rPr>
        <w:t xml:space="preserve"> nieobjętych pomocą publiczną lub pomocą </w:t>
      </w:r>
      <w:r w:rsidR="00420807" w:rsidRPr="005E03AA">
        <w:rPr>
          <w:rFonts w:ascii="Arial Narrow" w:hAnsi="Arial Narrow"/>
          <w:i/>
          <w:sz w:val="20"/>
          <w:szCs w:val="20"/>
        </w:rPr>
        <w:t>de minimis</w:t>
      </w:r>
      <w:r w:rsidR="00420807" w:rsidRPr="005E03AA">
        <w:rPr>
          <w:rFonts w:ascii="Arial Narrow" w:hAnsi="Arial Narrow"/>
          <w:sz w:val="20"/>
          <w:szCs w:val="20"/>
        </w:rPr>
        <w:t xml:space="preserve">, </w:t>
      </w:r>
    </w:p>
    <w:p w:rsidR="004E5B85" w:rsidRDefault="004E5B85">
      <w:pPr>
        <w:jc w:val="both"/>
        <w:rPr>
          <w:rFonts w:ascii="Arial Narrow" w:hAnsi="Arial Narrow"/>
          <w:sz w:val="20"/>
          <w:szCs w:val="20"/>
        </w:rPr>
      </w:pPr>
      <w:r>
        <w:rPr>
          <w:rFonts w:ascii="Arial Narrow" w:hAnsi="Arial Narrow"/>
          <w:sz w:val="20"/>
          <w:szCs w:val="20"/>
        </w:rPr>
        <w:t xml:space="preserve">- </w:t>
      </w:r>
      <w:r w:rsidR="00420807" w:rsidRPr="005E03AA">
        <w:rPr>
          <w:rFonts w:ascii="Arial Narrow" w:hAnsi="Arial Narrow"/>
          <w:sz w:val="20"/>
          <w:szCs w:val="20"/>
        </w:rPr>
        <w:t xml:space="preserve">objętych pomocą publiczną lub pomocą </w:t>
      </w:r>
      <w:r w:rsidR="00420807" w:rsidRPr="005E03AA">
        <w:rPr>
          <w:rFonts w:ascii="Arial Narrow" w:hAnsi="Arial Narrow"/>
          <w:i/>
          <w:sz w:val="20"/>
          <w:szCs w:val="20"/>
        </w:rPr>
        <w:t>de minimis</w:t>
      </w:r>
      <w:r w:rsidR="00420807" w:rsidRPr="005E03AA">
        <w:rPr>
          <w:rFonts w:ascii="Arial Narrow" w:hAnsi="Arial Narrow"/>
          <w:sz w:val="20"/>
          <w:szCs w:val="20"/>
        </w:rPr>
        <w:t xml:space="preserve"> </w:t>
      </w:r>
      <w:r>
        <w:rPr>
          <w:rFonts w:ascii="Arial Narrow" w:hAnsi="Arial Narrow"/>
          <w:sz w:val="20"/>
          <w:szCs w:val="20"/>
        </w:rPr>
        <w:t>– w tym naborze „nie dotyczy”.</w:t>
      </w:r>
    </w:p>
    <w:p w:rsidR="00420807" w:rsidRPr="005E03AA" w:rsidRDefault="00420807">
      <w:pPr>
        <w:jc w:val="both"/>
        <w:rPr>
          <w:rFonts w:ascii="Arial Narrow" w:hAnsi="Arial Narrow"/>
          <w:sz w:val="20"/>
          <w:szCs w:val="20"/>
        </w:rPr>
      </w:pPr>
      <w:r w:rsidRPr="005E03AA">
        <w:rPr>
          <w:rFonts w:ascii="Arial Narrow" w:hAnsi="Arial Narrow"/>
          <w:sz w:val="20"/>
          <w:szCs w:val="20"/>
        </w:rPr>
        <w:t>oraz źródła finansowania kosztów kwalifikowalnych projektu – razem.</w:t>
      </w:r>
      <w:bookmarkStart w:id="16" w:name="OLE_LINK2"/>
      <w:bookmarkStart w:id="17" w:name="OLE_LINK3"/>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420807" w:rsidRPr="005E03AA" w:rsidRDefault="00420807">
      <w:pPr>
        <w:jc w:val="both"/>
        <w:rPr>
          <w:rFonts w:ascii="Arial Narrow" w:hAnsi="Arial Narrow"/>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291B6B">
        <w:rPr>
          <w:rFonts w:ascii="Arial Narrow" w:hAnsi="Arial Narrow" w:cs="Arial"/>
          <w:sz w:val="20"/>
          <w:szCs w:val="20"/>
        </w:rPr>
        <w:t xml:space="preserve"> W</w:t>
      </w:r>
      <w:r w:rsidR="00291B6B" w:rsidRPr="00291B6B">
        <w:rPr>
          <w:rFonts w:ascii="Arial Narrow" w:hAnsi="Arial Narrow" w:cs="Arial"/>
          <w:sz w:val="20"/>
          <w:szCs w:val="20"/>
        </w:rPr>
        <w:t>yjątek w zakresie kwalifikowalności wydatku może dotyczyć projektów z pomocą publiczną, co nie wpływa na zniesienie obowiązku realizacji działań informacyjnych i promocyjnych w ramach projektu</w:t>
      </w:r>
      <w:r w:rsidR="00291B6B">
        <w:rPr>
          <w:rFonts w:ascii="Arial Narrow" w:hAnsi="Arial Narrow" w:cs="Arial"/>
          <w:sz w:val="20"/>
          <w:szCs w:val="20"/>
        </w:rPr>
        <w:t>.</w:t>
      </w:r>
    </w:p>
    <w:p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rsidR="00420807" w:rsidRPr="005E03AA" w:rsidRDefault="00420807">
      <w:pPr>
        <w:jc w:val="both"/>
        <w:rPr>
          <w:rFonts w:ascii="Arial Narrow" w:hAnsi="Arial Narrow"/>
          <w:color w:val="000000"/>
          <w:sz w:val="20"/>
          <w:szCs w:val="20"/>
        </w:rPr>
      </w:pPr>
    </w:p>
    <w:p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sidR="006F07A9">
        <w:rPr>
          <w:rFonts w:ascii="Arial Narrow" w:hAnsi="Arial Narrow" w:cs="Arial"/>
          <w:sz w:val="20"/>
          <w:szCs w:val="20"/>
        </w:rPr>
        <w:t xml:space="preserve">całkowite wsparcie </w:t>
      </w:r>
      <w:r w:rsidRPr="005E03AA">
        <w:rPr>
          <w:rFonts w:ascii="Arial Narrow" w:hAnsi="Arial Narrow" w:cs="Arial"/>
          <w:sz w:val="20"/>
          <w:szCs w:val="20"/>
        </w:rPr>
        <w:t>publiczn</w:t>
      </w:r>
      <w:r w:rsidR="006F07A9">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sidR="006F07A9">
        <w:rPr>
          <w:rFonts w:ascii="Arial Narrow" w:hAnsi="Arial Narrow" w:cs="Arial"/>
          <w:sz w:val="20"/>
          <w:szCs w:val="20"/>
        </w:rPr>
        <w:t>e</w:t>
      </w:r>
      <w:r w:rsidRPr="005E03AA">
        <w:rPr>
          <w:rFonts w:ascii="Arial Narrow" w:hAnsi="Arial Narrow" w:cs="Arial"/>
          <w:sz w:val="20"/>
          <w:szCs w:val="20"/>
        </w:rPr>
        <w:t xml:space="preserve"> lub równ</w:t>
      </w:r>
      <w:r w:rsidR="006F07A9">
        <w:rPr>
          <w:rFonts w:ascii="Arial Narrow" w:hAnsi="Arial Narrow" w:cs="Arial"/>
          <w:sz w:val="20"/>
          <w:szCs w:val="20"/>
        </w:rPr>
        <w:t>e</w:t>
      </w:r>
      <w:r w:rsidRPr="005E03AA">
        <w:rPr>
          <w:rFonts w:ascii="Arial Narrow" w:hAnsi="Arial Narrow" w:cs="Arial"/>
          <w:sz w:val="20"/>
          <w:szCs w:val="20"/>
        </w:rPr>
        <w:t xml:space="preserve"> 500 000 EUR.</w:t>
      </w:r>
    </w:p>
    <w:p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sidR="006F07A9">
        <w:rPr>
          <w:rFonts w:ascii="Arial Narrow" w:hAnsi="Arial Narrow" w:cs="Arial"/>
          <w:sz w:val="20"/>
          <w:szCs w:val="20"/>
        </w:rPr>
        <w:t>e</w:t>
      </w:r>
      <w:r w:rsidRPr="005E03AA">
        <w:rPr>
          <w:rFonts w:ascii="Arial Narrow" w:hAnsi="Arial Narrow" w:cs="Arial"/>
          <w:sz w:val="20"/>
          <w:szCs w:val="20"/>
        </w:rPr>
        <w:t xml:space="preserve"> w</w:t>
      </w:r>
      <w:r w:rsidR="006F07A9">
        <w:rPr>
          <w:rFonts w:ascii="Arial Narrow" w:hAnsi="Arial Narrow" w:cs="Arial"/>
          <w:sz w:val="20"/>
          <w:szCs w:val="20"/>
        </w:rPr>
        <w:t>sparcie</w:t>
      </w:r>
      <w:r w:rsidRPr="005E03AA">
        <w:rPr>
          <w:rFonts w:ascii="Arial Narrow" w:hAnsi="Arial Narrow" w:cs="Arial"/>
          <w:sz w:val="20"/>
          <w:szCs w:val="20"/>
        </w:rPr>
        <w:t xml:space="preserve"> publiczn</w:t>
      </w:r>
      <w:r w:rsidR="006F07A9">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420807" w:rsidRPr="005E03AA" w:rsidRDefault="00420807">
      <w:pPr>
        <w:jc w:val="both"/>
        <w:rPr>
          <w:rFonts w:ascii="Arial Narrow" w:hAnsi="Arial Narrow" w:cs="Arial"/>
          <w:b/>
          <w:bCs/>
          <w:sz w:val="20"/>
          <w:szCs w:val="20"/>
        </w:rPr>
      </w:pPr>
    </w:p>
    <w:p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oznaczenie zakupionych środków trwałych, dokumentów itp., umieszczenie plakatu w miejscu realizacji projektu, przygotowanie dokume</w:t>
      </w:r>
      <w:r w:rsidR="009C1778">
        <w:rPr>
          <w:rFonts w:ascii="Arial Narrow" w:hAnsi="Arial Narrow" w:cs="Arial"/>
          <w:bCs/>
          <w:i/>
          <w:sz w:val="20"/>
          <w:szCs w:val="20"/>
        </w:rPr>
        <w:t xml:space="preserv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rsidR="00420807" w:rsidRPr="005E03AA" w:rsidRDefault="00420807">
      <w:pPr>
        <w:jc w:val="both"/>
        <w:rPr>
          <w:rFonts w:ascii="Arial Narrow" w:hAnsi="Arial Narrow" w:cs="Arial"/>
          <w:bCs/>
          <w:sz w:val="20"/>
          <w:szCs w:val="20"/>
        </w:rPr>
      </w:pPr>
    </w:p>
    <w:p w:rsidR="00420807" w:rsidRDefault="00420807">
      <w:pPr>
        <w:autoSpaceDE w:val="0"/>
        <w:autoSpaceDN w:val="0"/>
        <w:adjustRightInd w:val="0"/>
        <w:jc w:val="both"/>
        <w:rPr>
          <w:rFonts w:ascii="Arial Narrow" w:hAnsi="Arial Narrow" w:cs="Arial"/>
          <w:bCs/>
          <w:sz w:val="20"/>
          <w:szCs w:val="20"/>
        </w:rPr>
      </w:pPr>
      <w:r w:rsidRPr="005E03AA">
        <w:rPr>
          <w:rFonts w:ascii="Arial Narrow" w:hAnsi="Arial Narrow" w:cs="Arial"/>
          <w:b/>
          <w:bCs/>
          <w:sz w:val="20"/>
          <w:szCs w:val="20"/>
        </w:rPr>
        <w:t>Wnioskodawca w przypadku wybrania opcji numer 2</w:t>
      </w:r>
      <w:r w:rsidR="00082304">
        <w:rPr>
          <w:rFonts w:ascii="Arial Narrow" w:hAnsi="Arial Narrow" w:cs="Arial"/>
          <w:bCs/>
          <w:sz w:val="20"/>
          <w:szCs w:val="20"/>
        </w:rPr>
        <w:t xml:space="preserve"> wypełnia załącznik nr 10</w:t>
      </w:r>
      <w:r w:rsidRPr="005E03AA">
        <w:rPr>
          <w:rFonts w:ascii="Arial Narrow" w:hAnsi="Arial Narrow" w:cs="Arial"/>
          <w:bCs/>
          <w:sz w:val="20"/>
          <w:szCs w:val="20"/>
        </w:rPr>
        <w:t xml:space="preserve">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W Opisie promocji projektu (załącznik nr 1</w:t>
      </w:r>
      <w:r w:rsidR="00ED261A">
        <w:rPr>
          <w:rFonts w:ascii="Arial Narrow" w:hAnsi="Arial Narrow" w:cs="Arial"/>
          <w:sz w:val="20"/>
          <w:szCs w:val="20"/>
        </w:rPr>
        <w:t>0</w:t>
      </w:r>
      <w:r w:rsidRPr="005E03AA">
        <w:rPr>
          <w:rFonts w:ascii="Arial Narrow" w:hAnsi="Arial Narrow" w:cs="Arial"/>
          <w:sz w:val="20"/>
          <w:szCs w:val="20"/>
        </w:rPr>
        <w:t xml:space="preserve">)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p w:rsidR="00313AA0" w:rsidRDefault="00313AA0" w:rsidP="006F07A9">
      <w:pPr>
        <w:autoSpaceDE w:val="0"/>
        <w:autoSpaceDN w:val="0"/>
        <w:adjustRightInd w:val="0"/>
        <w:jc w:val="both"/>
        <w:rPr>
          <w:rFonts w:ascii="Arial Narrow" w:hAnsi="Arial Narrow"/>
          <w:sz w:val="20"/>
          <w:szCs w:val="20"/>
        </w:rPr>
      </w:pPr>
    </w:p>
    <w:p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Zgodnie z </w:t>
      </w:r>
      <w:r w:rsidRPr="005E03AA">
        <w:rPr>
          <w:rFonts w:ascii="Arial Narrow" w:hAnsi="Arial Narrow" w:cs="Arial"/>
          <w:i/>
          <w:sz w:val="20"/>
          <w:szCs w:val="20"/>
        </w:rPr>
        <w:t>Podręcznik</w:t>
      </w:r>
      <w:r>
        <w:rPr>
          <w:rFonts w:ascii="Arial Narrow" w:hAnsi="Arial Narrow" w:cs="Arial"/>
          <w:i/>
          <w:sz w:val="20"/>
          <w:szCs w:val="20"/>
        </w:rPr>
        <w:t>iem</w:t>
      </w:r>
      <w:r w:rsidRPr="005E03AA">
        <w:rPr>
          <w:rFonts w:ascii="Arial Narrow" w:hAnsi="Arial Narrow" w:cs="Arial"/>
          <w:i/>
          <w:sz w:val="20"/>
          <w:szCs w:val="20"/>
        </w:rPr>
        <w:t xml:space="preserve"> wnioskodawcy i beneficjenta programów polityki spójności 2014-2020 w zakresie informacji</w:t>
      </w:r>
      <w:r w:rsidRPr="005E03AA">
        <w:rPr>
          <w:rFonts w:ascii="Arial Narrow" w:hAnsi="Arial Narrow" w:cs="Arial"/>
          <w:i/>
          <w:sz w:val="20"/>
          <w:szCs w:val="20"/>
        </w:rPr>
        <w:br/>
        <w:t xml:space="preserve">i promocji </w:t>
      </w:r>
      <w:r w:rsidRPr="006F07A9">
        <w:rPr>
          <w:rFonts w:ascii="Arial Narrow" w:hAnsi="Arial Narrow" w:cs="Arial"/>
          <w:sz w:val="20"/>
          <w:szCs w:val="20"/>
        </w:rPr>
        <w:t xml:space="preserve">przez </w:t>
      </w:r>
      <w:r w:rsidRPr="006F07A9">
        <w:rPr>
          <w:rFonts w:ascii="Arial Narrow" w:hAnsi="Arial Narrow"/>
          <w:sz w:val="20"/>
          <w:szCs w:val="20"/>
        </w:rPr>
        <w:t>całkowite wsparcie publiczne</w:t>
      </w:r>
      <w:r w:rsidR="00245133">
        <w:rPr>
          <w:rFonts w:ascii="Arial Narrow" w:hAnsi="Arial Narrow"/>
          <w:sz w:val="20"/>
          <w:szCs w:val="20"/>
        </w:rPr>
        <w:t xml:space="preserve"> </w:t>
      </w:r>
      <w:r>
        <w:rPr>
          <w:rFonts w:ascii="Arial Narrow" w:hAnsi="Arial Narrow"/>
          <w:sz w:val="20"/>
          <w:szCs w:val="20"/>
        </w:rPr>
        <w:t>należy rozumieć dofinansowanie, czyli</w:t>
      </w:r>
      <w:r w:rsidRPr="006F07A9">
        <w:rPr>
          <w:rFonts w:ascii="Arial Narrow" w:hAnsi="Arial Narrow"/>
          <w:sz w:val="20"/>
          <w:szCs w:val="20"/>
        </w:rPr>
        <w:t xml:space="preserve">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w:t>
      </w:r>
      <w:r w:rsidR="00245133">
        <w:rPr>
          <w:rFonts w:ascii="Arial Narrow" w:hAnsi="Arial Narrow"/>
          <w:sz w:val="20"/>
          <w:szCs w:val="20"/>
        </w:rPr>
        <w:t xml:space="preserve"> </w:t>
      </w:r>
      <w:r w:rsidRPr="006F07A9">
        <w:rPr>
          <w:rFonts w:ascii="Arial Narrow" w:hAnsi="Arial Narrow"/>
          <w:sz w:val="20"/>
          <w:szCs w:val="20"/>
        </w:rPr>
        <w:t>w umowie lub decyzji o dofinansowaniu. W celu ustalenia</w:t>
      </w:r>
      <w:r>
        <w:rPr>
          <w:rFonts w:ascii="Arial Narrow" w:hAnsi="Arial Narrow"/>
          <w:sz w:val="20"/>
          <w:szCs w:val="20"/>
        </w:rPr>
        <w:t xml:space="preserve"> na etapie składania wniosku</w:t>
      </w:r>
      <w:r w:rsidR="00007CED">
        <w:rPr>
          <w:rFonts w:ascii="Arial Narrow" w:hAnsi="Arial Narrow"/>
          <w:sz w:val="20"/>
          <w:szCs w:val="20"/>
        </w:rPr>
        <w:t xml:space="preserve"> o dofinansowanie</w:t>
      </w:r>
      <w:r w:rsidRPr="006F07A9">
        <w:rPr>
          <w:rFonts w:ascii="Arial Narrow" w:hAnsi="Arial Narrow"/>
          <w:sz w:val="20"/>
          <w:szCs w:val="20"/>
        </w:rPr>
        <w:t>, czy wartość przyznanego dofinansowania przekracza ustalony próg, należy zastosować kurs wymiany  PLN/EUR publikowany przez Europejski Bank Centralny</w:t>
      </w:r>
      <w:r w:rsidR="00245133">
        <w:rPr>
          <w:rFonts w:ascii="Arial Narrow" w:hAnsi="Arial Narrow"/>
          <w:sz w:val="20"/>
          <w:szCs w:val="20"/>
        </w:rPr>
        <w:t xml:space="preserve"> </w:t>
      </w:r>
      <w:r w:rsidRPr="006F07A9">
        <w:rPr>
          <w:rFonts w:ascii="Arial Narrow" w:hAnsi="Arial Narrow"/>
          <w:sz w:val="20"/>
          <w:szCs w:val="20"/>
        </w:rPr>
        <w:t xml:space="preserve">z przedostatniego dnia pracy Komisji Europejskiej w miesiącu poprzedzającym miesiąc </w:t>
      </w:r>
      <w:r>
        <w:rPr>
          <w:rFonts w:ascii="Arial Narrow" w:hAnsi="Arial Narrow"/>
          <w:sz w:val="20"/>
          <w:szCs w:val="20"/>
        </w:rPr>
        <w:t xml:space="preserve">złożenia wniosku o dofinansowanie. </w:t>
      </w:r>
      <w:r w:rsidRPr="006F07A9">
        <w:rPr>
          <w:rFonts w:ascii="Arial Narrow" w:hAnsi="Arial Narrow"/>
          <w:sz w:val="20"/>
          <w:szCs w:val="20"/>
        </w:rPr>
        <w:t xml:space="preserve">Miesięczne obrachunkowe </w:t>
      </w:r>
      <w:r w:rsidR="00007CED">
        <w:rPr>
          <w:rFonts w:ascii="Arial Narrow" w:hAnsi="Arial Narrow"/>
          <w:sz w:val="20"/>
          <w:szCs w:val="20"/>
        </w:rPr>
        <w:t>k</w:t>
      </w:r>
      <w:r w:rsidRPr="006F07A9">
        <w:rPr>
          <w:rFonts w:ascii="Arial Narrow" w:hAnsi="Arial Narrow"/>
          <w:sz w:val="20"/>
          <w:szCs w:val="20"/>
        </w:rPr>
        <w:t>ursy wymiany Komisji  Europejskiej opublikowane są pod adresem internetowy</w:t>
      </w:r>
      <w:r>
        <w:rPr>
          <w:rFonts w:ascii="Arial Narrow" w:hAnsi="Arial Narrow"/>
          <w:sz w:val="20"/>
          <w:szCs w:val="20"/>
        </w:rPr>
        <w:t>m</w:t>
      </w:r>
      <w:r w:rsidRPr="006F07A9">
        <w:rPr>
          <w:rFonts w:ascii="Arial Narrow" w:hAnsi="Arial Narrow"/>
          <w:sz w:val="20"/>
          <w:szCs w:val="20"/>
        </w:rPr>
        <w:t xml:space="preserve">: </w:t>
      </w:r>
      <w:hyperlink r:id="rId15" w:history="1">
        <w:r w:rsidR="005B2A0E" w:rsidRPr="005B2A0E">
          <w:rPr>
            <w:rStyle w:val="Hipercze"/>
            <w:rFonts w:ascii="Arial Narrow" w:hAnsi="Arial Narrow"/>
            <w:sz w:val="20"/>
            <w:szCs w:val="20"/>
          </w:rPr>
          <w:t>Europejskiego Banku Centralnego</w:t>
        </w:r>
      </w:hyperlink>
      <w:r w:rsidR="00486E41">
        <w:rPr>
          <w:rFonts w:ascii="Arial Narrow" w:hAnsi="Arial Narrow"/>
          <w:sz w:val="20"/>
          <w:szCs w:val="20"/>
        </w:rPr>
        <w:t>.</w:t>
      </w:r>
    </w:p>
    <w:p w:rsidR="006F07A9" w:rsidRPr="006F07A9" w:rsidRDefault="006F07A9" w:rsidP="006F07A9">
      <w:pPr>
        <w:autoSpaceDE w:val="0"/>
        <w:autoSpaceDN w:val="0"/>
        <w:adjustRightInd w:val="0"/>
        <w:jc w:val="both"/>
        <w:rPr>
          <w:rFonts w:ascii="Arial Narrow" w:hAnsi="Arial Narrow"/>
          <w:sz w:val="20"/>
          <w:szCs w:val="20"/>
        </w:rPr>
      </w:pPr>
      <w:r>
        <w:rPr>
          <w:rFonts w:ascii="Arial Narrow" w:hAnsi="Arial Narrow"/>
          <w:sz w:val="20"/>
          <w:szCs w:val="20"/>
        </w:rPr>
        <w:t xml:space="preserve">Należy mieć na uwadze, iż na etapie </w:t>
      </w:r>
      <w:r w:rsidR="00007CED">
        <w:rPr>
          <w:rFonts w:ascii="Arial Narrow" w:hAnsi="Arial Narrow"/>
          <w:sz w:val="20"/>
          <w:szCs w:val="20"/>
        </w:rPr>
        <w:t xml:space="preserve">realizacji projektu do weryfikacji prawidłowości działań promocyjnych zostanie zastosowany </w:t>
      </w:r>
      <w:r w:rsidR="00007CED" w:rsidRPr="006F07A9">
        <w:rPr>
          <w:rFonts w:ascii="Arial Narrow" w:hAnsi="Arial Narrow"/>
          <w:sz w:val="20"/>
          <w:szCs w:val="20"/>
        </w:rPr>
        <w:t>kurs wymiany  PLN/EUR publikowany przez Europejski Bank Centralny</w:t>
      </w:r>
      <w:r w:rsidR="00245133">
        <w:rPr>
          <w:rFonts w:ascii="Arial Narrow" w:hAnsi="Arial Narrow"/>
          <w:sz w:val="20"/>
          <w:szCs w:val="20"/>
        </w:rPr>
        <w:t xml:space="preserve"> </w:t>
      </w:r>
      <w:r w:rsidR="00007CED" w:rsidRPr="006F07A9">
        <w:rPr>
          <w:rFonts w:ascii="Arial Narrow" w:hAnsi="Arial Narrow"/>
          <w:sz w:val="20"/>
          <w:szCs w:val="20"/>
        </w:rPr>
        <w:t>z przedostatniego dnia pracy Komisji Europejskiej w miesiącu poprzedzającym miesiąc</w:t>
      </w:r>
      <w:r w:rsidR="00245133">
        <w:rPr>
          <w:rFonts w:ascii="Arial Narrow" w:hAnsi="Arial Narrow"/>
          <w:sz w:val="20"/>
          <w:szCs w:val="20"/>
        </w:rPr>
        <w:t xml:space="preserve"> </w:t>
      </w:r>
      <w:r w:rsidRPr="006F07A9">
        <w:rPr>
          <w:rFonts w:ascii="Arial Narrow" w:hAnsi="Arial Narrow"/>
          <w:sz w:val="20"/>
          <w:szCs w:val="20"/>
        </w:rPr>
        <w:t xml:space="preserve">podpisania umowy/wydania decyzji.  </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951B87">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rsidR="00420807" w:rsidRDefault="00420807" w:rsidP="00951B87">
      <w:pPr>
        <w:spacing w:before="120" w:line="276" w:lineRule="auto"/>
        <w:jc w:val="both"/>
        <w:rPr>
          <w:rFonts w:ascii="Arial Narrow" w:hAnsi="Arial Narrow" w:cs="Arial"/>
          <w:bCs/>
          <w:sz w:val="20"/>
          <w:szCs w:val="20"/>
        </w:rPr>
      </w:pPr>
    </w:p>
    <w:p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rsidR="00094799" w:rsidRPr="005E03AA" w:rsidRDefault="00420807" w:rsidP="00094799">
      <w:pPr>
        <w:keepNext/>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gdy Wnioskodawcy nie dotyczy załącznik obligatoryjny w miejscu danego załącznika składa </w:t>
      </w:r>
      <w:r w:rsidRPr="005E03AA">
        <w:rPr>
          <w:rFonts w:ascii="Arial Narrow" w:hAnsi="Arial Narrow"/>
          <w:sz w:val="20"/>
          <w:szCs w:val="20"/>
        </w:rPr>
        <w:br/>
        <w:t xml:space="preserve">on oświadczenie o następującej treści: „nazwa i </w:t>
      </w:r>
      <w:r w:rsidR="00094799">
        <w:rPr>
          <w:rFonts w:ascii="Arial Narrow" w:hAnsi="Arial Narrow"/>
          <w:sz w:val="20"/>
          <w:szCs w:val="20"/>
        </w:rPr>
        <w:t xml:space="preserve">numer załącznika – nie dotyczy” </w:t>
      </w:r>
      <w:r w:rsidR="00094799" w:rsidRPr="002638F6">
        <w:rPr>
          <w:rFonts w:ascii="Arial Narrow" w:hAnsi="Arial Narrow"/>
          <w:sz w:val="20"/>
          <w:szCs w:val="20"/>
        </w:rPr>
        <w:t>podpisane przez osobę upoważnioną do podpisania wniosku o dofinansowanie projektu</w:t>
      </w:r>
      <w:r w:rsidR="00094799" w:rsidRPr="005E03AA">
        <w:rPr>
          <w:rFonts w:ascii="Arial Narrow" w:hAnsi="Arial Narrow"/>
          <w:sz w:val="20"/>
          <w:szCs w:val="20"/>
        </w:rPr>
        <w:t>.</w:t>
      </w:r>
    </w:p>
    <w:p w:rsidR="00DC7949" w:rsidRPr="00DC7949" w:rsidRDefault="00DC7949" w:rsidP="00FC266B">
      <w:pPr>
        <w:keepNext/>
        <w:autoSpaceDE w:val="0"/>
        <w:autoSpaceDN w:val="0"/>
        <w:adjustRightInd w:val="0"/>
        <w:jc w:val="both"/>
        <w:rPr>
          <w:rFonts w:ascii="Arial Narrow" w:hAnsi="Arial Narrow"/>
          <w:sz w:val="20"/>
          <w:szCs w:val="20"/>
        </w:rPr>
      </w:pPr>
    </w:p>
    <w:p w:rsidR="00420807" w:rsidRPr="005E03AA" w:rsidRDefault="00420807" w:rsidP="0030522B">
      <w:pPr>
        <w:spacing w:before="120"/>
        <w:jc w:val="both"/>
        <w:rPr>
          <w:rFonts w:ascii="Arial Narrow" w:hAnsi="Arial Narrow"/>
          <w:sz w:val="20"/>
          <w:szCs w:val="20"/>
        </w:rPr>
      </w:pPr>
      <w:r w:rsidRPr="005E03AA">
        <w:rPr>
          <w:rFonts w:ascii="Arial Narrow" w:hAnsi="Arial Narrow"/>
          <w:b/>
          <w:sz w:val="20"/>
          <w:szCs w:val="20"/>
        </w:rPr>
        <w:t xml:space="preserve">Ad. Załącznik nr </w:t>
      </w:r>
      <w:r w:rsidR="0030522B">
        <w:rPr>
          <w:rFonts w:ascii="Arial Narrow" w:hAnsi="Arial Narrow"/>
          <w:b/>
          <w:sz w:val="20"/>
          <w:szCs w:val="20"/>
        </w:rPr>
        <w:t xml:space="preserve">1 </w:t>
      </w:r>
      <w:r w:rsidRPr="005E03AA">
        <w:rPr>
          <w:rFonts w:ascii="Arial Narrow" w:hAnsi="Arial Narrow"/>
          <w:sz w:val="20"/>
          <w:szCs w:val="20"/>
        </w:rPr>
        <w:t>–</w:t>
      </w:r>
      <w:r w:rsidR="0030522B" w:rsidRPr="0030522B">
        <w:rPr>
          <w:rFonts w:ascii="Arial Narrow" w:hAnsi="Arial Narrow"/>
          <w:sz w:val="20"/>
          <w:szCs w:val="20"/>
        </w:rPr>
        <w:t xml:space="preserve">Specyfikacja techniczna projektu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w:t>
      </w:r>
      <w:r w:rsidRPr="00F3487B">
        <w:rPr>
          <w:rFonts w:ascii="Arial Narrow" w:hAnsi="Arial Narrow"/>
          <w:b/>
          <w:sz w:val="20"/>
          <w:szCs w:val="20"/>
        </w:rPr>
        <w:t>w zakresie dostaw</w:t>
      </w:r>
      <w:r w:rsidRPr="005E03AA">
        <w:rPr>
          <w:rFonts w:ascii="Arial Narrow" w:hAnsi="Arial Narrow"/>
          <w:sz w:val="20"/>
          <w:szCs w:val="20"/>
        </w:rPr>
        <w:t xml:space="preserve"> należy załączyć zestawienie pozyskiwanego sprzętu określające właściwości techniczne urządzeń, z którego powinny wynikać: ilość, rodzaj, typ, główne parametry.</w:t>
      </w:r>
      <w:r w:rsidR="00EF53E6">
        <w:rPr>
          <w:rFonts w:ascii="Arial Narrow" w:hAnsi="Arial Narrow"/>
          <w:sz w:val="20"/>
          <w:szCs w:val="20"/>
        </w:rPr>
        <w:t xml:space="preserve"> W</w:t>
      </w:r>
      <w:r w:rsidR="00EF53E6" w:rsidRPr="00EF53E6">
        <w:rPr>
          <w:rFonts w:ascii="Arial Narrow" w:hAnsi="Arial Narrow"/>
          <w:sz w:val="20"/>
          <w:szCs w:val="20"/>
        </w:rPr>
        <w:t xml:space="preserve"> przypadku zakupu środków trwałych niskocennych, wyrobów medycznych i wyposażenia możliwe wskazanie jest wyłącznie wartości.</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przypadku finansowania projektów dotyczących </w:t>
      </w:r>
      <w:r w:rsidRPr="00B61F6E">
        <w:rPr>
          <w:rFonts w:ascii="Arial Narrow" w:hAnsi="Arial Narrow"/>
          <w:b/>
          <w:sz w:val="20"/>
          <w:szCs w:val="20"/>
        </w:rPr>
        <w:t>usług</w:t>
      </w:r>
      <w:r w:rsidRPr="005E03AA">
        <w:rPr>
          <w:rFonts w:ascii="Arial Narrow" w:hAnsi="Arial Narrow"/>
          <w:sz w:val="20"/>
          <w:szCs w:val="20"/>
        </w:rPr>
        <w:t xml:space="preserve"> należy przedstawić specyfikację usługi, która powinna określać: rodzaj, charakter, zakres usługi przewidzianej do realizacji w ramach projektu. </w:t>
      </w:r>
    </w:p>
    <w:p w:rsidR="00420807" w:rsidRPr="005E03AA" w:rsidRDefault="00420807">
      <w:pPr>
        <w:jc w:val="both"/>
        <w:rPr>
          <w:rFonts w:ascii="Arial Narrow" w:hAnsi="Arial Narrow"/>
          <w:sz w:val="20"/>
          <w:szCs w:val="20"/>
        </w:rPr>
      </w:pPr>
    </w:p>
    <w:p w:rsidR="00420807" w:rsidRDefault="00420807" w:rsidP="004054B5">
      <w:pPr>
        <w:keepNext/>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w:t>
      </w:r>
      <w:r w:rsidR="0030522B">
        <w:rPr>
          <w:rFonts w:ascii="Arial Narrow" w:hAnsi="Arial Narrow"/>
          <w:b/>
          <w:sz w:val="20"/>
          <w:szCs w:val="20"/>
        </w:rPr>
        <w:t>2</w:t>
      </w:r>
      <w:r w:rsidRPr="005E03AA">
        <w:rPr>
          <w:rFonts w:ascii="Arial Narrow" w:hAnsi="Arial Narrow"/>
          <w:b/>
          <w:sz w:val="20"/>
          <w:szCs w:val="20"/>
        </w:rPr>
        <w:t xml:space="preserve">- </w:t>
      </w:r>
      <w:r w:rsidR="0030522B" w:rsidRPr="0030522B">
        <w:rPr>
          <w:rFonts w:ascii="Arial Narrow" w:hAnsi="Arial Narrow"/>
          <w:sz w:val="20"/>
          <w:szCs w:val="20"/>
        </w:rPr>
        <w:t>Oświadczenie o zabezpieczeniu środków niezbędnych do realizowania projektu</w:t>
      </w:r>
      <w:r w:rsidRPr="005E03AA">
        <w:rPr>
          <w:rFonts w:ascii="Arial Narrow" w:hAnsi="Arial Narrow"/>
          <w:sz w:val="20"/>
          <w:szCs w:val="20"/>
        </w:rPr>
        <w:t>.</w:t>
      </w:r>
    </w:p>
    <w:p w:rsidR="0030522B" w:rsidRPr="005E03AA" w:rsidRDefault="0030522B" w:rsidP="004054B5">
      <w:pPr>
        <w:keepNext/>
        <w:autoSpaceDE w:val="0"/>
        <w:autoSpaceDN w:val="0"/>
        <w:adjustRightInd w:val="0"/>
        <w:ind w:left="284" w:hanging="284"/>
        <w:jc w:val="both"/>
        <w:rPr>
          <w:rFonts w:ascii="Arial Narrow" w:hAnsi="Arial Narrow"/>
          <w:sz w:val="20"/>
          <w:szCs w:val="20"/>
        </w:rPr>
      </w:pPr>
      <w:r w:rsidRPr="00B74E98">
        <w:rPr>
          <w:rFonts w:ascii="Arial Narrow" w:hAnsi="Arial Narrow"/>
          <w:sz w:val="20"/>
          <w:szCs w:val="20"/>
        </w:rPr>
        <w:t>W tym naborze</w:t>
      </w:r>
      <w:r w:rsidRPr="00B61F6E">
        <w:rPr>
          <w:rFonts w:ascii="Arial Narrow" w:hAnsi="Arial Narrow"/>
          <w:sz w:val="20"/>
          <w:szCs w:val="20"/>
        </w:rPr>
        <w:t>-</w:t>
      </w:r>
      <w:r>
        <w:rPr>
          <w:rFonts w:ascii="Arial Narrow" w:hAnsi="Arial Narrow"/>
          <w:sz w:val="20"/>
          <w:szCs w:val="20"/>
        </w:rPr>
        <w:t xml:space="preserve"> nie dotyczy.</w:t>
      </w:r>
    </w:p>
    <w:p w:rsidR="00420807" w:rsidRPr="005E03AA" w:rsidRDefault="00420807" w:rsidP="004054B5">
      <w:pPr>
        <w:autoSpaceDE w:val="0"/>
        <w:autoSpaceDN w:val="0"/>
        <w:adjustRightInd w:val="0"/>
        <w:jc w:val="both"/>
        <w:rPr>
          <w:rFonts w:ascii="Arial Narrow" w:hAnsi="Arial Narrow"/>
          <w:b/>
          <w:sz w:val="20"/>
          <w:szCs w:val="20"/>
        </w:rPr>
      </w:pPr>
    </w:p>
    <w:p w:rsidR="00B74E98"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w:t>
      </w:r>
      <w:r w:rsidR="00B74E98">
        <w:rPr>
          <w:rFonts w:ascii="Arial Narrow" w:hAnsi="Arial Narrow"/>
          <w:b/>
          <w:sz w:val="20"/>
          <w:szCs w:val="20"/>
        </w:rPr>
        <w:t>3</w:t>
      </w:r>
      <w:r w:rsidRPr="005E03AA">
        <w:rPr>
          <w:rFonts w:ascii="Arial Narrow" w:hAnsi="Arial Narrow"/>
          <w:b/>
          <w:sz w:val="20"/>
          <w:szCs w:val="20"/>
        </w:rPr>
        <w:t xml:space="preserve">-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420807" w:rsidRPr="005E03AA" w:rsidRDefault="0030522B" w:rsidP="00A02403">
      <w:pPr>
        <w:autoSpaceDE w:val="0"/>
        <w:autoSpaceDN w:val="0"/>
        <w:adjustRightInd w:val="0"/>
        <w:jc w:val="both"/>
        <w:rPr>
          <w:rFonts w:ascii="Arial Narrow" w:hAnsi="Arial Narrow"/>
          <w:sz w:val="20"/>
          <w:szCs w:val="20"/>
        </w:rPr>
      </w:pPr>
      <w:r w:rsidRPr="00B74E98">
        <w:rPr>
          <w:rFonts w:ascii="Arial Narrow" w:hAnsi="Arial Narrow"/>
          <w:sz w:val="20"/>
          <w:szCs w:val="20"/>
        </w:rPr>
        <w:t>W tym naborze</w:t>
      </w:r>
      <w:r w:rsidRPr="000A5A9D">
        <w:rPr>
          <w:rFonts w:ascii="Arial Narrow" w:hAnsi="Arial Narrow"/>
          <w:sz w:val="20"/>
          <w:szCs w:val="20"/>
        </w:rPr>
        <w:t>-</w:t>
      </w:r>
      <w:r>
        <w:rPr>
          <w:rFonts w:ascii="Arial Narrow" w:hAnsi="Arial Narrow"/>
          <w:sz w:val="20"/>
          <w:szCs w:val="20"/>
        </w:rPr>
        <w:t xml:space="preserve"> nie dotyczy</w:t>
      </w:r>
    </w:p>
    <w:p w:rsidR="00420807" w:rsidRPr="005E03AA" w:rsidRDefault="00420807" w:rsidP="00A02403">
      <w:pPr>
        <w:autoSpaceDE w:val="0"/>
        <w:autoSpaceDN w:val="0"/>
        <w:adjustRightInd w:val="0"/>
        <w:jc w:val="both"/>
        <w:rPr>
          <w:rFonts w:ascii="Arial Narrow" w:hAnsi="Arial Narrow"/>
          <w:sz w:val="20"/>
          <w:szCs w:val="20"/>
        </w:rPr>
      </w:pPr>
    </w:p>
    <w:p w:rsidR="00420807" w:rsidRDefault="00336593"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w:t>
      </w:r>
      <w:r>
        <w:rPr>
          <w:rFonts w:ascii="Arial Narrow" w:hAnsi="Arial Narrow"/>
          <w:b/>
          <w:sz w:val="20"/>
          <w:szCs w:val="20"/>
        </w:rPr>
        <w:t xml:space="preserve"> 4 - </w:t>
      </w:r>
      <w:r w:rsidRPr="00B74E98">
        <w:rPr>
          <w:rFonts w:ascii="Arial Narrow" w:hAnsi="Arial Narrow"/>
          <w:sz w:val="20"/>
          <w:szCs w:val="20"/>
        </w:rPr>
        <w:t>Załącznik dotyczący kwalifikowalności podatku od towarów i usług (VAT).</w:t>
      </w:r>
    </w:p>
    <w:p w:rsidR="00B26673" w:rsidRDefault="00336593" w:rsidP="00336593">
      <w:pPr>
        <w:autoSpaceDE w:val="0"/>
        <w:autoSpaceDN w:val="0"/>
        <w:adjustRightInd w:val="0"/>
        <w:jc w:val="both"/>
        <w:rPr>
          <w:rFonts w:ascii="Arial Narrow" w:hAnsi="Arial Narrow"/>
          <w:sz w:val="20"/>
          <w:szCs w:val="20"/>
        </w:rPr>
      </w:pPr>
      <w:r w:rsidRPr="00D70FD1">
        <w:rPr>
          <w:rFonts w:ascii="Arial Narrow" w:hAnsi="Arial Narrow"/>
          <w:sz w:val="20"/>
          <w:szCs w:val="20"/>
        </w:rPr>
        <w:t xml:space="preserve">W przypadku gdy Wnioskodawca </w:t>
      </w:r>
      <w:r>
        <w:rPr>
          <w:rFonts w:ascii="Arial Narrow" w:hAnsi="Arial Narrow"/>
          <w:sz w:val="20"/>
          <w:szCs w:val="20"/>
        </w:rPr>
        <w:t>wskazuje w formularzu wniosku podatek VAT po stronie kosztów kwalifikowalnych, należy przedłożyć Oświadczenie VAT, którego wzór znajduje się poniżej.</w:t>
      </w:r>
      <w:r w:rsidR="00245133">
        <w:rPr>
          <w:rFonts w:ascii="Arial Narrow" w:hAnsi="Arial Narrow"/>
          <w:sz w:val="20"/>
          <w:szCs w:val="20"/>
        </w:rPr>
        <w:t xml:space="preserve"> </w:t>
      </w:r>
    </w:p>
    <w:p w:rsidR="00336593" w:rsidRDefault="00336593" w:rsidP="00336593">
      <w:pPr>
        <w:autoSpaceDE w:val="0"/>
        <w:autoSpaceDN w:val="0"/>
        <w:adjustRightInd w:val="0"/>
        <w:jc w:val="both"/>
        <w:rPr>
          <w:rFonts w:ascii="Arial Narrow" w:hAnsi="Arial Narrow"/>
          <w:sz w:val="20"/>
          <w:szCs w:val="20"/>
        </w:rPr>
      </w:pPr>
      <w:r>
        <w:rPr>
          <w:rFonts w:ascii="Arial Narrow" w:hAnsi="Arial Narrow"/>
          <w:sz w:val="20"/>
          <w:szCs w:val="20"/>
        </w:rPr>
        <w:t xml:space="preserve">Oświadczenie </w:t>
      </w:r>
      <w:r w:rsidRPr="007648D6">
        <w:rPr>
          <w:rFonts w:ascii="Arial Narrow" w:hAnsi="Arial Narrow"/>
          <w:sz w:val="20"/>
          <w:szCs w:val="20"/>
        </w:rPr>
        <w:t xml:space="preserve">wymagane </w:t>
      </w:r>
      <w:r>
        <w:rPr>
          <w:rFonts w:ascii="Arial Narrow" w:hAnsi="Arial Narrow"/>
          <w:sz w:val="20"/>
          <w:szCs w:val="20"/>
        </w:rPr>
        <w:t>jest przy składaniu</w:t>
      </w:r>
      <w:r w:rsidRPr="007648D6">
        <w:rPr>
          <w:rFonts w:ascii="Arial Narrow" w:hAnsi="Arial Narrow"/>
          <w:sz w:val="20"/>
          <w:szCs w:val="20"/>
        </w:rPr>
        <w:t xml:space="preserve"> Wniosku o dofinansowanie projektu oraz przed podpisaniem umowy w przypadku zmiany danych</w:t>
      </w:r>
      <w:r>
        <w:rPr>
          <w:rFonts w:ascii="Arial Narrow" w:hAnsi="Arial Narrow"/>
          <w:sz w:val="20"/>
          <w:szCs w:val="20"/>
        </w:rPr>
        <w:t xml:space="preserve"> na</w:t>
      </w:r>
      <w:r w:rsidRPr="007648D6">
        <w:rPr>
          <w:rFonts w:ascii="Arial Narrow" w:hAnsi="Arial Narrow"/>
          <w:sz w:val="20"/>
          <w:szCs w:val="20"/>
        </w:rPr>
        <w:t xml:space="preserve"> d</w:t>
      </w:r>
      <w:r>
        <w:rPr>
          <w:rFonts w:ascii="Arial Narrow" w:hAnsi="Arial Narrow"/>
          <w:sz w:val="20"/>
          <w:szCs w:val="20"/>
        </w:rPr>
        <w:t>zień podpisania umowy.</w:t>
      </w:r>
    </w:p>
    <w:p w:rsidR="00336593" w:rsidRPr="007648D6" w:rsidRDefault="00336593" w:rsidP="00336593">
      <w:pPr>
        <w:autoSpaceDE w:val="0"/>
        <w:autoSpaceDN w:val="0"/>
        <w:adjustRightInd w:val="0"/>
        <w:jc w:val="both"/>
        <w:rPr>
          <w:rFonts w:ascii="Arial Narrow" w:hAnsi="Arial Narrow"/>
          <w:b/>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b/>
          <w:sz w:val="20"/>
          <w:szCs w:val="20"/>
        </w:rPr>
      </w:pPr>
      <w:r w:rsidRPr="0039463E">
        <w:rPr>
          <w:rFonts w:ascii="Arial Narrow" w:hAnsi="Arial Narrow"/>
          <w:b/>
          <w:sz w:val="20"/>
          <w:szCs w:val="20"/>
        </w:rPr>
        <w:t>Oświadczenie VAT</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Nazwa i adres podmiotu</w:t>
      </w:r>
      <w:r w:rsidRPr="0039463E">
        <w:rPr>
          <w:rFonts w:ascii="Arial Narrow" w:hAnsi="Arial Narrow"/>
          <w:sz w:val="20"/>
          <w:szCs w:val="20"/>
        </w:rPr>
        <w:tab/>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NIP …………………………………………</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39463E">
        <w:rPr>
          <w:rFonts w:ascii="Arial Narrow" w:hAnsi="Arial Narrow"/>
          <w:sz w:val="20"/>
          <w:szCs w:val="20"/>
        </w:rPr>
        <w:t>Miejsce, data</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związku z ubieganiem się o przyznanie dofinansowania ze środków Regionalnego Programu Operacyjnego Województwa Łódzkiego na lata 2014-2020 na realizację projektu: …………………………………………………………………..…………..</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                                                                                                        (tytuł projektu)</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oświadczam, iż zgodnie z ustawą z dnia 11.03.2004 r. o podatku od towarów i usług</w:t>
      </w:r>
      <w:r w:rsidR="00245133">
        <w:rPr>
          <w:rFonts w:ascii="Arial Narrow" w:hAnsi="Arial Narrow"/>
          <w:sz w:val="20"/>
          <w:szCs w:val="20"/>
        </w:rPr>
        <w:t xml:space="preserve"> </w:t>
      </w:r>
      <w:r w:rsidRPr="0039463E">
        <w:rPr>
          <w:rFonts w:ascii="Arial Narrow" w:hAnsi="Arial Narrow"/>
          <w:i/>
          <w:sz w:val="20"/>
          <w:szCs w:val="20"/>
        </w:rPr>
        <w:t xml:space="preserve">posiadam/  nie posiadam¹  </w:t>
      </w:r>
      <w:r w:rsidRPr="0039463E">
        <w:rPr>
          <w:rFonts w:ascii="Arial Narrow" w:hAnsi="Arial Narrow"/>
          <w:sz w:val="20"/>
          <w:szCs w:val="20"/>
        </w:rPr>
        <w:t>status(u) czynnego podatnika VAT.</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Z związku z planowaną realizacją projektu</w:t>
      </w:r>
      <w:r>
        <w:rPr>
          <w:rFonts w:ascii="Arial Narrow" w:hAnsi="Arial Narrow"/>
          <w:sz w:val="20"/>
          <w:szCs w:val="20"/>
        </w:rPr>
        <w:t xml:space="preserve"> ²</w:t>
      </w:r>
      <w:r w:rsidRPr="0039463E">
        <w:rPr>
          <w:rFonts w:ascii="Arial Narrow" w:hAnsi="Arial Narrow"/>
          <w:sz w:val="20"/>
          <w:szCs w:val="20"/>
        </w:rPr>
        <w:t>:</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mam prawo odzyskać ³</w:t>
      </w:r>
      <w:r w:rsidRPr="0039463E">
        <w:rPr>
          <w:rFonts w:ascii="Arial Narrow" w:hAnsi="Arial Narrow"/>
          <w:sz w:val="20"/>
          <w:szCs w:val="20"/>
        </w:rPr>
        <w:t xml:space="preserve"> w całości VAT naliczony zawarty w cenach nabywanych usług i towarów związanych z realizacja projektu,</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Pr="0039463E">
        <w:rPr>
          <w:rFonts w:ascii="Arial Narrow" w:hAnsi="Arial Narrow"/>
          <w:sz w:val="20"/>
          <w:szCs w:val="20"/>
        </w:rPr>
        <w:t>mam prawo do częściowego odzyskania VAT naliczonego zawartego w cenach usług i towarów związanych z realizacja projektu,</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Pr="0039463E">
        <w:rPr>
          <w:rFonts w:ascii="Arial Narrow" w:hAnsi="Arial Narrow"/>
          <w:sz w:val="20"/>
          <w:szCs w:val="20"/>
        </w:rPr>
        <w:t xml:space="preserve">nie mam prawa do odzyskania VAT. </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Uzasadnienie: …………………………………………………………………………………………………………………………………………………………………………………………………………………………</w:t>
      </w:r>
      <w:r>
        <w:rPr>
          <w:rFonts w:ascii="Arial Narrow" w:hAnsi="Arial Narrow"/>
          <w:sz w:val="20"/>
          <w:szCs w:val="20"/>
        </w:rPr>
        <w:t>…………………………………………………………………………</w:t>
      </w:r>
    </w:p>
    <w:p w:rsidR="00336593"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 odzyskiwania części podatku od towarów i usług oświadczam:</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iż wskaźnik procentowy podatku VAT, który został odzyskany w roku poprzedzającym rok złożenia Wniosku o dofinansowanie projektu wyniósł …………….. %, zaś poziom nieodzyskanego podatku VAT, wyniósł …………………… %.</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zaistnienia okoliczności, w których będzie mi przysługiwać prawo do obniżenia kwoty podatku należnego o kwotę podatku naliczonego,</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lub</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w związku ze zmianą proporcji podatku odzyskiwanego</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oświadczam, że podatek od towarów i usług wypłacony nienależnie jako koszt kwalifikowany zostanie zwrócony na zasadach określonych w umowie o dofinansowanie projektu. </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14163C"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(podpis i pieczątka)</w:t>
      </w:r>
    </w:p>
    <w:p w:rsidR="00336593" w:rsidRPr="0039463E"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36593" w:rsidRPr="00EE0279"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39463E">
        <w:rPr>
          <w:rFonts w:ascii="Arial Narrow" w:hAnsi="Arial Narrow"/>
          <w:sz w:val="20"/>
          <w:szCs w:val="20"/>
        </w:rPr>
        <w:t>¹</w:t>
      </w:r>
      <w:r w:rsidR="00245133">
        <w:rPr>
          <w:rFonts w:ascii="Arial Narrow" w:hAnsi="Arial Narrow"/>
          <w:sz w:val="20"/>
          <w:szCs w:val="20"/>
        </w:rPr>
        <w:t xml:space="preserve"> </w:t>
      </w:r>
      <w:r w:rsidRPr="00EE0279">
        <w:rPr>
          <w:rFonts w:ascii="Arial Narrow" w:hAnsi="Arial Narrow" w:cs="Arial"/>
          <w:sz w:val="18"/>
          <w:szCs w:val="18"/>
        </w:rPr>
        <w:t>Niepotrzebne skreślić</w:t>
      </w:r>
    </w:p>
    <w:p w:rsidR="00336593" w:rsidRPr="00EE0279"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EE0279">
        <w:rPr>
          <w:rFonts w:ascii="Arial Narrow" w:hAnsi="Arial Narrow"/>
          <w:sz w:val="18"/>
          <w:szCs w:val="18"/>
        </w:rPr>
        <w:t>² Zaznaczyć właściwą odpowiedź</w:t>
      </w:r>
    </w:p>
    <w:p w:rsidR="00336593" w:rsidRPr="00D40FCA" w:rsidRDefault="00336593" w:rsidP="00336593">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EE0279">
        <w:rPr>
          <w:rFonts w:ascii="Arial Narrow" w:hAnsi="Arial Narrow"/>
          <w:sz w:val="18"/>
          <w:szCs w:val="18"/>
        </w:rPr>
        <w:t>³ VAT „odzyskiwany” w rozumieniu przepisów DZIAŁU IX -odliczenie i zwrot podatku, Rozdział 1 Odliczenie i zwrot podatku i Rozdział 2 Odliczanie częściowe podatku oraz korekta podatku naliczonego Ustawa z dnia 11 marca 2004 r. o podatku od towar</w:t>
      </w:r>
      <w:r w:rsidR="00245133">
        <w:rPr>
          <w:rFonts w:ascii="Arial Narrow" w:hAnsi="Arial Narrow"/>
          <w:sz w:val="18"/>
          <w:szCs w:val="18"/>
        </w:rPr>
        <w:t>ów i usług ( t.j. Dz. U. z  2020 r. poz. 1</w:t>
      </w:r>
      <w:r w:rsidRPr="00EE0279">
        <w:rPr>
          <w:rFonts w:ascii="Arial Narrow" w:hAnsi="Arial Narrow"/>
          <w:sz w:val="18"/>
          <w:szCs w:val="18"/>
        </w:rPr>
        <w:t>0</w:t>
      </w:r>
      <w:r w:rsidR="00245133">
        <w:rPr>
          <w:rFonts w:ascii="Arial Narrow" w:hAnsi="Arial Narrow"/>
          <w:sz w:val="18"/>
          <w:szCs w:val="18"/>
        </w:rPr>
        <w:t>6</w:t>
      </w:r>
      <w:r w:rsidRPr="00EE0279">
        <w:rPr>
          <w:rFonts w:ascii="Arial Narrow" w:hAnsi="Arial Narrow"/>
          <w:sz w:val="18"/>
          <w:szCs w:val="18"/>
        </w:rPr>
        <w:t xml:space="preserve"> ze zm.)</w:t>
      </w:r>
    </w:p>
    <w:p w:rsidR="00336593" w:rsidRPr="005E03AA" w:rsidRDefault="00336593" w:rsidP="00336593">
      <w:pPr>
        <w:autoSpaceDE w:val="0"/>
        <w:autoSpaceDN w:val="0"/>
        <w:adjustRightInd w:val="0"/>
        <w:jc w:val="both"/>
        <w:rPr>
          <w:rFonts w:ascii="Arial Narrow" w:hAnsi="Arial Narrow"/>
          <w:b/>
          <w:sz w:val="20"/>
          <w:szCs w:val="20"/>
        </w:rPr>
      </w:pPr>
    </w:p>
    <w:p w:rsidR="00336593" w:rsidRPr="005E03AA" w:rsidRDefault="00336593"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w:t>
      </w:r>
      <w:r w:rsidR="00336593">
        <w:rPr>
          <w:rFonts w:ascii="Arial Narrow" w:hAnsi="Arial Narrow"/>
          <w:b/>
          <w:sz w:val="20"/>
          <w:szCs w:val="20"/>
        </w:rPr>
        <w:t>5</w:t>
      </w:r>
      <w:r w:rsidRPr="005E03AA">
        <w:rPr>
          <w:rFonts w:ascii="Arial Narrow" w:hAnsi="Arial Narrow"/>
          <w:b/>
          <w:sz w:val="20"/>
          <w:szCs w:val="20"/>
        </w:rPr>
        <w:t xml:space="preserve"> - </w:t>
      </w:r>
      <w:r w:rsidR="00336593">
        <w:rPr>
          <w:rFonts w:ascii="Arial Narrow" w:hAnsi="Arial Narrow"/>
          <w:sz w:val="20"/>
          <w:szCs w:val="20"/>
        </w:rPr>
        <w:t>O</w:t>
      </w:r>
      <w:r w:rsidRPr="005E03AA">
        <w:rPr>
          <w:rFonts w:ascii="Arial Narrow" w:hAnsi="Arial Narrow"/>
          <w:sz w:val="20"/>
          <w:szCs w:val="20"/>
        </w:rPr>
        <w:t>świadczeni</w:t>
      </w:r>
      <w:r w:rsidR="00336593">
        <w:rPr>
          <w:rFonts w:ascii="Arial Narrow" w:hAnsi="Arial Narrow"/>
          <w:sz w:val="20"/>
          <w:szCs w:val="20"/>
        </w:rPr>
        <w:t>e</w:t>
      </w:r>
      <w:r w:rsidRPr="005E03AA">
        <w:rPr>
          <w:rFonts w:ascii="Arial Narrow" w:hAnsi="Arial Narrow"/>
          <w:sz w:val="20"/>
          <w:szCs w:val="20"/>
        </w:rPr>
        <w:t xml:space="preserve"> Wnioskodawcy o zachowaniu celów projektu zgodnych z wnioskiem </w:t>
      </w:r>
      <w:r w:rsidRPr="005E03AA">
        <w:rPr>
          <w:rFonts w:ascii="Arial Narrow" w:hAnsi="Arial Narrow"/>
          <w:sz w:val="20"/>
          <w:szCs w:val="20"/>
        </w:rPr>
        <w:br/>
        <w:t>o dofinansowanie projektu.</w:t>
      </w:r>
    </w:p>
    <w:p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951B87">
        <w:tc>
          <w:tcPr>
            <w:tcW w:w="9212"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jc w:val="cente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420807" w:rsidRPr="005E03AA" w:rsidRDefault="005D7891" w:rsidP="005D7891">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rsidR="00420807" w:rsidRPr="005E03AA" w:rsidRDefault="00420807" w:rsidP="004054B5">
      <w:pPr>
        <w:pStyle w:val="NormalnyWeb"/>
        <w:spacing w:before="0" w:beforeAutospacing="0" w:after="0"/>
        <w:ind w:right="-74"/>
        <w:jc w:val="both"/>
        <w:rPr>
          <w:rFonts w:ascii="Arial Narrow" w:hAnsi="Arial Narrow"/>
          <w:spacing w:val="-2"/>
          <w:sz w:val="20"/>
          <w:szCs w:val="20"/>
        </w:rPr>
      </w:pPr>
    </w:p>
    <w:p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t xml:space="preserve">Ad. Załącznik nr </w:t>
      </w:r>
      <w:r w:rsidR="00585F4C">
        <w:rPr>
          <w:rFonts w:ascii="Arial Narrow" w:hAnsi="Arial Narrow"/>
          <w:b/>
          <w:sz w:val="20"/>
          <w:szCs w:val="20"/>
        </w:rPr>
        <w:t>6</w:t>
      </w:r>
      <w:r w:rsidRPr="005E03AA">
        <w:rPr>
          <w:rFonts w:ascii="Arial Narrow" w:hAnsi="Arial Narrow"/>
          <w:b/>
          <w:sz w:val="20"/>
          <w:szCs w:val="20"/>
        </w:rPr>
        <w:t xml:space="preserve">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420807" w:rsidRPr="005E03AA" w:rsidRDefault="00420807" w:rsidP="00EE4C56">
      <w:pPr>
        <w:jc w:val="both"/>
        <w:rPr>
          <w:rFonts w:ascii="Arial Narrow" w:hAnsi="Arial Narrow"/>
          <w:sz w:val="20"/>
          <w:szCs w:val="20"/>
        </w:rPr>
      </w:pPr>
      <w:r w:rsidRPr="00A753DB">
        <w:rPr>
          <w:rFonts w:ascii="Arial Narrow" w:hAnsi="Arial Narrow"/>
          <w:sz w:val="20"/>
          <w:szCs w:val="20"/>
        </w:rPr>
        <w:t>Przedstawienie dokumentu rejestrowego nie dotyczy Jednostki Samorządu Terytorialnego</w:t>
      </w:r>
      <w:r w:rsidRPr="005E03AA">
        <w:rPr>
          <w:rFonts w:ascii="Arial Narrow" w:hAnsi="Arial Narrow"/>
          <w:sz w:val="20"/>
          <w:szCs w:val="20"/>
        </w:rPr>
        <w:t>.</w:t>
      </w:r>
    </w:p>
    <w:p w:rsidR="00420807" w:rsidRPr="005E03AA" w:rsidRDefault="00420807" w:rsidP="00EE4C56">
      <w:pPr>
        <w:jc w:val="both"/>
        <w:rPr>
          <w:rFonts w:ascii="Arial Narrow" w:hAnsi="Arial Narrow"/>
          <w:sz w:val="20"/>
          <w:szCs w:val="20"/>
        </w:rPr>
      </w:pP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pełnomocnictwo/upoważnienie, akt powołania/mianowania, zaświadczenie o wyborze.</w:t>
      </w:r>
    </w:p>
    <w:p w:rsidR="00420807" w:rsidRDefault="00420807" w:rsidP="00EE4C56">
      <w:pPr>
        <w:jc w:val="both"/>
        <w:rPr>
          <w:rFonts w:ascii="Arial Narrow" w:hAnsi="Arial Narrow"/>
          <w:spacing w:val="-2"/>
          <w:sz w:val="20"/>
          <w:szCs w:val="20"/>
        </w:rPr>
      </w:pPr>
    </w:p>
    <w:p w:rsidR="00420807" w:rsidRDefault="004B5030" w:rsidP="004B5030">
      <w:pPr>
        <w:spacing w:line="276" w:lineRule="auto"/>
        <w:jc w:val="both"/>
        <w:rPr>
          <w:rFonts w:ascii="Arial Narrow" w:hAnsi="Arial Narrow"/>
          <w:b/>
          <w:sz w:val="20"/>
          <w:szCs w:val="20"/>
        </w:rPr>
      </w:pPr>
      <w:r w:rsidRPr="00A753DB">
        <w:rPr>
          <w:rFonts w:ascii="Arial Narrow" w:hAnsi="Arial Narrow"/>
          <w:sz w:val="20"/>
          <w:szCs w:val="20"/>
        </w:rPr>
        <w:t>Jeśli ww. dokument rejestrowy albo upoważniający do działania może zostać pozyskany</w:t>
      </w:r>
      <w:r w:rsidR="00EA2592">
        <w:rPr>
          <w:rFonts w:ascii="Arial Narrow" w:hAnsi="Arial Narrow"/>
          <w:sz w:val="20"/>
          <w:szCs w:val="20"/>
        </w:rPr>
        <w:t xml:space="preserve"> </w:t>
      </w:r>
      <w:r w:rsidR="000519BE" w:rsidRPr="00A753DB">
        <w:rPr>
          <w:rFonts w:ascii="Arial Narrow" w:hAnsi="Arial Narrow"/>
          <w:sz w:val="20"/>
          <w:szCs w:val="20"/>
        </w:rPr>
        <w:t xml:space="preserve">przez IZ RPO WŁ </w:t>
      </w:r>
      <w:r w:rsidRPr="00A753DB">
        <w:rPr>
          <w:rFonts w:ascii="Arial Narrow" w:hAnsi="Arial Narrow"/>
          <w:sz w:val="20"/>
          <w:szCs w:val="20"/>
        </w:rPr>
        <w:t>z rejestrów publicznie dostępnych</w:t>
      </w:r>
      <w:r w:rsidR="00484947" w:rsidRPr="00A753DB">
        <w:rPr>
          <w:rFonts w:ascii="Arial Narrow" w:hAnsi="Arial Narrow"/>
          <w:sz w:val="20"/>
          <w:szCs w:val="20"/>
        </w:rPr>
        <w:t xml:space="preserve"> zgodnie z art. 50a ustawy, należy </w:t>
      </w:r>
      <w:r w:rsidR="009479E5" w:rsidRPr="00A753DB">
        <w:rPr>
          <w:rFonts w:ascii="Arial Narrow" w:hAnsi="Arial Narrow"/>
          <w:sz w:val="20"/>
          <w:szCs w:val="20"/>
        </w:rPr>
        <w:t>przedłożyć oświadczenie wskazujące na</w:t>
      </w:r>
      <w:r w:rsidR="00484947" w:rsidRPr="00A753DB">
        <w:rPr>
          <w:rFonts w:ascii="Arial Narrow" w:hAnsi="Arial Narrow"/>
          <w:sz w:val="20"/>
          <w:szCs w:val="20"/>
        </w:rPr>
        <w:t xml:space="preserve"> ww. rejestr</w:t>
      </w:r>
      <w:r w:rsidR="00EA2592">
        <w:rPr>
          <w:rFonts w:ascii="Arial Narrow" w:hAnsi="Arial Narrow"/>
          <w:sz w:val="20"/>
          <w:szCs w:val="20"/>
        </w:rPr>
        <w:t xml:space="preserve"> </w:t>
      </w:r>
      <w:r w:rsidR="00B70486" w:rsidRPr="00A753DB">
        <w:rPr>
          <w:rFonts w:ascii="Arial Narrow" w:hAnsi="Arial Narrow"/>
          <w:sz w:val="20"/>
          <w:szCs w:val="20"/>
        </w:rPr>
        <w:t>i adres strony internetowej, gdzie jest dostępny</w:t>
      </w:r>
      <w:r w:rsidR="00484947">
        <w:rPr>
          <w:rFonts w:ascii="Arial Narrow" w:hAnsi="Arial Narrow"/>
          <w:b/>
          <w:sz w:val="20"/>
          <w:szCs w:val="20"/>
        </w:rPr>
        <w:t>.</w:t>
      </w:r>
    </w:p>
    <w:p w:rsidR="00484947" w:rsidRPr="005E03AA" w:rsidRDefault="00484947" w:rsidP="004B5030">
      <w:pPr>
        <w:spacing w:line="276" w:lineRule="auto"/>
        <w:jc w:val="both"/>
        <w:rPr>
          <w:rFonts w:ascii="Arial Narrow" w:hAnsi="Arial Narrow"/>
          <w:b/>
          <w:sz w:val="20"/>
          <w:szCs w:val="20"/>
        </w:rPr>
      </w:pPr>
    </w:p>
    <w:p w:rsidR="00420807" w:rsidRPr="005E03AA"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w:t>
      </w:r>
      <w:r w:rsidR="00585F4C">
        <w:rPr>
          <w:rFonts w:ascii="Arial Narrow" w:hAnsi="Arial Narrow"/>
          <w:b/>
          <w:sz w:val="20"/>
          <w:szCs w:val="20"/>
        </w:rPr>
        <w:t>7</w:t>
      </w:r>
      <w:r w:rsidRPr="005E03AA">
        <w:rPr>
          <w:rFonts w:ascii="Arial Narrow" w:hAnsi="Arial Narrow"/>
          <w:sz w:val="20"/>
          <w:szCs w:val="20"/>
        </w:rPr>
        <w:t>– Dokumentacja dotycząca oceny oddziaływania przedsięwzięcia na środowisko oraz na obszar Natura 2000</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 </w:t>
      </w:r>
      <w:r w:rsidRPr="00B61F6E">
        <w:rPr>
          <w:rFonts w:ascii="Arial Narrow" w:hAnsi="Arial Narrow"/>
          <w:b/>
          <w:sz w:val="20"/>
          <w:szCs w:val="20"/>
        </w:rPr>
        <w:t xml:space="preserve">W przypadku </w:t>
      </w:r>
      <w:r w:rsidRPr="00B61F6E">
        <w:rPr>
          <w:rFonts w:ascii="Arial Narrow" w:hAnsi="Arial Narrow"/>
          <w:b/>
          <w:sz w:val="20"/>
          <w:szCs w:val="20"/>
          <w:u w:val="single"/>
        </w:rPr>
        <w:t>przedsięwzięć nieinfrastrukturalnych</w:t>
      </w:r>
      <w:r w:rsidRPr="00B61F6E">
        <w:rPr>
          <w:rFonts w:ascii="Arial Narrow" w:hAnsi="Arial Narrow"/>
          <w:b/>
          <w:sz w:val="20"/>
          <w:szCs w:val="20"/>
        </w:rPr>
        <w:t>, związanych z zakupem lub dostawą sprzętu</w:t>
      </w:r>
      <w:r w:rsidRPr="0049701D">
        <w:rPr>
          <w:rFonts w:ascii="Arial Narrow" w:hAnsi="Arial Narrow"/>
          <w:sz w:val="20"/>
          <w:szCs w:val="20"/>
        </w:rPr>
        <w:t>, które nie zostały wymienione w</w:t>
      </w:r>
      <w:r w:rsidR="007E522F">
        <w:rPr>
          <w:rFonts w:ascii="Arial Narrow" w:hAnsi="Arial Narrow"/>
          <w:sz w:val="20"/>
          <w:szCs w:val="20"/>
        </w:rPr>
        <w:t xml:space="preserve"> obowiązującym</w:t>
      </w:r>
      <w:r w:rsidR="00EA2592">
        <w:rPr>
          <w:rFonts w:ascii="Arial Narrow" w:hAnsi="Arial Narrow"/>
          <w:sz w:val="20"/>
          <w:szCs w:val="20"/>
        </w:rPr>
        <w:t xml:space="preserve"> </w:t>
      </w:r>
      <w:r w:rsidRPr="0049701D">
        <w:rPr>
          <w:rFonts w:ascii="Arial Narrow" w:hAnsi="Arial Narrow"/>
          <w:i/>
          <w:sz w:val="20"/>
          <w:szCs w:val="20"/>
        </w:rPr>
        <w:t>Rozporządzeniu Rady Ministrów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w:t>
      </w:r>
      <w:r w:rsidR="00585F4C">
        <w:rPr>
          <w:rFonts w:ascii="Arial Narrow" w:hAnsi="Arial Narrow"/>
          <w:sz w:val="20"/>
          <w:szCs w:val="20"/>
        </w:rPr>
        <w:t>7</w:t>
      </w:r>
      <w:r w:rsidR="00585F4C" w:rsidRPr="0049701D">
        <w:rPr>
          <w:rFonts w:ascii="Arial Narrow" w:hAnsi="Arial Narrow"/>
          <w:sz w:val="20"/>
          <w:szCs w:val="20"/>
        </w:rPr>
        <w:t>a</w:t>
      </w:r>
      <w:r w:rsidRPr="0049701D">
        <w:rPr>
          <w:rFonts w:ascii="Arial Narrow" w:hAnsi="Arial Narrow"/>
          <w:sz w:val="20"/>
          <w:szCs w:val="20"/>
        </w:rPr>
        <w:t>). Powyższe wynika z faktu, że dla tych przedsięwzięć nie mają zastosowania krajowe oraz unijne przepisy dotyczące ocen oddziaływania na środowisko, a tym samym bezzasadnym jest załączanie dokumentacji w tej sprawie.</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W powyższym przypadku należy </w:t>
      </w:r>
      <w:r w:rsidRPr="00B61F6E">
        <w:rPr>
          <w:rFonts w:ascii="Arial Narrow" w:hAnsi="Arial Narrow"/>
          <w:sz w:val="20"/>
          <w:szCs w:val="20"/>
          <w:u w:val="single"/>
        </w:rPr>
        <w:t xml:space="preserve">dołączyć do wniosku o dofinansowanie projektu jedynie wypełnione przez Wnioskodawcę oświadczenie o braku zastosowania w odniesieniu do przedsięwzięcia realizowanego w ramach projektu, krajowych i unijnych przepisów o ochronie środowiska </w:t>
      </w:r>
      <w:r w:rsidRPr="0049701D">
        <w:rPr>
          <w:rFonts w:ascii="Arial Narrow" w:hAnsi="Arial Narrow"/>
          <w:sz w:val="20"/>
          <w:szCs w:val="20"/>
        </w:rPr>
        <w:t xml:space="preserve">(wzór oświadczenia znajduje się </w:t>
      </w:r>
      <w:r w:rsidR="00585F4C">
        <w:rPr>
          <w:rFonts w:ascii="Arial Narrow" w:hAnsi="Arial Narrow"/>
          <w:sz w:val="20"/>
          <w:szCs w:val="20"/>
        </w:rPr>
        <w:t>poniżej</w:t>
      </w:r>
      <w:r w:rsidRPr="0049701D">
        <w:rPr>
          <w:rFonts w:ascii="Arial Narrow" w:hAnsi="Arial Narrow"/>
          <w:sz w:val="20"/>
          <w:szCs w:val="20"/>
        </w:rPr>
        <w:t>).</w:t>
      </w:r>
    </w:p>
    <w:p w:rsidR="00585F4C" w:rsidRDefault="00585F4C" w:rsidP="00585F4C">
      <w:pPr>
        <w:ind w:left="284"/>
        <w:jc w:val="both"/>
        <w:rPr>
          <w:rFonts w:ascii="Arial Narrow" w:hAnsi="Arial Narrow"/>
          <w:i/>
          <w:sz w:val="20"/>
          <w:szCs w:val="20"/>
        </w:rPr>
      </w:pPr>
    </w:p>
    <w:p w:rsidR="00446013" w:rsidRDefault="00585F4C" w:rsidP="00B61F6E">
      <w:pPr>
        <w:ind w:left="284"/>
        <w:jc w:val="both"/>
        <w:rPr>
          <w:rFonts w:ascii="Arial Narrow" w:hAnsi="Arial Narrow"/>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rsidR="00585F4C" w:rsidRPr="0049701D" w:rsidRDefault="00E538A1" w:rsidP="00585F4C">
      <w:pPr>
        <w:jc w:val="both"/>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60288" behindDoc="0" locked="0" layoutInCell="1" allowOverlap="1" wp14:anchorId="62F3557C">
                <wp:simplePos x="0" y="0"/>
                <wp:positionH relativeFrom="margin">
                  <wp:posOffset>-128905</wp:posOffset>
                </wp:positionH>
                <wp:positionV relativeFrom="paragraph">
                  <wp:posOffset>156845</wp:posOffset>
                </wp:positionV>
                <wp:extent cx="6057900" cy="2495550"/>
                <wp:effectExtent l="0" t="0" r="19050" b="1905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495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69CBA" id="Prostokąt 3" o:spid="_x0000_s1026" style="position:absolute;margin-left:-10.15pt;margin-top:12.35pt;width:477pt;height:19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" filled="f" strokecolor="windowText" strokeweight="1pt">
                <v:path arrowok="t"/>
                <w10:wrap anchorx="margin"/>
              </v:rect>
            </w:pict>
          </mc:Fallback>
        </mc:AlternateContent>
      </w:r>
    </w:p>
    <w:p w:rsidR="00585F4C" w:rsidRPr="0049701D" w:rsidRDefault="00585F4C" w:rsidP="00585F4C">
      <w:pPr>
        <w:rPr>
          <w:rFonts w:ascii="Arial Narrow" w:hAnsi="Arial Narrow"/>
          <w:sz w:val="20"/>
          <w:szCs w:val="20"/>
        </w:rPr>
      </w:pPr>
      <w:r w:rsidRPr="0049701D">
        <w:rPr>
          <w:rFonts w:ascii="Arial Narrow" w:hAnsi="Arial Narrow"/>
          <w:sz w:val="20"/>
          <w:szCs w:val="20"/>
        </w:rPr>
        <w:t>Nazwa i adres Wnioskodawcy</w:t>
      </w:r>
    </w:p>
    <w:p w:rsidR="00585F4C" w:rsidRPr="0049701D" w:rsidRDefault="00585F4C" w:rsidP="00585F4C">
      <w:pPr>
        <w:jc w:val="right"/>
        <w:rPr>
          <w:rFonts w:ascii="Arial Narrow" w:hAnsi="Arial Narrow"/>
          <w:sz w:val="20"/>
          <w:szCs w:val="20"/>
        </w:rPr>
      </w:pPr>
      <w:r w:rsidRPr="0049701D">
        <w:rPr>
          <w:rFonts w:ascii="Arial Narrow" w:hAnsi="Arial Narrow"/>
          <w:sz w:val="20"/>
          <w:szCs w:val="20"/>
        </w:rPr>
        <w:t>Miejscowość, data</w:t>
      </w:r>
    </w:p>
    <w:p w:rsidR="00585F4C" w:rsidRPr="0049701D" w:rsidRDefault="00585F4C" w:rsidP="00585F4C">
      <w:pPr>
        <w:rPr>
          <w:rFonts w:ascii="Arial Narrow" w:hAnsi="Arial Narrow"/>
          <w:sz w:val="20"/>
          <w:szCs w:val="20"/>
        </w:rPr>
      </w:pPr>
    </w:p>
    <w:p w:rsidR="00585F4C" w:rsidRPr="0049701D" w:rsidRDefault="00585F4C" w:rsidP="00585F4C">
      <w:pPr>
        <w:jc w:val="center"/>
        <w:rPr>
          <w:rFonts w:ascii="Arial Narrow" w:hAnsi="Arial Narrow"/>
          <w:sz w:val="20"/>
          <w:szCs w:val="20"/>
        </w:rPr>
      </w:pPr>
      <w:r w:rsidRPr="0049701D">
        <w:rPr>
          <w:rFonts w:ascii="Arial Narrow" w:hAnsi="Arial Narrow"/>
          <w:sz w:val="20"/>
          <w:szCs w:val="20"/>
        </w:rPr>
        <w:t>OŚWIADCZENIE</w:t>
      </w:r>
    </w:p>
    <w:p w:rsidR="00585F4C" w:rsidRPr="0049701D" w:rsidRDefault="00585F4C" w:rsidP="00585F4C">
      <w:pPr>
        <w:rPr>
          <w:rFonts w:ascii="Arial Narrow" w:hAnsi="Arial Narrow"/>
          <w:sz w:val="20"/>
          <w:szCs w:val="20"/>
        </w:rPr>
      </w:pPr>
    </w:p>
    <w:p w:rsidR="00585F4C" w:rsidRPr="0049701D" w:rsidRDefault="00585F4C" w:rsidP="00585F4C">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rsidR="00585F4C" w:rsidRPr="0049701D" w:rsidRDefault="00585F4C" w:rsidP="00585F4C">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585F4C" w:rsidRPr="0049701D" w:rsidRDefault="00585F4C" w:rsidP="00585F4C">
      <w:pP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585F4C" w:rsidRPr="0049701D" w:rsidRDefault="00585F4C" w:rsidP="00585F4C">
      <w:pPr>
        <w:rPr>
          <w:rFonts w:ascii="Arial Narrow" w:hAnsi="Arial Narrow"/>
          <w:sz w:val="20"/>
          <w:szCs w:val="20"/>
        </w:rPr>
      </w:pPr>
    </w:p>
    <w:p w:rsidR="00585F4C" w:rsidRPr="0049701D" w:rsidRDefault="00585F4C" w:rsidP="00585F4C">
      <w:pPr>
        <w:ind w:left="5760"/>
        <w:jc w:val="center"/>
        <w:rPr>
          <w:rFonts w:ascii="Arial Narrow" w:hAnsi="Arial Narrow"/>
          <w:sz w:val="20"/>
          <w:szCs w:val="20"/>
        </w:rPr>
      </w:pPr>
      <w:r w:rsidRPr="0049701D">
        <w:rPr>
          <w:rFonts w:ascii="Arial Narrow" w:hAnsi="Arial Narrow"/>
          <w:sz w:val="20"/>
          <w:szCs w:val="20"/>
        </w:rPr>
        <w:t>…………………………</w:t>
      </w:r>
    </w:p>
    <w:p w:rsidR="00585F4C" w:rsidRPr="0049701D" w:rsidRDefault="00585F4C" w:rsidP="00585F4C">
      <w:pPr>
        <w:ind w:left="6372"/>
        <w:rPr>
          <w:rFonts w:ascii="Arial Narrow" w:hAnsi="Arial Narrow"/>
          <w:sz w:val="20"/>
          <w:szCs w:val="20"/>
        </w:rPr>
      </w:pPr>
      <w:r w:rsidRPr="0049701D">
        <w:rPr>
          <w:rFonts w:ascii="Arial Narrow" w:hAnsi="Arial Narrow"/>
          <w:sz w:val="20"/>
          <w:szCs w:val="20"/>
        </w:rPr>
        <w:t>(podpis i pieczątka)</w:t>
      </w:r>
    </w:p>
    <w:p w:rsidR="00585F4C" w:rsidRPr="0049701D" w:rsidRDefault="00585F4C" w:rsidP="00585F4C">
      <w:pPr>
        <w:jc w:val="both"/>
        <w:rPr>
          <w:rFonts w:ascii="Arial Narrow" w:hAnsi="Arial Narrow"/>
          <w:sz w:val="20"/>
          <w:szCs w:val="20"/>
        </w:rPr>
      </w:pPr>
    </w:p>
    <w:p w:rsidR="00585F4C" w:rsidRPr="0049701D" w:rsidRDefault="00585F4C" w:rsidP="00585F4C">
      <w:pPr>
        <w:rPr>
          <w:rFonts w:ascii="Arial Narrow" w:hAnsi="Arial Narrow"/>
          <w:sz w:val="20"/>
          <w:szCs w:val="20"/>
        </w:rPr>
      </w:pPr>
    </w:p>
    <w:p w:rsidR="00585F4C" w:rsidRDefault="00585F4C" w:rsidP="00446013">
      <w:pPr>
        <w:jc w:val="both"/>
        <w:rPr>
          <w:rFonts w:ascii="Arial Narrow" w:hAnsi="Arial Narrow"/>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xml:space="preserve">, które nie zostały wymienione w </w:t>
      </w:r>
      <w:r w:rsidRPr="007E522F">
        <w:rPr>
          <w:rFonts w:ascii="Arial Narrow" w:hAnsi="Arial Narrow"/>
          <w:i/>
          <w:sz w:val="20"/>
          <w:szCs w:val="20"/>
        </w:rPr>
        <w:t>Rozporządzeniu Rady Ministrów w sprawie przedsięwzięć mogących znacząco oddziaływać na środowisko</w:t>
      </w:r>
      <w:r w:rsidR="00EA2592">
        <w:rPr>
          <w:rFonts w:ascii="Arial Narrow" w:hAnsi="Arial Narrow"/>
          <w:i/>
          <w:sz w:val="20"/>
          <w:szCs w:val="20"/>
        </w:rPr>
        <w:t xml:space="preserve"> </w:t>
      </w:r>
      <w:r w:rsidR="00A21632" w:rsidRPr="007E522F">
        <w:rPr>
          <w:rFonts w:ascii="Arial Narrow" w:hAnsi="Arial Narrow"/>
          <w:i/>
          <w:sz w:val="20"/>
          <w:szCs w:val="20"/>
        </w:rPr>
        <w:t>z dnia 9 listopada 2010 r.</w:t>
      </w:r>
      <w:r w:rsidR="00EA2592">
        <w:rPr>
          <w:rFonts w:ascii="Arial Narrow" w:hAnsi="Arial Narrow"/>
          <w:i/>
          <w:sz w:val="20"/>
          <w:szCs w:val="20"/>
        </w:rPr>
        <w:t xml:space="preserve"> </w:t>
      </w:r>
      <w:r w:rsidR="00A21632">
        <w:rPr>
          <w:rFonts w:ascii="Arial Narrow" w:hAnsi="Arial Narrow"/>
          <w:sz w:val="20"/>
          <w:szCs w:val="20"/>
        </w:rPr>
        <w:t xml:space="preserve">bądź </w:t>
      </w:r>
      <w:r w:rsidR="00A21632" w:rsidRPr="00A21632">
        <w:rPr>
          <w:rFonts w:ascii="Arial Narrow" w:hAnsi="Arial Narrow"/>
          <w:i/>
          <w:sz w:val="20"/>
          <w:szCs w:val="20"/>
        </w:rPr>
        <w:t>z dnia 10 września 2019 r.</w:t>
      </w:r>
      <w:r w:rsidR="00A21632">
        <w:rPr>
          <w:rFonts w:ascii="Arial Narrow" w:hAnsi="Arial Narrow"/>
          <w:sz w:val="20"/>
          <w:szCs w:val="20"/>
        </w:rPr>
        <w:t xml:space="preserve"> (obowiązujący na moment wszczęcia postępowania zgodnie z §4 ww. Rozporządzenia z 10.09.2019 r.), </w:t>
      </w:r>
      <w:r w:rsidRPr="0049701D">
        <w:rPr>
          <w:rFonts w:ascii="Arial Narrow" w:hAnsi="Arial Narrow"/>
          <w:sz w:val="20"/>
          <w:szCs w:val="20"/>
        </w:rPr>
        <w:t>tj. tzw. przedsięwzięć podprogowych, oraz które nie oddziałują na obszar Natura 2000, konieczne jest załączenie:</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 xml:space="preserve">załącznika nr </w:t>
      </w:r>
      <w:r w:rsidR="00D35101">
        <w:rPr>
          <w:rFonts w:ascii="Arial Narrow" w:hAnsi="Arial Narrow"/>
          <w:b/>
          <w:sz w:val="20"/>
          <w:szCs w:val="20"/>
        </w:rPr>
        <w:t>7</w:t>
      </w:r>
      <w:r w:rsidRPr="0049701D">
        <w:rPr>
          <w:rFonts w:ascii="Arial Narrow" w:hAnsi="Arial Narrow"/>
          <w:b/>
          <w:sz w:val="20"/>
          <w:szCs w:val="20"/>
        </w:rPr>
        <w:t>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oraz </w:t>
      </w:r>
      <w:r>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rsidR="00446013" w:rsidRDefault="00446013" w:rsidP="00446013">
      <w:pPr>
        <w:ind w:left="284"/>
        <w:jc w:val="both"/>
        <w:rPr>
          <w:rFonts w:ascii="Arial Narrow" w:hAnsi="Arial Narrow"/>
          <w:i/>
          <w:sz w:val="20"/>
          <w:szCs w:val="20"/>
        </w:rPr>
      </w:pP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III. W przypadku przedsięwzięć nieopisanych w pun</w:t>
      </w:r>
      <w:r w:rsidR="00EA2592">
        <w:rPr>
          <w:rFonts w:ascii="Arial Narrow" w:hAnsi="Arial Narrow"/>
          <w:sz w:val="20"/>
          <w:szCs w:val="20"/>
        </w:rPr>
        <w:t>k</w:t>
      </w:r>
      <w:r w:rsidRPr="0049701D">
        <w:rPr>
          <w:rFonts w:ascii="Arial Narrow" w:hAnsi="Arial Narrow"/>
          <w:sz w:val="20"/>
          <w:szCs w:val="20"/>
        </w:rPr>
        <w:t xml:space="preserve">cie I. i II. Wnioskodawca jest zobowiązany do wypełnienia załącznika </w:t>
      </w:r>
      <w:r w:rsidR="00D35101">
        <w:rPr>
          <w:rFonts w:ascii="Arial Narrow" w:hAnsi="Arial Narrow"/>
          <w:sz w:val="20"/>
          <w:szCs w:val="20"/>
        </w:rPr>
        <w:t>7</w:t>
      </w:r>
      <w:r w:rsidR="00D35101" w:rsidRPr="0049701D">
        <w:rPr>
          <w:rFonts w:ascii="Arial Narrow" w:hAnsi="Arial Narrow"/>
          <w:sz w:val="20"/>
          <w:szCs w:val="20"/>
        </w:rPr>
        <w:t xml:space="preserve">a </w:t>
      </w:r>
      <w:r w:rsidRPr="0049701D">
        <w:rPr>
          <w:rFonts w:ascii="Arial Narrow" w:hAnsi="Arial Narrow"/>
          <w:sz w:val="20"/>
          <w:szCs w:val="20"/>
        </w:rPr>
        <w:t xml:space="preserve">–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rsidR="00446013" w:rsidRPr="0049701D" w:rsidRDefault="00446013" w:rsidP="00446013">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46013" w:rsidRPr="0049701D" w:rsidRDefault="00575A65" w:rsidP="00446013">
      <w:pPr>
        <w:numPr>
          <w:ilvl w:val="0"/>
          <w:numId w:val="35"/>
        </w:numPr>
        <w:jc w:val="both"/>
        <w:rPr>
          <w:rFonts w:ascii="Arial Narrow" w:hAnsi="Arial Narrow"/>
          <w:sz w:val="20"/>
          <w:szCs w:val="20"/>
        </w:rPr>
      </w:pPr>
      <w:r w:rsidRPr="00575A65">
        <w:rPr>
          <w:rFonts w:ascii="Arial Narrow" w:hAnsi="Arial Narrow"/>
          <w:sz w:val="20"/>
          <w:szCs w:val="20"/>
        </w:rPr>
        <w:t>Postanowienie w sprawie braku potrzeby przeprowadzenia OOŚ (</w:t>
      </w:r>
      <w:r w:rsidRPr="00575A65">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575A65">
        <w:rPr>
          <w:rFonts w:ascii="Arial Narrow" w:hAnsi="Arial Narrow"/>
          <w:sz w:val="20"/>
          <w:szCs w:val="20"/>
        </w:rPr>
        <w:t>dalej</w:t>
      </w:r>
      <w:r w:rsidRPr="00575A65">
        <w:rPr>
          <w:rFonts w:ascii="Arial Narrow" w:hAnsi="Arial Narrow"/>
          <w:i/>
          <w:sz w:val="20"/>
          <w:szCs w:val="20"/>
        </w:rPr>
        <w:t xml:space="preserve"> ustawa OOŚ</w:t>
      </w:r>
      <w:r w:rsidRPr="00575A65">
        <w:rPr>
          <w:rFonts w:ascii="Arial Narrow" w:hAnsi="Arial Narrow"/>
          <w:sz w:val="20"/>
          <w:szCs w:val="20"/>
        </w:rPr>
        <w:t>) wraz z opiniami lub uzgodnieniami wydanymi przez właściwe organy (art. 64 ustawy OOŚ)</w:t>
      </w:r>
      <w:r w:rsidR="00446013" w:rsidRPr="0049701D">
        <w:rPr>
          <w:rFonts w:ascii="Arial Narrow" w:hAnsi="Arial Narrow"/>
          <w:sz w:val="20"/>
          <w:szCs w:val="20"/>
        </w:rPr>
        <w:t>;</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85 ustawy OOŚ)</w:t>
      </w:r>
      <w:r w:rsidRPr="0049701D">
        <w:rPr>
          <w:rFonts w:ascii="Arial Narrow" w:hAnsi="Arial Narrow"/>
          <w:sz w:val="20"/>
          <w:szCs w:val="20"/>
        </w:rPr>
        <w:t xml:space="preserve"> – między innymi obwieszczenie właściwego organu o wydaniu decyzji środowiskowej;</w:t>
      </w:r>
    </w:p>
    <w:p w:rsidR="00446013" w:rsidRPr="0049701D" w:rsidRDefault="00446013" w:rsidP="00446013">
      <w:pPr>
        <w:numPr>
          <w:ilvl w:val="0"/>
          <w:numId w:val="35"/>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46013" w:rsidRPr="0049701D" w:rsidRDefault="00446013" w:rsidP="00446013">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w:t>
      </w:r>
      <w:r w:rsidR="00C33F4F" w:rsidRPr="00C33F4F">
        <w:rPr>
          <w:rFonts w:ascii="Arial Narrow" w:hAnsi="Arial Narrow"/>
          <w:sz w:val="20"/>
          <w:szCs w:val="20"/>
        </w:rPr>
        <w:t>(</w:t>
      </w:r>
      <w:r w:rsidR="00C33F4F" w:rsidRPr="00C33F4F">
        <w:rPr>
          <w:rFonts w:ascii="Arial Narrow" w:hAnsi="Arial Narrow"/>
          <w:i/>
          <w:sz w:val="20"/>
          <w:szCs w:val="20"/>
        </w:rPr>
        <w:t>art. 63 ustawy OOŚ</w:t>
      </w:r>
      <w:r w:rsidR="00C33F4F" w:rsidRPr="00C33F4F">
        <w:rPr>
          <w:rFonts w:ascii="Arial Narrow" w:hAnsi="Arial Narrow"/>
          <w:sz w:val="20"/>
          <w:szCs w:val="20"/>
        </w:rPr>
        <w:t>)</w:t>
      </w:r>
      <w:r w:rsidRPr="0049701D">
        <w:rPr>
          <w:rFonts w:ascii="Arial Narrow" w:hAnsi="Arial Narrow"/>
          <w:sz w:val="20"/>
          <w:szCs w:val="20"/>
        </w:rPr>
        <w:t xml:space="preserve"> wraz z opiniami </w:t>
      </w:r>
      <w:r w:rsidR="00C33F4F" w:rsidRPr="00C33F4F">
        <w:rPr>
          <w:rFonts w:ascii="Arial Narrow" w:hAnsi="Arial Narrow"/>
          <w:sz w:val="20"/>
          <w:szCs w:val="20"/>
        </w:rPr>
        <w:t>lub uzgodnieniami wydanymi przez właściwe organy (art. 64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 xml:space="preserve">Dla przedsięwzięć mogących zawsze znacząco oddziaływać na środowisko: Postanowienie określające zakres raportu OOŚ </w:t>
      </w:r>
      <w:r w:rsidR="00C33F4F" w:rsidRPr="00C33F4F">
        <w:rPr>
          <w:rFonts w:ascii="Arial Narrow" w:hAnsi="Arial Narrow"/>
          <w:sz w:val="20"/>
          <w:szCs w:val="20"/>
        </w:rPr>
        <w:t>(</w:t>
      </w:r>
      <w:r w:rsidR="00C33F4F" w:rsidRPr="00C33F4F">
        <w:rPr>
          <w:rFonts w:ascii="Arial Narrow" w:hAnsi="Arial Narrow"/>
          <w:i/>
          <w:sz w:val="20"/>
          <w:szCs w:val="20"/>
        </w:rPr>
        <w:t>art. 69 ustawy OOŚ</w:t>
      </w:r>
      <w:r w:rsidR="00C33F4F" w:rsidRPr="00C33F4F">
        <w:rPr>
          <w:rFonts w:ascii="Arial Narrow" w:hAnsi="Arial Narrow"/>
          <w:sz w:val="20"/>
          <w:szCs w:val="20"/>
        </w:rPr>
        <w:t>)</w:t>
      </w:r>
      <w:r w:rsidRPr="0049701D">
        <w:rPr>
          <w:rFonts w:ascii="Arial Narrow" w:hAnsi="Arial Narrow"/>
          <w:sz w:val="20"/>
          <w:szCs w:val="20"/>
        </w:rPr>
        <w:t xml:space="preserve">wraz z opiniami </w:t>
      </w:r>
      <w:r w:rsidR="00C33F4F" w:rsidRPr="00C33F4F">
        <w:rPr>
          <w:rFonts w:ascii="Arial Narrow" w:hAnsi="Arial Narrow"/>
          <w:sz w:val="20"/>
          <w:szCs w:val="20"/>
        </w:rPr>
        <w:t>wydanymi przez właściwe organy (art. 70 ustaw OOŚ)</w:t>
      </w:r>
      <w:r w:rsidRPr="0049701D">
        <w:rPr>
          <w:rFonts w:ascii="Arial Narrow" w:hAnsi="Arial Narrow"/>
          <w:sz w:val="20"/>
          <w:szCs w:val="20"/>
        </w:rPr>
        <w:t>– jeżeli zostało wydane;</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Postanowienia uzgadniające oraz opiniujące właściw</w:t>
      </w:r>
      <w:r w:rsidR="00C33F4F">
        <w:rPr>
          <w:rFonts w:ascii="Arial Narrow" w:hAnsi="Arial Narrow"/>
          <w:sz w:val="20"/>
          <w:szCs w:val="20"/>
        </w:rPr>
        <w:t>ych</w:t>
      </w:r>
      <w:r w:rsidRPr="0049701D">
        <w:rPr>
          <w:rFonts w:ascii="Arial Narrow" w:hAnsi="Arial Narrow"/>
          <w:sz w:val="20"/>
          <w:szCs w:val="20"/>
        </w:rPr>
        <w:t xml:space="preserve"> organ</w:t>
      </w:r>
      <w:r w:rsidR="00C33F4F">
        <w:rPr>
          <w:rFonts w:ascii="Arial Narrow" w:hAnsi="Arial Narrow"/>
          <w:sz w:val="20"/>
          <w:szCs w:val="20"/>
        </w:rPr>
        <w:t>ów</w:t>
      </w:r>
      <w:r w:rsidRPr="0049701D">
        <w:rPr>
          <w:rFonts w:ascii="Arial Narrow" w:hAnsi="Arial Narrow"/>
          <w:sz w:val="20"/>
          <w:szCs w:val="20"/>
        </w:rPr>
        <w:t xml:space="preserve">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46013" w:rsidRPr="0049701D" w:rsidRDefault="00446013" w:rsidP="00446013">
      <w:pPr>
        <w:numPr>
          <w:ilvl w:val="0"/>
          <w:numId w:val="34"/>
        </w:numPr>
        <w:jc w:val="both"/>
        <w:rPr>
          <w:rFonts w:ascii="Arial Narrow" w:hAnsi="Arial Narrow"/>
          <w:b/>
          <w:i/>
          <w:sz w:val="20"/>
          <w:szCs w:val="20"/>
        </w:rPr>
      </w:pPr>
      <w:r w:rsidRPr="0049701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rPr>
        <w:t>(art. 33 ustawy OOŚ)</w:t>
      </w:r>
      <w:r w:rsidRPr="0049701D">
        <w:rPr>
          <w:rFonts w:ascii="Arial Narrow" w:hAnsi="Arial Narrow"/>
          <w:sz w:val="20"/>
          <w:szCs w:val="20"/>
        </w:rPr>
        <w:t xml:space="preserve"> – między innymi obwieszczenie o możliwości zapewnienia udziału społecznego w postępowaniu – jeżeli informacje zawarte w wydanej decyzji o środowiskowych uwarunkowaniach są niewystarczające do potwierdzenia spełnienia wymogów;</w:t>
      </w:r>
    </w:p>
    <w:p w:rsidR="00446013" w:rsidRPr="0049701D" w:rsidRDefault="00446013" w:rsidP="00446013">
      <w:pPr>
        <w:numPr>
          <w:ilvl w:val="0"/>
          <w:numId w:val="34"/>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85 ustawy OOŚ)</w:t>
      </w:r>
      <w:r w:rsidRPr="0049701D">
        <w:rPr>
          <w:rFonts w:ascii="Arial Narrow" w:hAnsi="Arial Narrow"/>
          <w:sz w:val="20"/>
          <w:szCs w:val="20"/>
        </w:rPr>
        <w:t xml:space="preserve"> – między innymi  obwieszczenie właściwego organu o wydaniu decyzji środowiskowej;</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Protokół z rozprawy administracyjnej (jeżeli była przeprowadzona);</w:t>
      </w:r>
    </w:p>
    <w:p w:rsidR="00446013" w:rsidRPr="0049701D" w:rsidRDefault="00446013" w:rsidP="00446013">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 xml:space="preserve">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t>
      </w:r>
      <w:r w:rsidR="003F377B" w:rsidRPr="003F377B">
        <w:rPr>
          <w:rFonts w:ascii="Arial Narrow" w:hAnsi="Arial Narrow"/>
          <w:sz w:val="20"/>
          <w:szCs w:val="20"/>
        </w:rPr>
        <w:t>wydanymi przez właściwe organy</w:t>
      </w:r>
      <w:r w:rsidRPr="0049701D">
        <w:rPr>
          <w:rFonts w:ascii="Arial Narrow" w:hAnsi="Arial Narrow"/>
          <w:sz w:val="20"/>
          <w:szCs w:val="20"/>
        </w:rPr>
        <w:t>(</w:t>
      </w:r>
      <w:r w:rsidRPr="0049701D">
        <w:rPr>
          <w:rFonts w:ascii="Arial Narrow" w:hAnsi="Arial Narrow"/>
          <w:i/>
          <w:sz w:val="20"/>
          <w:szCs w:val="20"/>
        </w:rPr>
        <w:t>art. 88 ustawy OOŚ</w:t>
      </w:r>
      <w:r w:rsidRPr="0049701D">
        <w:rPr>
          <w:rFonts w:ascii="Arial Narrow" w:hAnsi="Arial Narrow"/>
          <w:sz w:val="20"/>
          <w:szCs w:val="20"/>
        </w:rPr>
        <w:t>)- jeżeli ma zastosowanie;</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Postanowienie GDOŚ/RDOŚ uzgadniające warunki r</w:t>
      </w:r>
      <w:r>
        <w:rPr>
          <w:rFonts w:ascii="Arial Narrow" w:hAnsi="Arial Narrow"/>
          <w:sz w:val="20"/>
          <w:szCs w:val="20"/>
        </w:rPr>
        <w:t xml:space="preserve">ealizacji przedsięwzięcia wraz </w:t>
      </w:r>
      <w:r w:rsidR="0006717A">
        <w:rPr>
          <w:rFonts w:ascii="Arial Narrow" w:hAnsi="Arial Narrow"/>
          <w:sz w:val="20"/>
          <w:szCs w:val="20"/>
        </w:rPr>
        <w:t>z opiniami wydanymi przez właściwe</w:t>
      </w:r>
      <w:r w:rsidRPr="0049701D">
        <w:rPr>
          <w:rFonts w:ascii="Arial Narrow" w:hAnsi="Arial Narrow"/>
          <w:sz w:val="20"/>
          <w:szCs w:val="20"/>
        </w:rPr>
        <w:t xml:space="preserve"> organ</w:t>
      </w:r>
      <w:r w:rsidR="0006717A">
        <w:rPr>
          <w:rFonts w:ascii="Arial Narrow" w:hAnsi="Arial Narrow"/>
          <w:sz w:val="20"/>
          <w:szCs w:val="20"/>
        </w:rPr>
        <w:t>y</w:t>
      </w:r>
      <w:r w:rsidRPr="0049701D">
        <w:rPr>
          <w:rFonts w:ascii="Arial Narrow" w:hAnsi="Arial Narrow"/>
          <w:sz w:val="20"/>
          <w:szCs w:val="20"/>
        </w:rPr>
        <w:t xml:space="preserve"> (</w:t>
      </w:r>
      <w:r w:rsidRPr="0049701D">
        <w:rPr>
          <w:rFonts w:ascii="Arial Narrow" w:hAnsi="Arial Narrow"/>
          <w:i/>
          <w:sz w:val="20"/>
          <w:szCs w:val="20"/>
        </w:rPr>
        <w:t>art. 90 ustawy OOŚ</w:t>
      </w:r>
      <w:r w:rsidRPr="0049701D">
        <w:rPr>
          <w:rFonts w:ascii="Arial Narrow" w:hAnsi="Arial Narrow"/>
          <w:sz w:val="20"/>
          <w:szCs w:val="20"/>
        </w:rPr>
        <w:t>);</w:t>
      </w:r>
    </w:p>
    <w:p w:rsidR="00446013" w:rsidRPr="0049701D" w:rsidRDefault="00446013" w:rsidP="00446013">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rsidR="00446013" w:rsidRPr="0049701D" w:rsidRDefault="00446013" w:rsidP="00446013">
      <w:pPr>
        <w:numPr>
          <w:ilvl w:val="0"/>
          <w:numId w:val="31"/>
        </w:numPr>
        <w:jc w:val="both"/>
        <w:rPr>
          <w:rFonts w:ascii="Arial Narrow" w:hAnsi="Arial Narrow"/>
          <w:b/>
          <w:i/>
          <w:sz w:val="20"/>
          <w:szCs w:val="20"/>
        </w:rPr>
      </w:pPr>
      <w:r w:rsidRPr="0049701D">
        <w:rPr>
          <w:rFonts w:ascii="Arial Narrow" w:hAnsi="Arial Narrow"/>
          <w:sz w:val="20"/>
          <w:szCs w:val="20"/>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rPr>
        <w:t>(art. 33 ustawy OOŚ)</w:t>
      </w:r>
      <w:r w:rsidRPr="0049701D">
        <w:rPr>
          <w:rFonts w:ascii="Arial Narrow" w:hAnsi="Arial Narrow"/>
          <w:sz w:val="20"/>
          <w:szCs w:val="20"/>
        </w:rPr>
        <w:t xml:space="preserve"> – między innymi obwieszczenie o możliwości zapewnienia udziału społecznego w postępowaniu – jeżeli informacje zawarte w wydanej decyzji są niewystarczające;</w:t>
      </w:r>
    </w:p>
    <w:p w:rsidR="00446013" w:rsidRPr="0049701D" w:rsidRDefault="00446013" w:rsidP="00446013">
      <w:pPr>
        <w:numPr>
          <w:ilvl w:val="0"/>
          <w:numId w:val="31"/>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t>
      </w:r>
      <w:r w:rsidRPr="0049701D">
        <w:rPr>
          <w:rFonts w:ascii="Arial Narrow" w:hAnsi="Arial Narrow"/>
          <w:i/>
          <w:sz w:val="20"/>
          <w:szCs w:val="20"/>
        </w:rPr>
        <w:t>(art. 95 ustawy OOŚ)</w:t>
      </w:r>
      <w:r w:rsidRPr="0049701D">
        <w:rPr>
          <w:rFonts w:ascii="Arial Narrow" w:hAnsi="Arial Narrow"/>
          <w:sz w:val="20"/>
          <w:szCs w:val="20"/>
        </w:rPr>
        <w:t xml:space="preserve"> – między innymi obwieszczenie właściwego organu o wydaniu decyzji inwestycyjnej.</w:t>
      </w:r>
    </w:p>
    <w:p w:rsidR="00446013" w:rsidRPr="0049701D" w:rsidRDefault="00446013" w:rsidP="00446013">
      <w:pPr>
        <w:jc w:val="both"/>
        <w:rPr>
          <w:rFonts w:ascii="Arial Narrow" w:hAnsi="Arial Narrow"/>
          <w:b/>
          <w:sz w:val="20"/>
          <w:szCs w:val="20"/>
        </w:rPr>
      </w:pPr>
    </w:p>
    <w:p w:rsidR="00446013" w:rsidRPr="0049701D" w:rsidRDefault="00446013" w:rsidP="00446013">
      <w:pPr>
        <w:numPr>
          <w:ilvl w:val="0"/>
          <w:numId w:val="28"/>
        </w:numPr>
        <w:ind w:left="426"/>
        <w:jc w:val="both"/>
        <w:rPr>
          <w:rFonts w:ascii="Arial Narrow" w:hAnsi="Arial Narrow"/>
          <w:b/>
          <w:sz w:val="20"/>
          <w:szCs w:val="20"/>
        </w:rPr>
      </w:pPr>
      <w:r w:rsidRPr="0049701D">
        <w:rPr>
          <w:rFonts w:ascii="Arial Narrow" w:hAnsi="Arial Narrow"/>
          <w:b/>
          <w:sz w:val="20"/>
          <w:szCs w:val="20"/>
        </w:rPr>
        <w:t xml:space="preserve">Przedsięwzięcia inne niż mogące znacząco oddziaływać na środowisko, dla których przeprowadzono ocenę oddziaływania na obszary Natura 2000 (jeśli zaznaczono TAK w punkcie 3.1 załącznika </w:t>
      </w:r>
      <w:r w:rsidR="00D35101">
        <w:rPr>
          <w:rFonts w:ascii="Arial Narrow" w:hAnsi="Arial Narrow"/>
          <w:b/>
          <w:sz w:val="20"/>
          <w:szCs w:val="20"/>
        </w:rPr>
        <w:t>7</w:t>
      </w:r>
      <w:r w:rsidRPr="0049701D">
        <w:rPr>
          <w:rFonts w:ascii="Arial Narrow" w:hAnsi="Arial Narrow"/>
          <w:b/>
          <w:sz w:val="20"/>
          <w:szCs w:val="20"/>
        </w:rPr>
        <w:t>a):</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Raport OOŚ;</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b/>
          <w:i/>
          <w:sz w:val="20"/>
          <w:szCs w:val="20"/>
        </w:rPr>
      </w:pPr>
      <w:r w:rsidRPr="0049701D">
        <w:rPr>
          <w:rFonts w:ascii="Arial Narrow" w:hAnsi="Arial Narrow"/>
          <w:sz w:val="20"/>
          <w:szCs w:val="20"/>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49701D">
        <w:rPr>
          <w:rFonts w:ascii="Arial Narrow" w:hAnsi="Arial Narrow"/>
          <w:i/>
          <w:sz w:val="20"/>
          <w:szCs w:val="20"/>
        </w:rPr>
        <w:t>art. 33 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446013" w:rsidRPr="0049701D" w:rsidRDefault="00446013" w:rsidP="00446013">
      <w:pPr>
        <w:numPr>
          <w:ilvl w:val="0"/>
          <w:numId w:val="29"/>
        </w:numPr>
        <w:jc w:val="both"/>
        <w:rPr>
          <w:rFonts w:ascii="Arial Narrow" w:hAnsi="Arial Narrow"/>
          <w:b/>
          <w:sz w:val="20"/>
          <w:szCs w:val="20"/>
        </w:rPr>
      </w:pPr>
      <w:r w:rsidRPr="0049701D">
        <w:rPr>
          <w:rFonts w:ascii="Arial Narrow" w:hAnsi="Arial Narrow"/>
          <w:sz w:val="20"/>
          <w:szCs w:val="20"/>
        </w:rPr>
        <w:t xml:space="preserve">Dokumenty potwierdzające podanie do publicznej wiadomości informacji o wydanej decyzji (w formie przewidzianej w </w:t>
      </w:r>
      <w:r w:rsidRPr="0049701D">
        <w:rPr>
          <w:rFonts w:ascii="Arial Narrow" w:hAnsi="Arial Narrow"/>
          <w:i/>
          <w:sz w:val="20"/>
          <w:szCs w:val="20"/>
        </w:rPr>
        <w:t>art. 3 ust.1 pkt. 11ustawy OOŚ)</w:t>
      </w:r>
      <w:r w:rsidRPr="0049701D">
        <w:rPr>
          <w:rFonts w:ascii="Arial Narrow" w:hAnsi="Arial Narrow"/>
          <w:sz w:val="20"/>
          <w:szCs w:val="20"/>
        </w:rPr>
        <w:t>;</w:t>
      </w:r>
    </w:p>
    <w:p w:rsidR="00446013" w:rsidRPr="0049701D" w:rsidRDefault="00446013" w:rsidP="00446013">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446013" w:rsidRPr="0049701D" w:rsidRDefault="00446013" w:rsidP="00446013">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w:t>
      </w:r>
    </w:p>
    <w:p w:rsidR="00446013" w:rsidRPr="0049701D" w:rsidRDefault="00446013" w:rsidP="00446013">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t xml:space="preserve">Załącznik </w:t>
      </w:r>
      <w:r w:rsidR="00585F4C">
        <w:rPr>
          <w:rFonts w:ascii="Arial Narrow" w:hAnsi="Arial Narrow" w:cs="Arial"/>
          <w:b/>
          <w:sz w:val="20"/>
          <w:szCs w:val="20"/>
          <w:u w:val="single"/>
        </w:rPr>
        <w:t>7</w:t>
      </w:r>
      <w:r w:rsidRPr="0049701D">
        <w:rPr>
          <w:rFonts w:ascii="Arial Narrow" w:hAnsi="Arial Narrow" w:cs="Arial"/>
          <w:b/>
          <w:sz w:val="20"/>
          <w:szCs w:val="20"/>
          <w:u w:val="single"/>
        </w:rPr>
        <w:t>a</w:t>
      </w:r>
    </w:p>
    <w:p w:rsidR="00446013" w:rsidRPr="0049701D" w:rsidRDefault="00446013" w:rsidP="00446013">
      <w:pPr>
        <w:rPr>
          <w:rFonts w:ascii="Arial Narrow" w:hAnsi="Arial Narrow"/>
          <w:b/>
          <w:sz w:val="20"/>
          <w:szCs w:val="20"/>
        </w:rPr>
      </w:pPr>
    </w:p>
    <w:p w:rsidR="00446013" w:rsidRPr="0049701D" w:rsidRDefault="00446013" w:rsidP="00446013">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rsidR="00446013" w:rsidRPr="0049701D" w:rsidRDefault="00446013" w:rsidP="00446013">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b/>
                <w:sz w:val="20"/>
                <w:szCs w:val="20"/>
              </w:rPr>
            </w:pPr>
            <w:r w:rsidRPr="0049701D">
              <w:rPr>
                <w:rFonts w:ascii="Arial Narrow" w:hAnsi="Arial Narrow" w:cs="Arial"/>
                <w:b/>
                <w:sz w:val="20"/>
                <w:szCs w:val="20"/>
              </w:rPr>
              <w:t xml:space="preserve">Instrukcja: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446013" w:rsidRPr="0049701D" w:rsidRDefault="00446013" w:rsidP="00446013">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46013" w:rsidRPr="0049701D" w:rsidTr="00951B87">
        <w:trPr>
          <w:trHeight w:val="273"/>
        </w:trPr>
        <w:tc>
          <w:tcPr>
            <w:tcW w:w="9214" w:type="dxa"/>
            <w:shd w:val="clear" w:color="auto" w:fill="D9D9D9"/>
          </w:tcPr>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rsidR="00446013" w:rsidRPr="0049701D" w:rsidRDefault="00446013" w:rsidP="00446013">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rsidR="00446013" w:rsidRPr="0049701D" w:rsidRDefault="00446013" w:rsidP="00446013">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rsidR="00446013" w:rsidRPr="0049701D" w:rsidRDefault="00446013" w:rsidP="00446013">
            <w:pPr>
              <w:autoSpaceDE w:val="0"/>
              <w:autoSpaceDN w:val="0"/>
              <w:adjustRightInd w:val="0"/>
              <w:rPr>
                <w:rFonts w:ascii="Arial Narrow" w:eastAsia="Calibri" w:hAnsi="Arial Narrow" w:cs="Arial"/>
                <w:color w:val="000000"/>
                <w:sz w:val="20"/>
                <w:szCs w:val="20"/>
              </w:rPr>
            </w:pPr>
          </w:p>
        </w:tc>
      </w:tr>
    </w:tbl>
    <w:p w:rsidR="00446013" w:rsidRPr="0049701D" w:rsidRDefault="00446013" w:rsidP="00446013">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5115"/>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rsidR="00446013" w:rsidRPr="0049701D" w:rsidRDefault="00446013" w:rsidP="00446013">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446013" w:rsidRPr="0049701D" w:rsidRDefault="00446013" w:rsidP="00446013">
            <w:pPr>
              <w:pStyle w:val="Default"/>
              <w:jc w:val="both"/>
              <w:rPr>
                <w:rFonts w:ascii="Arial Narrow" w:hAnsi="Arial Narrow" w:cs="Arial"/>
                <w:sz w:val="20"/>
                <w:szCs w:val="20"/>
              </w:rPr>
            </w:pP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446013" w:rsidRPr="0049701D" w:rsidRDefault="00446013" w:rsidP="00446013">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rsidR="00446013" w:rsidRPr="0049701D" w:rsidRDefault="00446013" w:rsidP="00446013">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46013" w:rsidRPr="0049701D" w:rsidRDefault="00446013" w:rsidP="00446013">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2"/>
      </w:r>
      <w:r w:rsidRPr="0049701D">
        <w:rPr>
          <w:rFonts w:ascii="Arial Narrow" w:hAnsi="Arial Narrow" w:cs="Arial"/>
          <w:b/>
          <w:sz w:val="20"/>
          <w:szCs w:val="20"/>
          <w:lang w:eastAsia="en-GB"/>
        </w:rPr>
        <w:t xml:space="preserve"> („dyrektywa SOOŚ”)</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951B87">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951B87">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3"/>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OOŚ, </w:t>
            </w:r>
          </w:p>
          <w:p w:rsidR="00446013" w:rsidRPr="0049701D" w:rsidRDefault="00446013" w:rsidP="00446013">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regionalny program operacyjny.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4"/>
      </w:r>
      <w:r w:rsidRPr="0049701D">
        <w:rPr>
          <w:rFonts w:ascii="Arial Narrow" w:hAnsi="Arial Narrow" w:cs="Arial"/>
          <w:b/>
          <w:bCs/>
          <w:sz w:val="20"/>
          <w:szCs w:val="20"/>
          <w:lang w:eastAsia="en-GB"/>
        </w:rPr>
        <w:t xml:space="preserve"> („dyrektywa OOŚ”)</w:t>
      </w:r>
    </w:p>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5"/>
      </w:r>
      <w:r w:rsidRPr="0049701D">
        <w:rPr>
          <w:rFonts w:ascii="Arial Narrow" w:hAnsi="Arial Narrow" w:cs="Arial"/>
          <w:i/>
          <w:iCs/>
          <w:sz w:val="20"/>
          <w:szCs w:val="20"/>
          <w:lang w:eastAsia="en-GB"/>
        </w:rPr>
        <w:t>:</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6"/>
      </w:r>
      <w:r w:rsidRPr="0049701D">
        <w:rPr>
          <w:rFonts w:ascii="Arial Narrow" w:hAnsi="Arial Narrow" w:cs="Arial"/>
          <w:sz w:val="20"/>
          <w:szCs w:val="20"/>
          <w:lang w:eastAsia="en-GB"/>
        </w:rPr>
        <w:t>) – należy przedstawić wyjaśnienie poniżej.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8"/>
      </w:r>
      <w:r w:rsidRPr="0049701D">
        <w:rPr>
          <w:rFonts w:ascii="Arial Narrow" w:hAnsi="Arial Narrow" w:cs="Arial"/>
          <w:i/>
          <w:iCs/>
          <w:sz w:val="20"/>
          <w:szCs w:val="20"/>
          <w:lang w:eastAsia="en-GB"/>
        </w:rPr>
        <w:t>:</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9"/>
      </w:r>
      <w:r w:rsidRPr="0049701D">
        <w:rPr>
          <w:rFonts w:ascii="Arial Narrow" w:hAnsi="Arial Narrow" w:cs="Arial"/>
          <w:sz w:val="20"/>
          <w:szCs w:val="20"/>
          <w:lang w:eastAsia="en-GB"/>
        </w:rPr>
        <w:t xml:space="preserve"> lub cały raport;</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446013" w:rsidRPr="0049701D" w:rsidRDefault="00446013" w:rsidP="00300F92">
            <w:pPr>
              <w:jc w:val="both"/>
              <w:rPr>
                <w:rFonts w:ascii="Arial Narrow" w:hAnsi="Arial Narrow" w:cs="Arial"/>
                <w:sz w:val="20"/>
                <w:szCs w:val="20"/>
              </w:rPr>
            </w:pPr>
            <w:r w:rsidRPr="0049701D">
              <w:rPr>
                <w:rFonts w:ascii="Arial Narrow" w:hAnsi="Arial Narrow" w:cs="Arial"/>
                <w:sz w:val="20"/>
                <w:szCs w:val="20"/>
              </w:rPr>
              <w:t xml:space="preserve">Niezależnie od powyższego należy przedłożyć dokumenty zgodne z częścią III załącznika nr </w:t>
            </w:r>
            <w:r w:rsidR="00300F92">
              <w:rPr>
                <w:rFonts w:ascii="Arial Narrow" w:hAnsi="Arial Narrow" w:cs="Arial"/>
                <w:sz w:val="20"/>
                <w:szCs w:val="20"/>
              </w:rPr>
              <w:t>7</w:t>
            </w:r>
            <w:r w:rsidRPr="0049701D">
              <w:rPr>
                <w:rFonts w:ascii="Arial Narrow" w:hAnsi="Arial Narrow" w:cs="Arial"/>
                <w:sz w:val="20"/>
                <w:szCs w:val="20"/>
              </w:rPr>
              <w:t>.</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0"/>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46013" w:rsidRPr="0049701D" w:rsidTr="00951B87">
        <w:trPr>
          <w:cantSplit/>
          <w:jc w:val="center"/>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rsidR="00446013" w:rsidRPr="0049701D" w:rsidRDefault="00446013" w:rsidP="00446013">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446013" w:rsidRPr="0049701D" w:rsidRDefault="00446013" w:rsidP="00446013">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zostało przeprowadzone – należy zaznaczyć kwadrat TAK oraz dołączyć stosowne dokumenty wskazane w punkcie 2.3.;</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rsidR="00446013" w:rsidRPr="0049701D" w:rsidRDefault="00446013" w:rsidP="00446013">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rsidR="00446013" w:rsidRPr="0049701D" w:rsidRDefault="00446013" w:rsidP="00300F92">
            <w:pPr>
              <w:spacing w:after="120"/>
              <w:jc w:val="both"/>
              <w:rPr>
                <w:rFonts w:ascii="Arial Narrow" w:hAnsi="Arial Narrow" w:cs="Arial"/>
                <w:sz w:val="20"/>
                <w:szCs w:val="20"/>
              </w:rPr>
            </w:pPr>
            <w:r w:rsidRPr="0049701D">
              <w:rPr>
                <w:rFonts w:ascii="Arial Narrow" w:hAnsi="Arial Narrow" w:cs="Arial"/>
                <w:sz w:val="20"/>
                <w:szCs w:val="20"/>
              </w:rPr>
              <w:t xml:space="preserve">Niezależnie od powyższego należy przedłożyć dokumenty zgodne z częścią III załącznika nr </w:t>
            </w:r>
            <w:r w:rsidR="00300F92">
              <w:rPr>
                <w:rFonts w:ascii="Arial Narrow" w:hAnsi="Arial Narrow" w:cs="Arial"/>
                <w:sz w:val="20"/>
                <w:szCs w:val="20"/>
              </w:rPr>
              <w:t>7</w:t>
            </w:r>
            <w:r w:rsidRPr="0049701D">
              <w:rPr>
                <w:rFonts w:ascii="Arial Narrow" w:hAnsi="Arial Narrow" w:cs="Arial"/>
                <w:sz w:val="20"/>
                <w:szCs w:val="20"/>
              </w:rPr>
              <w:t>.</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2.5</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446013" w:rsidRPr="0049701D" w:rsidRDefault="00446013" w:rsidP="00446013">
            <w:pPr>
              <w:pStyle w:val="Default"/>
              <w:jc w:val="both"/>
              <w:rPr>
                <w:rFonts w:ascii="Arial Narrow" w:hAnsi="Arial Narrow" w:cs="Times New Roman"/>
                <w:color w:val="auto"/>
                <w:sz w:val="20"/>
                <w:szCs w:val="20"/>
              </w:rPr>
            </w:pPr>
          </w:p>
          <w:p w:rsidR="00446013" w:rsidRPr="0049701D" w:rsidRDefault="00446013" w:rsidP="00446013">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446013" w:rsidRPr="0049701D" w:rsidRDefault="00446013" w:rsidP="00446013">
            <w:pPr>
              <w:pStyle w:val="Default"/>
              <w:jc w:val="both"/>
              <w:rPr>
                <w:rFonts w:ascii="Arial Narrow" w:hAnsi="Arial Narrow" w:cs="Arial"/>
                <w:sz w:val="20"/>
                <w:szCs w:val="20"/>
              </w:rPr>
            </w:pPr>
          </w:p>
          <w:p w:rsidR="00446013" w:rsidRPr="0049701D" w:rsidRDefault="00446013" w:rsidP="00446013">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446013" w:rsidRPr="0049701D" w:rsidRDefault="00446013" w:rsidP="00446013">
            <w:pPr>
              <w:pStyle w:val="Default"/>
              <w:ind w:left="360"/>
              <w:jc w:val="both"/>
              <w:rPr>
                <w:rFonts w:ascii="Arial Narrow" w:hAnsi="Arial Narrow" w:cs="Arial"/>
                <w:sz w:val="20"/>
                <w:szCs w:val="20"/>
              </w:rPr>
            </w:pPr>
          </w:p>
          <w:p w:rsidR="00446013" w:rsidRPr="0049701D" w:rsidRDefault="00446013" w:rsidP="00446013">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rsidTr="00951B87">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sz w:val="20"/>
          <w:szCs w:val="20"/>
          <w:lang w:eastAsia="en-GB"/>
        </w:rPr>
      </w:pP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46013" w:rsidRPr="0049701D" w:rsidTr="00951B87">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sz w:val="20"/>
          <w:szCs w:val="20"/>
        </w:rPr>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46013" w:rsidRPr="0049701D" w:rsidRDefault="00446013" w:rsidP="00446013">
      <w:pPr>
        <w:jc w:val="both"/>
        <w:rPr>
          <w:rFonts w:ascii="Arial Narrow" w:hAnsi="Arial Narrow" w:cs="Arial"/>
          <w:b/>
          <w:sz w:val="20"/>
          <w:szCs w:val="20"/>
          <w:lang w:eastAsia="en-GB"/>
        </w:rPr>
      </w:pP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446013" w:rsidRPr="0049701D" w:rsidRDefault="00446013" w:rsidP="00446013">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446013" w:rsidRPr="0049701D" w:rsidRDefault="00446013" w:rsidP="00446013">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446013" w:rsidRPr="0049701D" w:rsidRDefault="00446013" w:rsidP="00446013">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446013" w:rsidRPr="0049701D" w:rsidRDefault="00446013" w:rsidP="00446013">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6"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1"/>
      </w:r>
      <w:r w:rsidRPr="0049701D">
        <w:rPr>
          <w:rFonts w:ascii="Arial Narrow" w:hAnsi="Arial Narrow" w:cs="Arial"/>
          <w:b/>
          <w:bCs/>
          <w:sz w:val="20"/>
          <w:szCs w:val="20"/>
          <w:lang w:eastAsia="en-GB"/>
        </w:rPr>
        <w:t xml:space="preserve"> (dyrektywa siedliskowa); ocena oddziaływania na obszary Natura 2000</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rsidTr="00951B87">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3.2</w:t>
      </w:r>
      <w:r w:rsidRPr="0049701D">
        <w:rPr>
          <w:rFonts w:ascii="Arial Narrow" w:hAnsi="Arial Narrow" w:cs="Arial"/>
          <w:sz w:val="20"/>
          <w:szCs w:val="20"/>
          <w:lang w:eastAsia="en-GB"/>
        </w:rPr>
        <w:tab/>
        <w:t>Jeżeli w odpowiedzi na pytanie 3.1 zaznaczono „Tak”, należy przedstawić:</w:t>
      </w:r>
    </w:p>
    <w:p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rsidR="00446013" w:rsidRPr="0049701D" w:rsidRDefault="00446013" w:rsidP="00446013">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2"/>
      </w:r>
      <w:r w:rsidRPr="0049701D">
        <w:rPr>
          <w:rFonts w:ascii="Arial Narrow" w:hAnsi="Arial Narrow" w:cs="Arial"/>
          <w:sz w:val="20"/>
          <w:szCs w:val="20"/>
          <w:lang w:eastAsia="en-GB"/>
        </w:rPr>
        <w:t>, zgłoszone Komisji (DG ds. Środowiska) lub;</w:t>
      </w:r>
    </w:p>
    <w:p w:rsidR="00446013" w:rsidRPr="0049701D" w:rsidRDefault="00446013" w:rsidP="00446013">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UWAGA!</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rsidR="00446013" w:rsidRPr="0049701D" w:rsidRDefault="00446013" w:rsidP="00446013">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rsidR="00446013" w:rsidRPr="0049701D" w:rsidRDefault="00446013" w:rsidP="00446013">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446013" w:rsidRPr="0049701D" w:rsidRDefault="00446013" w:rsidP="00446013">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w:t>
            </w:r>
            <w:r w:rsidR="00300F92">
              <w:rPr>
                <w:rFonts w:ascii="Arial Narrow" w:hAnsi="Arial Narrow" w:cs="Arial"/>
                <w:sz w:val="20"/>
                <w:szCs w:val="20"/>
              </w:rPr>
              <w:t>7</w:t>
            </w:r>
            <w:r w:rsidRPr="0049701D">
              <w:rPr>
                <w:rFonts w:ascii="Arial Narrow" w:hAnsi="Arial Narrow" w:cs="Arial"/>
                <w:sz w:val="20"/>
                <w:szCs w:val="20"/>
              </w:rPr>
              <w:t xml:space="preserve">.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w:t>
            </w:r>
            <w:r w:rsidR="00300F92">
              <w:rPr>
                <w:rFonts w:ascii="Arial Narrow" w:hAnsi="Arial Narrow" w:cs="Arial"/>
                <w:sz w:val="20"/>
                <w:szCs w:val="20"/>
              </w:rPr>
              <w:t>7</w:t>
            </w:r>
            <w:r w:rsidRPr="0049701D">
              <w:rPr>
                <w:rFonts w:ascii="Arial Narrow" w:hAnsi="Arial Narrow" w:cs="Arial"/>
                <w:sz w:val="20"/>
                <w:szCs w:val="20"/>
              </w:rPr>
              <w:t>.</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446013" w:rsidRPr="0049701D" w:rsidRDefault="00446013" w:rsidP="00446013">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446013" w:rsidRPr="0049701D" w:rsidRDefault="00446013" w:rsidP="00446013">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3"/>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446013" w:rsidRPr="0049701D" w:rsidRDefault="00446013" w:rsidP="00446013">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rsidR="00446013" w:rsidRPr="0049701D" w:rsidRDefault="00446013" w:rsidP="003A24F0">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t>
            </w:r>
            <w:r w:rsidR="003A24F0" w:rsidRPr="003A24F0">
              <w:rPr>
                <w:rFonts w:ascii="Arial Narrow" w:hAnsi="Arial Narrow" w:cs="Arial"/>
                <w:sz w:val="20"/>
                <w:szCs w:val="20"/>
              </w:rPr>
              <w:t>Z dniem 1 stycznia 2018 r. wejdzie w życie ustawa z dnia 20 lipca 2017 r. Prawo wodne (Dz. U. z 2017 r. poz.1566)</w:t>
            </w:r>
            <w:r w:rsidRPr="0049701D">
              <w:rPr>
                <w:rFonts w:ascii="Arial Narrow" w:hAnsi="Arial Narrow" w:cs="Arial"/>
                <w:i/>
                <w:iCs/>
                <w:sz w:val="20"/>
                <w:szCs w:val="20"/>
              </w:rPr>
              <w:t xml:space="preserve">, </w:t>
            </w:r>
            <w:r w:rsidRPr="0049701D">
              <w:rPr>
                <w:rFonts w:ascii="Arial Narrow" w:hAnsi="Arial Narrow" w:cs="Arial"/>
                <w:sz w:val="20"/>
                <w:szCs w:val="20"/>
              </w:rPr>
              <w:t>obejmując</w:t>
            </w:r>
            <w:r w:rsidR="003A24F0">
              <w:rPr>
                <w:rFonts w:ascii="Arial Narrow" w:hAnsi="Arial Narrow" w:cs="Arial"/>
                <w:sz w:val="20"/>
                <w:szCs w:val="20"/>
              </w:rPr>
              <w:t>a</w:t>
            </w:r>
            <w:r w:rsidRPr="0049701D">
              <w:rPr>
                <w:rFonts w:ascii="Arial Narrow" w:hAnsi="Arial Narrow" w:cs="Arial"/>
                <w:sz w:val="20"/>
                <w:szCs w:val="20"/>
              </w:rPr>
              <w:t xml:space="preserve"> zakresem m.in. zapewnienie komplementarności polityce opłat za wodę z uwzględnieniem zasady „zwrotu kosztów za usługi wodne (wynikające z uzup. transp. art. 9 Ramowej Dyrektywy Wodnej.</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5" w:type="dxa"/>
        <w:tblLayout w:type="fixed"/>
        <w:tblLook w:val="0000" w:firstRow="0" w:lastRow="0" w:firstColumn="0" w:lastColumn="0" w:noHBand="0" w:noVBand="0"/>
      </w:tblPr>
      <w:tblGrid>
        <w:gridCol w:w="851"/>
        <w:gridCol w:w="397"/>
        <w:gridCol w:w="851"/>
        <w:gridCol w:w="851"/>
        <w:gridCol w:w="397"/>
        <w:gridCol w:w="5730"/>
      </w:tblGrid>
      <w:tr w:rsidR="00446013" w:rsidRPr="0049701D" w:rsidTr="00951B87">
        <w:trPr>
          <w:gridAfter w:val="1"/>
          <w:wAfter w:w="5730" w:type="dxa"/>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r w:rsidR="00446013" w:rsidRPr="0049701D" w:rsidTr="00951B87">
        <w:tblPrEx>
          <w:tblBorders>
            <w:top w:val="single" w:sz="4" w:space="0" w:color="auto"/>
            <w:left w:val="single" w:sz="4" w:space="0" w:color="auto"/>
            <w:bottom w:val="single" w:sz="4" w:space="0" w:color="auto"/>
            <w:right w:val="single" w:sz="4" w:space="0" w:color="auto"/>
          </w:tblBorders>
        </w:tblPrEx>
        <w:trPr>
          <w:trHeight w:val="551"/>
        </w:trPr>
        <w:tc>
          <w:tcPr>
            <w:tcW w:w="9072" w:type="dxa"/>
            <w:gridSpan w:val="6"/>
            <w:tcBorders>
              <w:top w:val="single" w:sz="4" w:space="0" w:color="auto"/>
              <w:bottom w:val="single" w:sz="4" w:space="0" w:color="auto"/>
            </w:tcBorders>
            <w:shd w:val="clear" w:color="auto" w:fill="CCCCCC"/>
          </w:tcPr>
          <w:p w:rsidR="00446013" w:rsidRPr="0049701D" w:rsidRDefault="00446013" w:rsidP="00446013">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których dobry stan ekologiczny lub potencjał ekologiczny nie zostanie osiągnięty lub nie uda się zapobiec pogorszeniu stanu JCWP lub JCWPd w wyniku nowych zmian w charakterystyce fizycznej JCWP lub zmianie poziomu JCWPd</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4"/>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446013" w:rsidRPr="0049701D" w:rsidRDefault="00446013" w:rsidP="00446013">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4.2.2. Jeżeli zaznaczono odpowiedź „Nie”, należy to odpowiednio wyjaśnić.</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446013" w:rsidRPr="0049701D" w:rsidRDefault="00446013" w:rsidP="00446013">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grupa przedsięwzięcia wg rozporządzenia Rady Ministrów z dnia 9 listopada 2010 r. w sprawie przedsięwzięć mogących znacząco oddziaływać na środowisko (tj. Dz. U. z 201</w:t>
            </w:r>
            <w:r w:rsidR="00B11C1E">
              <w:rPr>
                <w:rFonts w:ascii="Arial Narrow" w:hAnsi="Arial Narrow" w:cs="Arial"/>
                <w:sz w:val="20"/>
                <w:szCs w:val="20"/>
              </w:rPr>
              <w:t>7</w:t>
            </w:r>
            <w:r w:rsidRPr="0049701D">
              <w:rPr>
                <w:rFonts w:ascii="Arial Narrow" w:hAnsi="Arial Narrow" w:cs="Arial"/>
                <w:sz w:val="20"/>
                <w:szCs w:val="20"/>
              </w:rPr>
              <w:t xml:space="preserve"> r., poz. 1</w:t>
            </w:r>
            <w:r w:rsidR="00B11C1E">
              <w:rPr>
                <w:rFonts w:ascii="Arial Narrow" w:hAnsi="Arial Narrow" w:cs="Arial"/>
                <w:sz w:val="20"/>
                <w:szCs w:val="20"/>
              </w:rPr>
              <w:t>405 z późn. zm.</w:t>
            </w:r>
            <w:r w:rsidRPr="0049701D">
              <w:rPr>
                <w:rFonts w:ascii="Arial Narrow" w:hAnsi="Arial Narrow" w:cs="Arial"/>
                <w:sz w:val="20"/>
                <w:szCs w:val="20"/>
              </w:rPr>
              <w:t xml:space="preserve">)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t>
            </w:r>
            <w:r w:rsidR="00B11C1E">
              <w:rPr>
                <w:rFonts w:ascii="Arial Narrow" w:hAnsi="Arial Narrow" w:cs="Arial"/>
                <w:sz w:val="20"/>
                <w:szCs w:val="20"/>
              </w:rPr>
              <w:t xml:space="preserve">właściwych </w:t>
            </w:r>
            <w:r w:rsidRPr="0049701D">
              <w:rPr>
                <w:rFonts w:ascii="Arial Narrow" w:hAnsi="Arial Narrow" w:cs="Arial"/>
                <w:sz w:val="20"/>
                <w:szCs w:val="20"/>
              </w:rPr>
              <w:t>organ</w:t>
            </w:r>
            <w:r w:rsidR="00B11C1E">
              <w:rPr>
                <w:rFonts w:ascii="Arial Narrow" w:hAnsi="Arial Narrow" w:cs="Arial"/>
                <w:sz w:val="20"/>
                <w:szCs w:val="20"/>
              </w:rPr>
              <w:t>ów</w:t>
            </w:r>
            <w:r w:rsidRPr="0049701D">
              <w:rPr>
                <w:rFonts w:ascii="Arial Narrow" w:hAnsi="Arial Narrow" w:cs="Arial"/>
                <w:sz w:val="20"/>
                <w:szCs w:val="20"/>
              </w:rPr>
              <w:t xml:space="preserve">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446013" w:rsidRPr="0049701D" w:rsidRDefault="00446013" w:rsidP="00446013">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pStyle w:val="Text1"/>
              <w:ind w:left="0"/>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446013" w:rsidRPr="0049701D" w:rsidRDefault="00446013" w:rsidP="00446013">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5"/>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446013" w:rsidRPr="0049701D" w:rsidRDefault="00446013" w:rsidP="00446013">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b/>
                <w:sz w:val="20"/>
                <w:szCs w:val="20"/>
              </w:rPr>
              <w:t>Instrukcja:</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6"/>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w:t>
            </w:r>
          </w:p>
          <w:p w:rsidR="00446013" w:rsidRPr="0049701D" w:rsidRDefault="00446013" w:rsidP="00446013">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46013" w:rsidRPr="0049701D" w:rsidRDefault="00446013" w:rsidP="00446013">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8"/>
      </w:r>
      <w:r w:rsidRPr="0049701D">
        <w:rPr>
          <w:rFonts w:ascii="Arial Narrow" w:hAnsi="Arial Narrow" w:cs="Arial"/>
          <w:sz w:val="20"/>
          <w:szCs w:val="20"/>
          <w:lang w:eastAsia="en-GB"/>
        </w:rPr>
        <w:t xml:space="preserve"> („dyrektywy ramowej w sprawie odpadów”) – projekty w sektorze gospodarowania odpadami.</w:t>
      </w:r>
    </w:p>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rsidR="00446013" w:rsidRPr="0049701D" w:rsidRDefault="00446013" w:rsidP="00446013">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446013" w:rsidRPr="0049701D" w:rsidRDefault="00446013" w:rsidP="00446013">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446013" w:rsidRPr="0049701D" w:rsidRDefault="00446013" w:rsidP="00446013">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rsidR="00446013" w:rsidRPr="0049701D" w:rsidRDefault="00446013" w:rsidP="00446013">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46013" w:rsidRPr="0049701D" w:rsidTr="00951B87">
        <w:trPr>
          <w:cantSplit/>
        </w:trPr>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46013" w:rsidRPr="0049701D" w:rsidTr="00951B87">
        <w:trPr>
          <w:cantSplit/>
          <w:trHeight w:val="821"/>
        </w:trPr>
        <w:tc>
          <w:tcPr>
            <w:tcW w:w="1350" w:type="dxa"/>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446013" w:rsidRPr="0049701D" w:rsidRDefault="00446013" w:rsidP="00446013">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46013" w:rsidRPr="0049701D" w:rsidRDefault="00446013" w:rsidP="00446013">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46013" w:rsidRPr="0049701D" w:rsidTr="00951B87">
        <w:trPr>
          <w:trHeight w:val="416"/>
        </w:trPr>
        <w:tc>
          <w:tcPr>
            <w:tcW w:w="5000" w:type="pct"/>
            <w:shd w:val="clear" w:color="auto" w:fill="D9D9D9"/>
          </w:tcPr>
          <w:p w:rsidR="00446013" w:rsidRPr="0049701D" w:rsidRDefault="00446013" w:rsidP="00446013">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rsidR="00446013" w:rsidRPr="0049701D" w:rsidRDefault="00446013" w:rsidP="00446013">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rsidR="00446013" w:rsidRPr="0049701D" w:rsidRDefault="00446013" w:rsidP="00446013">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951B87">
        <w:trPr>
          <w:trHeight w:val="552"/>
        </w:trPr>
        <w:tc>
          <w:tcPr>
            <w:tcW w:w="9288" w:type="dxa"/>
            <w:shd w:val="clear" w:color="auto" w:fill="D9D9D9"/>
          </w:tcPr>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rsidR="00446013" w:rsidRPr="0049701D" w:rsidRDefault="00446013" w:rsidP="00446013">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0"/>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7"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rsidR="00446013" w:rsidRPr="0049701D" w:rsidRDefault="00446013" w:rsidP="00446013">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446013" w:rsidRPr="0049701D" w:rsidRDefault="00446013" w:rsidP="00446013">
            <w:pPr>
              <w:autoSpaceDE w:val="0"/>
              <w:autoSpaceDN w:val="0"/>
              <w:adjustRightInd w:val="0"/>
              <w:jc w:val="both"/>
              <w:rPr>
                <w:rFonts w:ascii="Arial Narrow" w:hAnsi="Arial Narrow" w:cs="Arial"/>
                <w:color w:val="000000"/>
                <w:sz w:val="20"/>
                <w:szCs w:val="20"/>
              </w:rPr>
            </w:pP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46013" w:rsidRPr="0049701D" w:rsidRDefault="00446013" w:rsidP="00446013">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446013" w:rsidRPr="0049701D" w:rsidRDefault="00446013" w:rsidP="00446013">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446013" w:rsidRPr="0049701D" w:rsidRDefault="00446013" w:rsidP="00446013">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446013" w:rsidRPr="0049701D" w:rsidRDefault="00446013" w:rsidP="00446013">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446013" w:rsidRPr="0049701D" w:rsidRDefault="00446013" w:rsidP="00446013">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1"/>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951B87">
        <w:trPr>
          <w:trHeight w:val="978"/>
        </w:trPr>
        <w:tc>
          <w:tcPr>
            <w:tcW w:w="9288" w:type="dxa"/>
            <w:shd w:val="clear" w:color="auto" w:fill="D9D9D9"/>
          </w:tcPr>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rsidR="00446013" w:rsidRPr="0049701D" w:rsidRDefault="00446013" w:rsidP="00446013">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46013" w:rsidRPr="0049701D" w:rsidRDefault="00446013" w:rsidP="00446013">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446013" w:rsidRPr="0049701D" w:rsidRDefault="00446013" w:rsidP="00446013">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2"/>
      </w:r>
      <w:r w:rsidRPr="0049701D">
        <w:rPr>
          <w:rFonts w:ascii="Arial Narrow" w:hAnsi="Arial Narrow" w:cs="Arial"/>
          <w:bCs/>
          <w:color w:val="000000"/>
          <w:sz w:val="20"/>
          <w:szCs w:val="20"/>
        </w:rPr>
        <w:t>, zagrożenie powodziowe, jak również przedłużające się okresy suszy wpływające np. na właściwości gleby).</w:t>
      </w:r>
    </w:p>
    <w:p w:rsidR="00446013" w:rsidRPr="0049701D" w:rsidRDefault="00446013" w:rsidP="00446013">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46013" w:rsidRPr="0049701D" w:rsidTr="00951B87">
        <w:trPr>
          <w:trHeight w:val="835"/>
        </w:trPr>
        <w:tc>
          <w:tcPr>
            <w:tcW w:w="9288" w:type="dxa"/>
            <w:shd w:val="clear" w:color="auto" w:fill="D9D9D9"/>
          </w:tcPr>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46013" w:rsidRPr="0049701D" w:rsidRDefault="00446013" w:rsidP="00446013">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446013" w:rsidRPr="0049701D" w:rsidRDefault="00446013" w:rsidP="00446013">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446013" w:rsidRPr="0049701D" w:rsidRDefault="00446013" w:rsidP="00446013">
            <w:pPr>
              <w:autoSpaceDE w:val="0"/>
              <w:autoSpaceDN w:val="0"/>
              <w:adjustRightInd w:val="0"/>
              <w:jc w:val="both"/>
              <w:rPr>
                <w:rFonts w:ascii="Arial Narrow" w:hAnsi="Arial Narrow"/>
                <w:sz w:val="20"/>
                <w:szCs w:val="20"/>
              </w:rPr>
            </w:pPr>
            <w:r w:rsidRPr="0049701D">
              <w:rPr>
                <w:rFonts w:ascii="Arial Narrow" w:hAnsi="Arial Narrow" w:cs="Arial"/>
                <w:sz w:val="20"/>
                <w:szCs w:val="20"/>
              </w:rPr>
              <w:t>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p>
          <w:p w:rsidR="00446013" w:rsidRPr="0049701D" w:rsidRDefault="00446013" w:rsidP="00446013">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46013" w:rsidRPr="0049701D" w:rsidRDefault="0094040E" w:rsidP="00446013">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446013" w:rsidRPr="0049701D" w:rsidRDefault="00446013" w:rsidP="00951B87">
      <w:pPr>
        <w:tabs>
          <w:tab w:val="left" w:leader="dot" w:pos="4111"/>
        </w:tabs>
        <w:spacing w:after="120"/>
        <w:jc w:val="right"/>
        <w:rPr>
          <w:rFonts w:ascii="Arial Narrow" w:hAnsi="Arial Narrow" w:cs="Arial"/>
          <w:bCs/>
          <w:color w:val="000000"/>
          <w:sz w:val="20"/>
          <w:szCs w:val="20"/>
        </w:rPr>
      </w:pPr>
      <w:r w:rsidRPr="0049701D">
        <w:rPr>
          <w:rFonts w:ascii="Arial Narrow" w:hAnsi="Arial Narrow" w:cs="Arial"/>
          <w:bCs/>
          <w:color w:val="000000"/>
          <w:sz w:val="20"/>
          <w:szCs w:val="20"/>
        </w:rPr>
        <w:tab/>
      </w:r>
    </w:p>
    <w:p w:rsidR="00691122" w:rsidRDefault="00446013" w:rsidP="0023253D">
      <w:pPr>
        <w:ind w:left="5664"/>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r w:rsidR="00691122">
        <w:rPr>
          <w:rFonts w:ascii="Arial Narrow" w:hAnsi="Arial Narrow" w:cs="Arial"/>
          <w:b/>
          <w:sz w:val="20"/>
          <w:szCs w:val="20"/>
        </w:rPr>
        <w:br w:type="page"/>
      </w:r>
    </w:p>
    <w:p w:rsidR="00420807" w:rsidRPr="005E03AA" w:rsidRDefault="00420807">
      <w:pPr>
        <w:rPr>
          <w:rFonts w:ascii="Arial Narrow" w:hAnsi="Arial Narrow"/>
          <w:b/>
          <w:sz w:val="20"/>
          <w:szCs w:val="20"/>
        </w:rPr>
      </w:pPr>
      <w:r w:rsidRPr="005E03AA">
        <w:rPr>
          <w:rFonts w:ascii="Arial Narrow" w:hAnsi="Arial Narrow"/>
          <w:b/>
          <w:sz w:val="20"/>
          <w:szCs w:val="20"/>
        </w:rPr>
        <w:t xml:space="preserve">Ad. Załącznik nr </w:t>
      </w:r>
      <w:r w:rsidR="00350C62">
        <w:rPr>
          <w:rFonts w:ascii="Arial Narrow" w:hAnsi="Arial Narrow"/>
          <w:b/>
          <w:sz w:val="20"/>
          <w:szCs w:val="20"/>
        </w:rPr>
        <w:t>8</w:t>
      </w: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jc w:val="right"/>
        <w:rPr>
          <w:rFonts w:ascii="Arial Narrow" w:hAnsi="Arial Narrow"/>
          <w:b/>
          <w:sz w:val="20"/>
          <w:szCs w:val="20"/>
        </w:rPr>
      </w:pP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pieczęć Wnioskodawcy lub nazwa Wnioskodawcy</w:t>
      </w:r>
    </w:p>
    <w:p w:rsidR="00420807" w:rsidRPr="005E03AA" w:rsidRDefault="00420807">
      <w:pPr>
        <w:autoSpaceDE w:val="0"/>
        <w:autoSpaceDN w:val="0"/>
        <w:adjustRightInd w:val="0"/>
        <w:spacing w:line="276" w:lineRule="auto"/>
        <w:jc w:val="center"/>
        <w:rPr>
          <w:rFonts w:ascii="Arial Narrow" w:hAnsi="Arial Narrow"/>
          <w:b/>
          <w:sz w:val="20"/>
          <w:szCs w:val="20"/>
        </w:rPr>
      </w:pPr>
    </w:p>
    <w:p w:rsidR="00420807" w:rsidRPr="005E03AA" w:rsidRDefault="00420807">
      <w:pPr>
        <w:autoSpaceDE w:val="0"/>
        <w:autoSpaceDN w:val="0"/>
        <w:adjustRightInd w:val="0"/>
        <w:spacing w:line="276" w:lineRule="auto"/>
        <w:jc w:val="center"/>
        <w:rPr>
          <w:rFonts w:ascii="Arial Narrow" w:hAnsi="Arial Narrow"/>
          <w:b/>
          <w:sz w:val="20"/>
          <w:szCs w:val="20"/>
        </w:rPr>
      </w:pPr>
    </w:p>
    <w:p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FORMULARZ</w:t>
      </w:r>
    </w:p>
    <w:p w:rsidR="00420807" w:rsidRPr="005E03AA" w:rsidRDefault="00420807">
      <w:pPr>
        <w:autoSpaceDE w:val="0"/>
        <w:autoSpaceDN w:val="0"/>
        <w:adjustRightInd w:val="0"/>
        <w:spacing w:line="276" w:lineRule="auto"/>
        <w:jc w:val="center"/>
        <w:rPr>
          <w:rFonts w:ascii="Arial Narrow" w:hAnsi="Arial Narrow"/>
          <w:b/>
          <w:sz w:val="20"/>
          <w:szCs w:val="20"/>
        </w:rPr>
      </w:pPr>
      <w:r w:rsidRPr="005E03AA">
        <w:rPr>
          <w:rFonts w:ascii="Arial Narrow" w:hAnsi="Arial Narrow"/>
          <w:b/>
          <w:sz w:val="20"/>
          <w:szCs w:val="20"/>
        </w:rPr>
        <w:t>DOTYCZĄCY WYSTĘPOWANIA POMOCY PUBLICZNEJ</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Nazwa projektu lub nazwa komponentu (jeśli dotyczy)</w:t>
      </w:r>
      <w:r w:rsidRPr="005E03AA">
        <w:rPr>
          <w:rFonts w:ascii="Arial Narrow" w:hAnsi="Arial Narrow"/>
          <w:sz w:val="20"/>
          <w:szCs w:val="20"/>
          <w:vertAlign w:val="superscript"/>
        </w:rPr>
        <w:footnoteReference w:id="23"/>
      </w:r>
      <w:r w:rsidRPr="005E03AA">
        <w:rPr>
          <w:rFonts w:ascii="Arial Narrow" w:hAnsi="Arial Narrow"/>
          <w:sz w:val="20"/>
          <w:szCs w:val="20"/>
        </w:rPr>
        <w:t>:…...………………………………</w:t>
      </w:r>
    </w:p>
    <w:p w:rsidR="00420807" w:rsidRPr="005E03AA" w:rsidRDefault="00420807">
      <w:pPr>
        <w:autoSpaceDE w:val="0"/>
        <w:autoSpaceDN w:val="0"/>
        <w:adjustRightInd w:val="0"/>
        <w:spacing w:line="276" w:lineRule="auto"/>
        <w:rPr>
          <w:rFonts w:ascii="Arial Narrow" w:hAnsi="Arial Narrow"/>
          <w:sz w:val="20"/>
          <w:szCs w:val="20"/>
        </w:rPr>
      </w:pPr>
      <w:r w:rsidRPr="005E03AA">
        <w:rPr>
          <w:rFonts w:ascii="Arial Narrow" w:hAnsi="Arial Narrow"/>
          <w:sz w:val="20"/>
          <w:szCs w:val="20"/>
        </w:rPr>
        <w:t>…………………………………………………………………………………………………...</w:t>
      </w:r>
    </w:p>
    <w:p w:rsidR="00420807" w:rsidRPr="005E03AA" w:rsidRDefault="00420807">
      <w:pPr>
        <w:autoSpaceDE w:val="0"/>
        <w:autoSpaceDN w:val="0"/>
        <w:adjustRightInd w:val="0"/>
        <w:spacing w:line="276" w:lineRule="auto"/>
        <w:jc w:val="center"/>
        <w:rPr>
          <w:rFonts w:ascii="Arial Narrow" w:hAnsi="Arial Narrow"/>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420807" w:rsidRPr="005E03AA" w:rsidTr="00951B87">
        <w:trPr>
          <w:trHeight w:val="390"/>
        </w:trPr>
        <w:tc>
          <w:tcPr>
            <w:tcW w:w="9285" w:type="dxa"/>
          </w:tcPr>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Zgodnie z art. 107 ust. 1 Traktatu o funkcjonowaniu Unii Europejskiej (TFUE):</w:t>
            </w:r>
          </w:p>
          <w:p w:rsidR="00420807" w:rsidRPr="005E03AA" w:rsidRDefault="00420807" w:rsidP="004054B5">
            <w:pPr>
              <w:jc w:val="both"/>
              <w:rPr>
                <w:rFonts w:ascii="Arial Narrow" w:hAnsi="Arial Narrow"/>
                <w:sz w:val="20"/>
                <w:szCs w:val="20"/>
                <w:lang w:eastAsia="en-US"/>
              </w:rPr>
            </w:pPr>
            <w:r w:rsidRPr="005E03AA">
              <w:rPr>
                <w:rFonts w:ascii="Arial Narrow" w:hAnsi="Arial Narrow"/>
                <w:b/>
                <w:bCs/>
                <w:sz w:val="20"/>
                <w:szCs w:val="20"/>
                <w:lang w:eastAsia="en-US"/>
              </w:rPr>
              <w:t>„</w:t>
            </w:r>
            <w:r w:rsidRPr="005E03AA">
              <w:rPr>
                <w:rFonts w:ascii="Arial Narrow" w:hAnsi="Arial Narrow"/>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związku z tym </w:t>
            </w:r>
            <w:r w:rsidRPr="005E03AA">
              <w:rPr>
                <w:rFonts w:ascii="Arial Narrow" w:hAnsi="Arial Narrow"/>
                <w:b/>
                <w:sz w:val="20"/>
                <w:szCs w:val="20"/>
                <w:lang w:eastAsia="en-US"/>
              </w:rPr>
              <w:t>wsparcie dla przedsiębiorstwa podlega przepisom dotyczącym pomocy publicznej, o ile jednocześnie spełnione są następujące przesłanki:</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udzielane jest ono przez państwo lub ze środków państwowych;</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przedsiębiorstwo uzyskuje przysporzenie na warunkach korzystniejszych od oferowanych na rynku;</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ma charakter selektywny;</w:t>
            </w:r>
          </w:p>
          <w:p w:rsidR="00420807" w:rsidRPr="005E03AA" w:rsidRDefault="00420807" w:rsidP="00FC6494">
            <w:pPr>
              <w:numPr>
                <w:ilvl w:val="0"/>
                <w:numId w:val="27"/>
              </w:numPr>
              <w:spacing w:line="276" w:lineRule="auto"/>
              <w:contextualSpacing/>
              <w:jc w:val="both"/>
              <w:rPr>
                <w:rFonts w:ascii="Arial Narrow" w:hAnsi="Arial Narrow"/>
                <w:sz w:val="20"/>
                <w:szCs w:val="20"/>
                <w:lang w:eastAsia="en-US"/>
              </w:rPr>
            </w:pPr>
            <w:r w:rsidRPr="005E03AA">
              <w:rPr>
                <w:rFonts w:ascii="Arial Narrow" w:hAnsi="Arial Narrow"/>
                <w:sz w:val="20"/>
                <w:szCs w:val="20"/>
                <w:lang w:eastAsia="en-US"/>
              </w:rPr>
              <w:t>grozi zakłóceniem lub zakłóca konkurencję oraz wpływa na wymianę handlową między państwami członkowskimi UE.</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420807" w:rsidRPr="005E03AA" w:rsidRDefault="00420807" w:rsidP="00CA6EEA">
            <w:pPr>
              <w:jc w:val="both"/>
              <w:rPr>
                <w:rFonts w:ascii="Arial Narrow" w:hAnsi="Arial Narrow"/>
                <w:b/>
                <w:sz w:val="20"/>
                <w:szCs w:val="20"/>
                <w:lang w:eastAsia="en-US"/>
              </w:rPr>
            </w:pPr>
            <w:r w:rsidRPr="005E03AA">
              <w:rPr>
                <w:rFonts w:ascii="Arial Narrow" w:hAnsi="Arial Narrow"/>
                <w:b/>
                <w:sz w:val="20"/>
                <w:szCs w:val="20"/>
                <w:lang w:eastAsia="en-US"/>
              </w:rPr>
              <w:t>Usługi świadczone w ogólnym interesie gospodarczym (UOIG)</w:t>
            </w:r>
            <w:r w:rsidRPr="005E03AA">
              <w:rPr>
                <w:rStyle w:val="Odwoanieprzypisudolnego"/>
                <w:rFonts w:ascii="Arial Narrow" w:hAnsi="Arial Narrow"/>
                <w:b/>
                <w:sz w:val="20"/>
                <w:szCs w:val="20"/>
                <w:lang w:eastAsia="en-US"/>
              </w:rPr>
              <w:footnoteReference w:id="24"/>
            </w:r>
            <w:r w:rsidRPr="005E03AA">
              <w:rPr>
                <w:rFonts w:ascii="Arial Narrow" w:hAnsi="Arial Narrow"/>
                <w:b/>
                <w:sz w:val="20"/>
                <w:szCs w:val="20"/>
                <w:lang w:eastAsia="en-US"/>
              </w:rPr>
              <w:t xml:space="preserve"> a pomoc publiczna:</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1) przedsiębiorstwo będące beneficjentem powinno być rzeczywiście obciążone wykonaniem zobowiązań do świadczenia usług publicznych i zobowiązania te powinny być jasno określone;</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2) parametry, na podstawie których obliczona jest rekompensata, muszą być wcześniej ustalone w sposób obiektywny i przejrzysty;</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spełnienia tych czterech kryteriów rekompensata z tytułu świadczenia usług publicznych nie stanowi pomocy publicznej. </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420807" w:rsidRPr="005E03AA" w:rsidRDefault="00420807" w:rsidP="00CA6EEA">
            <w:pPr>
              <w:jc w:val="both"/>
              <w:rPr>
                <w:rFonts w:ascii="Arial Narrow" w:hAnsi="Arial Narrow"/>
                <w:sz w:val="20"/>
                <w:szCs w:val="20"/>
                <w:lang w:eastAsia="en-US"/>
              </w:rPr>
            </w:pPr>
            <w:r w:rsidRPr="005E03AA">
              <w:rPr>
                <w:rFonts w:ascii="Arial Narrow" w:hAnsi="Arial Narrow"/>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420807" w:rsidRPr="005E03AA" w:rsidRDefault="00420807">
      <w:pPr>
        <w:autoSpaceDE w:val="0"/>
        <w:autoSpaceDN w:val="0"/>
        <w:adjustRightInd w:val="0"/>
        <w:spacing w:line="276" w:lineRule="auto"/>
        <w:jc w:val="both"/>
        <w:rPr>
          <w:rFonts w:ascii="Arial Narrow" w:hAnsi="Arial Narrow"/>
          <w:b/>
          <w:sz w:val="20"/>
          <w:szCs w:val="20"/>
        </w:rPr>
      </w:pPr>
    </w:p>
    <w:p w:rsidR="00420807" w:rsidRPr="005E03AA" w:rsidRDefault="00420807" w:rsidP="00FC6494">
      <w:pPr>
        <w:numPr>
          <w:ilvl w:val="1"/>
          <w:numId w:val="26"/>
        </w:numPr>
        <w:spacing w:line="276" w:lineRule="auto"/>
        <w:ind w:left="567" w:hanging="567"/>
        <w:contextualSpacing/>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jest </w:t>
      </w:r>
      <w:r w:rsidRPr="005E03AA">
        <w:rPr>
          <w:rFonts w:ascii="Arial Narrow" w:hAnsi="Arial Narrow"/>
          <w:b/>
          <w:sz w:val="20"/>
          <w:szCs w:val="20"/>
          <w:u w:val="single"/>
          <w:lang w:eastAsia="en-US"/>
        </w:rPr>
        <w:t>przedsiębiorcą</w:t>
      </w:r>
      <w:r w:rsidRPr="005E03AA">
        <w:rPr>
          <w:rFonts w:ascii="Arial Narrow" w:hAnsi="Arial Narrow"/>
          <w:b/>
          <w:sz w:val="20"/>
          <w:szCs w:val="20"/>
          <w:lang w:eastAsia="en-US"/>
        </w:rPr>
        <w:t xml:space="preserve"> w rozumieniu </w:t>
      </w:r>
      <w:r w:rsidRPr="005E03AA">
        <w:rPr>
          <w:rFonts w:ascii="Arial Narrow" w:hAnsi="Arial Narrow"/>
          <w:b/>
          <w:sz w:val="20"/>
          <w:szCs w:val="20"/>
          <w:u w:val="single"/>
          <w:lang w:eastAsia="en-US"/>
        </w:rPr>
        <w:t>unijnego prawa konkurencji</w:t>
      </w:r>
      <w:r w:rsidRPr="005E03AA">
        <w:rPr>
          <w:rFonts w:ascii="Arial Narrow" w:hAnsi="Arial Narrow"/>
          <w:b/>
          <w:sz w:val="20"/>
          <w:szCs w:val="20"/>
          <w:lang w:eastAsia="en-US"/>
        </w:rPr>
        <w:t>?</w:t>
      </w:r>
    </w:p>
    <w:p w:rsidR="00420807" w:rsidRPr="005E03AA" w:rsidRDefault="00420807">
      <w:pPr>
        <w:autoSpaceDE w:val="0"/>
        <w:autoSpaceDN w:val="0"/>
        <w:adjustRightInd w:val="0"/>
        <w:jc w:val="both"/>
        <w:rPr>
          <w:rFonts w:ascii="Arial Narrow" w:hAnsi="Arial Narrow"/>
          <w:b/>
          <w:sz w:val="20"/>
          <w:szCs w:val="20"/>
          <w:u w:val="single"/>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u w:val="single"/>
        </w:rPr>
        <w:t>Wyjaśnienie</w:t>
      </w:r>
      <w:r w:rsidRPr="005E03AA">
        <w:rPr>
          <w:rFonts w:ascii="Arial Narrow" w:hAnsi="Arial Narrow"/>
          <w:sz w:val="20"/>
          <w:szCs w:val="20"/>
        </w:rPr>
        <w:t xml:space="preserve">: Zgodnie z art. 107 ust. 1 TFUE, zasady dotyczące pomocy publicznej mają zastosowanie wyłącznie do przedsiębiorców. Za przedsiębiorcę, w rozumieniu </w:t>
      </w:r>
      <w:r w:rsidRPr="005E03AA">
        <w:rPr>
          <w:rFonts w:ascii="Arial Narrow" w:hAnsi="Arial Narrow"/>
          <w:sz w:val="20"/>
          <w:szCs w:val="20"/>
          <w:u w:val="single"/>
        </w:rPr>
        <w:t>unijnego</w:t>
      </w:r>
      <w:r w:rsidRPr="005E03AA">
        <w:rPr>
          <w:rFonts w:ascii="Arial Narrow" w:hAnsi="Arial Narrow"/>
          <w:sz w:val="20"/>
          <w:szCs w:val="20"/>
        </w:rPr>
        <w:t xml:space="preserve"> prawa, uważa się „</w:t>
      </w:r>
      <w:r w:rsidRPr="005E03AA">
        <w:rPr>
          <w:rFonts w:ascii="Arial Narrow" w:hAnsi="Arial Narrow"/>
          <w:b/>
          <w:sz w:val="20"/>
          <w:szCs w:val="20"/>
        </w:rPr>
        <w:t>podmiot prowadzący działalność gospodarczą bez względu na jego formę prawną</w:t>
      </w:r>
      <w:r w:rsidRPr="005E03AA">
        <w:rPr>
          <w:rFonts w:ascii="Arial Narrow" w:hAnsi="Arial Narrow"/>
          <w:sz w:val="20"/>
          <w:szCs w:val="20"/>
        </w:rPr>
        <w:t>”</w:t>
      </w:r>
      <w:r w:rsidRPr="005E03AA">
        <w:rPr>
          <w:rFonts w:ascii="Arial Narrow" w:hAnsi="Arial Narrow"/>
          <w:sz w:val="20"/>
          <w:szCs w:val="20"/>
          <w:vertAlign w:val="superscript"/>
        </w:rPr>
        <w:footnoteReference w:id="25"/>
      </w:r>
      <w:r w:rsidRPr="005E03AA">
        <w:rPr>
          <w:rFonts w:ascii="Arial Narrow" w:hAnsi="Arial Narrow"/>
          <w:bCs/>
          <w:sz w:val="20"/>
          <w:szCs w:val="20"/>
        </w:rPr>
        <w:t xml:space="preserve">. </w:t>
      </w:r>
      <w:r w:rsidRPr="005E03AA">
        <w:rPr>
          <w:rFonts w:ascii="Arial Narrow" w:hAnsi="Arial Narrow"/>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Prowadzenie działalności gospodarczej definiowane jest natomiast jako </w:t>
      </w:r>
      <w:r w:rsidRPr="005E03AA">
        <w:rPr>
          <w:rFonts w:ascii="Arial Narrow" w:hAnsi="Arial Narrow"/>
          <w:b/>
          <w:sz w:val="20"/>
          <w:szCs w:val="20"/>
        </w:rPr>
        <w:t>oferowanie towarów lub usług na rynku</w:t>
      </w:r>
      <w:r w:rsidRPr="005E03AA">
        <w:rPr>
          <w:rFonts w:ascii="Arial Narrow" w:hAnsi="Arial Narrow"/>
          <w:sz w:val="20"/>
          <w:szCs w:val="20"/>
        </w:rPr>
        <w:t>. Z</w:t>
      </w:r>
      <w:r w:rsidRPr="005E03AA">
        <w:rPr>
          <w:rFonts w:ascii="Arial Narrow" w:hAnsi="Arial Narrow"/>
          <w:color w:val="000000"/>
          <w:sz w:val="20"/>
          <w:szCs w:val="20"/>
        </w:rPr>
        <w:t>akres unijnego pojęcia działalności gospodarczej jest szerszy niż w prawie krajowym</w:t>
      </w:r>
      <w:r w:rsidRPr="005E03AA">
        <w:rPr>
          <w:rFonts w:ascii="Arial Narrow" w:hAnsi="Arial Narrow"/>
          <w:color w:val="000000"/>
          <w:sz w:val="20"/>
          <w:szCs w:val="20"/>
          <w:vertAlign w:val="superscript"/>
        </w:rPr>
        <w:footnoteReference w:id="26"/>
      </w:r>
      <w:r w:rsidRPr="005E03AA">
        <w:rPr>
          <w:rFonts w:ascii="Arial Narrow" w:hAnsi="Arial Narrow"/>
          <w:color w:val="000000"/>
          <w:sz w:val="20"/>
          <w:szCs w:val="20"/>
        </w:rPr>
        <w:t>, ponieważ nie wymaga się, aby działalność miała charakter zarobkowy, czy była prowadzona w sposób zorganizowany lub ciągły. Na gruncie unijnej definicji n</w:t>
      </w:r>
      <w:r w:rsidRPr="005E03AA">
        <w:rPr>
          <w:rFonts w:ascii="Arial Narrow" w:hAnsi="Arial Narrow"/>
          <w:sz w:val="20"/>
          <w:szCs w:val="20"/>
        </w:rPr>
        <w:t>ie ma więc znaczenia fakt, czy podmiot będzie działał w celu osiągnięcia zysku, czy też prowadzi działalność non-profit. Nie jest natomiast działalnością gospodarczą wykonywanie prerogatyw władzy państwowej</w:t>
      </w:r>
      <w:r w:rsidRPr="005E03AA">
        <w:rPr>
          <w:rFonts w:ascii="Arial Narrow" w:hAnsi="Arial Narrow"/>
          <w:sz w:val="20"/>
          <w:szCs w:val="20"/>
          <w:vertAlign w:val="superscript"/>
        </w:rPr>
        <w:footnoteReference w:id="27"/>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Cs/>
          <w:color w:val="000000"/>
          <w:sz w:val="20"/>
          <w:szCs w:val="20"/>
        </w:rPr>
        <w:t xml:space="preserve">Odpowiadając na postawione w pkt. I pytanie, należy wziąć pod uwagę, czy Wnioskodawca prowadzi </w:t>
      </w:r>
      <w:r w:rsidRPr="005E03AA">
        <w:rPr>
          <w:rFonts w:ascii="Arial Narrow" w:hAnsi="Arial Narrow"/>
          <w:color w:val="000000"/>
          <w:sz w:val="20"/>
          <w:szCs w:val="20"/>
        </w:rPr>
        <w:t>działalność wpisującą się w „oferowanie dóbr i usług na rynku”, niezależnie od kwestii celu zarobkowego</w:t>
      </w:r>
      <w:r w:rsidRPr="005E03AA">
        <w:rPr>
          <w:rFonts w:ascii="Arial Narrow" w:hAnsi="Arial Narrow"/>
          <w:bCs/>
          <w:color w:val="000000"/>
          <w:sz w:val="20"/>
          <w:szCs w:val="20"/>
        </w:rPr>
        <w:t>, i czy działalność ta może podlegać normalnym zasadom gry rynkowej</w:t>
      </w:r>
      <w:r w:rsidRPr="005E03AA">
        <w:rPr>
          <w:rFonts w:ascii="Arial Narrow" w:hAnsi="Arial Narrow"/>
          <w:color w:val="000000"/>
          <w:sz w:val="20"/>
          <w:szCs w:val="20"/>
        </w:rPr>
        <w:t xml:space="preserve">. </w:t>
      </w:r>
      <w:r w:rsidRPr="005E03AA">
        <w:rPr>
          <w:rFonts w:ascii="Arial Narrow" w:hAnsi="Arial Narrow"/>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420807" w:rsidRPr="005E03AA" w:rsidRDefault="00420807">
      <w:pPr>
        <w:jc w:val="both"/>
        <w:rPr>
          <w:rFonts w:ascii="Arial Narrow" w:hAnsi="Arial Narrow"/>
          <w:sz w:val="20"/>
          <w:szCs w:val="20"/>
          <w:lang w:eastAsia="en-US"/>
        </w:rPr>
      </w:pPr>
    </w:p>
    <w:p w:rsidR="00420807" w:rsidRPr="005E03AA" w:rsidRDefault="00420807" w:rsidP="004054B5">
      <w:pPr>
        <w:autoSpaceDE w:val="0"/>
        <w:autoSpaceDN w:val="0"/>
        <w:adjustRightInd w:val="0"/>
        <w:ind w:left="360"/>
        <w:contextualSpacing/>
        <w:jc w:val="both"/>
        <w:rPr>
          <w:rFonts w:ascii="Arial Narrow" w:hAnsi="Arial Narrow"/>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360"/>
        <w:contextualSpacing/>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360"/>
        <w:jc w:val="both"/>
        <w:rPr>
          <w:rFonts w:ascii="Arial Narrow" w:hAnsi="Arial Narrow"/>
          <w:sz w:val="20"/>
          <w:szCs w:val="20"/>
          <w:lang w:eastAsia="en-US"/>
        </w:rPr>
      </w:pPr>
      <w:r w:rsidRPr="005E03AA">
        <w:rPr>
          <w:rFonts w:ascii="Arial Narrow" w:hAnsi="Arial Narrow"/>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420807" w:rsidRPr="005E03AA" w:rsidTr="00951B87">
        <w:tc>
          <w:tcPr>
            <w:tcW w:w="9209" w:type="dxa"/>
          </w:tcPr>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p w:rsidR="00420807" w:rsidRPr="005E03AA" w:rsidRDefault="00420807">
            <w:pPr>
              <w:autoSpaceDE w:val="0"/>
              <w:autoSpaceDN w:val="0"/>
              <w:adjustRightInd w:val="0"/>
              <w:jc w:val="both"/>
              <w:rPr>
                <w:rFonts w:ascii="Arial Narrow" w:hAnsi="Arial Narrow"/>
                <w:sz w:val="20"/>
                <w:szCs w:val="20"/>
                <w:lang w:eastAsia="en-US"/>
              </w:rPr>
            </w:pPr>
          </w:p>
        </w:tc>
      </w:tr>
    </w:tbl>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rsidP="004054B5">
      <w:pPr>
        <w:autoSpaceDE w:val="0"/>
        <w:autoSpaceDN w:val="0"/>
        <w:adjustRightInd w:val="0"/>
        <w:jc w:val="both"/>
        <w:rPr>
          <w:rFonts w:ascii="Arial Narrow" w:hAnsi="Arial Narrow"/>
          <w:i/>
          <w:sz w:val="20"/>
          <w:szCs w:val="20"/>
          <w:lang w:eastAsia="en-US"/>
        </w:rPr>
      </w:pPr>
      <w:r w:rsidRPr="005E03AA">
        <w:rPr>
          <w:rFonts w:ascii="Arial Narrow" w:hAnsi="Arial Narrow"/>
          <w:sz w:val="20"/>
          <w:szCs w:val="20"/>
          <w:lang w:eastAsia="en-US"/>
        </w:rPr>
        <w:t xml:space="preserve">W przypadku zaznaczenia „NIE” proszę podpisać poniższe </w:t>
      </w:r>
      <w:r w:rsidRPr="005E03AA">
        <w:rPr>
          <w:rFonts w:ascii="Arial Narrow" w:hAnsi="Arial Narrow"/>
          <w:i/>
          <w:sz w:val="20"/>
          <w:szCs w:val="20"/>
          <w:lang w:eastAsia="en-US"/>
        </w:rPr>
        <w:t>Oświadczenie:</w:t>
      </w:r>
    </w:p>
    <w:p w:rsidR="00420807" w:rsidRPr="005E03AA" w:rsidRDefault="00420807" w:rsidP="004054B5">
      <w:pPr>
        <w:autoSpaceDE w:val="0"/>
        <w:autoSpaceDN w:val="0"/>
        <w:adjustRightInd w:val="0"/>
        <w:jc w:val="both"/>
        <w:rPr>
          <w:rFonts w:ascii="Arial Narrow" w:hAnsi="Arial Narrow"/>
          <w:i/>
          <w:sz w:val="20"/>
          <w:szCs w:val="20"/>
          <w:lang w:eastAsia="en-US"/>
        </w:rPr>
      </w:pPr>
    </w:p>
    <w:p w:rsidR="00420807"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Oświadczam, że nie jestem/ nie jesteśmy przedsiębiorcą w rozumieniu unijnego prawa konkurencji.</w:t>
      </w:r>
    </w:p>
    <w:p w:rsidR="0094040E" w:rsidRPr="0094040E" w:rsidRDefault="0094040E"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p>
    <w:p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b/>
          <w:sz w:val="20"/>
          <w:szCs w:val="20"/>
          <w:lang w:eastAsia="en-US"/>
        </w:rPr>
        <w:t>………………………………………………………………………………………..</w:t>
      </w:r>
    </w:p>
    <w:p w:rsidR="00420807" w:rsidRPr="005E03AA" w:rsidRDefault="00420807">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rsidP="004054B5">
      <w:pPr>
        <w:autoSpaceDE w:val="0"/>
        <w:autoSpaceDN w:val="0"/>
        <w:adjustRightInd w:val="0"/>
        <w:jc w:val="both"/>
        <w:rPr>
          <w:rFonts w:ascii="Arial Narrow" w:hAnsi="Arial Narrow"/>
          <w:b/>
          <w:sz w:val="20"/>
          <w:szCs w:val="20"/>
          <w:lang w:eastAsia="en-US"/>
        </w:rPr>
      </w:pPr>
    </w:p>
    <w:p w:rsidR="00420807" w:rsidRPr="005E03AA" w:rsidRDefault="00420807" w:rsidP="004054B5">
      <w:pPr>
        <w:autoSpaceDE w:val="0"/>
        <w:autoSpaceDN w:val="0"/>
        <w:adjustRightInd w:val="0"/>
        <w:jc w:val="both"/>
        <w:rPr>
          <w:rFonts w:ascii="Arial Narrow" w:hAnsi="Arial Narrow"/>
          <w:b/>
          <w:sz w:val="20"/>
          <w:szCs w:val="20"/>
          <w:lang w:eastAsia="en-US"/>
        </w:rPr>
      </w:pPr>
      <w:r w:rsidRPr="005E03AA">
        <w:rPr>
          <w:rFonts w:ascii="Arial Narrow" w:hAnsi="Arial Narrow"/>
          <w:b/>
          <w:sz w:val="20"/>
          <w:szCs w:val="20"/>
          <w:lang w:eastAsia="en-US"/>
        </w:rPr>
        <w:t xml:space="preserve">Jeżeli Wnioskodawca zaznaczył „NIE” i wyczerpująco uzasadnił odpowiedź, nie wypełnia pozostałej części </w:t>
      </w:r>
      <w:r w:rsidRPr="005E03AA">
        <w:rPr>
          <w:rFonts w:ascii="Arial Narrow" w:hAnsi="Arial Narrow"/>
          <w:b/>
          <w:i/>
          <w:sz w:val="20"/>
          <w:szCs w:val="20"/>
          <w:lang w:eastAsia="en-US"/>
        </w:rPr>
        <w:t xml:space="preserve">ZAŁĄCZNIKA, </w:t>
      </w:r>
      <w:r w:rsidRPr="005E03AA">
        <w:rPr>
          <w:rFonts w:ascii="Arial Narrow" w:hAnsi="Arial Narrow"/>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5E03AA">
        <w:rPr>
          <w:rFonts w:ascii="Arial Narrow" w:hAnsi="Arial Narrow"/>
          <w:b/>
          <w:i/>
          <w:sz w:val="20"/>
          <w:szCs w:val="20"/>
          <w:lang w:eastAsia="en-US"/>
        </w:rPr>
        <w:t>ZAŁĄCZNIKA</w:t>
      </w:r>
      <w:r w:rsidRPr="005E03AA">
        <w:rPr>
          <w:rFonts w:ascii="Arial Narrow" w:hAnsi="Arial Narrow"/>
          <w:b/>
          <w:sz w:val="20"/>
          <w:szCs w:val="20"/>
          <w:lang w:eastAsia="en-US"/>
        </w:rPr>
        <w:t>).</w:t>
      </w:r>
    </w:p>
    <w:p w:rsidR="00420807" w:rsidRPr="005E03AA" w:rsidRDefault="00420807" w:rsidP="004054B5">
      <w:pPr>
        <w:autoSpaceDE w:val="0"/>
        <w:autoSpaceDN w:val="0"/>
        <w:adjustRightInd w:val="0"/>
        <w:jc w:val="both"/>
        <w:rPr>
          <w:rFonts w:ascii="Arial Narrow" w:hAnsi="Arial Narrow"/>
          <w:b/>
          <w:sz w:val="20"/>
          <w:szCs w:val="20"/>
          <w:lang w:eastAsia="en-US"/>
        </w:rPr>
      </w:pPr>
    </w:p>
    <w:p w:rsidR="00420807" w:rsidRPr="005E03AA" w:rsidRDefault="00420807">
      <w:pPr>
        <w:rPr>
          <w:rFonts w:ascii="Arial Narrow" w:hAnsi="Arial Narrow"/>
          <w:b/>
          <w:sz w:val="20"/>
          <w:szCs w:val="20"/>
        </w:rPr>
      </w:pPr>
    </w:p>
    <w:p w:rsidR="00420807" w:rsidRPr="005E03AA" w:rsidRDefault="00420807" w:rsidP="00FC6494">
      <w:pPr>
        <w:numPr>
          <w:ilvl w:val="1"/>
          <w:numId w:val="26"/>
        </w:numPr>
        <w:autoSpaceDE w:val="0"/>
        <w:autoSpaceDN w:val="0"/>
        <w:adjustRightInd w:val="0"/>
        <w:spacing w:line="276" w:lineRule="auto"/>
        <w:ind w:left="567" w:hanging="567"/>
        <w:contextualSpacing/>
        <w:rPr>
          <w:rFonts w:ascii="Arial Narrow" w:hAnsi="Arial Narrow"/>
          <w:b/>
          <w:sz w:val="20"/>
          <w:szCs w:val="20"/>
          <w:lang w:eastAsia="en-US"/>
        </w:rPr>
      </w:pPr>
      <w:r w:rsidRPr="005E03AA">
        <w:rPr>
          <w:rFonts w:ascii="Arial Narrow" w:hAnsi="Arial Narrow"/>
          <w:b/>
          <w:sz w:val="20"/>
          <w:szCs w:val="20"/>
          <w:lang w:eastAsia="en-US"/>
        </w:rPr>
        <w:t>Ustalenie czy wsparcie w ramach RPO WŁ na lata 2014-2020 spełnia przesłanki dotyczące występowania pomocy publicznej.</w:t>
      </w:r>
    </w:p>
    <w:p w:rsidR="00420807" w:rsidRPr="005E03AA" w:rsidRDefault="00420807">
      <w:pPr>
        <w:autoSpaceDE w:val="0"/>
        <w:autoSpaceDN w:val="0"/>
        <w:adjustRightInd w:val="0"/>
        <w:ind w:firstLine="360"/>
        <w:jc w:val="both"/>
        <w:rPr>
          <w:rFonts w:ascii="Arial Narrow" w:hAnsi="Arial Narrow"/>
          <w:i/>
          <w:sz w:val="20"/>
          <w:szCs w:val="20"/>
        </w:rPr>
      </w:pPr>
      <w:r w:rsidRPr="005E03AA">
        <w:rPr>
          <w:rFonts w:ascii="Arial Narrow" w:hAnsi="Arial Narrow"/>
          <w:b/>
          <w:sz w:val="20"/>
          <w:szCs w:val="20"/>
        </w:rPr>
        <w:t>II.1</w:t>
      </w:r>
      <w:r w:rsidRPr="005E03AA">
        <w:rPr>
          <w:rFonts w:ascii="Arial Narrow" w:hAnsi="Arial Narrow"/>
          <w:b/>
          <w:i/>
          <w:sz w:val="20"/>
          <w:szCs w:val="20"/>
        </w:rPr>
        <w:t xml:space="preserve"> Przesłanka 1</w:t>
      </w:r>
      <w:r w:rsidRPr="005E03AA">
        <w:rPr>
          <w:rFonts w:ascii="Arial Narrow" w:hAnsi="Arial Narrow"/>
          <w:i/>
          <w:sz w:val="20"/>
          <w:szCs w:val="20"/>
        </w:rPr>
        <w:t>: wsparcie udzielane jest przez państwo lub ze środków państwowych.</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Środki z RPO WŁ na lata 2014-2020, o które ubiega się Wnioskodawca, są środkami publicznymi. Przesłanka spełniona.</w:t>
      </w: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 xml:space="preserve">II. 2 </w:t>
      </w:r>
      <w:r w:rsidRPr="005E03AA">
        <w:rPr>
          <w:rFonts w:ascii="Arial Narrow" w:hAnsi="Arial Narrow"/>
          <w:b/>
          <w:i/>
          <w:sz w:val="20"/>
          <w:szCs w:val="20"/>
        </w:rPr>
        <w:t>Przesłanka 2</w:t>
      </w:r>
      <w:r w:rsidRPr="005E03AA">
        <w:rPr>
          <w:rFonts w:ascii="Arial Narrow" w:hAnsi="Arial Narrow"/>
          <w:i/>
          <w:sz w:val="20"/>
          <w:szCs w:val="20"/>
        </w:rPr>
        <w:t>:dzięki wsparciu przedsiębiorstwo uzyskuje przysporzenie na warunkach korzystniejszych od oferowanych na rynku.</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Przesłanka spełniona. Wyjątek w spełnieniu przesłanki korzyści może stanowić rekompensata spełniająca kryteria z wyroku w sprawie Altmark.</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II.2.1 Czy dofinansowanie z RPO WŁ ma zostać udzielone w ramach rekompensaty za świadczenie usług w ogólnym interesie gospodarczym?</w:t>
      </w:r>
    </w:p>
    <w:p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rsidR="00420807" w:rsidRPr="005E03AA" w:rsidRDefault="00420807">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„TAK” należy odpowiedzieć na pytanie II.2.2.</w:t>
      </w:r>
    </w:p>
    <w:p w:rsidR="00420807" w:rsidRPr="005E03AA" w:rsidRDefault="00420807">
      <w:pPr>
        <w:autoSpaceDE w:val="0"/>
        <w:autoSpaceDN w:val="0"/>
        <w:adjustRightInd w:val="0"/>
        <w:ind w:left="360"/>
        <w:jc w:val="both"/>
        <w:rPr>
          <w:rFonts w:ascii="Arial Narrow" w:hAnsi="Arial Narrow"/>
          <w:sz w:val="20"/>
          <w:szCs w:val="20"/>
        </w:rPr>
      </w:pPr>
      <w:r w:rsidRPr="005E03AA">
        <w:rPr>
          <w:rFonts w:ascii="Arial Narrow" w:hAnsi="Arial Narrow"/>
          <w:b/>
          <w:sz w:val="20"/>
          <w:szCs w:val="20"/>
          <w:lang w:eastAsia="en-US"/>
        </w:rPr>
        <w:t>II.2.2 Czy rekompensata za świadczenie usług w ogólnym interesie gospodarczym spełnia łącznie kryteria z wyroku Altmark?</w:t>
      </w:r>
    </w:p>
    <w:p w:rsidR="00420807" w:rsidRPr="005E03AA" w:rsidRDefault="00420807" w:rsidP="00AD403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odpowiedzi „NIE” należy przejść do pkt. II.3.</w:t>
      </w:r>
    </w:p>
    <w:p w:rsidR="00420807" w:rsidRPr="005E03AA" w:rsidRDefault="00420807" w:rsidP="00AD4033">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W przypadku zaznaczenia odpowiedzi „TAK” musi być ona potwierdzona odpowiedziami na pytania dotyczące kryteriów Altmark z pkt. II.2.3.</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II.2.3 Rekompensata nie będzie stanowiła pomocy w przypadku spełnienia łącznie kryteriów z wyroku Altmark. Należy odnieść się do poniższych kryteriów:</w:t>
      </w:r>
    </w:p>
    <w:p w:rsidR="00420807" w:rsidRPr="005E03AA" w:rsidRDefault="00420807" w:rsidP="00067EF2">
      <w:pPr>
        <w:autoSpaceDE w:val="0"/>
        <w:autoSpaceDN w:val="0"/>
        <w:adjustRightInd w:val="0"/>
        <w:ind w:left="360"/>
        <w:jc w:val="both"/>
        <w:rPr>
          <w:rFonts w:ascii="Arial Narrow" w:hAnsi="Arial Narrow"/>
          <w:sz w:val="20"/>
          <w:szCs w:val="20"/>
          <w:lang w:eastAsia="en-US"/>
        </w:rPr>
      </w:pPr>
      <w:r w:rsidRPr="005E03AA">
        <w:rPr>
          <w:rFonts w:ascii="Arial Narrow" w:hAnsi="Arial Narrow"/>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5E03AA">
        <w:rPr>
          <w:rFonts w:ascii="Arial Narrow" w:hAnsi="Arial Narrow"/>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lit.a)? </w:t>
      </w:r>
    </w:p>
    <w:p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b) parametry, na podstawie których obliczona jest rekompensata, muszą być wcześniej ustalone w sposób obiektywny i przejrzysty.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3.4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lit.b)? </w:t>
      </w:r>
    </w:p>
    <w:p w:rsidR="00420807" w:rsidRPr="005E03AA" w:rsidRDefault="00420807" w:rsidP="00067EF2">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420807" w:rsidRPr="005E03AA" w:rsidRDefault="00420807" w:rsidP="008D5991">
      <w:pPr>
        <w:autoSpaceDE w:val="0"/>
        <w:autoSpaceDN w:val="0"/>
        <w:adjustRightInd w:val="0"/>
        <w:ind w:left="360"/>
        <w:jc w:val="both"/>
        <w:rPr>
          <w:rFonts w:ascii="Arial Narrow" w:hAnsi="Arial Narrow"/>
          <w:b/>
          <w:sz w:val="20"/>
          <w:szCs w:val="20"/>
          <w:lang w:eastAsia="en-US"/>
        </w:rPr>
      </w:pPr>
      <w:r w:rsidRPr="005E03AA">
        <w:rPr>
          <w:rFonts w:ascii="Arial Narrow" w:hAnsi="Arial Narrow"/>
          <w:sz w:val="20"/>
          <w:szCs w:val="20"/>
          <w:lang w:eastAsia="en-US"/>
        </w:rPr>
        <w:t>Opis wymagań w tym zakresie zawiera rozdział 3.5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lit.c)? </w:t>
      </w:r>
    </w:p>
    <w:p w:rsidR="00420807" w:rsidRPr="005E03AA" w:rsidRDefault="00420807" w:rsidP="005A4318">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420807" w:rsidRPr="005E03AA" w:rsidRDefault="00420807" w:rsidP="00DA7B1F">
      <w:pPr>
        <w:autoSpaceDE w:val="0"/>
        <w:autoSpaceDN w:val="0"/>
        <w:adjustRightInd w:val="0"/>
        <w:ind w:left="360"/>
        <w:jc w:val="both"/>
        <w:rPr>
          <w:rFonts w:ascii="Arial Narrow" w:hAnsi="Arial Narrow"/>
          <w:sz w:val="20"/>
          <w:szCs w:val="20"/>
          <w:lang w:eastAsia="en-US"/>
        </w:rPr>
      </w:pPr>
      <w:r w:rsidRPr="005E03AA">
        <w:rPr>
          <w:rFonts w:ascii="Arial Narrow" w:hAnsi="Arial Narrow"/>
          <w:sz w:val="20"/>
          <w:szCs w:val="20"/>
          <w:lang w:eastAsia="en-US"/>
        </w:rPr>
        <w:t>Opis wymagań w tym zakresie, m.in. rodzaj procedury przetargowej, kryteria udzielenia zamówienia, zawiera rozdział 3.6.1 -3.6.2 Komunikatu Komisji w sprawie rekompensaty.</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 xml:space="preserve">Czy Wnioskodawca spełnia kryterium z lit.d), w tym wszystkie związane z nim warunki? </w:t>
      </w:r>
    </w:p>
    <w:p w:rsidR="00420807" w:rsidRPr="005E03AA" w:rsidRDefault="00420807" w:rsidP="00DA7B1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„TAK” i prawidłowo uzasadnił odpowiedź, wówczas należy przejść do weryfikacji kolejnego kryterium.</w:t>
      </w:r>
    </w:p>
    <w:p w:rsidR="00420807" w:rsidRPr="005E03AA" w:rsidRDefault="00420807" w:rsidP="00067EF2">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Jeżeli Wnioskodawca zaznaczył „NIE”, należy przejść do części II.3 ZAŁĄCZNIKA.</w:t>
      </w:r>
    </w:p>
    <w:p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e) Czy dofinansowanie ze środków RPO WŁ w formie rekompensaty było uwzględnione w momencie powierzania świadczenia usług? </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Ww. wymóg określony został dla transportu zbiorowego w pkt.29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 który stanowi: „</w:t>
      </w:r>
      <w:r w:rsidRPr="005E03AA">
        <w:rPr>
          <w:rFonts w:ascii="Arial Narrow" w:hAnsi="Arial Narrow"/>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Podobny wymóg znajduje się w pkt. 31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 xml:space="preserve">Powyższy wymóg przez analogię należy zastosować w innych sektorach w których może dojść do udzielenia rekompensaty w UOIG. </w:t>
      </w:r>
    </w:p>
    <w:p w:rsidR="00420807" w:rsidRPr="005E03AA" w:rsidRDefault="00420807" w:rsidP="00941A7F">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rsidP="00941A7F">
      <w:pPr>
        <w:autoSpaceDE w:val="0"/>
        <w:autoSpaceDN w:val="0"/>
        <w:adjustRightInd w:val="0"/>
        <w:ind w:left="360"/>
        <w:jc w:val="both"/>
        <w:rPr>
          <w:rFonts w:ascii="Arial Narrow" w:hAnsi="Arial Narrow"/>
          <w:b/>
          <w:sz w:val="20"/>
          <w:szCs w:val="20"/>
          <w:lang w:eastAsia="en-US"/>
        </w:rPr>
      </w:pPr>
      <w:r w:rsidRPr="005E03AA">
        <w:rPr>
          <w:rFonts w:ascii="Arial Narrow" w:hAnsi="Arial Narrow"/>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b/>
          <w:sz w:val="20"/>
          <w:szCs w:val="20"/>
        </w:rPr>
        <w:t>Jeżeli Wnioskodawca zaznaczył „NIE”, należy przejść do części II.3 ZAŁĄCZNIKA</w:t>
      </w:r>
      <w:r w:rsidRPr="005E03AA">
        <w:rPr>
          <w:rFonts w:ascii="Arial Narrow" w:hAnsi="Arial Narrow"/>
          <w:sz w:val="20"/>
          <w:szCs w:val="20"/>
        </w:rPr>
        <w:t>.</w:t>
      </w:r>
    </w:p>
    <w:p w:rsidR="00420807" w:rsidRPr="005E03AA" w:rsidRDefault="00420807" w:rsidP="00941A7F">
      <w:pPr>
        <w:autoSpaceDE w:val="0"/>
        <w:autoSpaceDN w:val="0"/>
        <w:adjustRightInd w:val="0"/>
        <w:ind w:left="360"/>
        <w:jc w:val="both"/>
        <w:rPr>
          <w:rFonts w:ascii="Arial Narrow" w:hAnsi="Arial Narrow"/>
          <w:b/>
          <w:sz w:val="20"/>
          <w:szCs w:val="20"/>
        </w:rPr>
      </w:pPr>
      <w:r w:rsidRPr="005E03AA">
        <w:rPr>
          <w:rFonts w:ascii="Arial Narrow" w:hAnsi="Arial Narrow"/>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420807" w:rsidRPr="005E03AA" w:rsidRDefault="00420807" w:rsidP="00941A7F">
      <w:pPr>
        <w:autoSpaceDE w:val="0"/>
        <w:autoSpaceDN w:val="0"/>
        <w:adjustRightInd w:val="0"/>
        <w:ind w:left="360"/>
        <w:jc w:val="both"/>
        <w:rPr>
          <w:rFonts w:ascii="Arial Narrow" w:hAnsi="Arial Narrow"/>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541"/>
        </w:trPr>
        <w:tc>
          <w:tcPr>
            <w:tcW w:w="8962" w:type="dxa"/>
          </w:tcPr>
          <w:p w:rsidR="00420807"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spełnia kryteria określone w wyroku Altmark</w:t>
            </w:r>
            <w:r w:rsidRPr="005E03AA">
              <w:rPr>
                <w:rFonts w:ascii="Arial Narrow" w:hAnsi="Arial Narrow"/>
                <w:sz w:val="20"/>
                <w:szCs w:val="20"/>
              </w:rPr>
              <w:t>.</w:t>
            </w:r>
          </w:p>
          <w:p w:rsidR="0094040E" w:rsidRPr="005E03AA" w:rsidRDefault="0094040E" w:rsidP="00941A7F">
            <w:pPr>
              <w:autoSpaceDE w:val="0"/>
              <w:autoSpaceDN w:val="0"/>
              <w:adjustRightInd w:val="0"/>
              <w:ind w:left="360"/>
              <w:jc w:val="both"/>
              <w:rPr>
                <w:rFonts w:ascii="Arial Narrow" w:hAnsi="Arial Narrow"/>
                <w:sz w:val="20"/>
                <w:szCs w:val="20"/>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941A7F">
            <w:pPr>
              <w:autoSpaceDE w:val="0"/>
              <w:autoSpaceDN w:val="0"/>
              <w:adjustRightInd w:val="0"/>
              <w:ind w:left="360"/>
              <w:jc w:val="both"/>
              <w:rPr>
                <w:rFonts w:ascii="Arial Narrow" w:hAnsi="Arial Narrow"/>
                <w:sz w:val="20"/>
                <w:szCs w:val="20"/>
              </w:rPr>
            </w:pPr>
          </w:p>
          <w:p w:rsidR="00420807" w:rsidRPr="005E03AA" w:rsidRDefault="00420807" w:rsidP="00941A7F">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w:t>
            </w: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r w:rsidRPr="005E03AA">
              <w:rPr>
                <w:rFonts w:ascii="Arial Narrow" w:hAnsi="Arial Narrow"/>
                <w:sz w:val="20"/>
                <w:szCs w:val="20"/>
              </w:rPr>
              <w:t xml:space="preserve">          data i podpis/podpisy osób uprawnionych do reprezentacji Wnioskodawcy</w:t>
            </w:r>
          </w:p>
          <w:p w:rsidR="00420807" w:rsidRPr="005E03AA" w:rsidRDefault="00420807" w:rsidP="00941A7F">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rPr>
        <w:t xml:space="preserve">II.3 </w:t>
      </w:r>
      <w:r w:rsidRPr="005E03AA">
        <w:rPr>
          <w:rFonts w:ascii="Arial Narrow" w:hAnsi="Arial Narrow"/>
          <w:b/>
          <w:i/>
          <w:sz w:val="20"/>
          <w:szCs w:val="20"/>
        </w:rPr>
        <w:t>Przesłanka 3:</w:t>
      </w:r>
      <w:r w:rsidRPr="005E03AA">
        <w:rPr>
          <w:rFonts w:ascii="Arial Narrow" w:hAnsi="Arial Narrow"/>
          <w:i/>
          <w:sz w:val="20"/>
          <w:szCs w:val="20"/>
        </w:rPr>
        <w:t>wsparcie ma charakter selektywny.</w:t>
      </w:r>
    </w:p>
    <w:p w:rsidR="00420807" w:rsidRPr="005E03AA" w:rsidRDefault="00420807" w:rsidP="00951B87">
      <w:pPr>
        <w:autoSpaceDE w:val="0"/>
        <w:autoSpaceDN w:val="0"/>
        <w:adjustRightInd w:val="0"/>
        <w:ind w:left="360"/>
        <w:jc w:val="both"/>
        <w:rPr>
          <w:rFonts w:ascii="Arial Narrow" w:hAnsi="Arial Narrow"/>
          <w:sz w:val="20"/>
          <w:szCs w:val="20"/>
        </w:rPr>
      </w:pPr>
      <w:r w:rsidRPr="005E03AA">
        <w:rPr>
          <w:rFonts w:ascii="Arial Narrow" w:hAnsi="Arial Narrow"/>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420807" w:rsidRPr="005E03AA" w:rsidRDefault="00420807">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ind w:left="360"/>
        <w:jc w:val="both"/>
        <w:rPr>
          <w:rFonts w:ascii="Arial Narrow" w:hAnsi="Arial Narrow"/>
          <w:i/>
          <w:sz w:val="20"/>
          <w:szCs w:val="20"/>
        </w:rPr>
      </w:pPr>
      <w:r w:rsidRPr="005E03AA">
        <w:rPr>
          <w:rFonts w:ascii="Arial Narrow" w:hAnsi="Arial Narrow"/>
          <w:b/>
          <w:sz w:val="20"/>
          <w:szCs w:val="20"/>
          <w:u w:val="single"/>
        </w:rPr>
        <w:t xml:space="preserve">II.4 </w:t>
      </w:r>
      <w:r w:rsidRPr="005E03AA">
        <w:rPr>
          <w:rFonts w:ascii="Arial Narrow" w:hAnsi="Arial Narrow"/>
          <w:b/>
          <w:i/>
          <w:sz w:val="20"/>
          <w:szCs w:val="20"/>
          <w:u w:val="single"/>
        </w:rPr>
        <w:t>Przesłanka 4:wsparcie grozi zakłóceniem lub zakłóca konkurencję oraz wpływa na wymianę handlową między państwami członkowskimi UE</w:t>
      </w:r>
      <w:r w:rsidRPr="005E03AA">
        <w:rPr>
          <w:rFonts w:ascii="Arial Narrow" w:hAnsi="Arial Narrow"/>
          <w:b/>
          <w:i/>
          <w:sz w:val="20"/>
          <w:szCs w:val="20"/>
        </w:rPr>
        <w:t>.</w:t>
      </w: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II.4.1 Czy zadanie, na realizację którego Wnioskodawca ubiega się o dofinansowanie, jest związane z prowadzoną działalnością gospodarczą w rozumieniu unijnego prawa konkurencji?</w:t>
      </w:r>
    </w:p>
    <w:p w:rsidR="00420807" w:rsidRPr="005E03AA" w:rsidRDefault="00420807">
      <w:pPr>
        <w:ind w:left="360"/>
        <w:jc w:val="both"/>
        <w:rPr>
          <w:rFonts w:ascii="Arial Narrow" w:hAnsi="Arial Narrow"/>
          <w:b/>
          <w:sz w:val="20"/>
          <w:szCs w:val="20"/>
          <w:u w:val="single"/>
          <w:lang w:eastAsia="en-US"/>
        </w:rPr>
      </w:pPr>
    </w:p>
    <w:p w:rsidR="00420807" w:rsidRPr="005E03AA" w:rsidRDefault="00420807">
      <w:pPr>
        <w:ind w:left="360"/>
        <w:jc w:val="both"/>
        <w:rPr>
          <w:rFonts w:ascii="Arial Narrow" w:hAnsi="Arial Narrow"/>
          <w:bCs/>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 xml:space="preserve"> Jeśli Wnioskodawca prowadzi zarówno działalność gospodarczą, jak i niegospodarcząw rozumieniu unijnego prawa konkurencji, to jest uznawany za </w:t>
      </w:r>
      <w:r w:rsidRPr="005E03AA">
        <w:rPr>
          <w:rFonts w:ascii="Arial Narrow" w:hAnsi="Arial Narrow"/>
          <w:bCs/>
          <w:sz w:val="20"/>
          <w:szCs w:val="20"/>
          <w:lang w:eastAsia="en-US"/>
        </w:rPr>
        <w:t xml:space="preserve">przedsiębiorcę tylko w zakresie działalności gospodarczej.  </w:t>
      </w:r>
    </w:p>
    <w:p w:rsidR="00420807" w:rsidRPr="005E03AA" w:rsidRDefault="00420807">
      <w:pPr>
        <w:ind w:left="360"/>
        <w:jc w:val="both"/>
        <w:rPr>
          <w:rFonts w:ascii="Arial Narrow" w:hAnsi="Arial Narrow"/>
          <w:sz w:val="20"/>
          <w:szCs w:val="20"/>
          <w:lang w:eastAsia="en-US"/>
        </w:rPr>
      </w:pPr>
      <w:r w:rsidRPr="005E03AA">
        <w:rPr>
          <w:rFonts w:ascii="Arial Narrow" w:hAnsi="Arial Narrow"/>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420807" w:rsidRPr="005E03AA" w:rsidRDefault="00420807" w:rsidP="004054B5">
      <w:pPr>
        <w:autoSpaceDE w:val="0"/>
        <w:autoSpaceDN w:val="0"/>
        <w:adjustRightInd w:val="0"/>
        <w:ind w:left="360"/>
        <w:jc w:val="both"/>
        <w:rPr>
          <w:rFonts w:ascii="Arial Narrow" w:hAnsi="Arial Narrow"/>
          <w:i/>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420807" w:rsidRPr="005E03AA" w:rsidTr="00951B87">
        <w:trPr>
          <w:trHeight w:val="731"/>
        </w:trPr>
        <w:tc>
          <w:tcPr>
            <w:tcW w:w="8962" w:type="dxa"/>
          </w:tcPr>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pPr>
        <w:tabs>
          <w:tab w:val="left" w:pos="0"/>
        </w:tabs>
        <w:autoSpaceDE w:val="0"/>
        <w:autoSpaceDN w:val="0"/>
        <w:adjustRightInd w:val="0"/>
        <w:jc w:val="both"/>
        <w:rPr>
          <w:rFonts w:ascii="Arial Narrow" w:hAnsi="Arial Narrow"/>
          <w:b/>
          <w:color w:val="000000"/>
          <w:sz w:val="20"/>
          <w:szCs w:val="20"/>
        </w:rPr>
      </w:pPr>
      <w:r w:rsidRPr="005E03AA">
        <w:rPr>
          <w:rFonts w:ascii="Arial Narrow" w:hAnsi="Arial Narrow"/>
          <w:b/>
          <w:color w:val="000000"/>
          <w:sz w:val="20"/>
          <w:szCs w:val="20"/>
        </w:rPr>
        <w:t xml:space="preserve">Jeżeli Wnioskodawca w punkcie II.4.1 zaznaczył „NIE” i </w:t>
      </w:r>
      <w:r w:rsidRPr="005E03AA">
        <w:rPr>
          <w:rFonts w:ascii="Arial Narrow" w:hAnsi="Arial Narrow"/>
          <w:b/>
          <w:color w:val="000000"/>
          <w:sz w:val="20"/>
          <w:szCs w:val="20"/>
          <w:u w:val="single"/>
        </w:rPr>
        <w:t>prawidłowo uzasadnił odpowiedź</w:t>
      </w:r>
      <w:r w:rsidRPr="005E03AA">
        <w:rPr>
          <w:rFonts w:ascii="Arial Narrow" w:hAnsi="Arial Narrow"/>
          <w:b/>
          <w:color w:val="000000"/>
          <w:sz w:val="20"/>
          <w:szCs w:val="20"/>
        </w:rPr>
        <w:t>, wówczas nie odpowiada na kolejne pytania dotyczące przesłanki, gdyż jeśli dofinansowanie dotyczy działalności niegospodarczej w rozumieniu unijnego prawa konkurencji, to nie występuje groźba zakłócenia konkurencji. Wymagane jest jedynie podpisanie oświadczenia umieszczonego na końcu pkt. II.4.3.</w:t>
      </w:r>
    </w:p>
    <w:p w:rsidR="00420807" w:rsidRPr="005E03AA" w:rsidRDefault="00420807">
      <w:pPr>
        <w:ind w:left="360"/>
        <w:jc w:val="both"/>
        <w:rPr>
          <w:rFonts w:ascii="Arial Narrow" w:hAnsi="Arial Narrow"/>
          <w:b/>
          <w:sz w:val="20"/>
          <w:szCs w:val="20"/>
          <w:highlight w:val="yellow"/>
          <w:lang w:eastAsia="en-US"/>
        </w:rPr>
      </w:pP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II.4.2 Czy dofinansowanie prowadzonej przez Wnioskodawcę działalności gospodarczej w rozumieniu unijnego prawa konkurencji zakłóci konkurencję lub potencjalnie grozi jej zakłóceniem?</w:t>
      </w:r>
    </w:p>
    <w:p w:rsidR="00420807" w:rsidRPr="005E03AA" w:rsidRDefault="00420807">
      <w:pPr>
        <w:ind w:left="360"/>
        <w:jc w:val="both"/>
        <w:rPr>
          <w:rFonts w:ascii="Arial Narrow" w:hAnsi="Arial Narrow"/>
          <w:b/>
          <w:sz w:val="20"/>
          <w:szCs w:val="20"/>
          <w:lang w:eastAsia="en-US"/>
        </w:rPr>
      </w:pPr>
    </w:p>
    <w:p w:rsidR="00420807" w:rsidRPr="005E03AA" w:rsidRDefault="00420807">
      <w:pPr>
        <w:tabs>
          <w:tab w:val="left" w:pos="0"/>
        </w:tabs>
        <w:ind w:left="357"/>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b/>
          <w:sz w:val="20"/>
          <w:szCs w:val="20"/>
          <w:lang w:eastAsia="en-US"/>
        </w:rPr>
        <w:t xml:space="preserve">: </w:t>
      </w:r>
      <w:r w:rsidRPr="005E03AA">
        <w:rPr>
          <w:rFonts w:ascii="Arial Narrow" w:hAnsi="Arial Narrow"/>
          <w:sz w:val="20"/>
          <w:szCs w:val="20"/>
          <w:lang w:eastAsia="en-US"/>
        </w:rPr>
        <w:t xml:space="preserve">Wsparcie stanowi pomoc publiczną, o ile przynajmniej potencjalnie wpływa na konkurencję. Istotne jest nie tylko faktyczne występowanie konkurencji, ale nawet możliwość jej wystąpienia. </w:t>
      </w:r>
    </w:p>
    <w:p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 xml:space="preserve">By odpowiedzieć na pytanie, należy w pierwszej kolejności prawidłowo określić </w:t>
      </w:r>
      <w:r w:rsidRPr="005E03AA">
        <w:rPr>
          <w:rFonts w:ascii="Arial Narrow" w:hAnsi="Arial Narrow"/>
          <w:b/>
          <w:sz w:val="20"/>
          <w:szCs w:val="20"/>
          <w:lang w:eastAsia="en-US"/>
        </w:rPr>
        <w:t>rynek</w:t>
      </w:r>
      <w:r w:rsidRPr="005E03AA">
        <w:rPr>
          <w:rFonts w:ascii="Arial Narrow" w:hAnsi="Arial Narrow"/>
          <w:sz w:val="20"/>
          <w:szCs w:val="20"/>
          <w:lang w:eastAsia="en-US"/>
        </w:rPr>
        <w:t xml:space="preserve">, na którym owo potencjalne zakłócenie miałoby wystąpić. Przy ustalaniu właściwego rynku należy brać pod uwagę rynek asortymentowy oraz rynek geograficzny. </w:t>
      </w:r>
    </w:p>
    <w:p w:rsidR="00420807" w:rsidRPr="005E03AA" w:rsidRDefault="00420807">
      <w:pPr>
        <w:autoSpaceDE w:val="0"/>
        <w:autoSpaceDN w:val="0"/>
        <w:adjustRightInd w:val="0"/>
        <w:ind w:left="357"/>
        <w:jc w:val="both"/>
        <w:rPr>
          <w:rFonts w:ascii="Arial Narrow" w:hAnsi="Arial Narrow"/>
          <w:sz w:val="20"/>
          <w:szCs w:val="20"/>
          <w:lang w:eastAsia="en-US"/>
        </w:rPr>
      </w:pPr>
      <w:r w:rsidRPr="005E03AA">
        <w:rPr>
          <w:rFonts w:ascii="Arial Narrow" w:hAnsi="Arial Narrow"/>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5E03AA">
        <w:rPr>
          <w:rFonts w:ascii="Arial Narrow" w:hAnsi="Arial Narrow"/>
          <w:sz w:val="20"/>
          <w:szCs w:val="20"/>
          <w:vertAlign w:val="superscript"/>
          <w:lang w:eastAsia="en-US"/>
        </w:rPr>
        <w:footnoteReference w:id="28"/>
      </w:r>
      <w:r w:rsidRPr="005E03AA">
        <w:rPr>
          <w:rFonts w:ascii="Arial Narrow" w:hAnsi="Arial Narrow"/>
          <w:sz w:val="20"/>
          <w:szCs w:val="20"/>
          <w:lang w:eastAsia="en-US"/>
        </w:rPr>
        <w:t>.</w:t>
      </w:r>
    </w:p>
    <w:p w:rsidR="00420807" w:rsidRPr="005E03AA" w:rsidRDefault="00420807">
      <w:pPr>
        <w:autoSpaceDE w:val="0"/>
        <w:autoSpaceDN w:val="0"/>
        <w:adjustRightInd w:val="0"/>
        <w:ind w:left="357" w:firstLine="567"/>
        <w:jc w:val="both"/>
        <w:rPr>
          <w:rFonts w:ascii="Arial Narrow" w:hAnsi="Arial Narrow"/>
          <w:sz w:val="20"/>
          <w:szCs w:val="20"/>
          <w:lang w:eastAsia="en-US"/>
        </w:rPr>
      </w:pPr>
      <w:r w:rsidRPr="005E03AA">
        <w:rPr>
          <w:rFonts w:ascii="Arial Narrow" w:hAnsi="Arial Narrow"/>
          <w:sz w:val="20"/>
          <w:szCs w:val="20"/>
          <w:lang w:eastAsia="en-US"/>
        </w:rPr>
        <w:t xml:space="preserve">Wsparcie udzielone przedsiębiorcy posiadającemu konkurentów (choćby potencjalnych) na rynku, nawet lokalnym, może potencjalnie zakłócić konkurencję. Pomoc może bowiem powodować </w:t>
      </w:r>
      <w:r w:rsidRPr="005E03AA">
        <w:rPr>
          <w:rFonts w:ascii="Arial Narrow" w:hAnsi="Arial Narrow"/>
          <w:bCs/>
          <w:sz w:val="20"/>
          <w:szCs w:val="20"/>
          <w:lang w:eastAsia="en-US"/>
        </w:rPr>
        <w:t>polepszenie pozycji konkurencyjnej p</w:t>
      </w:r>
      <w:r w:rsidRPr="005E03AA">
        <w:rPr>
          <w:rFonts w:ascii="Arial Narrow" w:hAnsi="Arial Narrow"/>
          <w:sz w:val="20"/>
          <w:szCs w:val="20"/>
          <w:lang w:eastAsia="en-US"/>
        </w:rPr>
        <w:t xml:space="preserve">rzedsiębiorcy w porównaniu z innymi przedsiębiorcami, z którymi </w:t>
      </w:r>
      <w:r w:rsidRPr="005E03AA">
        <w:rPr>
          <w:rFonts w:ascii="Arial Narrow" w:hAnsi="Arial Narrow"/>
          <w:bCs/>
          <w:sz w:val="20"/>
          <w:szCs w:val="20"/>
          <w:lang w:eastAsia="en-US"/>
        </w:rPr>
        <w:t>konkuruje. N</w:t>
      </w:r>
      <w:r w:rsidRPr="005E03AA">
        <w:rPr>
          <w:rFonts w:ascii="Arial Narrow" w:hAnsi="Arial Narrow"/>
          <w:sz w:val="20"/>
          <w:szCs w:val="20"/>
          <w:lang w:eastAsia="en-US"/>
        </w:rPr>
        <w:t xml:space="preserve">awet jeśli pomoc </w:t>
      </w:r>
      <w:r w:rsidRPr="005E03AA">
        <w:rPr>
          <w:rFonts w:ascii="Arial Narrow" w:hAnsi="Arial Narrow"/>
          <w:bCs/>
          <w:sz w:val="20"/>
          <w:szCs w:val="20"/>
          <w:lang w:eastAsia="en-US"/>
        </w:rPr>
        <w:t xml:space="preserve">nie prowadzi wprost do ekspansji </w:t>
      </w:r>
      <w:r w:rsidRPr="005E03AA">
        <w:rPr>
          <w:rFonts w:ascii="Arial Narrow" w:hAnsi="Arial Narrow"/>
          <w:sz w:val="20"/>
          <w:szCs w:val="20"/>
          <w:lang w:eastAsia="en-US"/>
        </w:rPr>
        <w:t xml:space="preserve">przedsiębiorcy, to przez to, że </w:t>
      </w:r>
      <w:r w:rsidRPr="005E03AA">
        <w:rPr>
          <w:rFonts w:ascii="Arial Narrow" w:hAnsi="Arial Narrow"/>
          <w:bCs/>
          <w:sz w:val="20"/>
          <w:szCs w:val="20"/>
          <w:lang w:eastAsia="en-US"/>
        </w:rPr>
        <w:t xml:space="preserve">pozwala mu utrzymać pozycję silniejszą niż gdyby pomocy nie zastosowano, </w:t>
      </w:r>
      <w:r w:rsidRPr="005E03AA">
        <w:rPr>
          <w:rFonts w:ascii="Arial Narrow" w:hAnsi="Arial Narrow"/>
          <w:sz w:val="20"/>
          <w:szCs w:val="20"/>
          <w:lang w:eastAsia="en-US"/>
        </w:rPr>
        <w:t>może naruszać konkurencję (np. poprzez utrudnienie wejścia na rynek innemu przedsiębiorcy)</w:t>
      </w:r>
      <w:r w:rsidRPr="005E03AA">
        <w:rPr>
          <w:rFonts w:ascii="Arial Narrow" w:hAnsi="Arial Narrow"/>
          <w:sz w:val="20"/>
          <w:szCs w:val="20"/>
          <w:vertAlign w:val="superscript"/>
          <w:lang w:eastAsia="en-US"/>
        </w:rPr>
        <w:footnoteReference w:id="29"/>
      </w:r>
      <w:r w:rsidRPr="005E03AA">
        <w:rPr>
          <w:rFonts w:ascii="Arial Narrow" w:hAnsi="Arial Narrow"/>
          <w:sz w:val="20"/>
          <w:szCs w:val="20"/>
          <w:lang w:eastAsia="en-US"/>
        </w:rPr>
        <w:t xml:space="preserve">. </w:t>
      </w:r>
    </w:p>
    <w:p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5E03AA">
        <w:rPr>
          <w:rFonts w:ascii="Arial Narrow" w:hAnsi="Arial Narrow"/>
          <w:color w:val="000000"/>
          <w:sz w:val="20"/>
          <w:szCs w:val="20"/>
          <w:vertAlign w:val="superscript"/>
        </w:rPr>
        <w:footnoteReference w:id="30"/>
      </w:r>
      <w:r w:rsidRPr="005E03AA">
        <w:rPr>
          <w:rFonts w:ascii="Arial Narrow" w:hAnsi="Arial Narrow"/>
          <w:color w:val="000000"/>
          <w:sz w:val="20"/>
          <w:szCs w:val="20"/>
        </w:rPr>
        <w:t xml:space="preserve"> oraz świadczona w warunkach monopolu usługa </w:t>
      </w:r>
      <w:r w:rsidRPr="005E03AA">
        <w:rPr>
          <w:rFonts w:ascii="Arial Narrow" w:hAnsi="Arial Narrow"/>
          <w:bCs/>
          <w:color w:val="000000"/>
          <w:sz w:val="20"/>
          <w:szCs w:val="20"/>
        </w:rPr>
        <w:t>nie konkuruje z podobnymi usługami,</w:t>
      </w:r>
      <w:r w:rsidRPr="005E03AA">
        <w:rPr>
          <w:rFonts w:ascii="Arial Narrow" w:hAnsi="Arial Narrow"/>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420807" w:rsidRPr="005E03AA" w:rsidRDefault="00420807">
      <w:pPr>
        <w:tabs>
          <w:tab w:val="left" w:pos="0"/>
        </w:tabs>
        <w:autoSpaceDE w:val="0"/>
        <w:autoSpaceDN w:val="0"/>
        <w:adjustRightInd w:val="0"/>
        <w:ind w:left="357"/>
        <w:jc w:val="both"/>
        <w:rPr>
          <w:rFonts w:ascii="Arial Narrow" w:hAnsi="Arial Narrow"/>
          <w:color w:val="000000"/>
          <w:sz w:val="20"/>
          <w:szCs w:val="20"/>
        </w:rPr>
      </w:pPr>
      <w:r w:rsidRPr="005E03AA">
        <w:rPr>
          <w:rFonts w:ascii="Arial Narrow" w:hAnsi="Arial Narrow"/>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5E03AA">
        <w:rPr>
          <w:rFonts w:ascii="Arial Narrow" w:hAnsi="Arial Narrow"/>
          <w:color w:val="000000"/>
          <w:sz w:val="20"/>
          <w:szCs w:val="20"/>
          <w:vertAlign w:val="superscript"/>
        </w:rPr>
        <w:footnoteReference w:id="31"/>
      </w:r>
      <w:r w:rsidRPr="005E03AA">
        <w:rPr>
          <w:rFonts w:ascii="Arial Narrow" w:hAnsi="Arial Narrow"/>
          <w:color w:val="000000"/>
          <w:sz w:val="20"/>
          <w:szCs w:val="20"/>
        </w:rPr>
        <w:t>. Dotyczy to rynków, na których kluczową rolę odgrywa infrastruktura niezbędna do prowadzania działalności - ze względu na kapitałochłonność infrastruktury nie jest racjonalne jej powielanie</w:t>
      </w:r>
      <w:r w:rsidRPr="005E03AA">
        <w:rPr>
          <w:rFonts w:ascii="Arial Narrow" w:hAnsi="Arial Narrow"/>
          <w:color w:val="000000"/>
          <w:sz w:val="20"/>
          <w:szCs w:val="20"/>
          <w:vertAlign w:val="superscript"/>
        </w:rPr>
        <w:footnoteReference w:id="32"/>
      </w:r>
      <w:r w:rsidRPr="005E03AA">
        <w:rPr>
          <w:rFonts w:ascii="Arial Narrow" w:hAnsi="Arial Narrow"/>
          <w:color w:val="000000"/>
          <w:sz w:val="20"/>
          <w:szCs w:val="20"/>
        </w:rPr>
        <w:t>.</w:t>
      </w:r>
    </w:p>
    <w:p w:rsidR="00420807" w:rsidRPr="005E03AA" w:rsidRDefault="00420807">
      <w:pPr>
        <w:tabs>
          <w:tab w:val="left" w:pos="0"/>
        </w:tabs>
        <w:autoSpaceDE w:val="0"/>
        <w:autoSpaceDN w:val="0"/>
        <w:adjustRightInd w:val="0"/>
        <w:ind w:left="360"/>
        <w:jc w:val="both"/>
        <w:rPr>
          <w:rFonts w:ascii="Arial Narrow" w:hAnsi="Arial Narrow"/>
          <w:color w:val="000000"/>
          <w:sz w:val="20"/>
          <w:szCs w:val="20"/>
        </w:rPr>
      </w:pPr>
    </w:p>
    <w:p w:rsidR="00420807" w:rsidRPr="005E03AA" w:rsidRDefault="00420807">
      <w:pPr>
        <w:rPr>
          <w:rFonts w:ascii="Arial Narrow" w:hAnsi="Arial Narrow"/>
          <w:b/>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TAK</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t>NIE</w:t>
      </w: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20807" w:rsidRPr="005E03AA" w:rsidTr="00951B87">
        <w:trPr>
          <w:trHeight w:val="992"/>
        </w:trPr>
        <w:tc>
          <w:tcPr>
            <w:tcW w:w="9104" w:type="dxa"/>
          </w:tcPr>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p w:rsidR="00420807" w:rsidRPr="005E03AA" w:rsidRDefault="00420807" w:rsidP="004054B5">
            <w:pPr>
              <w:autoSpaceDE w:val="0"/>
              <w:autoSpaceDN w:val="0"/>
              <w:adjustRightInd w:val="0"/>
              <w:jc w:val="both"/>
              <w:rPr>
                <w:rFonts w:ascii="Arial Narrow" w:hAnsi="Arial Narrow"/>
                <w:sz w:val="20"/>
                <w:szCs w:val="20"/>
                <w:highlight w:val="yellow"/>
                <w:lang w:eastAsia="en-US"/>
              </w:rPr>
            </w:pPr>
          </w:p>
        </w:tc>
      </w:tr>
    </w:tbl>
    <w:p w:rsidR="00420807" w:rsidRPr="005E03AA" w:rsidRDefault="00420807">
      <w:pPr>
        <w:autoSpaceDE w:val="0"/>
        <w:autoSpaceDN w:val="0"/>
        <w:adjustRightInd w:val="0"/>
        <w:ind w:left="141" w:firstLine="567"/>
        <w:jc w:val="both"/>
        <w:rPr>
          <w:rFonts w:ascii="Arial Narrow" w:hAnsi="Arial Narrow"/>
          <w:sz w:val="20"/>
          <w:szCs w:val="20"/>
          <w:highlight w:val="yellow"/>
          <w:lang w:eastAsia="en-US"/>
        </w:rPr>
      </w:pPr>
    </w:p>
    <w:p w:rsidR="00420807" w:rsidRPr="005E03AA" w:rsidRDefault="00420807" w:rsidP="00E73A41">
      <w:pPr>
        <w:spacing w:line="276" w:lineRule="auto"/>
        <w:ind w:left="360"/>
        <w:jc w:val="both"/>
        <w:rPr>
          <w:rFonts w:ascii="Arial Narrow" w:hAnsi="Arial Narrow"/>
          <w:b/>
          <w:sz w:val="20"/>
          <w:szCs w:val="20"/>
          <w:lang w:eastAsia="en-US"/>
        </w:rPr>
      </w:pPr>
      <w:r w:rsidRPr="005E03AA">
        <w:rPr>
          <w:rFonts w:ascii="Arial Narrow" w:hAnsi="Arial Narrow"/>
          <w:b/>
          <w:sz w:val="20"/>
          <w:szCs w:val="20"/>
          <w:lang w:eastAsia="en-US"/>
        </w:rPr>
        <w:t>II.4.3 Czy wnioskowane dofinansowanie wpłynie lub może wpłynąć na wymianę handlową między Państwami Członkowskimi Unii Europejskiej?</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b/>
          <w:sz w:val="20"/>
          <w:szCs w:val="20"/>
          <w:u w:val="single"/>
          <w:lang w:eastAsia="en-US"/>
        </w:rPr>
        <w:t>Wyjaśnienie:</w:t>
      </w:r>
      <w:r w:rsidRPr="005E03AA">
        <w:rPr>
          <w:rFonts w:ascii="Arial Narrow" w:hAnsi="Arial Narrow"/>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420807" w:rsidRPr="005E03AA" w:rsidRDefault="00420807">
      <w:pPr>
        <w:tabs>
          <w:tab w:val="left" w:pos="0"/>
        </w:tabs>
        <w:ind w:left="360"/>
        <w:jc w:val="both"/>
        <w:rPr>
          <w:rFonts w:ascii="Arial Narrow" w:hAnsi="Arial Narrow"/>
          <w:sz w:val="20"/>
          <w:szCs w:val="20"/>
        </w:rPr>
      </w:pPr>
      <w:r w:rsidRPr="005E03AA">
        <w:rPr>
          <w:rFonts w:ascii="Arial Narrow" w:hAnsi="Arial Narrow"/>
          <w:sz w:val="20"/>
          <w:szCs w:val="20"/>
          <w:lang w:eastAsia="en-US"/>
        </w:rPr>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5E03AA">
        <w:rPr>
          <w:rFonts w:ascii="Arial Narrow" w:hAnsi="Arial Narrow"/>
          <w:sz w:val="20"/>
          <w:szCs w:val="20"/>
        </w:rPr>
        <w:t>jeżeli środek ma wpływ na handel między państwami członkowskimi to jednocześnie zakłóca lub grozi zakłóceniem konkurencji (odpowiedź na ww. pkt. II.4.2).</w:t>
      </w:r>
    </w:p>
    <w:p w:rsidR="00420807" w:rsidRPr="005E03AA" w:rsidRDefault="00420807">
      <w:pPr>
        <w:tabs>
          <w:tab w:val="left" w:pos="0"/>
        </w:tabs>
        <w:ind w:left="360"/>
        <w:jc w:val="both"/>
        <w:rPr>
          <w:rFonts w:ascii="Arial Narrow" w:hAnsi="Arial Narrow"/>
          <w:sz w:val="20"/>
          <w:szCs w:val="20"/>
          <w:lang w:eastAsia="en-US"/>
        </w:rPr>
      </w:pPr>
      <w:r w:rsidRPr="005E03AA">
        <w:rPr>
          <w:rFonts w:ascii="Arial Narrow" w:hAnsi="Arial Narrow"/>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5E03AA">
        <w:rPr>
          <w:rFonts w:ascii="Arial Narrow" w:hAnsi="Arial Narrow"/>
          <w:b/>
          <w:sz w:val="20"/>
          <w:szCs w:val="20"/>
          <w:lang w:eastAsia="en-US"/>
        </w:rPr>
        <w:t>lokalnym charakterze</w:t>
      </w:r>
      <w:r w:rsidRPr="005E03AA">
        <w:rPr>
          <w:rFonts w:ascii="Arial Narrow" w:hAnsi="Arial Narrow"/>
          <w:sz w:val="20"/>
          <w:szCs w:val="20"/>
          <w:lang w:eastAsia="en-US"/>
        </w:rPr>
        <w:t>, co wskazuje w swoich decyzjach Komisja Europejska</w:t>
      </w:r>
      <w:r w:rsidRPr="005E03AA">
        <w:rPr>
          <w:rFonts w:ascii="Arial Narrow" w:hAnsi="Arial Narrow"/>
          <w:sz w:val="20"/>
          <w:szCs w:val="20"/>
          <w:vertAlign w:val="superscript"/>
          <w:lang w:eastAsia="en-US"/>
        </w:rPr>
        <w:footnoteReference w:id="33"/>
      </w:r>
      <w:r w:rsidRPr="005E03AA">
        <w:rPr>
          <w:rFonts w:ascii="Arial Narrow" w:hAnsi="Arial Narrow"/>
          <w:sz w:val="20"/>
          <w:szCs w:val="20"/>
          <w:lang w:eastAsia="en-US"/>
        </w:rPr>
        <w:t xml:space="preserve">. </w:t>
      </w:r>
    </w:p>
    <w:p w:rsidR="00420807" w:rsidRPr="005E03AA" w:rsidRDefault="00420807">
      <w:pPr>
        <w:autoSpaceDE w:val="0"/>
        <w:autoSpaceDN w:val="0"/>
        <w:adjustRightInd w:val="0"/>
        <w:ind w:left="141" w:firstLine="567"/>
        <w:jc w:val="both"/>
        <w:rPr>
          <w:rFonts w:ascii="Arial Narrow" w:hAnsi="Arial Narrow"/>
          <w:sz w:val="20"/>
          <w:szCs w:val="20"/>
          <w:lang w:eastAsia="en-US"/>
        </w:rPr>
      </w:pP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TAK</w:t>
      </w:r>
      <w:r w:rsidRPr="005E03AA">
        <w:rPr>
          <w:rFonts w:ascii="Arial Narrow" w:hAnsi="Arial Narrow"/>
          <w:sz w:val="20"/>
          <w:szCs w:val="20"/>
          <w:lang w:eastAsia="en-US"/>
        </w:rPr>
        <w:tab/>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141" w:firstLine="567"/>
        <w:jc w:val="both"/>
        <w:rPr>
          <w:rFonts w:ascii="Arial Narrow" w:hAnsi="Arial Narrow"/>
          <w:sz w:val="20"/>
          <w:szCs w:val="20"/>
          <w:lang w:eastAsia="en-US"/>
        </w:rPr>
      </w:pPr>
      <w:r w:rsidRPr="005E03AA">
        <w:rPr>
          <w:rFonts w:ascii="Arial Narrow" w:hAnsi="Arial Narrow"/>
          <w:sz w:val="20"/>
          <w:szCs w:val="20"/>
          <w:lang w:eastAsia="en-US"/>
        </w:rPr>
        <w:tab/>
      </w:r>
      <w:r w:rsidRPr="005E03AA">
        <w:rPr>
          <w:rFonts w:ascii="Arial Narrow" w:hAnsi="Arial Narrow"/>
          <w:sz w:val="20"/>
          <w:szCs w:val="20"/>
          <w:lang w:eastAsia="en-US"/>
        </w:rPr>
        <w:tab/>
      </w:r>
      <w:r w:rsidRPr="005E03AA">
        <w:rPr>
          <w:rFonts w:ascii="Arial Narrow" w:hAnsi="Arial Narrow"/>
          <w:sz w:val="20"/>
          <w:szCs w:val="20"/>
          <w:lang w:eastAsia="en-US"/>
        </w:rPr>
        <w:tab/>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 ze względu na to, że Wnioskodawca ubiega się o dofinansowanie</w:t>
      </w:r>
      <w:r w:rsidRPr="005E03AA">
        <w:rPr>
          <w:rFonts w:ascii="Arial Narrow" w:hAnsi="Arial Narrow"/>
          <w:sz w:val="20"/>
          <w:szCs w:val="20"/>
          <w:lang w:eastAsia="en-US"/>
        </w:rPr>
        <w:br/>
        <w:t xml:space="preserve">                       w formie </w:t>
      </w:r>
      <w:r w:rsidRPr="005E03AA">
        <w:rPr>
          <w:rFonts w:ascii="Arial Narrow" w:hAnsi="Arial Narrow"/>
          <w:b/>
          <w:sz w:val="20"/>
          <w:szCs w:val="20"/>
          <w:lang w:eastAsia="en-US"/>
        </w:rPr>
        <w:t>pomocy de minimis</w:t>
      </w:r>
      <w:r w:rsidRPr="005E03AA">
        <w:rPr>
          <w:rFonts w:ascii="Arial Narrow" w:hAnsi="Arial Narrow"/>
          <w:sz w:val="20"/>
          <w:szCs w:val="20"/>
          <w:lang w:eastAsia="en-US"/>
        </w:rPr>
        <w:t xml:space="preserve">(należy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rsidR="00420807" w:rsidRPr="005E03AA" w:rsidRDefault="00420807" w:rsidP="004054B5">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ind w:left="708"/>
        <w:jc w:val="both"/>
        <w:rPr>
          <w:rFonts w:ascii="Arial Narrow" w:hAnsi="Arial Narrow"/>
          <w:sz w:val="20"/>
          <w:szCs w:val="20"/>
          <w:lang w:eastAsia="en-US"/>
        </w:rPr>
      </w:pPr>
      <w:r w:rsidRPr="005E03AA">
        <w:rPr>
          <w:rFonts w:ascii="Arial Narrow" w:hAnsi="Arial Narrow"/>
          <w:sz w:val="20"/>
          <w:szCs w:val="20"/>
          <w:bdr w:val="single" w:sz="4" w:space="0" w:color="auto"/>
          <w:lang w:eastAsia="en-US"/>
        </w:rPr>
        <w:tab/>
      </w:r>
      <w:r w:rsidRPr="005E03AA">
        <w:rPr>
          <w:rFonts w:ascii="Arial Narrow" w:hAnsi="Arial Narrow"/>
          <w:sz w:val="20"/>
          <w:szCs w:val="20"/>
          <w:lang w:eastAsia="en-US"/>
        </w:rPr>
        <w:tab/>
        <w:t>NIE</w:t>
      </w:r>
    </w:p>
    <w:p w:rsidR="00420807" w:rsidRPr="005E03AA" w:rsidRDefault="00420807">
      <w:pPr>
        <w:autoSpaceDE w:val="0"/>
        <w:autoSpaceDN w:val="0"/>
        <w:adjustRightInd w:val="0"/>
        <w:ind w:firstLine="141"/>
        <w:jc w:val="both"/>
        <w:rPr>
          <w:rFonts w:ascii="Arial Narrow" w:hAnsi="Arial Narrow"/>
          <w:sz w:val="20"/>
          <w:szCs w:val="20"/>
          <w:lang w:eastAsia="en-US"/>
        </w:rPr>
      </w:pPr>
      <w:r w:rsidRPr="005E03AA">
        <w:rPr>
          <w:rFonts w:ascii="Arial Narrow" w:hAnsi="Arial Narrow"/>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420807" w:rsidRPr="005E03AA" w:rsidTr="00951B87">
        <w:trPr>
          <w:trHeight w:val="829"/>
        </w:trPr>
        <w:tc>
          <w:tcPr>
            <w:tcW w:w="9104" w:type="dxa"/>
          </w:tcPr>
          <w:p w:rsidR="00420807" w:rsidRPr="005E03AA" w:rsidRDefault="00420807" w:rsidP="004054B5">
            <w:pPr>
              <w:autoSpaceDE w:val="0"/>
              <w:autoSpaceDN w:val="0"/>
              <w:adjustRightInd w:val="0"/>
              <w:jc w:val="both"/>
              <w:rPr>
                <w:rFonts w:ascii="Arial Narrow" w:hAnsi="Arial Narrow"/>
                <w:sz w:val="20"/>
                <w:szCs w:val="20"/>
                <w:lang w:eastAsia="en-US"/>
              </w:rPr>
            </w:pPr>
          </w:p>
        </w:tc>
      </w:tr>
    </w:tbl>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Jeżeli w pkt. II.4.3 wskazano odpowiedź </w:t>
      </w:r>
      <w:r w:rsidRPr="005E03AA">
        <w:rPr>
          <w:rFonts w:ascii="Arial Narrow" w:hAnsi="Arial Narrow"/>
          <w:b/>
          <w:sz w:val="20"/>
          <w:szCs w:val="20"/>
          <w:lang w:eastAsia="en-US"/>
        </w:rPr>
        <w:t>„NIE, ze względu na to, że Wnioskodawca ubiega się o dofinansowanie w formie pomocy de minimis”</w:t>
      </w:r>
      <w:r w:rsidRPr="005E03AA">
        <w:rPr>
          <w:rFonts w:ascii="Arial Narrow" w:hAnsi="Arial Narrow"/>
          <w:sz w:val="20"/>
          <w:szCs w:val="20"/>
          <w:lang w:eastAsia="en-US"/>
        </w:rPr>
        <w:t xml:space="preserve">, należy przejść do części III </w:t>
      </w:r>
      <w:r w:rsidRPr="005E03AA">
        <w:rPr>
          <w:rFonts w:ascii="Arial Narrow" w:hAnsi="Arial Narrow"/>
          <w:i/>
          <w:sz w:val="20"/>
          <w:szCs w:val="20"/>
          <w:lang w:eastAsia="en-US"/>
        </w:rPr>
        <w:t>ZAŁĄCZNIKA</w:t>
      </w:r>
      <w:r w:rsidRPr="005E03AA">
        <w:rPr>
          <w:rFonts w:ascii="Arial Narrow" w:hAnsi="Arial Narrow"/>
          <w:sz w:val="20"/>
          <w:szCs w:val="20"/>
          <w:lang w:eastAsia="en-US"/>
        </w:rPr>
        <w:t xml:space="preserve">. </w:t>
      </w:r>
    </w:p>
    <w:p w:rsidR="00420807" w:rsidRPr="005E03AA" w:rsidRDefault="00420807" w:rsidP="004054B5">
      <w:pPr>
        <w:jc w:val="both"/>
        <w:rPr>
          <w:rFonts w:ascii="Arial Narrow" w:hAnsi="Arial Narrow"/>
          <w:i/>
          <w:sz w:val="20"/>
          <w:szCs w:val="20"/>
          <w:lang w:eastAsia="en-US"/>
        </w:rPr>
      </w:pPr>
      <w:r w:rsidRPr="005E03AA">
        <w:rPr>
          <w:rFonts w:ascii="Arial Narrow" w:hAnsi="Arial Narrow"/>
          <w:sz w:val="20"/>
          <w:szCs w:val="20"/>
          <w:lang w:eastAsia="en-US"/>
        </w:rPr>
        <w:t xml:space="preserve">Jeżeli w pkt. II.4.1, II.4.2 i II.4.3 wskazano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lub odpowiedź </w:t>
      </w:r>
      <w:r w:rsidRPr="005E03AA">
        <w:rPr>
          <w:rFonts w:ascii="Arial Narrow" w:hAnsi="Arial Narrow"/>
          <w:b/>
          <w:sz w:val="20"/>
          <w:szCs w:val="20"/>
          <w:lang w:eastAsia="en-US"/>
        </w:rPr>
        <w:t>„NIE”</w:t>
      </w:r>
      <w:r w:rsidRPr="005E03AA">
        <w:rPr>
          <w:rFonts w:ascii="Arial Narrow" w:hAnsi="Arial Narrow"/>
          <w:sz w:val="20"/>
          <w:szCs w:val="20"/>
          <w:lang w:eastAsia="en-US"/>
        </w:rPr>
        <w:t xml:space="preserve"> wskazano tylko w pkt. II.4.3 z właściwym uzasadnieniem, wówczas wnioskowane dofinansowanie </w:t>
      </w:r>
      <w:r w:rsidRPr="005E03AA">
        <w:rPr>
          <w:rFonts w:ascii="Arial Narrow" w:hAnsi="Arial Narrow"/>
          <w:b/>
          <w:sz w:val="20"/>
          <w:szCs w:val="20"/>
          <w:lang w:eastAsia="en-US"/>
        </w:rPr>
        <w:t>nie będzie stanowiło pomocy publicznej</w:t>
      </w:r>
      <w:r w:rsidRPr="005E03AA">
        <w:rPr>
          <w:rFonts w:ascii="Arial Narrow" w:hAnsi="Arial Narrow"/>
          <w:sz w:val="20"/>
          <w:szCs w:val="20"/>
          <w:lang w:eastAsia="en-US"/>
        </w:rPr>
        <w:t xml:space="preserve">. W takiej sytuacji, Wnioskodawca podpisuje poniższe </w:t>
      </w:r>
      <w:r w:rsidRPr="005E03AA">
        <w:rPr>
          <w:rFonts w:ascii="Arial Narrow" w:hAnsi="Arial Narrow"/>
          <w:i/>
          <w:sz w:val="20"/>
          <w:szCs w:val="20"/>
          <w:lang w:eastAsia="en-US"/>
        </w:rPr>
        <w:t xml:space="preserve">Oświadczenie </w:t>
      </w:r>
      <w:r w:rsidRPr="005E03AA">
        <w:rPr>
          <w:rFonts w:ascii="Arial Narrow" w:hAnsi="Arial Narrow"/>
          <w:sz w:val="20"/>
          <w:szCs w:val="20"/>
          <w:lang w:eastAsia="en-US"/>
        </w:rPr>
        <w:t xml:space="preserve">i nie wypełnia dalszej części </w:t>
      </w:r>
      <w:r w:rsidRPr="005E03AA">
        <w:rPr>
          <w:rFonts w:ascii="Arial Narrow" w:hAnsi="Arial Narrow"/>
          <w:i/>
          <w:sz w:val="20"/>
          <w:szCs w:val="20"/>
          <w:lang w:eastAsia="en-US"/>
        </w:rPr>
        <w:t>ZAŁĄCZNIKA:</w:t>
      </w:r>
    </w:p>
    <w:p w:rsidR="00420807" w:rsidRPr="005E03AA" w:rsidRDefault="00420807" w:rsidP="004054B5">
      <w:pPr>
        <w:jc w:val="both"/>
        <w:rPr>
          <w:rFonts w:ascii="Arial Narrow" w:hAnsi="Arial Narrow"/>
          <w:i/>
          <w:sz w:val="20"/>
          <w:szCs w:val="20"/>
          <w:lang w:eastAsia="en-US"/>
        </w:rPr>
      </w:pPr>
    </w:p>
    <w:p w:rsidR="00420807"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Oświadczam, że wnioskowane dofinansowanie z RPO WŁ na lata 2014-2020 na realizację niniejszego projektu/ komponentu (</w:t>
      </w:r>
      <w:r w:rsidRPr="005E03AA">
        <w:rPr>
          <w:rFonts w:ascii="Arial Narrow" w:hAnsi="Arial Narrow"/>
          <w:i/>
          <w:sz w:val="20"/>
          <w:szCs w:val="20"/>
          <w:lang w:eastAsia="en-US"/>
        </w:rPr>
        <w:t>wykreślić jeśli nie dotyczy</w:t>
      </w:r>
      <w:r w:rsidRPr="005E03AA">
        <w:rPr>
          <w:rFonts w:ascii="Arial Narrow" w:hAnsi="Arial Narrow"/>
          <w:sz w:val="20"/>
          <w:szCs w:val="20"/>
          <w:lang w:eastAsia="en-US"/>
        </w:rPr>
        <w:t>) nie stanowi pomocy publicznej, o której mowa w art. 107 ust. 1 Traktatu o funkcjonowaniu Unii Europejskiej, ponieważ nie spełnia co najmniej jednej z przesłanek w nim wymienionych.</w:t>
      </w:r>
    </w:p>
    <w:p w:rsidR="0094040E" w:rsidRPr="005E03AA" w:rsidRDefault="0094040E"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p>
    <w:p w:rsidR="00420807" w:rsidRPr="005E03AA" w:rsidRDefault="00420807">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rsidP="004054B5">
      <w:pPr>
        <w:jc w:val="both"/>
        <w:rPr>
          <w:rFonts w:ascii="Arial Narrow" w:hAnsi="Arial Narrow"/>
          <w:sz w:val="20"/>
          <w:szCs w:val="20"/>
          <w:lang w:eastAsia="en-US"/>
        </w:rPr>
      </w:pPr>
      <w:r w:rsidRPr="005E03AA">
        <w:rPr>
          <w:rFonts w:ascii="Arial Narrow" w:hAnsi="Arial Narrow"/>
          <w:sz w:val="20"/>
          <w:szCs w:val="20"/>
          <w:lang w:eastAsia="en-US"/>
        </w:rPr>
        <w:t xml:space="preserve">W przypadku, gdy wnioskowane dofinansowanie </w:t>
      </w:r>
      <w:r w:rsidRPr="005E03AA">
        <w:rPr>
          <w:rFonts w:ascii="Arial Narrow" w:hAnsi="Arial Narrow"/>
          <w:b/>
          <w:sz w:val="20"/>
          <w:szCs w:val="20"/>
          <w:lang w:eastAsia="en-US"/>
        </w:rPr>
        <w:t>stanowić będzie pomoc publiczną</w:t>
      </w:r>
      <w:r w:rsidRPr="005E03AA">
        <w:rPr>
          <w:rFonts w:ascii="Arial Narrow" w:hAnsi="Arial Narrow"/>
          <w:sz w:val="20"/>
          <w:szCs w:val="20"/>
          <w:lang w:eastAsia="en-US"/>
        </w:rPr>
        <w:t xml:space="preserve">, ponieważ spełnia wszystkie przesłanki dotyczące występowania pomocy publicznej, Wnioskodawca nie podpisuje ww. </w:t>
      </w:r>
      <w:r w:rsidRPr="005E03AA">
        <w:rPr>
          <w:rFonts w:ascii="Arial Narrow" w:hAnsi="Arial Narrow"/>
          <w:i/>
          <w:sz w:val="20"/>
          <w:szCs w:val="20"/>
          <w:lang w:eastAsia="en-US"/>
        </w:rPr>
        <w:t>Oświadczenia</w:t>
      </w:r>
      <w:r w:rsidRPr="005E03AA">
        <w:rPr>
          <w:rFonts w:ascii="Arial Narrow" w:hAnsi="Arial Narrow"/>
          <w:sz w:val="20"/>
          <w:szCs w:val="20"/>
          <w:lang w:eastAsia="en-US"/>
        </w:rPr>
        <w:t xml:space="preserve">, ale przechodzi do części IV </w:t>
      </w:r>
      <w:r w:rsidRPr="005E03AA">
        <w:rPr>
          <w:rFonts w:ascii="Arial Narrow" w:hAnsi="Arial Narrow"/>
          <w:i/>
          <w:sz w:val="20"/>
          <w:szCs w:val="20"/>
          <w:lang w:eastAsia="en-US"/>
        </w:rPr>
        <w:t>ZAŁĄCZNIKA</w:t>
      </w:r>
      <w:r w:rsidRPr="005E03AA">
        <w:rPr>
          <w:rFonts w:ascii="Arial Narrow" w:hAnsi="Arial Narrow"/>
          <w:sz w:val="20"/>
          <w:szCs w:val="20"/>
          <w:lang w:eastAsia="en-US"/>
        </w:rPr>
        <w:t>.</w:t>
      </w:r>
    </w:p>
    <w:p w:rsidR="00420807" w:rsidRPr="005E03AA" w:rsidRDefault="00420807">
      <w:pPr>
        <w:autoSpaceDE w:val="0"/>
        <w:autoSpaceDN w:val="0"/>
        <w:adjustRightInd w:val="0"/>
        <w:jc w:val="both"/>
        <w:rPr>
          <w:rFonts w:ascii="Arial Narrow" w:hAnsi="Arial Narrow"/>
          <w:b/>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 xml:space="preserve">III. Dofinansowanie w formie pomocy </w:t>
      </w:r>
      <w:r w:rsidRPr="005E03AA">
        <w:rPr>
          <w:rFonts w:ascii="Arial Narrow" w:hAnsi="Arial Narrow"/>
          <w:b/>
          <w:i/>
          <w:sz w:val="20"/>
          <w:szCs w:val="20"/>
        </w:rPr>
        <w:t>de minimis</w:t>
      </w:r>
      <w:r w:rsidRPr="005E03AA">
        <w:rPr>
          <w:rFonts w:ascii="Arial Narrow" w:hAnsi="Arial Narrow"/>
          <w:b/>
          <w:sz w:val="20"/>
          <w:szCs w:val="20"/>
        </w:rPr>
        <w:t xml:space="preserve"> (jeśli dotyczy).</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III.1 Pomoc de minimis oparta o Rozporządzenie Komisji (UE) nr 1407/2013 z dnia 18 grudnia 2013 r. w sprawie stosowania art. 107 i 108 Traktatu o funkcjonowaniu Unii Europejskiej do pomocy de minimis z dnia 18 grudnia 2013 r.</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o dofinansowanie Wnioskodawca wskazuje wydatki objęte pomocą </w:t>
      </w:r>
      <w:r w:rsidRPr="005E03AA">
        <w:rPr>
          <w:rFonts w:ascii="Arial Narrow" w:hAnsi="Arial Narrow"/>
          <w:i/>
          <w:sz w:val="20"/>
          <w:szCs w:val="20"/>
        </w:rPr>
        <w:t>de minimis</w:t>
      </w:r>
      <w:r w:rsidRPr="005E03AA">
        <w:rPr>
          <w:rFonts w:ascii="Arial Narrow" w:hAnsi="Arial Narrow"/>
          <w:sz w:val="20"/>
          <w:szCs w:val="20"/>
        </w:rPr>
        <w:t xml:space="preserve"> oraz nazwę Rozporządzenia ministra właściwego ds. rozwoju, opartego o </w:t>
      </w:r>
      <w:r w:rsidRPr="005E03AA">
        <w:rPr>
          <w:rFonts w:ascii="Arial Narrow" w:hAnsi="Arial Narrow"/>
          <w:bCs/>
          <w:i/>
          <w:color w:val="000000"/>
          <w:sz w:val="20"/>
          <w:szCs w:val="20"/>
        </w:rPr>
        <w:t>Rozporządzenie Komisji (UE) nr 1407/2013</w:t>
      </w:r>
      <w:r w:rsidRPr="005E03AA">
        <w:rPr>
          <w:rFonts w:ascii="Arial Narrow" w:hAnsi="Arial Narrow"/>
          <w:sz w:val="20"/>
          <w:szCs w:val="20"/>
        </w:rPr>
        <w:t xml:space="preserve">, na podstawie którego ubiega się o pomoc </w:t>
      </w:r>
      <w:r w:rsidRPr="005E03AA">
        <w:rPr>
          <w:rFonts w:ascii="Arial Narrow" w:hAnsi="Arial Narrow"/>
          <w:i/>
          <w:sz w:val="20"/>
          <w:szCs w:val="20"/>
        </w:rPr>
        <w:t>de minimis</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Natomiast w ramach części III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de minimis na podstawie wybranego Rozporządzenia</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color w:val="000000"/>
          <w:sz w:val="20"/>
          <w:szCs w:val="20"/>
        </w:rPr>
      </w:pPr>
      <w:r w:rsidRPr="005E03AA">
        <w:rPr>
          <w:rFonts w:ascii="Arial Narrow" w:hAnsi="Arial Narrow"/>
          <w:color w:val="000000"/>
          <w:sz w:val="20"/>
          <w:szCs w:val="20"/>
        </w:rPr>
        <w:t xml:space="preserve">A) oświadczenie o wielkości pomocy </w:t>
      </w:r>
      <w:r w:rsidRPr="005E03AA">
        <w:rPr>
          <w:rFonts w:ascii="Arial Narrow" w:hAnsi="Arial Narrow"/>
          <w:i/>
          <w:iCs/>
          <w:color w:val="000000"/>
          <w:sz w:val="20"/>
          <w:szCs w:val="20"/>
        </w:rPr>
        <w:t xml:space="preserve">de minimis </w:t>
      </w:r>
      <w:r w:rsidRPr="005E03AA">
        <w:rPr>
          <w:rFonts w:ascii="Arial Narrow" w:hAnsi="Arial Narrow"/>
          <w:iCs/>
          <w:color w:val="000000"/>
          <w:sz w:val="20"/>
          <w:szCs w:val="20"/>
        </w:rPr>
        <w:t>(w tym</w:t>
      </w:r>
      <w:r w:rsidRPr="005E03AA">
        <w:rPr>
          <w:rFonts w:ascii="Arial Narrow" w:hAnsi="Arial Narrow"/>
          <w:color w:val="000000"/>
          <w:sz w:val="20"/>
          <w:szCs w:val="20"/>
        </w:rPr>
        <w:t xml:space="preserve">wielkości pomocy </w:t>
      </w:r>
      <w:r w:rsidRPr="005E03AA">
        <w:rPr>
          <w:rFonts w:ascii="Arial Narrow" w:hAnsi="Arial Narrow"/>
          <w:i/>
          <w:iCs/>
          <w:color w:val="000000"/>
          <w:sz w:val="20"/>
          <w:szCs w:val="20"/>
        </w:rPr>
        <w:t xml:space="preserve">de minimis </w:t>
      </w:r>
      <w:r w:rsidRPr="005E03AA">
        <w:rPr>
          <w:rFonts w:ascii="Arial Narrow" w:hAnsi="Arial Narrow"/>
          <w:color w:val="000000"/>
          <w:sz w:val="20"/>
          <w:szCs w:val="20"/>
        </w:rPr>
        <w:t xml:space="preserve">w rolnictwie,w rybołówstwie, </w:t>
      </w:r>
      <w:r w:rsidRPr="005E03AA">
        <w:rPr>
          <w:rFonts w:ascii="Arial Narrow" w:hAnsi="Arial Narrow"/>
          <w:i/>
          <w:color w:val="000000"/>
          <w:sz w:val="20"/>
          <w:szCs w:val="20"/>
        </w:rPr>
        <w:t>de minimis</w:t>
      </w:r>
      <w:r w:rsidRPr="005E03AA">
        <w:rPr>
          <w:rFonts w:ascii="Arial Narrow" w:hAnsi="Arial Narrow"/>
          <w:color w:val="000000"/>
          <w:sz w:val="20"/>
          <w:szCs w:val="20"/>
        </w:rPr>
        <w:t xml:space="preserve"> przyznawanej przedsiębiorstwom wykonującym usługi świadczone w ogólnym interesie gospodarczym) albo oświadczenie o nieotrzymaniu takiej pomocy składane w formie poniższej tabeli:</w:t>
      </w:r>
    </w:p>
    <w:p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 xml:space="preserve">W tabeli należy wpisać nazwę i NIP Wnioskodawcy </w:t>
      </w:r>
      <w:r w:rsidRPr="005E03AA">
        <w:rPr>
          <w:rFonts w:ascii="Arial Narrow" w:hAnsi="Arial Narrow"/>
          <w:i/>
          <w:sz w:val="20"/>
          <w:szCs w:val="20"/>
          <w:u w:val="single"/>
        </w:rPr>
        <w:t xml:space="preserve">oraz wszystkich podmiotów powiązanych </w:t>
      </w:r>
      <w:r w:rsidRPr="005E03AA">
        <w:rPr>
          <w:rFonts w:ascii="Arial Narrow" w:hAnsi="Arial Narrow"/>
          <w:i/>
          <w:sz w:val="20"/>
          <w:szCs w:val="20"/>
        </w:rPr>
        <w:t>tworzących razem z Wnioskodawcą „</w:t>
      </w:r>
      <w:r w:rsidRPr="005E03AA">
        <w:rPr>
          <w:rFonts w:ascii="Arial Narrow" w:hAnsi="Arial Narrow"/>
          <w:b/>
          <w:i/>
          <w:sz w:val="20"/>
          <w:szCs w:val="20"/>
        </w:rPr>
        <w:t>jedno przedsiębiorstwo</w:t>
      </w:r>
      <w:r w:rsidRPr="005E03AA">
        <w:rPr>
          <w:rFonts w:ascii="Arial Narrow" w:hAnsi="Arial Narrow"/>
          <w:i/>
          <w:sz w:val="20"/>
          <w:szCs w:val="20"/>
        </w:rPr>
        <w:t>” w rozumieniu art. 2 ust. 2 rozporządzenia Komisji (UE) nr 1407/2013 z dnia 18 grudnia 2013 r</w:t>
      </w:r>
      <w:r w:rsidRPr="005E03AA">
        <w:rPr>
          <w:rFonts w:ascii="Arial Narrow" w:hAnsi="Arial Narrow"/>
          <w:i/>
          <w:sz w:val="20"/>
          <w:szCs w:val="20"/>
          <w:vertAlign w:val="superscript"/>
        </w:rPr>
        <w:footnoteReference w:id="34"/>
      </w:r>
      <w:r w:rsidRPr="005E03AA">
        <w:rPr>
          <w:rFonts w:ascii="Arial Narrow" w:hAnsi="Arial Narrow"/>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420807" w:rsidRPr="005E03AA" w:rsidRDefault="00420807">
      <w:pPr>
        <w:tabs>
          <w:tab w:val="left" w:pos="142"/>
        </w:tabs>
        <w:ind w:left="142" w:right="141"/>
        <w:jc w:val="both"/>
        <w:rPr>
          <w:rFonts w:ascii="Arial Narrow" w:hAnsi="Arial Narrow"/>
          <w:i/>
          <w:sz w:val="20"/>
          <w:szCs w:val="20"/>
        </w:rPr>
      </w:pPr>
      <w:r w:rsidRPr="005E03AA">
        <w:rPr>
          <w:rFonts w:ascii="Arial Narrow" w:hAnsi="Arial Narrow"/>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420807" w:rsidRPr="005E03AA" w:rsidRDefault="00420807">
      <w:pPr>
        <w:tabs>
          <w:tab w:val="left" w:pos="142"/>
        </w:tabs>
        <w:ind w:left="142"/>
        <w:jc w:val="both"/>
        <w:rPr>
          <w:rFonts w:ascii="Arial Narrow" w:hAnsi="Arial Narrow"/>
          <w:sz w:val="20"/>
          <w:szCs w:val="20"/>
        </w:rPr>
      </w:pPr>
      <w:r w:rsidRPr="005E03AA">
        <w:rPr>
          <w:rFonts w:ascii="Arial Narrow" w:hAnsi="Arial Narrow"/>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5E03AA">
        <w:rPr>
          <w:rFonts w:ascii="Arial Narrow" w:hAnsi="Arial Narrow"/>
          <w:sz w:val="20"/>
          <w:szCs w:val="20"/>
        </w:rPr>
        <w:t>.</w:t>
      </w:r>
    </w:p>
    <w:p w:rsidR="00420807" w:rsidRPr="005E03AA" w:rsidRDefault="00420807">
      <w:pPr>
        <w:tabs>
          <w:tab w:val="left" w:pos="142"/>
        </w:tabs>
        <w:ind w:left="142"/>
        <w:jc w:val="both"/>
        <w:rPr>
          <w:rFonts w:ascii="Arial Narrow" w:hAnsi="Arial Narrow"/>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420807" w:rsidRPr="005E03AA" w:rsidTr="00951B87">
        <w:trPr>
          <w:trHeight w:val="567"/>
        </w:trPr>
        <w:tc>
          <w:tcPr>
            <w:tcW w:w="1558"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 xml:space="preserve">Nazwa Wnioskodawcy / Nazwa podmiotu powiązanego tworzącego razem z Wnioskodawcą „jedno przedsiębiorstwo” </w:t>
            </w:r>
            <w:r w:rsidRPr="005E03AA">
              <w:rPr>
                <w:rFonts w:ascii="Arial Narrow" w:hAnsi="Arial Narrow"/>
                <w:b/>
                <w:i/>
                <w:sz w:val="20"/>
                <w:szCs w:val="20"/>
              </w:rPr>
              <w:t>(jeśli dotyczy)</w:t>
            </w:r>
          </w:p>
        </w:tc>
        <w:tc>
          <w:tcPr>
            <w:tcW w:w="993"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NIP</w:t>
            </w:r>
          </w:p>
        </w:tc>
        <w:tc>
          <w:tcPr>
            <w:tcW w:w="1272" w:type="dxa"/>
            <w:vAlign w:val="center"/>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Podmiot udzielający pomocy</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i/>
                <w:sz w:val="20"/>
                <w:szCs w:val="20"/>
              </w:rPr>
              <w:t>(w rozumieniu art. 2 pkt. 12 ustawy z dnia 30 kwietnia 2004 r. o postępowaniu w sprawach dotyczących pomocy publicznej)</w:t>
            </w:r>
          </w:p>
          <w:p w:rsidR="00420807" w:rsidRPr="005E03AA" w:rsidRDefault="00420807">
            <w:pPr>
              <w:tabs>
                <w:tab w:val="left" w:pos="708"/>
              </w:tabs>
              <w:jc w:val="center"/>
              <w:rPr>
                <w:rFonts w:ascii="Arial Narrow" w:hAnsi="Arial Narrow"/>
                <w:i/>
                <w:sz w:val="20"/>
                <w:szCs w:val="20"/>
              </w:rPr>
            </w:pPr>
          </w:p>
        </w:tc>
        <w:tc>
          <w:tcPr>
            <w:tcW w:w="1559" w:type="dxa"/>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Numer decyzji / umowy na podstawie, której udzielono jakiejkolwiek pomocy de minimis</w:t>
            </w:r>
          </w:p>
          <w:p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Dzień udzielenia pomocy</w:t>
            </w:r>
          </w:p>
          <w:p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 xml:space="preserve">(w rozumieniu art. 2 pkt. 11 ustawy z dnia 30 kwietnia 2004 r. o postępowaniu w sprawach dotyczących pomocy publicznej) </w:t>
            </w:r>
          </w:p>
        </w:tc>
        <w:tc>
          <w:tcPr>
            <w:tcW w:w="1276"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-w PLN</w:t>
            </w:r>
          </w:p>
          <w:p w:rsidR="00420807" w:rsidRPr="005E03AA" w:rsidRDefault="00420807">
            <w:pPr>
              <w:tabs>
                <w:tab w:val="left" w:pos="708"/>
              </w:tabs>
              <w:jc w:val="center"/>
              <w:rPr>
                <w:rFonts w:ascii="Arial Narrow" w:hAnsi="Arial Narrow"/>
                <w:i/>
                <w:sz w:val="20"/>
                <w:szCs w:val="20"/>
              </w:rPr>
            </w:pPr>
            <w:r w:rsidRPr="005E03AA">
              <w:rPr>
                <w:rFonts w:ascii="Arial Narrow" w:hAnsi="Arial Narrow"/>
                <w:b/>
                <w:i/>
                <w:sz w:val="20"/>
                <w:szCs w:val="20"/>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b/>
                <w:sz w:val="20"/>
                <w:szCs w:val="20"/>
              </w:rPr>
              <w:t>Wartość pomocy brutto</w:t>
            </w:r>
          </w:p>
          <w:p w:rsidR="00420807" w:rsidRPr="005E03AA" w:rsidRDefault="00420807">
            <w:pPr>
              <w:tabs>
                <w:tab w:val="left" w:pos="708"/>
              </w:tabs>
              <w:jc w:val="center"/>
              <w:rPr>
                <w:rFonts w:ascii="Arial Narrow" w:hAnsi="Arial Narrow"/>
                <w:b/>
                <w:sz w:val="20"/>
                <w:szCs w:val="20"/>
              </w:rPr>
            </w:pPr>
            <w:r w:rsidRPr="005E03AA">
              <w:rPr>
                <w:rFonts w:ascii="Arial Narrow" w:hAnsi="Arial Narrow"/>
                <w:b/>
                <w:sz w:val="20"/>
                <w:szCs w:val="20"/>
              </w:rPr>
              <w:t>(EDB) - w EUR</w:t>
            </w:r>
          </w:p>
          <w:p w:rsidR="00420807" w:rsidRPr="005E03AA" w:rsidRDefault="00420807">
            <w:pPr>
              <w:tabs>
                <w:tab w:val="left" w:pos="708"/>
              </w:tabs>
              <w:jc w:val="center"/>
              <w:rPr>
                <w:rFonts w:ascii="Arial Narrow" w:hAnsi="Arial Narrow"/>
                <w:sz w:val="20"/>
                <w:szCs w:val="20"/>
              </w:rPr>
            </w:pPr>
            <w:r w:rsidRPr="005E03AA">
              <w:rPr>
                <w:rFonts w:ascii="Arial Narrow" w:hAnsi="Arial Narrow"/>
                <w:b/>
                <w:i/>
                <w:sz w:val="20"/>
                <w:szCs w:val="20"/>
              </w:rPr>
              <w:t>(równowartość pomocy w euro ustalona wg kursu średniego walut obcych, ogłaszanego przez NBP, obowiązującego w dniu udzielenia pomocy – zob. art. 11 ust. 3 ustawy o pomocy publicznej)</w:t>
            </w:r>
          </w:p>
        </w:tc>
      </w:tr>
      <w:tr w:rsidR="00420807" w:rsidRPr="005E03AA" w:rsidTr="00951B87">
        <w:trPr>
          <w:trHeight w:val="284"/>
        </w:trPr>
        <w:tc>
          <w:tcPr>
            <w:tcW w:w="1558" w:type="dxa"/>
            <w:vMerge w:val="restart"/>
            <w:vAlign w:val="center"/>
          </w:tcPr>
          <w:p w:rsidR="00420807" w:rsidRPr="005E03AA" w:rsidRDefault="00420807">
            <w:pPr>
              <w:tabs>
                <w:tab w:val="left" w:pos="708"/>
              </w:tabs>
              <w:jc w:val="center"/>
              <w:rPr>
                <w:rFonts w:ascii="Arial Narrow" w:hAnsi="Arial Narrow"/>
                <w:i/>
                <w:sz w:val="20"/>
                <w:szCs w:val="20"/>
              </w:rPr>
            </w:pPr>
            <w:r w:rsidRPr="005E03AA">
              <w:rPr>
                <w:rFonts w:ascii="Arial Narrow" w:hAnsi="Arial Narrow"/>
                <w:i/>
                <w:sz w:val="20"/>
                <w:szCs w:val="20"/>
              </w:rPr>
              <w:t>…….</w:t>
            </w:r>
          </w:p>
        </w:tc>
        <w:tc>
          <w:tcPr>
            <w:tcW w:w="993" w:type="dxa"/>
            <w:vMerge w:val="restart"/>
          </w:tcPr>
          <w:p w:rsidR="00420807" w:rsidRPr="005E03AA" w:rsidRDefault="00420807">
            <w:pPr>
              <w:tabs>
                <w:tab w:val="left" w:pos="708"/>
              </w:tabs>
              <w:jc w:val="center"/>
              <w:rPr>
                <w:rFonts w:ascii="Arial Narrow" w:hAnsi="Arial Narrow"/>
                <w:sz w:val="20"/>
                <w:szCs w:val="20"/>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vMerge w:val="restart"/>
            <w:vAlign w:val="center"/>
          </w:tcPr>
          <w:p w:rsidR="00420807" w:rsidRPr="005E03AA" w:rsidRDefault="00420807">
            <w:pPr>
              <w:tabs>
                <w:tab w:val="left" w:pos="708"/>
              </w:tabs>
              <w:jc w:val="center"/>
              <w:rPr>
                <w:rFonts w:ascii="Arial Narrow" w:hAnsi="Arial Narrow"/>
                <w:sz w:val="20"/>
                <w:szCs w:val="20"/>
              </w:rPr>
            </w:pPr>
            <w:r w:rsidRPr="005E03AA">
              <w:rPr>
                <w:rFonts w:ascii="Arial Narrow" w:hAnsi="Arial Narrow"/>
                <w:sz w:val="20"/>
                <w:szCs w:val="20"/>
              </w:rPr>
              <w:t>……</w:t>
            </w:r>
          </w:p>
        </w:tc>
        <w:tc>
          <w:tcPr>
            <w:tcW w:w="993" w:type="dxa"/>
            <w:vMerge w:val="restart"/>
          </w:tcPr>
          <w:p w:rsidR="00420807" w:rsidRPr="005E03AA" w:rsidRDefault="00420807">
            <w:pPr>
              <w:tabs>
                <w:tab w:val="left" w:pos="708"/>
              </w:tabs>
              <w:jc w:val="center"/>
              <w:rPr>
                <w:rFonts w:ascii="Arial Narrow" w:hAnsi="Arial Narrow"/>
                <w:sz w:val="20"/>
                <w:szCs w:val="20"/>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993" w:type="dxa"/>
            <w:vMerge/>
            <w:vAlign w:val="center"/>
          </w:tcPr>
          <w:p w:rsidR="00420807" w:rsidRPr="005E03AA" w:rsidRDefault="00420807" w:rsidP="004054B5">
            <w:pPr>
              <w:spacing w:line="276" w:lineRule="auto"/>
              <w:rPr>
                <w:rFonts w:ascii="Arial Narrow" w:hAnsi="Arial Narrow"/>
                <w:sz w:val="20"/>
                <w:szCs w:val="20"/>
                <w:lang w:eastAsia="en-US"/>
              </w:rPr>
            </w:pPr>
          </w:p>
        </w:tc>
        <w:tc>
          <w:tcPr>
            <w:tcW w:w="1272" w:type="dxa"/>
          </w:tcPr>
          <w:p w:rsidR="00420807" w:rsidRPr="005E03AA" w:rsidRDefault="00420807">
            <w:pPr>
              <w:tabs>
                <w:tab w:val="left" w:pos="708"/>
              </w:tabs>
              <w:jc w:val="center"/>
              <w:rPr>
                <w:rFonts w:ascii="Arial Narrow" w:hAnsi="Arial Narrow"/>
                <w:sz w:val="20"/>
                <w:szCs w:val="20"/>
              </w:rPr>
            </w:pPr>
          </w:p>
        </w:tc>
        <w:tc>
          <w:tcPr>
            <w:tcW w:w="1559" w:type="dxa"/>
            <w:vAlign w:val="center"/>
          </w:tcPr>
          <w:p w:rsidR="00420807" w:rsidRPr="005E03AA" w:rsidRDefault="00420807">
            <w:pPr>
              <w:tabs>
                <w:tab w:val="left" w:pos="708"/>
              </w:tabs>
              <w:jc w:val="center"/>
              <w:rPr>
                <w:rFonts w:ascii="Arial Narrow" w:hAnsi="Arial Narrow"/>
                <w:sz w:val="20"/>
                <w:szCs w:val="20"/>
              </w:rPr>
            </w:pPr>
          </w:p>
        </w:tc>
        <w:tc>
          <w:tcPr>
            <w:tcW w:w="1134" w:type="dxa"/>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c>
          <w:tcPr>
            <w:tcW w:w="1276" w:type="dxa"/>
            <w:vAlign w:val="center"/>
          </w:tcPr>
          <w:p w:rsidR="00420807" w:rsidRPr="005E03AA" w:rsidRDefault="00420807">
            <w:pPr>
              <w:tabs>
                <w:tab w:val="left" w:pos="708"/>
              </w:tabs>
              <w:jc w:val="center"/>
              <w:rPr>
                <w:rFonts w:ascii="Arial Narrow" w:hAnsi="Arial Narrow"/>
                <w:sz w:val="20"/>
                <w:szCs w:val="20"/>
              </w:rPr>
            </w:pPr>
          </w:p>
        </w:tc>
      </w:tr>
      <w:tr w:rsidR="00420807" w:rsidRPr="005E03AA" w:rsidTr="00951B87">
        <w:trPr>
          <w:trHeight w:val="284"/>
        </w:trPr>
        <w:tc>
          <w:tcPr>
            <w:tcW w:w="1558" w:type="dxa"/>
            <w:tcBorders>
              <w:left w:val="nil"/>
              <w:bottom w:val="nil"/>
              <w:right w:val="nil"/>
            </w:tcBorders>
            <w:vAlign w:val="center"/>
          </w:tcPr>
          <w:p w:rsidR="00420807" w:rsidRPr="005E03AA" w:rsidRDefault="00420807">
            <w:pPr>
              <w:tabs>
                <w:tab w:val="left" w:pos="708"/>
              </w:tabs>
              <w:jc w:val="center"/>
              <w:rPr>
                <w:rFonts w:ascii="Arial Narrow" w:hAnsi="Arial Narrow"/>
                <w:sz w:val="20"/>
                <w:szCs w:val="20"/>
              </w:rPr>
            </w:pPr>
          </w:p>
        </w:tc>
        <w:tc>
          <w:tcPr>
            <w:tcW w:w="993" w:type="dxa"/>
            <w:tcBorders>
              <w:left w:val="nil"/>
              <w:bottom w:val="nil"/>
              <w:right w:val="nil"/>
            </w:tcBorders>
          </w:tcPr>
          <w:p w:rsidR="00420807" w:rsidRPr="005E03AA" w:rsidRDefault="00420807">
            <w:pPr>
              <w:tabs>
                <w:tab w:val="left" w:pos="708"/>
              </w:tabs>
              <w:jc w:val="center"/>
              <w:rPr>
                <w:rFonts w:ascii="Arial Narrow" w:hAnsi="Arial Narrow"/>
                <w:sz w:val="20"/>
                <w:szCs w:val="20"/>
              </w:rPr>
            </w:pPr>
          </w:p>
        </w:tc>
        <w:tc>
          <w:tcPr>
            <w:tcW w:w="1272" w:type="dxa"/>
            <w:tcBorders>
              <w:left w:val="nil"/>
              <w:bottom w:val="nil"/>
              <w:right w:val="nil"/>
            </w:tcBorders>
          </w:tcPr>
          <w:p w:rsidR="00420807" w:rsidRPr="005E03AA" w:rsidRDefault="00420807">
            <w:pPr>
              <w:tabs>
                <w:tab w:val="left" w:pos="708"/>
              </w:tabs>
              <w:jc w:val="center"/>
              <w:rPr>
                <w:rFonts w:ascii="Arial Narrow" w:hAnsi="Arial Narrow"/>
                <w:sz w:val="20"/>
                <w:szCs w:val="20"/>
              </w:rPr>
            </w:pPr>
          </w:p>
        </w:tc>
        <w:tc>
          <w:tcPr>
            <w:tcW w:w="1559" w:type="dxa"/>
            <w:tcBorders>
              <w:left w:val="nil"/>
              <w:bottom w:val="nil"/>
              <w:right w:val="nil"/>
            </w:tcBorders>
            <w:vAlign w:val="center"/>
          </w:tcPr>
          <w:p w:rsidR="00420807" w:rsidRPr="005E03AA" w:rsidRDefault="00420807">
            <w:pPr>
              <w:tabs>
                <w:tab w:val="left" w:pos="708"/>
              </w:tabs>
              <w:jc w:val="center"/>
              <w:rPr>
                <w:rFonts w:ascii="Arial Narrow" w:hAnsi="Arial Narrow"/>
                <w:sz w:val="20"/>
                <w:szCs w:val="20"/>
              </w:rPr>
            </w:pPr>
          </w:p>
        </w:tc>
        <w:tc>
          <w:tcPr>
            <w:tcW w:w="1134" w:type="dxa"/>
            <w:tcBorders>
              <w:left w:val="nil"/>
              <w:bottom w:val="nil"/>
              <w:right w:val="double" w:sz="4" w:space="0" w:color="auto"/>
            </w:tcBorders>
          </w:tcPr>
          <w:p w:rsidR="00420807" w:rsidRPr="005E03AA" w:rsidRDefault="00420807">
            <w:pPr>
              <w:tabs>
                <w:tab w:val="left" w:pos="708"/>
              </w:tabs>
              <w:jc w:val="right"/>
              <w:rPr>
                <w:rFonts w:ascii="Arial Narrow" w:hAnsi="Arial Narrow"/>
                <w:b/>
                <w:sz w:val="20"/>
                <w:szCs w:val="20"/>
              </w:rPr>
            </w:pPr>
            <w:r w:rsidRPr="005E03AA">
              <w:rPr>
                <w:rFonts w:ascii="Arial Narrow" w:hAnsi="Arial Narrow"/>
                <w:b/>
                <w:sz w:val="20"/>
                <w:szCs w:val="20"/>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420807" w:rsidRPr="005E03AA" w:rsidRDefault="00420807">
            <w:pPr>
              <w:tabs>
                <w:tab w:val="left" w:pos="708"/>
              </w:tabs>
              <w:jc w:val="center"/>
              <w:rPr>
                <w:rFonts w:ascii="Arial Narrow" w:hAnsi="Arial Narrow"/>
                <w:sz w:val="20"/>
                <w:szCs w:val="20"/>
              </w:rPr>
            </w:pPr>
          </w:p>
        </w:tc>
        <w:tc>
          <w:tcPr>
            <w:tcW w:w="1276" w:type="dxa"/>
            <w:tcBorders>
              <w:top w:val="double" w:sz="4" w:space="0" w:color="auto"/>
              <w:left w:val="double" w:sz="4" w:space="0" w:color="auto"/>
              <w:bottom w:val="double" w:sz="4" w:space="0" w:color="auto"/>
              <w:right w:val="double" w:sz="4" w:space="0" w:color="auto"/>
            </w:tcBorders>
            <w:vAlign w:val="center"/>
          </w:tcPr>
          <w:p w:rsidR="00420807" w:rsidRPr="005E03AA" w:rsidRDefault="00420807" w:rsidP="004054B5">
            <w:pPr>
              <w:spacing w:line="276" w:lineRule="auto"/>
              <w:jc w:val="center"/>
              <w:rPr>
                <w:rFonts w:ascii="Arial Narrow" w:hAnsi="Arial Narrow"/>
                <w:b/>
                <w:sz w:val="20"/>
                <w:szCs w:val="20"/>
                <w:lang w:eastAsia="en-US"/>
              </w:rPr>
            </w:pPr>
          </w:p>
        </w:tc>
      </w:tr>
    </w:tbl>
    <w:p w:rsidR="00420807" w:rsidRDefault="00420807">
      <w:pPr>
        <w:autoSpaceDE w:val="0"/>
        <w:autoSpaceDN w:val="0"/>
        <w:adjustRightInd w:val="0"/>
        <w:jc w:val="both"/>
        <w:rPr>
          <w:rFonts w:ascii="Arial Narrow" w:hAnsi="Arial Narrow"/>
          <w:color w:val="000000"/>
          <w:sz w:val="20"/>
          <w:szCs w:val="20"/>
        </w:rPr>
      </w:pPr>
    </w:p>
    <w:p w:rsidR="002D6645" w:rsidRDefault="002D6645">
      <w:pPr>
        <w:autoSpaceDE w:val="0"/>
        <w:autoSpaceDN w:val="0"/>
        <w:adjustRightInd w:val="0"/>
        <w:jc w:val="both"/>
        <w:rPr>
          <w:rFonts w:ascii="Arial Narrow" w:hAnsi="Arial Narrow"/>
          <w:color w:val="000000"/>
          <w:sz w:val="20"/>
          <w:szCs w:val="20"/>
        </w:rPr>
      </w:pPr>
    </w:p>
    <w:p w:rsidR="002D6645" w:rsidRDefault="002D6645">
      <w:pPr>
        <w:autoSpaceDE w:val="0"/>
        <w:autoSpaceDN w:val="0"/>
        <w:adjustRightInd w:val="0"/>
        <w:jc w:val="both"/>
        <w:rPr>
          <w:rFonts w:ascii="Arial Narrow" w:hAnsi="Arial Narrow"/>
          <w:color w:val="000000"/>
          <w:sz w:val="20"/>
          <w:szCs w:val="20"/>
        </w:rPr>
      </w:pPr>
    </w:p>
    <w:p w:rsidR="00924490" w:rsidRDefault="00924490">
      <w:pPr>
        <w:autoSpaceDE w:val="0"/>
        <w:autoSpaceDN w:val="0"/>
        <w:adjustRightInd w:val="0"/>
        <w:jc w:val="both"/>
        <w:rPr>
          <w:rFonts w:ascii="Arial Narrow" w:hAnsi="Arial Narrow"/>
          <w:color w:val="000000"/>
          <w:sz w:val="20"/>
          <w:szCs w:val="20"/>
        </w:rPr>
      </w:pPr>
    </w:p>
    <w:p w:rsidR="00420807" w:rsidRDefault="00420807"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94040E" w:rsidRPr="005E03AA" w:rsidRDefault="0094040E" w:rsidP="004054B5">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sz w:val="20"/>
          <w:szCs w:val="20"/>
          <w:lang w:eastAsia="en-US"/>
        </w:rPr>
      </w:pPr>
      <w:r w:rsidRPr="005E03AA">
        <w:rPr>
          <w:rFonts w:ascii="Arial Narrow" w:hAnsi="Arial Narrow"/>
          <w:sz w:val="20"/>
          <w:szCs w:val="20"/>
          <w:lang w:eastAsia="en-US"/>
        </w:rPr>
        <w:t>data i podpis/podpisy osób uprawnionych do reprezentacji Wnioskodawcy</w:t>
      </w:r>
    </w:p>
    <w:p w:rsidR="00420807" w:rsidRPr="005E03AA" w:rsidRDefault="00420807">
      <w:pPr>
        <w:autoSpaceDE w:val="0"/>
        <w:autoSpaceDN w:val="0"/>
        <w:adjustRightInd w:val="0"/>
        <w:jc w:val="both"/>
        <w:rPr>
          <w:rFonts w:ascii="Arial Narrow" w:hAnsi="Arial Narrow"/>
          <w:color w:val="000000"/>
          <w:sz w:val="20"/>
          <w:szCs w:val="20"/>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olor w:val="000000"/>
          <w:sz w:val="20"/>
          <w:szCs w:val="20"/>
        </w:rPr>
        <w:t xml:space="preserve">B) informacje niezbędne do udzielenia pomocy de minimis w formie wypełnionego </w:t>
      </w:r>
      <w:r w:rsidRPr="005E03AA">
        <w:rPr>
          <w:rFonts w:ascii="Arial Narrow" w:hAnsi="Arial Narrow"/>
          <w:b/>
          <w:sz w:val="20"/>
          <w:szCs w:val="20"/>
        </w:rPr>
        <w:t>formularza przedstawianego przy ubieganiu się o pomoc de minimis</w:t>
      </w:r>
      <w:r w:rsidRPr="005E03AA">
        <w:rPr>
          <w:rFonts w:ascii="Arial Narrow" w:hAnsi="Arial Narrow"/>
          <w:sz w:val="20"/>
          <w:szCs w:val="20"/>
        </w:rPr>
        <w:t xml:space="preserve">, stanowiącego załącznik nr 1 do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edytowalna wersja załącznika w formacie Excel dostępna jest na </w:t>
      </w:r>
      <w:hyperlink r:id="rId18" w:history="1">
        <w:r w:rsidRPr="004C50A3">
          <w:rPr>
            <w:rStyle w:val="Hipercze"/>
            <w:rFonts w:ascii="Arial Narrow" w:hAnsi="Arial Narrow"/>
            <w:sz w:val="20"/>
            <w:szCs w:val="20"/>
          </w:rPr>
          <w:t>stronie UOKiK</w:t>
        </w:r>
      </w:hyperlink>
      <w:r w:rsidRPr="005E03AA">
        <w:rPr>
          <w:rFonts w:ascii="Arial Narrow" w:hAnsi="Arial Narrow"/>
          <w:sz w:val="20"/>
          <w:szCs w:val="20"/>
        </w:rPr>
        <w:t xml:space="preserve"> pod nazwą „</w:t>
      </w:r>
      <w:r w:rsidRPr="005E03AA">
        <w:rPr>
          <w:rFonts w:ascii="Arial Narrow" w:hAnsi="Arial Narrow"/>
          <w:i/>
          <w:sz w:val="20"/>
          <w:szCs w:val="20"/>
        </w:rPr>
        <w:t>Formularz informacji przedstawianych przy ubieganiu się o pomoc de minimis - rozporządzenie KE nr 1407 2013 (obowiązuje od dnia 15.11.2014 r.)</w:t>
      </w:r>
      <w:r w:rsidRPr="005E03AA">
        <w:rPr>
          <w:rFonts w:ascii="Arial Narrow" w:hAnsi="Arial Narrow"/>
          <w:sz w:val="20"/>
          <w:szCs w:val="20"/>
        </w:rPr>
        <w:t xml:space="preserve">”. </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Należy przedłożyć w ramach niniejszego załącznika:</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-„akt powierzenia” świadczenia usługi spełniający wymogi z Rozporządzenia nr 360/2012,</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kopię zaświadczenia o udzielonej pomocy de minimis z tytułu wykonywania usługi świadczonej w ogólnym interesie gospodarczym, której elementem ma stać się dofinansowanie z RPO WŁ,</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420807" w:rsidRPr="005E03AA" w:rsidRDefault="00420807">
      <w:pPr>
        <w:autoSpaceDE w:val="0"/>
        <w:autoSpaceDN w:val="0"/>
        <w:adjustRightInd w:val="0"/>
        <w:jc w:val="both"/>
        <w:rPr>
          <w:rFonts w:ascii="Arial Narrow" w:hAnsi="Arial Narrow"/>
          <w:b/>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b/>
          <w:sz w:val="20"/>
          <w:szCs w:val="20"/>
        </w:rPr>
        <w:t>IV. Dofinansowanie w formie pomocy publicznej (w tym rekompensata)</w:t>
      </w:r>
      <w:r w:rsidRPr="005E03AA">
        <w:rPr>
          <w:rFonts w:ascii="Arial Narrow" w:hAnsi="Arial Narrow"/>
          <w:b/>
          <w:sz w:val="20"/>
          <w:szCs w:val="20"/>
          <w:vertAlign w:val="superscript"/>
        </w:rPr>
        <w:footnoteReference w:id="35"/>
      </w:r>
      <w:r w:rsidRPr="005E03AA">
        <w:rPr>
          <w:rFonts w:ascii="Arial Narrow" w:hAnsi="Arial Narrow"/>
          <w:b/>
          <w:sz w:val="20"/>
          <w:szCs w:val="20"/>
        </w:rPr>
        <w:t xml:space="preserve"> (jeśli dotyczy).</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b/>
          <w:sz w:val="20"/>
          <w:szCs w:val="20"/>
        </w:rPr>
        <w:t>IV.1Dofinansowanie w formie pomocy publicznej</w:t>
      </w:r>
    </w:p>
    <w:p w:rsidR="00420807" w:rsidRPr="005E03AA" w:rsidRDefault="00420807" w:rsidP="00095B2F">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420807" w:rsidRPr="005E03AA" w:rsidRDefault="00420807" w:rsidP="00095B2F">
      <w:pPr>
        <w:autoSpaceDE w:val="0"/>
        <w:autoSpaceDN w:val="0"/>
        <w:adjustRightInd w:val="0"/>
        <w:jc w:val="both"/>
        <w:rPr>
          <w:rFonts w:ascii="Arial Narrow" w:hAnsi="Arial Narrow"/>
          <w:color w:val="000000"/>
          <w:sz w:val="20"/>
          <w:szCs w:val="20"/>
        </w:rPr>
      </w:pPr>
      <w:r w:rsidRPr="005E03AA">
        <w:rPr>
          <w:rFonts w:ascii="Arial Narrow" w:hAnsi="Arial Narrow"/>
          <w:sz w:val="20"/>
          <w:szCs w:val="20"/>
        </w:rPr>
        <w:t xml:space="preserve">W ramach niniejszego </w:t>
      </w:r>
      <w:r w:rsidRPr="005E03AA">
        <w:rPr>
          <w:rFonts w:ascii="Arial Narrow" w:hAnsi="Arial Narrow"/>
          <w:i/>
          <w:color w:val="000000"/>
          <w:sz w:val="20"/>
          <w:szCs w:val="20"/>
        </w:rPr>
        <w:t xml:space="preserve">ZAŁĄCZNIKA </w:t>
      </w:r>
      <w:r w:rsidRPr="005E03AA">
        <w:rPr>
          <w:rFonts w:ascii="Arial Narrow" w:hAnsi="Arial Narrow"/>
          <w:color w:val="000000"/>
          <w:sz w:val="20"/>
          <w:szCs w:val="20"/>
        </w:rPr>
        <w:t>Wnioskodawca przedstawia informacje niezbędne IZ RPO WŁ do zweryfikowania czy możliwe jest udzielenie pomocy publicznej w oparciu o wybraną podstawę prawną</w:t>
      </w:r>
      <w:r w:rsidRPr="005E03AA">
        <w:rPr>
          <w:rFonts w:ascii="Arial Narrow" w:hAnsi="Arial Narrow"/>
          <w:color w:val="000000"/>
          <w:sz w:val="20"/>
          <w:szCs w:val="20"/>
          <w:vertAlign w:val="superscript"/>
        </w:rPr>
        <w:footnoteReference w:id="36"/>
      </w:r>
      <w:r w:rsidRPr="005E03AA">
        <w:rPr>
          <w:rFonts w:ascii="Arial Narrow" w:hAnsi="Arial Narrow"/>
          <w:color w:val="000000"/>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Pr="005E03AA">
        <w:rPr>
          <w:rFonts w:ascii="Arial Narrow" w:hAnsi="Arial Narrow"/>
          <w:sz w:val="20"/>
          <w:szCs w:val="20"/>
          <w:u w:val="single"/>
        </w:rPr>
        <w:t xml:space="preserve"> Wnioskodawca przedkłada</w:t>
      </w:r>
      <w:r w:rsidRPr="005E03AA">
        <w:rPr>
          <w:rFonts w:ascii="Arial Narrow" w:hAnsi="Arial Narrow"/>
          <w:sz w:val="20"/>
          <w:szCs w:val="20"/>
        </w:rPr>
        <w:t>:</w:t>
      </w:r>
    </w:p>
    <w:p w:rsidR="00D6107E" w:rsidRPr="00951B87" w:rsidRDefault="00420807" w:rsidP="00AA4AD0">
      <w:pPr>
        <w:autoSpaceDE w:val="0"/>
        <w:autoSpaceDN w:val="0"/>
        <w:adjustRightInd w:val="0"/>
        <w:jc w:val="both"/>
        <w:rPr>
          <w:rFonts w:ascii="Arial Narrow" w:hAnsi="Arial Narrow"/>
          <w:color w:val="000000"/>
          <w:sz w:val="20"/>
        </w:rPr>
      </w:pPr>
      <w:r w:rsidRPr="005E03AA">
        <w:rPr>
          <w:rFonts w:ascii="Arial Narrow" w:hAnsi="Arial Narrow" w:cs="Arial"/>
          <w:color w:val="000000"/>
          <w:sz w:val="20"/>
          <w:szCs w:val="20"/>
        </w:rPr>
        <w:t xml:space="preserve">- </w:t>
      </w:r>
      <w:r w:rsidRPr="005E03AA">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5E03AA">
        <w:rPr>
          <w:rFonts w:ascii="Arial Narrow" w:hAnsi="Arial Narrow" w:cs="Arial"/>
          <w:bCs/>
          <w:color w:val="000000"/>
          <w:sz w:val="20"/>
          <w:szCs w:val="20"/>
        </w:rPr>
        <w:t>r</w:t>
      </w:r>
      <w:r w:rsidRPr="005E03AA">
        <w:rPr>
          <w:rFonts w:ascii="Arial Narrow" w:hAnsi="Arial Narrow" w:cs="Arial"/>
          <w:b/>
          <w:bCs/>
          <w:color w:val="000000"/>
          <w:sz w:val="20"/>
          <w:szCs w:val="20"/>
        </w:rPr>
        <w:t>ybołówstwie</w:t>
      </w:r>
      <w:r w:rsidRPr="005E03AA">
        <w:rPr>
          <w:rFonts w:ascii="Arial Narrow" w:hAnsi="Arial Narrow" w:cs="Arial"/>
          <w:bCs/>
          <w:color w:val="000000"/>
          <w:sz w:val="20"/>
          <w:szCs w:val="20"/>
        </w:rPr>
        <w:t xml:space="preserve"> stanowiący załącznik nr 1 do </w:t>
      </w:r>
      <w:r w:rsidRPr="005E03AA">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cs="Arial"/>
          <w:bCs/>
          <w:color w:val="000000"/>
          <w:sz w:val="20"/>
          <w:szCs w:val="20"/>
        </w:rPr>
        <w:t xml:space="preserve"> (Dz. U. Nr 53, poz. 312, z późn. zm.) (</w:t>
      </w:r>
      <w:r w:rsidRPr="005E03AA">
        <w:rPr>
          <w:rFonts w:ascii="Arial Narrow" w:hAnsi="Arial Narrow" w:cs="Arial"/>
          <w:sz w:val="20"/>
          <w:szCs w:val="20"/>
        </w:rPr>
        <w:t xml:space="preserve">edytowalna wersja załącznika w formacie Excel dostępna jest na </w:t>
      </w:r>
      <w:hyperlink r:id="rId19" w:history="1">
        <w:r w:rsidR="00D6107E" w:rsidRPr="00D6107E">
          <w:rPr>
            <w:rStyle w:val="Hipercze"/>
            <w:rFonts w:ascii="Arial Narrow" w:hAnsi="Arial Narrow" w:cs="Arial"/>
            <w:sz w:val="20"/>
            <w:szCs w:val="20"/>
          </w:rPr>
          <w:t>stronie UOKiK</w:t>
        </w:r>
      </w:hyperlink>
      <w:r w:rsidR="00D6107E">
        <w:rPr>
          <w:rFonts w:ascii="Arial Narrow" w:hAnsi="Arial Narrow" w:cs="Arial"/>
          <w:sz w:val="20"/>
          <w:szCs w:val="20"/>
        </w:rPr>
        <w:t>)</w:t>
      </w:r>
      <w:r w:rsidR="00D6107E" w:rsidRPr="00951B87">
        <w:rPr>
          <w:rFonts w:ascii="Arial Narrow" w:hAnsi="Arial Narrow"/>
          <w:color w:val="000000"/>
          <w:sz w:val="20"/>
        </w:rPr>
        <w:t>.</w:t>
      </w:r>
      <w:r w:rsidRPr="005E03AA">
        <w:rPr>
          <w:rFonts w:ascii="Arial Narrow" w:hAnsi="Arial Narrow" w:cs="Arial"/>
          <w:color w:val="000000"/>
          <w:sz w:val="20"/>
          <w:szCs w:val="20"/>
        </w:rPr>
        <w:t> </w:t>
      </w:r>
    </w:p>
    <w:p w:rsidR="00420807" w:rsidRPr="005E03AA" w:rsidRDefault="00D6107E" w:rsidP="00AA4AD0">
      <w:pPr>
        <w:autoSpaceDE w:val="0"/>
        <w:autoSpaceDN w:val="0"/>
        <w:adjustRightInd w:val="0"/>
        <w:jc w:val="both"/>
        <w:rPr>
          <w:rFonts w:ascii="Arial Narrow" w:hAnsi="Arial Narrow"/>
          <w:sz w:val="20"/>
          <w:szCs w:val="20"/>
        </w:rPr>
      </w:pPr>
      <w:r>
        <w:rPr>
          <w:rFonts w:ascii="Arial Narrow" w:hAnsi="Arial Narrow" w:cs="Arial"/>
          <w:sz w:val="20"/>
          <w:szCs w:val="20"/>
        </w:rPr>
        <w:t>Instrukcj</w:t>
      </w:r>
      <w:r w:rsidR="00420807" w:rsidRPr="005E03AA">
        <w:rPr>
          <w:rFonts w:ascii="Arial Narrow" w:hAnsi="Arial Narrow" w:cs="Arial"/>
          <w:sz w:val="20"/>
          <w:szCs w:val="20"/>
        </w:rPr>
        <w:t>a wypełnienia formularza zawarta jest w jego wzorze. Wnioskodawca nie musi wypełniać części B ww. formularza („Informacje dotyczące sytuacji ekonomicznej podmiotu, któremu ma być</w:t>
      </w:r>
      <w:r w:rsidR="00420807" w:rsidRPr="005E03AA">
        <w:rPr>
          <w:rFonts w:ascii="Arial Narrow" w:hAnsi="Arial Narrow"/>
          <w:sz w:val="20"/>
          <w:szCs w:val="20"/>
        </w:rPr>
        <w:t xml:space="preserve"> udzielona pomoc publiczna”), gdyż kwestii sytuacji ekonomicznej Wnioskodawcy poświęcony jest odrębny załącznik we wniosku o dofinansowanie. </w:t>
      </w:r>
    </w:p>
    <w:p w:rsidR="00420807" w:rsidRPr="005E03AA" w:rsidRDefault="00420807" w:rsidP="00AA4AD0">
      <w:pPr>
        <w:autoSpaceDE w:val="0"/>
        <w:autoSpaceDN w:val="0"/>
        <w:adjustRightInd w:val="0"/>
        <w:jc w:val="both"/>
        <w:rPr>
          <w:rFonts w:ascii="Arial Narrow" w:hAnsi="Arial Narrow"/>
          <w:sz w:val="20"/>
          <w:szCs w:val="20"/>
        </w:rPr>
      </w:pPr>
      <w:r w:rsidRPr="005E03AA">
        <w:rPr>
          <w:rFonts w:ascii="Arial Narrow" w:hAnsi="Arial Narrow"/>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420807" w:rsidRPr="005E03AA" w:rsidRDefault="00420807" w:rsidP="00C73A9D">
      <w:pPr>
        <w:autoSpaceDE w:val="0"/>
        <w:autoSpaceDN w:val="0"/>
        <w:adjustRightInd w:val="0"/>
        <w:spacing w:after="200" w:line="276" w:lineRule="auto"/>
        <w:ind w:left="720"/>
        <w:jc w:val="both"/>
        <w:rPr>
          <w:rFonts w:ascii="Arial Narrow" w:hAnsi="Arial Narrow"/>
          <w:bCs/>
          <w:i/>
          <w:color w:val="000000"/>
          <w:sz w:val="20"/>
          <w:szCs w:val="20"/>
        </w:rPr>
      </w:pPr>
      <w:r w:rsidRPr="005E03AA">
        <w:rPr>
          <w:rFonts w:ascii="Arial Narrow" w:hAnsi="Arial Narrow"/>
          <w:i/>
          <w:color w:val="000000"/>
          <w:sz w:val="20"/>
          <w:szCs w:val="20"/>
        </w:rPr>
        <w:t xml:space="preserve">Ze względu na różnorodność podstaw prawnych udzielania pomocy publicznej, ww. </w:t>
      </w:r>
      <w:r w:rsidRPr="005E03AA">
        <w:rPr>
          <w:rFonts w:ascii="Arial Narrow" w:hAnsi="Arial Narrow"/>
          <w:bCs/>
          <w:i/>
          <w:color w:val="000000"/>
          <w:sz w:val="20"/>
          <w:szCs w:val="20"/>
        </w:rPr>
        <w:t>formularz informacji przedstawianych przy ubieganiu się o pomoc</w:t>
      </w:r>
      <w:r w:rsidRPr="005E03AA">
        <w:rPr>
          <w:rFonts w:ascii="Arial Narrow" w:hAnsi="Arial Narrow"/>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5E03AA">
        <w:rPr>
          <w:rFonts w:ascii="Arial Narrow" w:hAnsi="Arial Narrow"/>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420807" w:rsidRPr="005E03AA" w:rsidTr="00951B87">
        <w:trPr>
          <w:trHeight w:val="1268"/>
        </w:trPr>
        <w:tc>
          <w:tcPr>
            <w:tcW w:w="8953" w:type="dxa"/>
          </w:tcPr>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Default="0094040E" w:rsidP="004054B5">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rsidR="00295FCB" w:rsidRPr="00F1762B" w:rsidRDefault="00295FCB" w:rsidP="004054B5">
            <w:pPr>
              <w:autoSpaceDE w:val="0"/>
              <w:autoSpaceDN w:val="0"/>
              <w:adjustRightInd w:val="0"/>
              <w:jc w:val="both"/>
              <w:rPr>
                <w:rFonts w:ascii="Arial Narrow" w:hAnsi="Arial Narrow"/>
                <w:color w:val="000000"/>
                <w:w w:val="106"/>
                <w:sz w:val="20"/>
              </w:rPr>
            </w:pPr>
          </w:p>
          <w:p w:rsidR="00A67C44" w:rsidRDefault="00A67C44" w:rsidP="004054B5">
            <w:pPr>
              <w:autoSpaceDE w:val="0"/>
              <w:autoSpaceDN w:val="0"/>
              <w:adjustRightInd w:val="0"/>
              <w:jc w:val="both"/>
              <w:rPr>
                <w:rFonts w:ascii="Arial Narrow" w:hAnsi="Arial Narrow"/>
                <w:color w:val="000000"/>
                <w:w w:val="106"/>
                <w:sz w:val="20"/>
                <w:szCs w:val="20"/>
              </w:rPr>
            </w:pPr>
            <w:r>
              <w:rPr>
                <w:rFonts w:ascii="Arial Narrow" w:hAnsi="Arial Narrow"/>
                <w:color w:val="000000"/>
                <w:w w:val="106"/>
                <w:sz w:val="20"/>
                <w:szCs w:val="20"/>
              </w:rPr>
              <w:t>…………………………………………………………………………………………………………………………………….</w:t>
            </w:r>
          </w:p>
          <w:p w:rsidR="0094040E" w:rsidRPr="005E03AA" w:rsidRDefault="0094040E" w:rsidP="004054B5">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rsidP="004054B5">
            <w:pPr>
              <w:autoSpaceDE w:val="0"/>
              <w:autoSpaceDN w:val="0"/>
              <w:adjustRightInd w:val="0"/>
              <w:jc w:val="both"/>
              <w:rPr>
                <w:rFonts w:ascii="Arial Narrow" w:hAnsi="Arial Narrow"/>
                <w:sz w:val="20"/>
                <w:szCs w:val="20"/>
                <w:lang w:eastAsia="en-US"/>
              </w:rPr>
            </w:pPr>
          </w:p>
          <w:p w:rsidR="00420807" w:rsidRPr="005E03AA" w:rsidRDefault="00420807">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4054B5">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rsidR="00420807" w:rsidRPr="005E03AA" w:rsidRDefault="00420807">
      <w:pPr>
        <w:spacing w:line="276" w:lineRule="auto"/>
        <w:ind w:left="142"/>
        <w:jc w:val="both"/>
        <w:rPr>
          <w:rFonts w:ascii="Arial Narrow" w:hAnsi="Arial Narrow"/>
          <w:b/>
          <w:sz w:val="20"/>
          <w:szCs w:val="20"/>
        </w:rPr>
      </w:pPr>
    </w:p>
    <w:p w:rsidR="00420807" w:rsidRPr="005E03AA" w:rsidRDefault="00420807">
      <w:pPr>
        <w:spacing w:line="276" w:lineRule="auto"/>
        <w:ind w:left="142"/>
        <w:jc w:val="both"/>
        <w:rPr>
          <w:rFonts w:ascii="Arial Narrow" w:hAnsi="Arial Narrow"/>
          <w:b/>
          <w:sz w:val="20"/>
          <w:szCs w:val="20"/>
        </w:rPr>
      </w:pPr>
      <w:r w:rsidRPr="005E03AA">
        <w:rPr>
          <w:rFonts w:ascii="Arial Narrow" w:hAnsi="Arial Narrow"/>
          <w:b/>
          <w:sz w:val="20"/>
          <w:szCs w:val="20"/>
        </w:rPr>
        <w:t>IV.2 Pomoc publiczna w formie rekompensaty</w:t>
      </w:r>
    </w:p>
    <w:p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rekompensaty. Podmiotem udzielającym pomocy publicznej jest organ publiczny, który powierzył przedsiębiorstwu świadczenie usługi w ogólnym interesie gospodarczym za odpowiednią rekompensatą, której część stanowi dofinansowanie unijne. </w:t>
      </w:r>
    </w:p>
    <w:p w:rsidR="00420807" w:rsidRPr="005E03AA" w:rsidRDefault="00420807" w:rsidP="00095B2F">
      <w:pPr>
        <w:ind w:left="142"/>
        <w:jc w:val="both"/>
        <w:rPr>
          <w:rFonts w:ascii="Arial Narrow" w:hAnsi="Arial Narrow"/>
          <w:sz w:val="20"/>
          <w:szCs w:val="20"/>
          <w:lang w:eastAsia="en-US"/>
        </w:rPr>
      </w:pPr>
      <w:r w:rsidRPr="005E03AA">
        <w:rPr>
          <w:rFonts w:ascii="Arial Narrow" w:hAnsi="Arial Narrow"/>
          <w:sz w:val="20"/>
          <w:szCs w:val="20"/>
          <w:u w:val="single"/>
        </w:rPr>
        <w:t xml:space="preserve">W ramach niniejszego </w:t>
      </w:r>
      <w:r w:rsidRPr="005E03AA">
        <w:rPr>
          <w:rFonts w:ascii="Arial Narrow" w:hAnsi="Arial Narrow"/>
          <w:i/>
          <w:color w:val="000000"/>
          <w:sz w:val="20"/>
          <w:szCs w:val="20"/>
          <w:u w:val="single"/>
        </w:rPr>
        <w:t>ZAŁĄCZNIKA</w:t>
      </w:r>
      <w:r w:rsidR="00685784">
        <w:rPr>
          <w:rFonts w:ascii="Arial Narrow" w:hAnsi="Arial Narrow"/>
          <w:i/>
          <w:color w:val="000000"/>
          <w:sz w:val="20"/>
          <w:szCs w:val="20"/>
          <w:u w:val="single"/>
        </w:rPr>
        <w:t xml:space="preserve"> </w:t>
      </w:r>
      <w:r w:rsidRPr="005E03AA">
        <w:rPr>
          <w:rFonts w:ascii="Arial Narrow" w:hAnsi="Arial Narrow"/>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5E03AA">
        <w:rPr>
          <w:rFonts w:ascii="Arial Narrow" w:hAnsi="Arial Narrow"/>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u w:val="single"/>
          <w:lang w:eastAsia="en-US"/>
        </w:rPr>
        <w:t xml:space="preserve"> (m.in. rozdział 7 i 10 pkt. 136) lub w </w:t>
      </w:r>
      <w:r w:rsidRPr="005E03AA">
        <w:rPr>
          <w:rFonts w:ascii="Arial Narrow" w:hAnsi="Arial Narrow"/>
          <w:i/>
          <w:sz w:val="20"/>
          <w:szCs w:val="20"/>
          <w:u w:val="single"/>
          <w:lang w:eastAsia="en-US"/>
        </w:rPr>
        <w:t>Wytycznych w zakresie dofinansowania z programów operacyjnych podmiotów realizujących obowiązek świadczenia usług publicznych w transporcie zbiorowym</w:t>
      </w:r>
      <w:r w:rsidRPr="005E03AA">
        <w:rPr>
          <w:rFonts w:ascii="Arial Narrow" w:hAnsi="Arial Narrow"/>
          <w:sz w:val="20"/>
          <w:szCs w:val="20"/>
          <w:u w:val="single"/>
          <w:lang w:eastAsia="en-US"/>
        </w:rPr>
        <w:t xml:space="preserve"> (m.in. rozdział 7.6 i 7.8.3 pkt. 160). Zapisy Wytycznych w zakresie gospodarki odpadami należy przez analogię stosować do rekompensaty </w:t>
      </w:r>
      <w:r w:rsidR="00D74981">
        <w:rPr>
          <w:rFonts w:ascii="Arial Narrow" w:hAnsi="Arial Narrow"/>
          <w:sz w:val="20"/>
          <w:szCs w:val="20"/>
          <w:u w:val="single"/>
          <w:lang w:eastAsia="en-US"/>
        </w:rPr>
        <w:t>w</w:t>
      </w:r>
      <w:r w:rsidRPr="005E03AA">
        <w:rPr>
          <w:rFonts w:ascii="Arial Narrow" w:hAnsi="Arial Narrow"/>
          <w:sz w:val="20"/>
          <w:szCs w:val="20"/>
          <w:u w:val="single"/>
          <w:lang w:eastAsia="en-US"/>
        </w:rPr>
        <w:t xml:space="preserve"> innych sektorach, udzielonej w oparciu o Decyzję Komisji 2012/21/UE:</w:t>
      </w:r>
    </w:p>
    <w:p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r w:rsidR="00D74981" w:rsidRPr="00D74981">
        <w:rPr>
          <w:rFonts w:ascii="Arial Narrow" w:hAnsi="Arial Narrow"/>
          <w:sz w:val="20"/>
          <w:szCs w:val="20"/>
          <w:lang w:eastAsia="en-US"/>
        </w:rPr>
        <w:t>Jeśli powierzenie świadczenia UOIG jeszcze nie nastąpiło, jednostka samorządu terytorialnego dołącza dokument odzwierciedlający podstawowe założenia aktu wewnętrznego mieszczącego się w zakresie szerokiej definicji umowy o świadczenie usług publicznych, spełniającego wymagania przepisów krajowych i unijnych, oraz harmonogram działań związanych z powierzeniem UOIG. Po zawarciu umowy należy do złożonego wniosku dołączyć jej egzemplarz. Przekazanie zakładowi dofinansowania albo majątku wytworzonego z udziałem dofinansowania nie może nastąpić przed powierzeniem świadczenia UOIG .</w:t>
      </w:r>
    </w:p>
    <w:p w:rsidR="00420807" w:rsidRPr="005E03AA" w:rsidRDefault="00420807" w:rsidP="00FC6494">
      <w:pPr>
        <w:pStyle w:val="Akapitzlist"/>
        <w:numPr>
          <w:ilvl w:val="0"/>
          <w:numId w:val="39"/>
        </w:numPr>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 xml:space="preserve">b) zasady ubiegania się przez spółkę o dofinansowanie realizacji projektu – jeżeli to spółka jest Wnioskodawcą. </w:t>
      </w:r>
    </w:p>
    <w:p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jednostka samorządu terytorialnego, a umowa UOIG nie została jeszcze zawarta, do wniosku o dofinansowanie należy załączyć dokument odzwierciedlający podstawowe założenia umowy o świadczenie usług w ogólnym interesie gospodarczym oraz harmonogram działań związanych z jej zawarciem. Po zawarciu umowy należy do złożonego wniosku dołączyć jej egzemplarz.</w:t>
      </w:r>
    </w:p>
    <w:p w:rsidR="0065276C" w:rsidRP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 xml:space="preserve">Jeżeli o dofinansowanie wystąpiła jednostka samorządu terytorialnego, przekazanie spółce dofinansowania albo majątku wytworzonego z udziałem dofinansowania nie może nastąpić przed zawarciem umowy UOIG. </w:t>
      </w:r>
    </w:p>
    <w:p w:rsidR="0065276C" w:rsidRDefault="0065276C" w:rsidP="0065276C">
      <w:pPr>
        <w:ind w:left="851"/>
        <w:jc w:val="both"/>
        <w:rPr>
          <w:rFonts w:ascii="Arial Narrow" w:hAnsi="Arial Narrow"/>
          <w:sz w:val="20"/>
          <w:szCs w:val="20"/>
          <w:lang w:eastAsia="en-US"/>
        </w:rPr>
      </w:pPr>
      <w:r w:rsidRPr="0065276C">
        <w:rPr>
          <w:rFonts w:ascii="Arial Narrow" w:hAnsi="Arial Narrow"/>
          <w:sz w:val="20"/>
          <w:szCs w:val="20"/>
          <w:lang w:eastAsia="en-US"/>
        </w:rPr>
        <w:t>Jeżeli o dofinansowanie wystąpiła spółka, przyznanie jej dofinansowania poprzez zawarcie umowy o dofinansowanie, nie może nastąpić przed zawarciem umowy UOIG.</w:t>
      </w:r>
    </w:p>
    <w:p w:rsidR="00420807" w:rsidRPr="005E03AA" w:rsidRDefault="00420807" w:rsidP="00095B2F">
      <w:pPr>
        <w:ind w:left="851"/>
        <w:jc w:val="both"/>
        <w:rPr>
          <w:rFonts w:ascii="Arial Narrow" w:hAnsi="Arial Narrow"/>
          <w:sz w:val="20"/>
          <w:szCs w:val="20"/>
          <w:lang w:eastAsia="en-US"/>
        </w:rPr>
      </w:pPr>
      <w:r w:rsidRPr="005E03AA">
        <w:rPr>
          <w:rFonts w:ascii="Arial Narrow" w:hAnsi="Arial Narrow"/>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420807" w:rsidRPr="005E03AA" w:rsidRDefault="00420807" w:rsidP="00FC6494">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w:t>
      </w:r>
      <w:r w:rsidR="00FF474A">
        <w:rPr>
          <w:rFonts w:ascii="Arial Narrow" w:hAnsi="Arial Narrow"/>
          <w:sz w:val="20"/>
          <w:szCs w:val="20"/>
          <w:lang w:eastAsia="en-US"/>
        </w:rPr>
        <w:t>lub</w:t>
      </w:r>
      <w:r w:rsidRPr="005E03AA">
        <w:rPr>
          <w:rFonts w:ascii="Arial Narrow" w:hAnsi="Arial Narrow"/>
          <w:sz w:val="20"/>
          <w:szCs w:val="20"/>
          <w:lang w:eastAsia="en-US"/>
        </w:rPr>
        <w:t xml:space="preserve"> zasady ubiegania się przedsiębiorcy o dofinansowanie (jeśli on jest Wnioskodawcą). </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Gdy Wnioskodawcą jest jednostka samorządu terytorialnego, zaś umowa UOIG nie została jeszcze zawarta, do wniosku o dofinansowanie należy dołączyć:</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a) dokument odzwierciedlający podstawowe założenia umowy zgodne ze specyfikacją istotnych warunków zamówienia lub opisem przedmiotu koncesji (zależnie od tego jakie przepisy mają zastosowanie)– gdy dokonano już we właściwym trybie wyboru operatora, albo</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b) harmonogram działań związanych z procedurą wyboru operatora oraz dokument odzwierciedlający podstawowe założenia planowanej umowy – gdy jednostka samorządu terytorialnego nie dokonała jeszcze wyboru operatora we właściwym trybie.</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Po zawarciu umowy należy do złożonego wniosku dołączyć jej egzemplarz.</w:t>
      </w:r>
    </w:p>
    <w:p w:rsidR="006C6DA8"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wystąpiła jednostka samorządu terytorialnego, przekazanie spółce dofinansowania albo majątku wytworzonego z udziałem dofinansowania nie może nastąpić przed zawarciem umowy UOIG.</w:t>
      </w:r>
    </w:p>
    <w:p w:rsidR="00420807" w:rsidRPr="006C6DA8" w:rsidRDefault="006C6DA8" w:rsidP="00AF698D">
      <w:pPr>
        <w:pStyle w:val="Akapitzlist"/>
        <w:ind w:left="851"/>
        <w:jc w:val="both"/>
        <w:rPr>
          <w:rFonts w:ascii="Arial Narrow" w:hAnsi="Arial Narrow"/>
          <w:sz w:val="20"/>
          <w:szCs w:val="20"/>
          <w:lang w:eastAsia="en-US"/>
        </w:rPr>
      </w:pPr>
      <w:r w:rsidRPr="006C6DA8">
        <w:rPr>
          <w:rFonts w:ascii="Arial Narrow" w:hAnsi="Arial Narrow"/>
          <w:sz w:val="20"/>
          <w:szCs w:val="20"/>
          <w:lang w:eastAsia="en-US"/>
        </w:rPr>
        <w:t>Jeżeli o dofinansowanie wystąpił przedsiębiorca przyznanie spółce dofinansowania poprzez zawarcie umowy o dofinansowanie, nie może nastąpić przed zawarciem umowy UOIG.</w:t>
      </w:r>
    </w:p>
    <w:p w:rsidR="00420807" w:rsidRPr="005E03AA" w:rsidRDefault="00420807" w:rsidP="00FC6494">
      <w:pPr>
        <w:pStyle w:val="Akapitzlist"/>
        <w:numPr>
          <w:ilvl w:val="0"/>
          <w:numId w:val="40"/>
        </w:numPr>
        <w:ind w:left="851" w:hanging="284"/>
        <w:jc w:val="both"/>
        <w:rPr>
          <w:rFonts w:ascii="Arial Narrow" w:hAnsi="Arial Narrow"/>
          <w:sz w:val="20"/>
          <w:szCs w:val="20"/>
          <w:lang w:eastAsia="en-US"/>
        </w:rPr>
      </w:pPr>
      <w:r w:rsidRPr="005E03AA">
        <w:rPr>
          <w:rFonts w:ascii="Arial Narrow" w:hAnsi="Arial Narrow"/>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420807" w:rsidRPr="005E03AA" w:rsidRDefault="00420807">
      <w:pPr>
        <w:rPr>
          <w:rFonts w:ascii="Arial Narrow" w:hAnsi="Arial Narrow"/>
          <w:b/>
          <w:sz w:val="20"/>
          <w:szCs w:val="20"/>
          <w:lang w:eastAsia="en-US"/>
        </w:rPr>
      </w:pPr>
    </w:p>
    <w:p w:rsidR="00420807" w:rsidRPr="005E03AA" w:rsidRDefault="00420807" w:rsidP="00E70A36">
      <w:pPr>
        <w:jc w:val="both"/>
        <w:rPr>
          <w:rFonts w:ascii="Arial Narrow" w:hAnsi="Arial Narrow"/>
          <w:b/>
          <w:sz w:val="20"/>
          <w:szCs w:val="20"/>
          <w:lang w:eastAsia="en-US"/>
        </w:rPr>
      </w:pPr>
      <w:r w:rsidRPr="005E03AA">
        <w:rPr>
          <w:rFonts w:ascii="Arial Narrow" w:hAnsi="Arial Narrow"/>
          <w:b/>
          <w:sz w:val="20"/>
          <w:szCs w:val="20"/>
          <w:lang w:eastAsia="en-US"/>
        </w:rPr>
        <w:t>Jeśli przedkładana dokumentacja wymaga dodatkowych wyjaśnień ze strony Wnioskodawcy, należy je przedstawić poniżej:</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420807" w:rsidRPr="005E03AA" w:rsidTr="00951B87">
        <w:trPr>
          <w:trHeight w:val="1268"/>
        </w:trPr>
        <w:tc>
          <w:tcPr>
            <w:tcW w:w="8953" w:type="dxa"/>
          </w:tcPr>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Default="005F725D" w:rsidP="00D95754">
            <w:pPr>
              <w:autoSpaceDE w:val="0"/>
              <w:autoSpaceDN w:val="0"/>
              <w:adjustRightInd w:val="0"/>
              <w:jc w:val="both"/>
              <w:rPr>
                <w:rFonts w:ascii="Arial Narrow" w:hAnsi="Arial Narrow"/>
                <w:sz w:val="20"/>
                <w:szCs w:val="20"/>
                <w:lang w:eastAsia="en-US"/>
              </w:rPr>
            </w:pPr>
            <w:r>
              <w:rPr>
                <w:rFonts w:ascii="Arial Narrow" w:hAnsi="Arial Narrow"/>
                <w:sz w:val="20"/>
                <w:szCs w:val="20"/>
                <w:lang w:eastAsia="en-US"/>
              </w:rPr>
              <w:t>…………………………………………………………………………………………………………………………………………..</w:t>
            </w:r>
          </w:p>
          <w:p w:rsidR="005F725D" w:rsidRPr="005E03AA" w:rsidRDefault="005F725D" w:rsidP="00D95754">
            <w:pPr>
              <w:autoSpaceDE w:val="0"/>
              <w:autoSpaceDN w:val="0"/>
              <w:adjustRightInd w:val="0"/>
              <w:jc w:val="both"/>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autoSpaceDE w:val="0"/>
              <w:autoSpaceDN w:val="0"/>
              <w:adjustRightInd w:val="0"/>
              <w:jc w:val="both"/>
              <w:rPr>
                <w:rFonts w:ascii="Arial Narrow" w:hAnsi="Arial Narrow"/>
                <w:sz w:val="20"/>
                <w:szCs w:val="20"/>
                <w:lang w:eastAsia="en-US"/>
              </w:rPr>
            </w:pPr>
          </w:p>
          <w:p w:rsidR="00420807" w:rsidRPr="005E03AA" w:rsidRDefault="00420807" w:rsidP="00D95754">
            <w:pPr>
              <w:spacing w:line="276" w:lineRule="auto"/>
              <w:ind w:left="142"/>
              <w:jc w:val="both"/>
              <w:rPr>
                <w:rFonts w:ascii="Arial Narrow" w:hAnsi="Arial Narrow"/>
                <w:b/>
                <w:sz w:val="20"/>
                <w:szCs w:val="20"/>
                <w:lang w:eastAsia="en-US"/>
              </w:rPr>
            </w:pPr>
            <w:r w:rsidRPr="005E03AA">
              <w:rPr>
                <w:rFonts w:ascii="Arial Narrow" w:hAnsi="Arial Narrow"/>
                <w:b/>
                <w:sz w:val="20"/>
                <w:szCs w:val="20"/>
                <w:lang w:eastAsia="en-US"/>
              </w:rPr>
              <w:t>………………………………………………………………………………………..</w:t>
            </w:r>
          </w:p>
          <w:p w:rsidR="00420807" w:rsidRPr="005E03AA" w:rsidRDefault="00420807" w:rsidP="00D95754">
            <w:pPr>
              <w:spacing w:line="276" w:lineRule="auto"/>
              <w:ind w:left="142"/>
              <w:jc w:val="both"/>
              <w:rPr>
                <w:rFonts w:ascii="Arial Narrow" w:hAnsi="Arial Narrow"/>
                <w:sz w:val="20"/>
                <w:szCs w:val="20"/>
                <w:lang w:eastAsia="en-US"/>
              </w:rPr>
            </w:pPr>
            <w:r w:rsidRPr="005E03AA">
              <w:rPr>
                <w:rFonts w:ascii="Arial Narrow" w:hAnsi="Arial Narrow"/>
                <w:sz w:val="20"/>
                <w:szCs w:val="20"/>
                <w:lang w:eastAsia="en-US"/>
              </w:rPr>
              <w:tab/>
              <w:t xml:space="preserve">data i podpis/podpisy osób uprawnionych do reprezentacji Wnioskodawcy </w:t>
            </w:r>
          </w:p>
        </w:tc>
      </w:tr>
    </w:tbl>
    <w:p w:rsidR="00420807" w:rsidRPr="005E03AA" w:rsidRDefault="00420807">
      <w:pPr>
        <w:rPr>
          <w:rFonts w:ascii="Arial Narrow" w:hAnsi="Arial Narrow"/>
          <w:b/>
          <w:sz w:val="20"/>
          <w:szCs w:val="20"/>
          <w:lang w:eastAsia="en-US"/>
        </w:rPr>
      </w:pPr>
      <w:r w:rsidRPr="005E03AA">
        <w:rPr>
          <w:rFonts w:ascii="Arial Narrow" w:hAnsi="Arial Narrow"/>
          <w:b/>
          <w:sz w:val="20"/>
          <w:szCs w:val="20"/>
          <w:lang w:eastAsia="en-US"/>
        </w:rPr>
        <w:br w:type="page"/>
      </w:r>
    </w:p>
    <w:p w:rsidR="00420807" w:rsidRPr="005E03AA" w:rsidRDefault="00420807" w:rsidP="00951B87">
      <w:pPr>
        <w:jc w:val="both"/>
        <w:rPr>
          <w:rFonts w:ascii="Arial Narrow" w:hAnsi="Arial Narrow"/>
          <w:sz w:val="20"/>
          <w:szCs w:val="20"/>
        </w:rPr>
      </w:pPr>
      <w:r w:rsidRPr="005E03AA">
        <w:rPr>
          <w:rFonts w:ascii="Arial Narrow" w:hAnsi="Arial Narrow"/>
          <w:b/>
          <w:sz w:val="20"/>
          <w:szCs w:val="20"/>
          <w:lang w:eastAsia="en-US"/>
        </w:rPr>
        <w:t xml:space="preserve">Ad. Załącznik nr </w:t>
      </w:r>
      <w:r w:rsidR="000D458C">
        <w:rPr>
          <w:rFonts w:ascii="Arial Narrow" w:hAnsi="Arial Narrow"/>
          <w:b/>
          <w:sz w:val="20"/>
          <w:szCs w:val="20"/>
          <w:lang w:eastAsia="en-US"/>
        </w:rPr>
        <w:t>9</w:t>
      </w:r>
      <w:r w:rsidRPr="005E03AA">
        <w:rPr>
          <w:rFonts w:ascii="Arial Narrow" w:hAnsi="Arial Narrow"/>
          <w:b/>
          <w:sz w:val="20"/>
          <w:szCs w:val="20"/>
          <w:lang w:eastAsia="en-US"/>
        </w:rPr>
        <w:t xml:space="preserve"> - </w:t>
      </w:r>
      <w:r w:rsidRPr="005E03AA">
        <w:rPr>
          <w:rFonts w:ascii="Arial Narrow" w:hAnsi="Arial Narrow"/>
          <w:sz w:val="20"/>
          <w:szCs w:val="20"/>
        </w:rPr>
        <w:t>Inne dokumenty wymagane prawem polskim lub kategorią projektu.</w:t>
      </w:r>
    </w:p>
    <w:p w:rsidR="007E71DC" w:rsidRDefault="000834AB" w:rsidP="00774AFB">
      <w:pPr>
        <w:spacing w:before="60" w:after="60"/>
        <w:jc w:val="both"/>
        <w:rPr>
          <w:rFonts w:ascii="Arial Narrow" w:hAnsi="Arial Narrow" w:cs="Arial"/>
          <w:bCs/>
          <w:sz w:val="20"/>
          <w:szCs w:val="20"/>
        </w:rPr>
      </w:pPr>
      <w:r w:rsidRPr="000834AB">
        <w:rPr>
          <w:rFonts w:ascii="Arial Narrow" w:hAnsi="Arial Narrow" w:cs="Arial"/>
          <w:sz w:val="20"/>
          <w:szCs w:val="20"/>
        </w:rPr>
        <w:t xml:space="preserve">W drodze odstępstwa </w:t>
      </w:r>
      <w:r w:rsidRPr="000834AB">
        <w:rPr>
          <w:rFonts w:ascii="Arial Narrow" w:hAnsi="Arial Narrow" w:cs="Arial"/>
          <w:bCs/>
          <w:sz w:val="20"/>
          <w:szCs w:val="20"/>
        </w:rPr>
        <w:t xml:space="preserve">od konieczności uzgodnienia projektów </w:t>
      </w:r>
      <w:r w:rsidR="000D458C">
        <w:rPr>
          <w:rFonts w:ascii="Arial Narrow" w:hAnsi="Arial Narrow" w:cs="Arial"/>
          <w:bCs/>
          <w:sz w:val="20"/>
          <w:szCs w:val="20"/>
        </w:rPr>
        <w:t xml:space="preserve">z działania VII.2 </w:t>
      </w:r>
      <w:r w:rsidRPr="000834AB">
        <w:rPr>
          <w:rFonts w:ascii="Arial Narrow" w:hAnsi="Arial Narrow" w:cs="Arial"/>
          <w:bCs/>
          <w:sz w:val="20"/>
          <w:szCs w:val="20"/>
        </w:rPr>
        <w:t>na forum Komitetu Sterującego oraz konieczności stosowania map potrzeb zdrowotnych możliwa jest realizacja wyłącznie inwestycji skierowanych na poprawę sytuacji epidemiologicznej w regionie związanej z wystąpieniem COVID-19, podejmowanych</w:t>
      </w:r>
      <w:r w:rsidR="0023253D">
        <w:rPr>
          <w:rFonts w:ascii="Arial Narrow" w:hAnsi="Arial Narrow" w:cs="Arial"/>
          <w:bCs/>
          <w:sz w:val="20"/>
          <w:szCs w:val="20"/>
        </w:rPr>
        <w:t xml:space="preserve"> </w:t>
      </w:r>
      <w:r w:rsidRPr="000834AB">
        <w:rPr>
          <w:rFonts w:ascii="Arial Narrow" w:hAnsi="Arial Narrow" w:cs="Arial"/>
          <w:bCs/>
          <w:sz w:val="20"/>
          <w:szCs w:val="20"/>
        </w:rPr>
        <w:t>w uzgodnieniu z Wojewodą Łódzkim</w:t>
      </w:r>
      <w:r>
        <w:rPr>
          <w:rFonts w:ascii="Arial Narrow" w:hAnsi="Arial Narrow" w:cs="Arial"/>
          <w:bCs/>
          <w:sz w:val="20"/>
          <w:szCs w:val="20"/>
        </w:rPr>
        <w:t xml:space="preserve">. W związku z tym należy załączyć kopię dokumentu potwierdzającego uzgodnienie </w:t>
      </w:r>
      <w:r w:rsidR="000D458C">
        <w:rPr>
          <w:rFonts w:ascii="Arial Narrow" w:hAnsi="Arial Narrow" w:cs="Arial"/>
          <w:bCs/>
          <w:sz w:val="20"/>
          <w:szCs w:val="20"/>
        </w:rPr>
        <w:t>z Wojewodą Łódzkim</w:t>
      </w:r>
      <w:r w:rsidR="0023253D">
        <w:rPr>
          <w:rFonts w:ascii="Arial Narrow" w:hAnsi="Arial Narrow" w:cs="Arial"/>
          <w:bCs/>
          <w:sz w:val="20"/>
          <w:szCs w:val="20"/>
        </w:rPr>
        <w:t xml:space="preserve"> </w:t>
      </w:r>
      <w:r>
        <w:rPr>
          <w:rFonts w:ascii="Arial Narrow" w:hAnsi="Arial Narrow" w:cs="Arial"/>
          <w:bCs/>
          <w:sz w:val="20"/>
          <w:szCs w:val="20"/>
        </w:rPr>
        <w:t>inwestycji składającej się na</w:t>
      </w:r>
      <w:r w:rsidR="000D458C">
        <w:rPr>
          <w:rFonts w:ascii="Arial Narrow" w:hAnsi="Arial Narrow" w:cs="Arial"/>
          <w:bCs/>
          <w:sz w:val="20"/>
          <w:szCs w:val="20"/>
        </w:rPr>
        <w:t xml:space="preserve"> niniejszy</w:t>
      </w:r>
      <w:r>
        <w:rPr>
          <w:rFonts w:ascii="Arial Narrow" w:hAnsi="Arial Narrow" w:cs="Arial"/>
          <w:bCs/>
          <w:sz w:val="20"/>
          <w:szCs w:val="20"/>
        </w:rPr>
        <w:t xml:space="preserve"> projekt.</w:t>
      </w:r>
    </w:p>
    <w:p w:rsidR="000E0099" w:rsidRDefault="000E0099" w:rsidP="00774AFB">
      <w:pPr>
        <w:spacing w:before="60" w:after="60"/>
        <w:jc w:val="both"/>
        <w:rPr>
          <w:rFonts w:ascii="Arial Narrow" w:hAnsi="Arial Narrow" w:cs="Arial"/>
          <w:bCs/>
          <w:sz w:val="20"/>
          <w:szCs w:val="20"/>
        </w:rPr>
      </w:pPr>
    </w:p>
    <w:p w:rsidR="000E0099" w:rsidRDefault="000E0099" w:rsidP="00B61F6E">
      <w:pPr>
        <w:ind w:left="5664" w:hanging="5664"/>
        <w:rPr>
          <w:rFonts w:ascii="Arial Narrow" w:hAnsi="Arial Narrow" w:cs="Arial"/>
          <w:b/>
          <w:sz w:val="20"/>
          <w:szCs w:val="20"/>
        </w:rPr>
      </w:pPr>
      <w:r w:rsidRPr="005E03AA">
        <w:rPr>
          <w:rFonts w:ascii="Arial Narrow" w:hAnsi="Arial Narrow" w:cs="Arial"/>
          <w:b/>
          <w:sz w:val="20"/>
          <w:szCs w:val="20"/>
        </w:rPr>
        <w:t>Ad. Załącznik nr 1</w:t>
      </w:r>
      <w:r w:rsidR="000D458C">
        <w:rPr>
          <w:rFonts w:ascii="Arial Narrow" w:hAnsi="Arial Narrow" w:cs="Arial"/>
          <w:b/>
          <w:sz w:val="20"/>
          <w:szCs w:val="20"/>
        </w:rPr>
        <w:t>0</w:t>
      </w:r>
      <w:r w:rsidR="00A71E0C">
        <w:rPr>
          <w:rFonts w:ascii="Arial Narrow" w:hAnsi="Arial Narrow" w:cs="Arial"/>
          <w:b/>
          <w:sz w:val="20"/>
          <w:szCs w:val="20"/>
        </w:rPr>
        <w:t xml:space="preserve">- </w:t>
      </w:r>
      <w:r w:rsidR="00A71E0C" w:rsidRPr="00A71E0C">
        <w:rPr>
          <w:rFonts w:ascii="Arial Narrow" w:hAnsi="Arial Narrow" w:cs="Arial"/>
          <w:sz w:val="20"/>
          <w:szCs w:val="20"/>
        </w:rPr>
        <w:t>Opis promocji projektu</w:t>
      </w:r>
      <w:r w:rsidR="00A71E0C">
        <w:rPr>
          <w:rFonts w:ascii="Arial Narrow" w:hAnsi="Arial Narrow" w:cs="Arial"/>
          <w:sz w:val="20"/>
          <w:szCs w:val="20"/>
        </w:rPr>
        <w:t>- należy przedłożyć opis wg. poniższego wzoru:</w:t>
      </w:r>
    </w:p>
    <w:p w:rsidR="000E0099" w:rsidRPr="005E03AA" w:rsidRDefault="000E0099" w:rsidP="00B61F6E">
      <w:pPr>
        <w:ind w:left="5664" w:hanging="5664"/>
        <w:rPr>
          <w:rFonts w:ascii="Arial Narrow" w:hAnsi="Arial Narrow"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0E0099" w:rsidRPr="005E03AA" w:rsidTr="000A5A9D">
        <w:trPr>
          <w:trHeight w:val="1268"/>
        </w:trPr>
        <w:tc>
          <w:tcPr>
            <w:tcW w:w="8953" w:type="dxa"/>
          </w:tcPr>
          <w:p w:rsidR="000E0099" w:rsidRPr="000E0099" w:rsidRDefault="000E0099" w:rsidP="000E0099">
            <w:pPr>
              <w:spacing w:line="276" w:lineRule="auto"/>
              <w:ind w:left="142"/>
              <w:jc w:val="both"/>
              <w:rPr>
                <w:rFonts w:ascii="Arial Narrow" w:hAnsi="Arial Narrow"/>
                <w:b/>
                <w:bCs/>
                <w:sz w:val="20"/>
                <w:szCs w:val="20"/>
                <w:lang w:eastAsia="en-US"/>
              </w:rPr>
            </w:pPr>
            <w:r w:rsidRPr="000E0099">
              <w:rPr>
                <w:rFonts w:ascii="Arial Narrow" w:hAnsi="Arial Narrow"/>
                <w:b/>
                <w:bCs/>
                <w:sz w:val="20"/>
                <w:szCs w:val="20"/>
                <w:lang w:eastAsia="en-US"/>
              </w:rPr>
              <w:t>„Opis promocji projektu”</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Cel/cele projektu</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Oznaczenie zakupionych środków trwałych, dokumentów itp.</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(krótki opis)</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Billboard</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(krótki opis)</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Stała tablica lub billboard</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(krótki opis)</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 xml:space="preserve">Przygotowanie dokumentacji fotograficznej projektu i umieszczenie jej wraz z opisem projektu na stronie internetowej </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(krótki opis)</w:t>
            </w:r>
          </w:p>
          <w:p w:rsidR="000E0099" w:rsidRPr="000E0099" w:rsidRDefault="000E0099" w:rsidP="000E0099">
            <w:pPr>
              <w:spacing w:line="276" w:lineRule="auto"/>
              <w:ind w:left="142"/>
              <w:jc w:val="both"/>
              <w:rPr>
                <w:rFonts w:ascii="Arial Narrow" w:hAnsi="Arial Narrow"/>
                <w:b/>
                <w:bCs/>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Inne działania informacyjno-promocyjne</w:t>
            </w:r>
          </w:p>
          <w:p w:rsidR="000E0099" w:rsidRPr="000E0099" w:rsidRDefault="000E0099" w:rsidP="000E0099">
            <w:pPr>
              <w:spacing w:line="276" w:lineRule="auto"/>
              <w:ind w:left="142"/>
              <w:jc w:val="both"/>
              <w:rPr>
                <w:rFonts w:ascii="Arial Narrow" w:hAnsi="Arial Narrow"/>
                <w:bCs/>
                <w:i/>
                <w:sz w:val="20"/>
                <w:szCs w:val="20"/>
                <w:lang w:eastAsia="en-US"/>
              </w:rPr>
            </w:pPr>
            <w:r w:rsidRPr="000E0099">
              <w:rPr>
                <w:rFonts w:ascii="Arial Narrow" w:hAnsi="Arial Narrow"/>
                <w:bCs/>
                <w:i/>
                <w:sz w:val="20"/>
                <w:szCs w:val="20"/>
                <w:lang w:eastAsia="en-US"/>
              </w:rPr>
              <w:t>(wymienić jakie i uzasadnić ich wybór)</w:t>
            </w:r>
          </w:p>
          <w:p w:rsidR="000E0099" w:rsidRPr="000E0099" w:rsidRDefault="000E0099" w:rsidP="000E0099">
            <w:pPr>
              <w:spacing w:line="276" w:lineRule="auto"/>
              <w:ind w:left="142"/>
              <w:jc w:val="both"/>
              <w:rPr>
                <w:rFonts w:ascii="Arial Narrow" w:hAnsi="Arial Narrow"/>
                <w:bCs/>
                <w:i/>
                <w:sz w:val="20"/>
                <w:szCs w:val="20"/>
                <w:lang w:eastAsia="en-US"/>
              </w:rPr>
            </w:pPr>
          </w:p>
          <w:p w:rsidR="000E0099" w:rsidRPr="000E0099" w:rsidRDefault="000E0099" w:rsidP="000E0099">
            <w:pPr>
              <w:numPr>
                <w:ilvl w:val="0"/>
                <w:numId w:val="7"/>
              </w:numPr>
              <w:spacing w:line="276" w:lineRule="auto"/>
              <w:jc w:val="both"/>
              <w:rPr>
                <w:rFonts w:ascii="Arial Narrow" w:hAnsi="Arial Narrow"/>
                <w:b/>
                <w:bCs/>
                <w:sz w:val="20"/>
                <w:szCs w:val="20"/>
                <w:lang w:eastAsia="en-US"/>
              </w:rPr>
            </w:pPr>
            <w:r w:rsidRPr="000E0099">
              <w:rPr>
                <w:rFonts w:ascii="Arial Narrow" w:hAnsi="Arial Narrow"/>
                <w:b/>
                <w:bCs/>
                <w:sz w:val="20"/>
                <w:szCs w:val="20"/>
                <w:lang w:eastAsia="en-US"/>
              </w:rPr>
              <w:t>Budżet przeznaczony na działania informacyjno-promocyjne (punktu 7 nie wypełnia się w przypadku projektu, w którym promocja rozliczana jest jako koszt pośredni metodą stawki ryczałtowej)</w:t>
            </w:r>
          </w:p>
          <w:p w:rsidR="000E0099" w:rsidRPr="000E0099" w:rsidRDefault="000E0099" w:rsidP="000E0099">
            <w:pPr>
              <w:spacing w:line="276" w:lineRule="auto"/>
              <w:ind w:left="142"/>
              <w:jc w:val="both"/>
              <w:rPr>
                <w:rFonts w:ascii="Arial Narrow" w:hAnsi="Arial Narrow"/>
                <w:b/>
                <w:bCs/>
                <w:sz w:val="20"/>
                <w:szCs w:val="20"/>
                <w:lang w:eastAsia="en-US"/>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0E0099" w:rsidRPr="000E0099" w:rsidTr="000A5A9D">
              <w:trPr>
                <w:jc w:val="center"/>
              </w:trPr>
              <w:tc>
                <w:tcPr>
                  <w:tcW w:w="6374" w:type="dxa"/>
                  <w:shd w:val="clear" w:color="auto" w:fill="F2F2F2"/>
                  <w:vAlign w:val="center"/>
                </w:tcPr>
                <w:p w:rsidR="000E0099" w:rsidRPr="000E0099" w:rsidRDefault="000E0099" w:rsidP="000E0099">
                  <w:pPr>
                    <w:spacing w:line="276" w:lineRule="auto"/>
                    <w:ind w:left="142"/>
                    <w:jc w:val="both"/>
                    <w:rPr>
                      <w:rFonts w:ascii="Arial Narrow" w:hAnsi="Arial Narrow"/>
                      <w:b/>
                      <w:bCs/>
                      <w:sz w:val="20"/>
                      <w:szCs w:val="20"/>
                      <w:lang w:eastAsia="en-US"/>
                    </w:rPr>
                  </w:pPr>
                  <w:r w:rsidRPr="000E0099">
                    <w:rPr>
                      <w:rFonts w:ascii="Arial Narrow" w:hAnsi="Arial Narrow"/>
                      <w:b/>
                      <w:bCs/>
                      <w:sz w:val="20"/>
                      <w:szCs w:val="20"/>
                      <w:lang w:eastAsia="en-US"/>
                    </w:rPr>
                    <w:t>DZIAŁANIA INFORMACYJNO-PROMOCYJNE</w:t>
                  </w:r>
                </w:p>
              </w:tc>
              <w:tc>
                <w:tcPr>
                  <w:tcW w:w="2821" w:type="dxa"/>
                  <w:shd w:val="clear" w:color="auto" w:fill="F2F2F2"/>
                  <w:vAlign w:val="center"/>
                </w:tcPr>
                <w:p w:rsidR="000E0099" w:rsidRPr="000E0099" w:rsidRDefault="000E0099" w:rsidP="000E0099">
                  <w:pPr>
                    <w:spacing w:line="276" w:lineRule="auto"/>
                    <w:ind w:left="142"/>
                    <w:jc w:val="both"/>
                    <w:rPr>
                      <w:rFonts w:ascii="Arial Narrow" w:hAnsi="Arial Narrow"/>
                      <w:b/>
                      <w:bCs/>
                      <w:sz w:val="20"/>
                      <w:szCs w:val="20"/>
                      <w:lang w:eastAsia="en-US"/>
                    </w:rPr>
                  </w:pPr>
                  <w:r w:rsidRPr="000E0099">
                    <w:rPr>
                      <w:rFonts w:ascii="Arial Narrow" w:hAnsi="Arial Narrow"/>
                      <w:b/>
                      <w:bCs/>
                      <w:sz w:val="20"/>
                      <w:szCs w:val="20"/>
                      <w:lang w:eastAsia="en-US"/>
                    </w:rPr>
                    <w:t>SZACUNKOWY BUDŻET (PLN)</w:t>
                  </w: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Oznaczenie zakupionych środków trwałych, dokumentów itp.</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Billboard</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Stała tablica lub billboard</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Przygotowanie dokumentacji fotograficznej projektu</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Stworzenie i utrzymanie strony internetowej projektu</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Cs/>
                      <w:sz w:val="20"/>
                      <w:szCs w:val="20"/>
                      <w:lang w:eastAsia="en-US"/>
                    </w:rPr>
                  </w:pPr>
                  <w:r w:rsidRPr="000E0099">
                    <w:rPr>
                      <w:rFonts w:ascii="Arial Narrow" w:hAnsi="Arial Narrow"/>
                      <w:bCs/>
                      <w:sz w:val="20"/>
                      <w:szCs w:val="20"/>
                      <w:lang w:eastAsia="en-US"/>
                    </w:rPr>
                    <w:t>…</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r w:rsidR="000E0099" w:rsidRPr="000E0099" w:rsidTr="000A5A9D">
              <w:trPr>
                <w:jc w:val="center"/>
              </w:trPr>
              <w:tc>
                <w:tcPr>
                  <w:tcW w:w="6374"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lang w:eastAsia="en-US"/>
                    </w:rPr>
                  </w:pPr>
                  <w:r w:rsidRPr="000E0099">
                    <w:rPr>
                      <w:rFonts w:ascii="Arial Narrow" w:hAnsi="Arial Narrow"/>
                      <w:b/>
                      <w:bCs/>
                      <w:sz w:val="20"/>
                      <w:szCs w:val="20"/>
                      <w:lang w:eastAsia="en-US"/>
                    </w:rPr>
                    <w:t>RAZEM</w:t>
                  </w:r>
                </w:p>
              </w:tc>
              <w:tc>
                <w:tcPr>
                  <w:tcW w:w="2821" w:type="dxa"/>
                  <w:shd w:val="clear" w:color="auto" w:fill="FFFFFF"/>
                  <w:vAlign w:val="center"/>
                </w:tcPr>
                <w:p w:rsidR="000E0099" w:rsidRPr="000E0099" w:rsidRDefault="000E0099" w:rsidP="000E0099">
                  <w:pPr>
                    <w:spacing w:line="276" w:lineRule="auto"/>
                    <w:ind w:left="142"/>
                    <w:jc w:val="both"/>
                    <w:rPr>
                      <w:rFonts w:ascii="Arial Narrow" w:hAnsi="Arial Narrow"/>
                      <w:b/>
                      <w:bCs/>
                      <w:sz w:val="20"/>
                      <w:szCs w:val="20"/>
                      <w:u w:val="single"/>
                      <w:lang w:eastAsia="en-US"/>
                    </w:rPr>
                  </w:pPr>
                </w:p>
              </w:tc>
            </w:tr>
          </w:tbl>
          <w:p w:rsidR="000E0099" w:rsidRPr="000E0099" w:rsidRDefault="000E0099" w:rsidP="000E0099">
            <w:pPr>
              <w:spacing w:line="276" w:lineRule="auto"/>
              <w:ind w:left="142"/>
              <w:jc w:val="both"/>
              <w:rPr>
                <w:rFonts w:ascii="Arial Narrow" w:hAnsi="Arial Narrow"/>
                <w:sz w:val="20"/>
                <w:szCs w:val="20"/>
                <w:lang w:eastAsia="en-US"/>
              </w:rPr>
            </w:pPr>
          </w:p>
          <w:p w:rsidR="000E0099" w:rsidRPr="000E0099" w:rsidRDefault="000E0099" w:rsidP="000E0099">
            <w:pPr>
              <w:spacing w:line="276" w:lineRule="auto"/>
              <w:ind w:left="142"/>
              <w:jc w:val="both"/>
              <w:rPr>
                <w:rFonts w:ascii="Arial Narrow" w:hAnsi="Arial Narrow"/>
                <w:sz w:val="20"/>
                <w:szCs w:val="20"/>
                <w:lang w:eastAsia="en-US"/>
              </w:rPr>
            </w:pPr>
            <w:r w:rsidRPr="000E0099">
              <w:rPr>
                <w:rFonts w:ascii="Arial Narrow" w:hAnsi="Arial Narrow"/>
                <w:b/>
                <w:sz w:val="20"/>
                <w:szCs w:val="20"/>
                <w:lang w:eastAsia="en-US"/>
              </w:rPr>
              <w:t>Jestem świadomy odpowiedzialności karnej za złożenie fałszywych oświadczeń.</w:t>
            </w:r>
          </w:p>
          <w:p w:rsidR="000E0099" w:rsidRPr="000E0099" w:rsidRDefault="000E0099" w:rsidP="000E0099">
            <w:pPr>
              <w:spacing w:line="276" w:lineRule="auto"/>
              <w:ind w:left="142"/>
              <w:jc w:val="both"/>
              <w:rPr>
                <w:rFonts w:ascii="Arial Narrow" w:hAnsi="Arial Narrow"/>
                <w:sz w:val="20"/>
                <w:szCs w:val="20"/>
                <w:lang w:eastAsia="en-US"/>
              </w:rPr>
            </w:pPr>
          </w:p>
          <w:p w:rsidR="000E0099" w:rsidRPr="000E0099" w:rsidRDefault="000E0099" w:rsidP="000E0099">
            <w:pPr>
              <w:spacing w:line="276" w:lineRule="auto"/>
              <w:ind w:left="142"/>
              <w:jc w:val="both"/>
              <w:rPr>
                <w:rFonts w:ascii="Arial Narrow" w:hAnsi="Arial Narrow"/>
                <w:sz w:val="20"/>
                <w:szCs w:val="20"/>
                <w:lang w:eastAsia="en-US"/>
              </w:rPr>
            </w:pPr>
          </w:p>
          <w:p w:rsidR="000E0099" w:rsidRPr="000E0099" w:rsidRDefault="000E0099" w:rsidP="000E0099">
            <w:pPr>
              <w:spacing w:line="276" w:lineRule="auto"/>
              <w:ind w:left="142"/>
              <w:jc w:val="both"/>
              <w:rPr>
                <w:rFonts w:ascii="Arial Narrow" w:hAnsi="Arial Narrow"/>
                <w:b/>
                <w:sz w:val="20"/>
                <w:szCs w:val="20"/>
                <w:lang w:eastAsia="en-US"/>
              </w:rPr>
            </w:pPr>
            <w:r w:rsidRPr="000E0099">
              <w:rPr>
                <w:rFonts w:ascii="Arial Narrow" w:hAnsi="Arial Narrow"/>
                <w:b/>
                <w:sz w:val="20"/>
                <w:szCs w:val="20"/>
                <w:lang w:eastAsia="en-US"/>
              </w:rPr>
              <w:t>………………………………………………………………………………………..</w:t>
            </w:r>
          </w:p>
          <w:p w:rsidR="000E0099" w:rsidRPr="000E0099" w:rsidRDefault="000E0099" w:rsidP="000E0099">
            <w:pPr>
              <w:spacing w:line="276" w:lineRule="auto"/>
              <w:ind w:left="142"/>
              <w:jc w:val="both"/>
              <w:rPr>
                <w:rFonts w:ascii="Arial Narrow" w:hAnsi="Arial Narrow"/>
                <w:sz w:val="20"/>
                <w:szCs w:val="20"/>
                <w:lang w:eastAsia="en-US"/>
              </w:rPr>
            </w:pPr>
            <w:r w:rsidRPr="000E0099">
              <w:rPr>
                <w:rFonts w:ascii="Arial Narrow" w:hAnsi="Arial Narrow"/>
                <w:sz w:val="20"/>
                <w:szCs w:val="20"/>
                <w:lang w:eastAsia="en-US"/>
              </w:rPr>
              <w:t>Data i podpis osoby upoważnionej do składania oświadczeń woli w imieniu wnioskodawcy</w:t>
            </w:r>
          </w:p>
          <w:p w:rsidR="000E0099" w:rsidRPr="000E0099" w:rsidRDefault="000E0099" w:rsidP="000E0099">
            <w:pPr>
              <w:spacing w:line="276" w:lineRule="auto"/>
              <w:ind w:left="142"/>
              <w:jc w:val="both"/>
              <w:rPr>
                <w:rFonts w:ascii="Arial Narrow" w:hAnsi="Arial Narrow"/>
                <w:sz w:val="20"/>
                <w:szCs w:val="20"/>
                <w:lang w:eastAsia="en-US"/>
              </w:rPr>
            </w:pPr>
          </w:p>
          <w:p w:rsidR="000E0099" w:rsidRPr="005E03AA" w:rsidRDefault="000E0099" w:rsidP="000A5A9D">
            <w:pPr>
              <w:spacing w:line="276" w:lineRule="auto"/>
              <w:ind w:left="142"/>
              <w:jc w:val="both"/>
              <w:rPr>
                <w:rFonts w:ascii="Arial Narrow" w:hAnsi="Arial Narrow"/>
                <w:sz w:val="20"/>
                <w:szCs w:val="20"/>
                <w:lang w:eastAsia="en-US"/>
              </w:rPr>
            </w:pPr>
          </w:p>
        </w:tc>
      </w:tr>
    </w:tbl>
    <w:p w:rsidR="000E0099" w:rsidRPr="005E03AA" w:rsidRDefault="000E0099" w:rsidP="000E0099">
      <w:pPr>
        <w:spacing w:line="276" w:lineRule="auto"/>
        <w:rPr>
          <w:rFonts w:ascii="Arial Narrow" w:hAnsi="Arial Narrow"/>
          <w:sz w:val="20"/>
          <w:szCs w:val="20"/>
        </w:rPr>
      </w:pPr>
    </w:p>
    <w:p w:rsidR="000E0099" w:rsidRDefault="000E0099" w:rsidP="00774AFB">
      <w:pPr>
        <w:spacing w:before="60" w:after="60"/>
        <w:jc w:val="both"/>
        <w:rPr>
          <w:rFonts w:ascii="Arial Narrow" w:hAnsi="Arial Narrow" w:cs="Arial"/>
          <w:bCs/>
          <w:sz w:val="20"/>
          <w:szCs w:val="20"/>
        </w:rPr>
      </w:pPr>
    </w:p>
    <w:p w:rsidR="000E0099" w:rsidRPr="005E03AA" w:rsidRDefault="000E0099" w:rsidP="00774AFB">
      <w:pPr>
        <w:spacing w:before="60" w:after="60"/>
        <w:jc w:val="both"/>
        <w:rPr>
          <w:rFonts w:ascii="Arial Narrow" w:hAnsi="Arial Narrow" w:cs="Arial"/>
          <w:sz w:val="20"/>
          <w:szCs w:val="20"/>
        </w:rPr>
      </w:pPr>
    </w:p>
    <w:p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rsidR="00420807" w:rsidRPr="005E03AA" w:rsidRDefault="000E0099" w:rsidP="00951B87">
      <w:pPr>
        <w:pStyle w:val="Tekstkomentarza"/>
        <w:spacing w:before="120"/>
        <w:jc w:val="both"/>
        <w:rPr>
          <w:rFonts w:ascii="Arial Narrow" w:hAnsi="Arial Narrow" w:cs="Arial"/>
        </w:rPr>
      </w:pPr>
      <w:r>
        <w:rPr>
          <w:rFonts w:ascii="Arial Narrow" w:hAnsi="Arial Narrow"/>
        </w:rPr>
        <w:t>Nie dotyczy.</w:t>
      </w:r>
    </w:p>
    <w:sectPr w:rsidR="00420807" w:rsidRPr="005E03AA" w:rsidSect="005E03AA">
      <w:headerReference w:type="default" r:id="rId20"/>
      <w:footerReference w:type="default" r:id="rId21"/>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442" w:rsidRDefault="008D3442" w:rsidP="00512F18">
      <w:r>
        <w:separator/>
      </w:r>
    </w:p>
  </w:endnote>
  <w:endnote w:type="continuationSeparator" w:id="0">
    <w:p w:rsidR="008D3442" w:rsidRDefault="008D3442" w:rsidP="00512F18">
      <w:r>
        <w:continuationSeparator/>
      </w:r>
    </w:p>
  </w:endnote>
  <w:endnote w:type="continuationNotice" w:id="1">
    <w:p w:rsidR="008D3442" w:rsidRDefault="008D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42" w:rsidRDefault="00913B86">
    <w:pPr>
      <w:pStyle w:val="Stopka"/>
      <w:jc w:val="right"/>
    </w:pPr>
    <w:r>
      <w:fldChar w:fldCharType="begin"/>
    </w:r>
    <w:r w:rsidR="008D3442">
      <w:instrText>PAGE   \* MERGEFORMAT</w:instrText>
    </w:r>
    <w:r>
      <w:fldChar w:fldCharType="separate"/>
    </w:r>
    <w:r w:rsidR="00E538A1">
      <w:rPr>
        <w:noProof/>
      </w:rPr>
      <w:t>1</w:t>
    </w:r>
    <w:r>
      <w:rPr>
        <w:noProof/>
      </w:rPr>
      <w:fldChar w:fldCharType="end"/>
    </w:r>
  </w:p>
  <w:p w:rsidR="008D3442" w:rsidRDefault="008D3442">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442" w:rsidRDefault="008D3442" w:rsidP="00512F18">
      <w:r>
        <w:separator/>
      </w:r>
    </w:p>
  </w:footnote>
  <w:footnote w:type="continuationSeparator" w:id="0">
    <w:p w:rsidR="008D3442" w:rsidRDefault="008D3442" w:rsidP="00512F18">
      <w:r>
        <w:continuationSeparator/>
      </w:r>
    </w:p>
  </w:footnote>
  <w:footnote w:type="continuationNotice" w:id="1">
    <w:p w:rsidR="008D3442" w:rsidRDefault="008D3442"/>
  </w:footnote>
  <w:footnote w:id="2">
    <w:p w:rsidR="008D3442" w:rsidRPr="006B6FC2" w:rsidRDefault="008D3442"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3">
    <w:p w:rsidR="008D3442" w:rsidRPr="006B6FC2" w:rsidRDefault="008D3442"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4">
    <w:p w:rsidR="008D3442" w:rsidRPr="006B6FC2" w:rsidRDefault="008D3442"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5">
    <w:p w:rsidR="008D3442" w:rsidRPr="006B6FC2" w:rsidRDefault="008D3442" w:rsidP="00446013">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6">
    <w:p w:rsidR="008D3442" w:rsidRPr="006B6FC2" w:rsidRDefault="008D3442" w:rsidP="00446013">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8D3442" w:rsidRPr="006B6FC2" w:rsidRDefault="008D3442" w:rsidP="00446013">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7">
    <w:p w:rsidR="008D3442" w:rsidRPr="006B6FC2" w:rsidRDefault="008D3442" w:rsidP="00446013">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8">
    <w:p w:rsidR="008D3442" w:rsidRPr="006B6FC2" w:rsidRDefault="008D3442"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9">
    <w:p w:rsidR="008D3442" w:rsidRPr="006B6FC2" w:rsidRDefault="008D3442" w:rsidP="00446013">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0">
    <w:p w:rsidR="008D3442" w:rsidRPr="006B6FC2" w:rsidRDefault="008D3442"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1">
    <w:p w:rsidR="008D3442" w:rsidRPr="006B6FC2" w:rsidRDefault="008D3442"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r>
        <w:rPr>
          <w:rFonts w:ascii="Arial Narrow" w:hAnsi="Arial Narrow" w:cs="Arial"/>
          <w:sz w:val="18"/>
          <w:szCs w:val="18"/>
        </w:rPr>
        <w:t xml:space="preserve"> z późn</w:t>
      </w:r>
      <w:r w:rsidRPr="006B6FC2">
        <w:rPr>
          <w:rFonts w:ascii="Arial Narrow" w:hAnsi="Arial Narrow" w:cs="Arial"/>
          <w:sz w:val="18"/>
          <w:szCs w:val="18"/>
        </w:rPr>
        <w:t>.</w:t>
      </w:r>
      <w:r>
        <w:rPr>
          <w:rFonts w:ascii="Arial Narrow" w:hAnsi="Arial Narrow" w:cs="Arial"/>
          <w:sz w:val="18"/>
          <w:szCs w:val="18"/>
        </w:rPr>
        <w:t>zm.</w:t>
      </w:r>
      <w:r w:rsidRPr="006B6FC2">
        <w:rPr>
          <w:rFonts w:ascii="Arial Narrow" w:hAnsi="Arial Narrow" w:cs="Arial"/>
          <w:sz w:val="18"/>
          <w:szCs w:val="18"/>
        </w:rPr>
        <w:t>).</w:t>
      </w:r>
    </w:p>
  </w:footnote>
  <w:footnote w:id="12">
    <w:p w:rsidR="008D3442" w:rsidRPr="006B6FC2" w:rsidRDefault="008D3442"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p>
  </w:footnote>
  <w:footnote w:id="13">
    <w:p w:rsidR="008D3442" w:rsidRPr="006B6FC2" w:rsidRDefault="008D3442" w:rsidP="00446013">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r>
        <w:rPr>
          <w:rFonts w:ascii="Arial Narrow" w:hAnsi="Arial Narrow" w:cs="Arial"/>
          <w:sz w:val="18"/>
          <w:szCs w:val="18"/>
        </w:rPr>
        <w:t xml:space="preserve"> z późn.zm.</w:t>
      </w:r>
      <w:r w:rsidRPr="006B6FC2">
        <w:rPr>
          <w:rFonts w:ascii="Arial Narrow" w:hAnsi="Arial Narrow" w:cs="Arial"/>
          <w:sz w:val="18"/>
          <w:szCs w:val="18"/>
        </w:rPr>
        <w:t>).</w:t>
      </w:r>
    </w:p>
  </w:footnote>
  <w:footnote w:id="14">
    <w:p w:rsidR="008D3442" w:rsidRPr="006B6FC2" w:rsidRDefault="008D3442" w:rsidP="00446013">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5">
    <w:p w:rsidR="008D3442" w:rsidRPr="006B6FC2" w:rsidRDefault="008D3442" w:rsidP="00446013">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w:t>
      </w:r>
      <w:r>
        <w:rPr>
          <w:rFonts w:ascii="Arial Narrow" w:hAnsi="Arial Narrow" w:cs="Arial"/>
          <w:sz w:val="18"/>
          <w:szCs w:val="18"/>
        </w:rPr>
        <w:t xml:space="preserve"> z późn.zm.</w:t>
      </w:r>
      <w:r w:rsidRPr="006B6FC2">
        <w:rPr>
          <w:rFonts w:ascii="Arial Narrow" w:hAnsi="Arial Narrow" w:cs="Arial"/>
          <w:sz w:val="18"/>
          <w:szCs w:val="18"/>
        </w:rPr>
        <w:t xml:space="preserve">).  </w:t>
      </w:r>
    </w:p>
  </w:footnote>
  <w:footnote w:id="16">
    <w:p w:rsidR="008D3442" w:rsidRPr="006B6FC2" w:rsidRDefault="008D3442" w:rsidP="00446013">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w:t>
      </w:r>
      <w:r>
        <w:rPr>
          <w:rFonts w:ascii="Arial Narrow" w:hAnsi="Arial Narrow" w:cs="Arial"/>
          <w:sz w:val="18"/>
          <w:szCs w:val="18"/>
        </w:rPr>
        <w:t>7</w:t>
      </w:r>
      <w:r w:rsidRPr="006B6FC2">
        <w:rPr>
          <w:rFonts w:ascii="Arial Narrow" w:hAnsi="Arial Narrow" w:cs="Arial"/>
          <w:sz w:val="18"/>
          <w:szCs w:val="18"/>
        </w:rPr>
        <w:t xml:space="preserve">  poz. </w:t>
      </w:r>
      <w:r>
        <w:rPr>
          <w:rFonts w:ascii="Arial Narrow" w:hAnsi="Arial Narrow" w:cs="Arial"/>
          <w:sz w:val="18"/>
          <w:szCs w:val="18"/>
        </w:rPr>
        <w:t>1121</w:t>
      </w:r>
      <w:r w:rsidRPr="006B6FC2">
        <w:rPr>
          <w:rFonts w:ascii="Arial Narrow" w:hAnsi="Arial Narrow" w:cs="Arial"/>
          <w:sz w:val="18"/>
          <w:szCs w:val="18"/>
        </w:rPr>
        <w:t xml:space="preserve"> z późn. zm.).</w:t>
      </w:r>
    </w:p>
  </w:footnote>
  <w:footnote w:id="17">
    <w:p w:rsidR="008D3442" w:rsidRPr="006B6FC2" w:rsidRDefault="008D3442" w:rsidP="00446013">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w:t>
      </w:r>
      <w:r>
        <w:rPr>
          <w:rFonts w:ascii="Arial Narrow" w:hAnsi="Arial Narrow"/>
          <w:sz w:val="18"/>
          <w:szCs w:val="18"/>
        </w:rPr>
        <w:t xml:space="preserve"> z późn.zm.</w:t>
      </w:r>
      <w:r w:rsidRPr="006B6FC2">
        <w:rPr>
          <w:rFonts w:ascii="Arial Narrow" w:hAnsi="Arial Narrow"/>
          <w:sz w:val="18"/>
          <w:szCs w:val="18"/>
        </w:rPr>
        <w:t xml:space="preserve">).  </w:t>
      </w:r>
    </w:p>
  </w:footnote>
  <w:footnote w:id="18">
    <w:p w:rsidR="008D3442" w:rsidRDefault="008D3442" w:rsidP="00446013">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rFonts w:ascii="Arial Narrow" w:hAnsi="Arial Narrow"/>
          <w:sz w:val="18"/>
          <w:szCs w:val="18"/>
        </w:rPr>
        <w:t xml:space="preserve"> z późn.zm.</w:t>
      </w:r>
      <w:r w:rsidRPr="006B6FC2">
        <w:rPr>
          <w:rFonts w:ascii="Arial Narrow" w:hAnsi="Arial Narrow"/>
          <w:sz w:val="18"/>
          <w:szCs w:val="18"/>
        </w:rPr>
        <w:t>).</w:t>
      </w:r>
    </w:p>
  </w:footnote>
  <w:footnote w:id="19">
    <w:p w:rsidR="008D3442" w:rsidRPr="006B6FC2" w:rsidRDefault="008D3442" w:rsidP="00446013">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0">
    <w:p w:rsidR="008D3442" w:rsidRPr="006B6FC2" w:rsidRDefault="008D3442" w:rsidP="00446013">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1">
    <w:p w:rsidR="008D3442" w:rsidRPr="006B6FC2" w:rsidRDefault="008D3442"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8D3442" w:rsidRDefault="00E538A1" w:rsidP="00446013">
      <w:pPr>
        <w:pStyle w:val="Tekstprzypisudolnego"/>
        <w:jc w:val="both"/>
      </w:pPr>
      <w:hyperlink r:id="rId2" w:history="1">
        <w:r w:rsidR="008D3442" w:rsidRPr="006B6FC2">
          <w:rPr>
            <w:rStyle w:val="Hipercze"/>
            <w:rFonts w:ascii="Arial Narrow" w:hAnsi="Arial Narrow" w:cs="Arial"/>
            <w:sz w:val="18"/>
            <w:szCs w:val="18"/>
          </w:rPr>
          <w:t>http://ec.europa.eu/clima/policies/adaptation/what/docs/non_paper_guidelines_project_managers_en.pdf</w:t>
        </w:r>
      </w:hyperlink>
      <w:r w:rsidR="008D3442"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8D3442" w:rsidRPr="006B6FC2">
          <w:rPr>
            <w:rStyle w:val="Hipercze"/>
            <w:rFonts w:ascii="Arial Narrow" w:hAnsi="Arial Narrow" w:cs="Arial"/>
            <w:sz w:val="18"/>
            <w:szCs w:val="18"/>
          </w:rPr>
          <w:t>http://ec.europa.eu/environment/eia/home.htm</w:t>
        </w:r>
      </w:hyperlink>
    </w:p>
  </w:footnote>
  <w:footnote w:id="22">
    <w:p w:rsidR="008D3442" w:rsidRPr="006B6FC2" w:rsidRDefault="008D3442" w:rsidP="00446013">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SustainableDrainage</w:t>
      </w:r>
      <w:r w:rsidRPr="006B6FC2">
        <w:rPr>
          <w:rFonts w:ascii="Arial Narrow" w:hAnsi="Arial Narrow" w:cs="Arial"/>
          <w:sz w:val="18"/>
          <w:szCs w:val="18"/>
          <w:lang w:eastAsia="pl-PL"/>
        </w:rPr>
        <w:t xml:space="preserve">”, </w:t>
      </w:r>
    </w:p>
    <w:p w:rsidR="008D3442" w:rsidRDefault="008D3442" w:rsidP="00446013">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p>
  </w:footnote>
  <w:footnote w:id="23">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24">
    <w:p w:rsidR="008D3442" w:rsidRPr="008D5991" w:rsidRDefault="008D3442" w:rsidP="008D5991">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8D3442" w:rsidRDefault="008D3442" w:rsidP="008D5991">
      <w:pPr>
        <w:pStyle w:val="Tekstprzypisudolnego"/>
        <w:jc w:val="both"/>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25">
    <w:p w:rsidR="008D3442" w:rsidRDefault="008D3442" w:rsidP="00DF2C6F">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26">
    <w:p w:rsidR="008D3442" w:rsidRDefault="008D3442" w:rsidP="00DF2C6F">
      <w:pPr>
        <w:pStyle w:val="Tekstprzypisudolnego"/>
        <w:spacing w:after="120"/>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27">
    <w:p w:rsidR="008D3442" w:rsidRDefault="008D3442" w:rsidP="00FD6497">
      <w:pPr>
        <w:pStyle w:val="Tekstprzypisudolnego"/>
        <w:spacing w:after="120"/>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Pr>
          <w:rFonts w:ascii="Arial Narrow" w:hAnsi="Arial Narrow"/>
          <w:sz w:val="18"/>
          <w:szCs w:val="18"/>
        </w:rPr>
        <w:t xml:space="preserve">oraz „Zawiadomienie </w:t>
      </w:r>
      <w:r w:rsidRPr="009B0D6C">
        <w:rPr>
          <w:rFonts w:ascii="Arial Narrow" w:hAnsi="Arial Narrow"/>
          <w:sz w:val="18"/>
          <w:szCs w:val="18"/>
        </w:rPr>
        <w:t>Komisji w sprawie pojęcia pomocy państwa w rozumieniu art. 107 ust. 1 TFUE” (</w:t>
      </w:r>
      <w:hyperlink r:id="rId5" w:history="1">
        <w:r w:rsidRPr="009B0D6C">
          <w:rPr>
            <w:rStyle w:val="Hipercze"/>
            <w:rFonts w:ascii="Arial Narrow" w:hAnsi="Arial Narrow"/>
            <w:sz w:val="18"/>
            <w:szCs w:val="18"/>
          </w:rPr>
          <w:t>http://eur-lex.europa.eu/legal-content/PL/TXT/PDF/?uri=CELEX:52016XC0719(05)&amp;from=EN</w:t>
        </w:r>
      </w:hyperlink>
      <w:r w:rsidRPr="009B0D6C">
        <w:rPr>
          <w:rFonts w:ascii="Arial Narrow" w:hAnsi="Arial Narrow"/>
          <w:sz w:val="18"/>
          <w:szCs w:val="18"/>
        </w:rPr>
        <w:t xml:space="preserve"> ).</w:t>
      </w:r>
    </w:p>
  </w:footnote>
  <w:footnote w:id="28">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29">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30">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31">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32">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33">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„LeisurePoolDorsten (FreizeitbadDorsten)”,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34">
    <w:p w:rsidR="008D3442" w:rsidRPr="004054B5" w:rsidRDefault="008D3442" w:rsidP="006B6FC2">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8D3442" w:rsidRPr="004054B5" w:rsidRDefault="008D3442" w:rsidP="006B6FC2">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8D3442" w:rsidRPr="004054B5" w:rsidRDefault="008D3442" w:rsidP="006B6FC2">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8D3442" w:rsidRPr="004054B5" w:rsidRDefault="008D3442" w:rsidP="006B6FC2">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8D3442" w:rsidRPr="004054B5" w:rsidRDefault="008D3442" w:rsidP="006B6FC2">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8D3442" w:rsidRDefault="008D3442" w:rsidP="006B6FC2">
      <w:pPr>
        <w:pStyle w:val="Tekstprzypisudolnego"/>
        <w:jc w:val="both"/>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35">
    <w:p w:rsidR="008D3442" w:rsidRDefault="008D3442" w:rsidP="00DF2C6F">
      <w:pPr>
        <w:pStyle w:val="Tekstprzypisudolnego"/>
        <w:spacing w:after="120"/>
        <w:jc w:val="both"/>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36">
    <w:p w:rsidR="008D3442" w:rsidRPr="004054B5" w:rsidRDefault="008D3442" w:rsidP="00DF2C6F">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sz w:val="18"/>
          <w:szCs w:val="18"/>
        </w:rPr>
        <w:t>niezbędnych do wydania opinii o planowanej pomocy przez Prezesa Urzędu Ochrony Konkurencji i Konsumentów.</w:t>
      </w:r>
    </w:p>
    <w:p w:rsidR="008D3442" w:rsidRDefault="008D3442" w:rsidP="00DF2C6F">
      <w:pPr>
        <w:pStyle w:val="Tekstprzypisudolnego"/>
        <w:spacing w:after="12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442" w:rsidRDefault="008D34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19C284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4584894"/>
    <w:multiLevelType w:val="hybridMultilevel"/>
    <w:tmpl w:val="2548A3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6F24EF"/>
    <w:multiLevelType w:val="hybridMultilevel"/>
    <w:tmpl w:val="E8A80A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D3F6B69"/>
    <w:multiLevelType w:val="hybridMultilevel"/>
    <w:tmpl w:val="D24ADF28"/>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0582BCB"/>
    <w:multiLevelType w:val="hybridMultilevel"/>
    <w:tmpl w:val="E2600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511EEA"/>
    <w:multiLevelType w:val="hybridMultilevel"/>
    <w:tmpl w:val="52D8B5F0"/>
    <w:lvl w:ilvl="0" w:tplc="22045304">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D9173A"/>
    <w:multiLevelType w:val="hybridMultilevel"/>
    <w:tmpl w:val="429261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EB67069"/>
    <w:multiLevelType w:val="hybridMultilevel"/>
    <w:tmpl w:val="67F230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3" w15:restartNumberingAfterBreak="0">
    <w:nsid w:val="5F2B41C3"/>
    <w:multiLevelType w:val="hybridMultilevel"/>
    <w:tmpl w:val="202C9614"/>
    <w:lvl w:ilvl="0" w:tplc="7AA44EC2">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4A6BC2"/>
    <w:multiLevelType w:val="hybridMultilevel"/>
    <w:tmpl w:val="1F4ACF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DA55FE"/>
    <w:multiLevelType w:val="hybridMultilevel"/>
    <w:tmpl w:val="50265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0"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8D43DE6"/>
    <w:multiLevelType w:val="hybridMultilevel"/>
    <w:tmpl w:val="223E140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49"/>
  </w:num>
  <w:num w:numId="3">
    <w:abstractNumId w:val="14"/>
  </w:num>
  <w:num w:numId="4">
    <w:abstractNumId w:val="28"/>
  </w:num>
  <w:num w:numId="5">
    <w:abstractNumId w:val="3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num>
  <w:num w:numId="9">
    <w:abstractNumId w:val="2"/>
  </w:num>
  <w:num w:numId="10">
    <w:abstractNumId w:val="50"/>
  </w:num>
  <w:num w:numId="11">
    <w:abstractNumId w:val="27"/>
  </w:num>
  <w:num w:numId="12">
    <w:abstractNumId w:val="7"/>
  </w:num>
  <w:num w:numId="13">
    <w:abstractNumId w:val="4"/>
  </w:num>
  <w:num w:numId="14">
    <w:abstractNumId w:val="15"/>
  </w:num>
  <w:num w:numId="15">
    <w:abstractNumId w:val="37"/>
  </w:num>
  <w:num w:numId="16">
    <w:abstractNumId w:val="30"/>
    <w:lvlOverride w:ilvl="0">
      <w:startOverride w:val="1"/>
    </w:lvlOverride>
  </w:num>
  <w:num w:numId="17">
    <w:abstractNumId w:val="30"/>
  </w:num>
  <w:num w:numId="18">
    <w:abstractNumId w:val="9"/>
  </w:num>
  <w:num w:numId="19">
    <w:abstractNumId w:val="26"/>
  </w:num>
  <w:num w:numId="20">
    <w:abstractNumId w:val="33"/>
  </w:num>
  <w:num w:numId="21">
    <w:abstractNumId w:val="25"/>
  </w:num>
  <w:num w:numId="22">
    <w:abstractNumId w:val="46"/>
  </w:num>
  <w:num w:numId="23">
    <w:abstractNumId w:val="32"/>
  </w:num>
  <w:num w:numId="24">
    <w:abstractNumId w:val="48"/>
  </w:num>
  <w:num w:numId="25">
    <w:abstractNumId w:val="1"/>
  </w:num>
  <w:num w:numId="26">
    <w:abstractNumId w:val="12"/>
  </w:num>
  <w:num w:numId="27">
    <w:abstractNumId w:val="22"/>
  </w:num>
  <w:num w:numId="28">
    <w:abstractNumId w:val="6"/>
  </w:num>
  <w:num w:numId="29">
    <w:abstractNumId w:val="24"/>
  </w:num>
  <w:num w:numId="30">
    <w:abstractNumId w:val="13"/>
  </w:num>
  <w:num w:numId="31">
    <w:abstractNumId w:val="11"/>
  </w:num>
  <w:num w:numId="32">
    <w:abstractNumId w:val="8"/>
  </w:num>
  <w:num w:numId="33">
    <w:abstractNumId w:val="17"/>
  </w:num>
  <w:num w:numId="34">
    <w:abstractNumId w:val="34"/>
  </w:num>
  <w:num w:numId="35">
    <w:abstractNumId w:val="39"/>
  </w:num>
  <w:num w:numId="36">
    <w:abstractNumId w:val="5"/>
  </w:num>
  <w:num w:numId="37">
    <w:abstractNumId w:val="38"/>
  </w:num>
  <w:num w:numId="38">
    <w:abstractNumId w:val="41"/>
  </w:num>
  <w:num w:numId="39">
    <w:abstractNumId w:val="42"/>
  </w:num>
  <w:num w:numId="40">
    <w:abstractNumId w:val="47"/>
  </w:num>
  <w:num w:numId="41">
    <w:abstractNumId w:val="3"/>
  </w:num>
  <w:num w:numId="42">
    <w:abstractNumId w:val="16"/>
  </w:num>
  <w:num w:numId="43">
    <w:abstractNumId w:val="29"/>
  </w:num>
  <w:num w:numId="44">
    <w:abstractNumId w:val="23"/>
  </w:num>
  <w:num w:numId="45">
    <w:abstractNumId w:val="31"/>
  </w:num>
  <w:num w:numId="46">
    <w:abstractNumId w:val="43"/>
  </w:num>
  <w:num w:numId="47">
    <w:abstractNumId w:val="40"/>
  </w:num>
  <w:num w:numId="48">
    <w:abstractNumId w:val="20"/>
  </w:num>
  <w:num w:numId="49">
    <w:abstractNumId w:val="44"/>
  </w:num>
  <w:num w:numId="50">
    <w:abstractNumId w:val="36"/>
  </w:num>
  <w:num w:numId="51">
    <w:abstractNumId w:val="45"/>
  </w:num>
  <w:num w:numId="52">
    <w:abstractNumId w:val="52"/>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10A"/>
    <w:rsid w:val="000017B5"/>
    <w:rsid w:val="00003B50"/>
    <w:rsid w:val="00003CC4"/>
    <w:rsid w:val="00004511"/>
    <w:rsid w:val="000060BE"/>
    <w:rsid w:val="00006C94"/>
    <w:rsid w:val="00007CED"/>
    <w:rsid w:val="000102C6"/>
    <w:rsid w:val="000143E2"/>
    <w:rsid w:val="0001494C"/>
    <w:rsid w:val="00015758"/>
    <w:rsid w:val="00015F8C"/>
    <w:rsid w:val="0001705B"/>
    <w:rsid w:val="00017547"/>
    <w:rsid w:val="000175A8"/>
    <w:rsid w:val="000179A3"/>
    <w:rsid w:val="00020B85"/>
    <w:rsid w:val="0002180A"/>
    <w:rsid w:val="00022318"/>
    <w:rsid w:val="00022861"/>
    <w:rsid w:val="00022897"/>
    <w:rsid w:val="000228C1"/>
    <w:rsid w:val="00022AEA"/>
    <w:rsid w:val="0002359D"/>
    <w:rsid w:val="000239BA"/>
    <w:rsid w:val="00023BDC"/>
    <w:rsid w:val="00027096"/>
    <w:rsid w:val="00027DC0"/>
    <w:rsid w:val="000306F7"/>
    <w:rsid w:val="0003084D"/>
    <w:rsid w:val="00031BFF"/>
    <w:rsid w:val="00031D80"/>
    <w:rsid w:val="00033652"/>
    <w:rsid w:val="0003385B"/>
    <w:rsid w:val="00035231"/>
    <w:rsid w:val="000354BB"/>
    <w:rsid w:val="00035950"/>
    <w:rsid w:val="0003668B"/>
    <w:rsid w:val="00036718"/>
    <w:rsid w:val="000374F5"/>
    <w:rsid w:val="000375C0"/>
    <w:rsid w:val="00037927"/>
    <w:rsid w:val="00040120"/>
    <w:rsid w:val="00040603"/>
    <w:rsid w:val="00040740"/>
    <w:rsid w:val="000410A9"/>
    <w:rsid w:val="000426F4"/>
    <w:rsid w:val="00042AC2"/>
    <w:rsid w:val="000431E5"/>
    <w:rsid w:val="0004406B"/>
    <w:rsid w:val="00044615"/>
    <w:rsid w:val="00044C4B"/>
    <w:rsid w:val="0004615B"/>
    <w:rsid w:val="00051088"/>
    <w:rsid w:val="0005145E"/>
    <w:rsid w:val="000519BE"/>
    <w:rsid w:val="0005410B"/>
    <w:rsid w:val="0005556D"/>
    <w:rsid w:val="00055609"/>
    <w:rsid w:val="0005561A"/>
    <w:rsid w:val="0005662C"/>
    <w:rsid w:val="00060080"/>
    <w:rsid w:val="00060977"/>
    <w:rsid w:val="000609AC"/>
    <w:rsid w:val="000610EE"/>
    <w:rsid w:val="000620AA"/>
    <w:rsid w:val="00062E05"/>
    <w:rsid w:val="00064BFA"/>
    <w:rsid w:val="00066BF5"/>
    <w:rsid w:val="0006717A"/>
    <w:rsid w:val="00067850"/>
    <w:rsid w:val="00067EF2"/>
    <w:rsid w:val="000702D3"/>
    <w:rsid w:val="00070690"/>
    <w:rsid w:val="00070834"/>
    <w:rsid w:val="00071792"/>
    <w:rsid w:val="00074134"/>
    <w:rsid w:val="000743F8"/>
    <w:rsid w:val="00075074"/>
    <w:rsid w:val="00075255"/>
    <w:rsid w:val="000756BA"/>
    <w:rsid w:val="000757CF"/>
    <w:rsid w:val="00075B73"/>
    <w:rsid w:val="000808D0"/>
    <w:rsid w:val="00081025"/>
    <w:rsid w:val="00082304"/>
    <w:rsid w:val="000834AB"/>
    <w:rsid w:val="0008405A"/>
    <w:rsid w:val="0008477E"/>
    <w:rsid w:val="00085412"/>
    <w:rsid w:val="0008565B"/>
    <w:rsid w:val="0008627A"/>
    <w:rsid w:val="0008635D"/>
    <w:rsid w:val="00090199"/>
    <w:rsid w:val="000908EF"/>
    <w:rsid w:val="00090BDB"/>
    <w:rsid w:val="000943A9"/>
    <w:rsid w:val="0009467A"/>
    <w:rsid w:val="00094799"/>
    <w:rsid w:val="000955D4"/>
    <w:rsid w:val="00095720"/>
    <w:rsid w:val="0009599B"/>
    <w:rsid w:val="00095B2F"/>
    <w:rsid w:val="00095FA7"/>
    <w:rsid w:val="00096399"/>
    <w:rsid w:val="000966A9"/>
    <w:rsid w:val="000A0B28"/>
    <w:rsid w:val="000A0CE3"/>
    <w:rsid w:val="000A1D1B"/>
    <w:rsid w:val="000A2022"/>
    <w:rsid w:val="000A240B"/>
    <w:rsid w:val="000A2E9A"/>
    <w:rsid w:val="000A592A"/>
    <w:rsid w:val="000A5B1A"/>
    <w:rsid w:val="000A6077"/>
    <w:rsid w:val="000A66FA"/>
    <w:rsid w:val="000A68F7"/>
    <w:rsid w:val="000B0346"/>
    <w:rsid w:val="000B0BA7"/>
    <w:rsid w:val="000B2CEB"/>
    <w:rsid w:val="000B3471"/>
    <w:rsid w:val="000B43C4"/>
    <w:rsid w:val="000B5A64"/>
    <w:rsid w:val="000B602E"/>
    <w:rsid w:val="000B608F"/>
    <w:rsid w:val="000B6798"/>
    <w:rsid w:val="000B685C"/>
    <w:rsid w:val="000B6D15"/>
    <w:rsid w:val="000C1276"/>
    <w:rsid w:val="000C12CD"/>
    <w:rsid w:val="000C1DA1"/>
    <w:rsid w:val="000C4006"/>
    <w:rsid w:val="000C4A77"/>
    <w:rsid w:val="000C5D42"/>
    <w:rsid w:val="000C6058"/>
    <w:rsid w:val="000C631B"/>
    <w:rsid w:val="000D08E8"/>
    <w:rsid w:val="000D106F"/>
    <w:rsid w:val="000D1C09"/>
    <w:rsid w:val="000D22A0"/>
    <w:rsid w:val="000D2E67"/>
    <w:rsid w:val="000D2F3D"/>
    <w:rsid w:val="000D2FDE"/>
    <w:rsid w:val="000D3DA1"/>
    <w:rsid w:val="000D458C"/>
    <w:rsid w:val="000D504F"/>
    <w:rsid w:val="000D5EAA"/>
    <w:rsid w:val="000D601E"/>
    <w:rsid w:val="000D6AA7"/>
    <w:rsid w:val="000D734C"/>
    <w:rsid w:val="000D788A"/>
    <w:rsid w:val="000E0099"/>
    <w:rsid w:val="000E0236"/>
    <w:rsid w:val="000E175F"/>
    <w:rsid w:val="000E1772"/>
    <w:rsid w:val="000E2ADB"/>
    <w:rsid w:val="000E2EF7"/>
    <w:rsid w:val="000E2FB8"/>
    <w:rsid w:val="000E43DA"/>
    <w:rsid w:val="000E713B"/>
    <w:rsid w:val="000E7769"/>
    <w:rsid w:val="000F0B84"/>
    <w:rsid w:val="000F295F"/>
    <w:rsid w:val="000F2BF1"/>
    <w:rsid w:val="000F41C9"/>
    <w:rsid w:val="000F43D8"/>
    <w:rsid w:val="000F512C"/>
    <w:rsid w:val="000F6CF4"/>
    <w:rsid w:val="000F6DBA"/>
    <w:rsid w:val="000F75A0"/>
    <w:rsid w:val="001011D0"/>
    <w:rsid w:val="0010209F"/>
    <w:rsid w:val="00102B68"/>
    <w:rsid w:val="00104CD2"/>
    <w:rsid w:val="00106EAD"/>
    <w:rsid w:val="0011090A"/>
    <w:rsid w:val="001113E9"/>
    <w:rsid w:val="001138A9"/>
    <w:rsid w:val="00114D71"/>
    <w:rsid w:val="00115B4E"/>
    <w:rsid w:val="0011725D"/>
    <w:rsid w:val="001177CA"/>
    <w:rsid w:val="0011795F"/>
    <w:rsid w:val="0012081E"/>
    <w:rsid w:val="00122D9C"/>
    <w:rsid w:val="0012396C"/>
    <w:rsid w:val="00123C07"/>
    <w:rsid w:val="0012578E"/>
    <w:rsid w:val="001262DD"/>
    <w:rsid w:val="0012639D"/>
    <w:rsid w:val="00127ADC"/>
    <w:rsid w:val="00127B9C"/>
    <w:rsid w:val="00127BBC"/>
    <w:rsid w:val="001325F2"/>
    <w:rsid w:val="00132C1B"/>
    <w:rsid w:val="00132DBC"/>
    <w:rsid w:val="001341DB"/>
    <w:rsid w:val="001359FB"/>
    <w:rsid w:val="0013642E"/>
    <w:rsid w:val="00137666"/>
    <w:rsid w:val="00137BB6"/>
    <w:rsid w:val="00137F47"/>
    <w:rsid w:val="0014131E"/>
    <w:rsid w:val="001414A8"/>
    <w:rsid w:val="00141C4A"/>
    <w:rsid w:val="00142196"/>
    <w:rsid w:val="001425B7"/>
    <w:rsid w:val="00142B06"/>
    <w:rsid w:val="00143A64"/>
    <w:rsid w:val="0014447B"/>
    <w:rsid w:val="00144F42"/>
    <w:rsid w:val="0014518A"/>
    <w:rsid w:val="00146AA3"/>
    <w:rsid w:val="00146CBF"/>
    <w:rsid w:val="00147102"/>
    <w:rsid w:val="00147616"/>
    <w:rsid w:val="00150461"/>
    <w:rsid w:val="001515E5"/>
    <w:rsid w:val="00151802"/>
    <w:rsid w:val="00152311"/>
    <w:rsid w:val="00154A2C"/>
    <w:rsid w:val="001551CC"/>
    <w:rsid w:val="00155DCF"/>
    <w:rsid w:val="00156449"/>
    <w:rsid w:val="00156A8C"/>
    <w:rsid w:val="00161065"/>
    <w:rsid w:val="00161855"/>
    <w:rsid w:val="00163D0F"/>
    <w:rsid w:val="001643A6"/>
    <w:rsid w:val="001643E8"/>
    <w:rsid w:val="00165017"/>
    <w:rsid w:val="00165EAA"/>
    <w:rsid w:val="00166702"/>
    <w:rsid w:val="0017002F"/>
    <w:rsid w:val="001709DF"/>
    <w:rsid w:val="00170DBF"/>
    <w:rsid w:val="00172B38"/>
    <w:rsid w:val="001736A5"/>
    <w:rsid w:val="00173C53"/>
    <w:rsid w:val="00174039"/>
    <w:rsid w:val="00176046"/>
    <w:rsid w:val="00176DCA"/>
    <w:rsid w:val="001779FE"/>
    <w:rsid w:val="00181122"/>
    <w:rsid w:val="00181398"/>
    <w:rsid w:val="00182234"/>
    <w:rsid w:val="00182782"/>
    <w:rsid w:val="001837C8"/>
    <w:rsid w:val="0018489A"/>
    <w:rsid w:val="00184EA5"/>
    <w:rsid w:val="00186308"/>
    <w:rsid w:val="00186A89"/>
    <w:rsid w:val="0018783D"/>
    <w:rsid w:val="00187AAF"/>
    <w:rsid w:val="00190174"/>
    <w:rsid w:val="0019017D"/>
    <w:rsid w:val="00191928"/>
    <w:rsid w:val="0019313D"/>
    <w:rsid w:val="001937B9"/>
    <w:rsid w:val="0019411F"/>
    <w:rsid w:val="001943DA"/>
    <w:rsid w:val="001949A9"/>
    <w:rsid w:val="00194AF3"/>
    <w:rsid w:val="001953B2"/>
    <w:rsid w:val="00195E4A"/>
    <w:rsid w:val="0019679B"/>
    <w:rsid w:val="0019689D"/>
    <w:rsid w:val="00196F11"/>
    <w:rsid w:val="001A038A"/>
    <w:rsid w:val="001A0947"/>
    <w:rsid w:val="001A2972"/>
    <w:rsid w:val="001A31D0"/>
    <w:rsid w:val="001A3797"/>
    <w:rsid w:val="001A37B3"/>
    <w:rsid w:val="001A3EBD"/>
    <w:rsid w:val="001A4569"/>
    <w:rsid w:val="001A675F"/>
    <w:rsid w:val="001A7584"/>
    <w:rsid w:val="001A7D8B"/>
    <w:rsid w:val="001A7E5E"/>
    <w:rsid w:val="001B09B6"/>
    <w:rsid w:val="001B133C"/>
    <w:rsid w:val="001B2E3A"/>
    <w:rsid w:val="001B3070"/>
    <w:rsid w:val="001B32B3"/>
    <w:rsid w:val="001B39DF"/>
    <w:rsid w:val="001B3E28"/>
    <w:rsid w:val="001B4A81"/>
    <w:rsid w:val="001B5CBF"/>
    <w:rsid w:val="001B601F"/>
    <w:rsid w:val="001B7300"/>
    <w:rsid w:val="001C2710"/>
    <w:rsid w:val="001C373F"/>
    <w:rsid w:val="001C3A8A"/>
    <w:rsid w:val="001C4D9C"/>
    <w:rsid w:val="001C5A26"/>
    <w:rsid w:val="001C5B58"/>
    <w:rsid w:val="001C6467"/>
    <w:rsid w:val="001C6BEC"/>
    <w:rsid w:val="001C7D0E"/>
    <w:rsid w:val="001D0526"/>
    <w:rsid w:val="001D0B1C"/>
    <w:rsid w:val="001D0F9D"/>
    <w:rsid w:val="001D1AAC"/>
    <w:rsid w:val="001D20A7"/>
    <w:rsid w:val="001D27BE"/>
    <w:rsid w:val="001D2E67"/>
    <w:rsid w:val="001D3F59"/>
    <w:rsid w:val="001D4842"/>
    <w:rsid w:val="001D6A8A"/>
    <w:rsid w:val="001D6BBE"/>
    <w:rsid w:val="001D6EEA"/>
    <w:rsid w:val="001D6FA6"/>
    <w:rsid w:val="001D7451"/>
    <w:rsid w:val="001D7C4B"/>
    <w:rsid w:val="001E0875"/>
    <w:rsid w:val="001E1207"/>
    <w:rsid w:val="001E2CD5"/>
    <w:rsid w:val="001E2D5D"/>
    <w:rsid w:val="001E393B"/>
    <w:rsid w:val="001E49CD"/>
    <w:rsid w:val="001E585F"/>
    <w:rsid w:val="001E58BE"/>
    <w:rsid w:val="001E5B2C"/>
    <w:rsid w:val="001E77A6"/>
    <w:rsid w:val="001F0595"/>
    <w:rsid w:val="001F2CEA"/>
    <w:rsid w:val="001F5D20"/>
    <w:rsid w:val="001F67DC"/>
    <w:rsid w:val="001F6952"/>
    <w:rsid w:val="001F758C"/>
    <w:rsid w:val="001F7B4F"/>
    <w:rsid w:val="001F7E92"/>
    <w:rsid w:val="00200E8F"/>
    <w:rsid w:val="00201178"/>
    <w:rsid w:val="0020331F"/>
    <w:rsid w:val="00204C76"/>
    <w:rsid w:val="00204ED5"/>
    <w:rsid w:val="00205AFD"/>
    <w:rsid w:val="00205CA9"/>
    <w:rsid w:val="002067CD"/>
    <w:rsid w:val="00210A66"/>
    <w:rsid w:val="00210A6D"/>
    <w:rsid w:val="002113B3"/>
    <w:rsid w:val="00211A27"/>
    <w:rsid w:val="0021333F"/>
    <w:rsid w:val="00213579"/>
    <w:rsid w:val="0021451F"/>
    <w:rsid w:val="00216F6E"/>
    <w:rsid w:val="00217A0B"/>
    <w:rsid w:val="00222288"/>
    <w:rsid w:val="00223440"/>
    <w:rsid w:val="00223E0A"/>
    <w:rsid w:val="00225019"/>
    <w:rsid w:val="002262E8"/>
    <w:rsid w:val="0022672C"/>
    <w:rsid w:val="00226D7D"/>
    <w:rsid w:val="00226DBF"/>
    <w:rsid w:val="00227C60"/>
    <w:rsid w:val="002304C7"/>
    <w:rsid w:val="00230D8F"/>
    <w:rsid w:val="002319B4"/>
    <w:rsid w:val="0023253D"/>
    <w:rsid w:val="002330E3"/>
    <w:rsid w:val="00233FB0"/>
    <w:rsid w:val="00234D55"/>
    <w:rsid w:val="00235911"/>
    <w:rsid w:val="00240781"/>
    <w:rsid w:val="00240851"/>
    <w:rsid w:val="002408E1"/>
    <w:rsid w:val="002430AE"/>
    <w:rsid w:val="00244072"/>
    <w:rsid w:val="0024422C"/>
    <w:rsid w:val="00245133"/>
    <w:rsid w:val="0024601B"/>
    <w:rsid w:val="00246406"/>
    <w:rsid w:val="002466CA"/>
    <w:rsid w:val="00246D49"/>
    <w:rsid w:val="002475C1"/>
    <w:rsid w:val="002504A7"/>
    <w:rsid w:val="002506C2"/>
    <w:rsid w:val="00250A19"/>
    <w:rsid w:val="00250F6F"/>
    <w:rsid w:val="002511E5"/>
    <w:rsid w:val="00252037"/>
    <w:rsid w:val="0025412B"/>
    <w:rsid w:val="00255071"/>
    <w:rsid w:val="00255B55"/>
    <w:rsid w:val="00256D17"/>
    <w:rsid w:val="00260639"/>
    <w:rsid w:val="002614A4"/>
    <w:rsid w:val="002616B7"/>
    <w:rsid w:val="00262CFB"/>
    <w:rsid w:val="002631DE"/>
    <w:rsid w:val="002638F6"/>
    <w:rsid w:val="002647CB"/>
    <w:rsid w:val="002668E1"/>
    <w:rsid w:val="00267871"/>
    <w:rsid w:val="00267DDA"/>
    <w:rsid w:val="00267F7D"/>
    <w:rsid w:val="002709CC"/>
    <w:rsid w:val="002710A3"/>
    <w:rsid w:val="00271A1B"/>
    <w:rsid w:val="00271D8F"/>
    <w:rsid w:val="0027267C"/>
    <w:rsid w:val="002754B4"/>
    <w:rsid w:val="00275A13"/>
    <w:rsid w:val="002760D5"/>
    <w:rsid w:val="00277382"/>
    <w:rsid w:val="00277C7F"/>
    <w:rsid w:val="00280934"/>
    <w:rsid w:val="00281D20"/>
    <w:rsid w:val="00282054"/>
    <w:rsid w:val="002822DC"/>
    <w:rsid w:val="00282C47"/>
    <w:rsid w:val="002833EB"/>
    <w:rsid w:val="002835B0"/>
    <w:rsid w:val="00283B96"/>
    <w:rsid w:val="002841A4"/>
    <w:rsid w:val="00284E63"/>
    <w:rsid w:val="00285A4C"/>
    <w:rsid w:val="00286653"/>
    <w:rsid w:val="00286694"/>
    <w:rsid w:val="00287DCF"/>
    <w:rsid w:val="0029018E"/>
    <w:rsid w:val="002904F2"/>
    <w:rsid w:val="0029073A"/>
    <w:rsid w:val="00290938"/>
    <w:rsid w:val="00291B6B"/>
    <w:rsid w:val="00291CD1"/>
    <w:rsid w:val="00292D44"/>
    <w:rsid w:val="00293FC0"/>
    <w:rsid w:val="00294295"/>
    <w:rsid w:val="00295AF8"/>
    <w:rsid w:val="00295EC3"/>
    <w:rsid w:val="00295FCB"/>
    <w:rsid w:val="0029752E"/>
    <w:rsid w:val="00297937"/>
    <w:rsid w:val="00297F61"/>
    <w:rsid w:val="002A0813"/>
    <w:rsid w:val="002A145D"/>
    <w:rsid w:val="002A159D"/>
    <w:rsid w:val="002A1735"/>
    <w:rsid w:val="002A1D67"/>
    <w:rsid w:val="002A22B8"/>
    <w:rsid w:val="002A27C5"/>
    <w:rsid w:val="002A2B60"/>
    <w:rsid w:val="002A33AB"/>
    <w:rsid w:val="002A3877"/>
    <w:rsid w:val="002A4BE1"/>
    <w:rsid w:val="002A5B0F"/>
    <w:rsid w:val="002A650C"/>
    <w:rsid w:val="002A6AF0"/>
    <w:rsid w:val="002A797A"/>
    <w:rsid w:val="002A7B2A"/>
    <w:rsid w:val="002A7C58"/>
    <w:rsid w:val="002B02CF"/>
    <w:rsid w:val="002B23A3"/>
    <w:rsid w:val="002B3366"/>
    <w:rsid w:val="002B3D12"/>
    <w:rsid w:val="002B40FD"/>
    <w:rsid w:val="002B5278"/>
    <w:rsid w:val="002B555B"/>
    <w:rsid w:val="002B5CF2"/>
    <w:rsid w:val="002B649F"/>
    <w:rsid w:val="002B6D1F"/>
    <w:rsid w:val="002C09E5"/>
    <w:rsid w:val="002C286E"/>
    <w:rsid w:val="002C3306"/>
    <w:rsid w:val="002C5A2E"/>
    <w:rsid w:val="002C6B98"/>
    <w:rsid w:val="002C7012"/>
    <w:rsid w:val="002D1BE1"/>
    <w:rsid w:val="002D34FF"/>
    <w:rsid w:val="002D5013"/>
    <w:rsid w:val="002D527E"/>
    <w:rsid w:val="002D5596"/>
    <w:rsid w:val="002D6645"/>
    <w:rsid w:val="002D704B"/>
    <w:rsid w:val="002E0148"/>
    <w:rsid w:val="002E0180"/>
    <w:rsid w:val="002E0A51"/>
    <w:rsid w:val="002E0FC3"/>
    <w:rsid w:val="002E2074"/>
    <w:rsid w:val="002E37B4"/>
    <w:rsid w:val="002E3A15"/>
    <w:rsid w:val="002E4830"/>
    <w:rsid w:val="002E49CD"/>
    <w:rsid w:val="002E4BE5"/>
    <w:rsid w:val="002E507F"/>
    <w:rsid w:val="002E55D9"/>
    <w:rsid w:val="002E6007"/>
    <w:rsid w:val="002E6219"/>
    <w:rsid w:val="002F083C"/>
    <w:rsid w:val="002F1CCC"/>
    <w:rsid w:val="002F2F01"/>
    <w:rsid w:val="002F388B"/>
    <w:rsid w:val="002F38A2"/>
    <w:rsid w:val="002F4841"/>
    <w:rsid w:val="002F4CC5"/>
    <w:rsid w:val="002F59FF"/>
    <w:rsid w:val="002F5E94"/>
    <w:rsid w:val="002F6BFE"/>
    <w:rsid w:val="002F7565"/>
    <w:rsid w:val="002F7F97"/>
    <w:rsid w:val="0030048F"/>
    <w:rsid w:val="00300F92"/>
    <w:rsid w:val="0030155A"/>
    <w:rsid w:val="0030201D"/>
    <w:rsid w:val="0030425E"/>
    <w:rsid w:val="0030522B"/>
    <w:rsid w:val="00305785"/>
    <w:rsid w:val="003078FD"/>
    <w:rsid w:val="00307D9D"/>
    <w:rsid w:val="003100D5"/>
    <w:rsid w:val="00311396"/>
    <w:rsid w:val="0031144E"/>
    <w:rsid w:val="00313829"/>
    <w:rsid w:val="00313AA0"/>
    <w:rsid w:val="0031492A"/>
    <w:rsid w:val="00317781"/>
    <w:rsid w:val="00317A7E"/>
    <w:rsid w:val="00317DC6"/>
    <w:rsid w:val="00317EF7"/>
    <w:rsid w:val="00320D2B"/>
    <w:rsid w:val="003214E7"/>
    <w:rsid w:val="003225E4"/>
    <w:rsid w:val="00322E10"/>
    <w:rsid w:val="0032411C"/>
    <w:rsid w:val="00325311"/>
    <w:rsid w:val="0032549C"/>
    <w:rsid w:val="00325E44"/>
    <w:rsid w:val="003261A8"/>
    <w:rsid w:val="003270DA"/>
    <w:rsid w:val="003274F1"/>
    <w:rsid w:val="00327B1A"/>
    <w:rsid w:val="00330F8B"/>
    <w:rsid w:val="0033117C"/>
    <w:rsid w:val="0033146D"/>
    <w:rsid w:val="00331B8C"/>
    <w:rsid w:val="00332214"/>
    <w:rsid w:val="003322BD"/>
    <w:rsid w:val="003337C7"/>
    <w:rsid w:val="00334122"/>
    <w:rsid w:val="00336533"/>
    <w:rsid w:val="00336593"/>
    <w:rsid w:val="003367A6"/>
    <w:rsid w:val="003373F5"/>
    <w:rsid w:val="00340BC7"/>
    <w:rsid w:val="00340CBB"/>
    <w:rsid w:val="00340DA9"/>
    <w:rsid w:val="00342005"/>
    <w:rsid w:val="0034219D"/>
    <w:rsid w:val="00342A35"/>
    <w:rsid w:val="00342D78"/>
    <w:rsid w:val="00343825"/>
    <w:rsid w:val="00344277"/>
    <w:rsid w:val="00344C84"/>
    <w:rsid w:val="00345E99"/>
    <w:rsid w:val="003462BF"/>
    <w:rsid w:val="003463E7"/>
    <w:rsid w:val="00347549"/>
    <w:rsid w:val="00347815"/>
    <w:rsid w:val="00350C62"/>
    <w:rsid w:val="003512E4"/>
    <w:rsid w:val="0035186A"/>
    <w:rsid w:val="00351E6A"/>
    <w:rsid w:val="003521F9"/>
    <w:rsid w:val="00352DD1"/>
    <w:rsid w:val="00355264"/>
    <w:rsid w:val="003557BF"/>
    <w:rsid w:val="00361496"/>
    <w:rsid w:val="00362420"/>
    <w:rsid w:val="00362957"/>
    <w:rsid w:val="0036377D"/>
    <w:rsid w:val="003639F2"/>
    <w:rsid w:val="00364A46"/>
    <w:rsid w:val="00365539"/>
    <w:rsid w:val="0036561A"/>
    <w:rsid w:val="003670C7"/>
    <w:rsid w:val="00372CAC"/>
    <w:rsid w:val="00375699"/>
    <w:rsid w:val="0037571C"/>
    <w:rsid w:val="00376D27"/>
    <w:rsid w:val="0037767B"/>
    <w:rsid w:val="00380DCF"/>
    <w:rsid w:val="003826BD"/>
    <w:rsid w:val="00383336"/>
    <w:rsid w:val="00384B66"/>
    <w:rsid w:val="00385567"/>
    <w:rsid w:val="00385614"/>
    <w:rsid w:val="00385848"/>
    <w:rsid w:val="003872AE"/>
    <w:rsid w:val="003907E0"/>
    <w:rsid w:val="00390ADF"/>
    <w:rsid w:val="00391326"/>
    <w:rsid w:val="0039251E"/>
    <w:rsid w:val="00392966"/>
    <w:rsid w:val="00392AC8"/>
    <w:rsid w:val="0039301F"/>
    <w:rsid w:val="00394D43"/>
    <w:rsid w:val="003950D9"/>
    <w:rsid w:val="00395558"/>
    <w:rsid w:val="00396F19"/>
    <w:rsid w:val="00397304"/>
    <w:rsid w:val="003A1770"/>
    <w:rsid w:val="003A24F0"/>
    <w:rsid w:val="003A2B8B"/>
    <w:rsid w:val="003A5495"/>
    <w:rsid w:val="003A5994"/>
    <w:rsid w:val="003A663B"/>
    <w:rsid w:val="003A66D4"/>
    <w:rsid w:val="003A6914"/>
    <w:rsid w:val="003A6C9A"/>
    <w:rsid w:val="003A6D22"/>
    <w:rsid w:val="003B0EE5"/>
    <w:rsid w:val="003B1303"/>
    <w:rsid w:val="003B1B8A"/>
    <w:rsid w:val="003B28CB"/>
    <w:rsid w:val="003B2FA5"/>
    <w:rsid w:val="003B526A"/>
    <w:rsid w:val="003B6B6D"/>
    <w:rsid w:val="003C042C"/>
    <w:rsid w:val="003C10BC"/>
    <w:rsid w:val="003C4234"/>
    <w:rsid w:val="003C4569"/>
    <w:rsid w:val="003C4C9C"/>
    <w:rsid w:val="003C4D35"/>
    <w:rsid w:val="003C6279"/>
    <w:rsid w:val="003C6932"/>
    <w:rsid w:val="003C7A56"/>
    <w:rsid w:val="003D0349"/>
    <w:rsid w:val="003D0856"/>
    <w:rsid w:val="003D164A"/>
    <w:rsid w:val="003D30B3"/>
    <w:rsid w:val="003D5805"/>
    <w:rsid w:val="003D6367"/>
    <w:rsid w:val="003D6826"/>
    <w:rsid w:val="003D7802"/>
    <w:rsid w:val="003E049A"/>
    <w:rsid w:val="003E08A6"/>
    <w:rsid w:val="003E1731"/>
    <w:rsid w:val="003E293C"/>
    <w:rsid w:val="003E3DDF"/>
    <w:rsid w:val="003E5335"/>
    <w:rsid w:val="003E55BE"/>
    <w:rsid w:val="003E5A12"/>
    <w:rsid w:val="003E666E"/>
    <w:rsid w:val="003E680C"/>
    <w:rsid w:val="003E72B3"/>
    <w:rsid w:val="003F057C"/>
    <w:rsid w:val="003F377B"/>
    <w:rsid w:val="003F4E04"/>
    <w:rsid w:val="003F5D9F"/>
    <w:rsid w:val="00400685"/>
    <w:rsid w:val="00401870"/>
    <w:rsid w:val="00401A91"/>
    <w:rsid w:val="00402AB5"/>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20"/>
    <w:rsid w:val="00416EAB"/>
    <w:rsid w:val="00420249"/>
    <w:rsid w:val="004202F0"/>
    <w:rsid w:val="00420807"/>
    <w:rsid w:val="00423160"/>
    <w:rsid w:val="00424DA6"/>
    <w:rsid w:val="00425D06"/>
    <w:rsid w:val="0042701D"/>
    <w:rsid w:val="004303BB"/>
    <w:rsid w:val="004304B4"/>
    <w:rsid w:val="00430CFB"/>
    <w:rsid w:val="0043140B"/>
    <w:rsid w:val="00433F11"/>
    <w:rsid w:val="00433F37"/>
    <w:rsid w:val="004341D7"/>
    <w:rsid w:val="00434C34"/>
    <w:rsid w:val="00434D9C"/>
    <w:rsid w:val="004362BC"/>
    <w:rsid w:val="004366FE"/>
    <w:rsid w:val="00436FD4"/>
    <w:rsid w:val="00437516"/>
    <w:rsid w:val="00440015"/>
    <w:rsid w:val="0044184F"/>
    <w:rsid w:val="00441FB5"/>
    <w:rsid w:val="00442135"/>
    <w:rsid w:val="00442C82"/>
    <w:rsid w:val="00444947"/>
    <w:rsid w:val="00444AEC"/>
    <w:rsid w:val="00446013"/>
    <w:rsid w:val="00446391"/>
    <w:rsid w:val="00446DC3"/>
    <w:rsid w:val="00447B30"/>
    <w:rsid w:val="00447DCB"/>
    <w:rsid w:val="004517D5"/>
    <w:rsid w:val="00451AD9"/>
    <w:rsid w:val="00451B0C"/>
    <w:rsid w:val="004533F2"/>
    <w:rsid w:val="004536B3"/>
    <w:rsid w:val="00454AA0"/>
    <w:rsid w:val="004558FE"/>
    <w:rsid w:val="0045629C"/>
    <w:rsid w:val="0045720D"/>
    <w:rsid w:val="00457218"/>
    <w:rsid w:val="004602E6"/>
    <w:rsid w:val="00460788"/>
    <w:rsid w:val="00461135"/>
    <w:rsid w:val="00461EA8"/>
    <w:rsid w:val="00462655"/>
    <w:rsid w:val="004626E4"/>
    <w:rsid w:val="00463C39"/>
    <w:rsid w:val="00463E7F"/>
    <w:rsid w:val="004642D5"/>
    <w:rsid w:val="00464430"/>
    <w:rsid w:val="00464BE3"/>
    <w:rsid w:val="0046510C"/>
    <w:rsid w:val="004661CB"/>
    <w:rsid w:val="00466365"/>
    <w:rsid w:val="0046674D"/>
    <w:rsid w:val="00466BBC"/>
    <w:rsid w:val="00467C43"/>
    <w:rsid w:val="004714CB"/>
    <w:rsid w:val="004720D4"/>
    <w:rsid w:val="004735AA"/>
    <w:rsid w:val="00473CC7"/>
    <w:rsid w:val="004752BF"/>
    <w:rsid w:val="00475985"/>
    <w:rsid w:val="00475A19"/>
    <w:rsid w:val="00475B5E"/>
    <w:rsid w:val="00475F01"/>
    <w:rsid w:val="00475FAF"/>
    <w:rsid w:val="004764FE"/>
    <w:rsid w:val="00476B64"/>
    <w:rsid w:val="00476C76"/>
    <w:rsid w:val="00477614"/>
    <w:rsid w:val="00481274"/>
    <w:rsid w:val="004813FB"/>
    <w:rsid w:val="00484039"/>
    <w:rsid w:val="004846EE"/>
    <w:rsid w:val="00484947"/>
    <w:rsid w:val="00484D18"/>
    <w:rsid w:val="00485870"/>
    <w:rsid w:val="00486E1A"/>
    <w:rsid w:val="00486E41"/>
    <w:rsid w:val="0048760E"/>
    <w:rsid w:val="00487862"/>
    <w:rsid w:val="004906FD"/>
    <w:rsid w:val="00490B9D"/>
    <w:rsid w:val="004913E7"/>
    <w:rsid w:val="0049260A"/>
    <w:rsid w:val="00492D2F"/>
    <w:rsid w:val="00493BF9"/>
    <w:rsid w:val="00493EA0"/>
    <w:rsid w:val="00493F18"/>
    <w:rsid w:val="004940B1"/>
    <w:rsid w:val="004940D4"/>
    <w:rsid w:val="00494423"/>
    <w:rsid w:val="004949ED"/>
    <w:rsid w:val="004A00FA"/>
    <w:rsid w:val="004A3CC4"/>
    <w:rsid w:val="004A3D98"/>
    <w:rsid w:val="004A56BA"/>
    <w:rsid w:val="004A59F2"/>
    <w:rsid w:val="004A715B"/>
    <w:rsid w:val="004A7288"/>
    <w:rsid w:val="004A75EF"/>
    <w:rsid w:val="004A76CE"/>
    <w:rsid w:val="004B18E6"/>
    <w:rsid w:val="004B1D34"/>
    <w:rsid w:val="004B214D"/>
    <w:rsid w:val="004B26D1"/>
    <w:rsid w:val="004B2FBB"/>
    <w:rsid w:val="004B370A"/>
    <w:rsid w:val="004B3817"/>
    <w:rsid w:val="004B3C11"/>
    <w:rsid w:val="004B3F9F"/>
    <w:rsid w:val="004B4BBC"/>
    <w:rsid w:val="004B5030"/>
    <w:rsid w:val="004B56CF"/>
    <w:rsid w:val="004B5BE2"/>
    <w:rsid w:val="004B67D1"/>
    <w:rsid w:val="004B6E77"/>
    <w:rsid w:val="004C0112"/>
    <w:rsid w:val="004C06CE"/>
    <w:rsid w:val="004C070A"/>
    <w:rsid w:val="004C0F59"/>
    <w:rsid w:val="004C1885"/>
    <w:rsid w:val="004C1A5A"/>
    <w:rsid w:val="004C1E9E"/>
    <w:rsid w:val="004C2016"/>
    <w:rsid w:val="004C20AF"/>
    <w:rsid w:val="004C3006"/>
    <w:rsid w:val="004C3543"/>
    <w:rsid w:val="004C389D"/>
    <w:rsid w:val="004C3E71"/>
    <w:rsid w:val="004C4301"/>
    <w:rsid w:val="004C4559"/>
    <w:rsid w:val="004C50A3"/>
    <w:rsid w:val="004C6040"/>
    <w:rsid w:val="004C6131"/>
    <w:rsid w:val="004C63AB"/>
    <w:rsid w:val="004D119A"/>
    <w:rsid w:val="004D1A43"/>
    <w:rsid w:val="004D2281"/>
    <w:rsid w:val="004D251F"/>
    <w:rsid w:val="004D2C08"/>
    <w:rsid w:val="004D567D"/>
    <w:rsid w:val="004D5872"/>
    <w:rsid w:val="004E3C6D"/>
    <w:rsid w:val="004E47D5"/>
    <w:rsid w:val="004E53AE"/>
    <w:rsid w:val="004E5B85"/>
    <w:rsid w:val="004E780C"/>
    <w:rsid w:val="004E7D36"/>
    <w:rsid w:val="004E7D53"/>
    <w:rsid w:val="004F2E82"/>
    <w:rsid w:val="004F33F2"/>
    <w:rsid w:val="004F59E9"/>
    <w:rsid w:val="00500292"/>
    <w:rsid w:val="00503527"/>
    <w:rsid w:val="00503B9E"/>
    <w:rsid w:val="00503F1C"/>
    <w:rsid w:val="00505F97"/>
    <w:rsid w:val="00506246"/>
    <w:rsid w:val="0050654B"/>
    <w:rsid w:val="00506B45"/>
    <w:rsid w:val="00507AEA"/>
    <w:rsid w:val="00507DA9"/>
    <w:rsid w:val="00507EC5"/>
    <w:rsid w:val="00510945"/>
    <w:rsid w:val="00511208"/>
    <w:rsid w:val="00512905"/>
    <w:rsid w:val="00512F18"/>
    <w:rsid w:val="0051360D"/>
    <w:rsid w:val="0051389D"/>
    <w:rsid w:val="00514EBA"/>
    <w:rsid w:val="005153EF"/>
    <w:rsid w:val="0051572B"/>
    <w:rsid w:val="00516962"/>
    <w:rsid w:val="00516B75"/>
    <w:rsid w:val="00517210"/>
    <w:rsid w:val="00517407"/>
    <w:rsid w:val="00517EF4"/>
    <w:rsid w:val="00520534"/>
    <w:rsid w:val="005205A9"/>
    <w:rsid w:val="00520DE1"/>
    <w:rsid w:val="00522E6B"/>
    <w:rsid w:val="00522FB3"/>
    <w:rsid w:val="00523613"/>
    <w:rsid w:val="005244DD"/>
    <w:rsid w:val="005249C8"/>
    <w:rsid w:val="00524BE1"/>
    <w:rsid w:val="005252CA"/>
    <w:rsid w:val="0052543D"/>
    <w:rsid w:val="005264EA"/>
    <w:rsid w:val="00526554"/>
    <w:rsid w:val="00526C6B"/>
    <w:rsid w:val="0052706D"/>
    <w:rsid w:val="00530168"/>
    <w:rsid w:val="00530C60"/>
    <w:rsid w:val="00531267"/>
    <w:rsid w:val="0053136C"/>
    <w:rsid w:val="00532BAB"/>
    <w:rsid w:val="00533147"/>
    <w:rsid w:val="005335BF"/>
    <w:rsid w:val="00533CBA"/>
    <w:rsid w:val="00533F35"/>
    <w:rsid w:val="00534B13"/>
    <w:rsid w:val="00534E06"/>
    <w:rsid w:val="005353D7"/>
    <w:rsid w:val="005355CF"/>
    <w:rsid w:val="00535666"/>
    <w:rsid w:val="00535BB9"/>
    <w:rsid w:val="00536B16"/>
    <w:rsid w:val="00541022"/>
    <w:rsid w:val="0054168A"/>
    <w:rsid w:val="00542D7E"/>
    <w:rsid w:val="005439A5"/>
    <w:rsid w:val="00543A07"/>
    <w:rsid w:val="00543CA7"/>
    <w:rsid w:val="005443C1"/>
    <w:rsid w:val="00544B8B"/>
    <w:rsid w:val="00544C0C"/>
    <w:rsid w:val="00544EEC"/>
    <w:rsid w:val="00545E53"/>
    <w:rsid w:val="00550768"/>
    <w:rsid w:val="00550A0F"/>
    <w:rsid w:val="00550CB4"/>
    <w:rsid w:val="00551A10"/>
    <w:rsid w:val="00552ECA"/>
    <w:rsid w:val="005545BA"/>
    <w:rsid w:val="005551C9"/>
    <w:rsid w:val="005562AD"/>
    <w:rsid w:val="005563DC"/>
    <w:rsid w:val="005606C5"/>
    <w:rsid w:val="005613C5"/>
    <w:rsid w:val="0056214E"/>
    <w:rsid w:val="005623DD"/>
    <w:rsid w:val="0056280E"/>
    <w:rsid w:val="005634F0"/>
    <w:rsid w:val="005637DF"/>
    <w:rsid w:val="00564982"/>
    <w:rsid w:val="005649E6"/>
    <w:rsid w:val="00564C56"/>
    <w:rsid w:val="0056786D"/>
    <w:rsid w:val="005715C4"/>
    <w:rsid w:val="00571EAC"/>
    <w:rsid w:val="005722E5"/>
    <w:rsid w:val="005725E7"/>
    <w:rsid w:val="00572B08"/>
    <w:rsid w:val="00572E36"/>
    <w:rsid w:val="0057448E"/>
    <w:rsid w:val="0057458B"/>
    <w:rsid w:val="00575A65"/>
    <w:rsid w:val="00576F3B"/>
    <w:rsid w:val="005806A2"/>
    <w:rsid w:val="00580CD4"/>
    <w:rsid w:val="00581D85"/>
    <w:rsid w:val="00583528"/>
    <w:rsid w:val="00583CDB"/>
    <w:rsid w:val="005854C9"/>
    <w:rsid w:val="00585F4C"/>
    <w:rsid w:val="00587508"/>
    <w:rsid w:val="00590EAC"/>
    <w:rsid w:val="00591347"/>
    <w:rsid w:val="0059187F"/>
    <w:rsid w:val="00594F61"/>
    <w:rsid w:val="00595490"/>
    <w:rsid w:val="00597505"/>
    <w:rsid w:val="005978D7"/>
    <w:rsid w:val="005979D8"/>
    <w:rsid w:val="005A0ABC"/>
    <w:rsid w:val="005A0F26"/>
    <w:rsid w:val="005A0FD0"/>
    <w:rsid w:val="005A12AB"/>
    <w:rsid w:val="005A24C8"/>
    <w:rsid w:val="005A4318"/>
    <w:rsid w:val="005A43AA"/>
    <w:rsid w:val="005A534D"/>
    <w:rsid w:val="005A6E9A"/>
    <w:rsid w:val="005A7D79"/>
    <w:rsid w:val="005B2444"/>
    <w:rsid w:val="005B2A0E"/>
    <w:rsid w:val="005B5160"/>
    <w:rsid w:val="005B65C8"/>
    <w:rsid w:val="005B689E"/>
    <w:rsid w:val="005B75CF"/>
    <w:rsid w:val="005B7CA7"/>
    <w:rsid w:val="005C08AE"/>
    <w:rsid w:val="005C0ED6"/>
    <w:rsid w:val="005C1B42"/>
    <w:rsid w:val="005C1C1F"/>
    <w:rsid w:val="005C23F3"/>
    <w:rsid w:val="005C437F"/>
    <w:rsid w:val="005C47CA"/>
    <w:rsid w:val="005C7001"/>
    <w:rsid w:val="005C76CB"/>
    <w:rsid w:val="005C7A65"/>
    <w:rsid w:val="005D1CC9"/>
    <w:rsid w:val="005D268C"/>
    <w:rsid w:val="005D304F"/>
    <w:rsid w:val="005D344C"/>
    <w:rsid w:val="005D45BD"/>
    <w:rsid w:val="005D48A5"/>
    <w:rsid w:val="005D534A"/>
    <w:rsid w:val="005D771F"/>
    <w:rsid w:val="005D782D"/>
    <w:rsid w:val="005D7891"/>
    <w:rsid w:val="005E03AA"/>
    <w:rsid w:val="005E31C9"/>
    <w:rsid w:val="005E35D3"/>
    <w:rsid w:val="005E3EE3"/>
    <w:rsid w:val="005E43A2"/>
    <w:rsid w:val="005E6418"/>
    <w:rsid w:val="005F0EAF"/>
    <w:rsid w:val="005F156E"/>
    <w:rsid w:val="005F37F7"/>
    <w:rsid w:val="005F47FD"/>
    <w:rsid w:val="005F4B88"/>
    <w:rsid w:val="005F5350"/>
    <w:rsid w:val="005F6723"/>
    <w:rsid w:val="005F6BC6"/>
    <w:rsid w:val="005F725D"/>
    <w:rsid w:val="005F7D24"/>
    <w:rsid w:val="00600045"/>
    <w:rsid w:val="00600381"/>
    <w:rsid w:val="00603949"/>
    <w:rsid w:val="00603C85"/>
    <w:rsid w:val="00604412"/>
    <w:rsid w:val="006049CC"/>
    <w:rsid w:val="00605AFB"/>
    <w:rsid w:val="00605D9E"/>
    <w:rsid w:val="00606595"/>
    <w:rsid w:val="00606987"/>
    <w:rsid w:val="00611B4E"/>
    <w:rsid w:val="00614510"/>
    <w:rsid w:val="006157C2"/>
    <w:rsid w:val="00615A48"/>
    <w:rsid w:val="00616A17"/>
    <w:rsid w:val="00616DD5"/>
    <w:rsid w:val="00616E8F"/>
    <w:rsid w:val="00617A27"/>
    <w:rsid w:val="006209D3"/>
    <w:rsid w:val="00620D82"/>
    <w:rsid w:val="00622C78"/>
    <w:rsid w:val="00624564"/>
    <w:rsid w:val="00624B15"/>
    <w:rsid w:val="006257BF"/>
    <w:rsid w:val="0062584E"/>
    <w:rsid w:val="006270D7"/>
    <w:rsid w:val="006270FA"/>
    <w:rsid w:val="00627A80"/>
    <w:rsid w:val="00630635"/>
    <w:rsid w:val="006307B5"/>
    <w:rsid w:val="006332E6"/>
    <w:rsid w:val="0063340C"/>
    <w:rsid w:val="0063632E"/>
    <w:rsid w:val="00636F15"/>
    <w:rsid w:val="00640841"/>
    <w:rsid w:val="00641DE9"/>
    <w:rsid w:val="00642EE4"/>
    <w:rsid w:val="00642FC8"/>
    <w:rsid w:val="00643B0B"/>
    <w:rsid w:val="00647170"/>
    <w:rsid w:val="0064750A"/>
    <w:rsid w:val="0064776A"/>
    <w:rsid w:val="006500C3"/>
    <w:rsid w:val="00650460"/>
    <w:rsid w:val="006505A3"/>
    <w:rsid w:val="00651DA4"/>
    <w:rsid w:val="00652149"/>
    <w:rsid w:val="0065276C"/>
    <w:rsid w:val="00653B0F"/>
    <w:rsid w:val="006553B5"/>
    <w:rsid w:val="00655F64"/>
    <w:rsid w:val="00656652"/>
    <w:rsid w:val="006567E8"/>
    <w:rsid w:val="006568EC"/>
    <w:rsid w:val="0066086C"/>
    <w:rsid w:val="006630E5"/>
    <w:rsid w:val="00663ABB"/>
    <w:rsid w:val="00664A31"/>
    <w:rsid w:val="00667928"/>
    <w:rsid w:val="006709CE"/>
    <w:rsid w:val="006712F3"/>
    <w:rsid w:val="00671914"/>
    <w:rsid w:val="0067248D"/>
    <w:rsid w:val="00673065"/>
    <w:rsid w:val="006732A1"/>
    <w:rsid w:val="0067455C"/>
    <w:rsid w:val="006750D9"/>
    <w:rsid w:val="0067589A"/>
    <w:rsid w:val="006760E3"/>
    <w:rsid w:val="00676DD7"/>
    <w:rsid w:val="0067723F"/>
    <w:rsid w:val="006775A2"/>
    <w:rsid w:val="00683265"/>
    <w:rsid w:val="00684AAE"/>
    <w:rsid w:val="00684B5E"/>
    <w:rsid w:val="006854CB"/>
    <w:rsid w:val="00685784"/>
    <w:rsid w:val="00686789"/>
    <w:rsid w:val="00686E41"/>
    <w:rsid w:val="00691122"/>
    <w:rsid w:val="00692721"/>
    <w:rsid w:val="00692C18"/>
    <w:rsid w:val="006945F5"/>
    <w:rsid w:val="006961C2"/>
    <w:rsid w:val="00696A14"/>
    <w:rsid w:val="0069731C"/>
    <w:rsid w:val="00697C82"/>
    <w:rsid w:val="006A196D"/>
    <w:rsid w:val="006A3DDB"/>
    <w:rsid w:val="006A3E3F"/>
    <w:rsid w:val="006A40D9"/>
    <w:rsid w:val="006A5E23"/>
    <w:rsid w:val="006B1115"/>
    <w:rsid w:val="006B2936"/>
    <w:rsid w:val="006B29BB"/>
    <w:rsid w:val="006B5965"/>
    <w:rsid w:val="006B614D"/>
    <w:rsid w:val="006B6FC2"/>
    <w:rsid w:val="006B71A7"/>
    <w:rsid w:val="006C03D4"/>
    <w:rsid w:val="006C0753"/>
    <w:rsid w:val="006C1922"/>
    <w:rsid w:val="006C2214"/>
    <w:rsid w:val="006C3E53"/>
    <w:rsid w:val="006C4006"/>
    <w:rsid w:val="006C4348"/>
    <w:rsid w:val="006C588B"/>
    <w:rsid w:val="006C5B70"/>
    <w:rsid w:val="006C5DC3"/>
    <w:rsid w:val="006C5FA4"/>
    <w:rsid w:val="006C6DA8"/>
    <w:rsid w:val="006D212B"/>
    <w:rsid w:val="006D3284"/>
    <w:rsid w:val="006D3F83"/>
    <w:rsid w:val="006D51DD"/>
    <w:rsid w:val="006D6390"/>
    <w:rsid w:val="006D6DB4"/>
    <w:rsid w:val="006D7A90"/>
    <w:rsid w:val="006E0220"/>
    <w:rsid w:val="006E0977"/>
    <w:rsid w:val="006E097C"/>
    <w:rsid w:val="006E1911"/>
    <w:rsid w:val="006E2755"/>
    <w:rsid w:val="006E4BFE"/>
    <w:rsid w:val="006E511F"/>
    <w:rsid w:val="006E6221"/>
    <w:rsid w:val="006E6289"/>
    <w:rsid w:val="006E70C2"/>
    <w:rsid w:val="006F0653"/>
    <w:rsid w:val="006F07A9"/>
    <w:rsid w:val="006F08FF"/>
    <w:rsid w:val="006F164D"/>
    <w:rsid w:val="006F231D"/>
    <w:rsid w:val="006F3A06"/>
    <w:rsid w:val="006F3B5E"/>
    <w:rsid w:val="006F5335"/>
    <w:rsid w:val="006F7637"/>
    <w:rsid w:val="006F7F6D"/>
    <w:rsid w:val="0070160B"/>
    <w:rsid w:val="00702BD0"/>
    <w:rsid w:val="007035F1"/>
    <w:rsid w:val="00703830"/>
    <w:rsid w:val="00704EE5"/>
    <w:rsid w:val="007053F1"/>
    <w:rsid w:val="0070559A"/>
    <w:rsid w:val="00706A14"/>
    <w:rsid w:val="00707239"/>
    <w:rsid w:val="0071256C"/>
    <w:rsid w:val="00713130"/>
    <w:rsid w:val="007160E2"/>
    <w:rsid w:val="0071686B"/>
    <w:rsid w:val="00716F4D"/>
    <w:rsid w:val="00717E1C"/>
    <w:rsid w:val="007203FD"/>
    <w:rsid w:val="00721011"/>
    <w:rsid w:val="007217F7"/>
    <w:rsid w:val="00721817"/>
    <w:rsid w:val="00721A99"/>
    <w:rsid w:val="00722990"/>
    <w:rsid w:val="00722CBA"/>
    <w:rsid w:val="00723BC1"/>
    <w:rsid w:val="00725F4B"/>
    <w:rsid w:val="0072783E"/>
    <w:rsid w:val="007309CE"/>
    <w:rsid w:val="00732002"/>
    <w:rsid w:val="00734109"/>
    <w:rsid w:val="0073564A"/>
    <w:rsid w:val="0073594E"/>
    <w:rsid w:val="0073636C"/>
    <w:rsid w:val="007417EE"/>
    <w:rsid w:val="00742A07"/>
    <w:rsid w:val="00742A93"/>
    <w:rsid w:val="007467D2"/>
    <w:rsid w:val="00746E68"/>
    <w:rsid w:val="007503EE"/>
    <w:rsid w:val="0075161C"/>
    <w:rsid w:val="007518BF"/>
    <w:rsid w:val="007541D6"/>
    <w:rsid w:val="00755BD7"/>
    <w:rsid w:val="00755EBD"/>
    <w:rsid w:val="007567D1"/>
    <w:rsid w:val="00756827"/>
    <w:rsid w:val="00757ECD"/>
    <w:rsid w:val="00760A70"/>
    <w:rsid w:val="0076125C"/>
    <w:rsid w:val="00761DEE"/>
    <w:rsid w:val="00762108"/>
    <w:rsid w:val="007624BC"/>
    <w:rsid w:val="00762AF6"/>
    <w:rsid w:val="00763F25"/>
    <w:rsid w:val="00764470"/>
    <w:rsid w:val="00764673"/>
    <w:rsid w:val="007653BB"/>
    <w:rsid w:val="00766847"/>
    <w:rsid w:val="00766B93"/>
    <w:rsid w:val="00766D57"/>
    <w:rsid w:val="0077093B"/>
    <w:rsid w:val="00770D56"/>
    <w:rsid w:val="007719F9"/>
    <w:rsid w:val="007725B9"/>
    <w:rsid w:val="0077272E"/>
    <w:rsid w:val="00773821"/>
    <w:rsid w:val="00773B87"/>
    <w:rsid w:val="00773E05"/>
    <w:rsid w:val="0077423F"/>
    <w:rsid w:val="00774AFB"/>
    <w:rsid w:val="00774C2B"/>
    <w:rsid w:val="00775639"/>
    <w:rsid w:val="0077628E"/>
    <w:rsid w:val="00777F4F"/>
    <w:rsid w:val="0078067A"/>
    <w:rsid w:val="0078282A"/>
    <w:rsid w:val="0078433E"/>
    <w:rsid w:val="007844C1"/>
    <w:rsid w:val="007847C6"/>
    <w:rsid w:val="007848C4"/>
    <w:rsid w:val="00784918"/>
    <w:rsid w:val="007857C5"/>
    <w:rsid w:val="0078585F"/>
    <w:rsid w:val="00785C19"/>
    <w:rsid w:val="00785EDC"/>
    <w:rsid w:val="00786A9B"/>
    <w:rsid w:val="00786C2A"/>
    <w:rsid w:val="00790A16"/>
    <w:rsid w:val="0079193E"/>
    <w:rsid w:val="00791AD8"/>
    <w:rsid w:val="007931B4"/>
    <w:rsid w:val="00794016"/>
    <w:rsid w:val="0079571F"/>
    <w:rsid w:val="00795833"/>
    <w:rsid w:val="00796EC7"/>
    <w:rsid w:val="007A0EE7"/>
    <w:rsid w:val="007A1E3B"/>
    <w:rsid w:val="007A2E5A"/>
    <w:rsid w:val="007A5864"/>
    <w:rsid w:val="007A6C81"/>
    <w:rsid w:val="007A6EF2"/>
    <w:rsid w:val="007A7F34"/>
    <w:rsid w:val="007A7F88"/>
    <w:rsid w:val="007B07BE"/>
    <w:rsid w:val="007B1CA9"/>
    <w:rsid w:val="007B1DF0"/>
    <w:rsid w:val="007B2058"/>
    <w:rsid w:val="007B2059"/>
    <w:rsid w:val="007B229D"/>
    <w:rsid w:val="007B2E86"/>
    <w:rsid w:val="007B3632"/>
    <w:rsid w:val="007B4325"/>
    <w:rsid w:val="007B5DEE"/>
    <w:rsid w:val="007B6E63"/>
    <w:rsid w:val="007B7119"/>
    <w:rsid w:val="007C0299"/>
    <w:rsid w:val="007C0D8A"/>
    <w:rsid w:val="007C28DC"/>
    <w:rsid w:val="007C507F"/>
    <w:rsid w:val="007C51F7"/>
    <w:rsid w:val="007C6BA0"/>
    <w:rsid w:val="007C7525"/>
    <w:rsid w:val="007D1421"/>
    <w:rsid w:val="007D24F2"/>
    <w:rsid w:val="007D3B6C"/>
    <w:rsid w:val="007D3F03"/>
    <w:rsid w:val="007D4F14"/>
    <w:rsid w:val="007D4F4F"/>
    <w:rsid w:val="007D5C42"/>
    <w:rsid w:val="007D6035"/>
    <w:rsid w:val="007D74D9"/>
    <w:rsid w:val="007E031D"/>
    <w:rsid w:val="007E07C6"/>
    <w:rsid w:val="007E1B84"/>
    <w:rsid w:val="007E1CFF"/>
    <w:rsid w:val="007E2A9C"/>
    <w:rsid w:val="007E2D9F"/>
    <w:rsid w:val="007E41E7"/>
    <w:rsid w:val="007E522F"/>
    <w:rsid w:val="007E6722"/>
    <w:rsid w:val="007E71DC"/>
    <w:rsid w:val="007E7D90"/>
    <w:rsid w:val="007F0146"/>
    <w:rsid w:val="007F1017"/>
    <w:rsid w:val="007F13BE"/>
    <w:rsid w:val="007F2A68"/>
    <w:rsid w:val="007F2AB3"/>
    <w:rsid w:val="007F2E24"/>
    <w:rsid w:val="007F328D"/>
    <w:rsid w:val="007F4D52"/>
    <w:rsid w:val="007F50FC"/>
    <w:rsid w:val="007F5481"/>
    <w:rsid w:val="007F65D8"/>
    <w:rsid w:val="007F6F5C"/>
    <w:rsid w:val="007F7101"/>
    <w:rsid w:val="007F7B22"/>
    <w:rsid w:val="008007DB"/>
    <w:rsid w:val="00800999"/>
    <w:rsid w:val="00800DDE"/>
    <w:rsid w:val="00801408"/>
    <w:rsid w:val="00804B4C"/>
    <w:rsid w:val="00804F5B"/>
    <w:rsid w:val="008059F8"/>
    <w:rsid w:val="00805F5F"/>
    <w:rsid w:val="0080713C"/>
    <w:rsid w:val="00811B0F"/>
    <w:rsid w:val="00814813"/>
    <w:rsid w:val="008148E3"/>
    <w:rsid w:val="00814E20"/>
    <w:rsid w:val="00815F62"/>
    <w:rsid w:val="0081618C"/>
    <w:rsid w:val="00816200"/>
    <w:rsid w:val="00816605"/>
    <w:rsid w:val="00816CB6"/>
    <w:rsid w:val="0081783B"/>
    <w:rsid w:val="00820619"/>
    <w:rsid w:val="00820809"/>
    <w:rsid w:val="00820F5C"/>
    <w:rsid w:val="00821C48"/>
    <w:rsid w:val="00823580"/>
    <w:rsid w:val="00823BBC"/>
    <w:rsid w:val="00824085"/>
    <w:rsid w:val="008246E0"/>
    <w:rsid w:val="00824E05"/>
    <w:rsid w:val="008270A5"/>
    <w:rsid w:val="00827F95"/>
    <w:rsid w:val="0083047E"/>
    <w:rsid w:val="00830F7B"/>
    <w:rsid w:val="0083248D"/>
    <w:rsid w:val="00833166"/>
    <w:rsid w:val="00834815"/>
    <w:rsid w:val="0083573E"/>
    <w:rsid w:val="008362F3"/>
    <w:rsid w:val="00837B7F"/>
    <w:rsid w:val="00837CF5"/>
    <w:rsid w:val="008424FC"/>
    <w:rsid w:val="00842987"/>
    <w:rsid w:val="008437CC"/>
    <w:rsid w:val="00844A3E"/>
    <w:rsid w:val="00845646"/>
    <w:rsid w:val="008467AD"/>
    <w:rsid w:val="00846B44"/>
    <w:rsid w:val="008478CA"/>
    <w:rsid w:val="00847EAD"/>
    <w:rsid w:val="0085093D"/>
    <w:rsid w:val="00851E28"/>
    <w:rsid w:val="008523D2"/>
    <w:rsid w:val="00852D50"/>
    <w:rsid w:val="00853C3E"/>
    <w:rsid w:val="008549BD"/>
    <w:rsid w:val="00854C9B"/>
    <w:rsid w:val="00854CEF"/>
    <w:rsid w:val="008557CE"/>
    <w:rsid w:val="00856835"/>
    <w:rsid w:val="008573F9"/>
    <w:rsid w:val="00860ADC"/>
    <w:rsid w:val="00861A9E"/>
    <w:rsid w:val="008622D1"/>
    <w:rsid w:val="00864F5C"/>
    <w:rsid w:val="008656BE"/>
    <w:rsid w:val="00867C11"/>
    <w:rsid w:val="00867E80"/>
    <w:rsid w:val="0087025D"/>
    <w:rsid w:val="00872506"/>
    <w:rsid w:val="00872540"/>
    <w:rsid w:val="008742D7"/>
    <w:rsid w:val="00874FB9"/>
    <w:rsid w:val="0087578B"/>
    <w:rsid w:val="008773B7"/>
    <w:rsid w:val="0087760C"/>
    <w:rsid w:val="0087768F"/>
    <w:rsid w:val="00880D2E"/>
    <w:rsid w:val="00883441"/>
    <w:rsid w:val="0088417A"/>
    <w:rsid w:val="0088654B"/>
    <w:rsid w:val="0089227C"/>
    <w:rsid w:val="00892739"/>
    <w:rsid w:val="00893586"/>
    <w:rsid w:val="00893640"/>
    <w:rsid w:val="00893AB0"/>
    <w:rsid w:val="00893CE2"/>
    <w:rsid w:val="00894344"/>
    <w:rsid w:val="0089512D"/>
    <w:rsid w:val="008971ED"/>
    <w:rsid w:val="0089739F"/>
    <w:rsid w:val="00897473"/>
    <w:rsid w:val="008974C7"/>
    <w:rsid w:val="00897C98"/>
    <w:rsid w:val="008A191A"/>
    <w:rsid w:val="008A1B76"/>
    <w:rsid w:val="008A37BF"/>
    <w:rsid w:val="008A3980"/>
    <w:rsid w:val="008A3A8F"/>
    <w:rsid w:val="008A582C"/>
    <w:rsid w:val="008A6049"/>
    <w:rsid w:val="008A6142"/>
    <w:rsid w:val="008A7C22"/>
    <w:rsid w:val="008B1C9D"/>
    <w:rsid w:val="008B3EB0"/>
    <w:rsid w:val="008B42CE"/>
    <w:rsid w:val="008B4D56"/>
    <w:rsid w:val="008B59E2"/>
    <w:rsid w:val="008B5BD4"/>
    <w:rsid w:val="008B6B7F"/>
    <w:rsid w:val="008B7F2A"/>
    <w:rsid w:val="008C064A"/>
    <w:rsid w:val="008C0CC8"/>
    <w:rsid w:val="008C2255"/>
    <w:rsid w:val="008C26B1"/>
    <w:rsid w:val="008C3096"/>
    <w:rsid w:val="008C39D6"/>
    <w:rsid w:val="008C4289"/>
    <w:rsid w:val="008C4A2E"/>
    <w:rsid w:val="008C66AE"/>
    <w:rsid w:val="008C76DB"/>
    <w:rsid w:val="008C7CE7"/>
    <w:rsid w:val="008D057D"/>
    <w:rsid w:val="008D2659"/>
    <w:rsid w:val="008D3442"/>
    <w:rsid w:val="008D3459"/>
    <w:rsid w:val="008D4263"/>
    <w:rsid w:val="008D5991"/>
    <w:rsid w:val="008D6452"/>
    <w:rsid w:val="008D69D8"/>
    <w:rsid w:val="008D6C71"/>
    <w:rsid w:val="008D7095"/>
    <w:rsid w:val="008D70BC"/>
    <w:rsid w:val="008D7CEE"/>
    <w:rsid w:val="008E14B2"/>
    <w:rsid w:val="008E1CE8"/>
    <w:rsid w:val="008E2421"/>
    <w:rsid w:val="008E33E7"/>
    <w:rsid w:val="008E44CB"/>
    <w:rsid w:val="008E484A"/>
    <w:rsid w:val="008E4E22"/>
    <w:rsid w:val="008E5767"/>
    <w:rsid w:val="008E619A"/>
    <w:rsid w:val="008E7937"/>
    <w:rsid w:val="008F09B3"/>
    <w:rsid w:val="008F0F28"/>
    <w:rsid w:val="008F145C"/>
    <w:rsid w:val="008F167C"/>
    <w:rsid w:val="008F18CA"/>
    <w:rsid w:val="008F1E3A"/>
    <w:rsid w:val="008F2A4E"/>
    <w:rsid w:val="008F2C46"/>
    <w:rsid w:val="008F2CA4"/>
    <w:rsid w:val="008F2D22"/>
    <w:rsid w:val="008F3640"/>
    <w:rsid w:val="008F38E4"/>
    <w:rsid w:val="008F5445"/>
    <w:rsid w:val="008F5AD6"/>
    <w:rsid w:val="008F6A5D"/>
    <w:rsid w:val="008F7B1C"/>
    <w:rsid w:val="008F7CFA"/>
    <w:rsid w:val="00900C89"/>
    <w:rsid w:val="00901190"/>
    <w:rsid w:val="00901553"/>
    <w:rsid w:val="00902FA5"/>
    <w:rsid w:val="00904BF1"/>
    <w:rsid w:val="0090658D"/>
    <w:rsid w:val="00906705"/>
    <w:rsid w:val="00906CE3"/>
    <w:rsid w:val="00906F8E"/>
    <w:rsid w:val="0091138A"/>
    <w:rsid w:val="00911AC3"/>
    <w:rsid w:val="0091219E"/>
    <w:rsid w:val="0091235B"/>
    <w:rsid w:val="00912A36"/>
    <w:rsid w:val="00913B86"/>
    <w:rsid w:val="009147D9"/>
    <w:rsid w:val="009178A1"/>
    <w:rsid w:val="00924382"/>
    <w:rsid w:val="00924490"/>
    <w:rsid w:val="00924529"/>
    <w:rsid w:val="00924637"/>
    <w:rsid w:val="00924F40"/>
    <w:rsid w:val="00925AA8"/>
    <w:rsid w:val="00926041"/>
    <w:rsid w:val="0093193D"/>
    <w:rsid w:val="00933CFB"/>
    <w:rsid w:val="0093702F"/>
    <w:rsid w:val="0094040E"/>
    <w:rsid w:val="009409D1"/>
    <w:rsid w:val="00940C23"/>
    <w:rsid w:val="00940FDD"/>
    <w:rsid w:val="0094137B"/>
    <w:rsid w:val="00941A7F"/>
    <w:rsid w:val="00941BC3"/>
    <w:rsid w:val="0094233A"/>
    <w:rsid w:val="009430E3"/>
    <w:rsid w:val="00945E13"/>
    <w:rsid w:val="009461B5"/>
    <w:rsid w:val="009479E5"/>
    <w:rsid w:val="00947C96"/>
    <w:rsid w:val="0095066C"/>
    <w:rsid w:val="00950795"/>
    <w:rsid w:val="00950BD4"/>
    <w:rsid w:val="00951625"/>
    <w:rsid w:val="00951A50"/>
    <w:rsid w:val="00951A68"/>
    <w:rsid w:val="00951B87"/>
    <w:rsid w:val="009525D0"/>
    <w:rsid w:val="00952C2E"/>
    <w:rsid w:val="0095337C"/>
    <w:rsid w:val="0095362D"/>
    <w:rsid w:val="009540E9"/>
    <w:rsid w:val="009550C2"/>
    <w:rsid w:val="009555B7"/>
    <w:rsid w:val="00955670"/>
    <w:rsid w:val="00955F48"/>
    <w:rsid w:val="00957228"/>
    <w:rsid w:val="00957C03"/>
    <w:rsid w:val="009607FC"/>
    <w:rsid w:val="009611AD"/>
    <w:rsid w:val="00961277"/>
    <w:rsid w:val="00961D94"/>
    <w:rsid w:val="00961F8B"/>
    <w:rsid w:val="00962182"/>
    <w:rsid w:val="00962239"/>
    <w:rsid w:val="00963CDC"/>
    <w:rsid w:val="00964FCE"/>
    <w:rsid w:val="00965B18"/>
    <w:rsid w:val="00966BE3"/>
    <w:rsid w:val="009679FE"/>
    <w:rsid w:val="00971141"/>
    <w:rsid w:val="0097212A"/>
    <w:rsid w:val="00972325"/>
    <w:rsid w:val="0097298B"/>
    <w:rsid w:val="00972FCB"/>
    <w:rsid w:val="00973AC4"/>
    <w:rsid w:val="00974753"/>
    <w:rsid w:val="00974927"/>
    <w:rsid w:val="009768F1"/>
    <w:rsid w:val="00976B79"/>
    <w:rsid w:val="009779EF"/>
    <w:rsid w:val="00977A8C"/>
    <w:rsid w:val="009817D0"/>
    <w:rsid w:val="00981EEC"/>
    <w:rsid w:val="00982AC1"/>
    <w:rsid w:val="00982B4F"/>
    <w:rsid w:val="00983358"/>
    <w:rsid w:val="00983E5C"/>
    <w:rsid w:val="0098414E"/>
    <w:rsid w:val="00984F40"/>
    <w:rsid w:val="009858BB"/>
    <w:rsid w:val="00986070"/>
    <w:rsid w:val="00990D87"/>
    <w:rsid w:val="0099174A"/>
    <w:rsid w:val="00991824"/>
    <w:rsid w:val="0099210E"/>
    <w:rsid w:val="00993194"/>
    <w:rsid w:val="0099361D"/>
    <w:rsid w:val="00993A9C"/>
    <w:rsid w:val="00994672"/>
    <w:rsid w:val="0099734B"/>
    <w:rsid w:val="00997431"/>
    <w:rsid w:val="00997522"/>
    <w:rsid w:val="00997609"/>
    <w:rsid w:val="00997632"/>
    <w:rsid w:val="009A005D"/>
    <w:rsid w:val="009A239A"/>
    <w:rsid w:val="009A440C"/>
    <w:rsid w:val="009A4B25"/>
    <w:rsid w:val="009A4BE4"/>
    <w:rsid w:val="009A5ABB"/>
    <w:rsid w:val="009A6538"/>
    <w:rsid w:val="009A67EE"/>
    <w:rsid w:val="009A6F20"/>
    <w:rsid w:val="009A74B6"/>
    <w:rsid w:val="009B0D6C"/>
    <w:rsid w:val="009B110E"/>
    <w:rsid w:val="009B1D46"/>
    <w:rsid w:val="009B25CB"/>
    <w:rsid w:val="009B272D"/>
    <w:rsid w:val="009B2A94"/>
    <w:rsid w:val="009B34CE"/>
    <w:rsid w:val="009B3FF1"/>
    <w:rsid w:val="009B46BF"/>
    <w:rsid w:val="009B4889"/>
    <w:rsid w:val="009B490F"/>
    <w:rsid w:val="009B4B7F"/>
    <w:rsid w:val="009B54D7"/>
    <w:rsid w:val="009B5582"/>
    <w:rsid w:val="009B5D3E"/>
    <w:rsid w:val="009B6408"/>
    <w:rsid w:val="009B6C0D"/>
    <w:rsid w:val="009B786B"/>
    <w:rsid w:val="009B795A"/>
    <w:rsid w:val="009B7B45"/>
    <w:rsid w:val="009C0827"/>
    <w:rsid w:val="009C1778"/>
    <w:rsid w:val="009C2026"/>
    <w:rsid w:val="009C291D"/>
    <w:rsid w:val="009C2D8A"/>
    <w:rsid w:val="009C3CFB"/>
    <w:rsid w:val="009C3ECB"/>
    <w:rsid w:val="009C412E"/>
    <w:rsid w:val="009C4743"/>
    <w:rsid w:val="009C535A"/>
    <w:rsid w:val="009C5508"/>
    <w:rsid w:val="009C634D"/>
    <w:rsid w:val="009C65DB"/>
    <w:rsid w:val="009C6B03"/>
    <w:rsid w:val="009C78DA"/>
    <w:rsid w:val="009D0F7F"/>
    <w:rsid w:val="009D3A86"/>
    <w:rsid w:val="009D40F6"/>
    <w:rsid w:val="009D47BB"/>
    <w:rsid w:val="009D4D7B"/>
    <w:rsid w:val="009D6590"/>
    <w:rsid w:val="009D73C7"/>
    <w:rsid w:val="009E034E"/>
    <w:rsid w:val="009E09FA"/>
    <w:rsid w:val="009E0B11"/>
    <w:rsid w:val="009E16EA"/>
    <w:rsid w:val="009E1979"/>
    <w:rsid w:val="009E1B4C"/>
    <w:rsid w:val="009E2174"/>
    <w:rsid w:val="009E27D6"/>
    <w:rsid w:val="009E34F7"/>
    <w:rsid w:val="009E49A0"/>
    <w:rsid w:val="009E5721"/>
    <w:rsid w:val="009E57AF"/>
    <w:rsid w:val="009E6964"/>
    <w:rsid w:val="009F1D2D"/>
    <w:rsid w:val="009F1D41"/>
    <w:rsid w:val="009F288D"/>
    <w:rsid w:val="009F2C71"/>
    <w:rsid w:val="009F2CE7"/>
    <w:rsid w:val="009F4671"/>
    <w:rsid w:val="009F4C08"/>
    <w:rsid w:val="009F4C4D"/>
    <w:rsid w:val="009F67B5"/>
    <w:rsid w:val="009F6852"/>
    <w:rsid w:val="009F70BE"/>
    <w:rsid w:val="00A00CBC"/>
    <w:rsid w:val="00A00DC2"/>
    <w:rsid w:val="00A01CCE"/>
    <w:rsid w:val="00A02403"/>
    <w:rsid w:val="00A02620"/>
    <w:rsid w:val="00A03112"/>
    <w:rsid w:val="00A032E2"/>
    <w:rsid w:val="00A05441"/>
    <w:rsid w:val="00A05843"/>
    <w:rsid w:val="00A05BEE"/>
    <w:rsid w:val="00A061E6"/>
    <w:rsid w:val="00A062FE"/>
    <w:rsid w:val="00A078A9"/>
    <w:rsid w:val="00A079AB"/>
    <w:rsid w:val="00A079D6"/>
    <w:rsid w:val="00A1084B"/>
    <w:rsid w:val="00A10909"/>
    <w:rsid w:val="00A10E9F"/>
    <w:rsid w:val="00A1102A"/>
    <w:rsid w:val="00A11B4B"/>
    <w:rsid w:val="00A152E0"/>
    <w:rsid w:val="00A1592C"/>
    <w:rsid w:val="00A166E4"/>
    <w:rsid w:val="00A17AB1"/>
    <w:rsid w:val="00A20BEA"/>
    <w:rsid w:val="00A21632"/>
    <w:rsid w:val="00A24FB5"/>
    <w:rsid w:val="00A25692"/>
    <w:rsid w:val="00A265DE"/>
    <w:rsid w:val="00A26AF0"/>
    <w:rsid w:val="00A27CBF"/>
    <w:rsid w:val="00A27FC5"/>
    <w:rsid w:val="00A30E40"/>
    <w:rsid w:val="00A319AD"/>
    <w:rsid w:val="00A32629"/>
    <w:rsid w:val="00A32BA0"/>
    <w:rsid w:val="00A35315"/>
    <w:rsid w:val="00A35C7E"/>
    <w:rsid w:val="00A36772"/>
    <w:rsid w:val="00A36B0F"/>
    <w:rsid w:val="00A413BE"/>
    <w:rsid w:val="00A41D8A"/>
    <w:rsid w:val="00A43A41"/>
    <w:rsid w:val="00A450C3"/>
    <w:rsid w:val="00A450CA"/>
    <w:rsid w:val="00A451FA"/>
    <w:rsid w:val="00A452FF"/>
    <w:rsid w:val="00A46264"/>
    <w:rsid w:val="00A47C55"/>
    <w:rsid w:val="00A506E0"/>
    <w:rsid w:val="00A51BF6"/>
    <w:rsid w:val="00A538A7"/>
    <w:rsid w:val="00A5422E"/>
    <w:rsid w:val="00A544A3"/>
    <w:rsid w:val="00A56412"/>
    <w:rsid w:val="00A5693C"/>
    <w:rsid w:val="00A6307F"/>
    <w:rsid w:val="00A63C20"/>
    <w:rsid w:val="00A64D8B"/>
    <w:rsid w:val="00A6583A"/>
    <w:rsid w:val="00A661D2"/>
    <w:rsid w:val="00A67C44"/>
    <w:rsid w:val="00A71D51"/>
    <w:rsid w:val="00A71E0C"/>
    <w:rsid w:val="00A7284B"/>
    <w:rsid w:val="00A753DB"/>
    <w:rsid w:val="00A75BD1"/>
    <w:rsid w:val="00A7757D"/>
    <w:rsid w:val="00A805BE"/>
    <w:rsid w:val="00A81FCD"/>
    <w:rsid w:val="00A84841"/>
    <w:rsid w:val="00A852CF"/>
    <w:rsid w:val="00A85D69"/>
    <w:rsid w:val="00A85FA7"/>
    <w:rsid w:val="00A86383"/>
    <w:rsid w:val="00A86747"/>
    <w:rsid w:val="00A867FF"/>
    <w:rsid w:val="00A8693C"/>
    <w:rsid w:val="00A8785E"/>
    <w:rsid w:val="00A90F91"/>
    <w:rsid w:val="00A9190F"/>
    <w:rsid w:val="00A92193"/>
    <w:rsid w:val="00A92DCD"/>
    <w:rsid w:val="00A92F57"/>
    <w:rsid w:val="00A937DC"/>
    <w:rsid w:val="00A93A82"/>
    <w:rsid w:val="00A93C88"/>
    <w:rsid w:val="00A94C82"/>
    <w:rsid w:val="00AA02EE"/>
    <w:rsid w:val="00AA0B13"/>
    <w:rsid w:val="00AA1705"/>
    <w:rsid w:val="00AA31B1"/>
    <w:rsid w:val="00AA40F4"/>
    <w:rsid w:val="00AA4AD0"/>
    <w:rsid w:val="00AA7215"/>
    <w:rsid w:val="00AA73EE"/>
    <w:rsid w:val="00AB007E"/>
    <w:rsid w:val="00AB0AF5"/>
    <w:rsid w:val="00AB0B57"/>
    <w:rsid w:val="00AB1EB9"/>
    <w:rsid w:val="00AB28BF"/>
    <w:rsid w:val="00AB3D90"/>
    <w:rsid w:val="00AB51A1"/>
    <w:rsid w:val="00AB62DC"/>
    <w:rsid w:val="00AB7D7C"/>
    <w:rsid w:val="00AC0148"/>
    <w:rsid w:val="00AC07F0"/>
    <w:rsid w:val="00AC0912"/>
    <w:rsid w:val="00AC1855"/>
    <w:rsid w:val="00AC1E8E"/>
    <w:rsid w:val="00AC4114"/>
    <w:rsid w:val="00AC4FB1"/>
    <w:rsid w:val="00AC56F2"/>
    <w:rsid w:val="00AC71C3"/>
    <w:rsid w:val="00AC79C3"/>
    <w:rsid w:val="00AC7C7E"/>
    <w:rsid w:val="00AD00F2"/>
    <w:rsid w:val="00AD06BA"/>
    <w:rsid w:val="00AD318B"/>
    <w:rsid w:val="00AD4033"/>
    <w:rsid w:val="00AD44F4"/>
    <w:rsid w:val="00AD5000"/>
    <w:rsid w:val="00AD5BAA"/>
    <w:rsid w:val="00AD5C53"/>
    <w:rsid w:val="00AD6016"/>
    <w:rsid w:val="00AD653F"/>
    <w:rsid w:val="00AD69A3"/>
    <w:rsid w:val="00AE05EC"/>
    <w:rsid w:val="00AE0C81"/>
    <w:rsid w:val="00AE1DAC"/>
    <w:rsid w:val="00AE2FE9"/>
    <w:rsid w:val="00AE4F46"/>
    <w:rsid w:val="00AE4F91"/>
    <w:rsid w:val="00AE5E07"/>
    <w:rsid w:val="00AE6D62"/>
    <w:rsid w:val="00AE774A"/>
    <w:rsid w:val="00AE77B5"/>
    <w:rsid w:val="00AF0222"/>
    <w:rsid w:val="00AF07AB"/>
    <w:rsid w:val="00AF0882"/>
    <w:rsid w:val="00AF1168"/>
    <w:rsid w:val="00AF23D5"/>
    <w:rsid w:val="00AF3574"/>
    <w:rsid w:val="00AF3678"/>
    <w:rsid w:val="00AF49EB"/>
    <w:rsid w:val="00AF4D57"/>
    <w:rsid w:val="00AF5454"/>
    <w:rsid w:val="00AF5D22"/>
    <w:rsid w:val="00AF698D"/>
    <w:rsid w:val="00AF69FC"/>
    <w:rsid w:val="00AF6BEC"/>
    <w:rsid w:val="00AF7F89"/>
    <w:rsid w:val="00B00E19"/>
    <w:rsid w:val="00B00EA0"/>
    <w:rsid w:val="00B01287"/>
    <w:rsid w:val="00B01D7A"/>
    <w:rsid w:val="00B04315"/>
    <w:rsid w:val="00B045D6"/>
    <w:rsid w:val="00B045F2"/>
    <w:rsid w:val="00B04C8E"/>
    <w:rsid w:val="00B0606D"/>
    <w:rsid w:val="00B108CB"/>
    <w:rsid w:val="00B11C1E"/>
    <w:rsid w:val="00B11E56"/>
    <w:rsid w:val="00B129EB"/>
    <w:rsid w:val="00B136B8"/>
    <w:rsid w:val="00B13700"/>
    <w:rsid w:val="00B13772"/>
    <w:rsid w:val="00B13A0A"/>
    <w:rsid w:val="00B13FFF"/>
    <w:rsid w:val="00B1493A"/>
    <w:rsid w:val="00B15865"/>
    <w:rsid w:val="00B166C7"/>
    <w:rsid w:val="00B16AB9"/>
    <w:rsid w:val="00B16F20"/>
    <w:rsid w:val="00B17320"/>
    <w:rsid w:val="00B1742B"/>
    <w:rsid w:val="00B17A0E"/>
    <w:rsid w:val="00B17C53"/>
    <w:rsid w:val="00B23605"/>
    <w:rsid w:val="00B25466"/>
    <w:rsid w:val="00B2596A"/>
    <w:rsid w:val="00B25A6D"/>
    <w:rsid w:val="00B25D7D"/>
    <w:rsid w:val="00B25F37"/>
    <w:rsid w:val="00B26673"/>
    <w:rsid w:val="00B270A4"/>
    <w:rsid w:val="00B31384"/>
    <w:rsid w:val="00B31B1A"/>
    <w:rsid w:val="00B326BA"/>
    <w:rsid w:val="00B3292A"/>
    <w:rsid w:val="00B33FAE"/>
    <w:rsid w:val="00B3495B"/>
    <w:rsid w:val="00B34DCC"/>
    <w:rsid w:val="00B36069"/>
    <w:rsid w:val="00B36093"/>
    <w:rsid w:val="00B37874"/>
    <w:rsid w:val="00B40054"/>
    <w:rsid w:val="00B41823"/>
    <w:rsid w:val="00B422C4"/>
    <w:rsid w:val="00B42C5B"/>
    <w:rsid w:val="00B44EA3"/>
    <w:rsid w:val="00B450A1"/>
    <w:rsid w:val="00B45A90"/>
    <w:rsid w:val="00B46CAD"/>
    <w:rsid w:val="00B50DAC"/>
    <w:rsid w:val="00B51088"/>
    <w:rsid w:val="00B51E97"/>
    <w:rsid w:val="00B528E6"/>
    <w:rsid w:val="00B56B15"/>
    <w:rsid w:val="00B5713A"/>
    <w:rsid w:val="00B5737E"/>
    <w:rsid w:val="00B60569"/>
    <w:rsid w:val="00B60BDE"/>
    <w:rsid w:val="00B61F6E"/>
    <w:rsid w:val="00B63961"/>
    <w:rsid w:val="00B63A6D"/>
    <w:rsid w:val="00B6434E"/>
    <w:rsid w:val="00B64D9D"/>
    <w:rsid w:val="00B65D46"/>
    <w:rsid w:val="00B668D6"/>
    <w:rsid w:val="00B70486"/>
    <w:rsid w:val="00B71E71"/>
    <w:rsid w:val="00B71F68"/>
    <w:rsid w:val="00B72A90"/>
    <w:rsid w:val="00B73485"/>
    <w:rsid w:val="00B742A5"/>
    <w:rsid w:val="00B74E98"/>
    <w:rsid w:val="00B74EBF"/>
    <w:rsid w:val="00B75801"/>
    <w:rsid w:val="00B76572"/>
    <w:rsid w:val="00B77713"/>
    <w:rsid w:val="00B77D78"/>
    <w:rsid w:val="00B80277"/>
    <w:rsid w:val="00B806FA"/>
    <w:rsid w:val="00B8122F"/>
    <w:rsid w:val="00B819A0"/>
    <w:rsid w:val="00B82736"/>
    <w:rsid w:val="00B83C44"/>
    <w:rsid w:val="00B840A7"/>
    <w:rsid w:val="00B841F4"/>
    <w:rsid w:val="00B84C01"/>
    <w:rsid w:val="00B85C8B"/>
    <w:rsid w:val="00B906DF"/>
    <w:rsid w:val="00B9070F"/>
    <w:rsid w:val="00B9122E"/>
    <w:rsid w:val="00B9143D"/>
    <w:rsid w:val="00B9181A"/>
    <w:rsid w:val="00B922D4"/>
    <w:rsid w:val="00B93635"/>
    <w:rsid w:val="00B9440C"/>
    <w:rsid w:val="00B94463"/>
    <w:rsid w:val="00B946DC"/>
    <w:rsid w:val="00B94BE5"/>
    <w:rsid w:val="00B956CC"/>
    <w:rsid w:val="00B95B12"/>
    <w:rsid w:val="00B96FD4"/>
    <w:rsid w:val="00B97037"/>
    <w:rsid w:val="00B9778D"/>
    <w:rsid w:val="00BA03EF"/>
    <w:rsid w:val="00BA06FD"/>
    <w:rsid w:val="00BA0992"/>
    <w:rsid w:val="00BA1443"/>
    <w:rsid w:val="00BA1573"/>
    <w:rsid w:val="00BA252A"/>
    <w:rsid w:val="00BA335F"/>
    <w:rsid w:val="00BA40BA"/>
    <w:rsid w:val="00BA5E1A"/>
    <w:rsid w:val="00BA6EF3"/>
    <w:rsid w:val="00BA7A7D"/>
    <w:rsid w:val="00BA7E20"/>
    <w:rsid w:val="00BB0379"/>
    <w:rsid w:val="00BB0391"/>
    <w:rsid w:val="00BB1EA4"/>
    <w:rsid w:val="00BB224F"/>
    <w:rsid w:val="00BB3128"/>
    <w:rsid w:val="00BB35F2"/>
    <w:rsid w:val="00BB41D2"/>
    <w:rsid w:val="00BB4269"/>
    <w:rsid w:val="00BB47A7"/>
    <w:rsid w:val="00BB4D3A"/>
    <w:rsid w:val="00BB57E1"/>
    <w:rsid w:val="00BB63C7"/>
    <w:rsid w:val="00BB6966"/>
    <w:rsid w:val="00BB7B9A"/>
    <w:rsid w:val="00BC039A"/>
    <w:rsid w:val="00BC06CE"/>
    <w:rsid w:val="00BC120B"/>
    <w:rsid w:val="00BC201E"/>
    <w:rsid w:val="00BC234B"/>
    <w:rsid w:val="00BC28C1"/>
    <w:rsid w:val="00BC4764"/>
    <w:rsid w:val="00BC50FB"/>
    <w:rsid w:val="00BC6B94"/>
    <w:rsid w:val="00BC6C79"/>
    <w:rsid w:val="00BC6CE6"/>
    <w:rsid w:val="00BC76D2"/>
    <w:rsid w:val="00BD13F0"/>
    <w:rsid w:val="00BD24AA"/>
    <w:rsid w:val="00BD2BF4"/>
    <w:rsid w:val="00BD3C6A"/>
    <w:rsid w:val="00BD6B43"/>
    <w:rsid w:val="00BE13EC"/>
    <w:rsid w:val="00BE1982"/>
    <w:rsid w:val="00BE250A"/>
    <w:rsid w:val="00BE312E"/>
    <w:rsid w:val="00BE4761"/>
    <w:rsid w:val="00BE4794"/>
    <w:rsid w:val="00BE522A"/>
    <w:rsid w:val="00BE5CB1"/>
    <w:rsid w:val="00BE6267"/>
    <w:rsid w:val="00BE6B21"/>
    <w:rsid w:val="00BE6F83"/>
    <w:rsid w:val="00BE78A0"/>
    <w:rsid w:val="00BF0AB7"/>
    <w:rsid w:val="00BF13A0"/>
    <w:rsid w:val="00BF1B21"/>
    <w:rsid w:val="00BF2807"/>
    <w:rsid w:val="00BF2A79"/>
    <w:rsid w:val="00BF2EC9"/>
    <w:rsid w:val="00BF4309"/>
    <w:rsid w:val="00BF5390"/>
    <w:rsid w:val="00BF5E94"/>
    <w:rsid w:val="00BF6930"/>
    <w:rsid w:val="00BF6FCA"/>
    <w:rsid w:val="00C001A5"/>
    <w:rsid w:val="00C0188F"/>
    <w:rsid w:val="00C01A76"/>
    <w:rsid w:val="00C01B32"/>
    <w:rsid w:val="00C04B16"/>
    <w:rsid w:val="00C05076"/>
    <w:rsid w:val="00C059F7"/>
    <w:rsid w:val="00C05DA7"/>
    <w:rsid w:val="00C11194"/>
    <w:rsid w:val="00C1128F"/>
    <w:rsid w:val="00C11561"/>
    <w:rsid w:val="00C1156C"/>
    <w:rsid w:val="00C11CFF"/>
    <w:rsid w:val="00C1240C"/>
    <w:rsid w:val="00C1251C"/>
    <w:rsid w:val="00C1257B"/>
    <w:rsid w:val="00C135FB"/>
    <w:rsid w:val="00C13F6E"/>
    <w:rsid w:val="00C16ED4"/>
    <w:rsid w:val="00C177C1"/>
    <w:rsid w:val="00C17AE4"/>
    <w:rsid w:val="00C22D7C"/>
    <w:rsid w:val="00C230F6"/>
    <w:rsid w:val="00C23438"/>
    <w:rsid w:val="00C23AE8"/>
    <w:rsid w:val="00C240B5"/>
    <w:rsid w:val="00C25910"/>
    <w:rsid w:val="00C25D21"/>
    <w:rsid w:val="00C2639F"/>
    <w:rsid w:val="00C26C44"/>
    <w:rsid w:val="00C27E57"/>
    <w:rsid w:val="00C30467"/>
    <w:rsid w:val="00C31988"/>
    <w:rsid w:val="00C32830"/>
    <w:rsid w:val="00C33F4F"/>
    <w:rsid w:val="00C3571F"/>
    <w:rsid w:val="00C3768B"/>
    <w:rsid w:val="00C37D0C"/>
    <w:rsid w:val="00C40B2D"/>
    <w:rsid w:val="00C4127A"/>
    <w:rsid w:val="00C41970"/>
    <w:rsid w:val="00C4352E"/>
    <w:rsid w:val="00C45230"/>
    <w:rsid w:val="00C455D9"/>
    <w:rsid w:val="00C501AB"/>
    <w:rsid w:val="00C50FB2"/>
    <w:rsid w:val="00C52378"/>
    <w:rsid w:val="00C52A04"/>
    <w:rsid w:val="00C53292"/>
    <w:rsid w:val="00C54384"/>
    <w:rsid w:val="00C54777"/>
    <w:rsid w:val="00C5498D"/>
    <w:rsid w:val="00C54D96"/>
    <w:rsid w:val="00C55430"/>
    <w:rsid w:val="00C56EAA"/>
    <w:rsid w:val="00C56FDF"/>
    <w:rsid w:val="00C57C2C"/>
    <w:rsid w:val="00C57F52"/>
    <w:rsid w:val="00C60200"/>
    <w:rsid w:val="00C60EAF"/>
    <w:rsid w:val="00C61148"/>
    <w:rsid w:val="00C61A67"/>
    <w:rsid w:val="00C6216D"/>
    <w:rsid w:val="00C62B09"/>
    <w:rsid w:val="00C62C8D"/>
    <w:rsid w:val="00C63831"/>
    <w:rsid w:val="00C64440"/>
    <w:rsid w:val="00C64CA6"/>
    <w:rsid w:val="00C64D3C"/>
    <w:rsid w:val="00C650AC"/>
    <w:rsid w:val="00C65772"/>
    <w:rsid w:val="00C678AA"/>
    <w:rsid w:val="00C706C0"/>
    <w:rsid w:val="00C71C13"/>
    <w:rsid w:val="00C72950"/>
    <w:rsid w:val="00C73A9D"/>
    <w:rsid w:val="00C7446E"/>
    <w:rsid w:val="00C7534F"/>
    <w:rsid w:val="00C75445"/>
    <w:rsid w:val="00C75DE0"/>
    <w:rsid w:val="00C76748"/>
    <w:rsid w:val="00C76D5B"/>
    <w:rsid w:val="00C77E05"/>
    <w:rsid w:val="00C80F6D"/>
    <w:rsid w:val="00C81653"/>
    <w:rsid w:val="00C8213A"/>
    <w:rsid w:val="00C828F7"/>
    <w:rsid w:val="00C849EE"/>
    <w:rsid w:val="00C84DB7"/>
    <w:rsid w:val="00C85BC5"/>
    <w:rsid w:val="00C878E3"/>
    <w:rsid w:val="00C87D6E"/>
    <w:rsid w:val="00C906A6"/>
    <w:rsid w:val="00C90BEA"/>
    <w:rsid w:val="00C90C07"/>
    <w:rsid w:val="00C91F1D"/>
    <w:rsid w:val="00C93433"/>
    <w:rsid w:val="00C935C4"/>
    <w:rsid w:val="00C96007"/>
    <w:rsid w:val="00C97C0D"/>
    <w:rsid w:val="00CA043E"/>
    <w:rsid w:val="00CA0F20"/>
    <w:rsid w:val="00CA117C"/>
    <w:rsid w:val="00CA23C3"/>
    <w:rsid w:val="00CA356C"/>
    <w:rsid w:val="00CA4D66"/>
    <w:rsid w:val="00CA5466"/>
    <w:rsid w:val="00CA65EC"/>
    <w:rsid w:val="00CA6EEA"/>
    <w:rsid w:val="00CA7142"/>
    <w:rsid w:val="00CB0C8A"/>
    <w:rsid w:val="00CB13C2"/>
    <w:rsid w:val="00CB1F47"/>
    <w:rsid w:val="00CB2181"/>
    <w:rsid w:val="00CB2AE5"/>
    <w:rsid w:val="00CB421A"/>
    <w:rsid w:val="00CB4525"/>
    <w:rsid w:val="00CB5561"/>
    <w:rsid w:val="00CB652A"/>
    <w:rsid w:val="00CC00E7"/>
    <w:rsid w:val="00CC0772"/>
    <w:rsid w:val="00CC0A62"/>
    <w:rsid w:val="00CC2CEF"/>
    <w:rsid w:val="00CC3338"/>
    <w:rsid w:val="00CC4515"/>
    <w:rsid w:val="00CC4C10"/>
    <w:rsid w:val="00CC4DCF"/>
    <w:rsid w:val="00CC79C9"/>
    <w:rsid w:val="00CC7E85"/>
    <w:rsid w:val="00CD099E"/>
    <w:rsid w:val="00CD15B3"/>
    <w:rsid w:val="00CD2155"/>
    <w:rsid w:val="00CD2639"/>
    <w:rsid w:val="00CD2CD6"/>
    <w:rsid w:val="00CD31CE"/>
    <w:rsid w:val="00CD3BF0"/>
    <w:rsid w:val="00CD5331"/>
    <w:rsid w:val="00CD5834"/>
    <w:rsid w:val="00CD58BB"/>
    <w:rsid w:val="00CD6019"/>
    <w:rsid w:val="00CD61C7"/>
    <w:rsid w:val="00CD63AD"/>
    <w:rsid w:val="00CD69C8"/>
    <w:rsid w:val="00CD703A"/>
    <w:rsid w:val="00CE0296"/>
    <w:rsid w:val="00CE0FEE"/>
    <w:rsid w:val="00CE151C"/>
    <w:rsid w:val="00CE15D8"/>
    <w:rsid w:val="00CE1932"/>
    <w:rsid w:val="00CE21B5"/>
    <w:rsid w:val="00CE2652"/>
    <w:rsid w:val="00CE2C63"/>
    <w:rsid w:val="00CE2CED"/>
    <w:rsid w:val="00CE3185"/>
    <w:rsid w:val="00CE3C0F"/>
    <w:rsid w:val="00CE49E6"/>
    <w:rsid w:val="00CE5439"/>
    <w:rsid w:val="00CE68B5"/>
    <w:rsid w:val="00CE7552"/>
    <w:rsid w:val="00CF064E"/>
    <w:rsid w:val="00CF07A9"/>
    <w:rsid w:val="00CF1900"/>
    <w:rsid w:val="00CF2112"/>
    <w:rsid w:val="00CF264A"/>
    <w:rsid w:val="00CF3585"/>
    <w:rsid w:val="00CF4A5C"/>
    <w:rsid w:val="00CF6244"/>
    <w:rsid w:val="00CF635E"/>
    <w:rsid w:val="00CF69BA"/>
    <w:rsid w:val="00D009E8"/>
    <w:rsid w:val="00D01BDE"/>
    <w:rsid w:val="00D0220A"/>
    <w:rsid w:val="00D029CD"/>
    <w:rsid w:val="00D02A2F"/>
    <w:rsid w:val="00D02FCB"/>
    <w:rsid w:val="00D0334E"/>
    <w:rsid w:val="00D05467"/>
    <w:rsid w:val="00D05942"/>
    <w:rsid w:val="00D07C52"/>
    <w:rsid w:val="00D1062C"/>
    <w:rsid w:val="00D10784"/>
    <w:rsid w:val="00D1121E"/>
    <w:rsid w:val="00D11943"/>
    <w:rsid w:val="00D12606"/>
    <w:rsid w:val="00D12C30"/>
    <w:rsid w:val="00D14346"/>
    <w:rsid w:val="00D15749"/>
    <w:rsid w:val="00D17B87"/>
    <w:rsid w:val="00D20166"/>
    <w:rsid w:val="00D20C35"/>
    <w:rsid w:val="00D2198C"/>
    <w:rsid w:val="00D2215B"/>
    <w:rsid w:val="00D239F7"/>
    <w:rsid w:val="00D24DE9"/>
    <w:rsid w:val="00D25622"/>
    <w:rsid w:val="00D25696"/>
    <w:rsid w:val="00D3028D"/>
    <w:rsid w:val="00D30CC1"/>
    <w:rsid w:val="00D31382"/>
    <w:rsid w:val="00D31469"/>
    <w:rsid w:val="00D317FE"/>
    <w:rsid w:val="00D326A5"/>
    <w:rsid w:val="00D328E4"/>
    <w:rsid w:val="00D35101"/>
    <w:rsid w:val="00D358FC"/>
    <w:rsid w:val="00D37571"/>
    <w:rsid w:val="00D37D6A"/>
    <w:rsid w:val="00D37D9B"/>
    <w:rsid w:val="00D40A3F"/>
    <w:rsid w:val="00D41A7F"/>
    <w:rsid w:val="00D420A9"/>
    <w:rsid w:val="00D42D21"/>
    <w:rsid w:val="00D431A4"/>
    <w:rsid w:val="00D4360C"/>
    <w:rsid w:val="00D4493D"/>
    <w:rsid w:val="00D50296"/>
    <w:rsid w:val="00D50DE8"/>
    <w:rsid w:val="00D52584"/>
    <w:rsid w:val="00D53082"/>
    <w:rsid w:val="00D5328A"/>
    <w:rsid w:val="00D55794"/>
    <w:rsid w:val="00D5586F"/>
    <w:rsid w:val="00D55AEE"/>
    <w:rsid w:val="00D57409"/>
    <w:rsid w:val="00D6107E"/>
    <w:rsid w:val="00D6392B"/>
    <w:rsid w:val="00D6642F"/>
    <w:rsid w:val="00D66519"/>
    <w:rsid w:val="00D670F4"/>
    <w:rsid w:val="00D672CC"/>
    <w:rsid w:val="00D67B2E"/>
    <w:rsid w:val="00D71ED5"/>
    <w:rsid w:val="00D725BE"/>
    <w:rsid w:val="00D73938"/>
    <w:rsid w:val="00D74981"/>
    <w:rsid w:val="00D75C25"/>
    <w:rsid w:val="00D7656E"/>
    <w:rsid w:val="00D7658D"/>
    <w:rsid w:val="00D77148"/>
    <w:rsid w:val="00D8028F"/>
    <w:rsid w:val="00D8089A"/>
    <w:rsid w:val="00D8127F"/>
    <w:rsid w:val="00D819BC"/>
    <w:rsid w:val="00D81D0C"/>
    <w:rsid w:val="00D82FF4"/>
    <w:rsid w:val="00D830E4"/>
    <w:rsid w:val="00D83AC4"/>
    <w:rsid w:val="00D83F47"/>
    <w:rsid w:val="00D840D5"/>
    <w:rsid w:val="00D8416B"/>
    <w:rsid w:val="00D8429B"/>
    <w:rsid w:val="00D84920"/>
    <w:rsid w:val="00D857BC"/>
    <w:rsid w:val="00D87542"/>
    <w:rsid w:val="00D878C1"/>
    <w:rsid w:val="00D87C28"/>
    <w:rsid w:val="00D911EC"/>
    <w:rsid w:val="00D91DFA"/>
    <w:rsid w:val="00D93C36"/>
    <w:rsid w:val="00D94305"/>
    <w:rsid w:val="00D943CD"/>
    <w:rsid w:val="00D95754"/>
    <w:rsid w:val="00D9581C"/>
    <w:rsid w:val="00D95889"/>
    <w:rsid w:val="00D9594B"/>
    <w:rsid w:val="00D95AB3"/>
    <w:rsid w:val="00D9652C"/>
    <w:rsid w:val="00D97961"/>
    <w:rsid w:val="00DA0DEE"/>
    <w:rsid w:val="00DA35A4"/>
    <w:rsid w:val="00DA3906"/>
    <w:rsid w:val="00DA434F"/>
    <w:rsid w:val="00DA49A3"/>
    <w:rsid w:val="00DA4F48"/>
    <w:rsid w:val="00DA5047"/>
    <w:rsid w:val="00DA5CFB"/>
    <w:rsid w:val="00DA6DA2"/>
    <w:rsid w:val="00DA6EFE"/>
    <w:rsid w:val="00DA71A1"/>
    <w:rsid w:val="00DA7B1F"/>
    <w:rsid w:val="00DB106B"/>
    <w:rsid w:val="00DB26DE"/>
    <w:rsid w:val="00DB3A49"/>
    <w:rsid w:val="00DB6929"/>
    <w:rsid w:val="00DB6966"/>
    <w:rsid w:val="00DB7327"/>
    <w:rsid w:val="00DB73EF"/>
    <w:rsid w:val="00DB7F3F"/>
    <w:rsid w:val="00DC0030"/>
    <w:rsid w:val="00DC1924"/>
    <w:rsid w:val="00DC261D"/>
    <w:rsid w:val="00DC3AF0"/>
    <w:rsid w:val="00DC4050"/>
    <w:rsid w:val="00DC4219"/>
    <w:rsid w:val="00DC508B"/>
    <w:rsid w:val="00DC6074"/>
    <w:rsid w:val="00DC66B3"/>
    <w:rsid w:val="00DC6D5F"/>
    <w:rsid w:val="00DC7949"/>
    <w:rsid w:val="00DD0F17"/>
    <w:rsid w:val="00DD0FCC"/>
    <w:rsid w:val="00DD10BC"/>
    <w:rsid w:val="00DD2F20"/>
    <w:rsid w:val="00DD37F4"/>
    <w:rsid w:val="00DD38F9"/>
    <w:rsid w:val="00DD3901"/>
    <w:rsid w:val="00DD5311"/>
    <w:rsid w:val="00DD5ECD"/>
    <w:rsid w:val="00DD7B9C"/>
    <w:rsid w:val="00DE04DB"/>
    <w:rsid w:val="00DE13BA"/>
    <w:rsid w:val="00DE2858"/>
    <w:rsid w:val="00DE32C7"/>
    <w:rsid w:val="00DE34D5"/>
    <w:rsid w:val="00DE4154"/>
    <w:rsid w:val="00DE4D9A"/>
    <w:rsid w:val="00DE599B"/>
    <w:rsid w:val="00DF1F11"/>
    <w:rsid w:val="00DF2812"/>
    <w:rsid w:val="00DF2C6F"/>
    <w:rsid w:val="00DF45B2"/>
    <w:rsid w:val="00DF54E7"/>
    <w:rsid w:val="00DF7048"/>
    <w:rsid w:val="00DF7CA7"/>
    <w:rsid w:val="00E025FE"/>
    <w:rsid w:val="00E02F79"/>
    <w:rsid w:val="00E06D26"/>
    <w:rsid w:val="00E074A9"/>
    <w:rsid w:val="00E10008"/>
    <w:rsid w:val="00E10296"/>
    <w:rsid w:val="00E10DA6"/>
    <w:rsid w:val="00E126B4"/>
    <w:rsid w:val="00E12FE5"/>
    <w:rsid w:val="00E13CEA"/>
    <w:rsid w:val="00E14014"/>
    <w:rsid w:val="00E14AC1"/>
    <w:rsid w:val="00E155D8"/>
    <w:rsid w:val="00E15DD1"/>
    <w:rsid w:val="00E172EF"/>
    <w:rsid w:val="00E17575"/>
    <w:rsid w:val="00E20554"/>
    <w:rsid w:val="00E20D2B"/>
    <w:rsid w:val="00E228A6"/>
    <w:rsid w:val="00E22B6A"/>
    <w:rsid w:val="00E23D53"/>
    <w:rsid w:val="00E24D44"/>
    <w:rsid w:val="00E26775"/>
    <w:rsid w:val="00E26889"/>
    <w:rsid w:val="00E27364"/>
    <w:rsid w:val="00E27DEC"/>
    <w:rsid w:val="00E30AA5"/>
    <w:rsid w:val="00E30C45"/>
    <w:rsid w:val="00E3132C"/>
    <w:rsid w:val="00E326F1"/>
    <w:rsid w:val="00E32D21"/>
    <w:rsid w:val="00E33BB1"/>
    <w:rsid w:val="00E3477F"/>
    <w:rsid w:val="00E3517A"/>
    <w:rsid w:val="00E35F84"/>
    <w:rsid w:val="00E36A60"/>
    <w:rsid w:val="00E42152"/>
    <w:rsid w:val="00E4227B"/>
    <w:rsid w:val="00E43AC9"/>
    <w:rsid w:val="00E43B8B"/>
    <w:rsid w:val="00E44802"/>
    <w:rsid w:val="00E465FF"/>
    <w:rsid w:val="00E4678F"/>
    <w:rsid w:val="00E46B9C"/>
    <w:rsid w:val="00E5035E"/>
    <w:rsid w:val="00E52707"/>
    <w:rsid w:val="00E538A1"/>
    <w:rsid w:val="00E53FAF"/>
    <w:rsid w:val="00E54107"/>
    <w:rsid w:val="00E56727"/>
    <w:rsid w:val="00E60158"/>
    <w:rsid w:val="00E60306"/>
    <w:rsid w:val="00E608B4"/>
    <w:rsid w:val="00E6202B"/>
    <w:rsid w:val="00E624BB"/>
    <w:rsid w:val="00E625EF"/>
    <w:rsid w:val="00E62F4F"/>
    <w:rsid w:val="00E63E68"/>
    <w:rsid w:val="00E663B5"/>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3979"/>
    <w:rsid w:val="00E94F40"/>
    <w:rsid w:val="00E95533"/>
    <w:rsid w:val="00E957B2"/>
    <w:rsid w:val="00E9622D"/>
    <w:rsid w:val="00E97E4A"/>
    <w:rsid w:val="00E97FE6"/>
    <w:rsid w:val="00EA2592"/>
    <w:rsid w:val="00EA52E5"/>
    <w:rsid w:val="00EA6A9D"/>
    <w:rsid w:val="00EB0EA3"/>
    <w:rsid w:val="00EB18AF"/>
    <w:rsid w:val="00EB2189"/>
    <w:rsid w:val="00EB328D"/>
    <w:rsid w:val="00EB352C"/>
    <w:rsid w:val="00EB427D"/>
    <w:rsid w:val="00EB5351"/>
    <w:rsid w:val="00EB6F62"/>
    <w:rsid w:val="00EB7FE8"/>
    <w:rsid w:val="00EC0FE9"/>
    <w:rsid w:val="00EC152B"/>
    <w:rsid w:val="00EC20F9"/>
    <w:rsid w:val="00EC21C4"/>
    <w:rsid w:val="00EC24FE"/>
    <w:rsid w:val="00EC2EED"/>
    <w:rsid w:val="00EC34C3"/>
    <w:rsid w:val="00EC5104"/>
    <w:rsid w:val="00EC6D3B"/>
    <w:rsid w:val="00ED05C3"/>
    <w:rsid w:val="00ED22ED"/>
    <w:rsid w:val="00ED261A"/>
    <w:rsid w:val="00ED2AB8"/>
    <w:rsid w:val="00ED2AC6"/>
    <w:rsid w:val="00ED2D55"/>
    <w:rsid w:val="00ED351A"/>
    <w:rsid w:val="00ED528F"/>
    <w:rsid w:val="00ED5464"/>
    <w:rsid w:val="00ED569A"/>
    <w:rsid w:val="00ED57B7"/>
    <w:rsid w:val="00EE18F0"/>
    <w:rsid w:val="00EE25A1"/>
    <w:rsid w:val="00EE2707"/>
    <w:rsid w:val="00EE28C2"/>
    <w:rsid w:val="00EE30DF"/>
    <w:rsid w:val="00EE31F5"/>
    <w:rsid w:val="00EE45A9"/>
    <w:rsid w:val="00EE4B34"/>
    <w:rsid w:val="00EE4C56"/>
    <w:rsid w:val="00EE4CB6"/>
    <w:rsid w:val="00EE5231"/>
    <w:rsid w:val="00EE5690"/>
    <w:rsid w:val="00EE6CAD"/>
    <w:rsid w:val="00EE7FDE"/>
    <w:rsid w:val="00EF0539"/>
    <w:rsid w:val="00EF1A18"/>
    <w:rsid w:val="00EF1C07"/>
    <w:rsid w:val="00EF393E"/>
    <w:rsid w:val="00EF3AF4"/>
    <w:rsid w:val="00EF44C3"/>
    <w:rsid w:val="00EF53E6"/>
    <w:rsid w:val="00EF60B2"/>
    <w:rsid w:val="00EF7CF0"/>
    <w:rsid w:val="00F018BC"/>
    <w:rsid w:val="00F01A4A"/>
    <w:rsid w:val="00F01B4F"/>
    <w:rsid w:val="00F0223B"/>
    <w:rsid w:val="00F0362F"/>
    <w:rsid w:val="00F037A5"/>
    <w:rsid w:val="00F0427D"/>
    <w:rsid w:val="00F04F1D"/>
    <w:rsid w:val="00F0725E"/>
    <w:rsid w:val="00F1008C"/>
    <w:rsid w:val="00F119AF"/>
    <w:rsid w:val="00F11B8C"/>
    <w:rsid w:val="00F1246F"/>
    <w:rsid w:val="00F14475"/>
    <w:rsid w:val="00F151B7"/>
    <w:rsid w:val="00F15932"/>
    <w:rsid w:val="00F1759F"/>
    <w:rsid w:val="00F1762B"/>
    <w:rsid w:val="00F17D61"/>
    <w:rsid w:val="00F2213D"/>
    <w:rsid w:val="00F22398"/>
    <w:rsid w:val="00F22ACA"/>
    <w:rsid w:val="00F230AA"/>
    <w:rsid w:val="00F247EB"/>
    <w:rsid w:val="00F2619E"/>
    <w:rsid w:val="00F26BB8"/>
    <w:rsid w:val="00F303B4"/>
    <w:rsid w:val="00F32126"/>
    <w:rsid w:val="00F3353D"/>
    <w:rsid w:val="00F33C10"/>
    <w:rsid w:val="00F34077"/>
    <w:rsid w:val="00F3487B"/>
    <w:rsid w:val="00F35034"/>
    <w:rsid w:val="00F35144"/>
    <w:rsid w:val="00F35C38"/>
    <w:rsid w:val="00F360C5"/>
    <w:rsid w:val="00F36FAB"/>
    <w:rsid w:val="00F3795D"/>
    <w:rsid w:val="00F37DC7"/>
    <w:rsid w:val="00F40BAF"/>
    <w:rsid w:val="00F4110B"/>
    <w:rsid w:val="00F41633"/>
    <w:rsid w:val="00F417A7"/>
    <w:rsid w:val="00F44634"/>
    <w:rsid w:val="00F4552E"/>
    <w:rsid w:val="00F45951"/>
    <w:rsid w:val="00F45BB8"/>
    <w:rsid w:val="00F47580"/>
    <w:rsid w:val="00F47B9D"/>
    <w:rsid w:val="00F47FD2"/>
    <w:rsid w:val="00F5082B"/>
    <w:rsid w:val="00F513A1"/>
    <w:rsid w:val="00F52025"/>
    <w:rsid w:val="00F54A50"/>
    <w:rsid w:val="00F6055A"/>
    <w:rsid w:val="00F619E0"/>
    <w:rsid w:val="00F61B59"/>
    <w:rsid w:val="00F62567"/>
    <w:rsid w:val="00F636CF"/>
    <w:rsid w:val="00F63C0C"/>
    <w:rsid w:val="00F63F46"/>
    <w:rsid w:val="00F64429"/>
    <w:rsid w:val="00F650CC"/>
    <w:rsid w:val="00F65E79"/>
    <w:rsid w:val="00F667D2"/>
    <w:rsid w:val="00F672E9"/>
    <w:rsid w:val="00F67EB4"/>
    <w:rsid w:val="00F7004C"/>
    <w:rsid w:val="00F714D1"/>
    <w:rsid w:val="00F722BE"/>
    <w:rsid w:val="00F72E29"/>
    <w:rsid w:val="00F73801"/>
    <w:rsid w:val="00F7440A"/>
    <w:rsid w:val="00F754E9"/>
    <w:rsid w:val="00F75556"/>
    <w:rsid w:val="00F7643B"/>
    <w:rsid w:val="00F779D2"/>
    <w:rsid w:val="00F80960"/>
    <w:rsid w:val="00F82ACF"/>
    <w:rsid w:val="00F83555"/>
    <w:rsid w:val="00F85743"/>
    <w:rsid w:val="00F877B1"/>
    <w:rsid w:val="00F87ACF"/>
    <w:rsid w:val="00F902A1"/>
    <w:rsid w:val="00F91B77"/>
    <w:rsid w:val="00F92B28"/>
    <w:rsid w:val="00F92FF5"/>
    <w:rsid w:val="00F93BE8"/>
    <w:rsid w:val="00F93FDE"/>
    <w:rsid w:val="00F94001"/>
    <w:rsid w:val="00F9437A"/>
    <w:rsid w:val="00F94D36"/>
    <w:rsid w:val="00F95577"/>
    <w:rsid w:val="00F966B2"/>
    <w:rsid w:val="00FA0384"/>
    <w:rsid w:val="00FA098C"/>
    <w:rsid w:val="00FA0CE7"/>
    <w:rsid w:val="00FA1394"/>
    <w:rsid w:val="00FA699D"/>
    <w:rsid w:val="00FB09F1"/>
    <w:rsid w:val="00FB0E4C"/>
    <w:rsid w:val="00FB1279"/>
    <w:rsid w:val="00FB27A3"/>
    <w:rsid w:val="00FB2F9A"/>
    <w:rsid w:val="00FB4080"/>
    <w:rsid w:val="00FB488C"/>
    <w:rsid w:val="00FB65EB"/>
    <w:rsid w:val="00FB6BC9"/>
    <w:rsid w:val="00FC006E"/>
    <w:rsid w:val="00FC04EF"/>
    <w:rsid w:val="00FC266B"/>
    <w:rsid w:val="00FC2703"/>
    <w:rsid w:val="00FC2C0A"/>
    <w:rsid w:val="00FC3015"/>
    <w:rsid w:val="00FC31C7"/>
    <w:rsid w:val="00FC33DD"/>
    <w:rsid w:val="00FC43B6"/>
    <w:rsid w:val="00FC45E2"/>
    <w:rsid w:val="00FC6494"/>
    <w:rsid w:val="00FC6A1E"/>
    <w:rsid w:val="00FC6B73"/>
    <w:rsid w:val="00FC76F0"/>
    <w:rsid w:val="00FD0639"/>
    <w:rsid w:val="00FD0A6A"/>
    <w:rsid w:val="00FD28FE"/>
    <w:rsid w:val="00FD3767"/>
    <w:rsid w:val="00FD4EEC"/>
    <w:rsid w:val="00FD6497"/>
    <w:rsid w:val="00FD75B6"/>
    <w:rsid w:val="00FD7A33"/>
    <w:rsid w:val="00FD7D67"/>
    <w:rsid w:val="00FE125B"/>
    <w:rsid w:val="00FE31EF"/>
    <w:rsid w:val="00FE3A19"/>
    <w:rsid w:val="00FE520D"/>
    <w:rsid w:val="00FE52BF"/>
    <w:rsid w:val="00FE542B"/>
    <w:rsid w:val="00FE560F"/>
    <w:rsid w:val="00FF1462"/>
    <w:rsid w:val="00FF14B5"/>
    <w:rsid w:val="00FF1C21"/>
    <w:rsid w:val="00FF1DB3"/>
    <w:rsid w:val="00FF2471"/>
    <w:rsid w:val="00FF396C"/>
    <w:rsid w:val="00FF474A"/>
    <w:rsid w:val="00FF5192"/>
    <w:rsid w:val="00FF55E9"/>
    <w:rsid w:val="00FF5B06"/>
    <w:rsid w:val="00FF783B"/>
    <w:rsid w:val="00FF7A7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FAF7947B-D94A-40D4-AAD0-AB7EC236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E0099"/>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4">
    <w:name w:val="heading 4"/>
    <w:basedOn w:val="Normalny"/>
    <w:next w:val="Normalny"/>
    <w:link w:val="Nagwek4Znak"/>
    <w:semiHidden/>
    <w:unhideWhenUsed/>
    <w:qFormat/>
    <w:locked/>
    <w:rsid w:val="009C634D"/>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link w:val="Nagwek2"/>
    <w:uiPriority w:val="99"/>
    <w:locked/>
    <w:rsid w:val="00FB4080"/>
    <w:rPr>
      <w:rFonts w:ascii="Cambria" w:hAnsi="Cambria" w:cs="Times New Roman"/>
      <w:color w:val="365F91"/>
      <w:sz w:val="26"/>
      <w:szCs w:val="26"/>
    </w:rPr>
  </w:style>
  <w:style w:type="character" w:customStyle="1" w:styleId="Nagwek3Znak">
    <w:name w:val="Nagłówek 3 Znak"/>
    <w:link w:val="Nagwek3"/>
    <w:uiPriority w:val="99"/>
    <w:semiHidden/>
    <w:locked/>
    <w:rsid w:val="001C373F"/>
    <w:rPr>
      <w:rFonts w:ascii="Cambria" w:hAnsi="Cambria" w:cs="Times New Roman"/>
      <w:color w:val="243F60"/>
      <w:sz w:val="24"/>
      <w:szCs w:val="24"/>
    </w:rPr>
  </w:style>
  <w:style w:type="character" w:customStyle="1" w:styleId="Nagwek6Znak">
    <w:name w:val="Nagłówek 6 Znak"/>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link w:val="Tekstdymka"/>
    <w:uiPriority w:val="99"/>
    <w:semiHidden/>
    <w:locked/>
    <w:rsid w:val="0078067A"/>
    <w:rPr>
      <w:rFonts w:ascii="Tahoma" w:hAnsi="Tahoma" w:cs="Tahoma"/>
      <w:sz w:val="16"/>
      <w:szCs w:val="16"/>
      <w:lang w:eastAsia="pl-PL"/>
    </w:rPr>
  </w:style>
  <w:style w:type="character" w:styleId="Odwoaniedokomentarza">
    <w:name w:val="annotation reference"/>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uiPriority w:val="99"/>
    <w:rsid w:val="00BF1B21"/>
    <w:rPr>
      <w:rFonts w:cs="Times New Roman"/>
    </w:rPr>
  </w:style>
  <w:style w:type="character" w:customStyle="1" w:styleId="Domylnaczcionkaakapitu3">
    <w:name w:val="Domyślna czcionka akapitu3"/>
    <w:rsid w:val="006157C2"/>
  </w:style>
  <w:style w:type="character" w:customStyle="1" w:styleId="TekstprzypisudolnegoZnak">
    <w:name w:val="Tekst przypisu dolnego Znak"/>
    <w:aliases w:val="Podrozdział Znak,Footnote Znak,Podrozdzia3 Znak"/>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link w:val="Tekstpodstawowy"/>
    <w:uiPriority w:val="99"/>
    <w:semiHidden/>
    <w:locked/>
    <w:rsid w:val="00ED5464"/>
    <w:rPr>
      <w:rFonts w:ascii="Times New Roman" w:hAnsi="Times New Roman" w:cs="Times New Roman"/>
      <w:sz w:val="24"/>
      <w:szCs w:val="24"/>
    </w:rPr>
  </w:style>
  <w:style w:type="character" w:styleId="UyteHipercze">
    <w:name w:val="FollowedHyperlink"/>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 w:type="character" w:customStyle="1" w:styleId="Nagwek4Znak">
    <w:name w:val="Nagłówek 4 Znak"/>
    <w:basedOn w:val="Domylnaczcionkaakapitu"/>
    <w:link w:val="Nagwek4"/>
    <w:semiHidden/>
    <w:rsid w:val="009C634D"/>
    <w:rPr>
      <w:rFonts w:asciiTheme="majorHAnsi" w:eastAsiaTheme="majorEastAsia" w:hAnsiTheme="majorHAnsi" w:cstheme="majorBidi"/>
      <w:b/>
      <w:bCs/>
      <w:i/>
      <w:iCs/>
      <w:color w:val="4F81BD" w:themeColor="accent1"/>
      <w:sz w:val="24"/>
      <w:szCs w:val="24"/>
    </w:rPr>
  </w:style>
  <w:style w:type="table" w:customStyle="1" w:styleId="Jasnecieniowanie10">
    <w:name w:val="Jasne cieniowanie1"/>
    <w:basedOn w:val="Standardowy"/>
    <w:uiPriority w:val="99"/>
    <w:rsid w:val="009C634D"/>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69498">
      <w:bodyDiv w:val="1"/>
      <w:marLeft w:val="0"/>
      <w:marRight w:val="0"/>
      <w:marTop w:val="0"/>
      <w:marBottom w:val="0"/>
      <w:divBdr>
        <w:top w:val="none" w:sz="0" w:space="0" w:color="auto"/>
        <w:left w:val="none" w:sz="0" w:space="0" w:color="auto"/>
        <w:bottom w:val="none" w:sz="0" w:space="0" w:color="auto"/>
        <w:right w:val="none" w:sz="0" w:space="0" w:color="auto"/>
      </w:divBdr>
    </w:div>
    <w:div w:id="165024098">
      <w:bodyDiv w:val="1"/>
      <w:marLeft w:val="0"/>
      <w:marRight w:val="0"/>
      <w:marTop w:val="0"/>
      <w:marBottom w:val="0"/>
      <w:divBdr>
        <w:top w:val="none" w:sz="0" w:space="0" w:color="auto"/>
        <w:left w:val="none" w:sz="0" w:space="0" w:color="auto"/>
        <w:bottom w:val="none" w:sz="0" w:space="0" w:color="auto"/>
        <w:right w:val="none" w:sz="0" w:space="0" w:color="auto"/>
      </w:divBdr>
    </w:div>
    <w:div w:id="217673105">
      <w:bodyDiv w:val="1"/>
      <w:marLeft w:val="0"/>
      <w:marRight w:val="0"/>
      <w:marTop w:val="0"/>
      <w:marBottom w:val="0"/>
      <w:divBdr>
        <w:top w:val="none" w:sz="0" w:space="0" w:color="auto"/>
        <w:left w:val="none" w:sz="0" w:space="0" w:color="auto"/>
        <w:bottom w:val="none" w:sz="0" w:space="0" w:color="auto"/>
        <w:right w:val="none" w:sz="0" w:space="0" w:color="auto"/>
      </w:divBdr>
      <w:divsChild>
        <w:div w:id="7220233">
          <w:marLeft w:val="0"/>
          <w:marRight w:val="0"/>
          <w:marTop w:val="0"/>
          <w:marBottom w:val="0"/>
          <w:divBdr>
            <w:top w:val="none" w:sz="0" w:space="0" w:color="auto"/>
            <w:left w:val="none" w:sz="0" w:space="0" w:color="auto"/>
            <w:bottom w:val="none" w:sz="0" w:space="0" w:color="auto"/>
            <w:right w:val="none" w:sz="0" w:space="0" w:color="auto"/>
          </w:divBdr>
        </w:div>
        <w:div w:id="145980733">
          <w:marLeft w:val="0"/>
          <w:marRight w:val="0"/>
          <w:marTop w:val="0"/>
          <w:marBottom w:val="0"/>
          <w:divBdr>
            <w:top w:val="none" w:sz="0" w:space="0" w:color="auto"/>
            <w:left w:val="none" w:sz="0" w:space="0" w:color="auto"/>
            <w:bottom w:val="none" w:sz="0" w:space="0" w:color="auto"/>
            <w:right w:val="none" w:sz="0" w:space="0" w:color="auto"/>
          </w:divBdr>
        </w:div>
        <w:div w:id="151920828">
          <w:marLeft w:val="0"/>
          <w:marRight w:val="0"/>
          <w:marTop w:val="0"/>
          <w:marBottom w:val="0"/>
          <w:divBdr>
            <w:top w:val="none" w:sz="0" w:space="0" w:color="auto"/>
            <w:left w:val="none" w:sz="0" w:space="0" w:color="auto"/>
            <w:bottom w:val="none" w:sz="0" w:space="0" w:color="auto"/>
            <w:right w:val="none" w:sz="0" w:space="0" w:color="auto"/>
          </w:divBdr>
        </w:div>
        <w:div w:id="235938926">
          <w:marLeft w:val="0"/>
          <w:marRight w:val="0"/>
          <w:marTop w:val="0"/>
          <w:marBottom w:val="0"/>
          <w:divBdr>
            <w:top w:val="none" w:sz="0" w:space="0" w:color="auto"/>
            <w:left w:val="none" w:sz="0" w:space="0" w:color="auto"/>
            <w:bottom w:val="none" w:sz="0" w:space="0" w:color="auto"/>
            <w:right w:val="none" w:sz="0" w:space="0" w:color="auto"/>
          </w:divBdr>
        </w:div>
        <w:div w:id="293601398">
          <w:marLeft w:val="0"/>
          <w:marRight w:val="0"/>
          <w:marTop w:val="0"/>
          <w:marBottom w:val="0"/>
          <w:divBdr>
            <w:top w:val="none" w:sz="0" w:space="0" w:color="auto"/>
            <w:left w:val="none" w:sz="0" w:space="0" w:color="auto"/>
            <w:bottom w:val="none" w:sz="0" w:space="0" w:color="auto"/>
            <w:right w:val="none" w:sz="0" w:space="0" w:color="auto"/>
          </w:divBdr>
        </w:div>
        <w:div w:id="326179513">
          <w:marLeft w:val="0"/>
          <w:marRight w:val="0"/>
          <w:marTop w:val="0"/>
          <w:marBottom w:val="0"/>
          <w:divBdr>
            <w:top w:val="none" w:sz="0" w:space="0" w:color="auto"/>
            <w:left w:val="none" w:sz="0" w:space="0" w:color="auto"/>
            <w:bottom w:val="none" w:sz="0" w:space="0" w:color="auto"/>
            <w:right w:val="none" w:sz="0" w:space="0" w:color="auto"/>
          </w:divBdr>
        </w:div>
        <w:div w:id="398332721">
          <w:marLeft w:val="0"/>
          <w:marRight w:val="0"/>
          <w:marTop w:val="0"/>
          <w:marBottom w:val="0"/>
          <w:divBdr>
            <w:top w:val="none" w:sz="0" w:space="0" w:color="auto"/>
            <w:left w:val="none" w:sz="0" w:space="0" w:color="auto"/>
            <w:bottom w:val="none" w:sz="0" w:space="0" w:color="auto"/>
            <w:right w:val="none" w:sz="0" w:space="0" w:color="auto"/>
          </w:divBdr>
        </w:div>
        <w:div w:id="407190563">
          <w:marLeft w:val="0"/>
          <w:marRight w:val="0"/>
          <w:marTop w:val="0"/>
          <w:marBottom w:val="0"/>
          <w:divBdr>
            <w:top w:val="none" w:sz="0" w:space="0" w:color="auto"/>
            <w:left w:val="none" w:sz="0" w:space="0" w:color="auto"/>
            <w:bottom w:val="none" w:sz="0" w:space="0" w:color="auto"/>
            <w:right w:val="none" w:sz="0" w:space="0" w:color="auto"/>
          </w:divBdr>
        </w:div>
        <w:div w:id="432746667">
          <w:marLeft w:val="0"/>
          <w:marRight w:val="0"/>
          <w:marTop w:val="0"/>
          <w:marBottom w:val="0"/>
          <w:divBdr>
            <w:top w:val="none" w:sz="0" w:space="0" w:color="auto"/>
            <w:left w:val="none" w:sz="0" w:space="0" w:color="auto"/>
            <w:bottom w:val="none" w:sz="0" w:space="0" w:color="auto"/>
            <w:right w:val="none" w:sz="0" w:space="0" w:color="auto"/>
          </w:divBdr>
        </w:div>
        <w:div w:id="451364428">
          <w:marLeft w:val="0"/>
          <w:marRight w:val="0"/>
          <w:marTop w:val="0"/>
          <w:marBottom w:val="0"/>
          <w:divBdr>
            <w:top w:val="none" w:sz="0" w:space="0" w:color="auto"/>
            <w:left w:val="none" w:sz="0" w:space="0" w:color="auto"/>
            <w:bottom w:val="none" w:sz="0" w:space="0" w:color="auto"/>
            <w:right w:val="none" w:sz="0" w:space="0" w:color="auto"/>
          </w:divBdr>
        </w:div>
        <w:div w:id="454758550">
          <w:marLeft w:val="0"/>
          <w:marRight w:val="0"/>
          <w:marTop w:val="0"/>
          <w:marBottom w:val="0"/>
          <w:divBdr>
            <w:top w:val="none" w:sz="0" w:space="0" w:color="auto"/>
            <w:left w:val="none" w:sz="0" w:space="0" w:color="auto"/>
            <w:bottom w:val="none" w:sz="0" w:space="0" w:color="auto"/>
            <w:right w:val="none" w:sz="0" w:space="0" w:color="auto"/>
          </w:divBdr>
        </w:div>
        <w:div w:id="486676732">
          <w:marLeft w:val="0"/>
          <w:marRight w:val="0"/>
          <w:marTop w:val="0"/>
          <w:marBottom w:val="0"/>
          <w:divBdr>
            <w:top w:val="none" w:sz="0" w:space="0" w:color="auto"/>
            <w:left w:val="none" w:sz="0" w:space="0" w:color="auto"/>
            <w:bottom w:val="none" w:sz="0" w:space="0" w:color="auto"/>
            <w:right w:val="none" w:sz="0" w:space="0" w:color="auto"/>
          </w:divBdr>
        </w:div>
        <w:div w:id="600263139">
          <w:marLeft w:val="0"/>
          <w:marRight w:val="0"/>
          <w:marTop w:val="0"/>
          <w:marBottom w:val="0"/>
          <w:divBdr>
            <w:top w:val="none" w:sz="0" w:space="0" w:color="auto"/>
            <w:left w:val="none" w:sz="0" w:space="0" w:color="auto"/>
            <w:bottom w:val="none" w:sz="0" w:space="0" w:color="auto"/>
            <w:right w:val="none" w:sz="0" w:space="0" w:color="auto"/>
          </w:divBdr>
        </w:div>
        <w:div w:id="781534581">
          <w:marLeft w:val="0"/>
          <w:marRight w:val="0"/>
          <w:marTop w:val="0"/>
          <w:marBottom w:val="0"/>
          <w:divBdr>
            <w:top w:val="none" w:sz="0" w:space="0" w:color="auto"/>
            <w:left w:val="none" w:sz="0" w:space="0" w:color="auto"/>
            <w:bottom w:val="none" w:sz="0" w:space="0" w:color="auto"/>
            <w:right w:val="none" w:sz="0" w:space="0" w:color="auto"/>
          </w:divBdr>
        </w:div>
        <w:div w:id="795952663">
          <w:marLeft w:val="0"/>
          <w:marRight w:val="0"/>
          <w:marTop w:val="0"/>
          <w:marBottom w:val="0"/>
          <w:divBdr>
            <w:top w:val="none" w:sz="0" w:space="0" w:color="auto"/>
            <w:left w:val="none" w:sz="0" w:space="0" w:color="auto"/>
            <w:bottom w:val="none" w:sz="0" w:space="0" w:color="auto"/>
            <w:right w:val="none" w:sz="0" w:space="0" w:color="auto"/>
          </w:divBdr>
        </w:div>
        <w:div w:id="818573122">
          <w:marLeft w:val="0"/>
          <w:marRight w:val="0"/>
          <w:marTop w:val="0"/>
          <w:marBottom w:val="0"/>
          <w:divBdr>
            <w:top w:val="none" w:sz="0" w:space="0" w:color="auto"/>
            <w:left w:val="none" w:sz="0" w:space="0" w:color="auto"/>
            <w:bottom w:val="none" w:sz="0" w:space="0" w:color="auto"/>
            <w:right w:val="none" w:sz="0" w:space="0" w:color="auto"/>
          </w:divBdr>
        </w:div>
        <w:div w:id="839663246">
          <w:marLeft w:val="0"/>
          <w:marRight w:val="0"/>
          <w:marTop w:val="0"/>
          <w:marBottom w:val="0"/>
          <w:divBdr>
            <w:top w:val="none" w:sz="0" w:space="0" w:color="auto"/>
            <w:left w:val="none" w:sz="0" w:space="0" w:color="auto"/>
            <w:bottom w:val="none" w:sz="0" w:space="0" w:color="auto"/>
            <w:right w:val="none" w:sz="0" w:space="0" w:color="auto"/>
          </w:divBdr>
        </w:div>
        <w:div w:id="860583859">
          <w:marLeft w:val="0"/>
          <w:marRight w:val="0"/>
          <w:marTop w:val="0"/>
          <w:marBottom w:val="0"/>
          <w:divBdr>
            <w:top w:val="none" w:sz="0" w:space="0" w:color="auto"/>
            <w:left w:val="none" w:sz="0" w:space="0" w:color="auto"/>
            <w:bottom w:val="none" w:sz="0" w:space="0" w:color="auto"/>
            <w:right w:val="none" w:sz="0" w:space="0" w:color="auto"/>
          </w:divBdr>
        </w:div>
        <w:div w:id="979728883">
          <w:marLeft w:val="0"/>
          <w:marRight w:val="0"/>
          <w:marTop w:val="0"/>
          <w:marBottom w:val="0"/>
          <w:divBdr>
            <w:top w:val="none" w:sz="0" w:space="0" w:color="auto"/>
            <w:left w:val="none" w:sz="0" w:space="0" w:color="auto"/>
            <w:bottom w:val="none" w:sz="0" w:space="0" w:color="auto"/>
            <w:right w:val="none" w:sz="0" w:space="0" w:color="auto"/>
          </w:divBdr>
        </w:div>
        <w:div w:id="1035540519">
          <w:marLeft w:val="0"/>
          <w:marRight w:val="0"/>
          <w:marTop w:val="0"/>
          <w:marBottom w:val="0"/>
          <w:divBdr>
            <w:top w:val="none" w:sz="0" w:space="0" w:color="auto"/>
            <w:left w:val="none" w:sz="0" w:space="0" w:color="auto"/>
            <w:bottom w:val="none" w:sz="0" w:space="0" w:color="auto"/>
            <w:right w:val="none" w:sz="0" w:space="0" w:color="auto"/>
          </w:divBdr>
        </w:div>
        <w:div w:id="1085951497">
          <w:marLeft w:val="0"/>
          <w:marRight w:val="0"/>
          <w:marTop w:val="0"/>
          <w:marBottom w:val="0"/>
          <w:divBdr>
            <w:top w:val="none" w:sz="0" w:space="0" w:color="auto"/>
            <w:left w:val="none" w:sz="0" w:space="0" w:color="auto"/>
            <w:bottom w:val="none" w:sz="0" w:space="0" w:color="auto"/>
            <w:right w:val="none" w:sz="0" w:space="0" w:color="auto"/>
          </w:divBdr>
        </w:div>
        <w:div w:id="1126846852">
          <w:marLeft w:val="0"/>
          <w:marRight w:val="0"/>
          <w:marTop w:val="0"/>
          <w:marBottom w:val="0"/>
          <w:divBdr>
            <w:top w:val="none" w:sz="0" w:space="0" w:color="auto"/>
            <w:left w:val="none" w:sz="0" w:space="0" w:color="auto"/>
            <w:bottom w:val="none" w:sz="0" w:space="0" w:color="auto"/>
            <w:right w:val="none" w:sz="0" w:space="0" w:color="auto"/>
          </w:divBdr>
        </w:div>
        <w:div w:id="1159076845">
          <w:marLeft w:val="0"/>
          <w:marRight w:val="0"/>
          <w:marTop w:val="0"/>
          <w:marBottom w:val="0"/>
          <w:divBdr>
            <w:top w:val="none" w:sz="0" w:space="0" w:color="auto"/>
            <w:left w:val="none" w:sz="0" w:space="0" w:color="auto"/>
            <w:bottom w:val="none" w:sz="0" w:space="0" w:color="auto"/>
            <w:right w:val="none" w:sz="0" w:space="0" w:color="auto"/>
          </w:divBdr>
        </w:div>
        <w:div w:id="1209076521">
          <w:marLeft w:val="0"/>
          <w:marRight w:val="0"/>
          <w:marTop w:val="0"/>
          <w:marBottom w:val="0"/>
          <w:divBdr>
            <w:top w:val="none" w:sz="0" w:space="0" w:color="auto"/>
            <w:left w:val="none" w:sz="0" w:space="0" w:color="auto"/>
            <w:bottom w:val="none" w:sz="0" w:space="0" w:color="auto"/>
            <w:right w:val="none" w:sz="0" w:space="0" w:color="auto"/>
          </w:divBdr>
        </w:div>
        <w:div w:id="1244682459">
          <w:marLeft w:val="0"/>
          <w:marRight w:val="0"/>
          <w:marTop w:val="0"/>
          <w:marBottom w:val="0"/>
          <w:divBdr>
            <w:top w:val="none" w:sz="0" w:space="0" w:color="auto"/>
            <w:left w:val="none" w:sz="0" w:space="0" w:color="auto"/>
            <w:bottom w:val="none" w:sz="0" w:space="0" w:color="auto"/>
            <w:right w:val="none" w:sz="0" w:space="0" w:color="auto"/>
          </w:divBdr>
        </w:div>
        <w:div w:id="1311863723">
          <w:marLeft w:val="0"/>
          <w:marRight w:val="0"/>
          <w:marTop w:val="0"/>
          <w:marBottom w:val="0"/>
          <w:divBdr>
            <w:top w:val="none" w:sz="0" w:space="0" w:color="auto"/>
            <w:left w:val="none" w:sz="0" w:space="0" w:color="auto"/>
            <w:bottom w:val="none" w:sz="0" w:space="0" w:color="auto"/>
            <w:right w:val="none" w:sz="0" w:space="0" w:color="auto"/>
          </w:divBdr>
        </w:div>
        <w:div w:id="1332177034">
          <w:marLeft w:val="0"/>
          <w:marRight w:val="0"/>
          <w:marTop w:val="0"/>
          <w:marBottom w:val="0"/>
          <w:divBdr>
            <w:top w:val="none" w:sz="0" w:space="0" w:color="auto"/>
            <w:left w:val="none" w:sz="0" w:space="0" w:color="auto"/>
            <w:bottom w:val="none" w:sz="0" w:space="0" w:color="auto"/>
            <w:right w:val="none" w:sz="0" w:space="0" w:color="auto"/>
          </w:divBdr>
        </w:div>
        <w:div w:id="1397779450">
          <w:marLeft w:val="0"/>
          <w:marRight w:val="0"/>
          <w:marTop w:val="0"/>
          <w:marBottom w:val="0"/>
          <w:divBdr>
            <w:top w:val="none" w:sz="0" w:space="0" w:color="auto"/>
            <w:left w:val="none" w:sz="0" w:space="0" w:color="auto"/>
            <w:bottom w:val="none" w:sz="0" w:space="0" w:color="auto"/>
            <w:right w:val="none" w:sz="0" w:space="0" w:color="auto"/>
          </w:divBdr>
        </w:div>
        <w:div w:id="1404717847">
          <w:marLeft w:val="0"/>
          <w:marRight w:val="0"/>
          <w:marTop w:val="0"/>
          <w:marBottom w:val="0"/>
          <w:divBdr>
            <w:top w:val="none" w:sz="0" w:space="0" w:color="auto"/>
            <w:left w:val="none" w:sz="0" w:space="0" w:color="auto"/>
            <w:bottom w:val="none" w:sz="0" w:space="0" w:color="auto"/>
            <w:right w:val="none" w:sz="0" w:space="0" w:color="auto"/>
          </w:divBdr>
        </w:div>
        <w:div w:id="1529181474">
          <w:marLeft w:val="0"/>
          <w:marRight w:val="0"/>
          <w:marTop w:val="0"/>
          <w:marBottom w:val="0"/>
          <w:divBdr>
            <w:top w:val="none" w:sz="0" w:space="0" w:color="auto"/>
            <w:left w:val="none" w:sz="0" w:space="0" w:color="auto"/>
            <w:bottom w:val="none" w:sz="0" w:space="0" w:color="auto"/>
            <w:right w:val="none" w:sz="0" w:space="0" w:color="auto"/>
          </w:divBdr>
        </w:div>
        <w:div w:id="1552838456">
          <w:marLeft w:val="0"/>
          <w:marRight w:val="0"/>
          <w:marTop w:val="0"/>
          <w:marBottom w:val="0"/>
          <w:divBdr>
            <w:top w:val="none" w:sz="0" w:space="0" w:color="auto"/>
            <w:left w:val="none" w:sz="0" w:space="0" w:color="auto"/>
            <w:bottom w:val="none" w:sz="0" w:space="0" w:color="auto"/>
            <w:right w:val="none" w:sz="0" w:space="0" w:color="auto"/>
          </w:divBdr>
        </w:div>
        <w:div w:id="1605183424">
          <w:marLeft w:val="0"/>
          <w:marRight w:val="0"/>
          <w:marTop w:val="0"/>
          <w:marBottom w:val="0"/>
          <w:divBdr>
            <w:top w:val="none" w:sz="0" w:space="0" w:color="auto"/>
            <w:left w:val="none" w:sz="0" w:space="0" w:color="auto"/>
            <w:bottom w:val="none" w:sz="0" w:space="0" w:color="auto"/>
            <w:right w:val="none" w:sz="0" w:space="0" w:color="auto"/>
          </w:divBdr>
        </w:div>
        <w:div w:id="1606575832">
          <w:marLeft w:val="0"/>
          <w:marRight w:val="0"/>
          <w:marTop w:val="0"/>
          <w:marBottom w:val="0"/>
          <w:divBdr>
            <w:top w:val="none" w:sz="0" w:space="0" w:color="auto"/>
            <w:left w:val="none" w:sz="0" w:space="0" w:color="auto"/>
            <w:bottom w:val="none" w:sz="0" w:space="0" w:color="auto"/>
            <w:right w:val="none" w:sz="0" w:space="0" w:color="auto"/>
          </w:divBdr>
        </w:div>
        <w:div w:id="1610313139">
          <w:marLeft w:val="0"/>
          <w:marRight w:val="0"/>
          <w:marTop w:val="0"/>
          <w:marBottom w:val="0"/>
          <w:divBdr>
            <w:top w:val="none" w:sz="0" w:space="0" w:color="auto"/>
            <w:left w:val="none" w:sz="0" w:space="0" w:color="auto"/>
            <w:bottom w:val="none" w:sz="0" w:space="0" w:color="auto"/>
            <w:right w:val="none" w:sz="0" w:space="0" w:color="auto"/>
          </w:divBdr>
        </w:div>
        <w:div w:id="1639140242">
          <w:marLeft w:val="0"/>
          <w:marRight w:val="0"/>
          <w:marTop w:val="0"/>
          <w:marBottom w:val="0"/>
          <w:divBdr>
            <w:top w:val="none" w:sz="0" w:space="0" w:color="auto"/>
            <w:left w:val="none" w:sz="0" w:space="0" w:color="auto"/>
            <w:bottom w:val="none" w:sz="0" w:space="0" w:color="auto"/>
            <w:right w:val="none" w:sz="0" w:space="0" w:color="auto"/>
          </w:divBdr>
        </w:div>
        <w:div w:id="1728190291">
          <w:marLeft w:val="0"/>
          <w:marRight w:val="0"/>
          <w:marTop w:val="0"/>
          <w:marBottom w:val="0"/>
          <w:divBdr>
            <w:top w:val="none" w:sz="0" w:space="0" w:color="auto"/>
            <w:left w:val="none" w:sz="0" w:space="0" w:color="auto"/>
            <w:bottom w:val="none" w:sz="0" w:space="0" w:color="auto"/>
            <w:right w:val="none" w:sz="0" w:space="0" w:color="auto"/>
          </w:divBdr>
        </w:div>
        <w:div w:id="1748840265">
          <w:marLeft w:val="0"/>
          <w:marRight w:val="0"/>
          <w:marTop w:val="0"/>
          <w:marBottom w:val="0"/>
          <w:divBdr>
            <w:top w:val="none" w:sz="0" w:space="0" w:color="auto"/>
            <w:left w:val="none" w:sz="0" w:space="0" w:color="auto"/>
            <w:bottom w:val="none" w:sz="0" w:space="0" w:color="auto"/>
            <w:right w:val="none" w:sz="0" w:space="0" w:color="auto"/>
          </w:divBdr>
        </w:div>
        <w:div w:id="1880436632">
          <w:marLeft w:val="0"/>
          <w:marRight w:val="0"/>
          <w:marTop w:val="0"/>
          <w:marBottom w:val="0"/>
          <w:divBdr>
            <w:top w:val="none" w:sz="0" w:space="0" w:color="auto"/>
            <w:left w:val="none" w:sz="0" w:space="0" w:color="auto"/>
            <w:bottom w:val="none" w:sz="0" w:space="0" w:color="auto"/>
            <w:right w:val="none" w:sz="0" w:space="0" w:color="auto"/>
          </w:divBdr>
        </w:div>
        <w:div w:id="1919440918">
          <w:marLeft w:val="0"/>
          <w:marRight w:val="0"/>
          <w:marTop w:val="0"/>
          <w:marBottom w:val="0"/>
          <w:divBdr>
            <w:top w:val="none" w:sz="0" w:space="0" w:color="auto"/>
            <w:left w:val="none" w:sz="0" w:space="0" w:color="auto"/>
            <w:bottom w:val="none" w:sz="0" w:space="0" w:color="auto"/>
            <w:right w:val="none" w:sz="0" w:space="0" w:color="auto"/>
          </w:divBdr>
        </w:div>
        <w:div w:id="1956473398">
          <w:marLeft w:val="0"/>
          <w:marRight w:val="0"/>
          <w:marTop w:val="0"/>
          <w:marBottom w:val="0"/>
          <w:divBdr>
            <w:top w:val="none" w:sz="0" w:space="0" w:color="auto"/>
            <w:left w:val="none" w:sz="0" w:space="0" w:color="auto"/>
            <w:bottom w:val="none" w:sz="0" w:space="0" w:color="auto"/>
            <w:right w:val="none" w:sz="0" w:space="0" w:color="auto"/>
          </w:divBdr>
        </w:div>
        <w:div w:id="1958641154">
          <w:marLeft w:val="0"/>
          <w:marRight w:val="0"/>
          <w:marTop w:val="0"/>
          <w:marBottom w:val="0"/>
          <w:divBdr>
            <w:top w:val="none" w:sz="0" w:space="0" w:color="auto"/>
            <w:left w:val="none" w:sz="0" w:space="0" w:color="auto"/>
            <w:bottom w:val="none" w:sz="0" w:space="0" w:color="auto"/>
            <w:right w:val="none" w:sz="0" w:space="0" w:color="auto"/>
          </w:divBdr>
        </w:div>
        <w:div w:id="2045330323">
          <w:marLeft w:val="0"/>
          <w:marRight w:val="0"/>
          <w:marTop w:val="0"/>
          <w:marBottom w:val="0"/>
          <w:divBdr>
            <w:top w:val="none" w:sz="0" w:space="0" w:color="auto"/>
            <w:left w:val="none" w:sz="0" w:space="0" w:color="auto"/>
            <w:bottom w:val="none" w:sz="0" w:space="0" w:color="auto"/>
            <w:right w:val="none" w:sz="0" w:space="0" w:color="auto"/>
          </w:divBdr>
        </w:div>
      </w:divsChild>
    </w:div>
    <w:div w:id="270821009">
      <w:bodyDiv w:val="1"/>
      <w:marLeft w:val="0"/>
      <w:marRight w:val="0"/>
      <w:marTop w:val="0"/>
      <w:marBottom w:val="0"/>
      <w:divBdr>
        <w:top w:val="none" w:sz="0" w:space="0" w:color="auto"/>
        <w:left w:val="none" w:sz="0" w:space="0" w:color="auto"/>
        <w:bottom w:val="none" w:sz="0" w:space="0" w:color="auto"/>
        <w:right w:val="none" w:sz="0" w:space="0" w:color="auto"/>
      </w:divBdr>
      <w:divsChild>
        <w:div w:id="778375329">
          <w:marLeft w:val="0"/>
          <w:marRight w:val="0"/>
          <w:marTop w:val="0"/>
          <w:marBottom w:val="0"/>
          <w:divBdr>
            <w:top w:val="none" w:sz="0" w:space="0" w:color="auto"/>
            <w:left w:val="none" w:sz="0" w:space="0" w:color="auto"/>
            <w:bottom w:val="none" w:sz="0" w:space="0" w:color="auto"/>
            <w:right w:val="none" w:sz="0" w:space="0" w:color="auto"/>
          </w:divBdr>
        </w:div>
        <w:div w:id="876892877">
          <w:marLeft w:val="0"/>
          <w:marRight w:val="0"/>
          <w:marTop w:val="0"/>
          <w:marBottom w:val="0"/>
          <w:divBdr>
            <w:top w:val="none" w:sz="0" w:space="0" w:color="auto"/>
            <w:left w:val="none" w:sz="0" w:space="0" w:color="auto"/>
            <w:bottom w:val="none" w:sz="0" w:space="0" w:color="auto"/>
            <w:right w:val="none" w:sz="0" w:space="0" w:color="auto"/>
          </w:divBdr>
        </w:div>
        <w:div w:id="1826388588">
          <w:marLeft w:val="0"/>
          <w:marRight w:val="0"/>
          <w:marTop w:val="0"/>
          <w:marBottom w:val="0"/>
          <w:divBdr>
            <w:top w:val="none" w:sz="0" w:space="0" w:color="auto"/>
            <w:left w:val="none" w:sz="0" w:space="0" w:color="auto"/>
            <w:bottom w:val="none" w:sz="0" w:space="0" w:color="auto"/>
            <w:right w:val="none" w:sz="0" w:space="0" w:color="auto"/>
          </w:divBdr>
        </w:div>
        <w:div w:id="1887177790">
          <w:marLeft w:val="0"/>
          <w:marRight w:val="0"/>
          <w:marTop w:val="0"/>
          <w:marBottom w:val="0"/>
          <w:divBdr>
            <w:top w:val="none" w:sz="0" w:space="0" w:color="auto"/>
            <w:left w:val="none" w:sz="0" w:space="0" w:color="auto"/>
            <w:bottom w:val="none" w:sz="0" w:space="0" w:color="auto"/>
            <w:right w:val="none" w:sz="0" w:space="0" w:color="auto"/>
          </w:divBdr>
        </w:div>
      </w:divsChild>
    </w:div>
    <w:div w:id="386689837">
      <w:bodyDiv w:val="1"/>
      <w:marLeft w:val="0"/>
      <w:marRight w:val="0"/>
      <w:marTop w:val="0"/>
      <w:marBottom w:val="0"/>
      <w:divBdr>
        <w:top w:val="none" w:sz="0" w:space="0" w:color="auto"/>
        <w:left w:val="none" w:sz="0" w:space="0" w:color="auto"/>
        <w:bottom w:val="none" w:sz="0" w:space="0" w:color="auto"/>
        <w:right w:val="none" w:sz="0" w:space="0" w:color="auto"/>
      </w:divBdr>
    </w:div>
    <w:div w:id="832644575">
      <w:bodyDiv w:val="1"/>
      <w:marLeft w:val="0"/>
      <w:marRight w:val="0"/>
      <w:marTop w:val="0"/>
      <w:marBottom w:val="0"/>
      <w:divBdr>
        <w:top w:val="none" w:sz="0" w:space="0" w:color="auto"/>
        <w:left w:val="none" w:sz="0" w:space="0" w:color="auto"/>
        <w:bottom w:val="none" w:sz="0" w:space="0" w:color="auto"/>
        <w:right w:val="none" w:sz="0" w:space="0" w:color="auto"/>
      </w:divBdr>
      <w:divsChild>
        <w:div w:id="123739181">
          <w:marLeft w:val="0"/>
          <w:marRight w:val="0"/>
          <w:marTop w:val="0"/>
          <w:marBottom w:val="0"/>
          <w:divBdr>
            <w:top w:val="none" w:sz="0" w:space="0" w:color="auto"/>
            <w:left w:val="none" w:sz="0" w:space="0" w:color="auto"/>
            <w:bottom w:val="none" w:sz="0" w:space="0" w:color="auto"/>
            <w:right w:val="none" w:sz="0" w:space="0" w:color="auto"/>
          </w:divBdr>
        </w:div>
        <w:div w:id="221647350">
          <w:marLeft w:val="0"/>
          <w:marRight w:val="0"/>
          <w:marTop w:val="0"/>
          <w:marBottom w:val="0"/>
          <w:divBdr>
            <w:top w:val="none" w:sz="0" w:space="0" w:color="auto"/>
            <w:left w:val="none" w:sz="0" w:space="0" w:color="auto"/>
            <w:bottom w:val="none" w:sz="0" w:space="0" w:color="auto"/>
            <w:right w:val="none" w:sz="0" w:space="0" w:color="auto"/>
          </w:divBdr>
        </w:div>
        <w:div w:id="231426922">
          <w:marLeft w:val="0"/>
          <w:marRight w:val="0"/>
          <w:marTop w:val="0"/>
          <w:marBottom w:val="0"/>
          <w:divBdr>
            <w:top w:val="none" w:sz="0" w:space="0" w:color="auto"/>
            <w:left w:val="none" w:sz="0" w:space="0" w:color="auto"/>
            <w:bottom w:val="none" w:sz="0" w:space="0" w:color="auto"/>
            <w:right w:val="none" w:sz="0" w:space="0" w:color="auto"/>
          </w:divBdr>
        </w:div>
        <w:div w:id="341664680">
          <w:marLeft w:val="0"/>
          <w:marRight w:val="0"/>
          <w:marTop w:val="0"/>
          <w:marBottom w:val="0"/>
          <w:divBdr>
            <w:top w:val="none" w:sz="0" w:space="0" w:color="auto"/>
            <w:left w:val="none" w:sz="0" w:space="0" w:color="auto"/>
            <w:bottom w:val="none" w:sz="0" w:space="0" w:color="auto"/>
            <w:right w:val="none" w:sz="0" w:space="0" w:color="auto"/>
          </w:divBdr>
        </w:div>
        <w:div w:id="419522886">
          <w:marLeft w:val="0"/>
          <w:marRight w:val="0"/>
          <w:marTop w:val="0"/>
          <w:marBottom w:val="0"/>
          <w:divBdr>
            <w:top w:val="none" w:sz="0" w:space="0" w:color="auto"/>
            <w:left w:val="none" w:sz="0" w:space="0" w:color="auto"/>
            <w:bottom w:val="none" w:sz="0" w:space="0" w:color="auto"/>
            <w:right w:val="none" w:sz="0" w:space="0" w:color="auto"/>
          </w:divBdr>
        </w:div>
        <w:div w:id="545683221">
          <w:marLeft w:val="0"/>
          <w:marRight w:val="0"/>
          <w:marTop w:val="0"/>
          <w:marBottom w:val="0"/>
          <w:divBdr>
            <w:top w:val="none" w:sz="0" w:space="0" w:color="auto"/>
            <w:left w:val="none" w:sz="0" w:space="0" w:color="auto"/>
            <w:bottom w:val="none" w:sz="0" w:space="0" w:color="auto"/>
            <w:right w:val="none" w:sz="0" w:space="0" w:color="auto"/>
          </w:divBdr>
        </w:div>
        <w:div w:id="553320927">
          <w:marLeft w:val="0"/>
          <w:marRight w:val="0"/>
          <w:marTop w:val="0"/>
          <w:marBottom w:val="0"/>
          <w:divBdr>
            <w:top w:val="none" w:sz="0" w:space="0" w:color="auto"/>
            <w:left w:val="none" w:sz="0" w:space="0" w:color="auto"/>
            <w:bottom w:val="none" w:sz="0" w:space="0" w:color="auto"/>
            <w:right w:val="none" w:sz="0" w:space="0" w:color="auto"/>
          </w:divBdr>
        </w:div>
        <w:div w:id="562838581">
          <w:marLeft w:val="0"/>
          <w:marRight w:val="0"/>
          <w:marTop w:val="0"/>
          <w:marBottom w:val="0"/>
          <w:divBdr>
            <w:top w:val="none" w:sz="0" w:space="0" w:color="auto"/>
            <w:left w:val="none" w:sz="0" w:space="0" w:color="auto"/>
            <w:bottom w:val="none" w:sz="0" w:space="0" w:color="auto"/>
            <w:right w:val="none" w:sz="0" w:space="0" w:color="auto"/>
          </w:divBdr>
        </w:div>
        <w:div w:id="772240637">
          <w:marLeft w:val="0"/>
          <w:marRight w:val="0"/>
          <w:marTop w:val="0"/>
          <w:marBottom w:val="0"/>
          <w:divBdr>
            <w:top w:val="none" w:sz="0" w:space="0" w:color="auto"/>
            <w:left w:val="none" w:sz="0" w:space="0" w:color="auto"/>
            <w:bottom w:val="none" w:sz="0" w:space="0" w:color="auto"/>
            <w:right w:val="none" w:sz="0" w:space="0" w:color="auto"/>
          </w:divBdr>
        </w:div>
        <w:div w:id="838497290">
          <w:marLeft w:val="0"/>
          <w:marRight w:val="0"/>
          <w:marTop w:val="0"/>
          <w:marBottom w:val="0"/>
          <w:divBdr>
            <w:top w:val="none" w:sz="0" w:space="0" w:color="auto"/>
            <w:left w:val="none" w:sz="0" w:space="0" w:color="auto"/>
            <w:bottom w:val="none" w:sz="0" w:space="0" w:color="auto"/>
            <w:right w:val="none" w:sz="0" w:space="0" w:color="auto"/>
          </w:divBdr>
        </w:div>
        <w:div w:id="886794262">
          <w:marLeft w:val="0"/>
          <w:marRight w:val="0"/>
          <w:marTop w:val="0"/>
          <w:marBottom w:val="0"/>
          <w:divBdr>
            <w:top w:val="none" w:sz="0" w:space="0" w:color="auto"/>
            <w:left w:val="none" w:sz="0" w:space="0" w:color="auto"/>
            <w:bottom w:val="none" w:sz="0" w:space="0" w:color="auto"/>
            <w:right w:val="none" w:sz="0" w:space="0" w:color="auto"/>
          </w:divBdr>
        </w:div>
        <w:div w:id="907424113">
          <w:marLeft w:val="0"/>
          <w:marRight w:val="0"/>
          <w:marTop w:val="0"/>
          <w:marBottom w:val="0"/>
          <w:divBdr>
            <w:top w:val="none" w:sz="0" w:space="0" w:color="auto"/>
            <w:left w:val="none" w:sz="0" w:space="0" w:color="auto"/>
            <w:bottom w:val="none" w:sz="0" w:space="0" w:color="auto"/>
            <w:right w:val="none" w:sz="0" w:space="0" w:color="auto"/>
          </w:divBdr>
        </w:div>
        <w:div w:id="972296640">
          <w:marLeft w:val="0"/>
          <w:marRight w:val="0"/>
          <w:marTop w:val="0"/>
          <w:marBottom w:val="0"/>
          <w:divBdr>
            <w:top w:val="none" w:sz="0" w:space="0" w:color="auto"/>
            <w:left w:val="none" w:sz="0" w:space="0" w:color="auto"/>
            <w:bottom w:val="none" w:sz="0" w:space="0" w:color="auto"/>
            <w:right w:val="none" w:sz="0" w:space="0" w:color="auto"/>
          </w:divBdr>
        </w:div>
        <w:div w:id="995764789">
          <w:marLeft w:val="0"/>
          <w:marRight w:val="0"/>
          <w:marTop w:val="0"/>
          <w:marBottom w:val="0"/>
          <w:divBdr>
            <w:top w:val="none" w:sz="0" w:space="0" w:color="auto"/>
            <w:left w:val="none" w:sz="0" w:space="0" w:color="auto"/>
            <w:bottom w:val="none" w:sz="0" w:space="0" w:color="auto"/>
            <w:right w:val="none" w:sz="0" w:space="0" w:color="auto"/>
          </w:divBdr>
        </w:div>
        <w:div w:id="1027289110">
          <w:marLeft w:val="0"/>
          <w:marRight w:val="0"/>
          <w:marTop w:val="0"/>
          <w:marBottom w:val="0"/>
          <w:divBdr>
            <w:top w:val="none" w:sz="0" w:space="0" w:color="auto"/>
            <w:left w:val="none" w:sz="0" w:space="0" w:color="auto"/>
            <w:bottom w:val="none" w:sz="0" w:space="0" w:color="auto"/>
            <w:right w:val="none" w:sz="0" w:space="0" w:color="auto"/>
          </w:divBdr>
        </w:div>
        <w:div w:id="1066149243">
          <w:marLeft w:val="0"/>
          <w:marRight w:val="0"/>
          <w:marTop w:val="0"/>
          <w:marBottom w:val="0"/>
          <w:divBdr>
            <w:top w:val="none" w:sz="0" w:space="0" w:color="auto"/>
            <w:left w:val="none" w:sz="0" w:space="0" w:color="auto"/>
            <w:bottom w:val="none" w:sz="0" w:space="0" w:color="auto"/>
            <w:right w:val="none" w:sz="0" w:space="0" w:color="auto"/>
          </w:divBdr>
        </w:div>
        <w:div w:id="1082025085">
          <w:marLeft w:val="0"/>
          <w:marRight w:val="0"/>
          <w:marTop w:val="0"/>
          <w:marBottom w:val="0"/>
          <w:divBdr>
            <w:top w:val="none" w:sz="0" w:space="0" w:color="auto"/>
            <w:left w:val="none" w:sz="0" w:space="0" w:color="auto"/>
            <w:bottom w:val="none" w:sz="0" w:space="0" w:color="auto"/>
            <w:right w:val="none" w:sz="0" w:space="0" w:color="auto"/>
          </w:divBdr>
        </w:div>
        <w:div w:id="1103888433">
          <w:marLeft w:val="0"/>
          <w:marRight w:val="0"/>
          <w:marTop w:val="0"/>
          <w:marBottom w:val="0"/>
          <w:divBdr>
            <w:top w:val="none" w:sz="0" w:space="0" w:color="auto"/>
            <w:left w:val="none" w:sz="0" w:space="0" w:color="auto"/>
            <w:bottom w:val="none" w:sz="0" w:space="0" w:color="auto"/>
            <w:right w:val="none" w:sz="0" w:space="0" w:color="auto"/>
          </w:divBdr>
        </w:div>
        <w:div w:id="1202665434">
          <w:marLeft w:val="0"/>
          <w:marRight w:val="0"/>
          <w:marTop w:val="0"/>
          <w:marBottom w:val="0"/>
          <w:divBdr>
            <w:top w:val="none" w:sz="0" w:space="0" w:color="auto"/>
            <w:left w:val="none" w:sz="0" w:space="0" w:color="auto"/>
            <w:bottom w:val="none" w:sz="0" w:space="0" w:color="auto"/>
            <w:right w:val="none" w:sz="0" w:space="0" w:color="auto"/>
          </w:divBdr>
        </w:div>
        <w:div w:id="1299527945">
          <w:marLeft w:val="0"/>
          <w:marRight w:val="0"/>
          <w:marTop w:val="0"/>
          <w:marBottom w:val="0"/>
          <w:divBdr>
            <w:top w:val="none" w:sz="0" w:space="0" w:color="auto"/>
            <w:left w:val="none" w:sz="0" w:space="0" w:color="auto"/>
            <w:bottom w:val="none" w:sz="0" w:space="0" w:color="auto"/>
            <w:right w:val="none" w:sz="0" w:space="0" w:color="auto"/>
          </w:divBdr>
        </w:div>
        <w:div w:id="1362901247">
          <w:marLeft w:val="0"/>
          <w:marRight w:val="0"/>
          <w:marTop w:val="0"/>
          <w:marBottom w:val="0"/>
          <w:divBdr>
            <w:top w:val="none" w:sz="0" w:space="0" w:color="auto"/>
            <w:left w:val="none" w:sz="0" w:space="0" w:color="auto"/>
            <w:bottom w:val="none" w:sz="0" w:space="0" w:color="auto"/>
            <w:right w:val="none" w:sz="0" w:space="0" w:color="auto"/>
          </w:divBdr>
        </w:div>
        <w:div w:id="1382483498">
          <w:marLeft w:val="0"/>
          <w:marRight w:val="0"/>
          <w:marTop w:val="0"/>
          <w:marBottom w:val="0"/>
          <w:divBdr>
            <w:top w:val="none" w:sz="0" w:space="0" w:color="auto"/>
            <w:left w:val="none" w:sz="0" w:space="0" w:color="auto"/>
            <w:bottom w:val="none" w:sz="0" w:space="0" w:color="auto"/>
            <w:right w:val="none" w:sz="0" w:space="0" w:color="auto"/>
          </w:divBdr>
        </w:div>
        <w:div w:id="1422409970">
          <w:marLeft w:val="0"/>
          <w:marRight w:val="0"/>
          <w:marTop w:val="0"/>
          <w:marBottom w:val="0"/>
          <w:divBdr>
            <w:top w:val="none" w:sz="0" w:space="0" w:color="auto"/>
            <w:left w:val="none" w:sz="0" w:space="0" w:color="auto"/>
            <w:bottom w:val="none" w:sz="0" w:space="0" w:color="auto"/>
            <w:right w:val="none" w:sz="0" w:space="0" w:color="auto"/>
          </w:divBdr>
        </w:div>
        <w:div w:id="1493368994">
          <w:marLeft w:val="0"/>
          <w:marRight w:val="0"/>
          <w:marTop w:val="0"/>
          <w:marBottom w:val="0"/>
          <w:divBdr>
            <w:top w:val="none" w:sz="0" w:space="0" w:color="auto"/>
            <w:left w:val="none" w:sz="0" w:space="0" w:color="auto"/>
            <w:bottom w:val="none" w:sz="0" w:space="0" w:color="auto"/>
            <w:right w:val="none" w:sz="0" w:space="0" w:color="auto"/>
          </w:divBdr>
        </w:div>
        <w:div w:id="1495028673">
          <w:marLeft w:val="0"/>
          <w:marRight w:val="0"/>
          <w:marTop w:val="0"/>
          <w:marBottom w:val="0"/>
          <w:divBdr>
            <w:top w:val="none" w:sz="0" w:space="0" w:color="auto"/>
            <w:left w:val="none" w:sz="0" w:space="0" w:color="auto"/>
            <w:bottom w:val="none" w:sz="0" w:space="0" w:color="auto"/>
            <w:right w:val="none" w:sz="0" w:space="0" w:color="auto"/>
          </w:divBdr>
        </w:div>
        <w:div w:id="1583755458">
          <w:marLeft w:val="0"/>
          <w:marRight w:val="0"/>
          <w:marTop w:val="0"/>
          <w:marBottom w:val="0"/>
          <w:divBdr>
            <w:top w:val="none" w:sz="0" w:space="0" w:color="auto"/>
            <w:left w:val="none" w:sz="0" w:space="0" w:color="auto"/>
            <w:bottom w:val="none" w:sz="0" w:space="0" w:color="auto"/>
            <w:right w:val="none" w:sz="0" w:space="0" w:color="auto"/>
          </w:divBdr>
        </w:div>
        <w:div w:id="1702969325">
          <w:marLeft w:val="0"/>
          <w:marRight w:val="0"/>
          <w:marTop w:val="0"/>
          <w:marBottom w:val="0"/>
          <w:divBdr>
            <w:top w:val="none" w:sz="0" w:space="0" w:color="auto"/>
            <w:left w:val="none" w:sz="0" w:space="0" w:color="auto"/>
            <w:bottom w:val="none" w:sz="0" w:space="0" w:color="auto"/>
            <w:right w:val="none" w:sz="0" w:space="0" w:color="auto"/>
          </w:divBdr>
        </w:div>
        <w:div w:id="1714302127">
          <w:marLeft w:val="0"/>
          <w:marRight w:val="0"/>
          <w:marTop w:val="0"/>
          <w:marBottom w:val="0"/>
          <w:divBdr>
            <w:top w:val="none" w:sz="0" w:space="0" w:color="auto"/>
            <w:left w:val="none" w:sz="0" w:space="0" w:color="auto"/>
            <w:bottom w:val="none" w:sz="0" w:space="0" w:color="auto"/>
            <w:right w:val="none" w:sz="0" w:space="0" w:color="auto"/>
          </w:divBdr>
        </w:div>
        <w:div w:id="1853103395">
          <w:marLeft w:val="0"/>
          <w:marRight w:val="0"/>
          <w:marTop w:val="0"/>
          <w:marBottom w:val="0"/>
          <w:divBdr>
            <w:top w:val="none" w:sz="0" w:space="0" w:color="auto"/>
            <w:left w:val="none" w:sz="0" w:space="0" w:color="auto"/>
            <w:bottom w:val="none" w:sz="0" w:space="0" w:color="auto"/>
            <w:right w:val="none" w:sz="0" w:space="0" w:color="auto"/>
          </w:divBdr>
        </w:div>
        <w:div w:id="1922064765">
          <w:marLeft w:val="0"/>
          <w:marRight w:val="0"/>
          <w:marTop w:val="0"/>
          <w:marBottom w:val="0"/>
          <w:divBdr>
            <w:top w:val="none" w:sz="0" w:space="0" w:color="auto"/>
            <w:left w:val="none" w:sz="0" w:space="0" w:color="auto"/>
            <w:bottom w:val="none" w:sz="0" w:space="0" w:color="auto"/>
            <w:right w:val="none" w:sz="0" w:space="0" w:color="auto"/>
          </w:divBdr>
        </w:div>
        <w:div w:id="2051491616">
          <w:marLeft w:val="0"/>
          <w:marRight w:val="0"/>
          <w:marTop w:val="0"/>
          <w:marBottom w:val="0"/>
          <w:divBdr>
            <w:top w:val="none" w:sz="0" w:space="0" w:color="auto"/>
            <w:left w:val="none" w:sz="0" w:space="0" w:color="auto"/>
            <w:bottom w:val="none" w:sz="0" w:space="0" w:color="auto"/>
            <w:right w:val="none" w:sz="0" w:space="0" w:color="auto"/>
          </w:divBdr>
        </w:div>
      </w:divsChild>
    </w:div>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27312814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71">
          <w:marLeft w:val="0"/>
          <w:marRight w:val="0"/>
          <w:marTop w:val="0"/>
          <w:marBottom w:val="0"/>
          <w:divBdr>
            <w:top w:val="none" w:sz="0" w:space="0" w:color="auto"/>
            <w:left w:val="none" w:sz="0" w:space="0" w:color="auto"/>
            <w:bottom w:val="none" w:sz="0" w:space="0" w:color="auto"/>
            <w:right w:val="none" w:sz="0" w:space="0" w:color="auto"/>
          </w:divBdr>
        </w:div>
        <w:div w:id="2117748876">
          <w:marLeft w:val="0"/>
          <w:marRight w:val="0"/>
          <w:marTop w:val="0"/>
          <w:marBottom w:val="0"/>
          <w:divBdr>
            <w:top w:val="none" w:sz="0" w:space="0" w:color="auto"/>
            <w:left w:val="none" w:sz="0" w:space="0" w:color="auto"/>
            <w:bottom w:val="none" w:sz="0" w:space="0" w:color="auto"/>
            <w:right w:val="none" w:sz="0" w:space="0" w:color="auto"/>
          </w:divBdr>
        </w:div>
        <w:div w:id="1246768984">
          <w:marLeft w:val="0"/>
          <w:marRight w:val="0"/>
          <w:marTop w:val="0"/>
          <w:marBottom w:val="0"/>
          <w:divBdr>
            <w:top w:val="none" w:sz="0" w:space="0" w:color="auto"/>
            <w:left w:val="none" w:sz="0" w:space="0" w:color="auto"/>
            <w:bottom w:val="none" w:sz="0" w:space="0" w:color="auto"/>
            <w:right w:val="none" w:sz="0" w:space="0" w:color="auto"/>
          </w:divBdr>
        </w:div>
        <w:div w:id="1373265727">
          <w:marLeft w:val="0"/>
          <w:marRight w:val="0"/>
          <w:marTop w:val="0"/>
          <w:marBottom w:val="0"/>
          <w:divBdr>
            <w:top w:val="none" w:sz="0" w:space="0" w:color="auto"/>
            <w:left w:val="none" w:sz="0" w:space="0" w:color="auto"/>
            <w:bottom w:val="none" w:sz="0" w:space="0" w:color="auto"/>
            <w:right w:val="none" w:sz="0" w:space="0" w:color="auto"/>
          </w:divBdr>
        </w:div>
        <w:div w:id="481459609">
          <w:marLeft w:val="0"/>
          <w:marRight w:val="0"/>
          <w:marTop w:val="0"/>
          <w:marBottom w:val="0"/>
          <w:divBdr>
            <w:top w:val="none" w:sz="0" w:space="0" w:color="auto"/>
            <w:left w:val="none" w:sz="0" w:space="0" w:color="auto"/>
            <w:bottom w:val="none" w:sz="0" w:space="0" w:color="auto"/>
            <w:right w:val="none" w:sz="0" w:space="0" w:color="auto"/>
          </w:divBdr>
        </w:div>
        <w:div w:id="2043314107">
          <w:marLeft w:val="0"/>
          <w:marRight w:val="0"/>
          <w:marTop w:val="0"/>
          <w:marBottom w:val="0"/>
          <w:divBdr>
            <w:top w:val="none" w:sz="0" w:space="0" w:color="auto"/>
            <w:left w:val="none" w:sz="0" w:space="0" w:color="auto"/>
            <w:bottom w:val="none" w:sz="0" w:space="0" w:color="auto"/>
            <w:right w:val="none" w:sz="0" w:space="0" w:color="auto"/>
          </w:divBdr>
        </w:div>
        <w:div w:id="1515068255">
          <w:marLeft w:val="0"/>
          <w:marRight w:val="0"/>
          <w:marTop w:val="0"/>
          <w:marBottom w:val="0"/>
          <w:divBdr>
            <w:top w:val="none" w:sz="0" w:space="0" w:color="auto"/>
            <w:left w:val="none" w:sz="0" w:space="0" w:color="auto"/>
            <w:bottom w:val="none" w:sz="0" w:space="0" w:color="auto"/>
            <w:right w:val="none" w:sz="0" w:space="0" w:color="auto"/>
          </w:divBdr>
        </w:div>
        <w:div w:id="439032006">
          <w:marLeft w:val="0"/>
          <w:marRight w:val="0"/>
          <w:marTop w:val="0"/>
          <w:marBottom w:val="0"/>
          <w:divBdr>
            <w:top w:val="none" w:sz="0" w:space="0" w:color="auto"/>
            <w:left w:val="none" w:sz="0" w:space="0" w:color="auto"/>
            <w:bottom w:val="none" w:sz="0" w:space="0" w:color="auto"/>
            <w:right w:val="none" w:sz="0" w:space="0" w:color="auto"/>
          </w:divBdr>
        </w:div>
        <w:div w:id="2063826429">
          <w:marLeft w:val="0"/>
          <w:marRight w:val="0"/>
          <w:marTop w:val="0"/>
          <w:marBottom w:val="0"/>
          <w:divBdr>
            <w:top w:val="none" w:sz="0" w:space="0" w:color="auto"/>
            <w:left w:val="none" w:sz="0" w:space="0" w:color="auto"/>
            <w:bottom w:val="none" w:sz="0" w:space="0" w:color="auto"/>
            <w:right w:val="none" w:sz="0" w:space="0" w:color="auto"/>
          </w:divBdr>
        </w:div>
        <w:div w:id="296837584">
          <w:marLeft w:val="0"/>
          <w:marRight w:val="0"/>
          <w:marTop w:val="0"/>
          <w:marBottom w:val="0"/>
          <w:divBdr>
            <w:top w:val="none" w:sz="0" w:space="0" w:color="auto"/>
            <w:left w:val="none" w:sz="0" w:space="0" w:color="auto"/>
            <w:bottom w:val="none" w:sz="0" w:space="0" w:color="auto"/>
            <w:right w:val="none" w:sz="0" w:space="0" w:color="auto"/>
          </w:divBdr>
        </w:div>
        <w:div w:id="259072120">
          <w:marLeft w:val="0"/>
          <w:marRight w:val="0"/>
          <w:marTop w:val="0"/>
          <w:marBottom w:val="0"/>
          <w:divBdr>
            <w:top w:val="none" w:sz="0" w:space="0" w:color="auto"/>
            <w:left w:val="none" w:sz="0" w:space="0" w:color="auto"/>
            <w:bottom w:val="none" w:sz="0" w:space="0" w:color="auto"/>
            <w:right w:val="none" w:sz="0" w:space="0" w:color="auto"/>
          </w:divBdr>
        </w:div>
        <w:div w:id="970090329">
          <w:marLeft w:val="0"/>
          <w:marRight w:val="0"/>
          <w:marTop w:val="0"/>
          <w:marBottom w:val="0"/>
          <w:divBdr>
            <w:top w:val="none" w:sz="0" w:space="0" w:color="auto"/>
            <w:left w:val="none" w:sz="0" w:space="0" w:color="auto"/>
            <w:bottom w:val="none" w:sz="0" w:space="0" w:color="auto"/>
            <w:right w:val="none" w:sz="0" w:space="0" w:color="auto"/>
          </w:divBdr>
        </w:div>
        <w:div w:id="1619726774">
          <w:marLeft w:val="0"/>
          <w:marRight w:val="0"/>
          <w:marTop w:val="0"/>
          <w:marBottom w:val="0"/>
          <w:divBdr>
            <w:top w:val="none" w:sz="0" w:space="0" w:color="auto"/>
            <w:left w:val="none" w:sz="0" w:space="0" w:color="auto"/>
            <w:bottom w:val="none" w:sz="0" w:space="0" w:color="auto"/>
            <w:right w:val="none" w:sz="0" w:space="0" w:color="auto"/>
          </w:divBdr>
        </w:div>
        <w:div w:id="1951400895">
          <w:marLeft w:val="0"/>
          <w:marRight w:val="0"/>
          <w:marTop w:val="0"/>
          <w:marBottom w:val="0"/>
          <w:divBdr>
            <w:top w:val="none" w:sz="0" w:space="0" w:color="auto"/>
            <w:left w:val="none" w:sz="0" w:space="0" w:color="auto"/>
            <w:bottom w:val="none" w:sz="0" w:space="0" w:color="auto"/>
            <w:right w:val="none" w:sz="0" w:space="0" w:color="auto"/>
          </w:divBdr>
        </w:div>
        <w:div w:id="966011221">
          <w:marLeft w:val="0"/>
          <w:marRight w:val="0"/>
          <w:marTop w:val="0"/>
          <w:marBottom w:val="0"/>
          <w:divBdr>
            <w:top w:val="none" w:sz="0" w:space="0" w:color="auto"/>
            <w:left w:val="none" w:sz="0" w:space="0" w:color="auto"/>
            <w:bottom w:val="none" w:sz="0" w:space="0" w:color="auto"/>
            <w:right w:val="none" w:sz="0" w:space="0" w:color="auto"/>
          </w:divBdr>
        </w:div>
        <w:div w:id="1205218778">
          <w:marLeft w:val="0"/>
          <w:marRight w:val="0"/>
          <w:marTop w:val="0"/>
          <w:marBottom w:val="0"/>
          <w:divBdr>
            <w:top w:val="none" w:sz="0" w:space="0" w:color="auto"/>
            <w:left w:val="none" w:sz="0" w:space="0" w:color="auto"/>
            <w:bottom w:val="none" w:sz="0" w:space="0" w:color="auto"/>
            <w:right w:val="none" w:sz="0" w:space="0" w:color="auto"/>
          </w:divBdr>
        </w:div>
        <w:div w:id="654068951">
          <w:marLeft w:val="0"/>
          <w:marRight w:val="0"/>
          <w:marTop w:val="0"/>
          <w:marBottom w:val="0"/>
          <w:divBdr>
            <w:top w:val="none" w:sz="0" w:space="0" w:color="auto"/>
            <w:left w:val="none" w:sz="0" w:space="0" w:color="auto"/>
            <w:bottom w:val="none" w:sz="0" w:space="0" w:color="auto"/>
            <w:right w:val="none" w:sz="0" w:space="0" w:color="auto"/>
          </w:divBdr>
        </w:div>
        <w:div w:id="1681810505">
          <w:marLeft w:val="0"/>
          <w:marRight w:val="0"/>
          <w:marTop w:val="0"/>
          <w:marBottom w:val="0"/>
          <w:divBdr>
            <w:top w:val="none" w:sz="0" w:space="0" w:color="auto"/>
            <w:left w:val="none" w:sz="0" w:space="0" w:color="auto"/>
            <w:bottom w:val="none" w:sz="0" w:space="0" w:color="auto"/>
            <w:right w:val="none" w:sz="0" w:space="0" w:color="auto"/>
          </w:divBdr>
        </w:div>
        <w:div w:id="2003701913">
          <w:marLeft w:val="0"/>
          <w:marRight w:val="0"/>
          <w:marTop w:val="0"/>
          <w:marBottom w:val="0"/>
          <w:divBdr>
            <w:top w:val="none" w:sz="0" w:space="0" w:color="auto"/>
            <w:left w:val="none" w:sz="0" w:space="0" w:color="auto"/>
            <w:bottom w:val="none" w:sz="0" w:space="0" w:color="auto"/>
            <w:right w:val="none" w:sz="0" w:space="0" w:color="auto"/>
          </w:divBdr>
        </w:div>
      </w:divsChild>
    </w:div>
    <w:div w:id="1346860103">
      <w:bodyDiv w:val="1"/>
      <w:marLeft w:val="0"/>
      <w:marRight w:val="0"/>
      <w:marTop w:val="0"/>
      <w:marBottom w:val="0"/>
      <w:divBdr>
        <w:top w:val="none" w:sz="0" w:space="0" w:color="auto"/>
        <w:left w:val="none" w:sz="0" w:space="0" w:color="auto"/>
        <w:bottom w:val="none" w:sz="0" w:space="0" w:color="auto"/>
        <w:right w:val="none" w:sz="0" w:space="0" w:color="auto"/>
      </w:divBdr>
      <w:divsChild>
        <w:div w:id="60566814">
          <w:marLeft w:val="0"/>
          <w:marRight w:val="0"/>
          <w:marTop w:val="0"/>
          <w:marBottom w:val="0"/>
          <w:divBdr>
            <w:top w:val="none" w:sz="0" w:space="0" w:color="auto"/>
            <w:left w:val="none" w:sz="0" w:space="0" w:color="auto"/>
            <w:bottom w:val="none" w:sz="0" w:space="0" w:color="auto"/>
            <w:right w:val="none" w:sz="0" w:space="0" w:color="auto"/>
          </w:divBdr>
        </w:div>
        <w:div w:id="253168228">
          <w:marLeft w:val="0"/>
          <w:marRight w:val="0"/>
          <w:marTop w:val="0"/>
          <w:marBottom w:val="0"/>
          <w:divBdr>
            <w:top w:val="none" w:sz="0" w:space="0" w:color="auto"/>
            <w:left w:val="none" w:sz="0" w:space="0" w:color="auto"/>
            <w:bottom w:val="none" w:sz="0" w:space="0" w:color="auto"/>
            <w:right w:val="none" w:sz="0" w:space="0" w:color="auto"/>
          </w:divBdr>
        </w:div>
        <w:div w:id="317810394">
          <w:marLeft w:val="0"/>
          <w:marRight w:val="0"/>
          <w:marTop w:val="0"/>
          <w:marBottom w:val="0"/>
          <w:divBdr>
            <w:top w:val="none" w:sz="0" w:space="0" w:color="auto"/>
            <w:left w:val="none" w:sz="0" w:space="0" w:color="auto"/>
            <w:bottom w:val="none" w:sz="0" w:space="0" w:color="auto"/>
            <w:right w:val="none" w:sz="0" w:space="0" w:color="auto"/>
          </w:divBdr>
        </w:div>
        <w:div w:id="369572169">
          <w:marLeft w:val="0"/>
          <w:marRight w:val="0"/>
          <w:marTop w:val="0"/>
          <w:marBottom w:val="0"/>
          <w:divBdr>
            <w:top w:val="none" w:sz="0" w:space="0" w:color="auto"/>
            <w:left w:val="none" w:sz="0" w:space="0" w:color="auto"/>
            <w:bottom w:val="none" w:sz="0" w:space="0" w:color="auto"/>
            <w:right w:val="none" w:sz="0" w:space="0" w:color="auto"/>
          </w:divBdr>
        </w:div>
        <w:div w:id="434251287">
          <w:marLeft w:val="0"/>
          <w:marRight w:val="0"/>
          <w:marTop w:val="0"/>
          <w:marBottom w:val="0"/>
          <w:divBdr>
            <w:top w:val="none" w:sz="0" w:space="0" w:color="auto"/>
            <w:left w:val="none" w:sz="0" w:space="0" w:color="auto"/>
            <w:bottom w:val="none" w:sz="0" w:space="0" w:color="auto"/>
            <w:right w:val="none" w:sz="0" w:space="0" w:color="auto"/>
          </w:divBdr>
        </w:div>
        <w:div w:id="451479090">
          <w:marLeft w:val="0"/>
          <w:marRight w:val="0"/>
          <w:marTop w:val="0"/>
          <w:marBottom w:val="0"/>
          <w:divBdr>
            <w:top w:val="none" w:sz="0" w:space="0" w:color="auto"/>
            <w:left w:val="none" w:sz="0" w:space="0" w:color="auto"/>
            <w:bottom w:val="none" w:sz="0" w:space="0" w:color="auto"/>
            <w:right w:val="none" w:sz="0" w:space="0" w:color="auto"/>
          </w:divBdr>
        </w:div>
        <w:div w:id="484513171">
          <w:marLeft w:val="0"/>
          <w:marRight w:val="0"/>
          <w:marTop w:val="0"/>
          <w:marBottom w:val="0"/>
          <w:divBdr>
            <w:top w:val="none" w:sz="0" w:space="0" w:color="auto"/>
            <w:left w:val="none" w:sz="0" w:space="0" w:color="auto"/>
            <w:bottom w:val="none" w:sz="0" w:space="0" w:color="auto"/>
            <w:right w:val="none" w:sz="0" w:space="0" w:color="auto"/>
          </w:divBdr>
        </w:div>
        <w:div w:id="606471810">
          <w:marLeft w:val="0"/>
          <w:marRight w:val="0"/>
          <w:marTop w:val="0"/>
          <w:marBottom w:val="0"/>
          <w:divBdr>
            <w:top w:val="none" w:sz="0" w:space="0" w:color="auto"/>
            <w:left w:val="none" w:sz="0" w:space="0" w:color="auto"/>
            <w:bottom w:val="none" w:sz="0" w:space="0" w:color="auto"/>
            <w:right w:val="none" w:sz="0" w:space="0" w:color="auto"/>
          </w:divBdr>
        </w:div>
        <w:div w:id="633604021">
          <w:marLeft w:val="0"/>
          <w:marRight w:val="0"/>
          <w:marTop w:val="0"/>
          <w:marBottom w:val="0"/>
          <w:divBdr>
            <w:top w:val="none" w:sz="0" w:space="0" w:color="auto"/>
            <w:left w:val="none" w:sz="0" w:space="0" w:color="auto"/>
            <w:bottom w:val="none" w:sz="0" w:space="0" w:color="auto"/>
            <w:right w:val="none" w:sz="0" w:space="0" w:color="auto"/>
          </w:divBdr>
        </w:div>
        <w:div w:id="660349867">
          <w:marLeft w:val="0"/>
          <w:marRight w:val="0"/>
          <w:marTop w:val="0"/>
          <w:marBottom w:val="0"/>
          <w:divBdr>
            <w:top w:val="none" w:sz="0" w:space="0" w:color="auto"/>
            <w:left w:val="none" w:sz="0" w:space="0" w:color="auto"/>
            <w:bottom w:val="none" w:sz="0" w:space="0" w:color="auto"/>
            <w:right w:val="none" w:sz="0" w:space="0" w:color="auto"/>
          </w:divBdr>
        </w:div>
        <w:div w:id="701714515">
          <w:marLeft w:val="0"/>
          <w:marRight w:val="0"/>
          <w:marTop w:val="0"/>
          <w:marBottom w:val="0"/>
          <w:divBdr>
            <w:top w:val="none" w:sz="0" w:space="0" w:color="auto"/>
            <w:left w:val="none" w:sz="0" w:space="0" w:color="auto"/>
            <w:bottom w:val="none" w:sz="0" w:space="0" w:color="auto"/>
            <w:right w:val="none" w:sz="0" w:space="0" w:color="auto"/>
          </w:divBdr>
        </w:div>
        <w:div w:id="732044657">
          <w:marLeft w:val="0"/>
          <w:marRight w:val="0"/>
          <w:marTop w:val="0"/>
          <w:marBottom w:val="0"/>
          <w:divBdr>
            <w:top w:val="none" w:sz="0" w:space="0" w:color="auto"/>
            <w:left w:val="none" w:sz="0" w:space="0" w:color="auto"/>
            <w:bottom w:val="none" w:sz="0" w:space="0" w:color="auto"/>
            <w:right w:val="none" w:sz="0" w:space="0" w:color="auto"/>
          </w:divBdr>
        </w:div>
        <w:div w:id="781919589">
          <w:marLeft w:val="0"/>
          <w:marRight w:val="0"/>
          <w:marTop w:val="0"/>
          <w:marBottom w:val="0"/>
          <w:divBdr>
            <w:top w:val="none" w:sz="0" w:space="0" w:color="auto"/>
            <w:left w:val="none" w:sz="0" w:space="0" w:color="auto"/>
            <w:bottom w:val="none" w:sz="0" w:space="0" w:color="auto"/>
            <w:right w:val="none" w:sz="0" w:space="0" w:color="auto"/>
          </w:divBdr>
        </w:div>
        <w:div w:id="805123242">
          <w:marLeft w:val="0"/>
          <w:marRight w:val="0"/>
          <w:marTop w:val="0"/>
          <w:marBottom w:val="0"/>
          <w:divBdr>
            <w:top w:val="none" w:sz="0" w:space="0" w:color="auto"/>
            <w:left w:val="none" w:sz="0" w:space="0" w:color="auto"/>
            <w:bottom w:val="none" w:sz="0" w:space="0" w:color="auto"/>
            <w:right w:val="none" w:sz="0" w:space="0" w:color="auto"/>
          </w:divBdr>
        </w:div>
        <w:div w:id="811600840">
          <w:marLeft w:val="0"/>
          <w:marRight w:val="0"/>
          <w:marTop w:val="0"/>
          <w:marBottom w:val="0"/>
          <w:divBdr>
            <w:top w:val="none" w:sz="0" w:space="0" w:color="auto"/>
            <w:left w:val="none" w:sz="0" w:space="0" w:color="auto"/>
            <w:bottom w:val="none" w:sz="0" w:space="0" w:color="auto"/>
            <w:right w:val="none" w:sz="0" w:space="0" w:color="auto"/>
          </w:divBdr>
        </w:div>
        <w:div w:id="814492151">
          <w:marLeft w:val="0"/>
          <w:marRight w:val="0"/>
          <w:marTop w:val="0"/>
          <w:marBottom w:val="0"/>
          <w:divBdr>
            <w:top w:val="none" w:sz="0" w:space="0" w:color="auto"/>
            <w:left w:val="none" w:sz="0" w:space="0" w:color="auto"/>
            <w:bottom w:val="none" w:sz="0" w:space="0" w:color="auto"/>
            <w:right w:val="none" w:sz="0" w:space="0" w:color="auto"/>
          </w:divBdr>
        </w:div>
        <w:div w:id="897278751">
          <w:marLeft w:val="0"/>
          <w:marRight w:val="0"/>
          <w:marTop w:val="0"/>
          <w:marBottom w:val="0"/>
          <w:divBdr>
            <w:top w:val="none" w:sz="0" w:space="0" w:color="auto"/>
            <w:left w:val="none" w:sz="0" w:space="0" w:color="auto"/>
            <w:bottom w:val="none" w:sz="0" w:space="0" w:color="auto"/>
            <w:right w:val="none" w:sz="0" w:space="0" w:color="auto"/>
          </w:divBdr>
        </w:div>
        <w:div w:id="904610705">
          <w:marLeft w:val="0"/>
          <w:marRight w:val="0"/>
          <w:marTop w:val="0"/>
          <w:marBottom w:val="0"/>
          <w:divBdr>
            <w:top w:val="none" w:sz="0" w:space="0" w:color="auto"/>
            <w:left w:val="none" w:sz="0" w:space="0" w:color="auto"/>
            <w:bottom w:val="none" w:sz="0" w:space="0" w:color="auto"/>
            <w:right w:val="none" w:sz="0" w:space="0" w:color="auto"/>
          </w:divBdr>
        </w:div>
        <w:div w:id="947734968">
          <w:marLeft w:val="0"/>
          <w:marRight w:val="0"/>
          <w:marTop w:val="0"/>
          <w:marBottom w:val="0"/>
          <w:divBdr>
            <w:top w:val="none" w:sz="0" w:space="0" w:color="auto"/>
            <w:left w:val="none" w:sz="0" w:space="0" w:color="auto"/>
            <w:bottom w:val="none" w:sz="0" w:space="0" w:color="auto"/>
            <w:right w:val="none" w:sz="0" w:space="0" w:color="auto"/>
          </w:divBdr>
        </w:div>
        <w:div w:id="983582424">
          <w:marLeft w:val="0"/>
          <w:marRight w:val="0"/>
          <w:marTop w:val="0"/>
          <w:marBottom w:val="0"/>
          <w:divBdr>
            <w:top w:val="none" w:sz="0" w:space="0" w:color="auto"/>
            <w:left w:val="none" w:sz="0" w:space="0" w:color="auto"/>
            <w:bottom w:val="none" w:sz="0" w:space="0" w:color="auto"/>
            <w:right w:val="none" w:sz="0" w:space="0" w:color="auto"/>
          </w:divBdr>
        </w:div>
        <w:div w:id="1002466607">
          <w:marLeft w:val="0"/>
          <w:marRight w:val="0"/>
          <w:marTop w:val="0"/>
          <w:marBottom w:val="0"/>
          <w:divBdr>
            <w:top w:val="none" w:sz="0" w:space="0" w:color="auto"/>
            <w:left w:val="none" w:sz="0" w:space="0" w:color="auto"/>
            <w:bottom w:val="none" w:sz="0" w:space="0" w:color="auto"/>
            <w:right w:val="none" w:sz="0" w:space="0" w:color="auto"/>
          </w:divBdr>
        </w:div>
        <w:div w:id="1013649375">
          <w:marLeft w:val="0"/>
          <w:marRight w:val="0"/>
          <w:marTop w:val="0"/>
          <w:marBottom w:val="0"/>
          <w:divBdr>
            <w:top w:val="none" w:sz="0" w:space="0" w:color="auto"/>
            <w:left w:val="none" w:sz="0" w:space="0" w:color="auto"/>
            <w:bottom w:val="none" w:sz="0" w:space="0" w:color="auto"/>
            <w:right w:val="none" w:sz="0" w:space="0" w:color="auto"/>
          </w:divBdr>
        </w:div>
        <w:div w:id="1063065881">
          <w:marLeft w:val="0"/>
          <w:marRight w:val="0"/>
          <w:marTop w:val="0"/>
          <w:marBottom w:val="0"/>
          <w:divBdr>
            <w:top w:val="none" w:sz="0" w:space="0" w:color="auto"/>
            <w:left w:val="none" w:sz="0" w:space="0" w:color="auto"/>
            <w:bottom w:val="none" w:sz="0" w:space="0" w:color="auto"/>
            <w:right w:val="none" w:sz="0" w:space="0" w:color="auto"/>
          </w:divBdr>
        </w:div>
        <w:div w:id="1116752192">
          <w:marLeft w:val="0"/>
          <w:marRight w:val="0"/>
          <w:marTop w:val="0"/>
          <w:marBottom w:val="0"/>
          <w:divBdr>
            <w:top w:val="none" w:sz="0" w:space="0" w:color="auto"/>
            <w:left w:val="none" w:sz="0" w:space="0" w:color="auto"/>
            <w:bottom w:val="none" w:sz="0" w:space="0" w:color="auto"/>
            <w:right w:val="none" w:sz="0" w:space="0" w:color="auto"/>
          </w:divBdr>
        </w:div>
        <w:div w:id="1182471213">
          <w:marLeft w:val="0"/>
          <w:marRight w:val="0"/>
          <w:marTop w:val="0"/>
          <w:marBottom w:val="0"/>
          <w:divBdr>
            <w:top w:val="none" w:sz="0" w:space="0" w:color="auto"/>
            <w:left w:val="none" w:sz="0" w:space="0" w:color="auto"/>
            <w:bottom w:val="none" w:sz="0" w:space="0" w:color="auto"/>
            <w:right w:val="none" w:sz="0" w:space="0" w:color="auto"/>
          </w:divBdr>
        </w:div>
        <w:div w:id="1236626901">
          <w:marLeft w:val="0"/>
          <w:marRight w:val="0"/>
          <w:marTop w:val="0"/>
          <w:marBottom w:val="0"/>
          <w:divBdr>
            <w:top w:val="none" w:sz="0" w:space="0" w:color="auto"/>
            <w:left w:val="none" w:sz="0" w:space="0" w:color="auto"/>
            <w:bottom w:val="none" w:sz="0" w:space="0" w:color="auto"/>
            <w:right w:val="none" w:sz="0" w:space="0" w:color="auto"/>
          </w:divBdr>
        </w:div>
        <w:div w:id="1377243665">
          <w:marLeft w:val="0"/>
          <w:marRight w:val="0"/>
          <w:marTop w:val="0"/>
          <w:marBottom w:val="0"/>
          <w:divBdr>
            <w:top w:val="none" w:sz="0" w:space="0" w:color="auto"/>
            <w:left w:val="none" w:sz="0" w:space="0" w:color="auto"/>
            <w:bottom w:val="none" w:sz="0" w:space="0" w:color="auto"/>
            <w:right w:val="none" w:sz="0" w:space="0" w:color="auto"/>
          </w:divBdr>
        </w:div>
        <w:div w:id="1435057415">
          <w:marLeft w:val="0"/>
          <w:marRight w:val="0"/>
          <w:marTop w:val="0"/>
          <w:marBottom w:val="0"/>
          <w:divBdr>
            <w:top w:val="none" w:sz="0" w:space="0" w:color="auto"/>
            <w:left w:val="none" w:sz="0" w:space="0" w:color="auto"/>
            <w:bottom w:val="none" w:sz="0" w:space="0" w:color="auto"/>
            <w:right w:val="none" w:sz="0" w:space="0" w:color="auto"/>
          </w:divBdr>
        </w:div>
        <w:div w:id="1461537301">
          <w:marLeft w:val="0"/>
          <w:marRight w:val="0"/>
          <w:marTop w:val="0"/>
          <w:marBottom w:val="0"/>
          <w:divBdr>
            <w:top w:val="none" w:sz="0" w:space="0" w:color="auto"/>
            <w:left w:val="none" w:sz="0" w:space="0" w:color="auto"/>
            <w:bottom w:val="none" w:sz="0" w:space="0" w:color="auto"/>
            <w:right w:val="none" w:sz="0" w:space="0" w:color="auto"/>
          </w:divBdr>
        </w:div>
        <w:div w:id="1707096753">
          <w:marLeft w:val="0"/>
          <w:marRight w:val="0"/>
          <w:marTop w:val="0"/>
          <w:marBottom w:val="0"/>
          <w:divBdr>
            <w:top w:val="none" w:sz="0" w:space="0" w:color="auto"/>
            <w:left w:val="none" w:sz="0" w:space="0" w:color="auto"/>
            <w:bottom w:val="none" w:sz="0" w:space="0" w:color="auto"/>
            <w:right w:val="none" w:sz="0" w:space="0" w:color="auto"/>
          </w:divBdr>
        </w:div>
        <w:div w:id="1719888866">
          <w:marLeft w:val="0"/>
          <w:marRight w:val="0"/>
          <w:marTop w:val="0"/>
          <w:marBottom w:val="0"/>
          <w:divBdr>
            <w:top w:val="none" w:sz="0" w:space="0" w:color="auto"/>
            <w:left w:val="none" w:sz="0" w:space="0" w:color="auto"/>
            <w:bottom w:val="none" w:sz="0" w:space="0" w:color="auto"/>
            <w:right w:val="none" w:sz="0" w:space="0" w:color="auto"/>
          </w:divBdr>
        </w:div>
        <w:div w:id="1721247585">
          <w:marLeft w:val="0"/>
          <w:marRight w:val="0"/>
          <w:marTop w:val="0"/>
          <w:marBottom w:val="0"/>
          <w:divBdr>
            <w:top w:val="none" w:sz="0" w:space="0" w:color="auto"/>
            <w:left w:val="none" w:sz="0" w:space="0" w:color="auto"/>
            <w:bottom w:val="none" w:sz="0" w:space="0" w:color="auto"/>
            <w:right w:val="none" w:sz="0" w:space="0" w:color="auto"/>
          </w:divBdr>
        </w:div>
        <w:div w:id="1777020863">
          <w:marLeft w:val="0"/>
          <w:marRight w:val="0"/>
          <w:marTop w:val="0"/>
          <w:marBottom w:val="0"/>
          <w:divBdr>
            <w:top w:val="none" w:sz="0" w:space="0" w:color="auto"/>
            <w:left w:val="none" w:sz="0" w:space="0" w:color="auto"/>
            <w:bottom w:val="none" w:sz="0" w:space="0" w:color="auto"/>
            <w:right w:val="none" w:sz="0" w:space="0" w:color="auto"/>
          </w:divBdr>
        </w:div>
        <w:div w:id="1830517833">
          <w:marLeft w:val="0"/>
          <w:marRight w:val="0"/>
          <w:marTop w:val="0"/>
          <w:marBottom w:val="0"/>
          <w:divBdr>
            <w:top w:val="none" w:sz="0" w:space="0" w:color="auto"/>
            <w:left w:val="none" w:sz="0" w:space="0" w:color="auto"/>
            <w:bottom w:val="none" w:sz="0" w:space="0" w:color="auto"/>
            <w:right w:val="none" w:sz="0" w:space="0" w:color="auto"/>
          </w:divBdr>
        </w:div>
        <w:div w:id="1845970805">
          <w:marLeft w:val="0"/>
          <w:marRight w:val="0"/>
          <w:marTop w:val="0"/>
          <w:marBottom w:val="0"/>
          <w:divBdr>
            <w:top w:val="none" w:sz="0" w:space="0" w:color="auto"/>
            <w:left w:val="none" w:sz="0" w:space="0" w:color="auto"/>
            <w:bottom w:val="none" w:sz="0" w:space="0" w:color="auto"/>
            <w:right w:val="none" w:sz="0" w:space="0" w:color="auto"/>
          </w:divBdr>
        </w:div>
        <w:div w:id="1957907065">
          <w:marLeft w:val="0"/>
          <w:marRight w:val="0"/>
          <w:marTop w:val="0"/>
          <w:marBottom w:val="0"/>
          <w:divBdr>
            <w:top w:val="none" w:sz="0" w:space="0" w:color="auto"/>
            <w:left w:val="none" w:sz="0" w:space="0" w:color="auto"/>
            <w:bottom w:val="none" w:sz="0" w:space="0" w:color="auto"/>
            <w:right w:val="none" w:sz="0" w:space="0" w:color="auto"/>
          </w:divBdr>
        </w:div>
        <w:div w:id="2028408032">
          <w:marLeft w:val="0"/>
          <w:marRight w:val="0"/>
          <w:marTop w:val="0"/>
          <w:marBottom w:val="0"/>
          <w:divBdr>
            <w:top w:val="none" w:sz="0" w:space="0" w:color="auto"/>
            <w:left w:val="none" w:sz="0" w:space="0" w:color="auto"/>
            <w:bottom w:val="none" w:sz="0" w:space="0" w:color="auto"/>
            <w:right w:val="none" w:sz="0" w:space="0" w:color="auto"/>
          </w:divBdr>
        </w:div>
        <w:div w:id="2059548979">
          <w:marLeft w:val="0"/>
          <w:marRight w:val="0"/>
          <w:marTop w:val="0"/>
          <w:marBottom w:val="0"/>
          <w:divBdr>
            <w:top w:val="none" w:sz="0" w:space="0" w:color="auto"/>
            <w:left w:val="none" w:sz="0" w:space="0" w:color="auto"/>
            <w:bottom w:val="none" w:sz="0" w:space="0" w:color="auto"/>
            <w:right w:val="none" w:sz="0" w:space="0" w:color="auto"/>
          </w:divBdr>
        </w:div>
        <w:div w:id="2082752890">
          <w:marLeft w:val="0"/>
          <w:marRight w:val="0"/>
          <w:marTop w:val="0"/>
          <w:marBottom w:val="0"/>
          <w:divBdr>
            <w:top w:val="none" w:sz="0" w:space="0" w:color="auto"/>
            <w:left w:val="none" w:sz="0" w:space="0" w:color="auto"/>
            <w:bottom w:val="none" w:sz="0" w:space="0" w:color="auto"/>
            <w:right w:val="none" w:sz="0" w:space="0" w:color="auto"/>
          </w:divBdr>
        </w:div>
        <w:div w:id="2085292840">
          <w:marLeft w:val="0"/>
          <w:marRight w:val="0"/>
          <w:marTop w:val="0"/>
          <w:marBottom w:val="0"/>
          <w:divBdr>
            <w:top w:val="none" w:sz="0" w:space="0" w:color="auto"/>
            <w:left w:val="none" w:sz="0" w:space="0" w:color="auto"/>
            <w:bottom w:val="none" w:sz="0" w:space="0" w:color="auto"/>
            <w:right w:val="none" w:sz="0" w:space="0" w:color="auto"/>
          </w:divBdr>
        </w:div>
        <w:div w:id="2111776675">
          <w:marLeft w:val="0"/>
          <w:marRight w:val="0"/>
          <w:marTop w:val="0"/>
          <w:marBottom w:val="0"/>
          <w:divBdr>
            <w:top w:val="none" w:sz="0" w:space="0" w:color="auto"/>
            <w:left w:val="none" w:sz="0" w:space="0" w:color="auto"/>
            <w:bottom w:val="none" w:sz="0" w:space="0" w:color="auto"/>
            <w:right w:val="none" w:sz="0" w:space="0" w:color="auto"/>
          </w:divBdr>
        </w:div>
        <w:div w:id="2120486972">
          <w:marLeft w:val="0"/>
          <w:marRight w:val="0"/>
          <w:marTop w:val="0"/>
          <w:marBottom w:val="0"/>
          <w:divBdr>
            <w:top w:val="none" w:sz="0" w:space="0" w:color="auto"/>
            <w:left w:val="none" w:sz="0" w:space="0" w:color="auto"/>
            <w:bottom w:val="none" w:sz="0" w:space="0" w:color="auto"/>
            <w:right w:val="none" w:sz="0" w:space="0" w:color="auto"/>
          </w:divBdr>
        </w:div>
      </w:divsChild>
    </w:div>
    <w:div w:id="1417749049">
      <w:bodyDiv w:val="1"/>
      <w:marLeft w:val="0"/>
      <w:marRight w:val="0"/>
      <w:marTop w:val="0"/>
      <w:marBottom w:val="0"/>
      <w:divBdr>
        <w:top w:val="none" w:sz="0" w:space="0" w:color="auto"/>
        <w:left w:val="none" w:sz="0" w:space="0" w:color="auto"/>
        <w:bottom w:val="none" w:sz="0" w:space="0" w:color="auto"/>
        <w:right w:val="none" w:sz="0" w:space="0" w:color="auto"/>
      </w:divBdr>
      <w:divsChild>
        <w:div w:id="432677285">
          <w:marLeft w:val="0"/>
          <w:marRight w:val="0"/>
          <w:marTop w:val="0"/>
          <w:marBottom w:val="0"/>
          <w:divBdr>
            <w:top w:val="none" w:sz="0" w:space="0" w:color="auto"/>
            <w:left w:val="none" w:sz="0" w:space="0" w:color="auto"/>
            <w:bottom w:val="none" w:sz="0" w:space="0" w:color="auto"/>
            <w:right w:val="none" w:sz="0" w:space="0" w:color="auto"/>
          </w:divBdr>
        </w:div>
        <w:div w:id="515996129">
          <w:marLeft w:val="0"/>
          <w:marRight w:val="0"/>
          <w:marTop w:val="0"/>
          <w:marBottom w:val="0"/>
          <w:divBdr>
            <w:top w:val="none" w:sz="0" w:space="0" w:color="auto"/>
            <w:left w:val="none" w:sz="0" w:space="0" w:color="auto"/>
            <w:bottom w:val="none" w:sz="0" w:space="0" w:color="auto"/>
            <w:right w:val="none" w:sz="0" w:space="0" w:color="auto"/>
          </w:divBdr>
        </w:div>
        <w:div w:id="582834561">
          <w:marLeft w:val="0"/>
          <w:marRight w:val="0"/>
          <w:marTop w:val="0"/>
          <w:marBottom w:val="0"/>
          <w:divBdr>
            <w:top w:val="none" w:sz="0" w:space="0" w:color="auto"/>
            <w:left w:val="none" w:sz="0" w:space="0" w:color="auto"/>
            <w:bottom w:val="none" w:sz="0" w:space="0" w:color="auto"/>
            <w:right w:val="none" w:sz="0" w:space="0" w:color="auto"/>
          </w:divBdr>
        </w:div>
        <w:div w:id="877816258">
          <w:marLeft w:val="0"/>
          <w:marRight w:val="0"/>
          <w:marTop w:val="0"/>
          <w:marBottom w:val="0"/>
          <w:divBdr>
            <w:top w:val="none" w:sz="0" w:space="0" w:color="auto"/>
            <w:left w:val="none" w:sz="0" w:space="0" w:color="auto"/>
            <w:bottom w:val="none" w:sz="0" w:space="0" w:color="auto"/>
            <w:right w:val="none" w:sz="0" w:space="0" w:color="auto"/>
          </w:divBdr>
        </w:div>
        <w:div w:id="1053038331">
          <w:marLeft w:val="0"/>
          <w:marRight w:val="0"/>
          <w:marTop w:val="0"/>
          <w:marBottom w:val="0"/>
          <w:divBdr>
            <w:top w:val="none" w:sz="0" w:space="0" w:color="auto"/>
            <w:left w:val="none" w:sz="0" w:space="0" w:color="auto"/>
            <w:bottom w:val="none" w:sz="0" w:space="0" w:color="auto"/>
            <w:right w:val="none" w:sz="0" w:space="0" w:color="auto"/>
          </w:divBdr>
        </w:div>
        <w:div w:id="1272667749">
          <w:marLeft w:val="0"/>
          <w:marRight w:val="0"/>
          <w:marTop w:val="0"/>
          <w:marBottom w:val="0"/>
          <w:divBdr>
            <w:top w:val="none" w:sz="0" w:space="0" w:color="auto"/>
            <w:left w:val="none" w:sz="0" w:space="0" w:color="auto"/>
            <w:bottom w:val="none" w:sz="0" w:space="0" w:color="auto"/>
            <w:right w:val="none" w:sz="0" w:space="0" w:color="auto"/>
          </w:divBdr>
        </w:div>
        <w:div w:id="1379089477">
          <w:marLeft w:val="0"/>
          <w:marRight w:val="0"/>
          <w:marTop w:val="0"/>
          <w:marBottom w:val="0"/>
          <w:divBdr>
            <w:top w:val="none" w:sz="0" w:space="0" w:color="auto"/>
            <w:left w:val="none" w:sz="0" w:space="0" w:color="auto"/>
            <w:bottom w:val="none" w:sz="0" w:space="0" w:color="auto"/>
            <w:right w:val="none" w:sz="0" w:space="0" w:color="auto"/>
          </w:divBdr>
        </w:div>
        <w:div w:id="1379664051">
          <w:marLeft w:val="0"/>
          <w:marRight w:val="0"/>
          <w:marTop w:val="0"/>
          <w:marBottom w:val="0"/>
          <w:divBdr>
            <w:top w:val="none" w:sz="0" w:space="0" w:color="auto"/>
            <w:left w:val="none" w:sz="0" w:space="0" w:color="auto"/>
            <w:bottom w:val="none" w:sz="0" w:space="0" w:color="auto"/>
            <w:right w:val="none" w:sz="0" w:space="0" w:color="auto"/>
          </w:divBdr>
        </w:div>
        <w:div w:id="1424763934">
          <w:marLeft w:val="0"/>
          <w:marRight w:val="0"/>
          <w:marTop w:val="0"/>
          <w:marBottom w:val="0"/>
          <w:divBdr>
            <w:top w:val="none" w:sz="0" w:space="0" w:color="auto"/>
            <w:left w:val="none" w:sz="0" w:space="0" w:color="auto"/>
            <w:bottom w:val="none" w:sz="0" w:space="0" w:color="auto"/>
            <w:right w:val="none" w:sz="0" w:space="0" w:color="auto"/>
          </w:divBdr>
        </w:div>
        <w:div w:id="1507093127">
          <w:marLeft w:val="0"/>
          <w:marRight w:val="0"/>
          <w:marTop w:val="0"/>
          <w:marBottom w:val="0"/>
          <w:divBdr>
            <w:top w:val="none" w:sz="0" w:space="0" w:color="auto"/>
            <w:left w:val="none" w:sz="0" w:space="0" w:color="auto"/>
            <w:bottom w:val="none" w:sz="0" w:space="0" w:color="auto"/>
            <w:right w:val="none" w:sz="0" w:space="0" w:color="auto"/>
          </w:divBdr>
        </w:div>
        <w:div w:id="1702783274">
          <w:marLeft w:val="0"/>
          <w:marRight w:val="0"/>
          <w:marTop w:val="0"/>
          <w:marBottom w:val="0"/>
          <w:divBdr>
            <w:top w:val="none" w:sz="0" w:space="0" w:color="auto"/>
            <w:left w:val="none" w:sz="0" w:space="0" w:color="auto"/>
            <w:bottom w:val="none" w:sz="0" w:space="0" w:color="auto"/>
            <w:right w:val="none" w:sz="0" w:space="0" w:color="auto"/>
          </w:divBdr>
        </w:div>
        <w:div w:id="1740908012">
          <w:marLeft w:val="0"/>
          <w:marRight w:val="0"/>
          <w:marTop w:val="0"/>
          <w:marBottom w:val="0"/>
          <w:divBdr>
            <w:top w:val="none" w:sz="0" w:space="0" w:color="auto"/>
            <w:left w:val="none" w:sz="0" w:space="0" w:color="auto"/>
            <w:bottom w:val="none" w:sz="0" w:space="0" w:color="auto"/>
            <w:right w:val="none" w:sz="0" w:space="0" w:color="auto"/>
          </w:divBdr>
        </w:div>
      </w:divsChild>
    </w:div>
    <w:div w:id="1499882694">
      <w:bodyDiv w:val="1"/>
      <w:marLeft w:val="0"/>
      <w:marRight w:val="0"/>
      <w:marTop w:val="0"/>
      <w:marBottom w:val="0"/>
      <w:divBdr>
        <w:top w:val="none" w:sz="0" w:space="0" w:color="auto"/>
        <w:left w:val="none" w:sz="0" w:space="0" w:color="auto"/>
        <w:bottom w:val="none" w:sz="0" w:space="0" w:color="auto"/>
        <w:right w:val="none" w:sz="0" w:space="0" w:color="auto"/>
      </w:divBdr>
      <w:divsChild>
        <w:div w:id="308286078">
          <w:marLeft w:val="0"/>
          <w:marRight w:val="0"/>
          <w:marTop w:val="0"/>
          <w:marBottom w:val="0"/>
          <w:divBdr>
            <w:top w:val="none" w:sz="0" w:space="0" w:color="auto"/>
            <w:left w:val="none" w:sz="0" w:space="0" w:color="auto"/>
            <w:bottom w:val="none" w:sz="0" w:space="0" w:color="auto"/>
            <w:right w:val="none" w:sz="0" w:space="0" w:color="auto"/>
          </w:divBdr>
        </w:div>
        <w:div w:id="316500092">
          <w:marLeft w:val="0"/>
          <w:marRight w:val="0"/>
          <w:marTop w:val="0"/>
          <w:marBottom w:val="0"/>
          <w:divBdr>
            <w:top w:val="none" w:sz="0" w:space="0" w:color="auto"/>
            <w:left w:val="none" w:sz="0" w:space="0" w:color="auto"/>
            <w:bottom w:val="none" w:sz="0" w:space="0" w:color="auto"/>
            <w:right w:val="none" w:sz="0" w:space="0" w:color="auto"/>
          </w:divBdr>
        </w:div>
        <w:div w:id="467095467">
          <w:marLeft w:val="0"/>
          <w:marRight w:val="0"/>
          <w:marTop w:val="0"/>
          <w:marBottom w:val="0"/>
          <w:divBdr>
            <w:top w:val="none" w:sz="0" w:space="0" w:color="auto"/>
            <w:left w:val="none" w:sz="0" w:space="0" w:color="auto"/>
            <w:bottom w:val="none" w:sz="0" w:space="0" w:color="auto"/>
            <w:right w:val="none" w:sz="0" w:space="0" w:color="auto"/>
          </w:divBdr>
        </w:div>
        <w:div w:id="478956401">
          <w:marLeft w:val="0"/>
          <w:marRight w:val="0"/>
          <w:marTop w:val="0"/>
          <w:marBottom w:val="0"/>
          <w:divBdr>
            <w:top w:val="none" w:sz="0" w:space="0" w:color="auto"/>
            <w:left w:val="none" w:sz="0" w:space="0" w:color="auto"/>
            <w:bottom w:val="none" w:sz="0" w:space="0" w:color="auto"/>
            <w:right w:val="none" w:sz="0" w:space="0" w:color="auto"/>
          </w:divBdr>
        </w:div>
        <w:div w:id="554046523">
          <w:marLeft w:val="0"/>
          <w:marRight w:val="0"/>
          <w:marTop w:val="0"/>
          <w:marBottom w:val="0"/>
          <w:divBdr>
            <w:top w:val="none" w:sz="0" w:space="0" w:color="auto"/>
            <w:left w:val="none" w:sz="0" w:space="0" w:color="auto"/>
            <w:bottom w:val="none" w:sz="0" w:space="0" w:color="auto"/>
            <w:right w:val="none" w:sz="0" w:space="0" w:color="auto"/>
          </w:divBdr>
        </w:div>
        <w:div w:id="588270897">
          <w:marLeft w:val="0"/>
          <w:marRight w:val="0"/>
          <w:marTop w:val="0"/>
          <w:marBottom w:val="0"/>
          <w:divBdr>
            <w:top w:val="none" w:sz="0" w:space="0" w:color="auto"/>
            <w:left w:val="none" w:sz="0" w:space="0" w:color="auto"/>
            <w:bottom w:val="none" w:sz="0" w:space="0" w:color="auto"/>
            <w:right w:val="none" w:sz="0" w:space="0" w:color="auto"/>
          </w:divBdr>
        </w:div>
        <w:div w:id="621569800">
          <w:marLeft w:val="0"/>
          <w:marRight w:val="0"/>
          <w:marTop w:val="0"/>
          <w:marBottom w:val="0"/>
          <w:divBdr>
            <w:top w:val="none" w:sz="0" w:space="0" w:color="auto"/>
            <w:left w:val="none" w:sz="0" w:space="0" w:color="auto"/>
            <w:bottom w:val="none" w:sz="0" w:space="0" w:color="auto"/>
            <w:right w:val="none" w:sz="0" w:space="0" w:color="auto"/>
          </w:divBdr>
        </w:div>
        <w:div w:id="729034086">
          <w:marLeft w:val="0"/>
          <w:marRight w:val="0"/>
          <w:marTop w:val="0"/>
          <w:marBottom w:val="0"/>
          <w:divBdr>
            <w:top w:val="none" w:sz="0" w:space="0" w:color="auto"/>
            <w:left w:val="none" w:sz="0" w:space="0" w:color="auto"/>
            <w:bottom w:val="none" w:sz="0" w:space="0" w:color="auto"/>
            <w:right w:val="none" w:sz="0" w:space="0" w:color="auto"/>
          </w:divBdr>
        </w:div>
        <w:div w:id="867764073">
          <w:marLeft w:val="0"/>
          <w:marRight w:val="0"/>
          <w:marTop w:val="0"/>
          <w:marBottom w:val="0"/>
          <w:divBdr>
            <w:top w:val="none" w:sz="0" w:space="0" w:color="auto"/>
            <w:left w:val="none" w:sz="0" w:space="0" w:color="auto"/>
            <w:bottom w:val="none" w:sz="0" w:space="0" w:color="auto"/>
            <w:right w:val="none" w:sz="0" w:space="0" w:color="auto"/>
          </w:divBdr>
        </w:div>
        <w:div w:id="904532336">
          <w:marLeft w:val="0"/>
          <w:marRight w:val="0"/>
          <w:marTop w:val="0"/>
          <w:marBottom w:val="0"/>
          <w:divBdr>
            <w:top w:val="none" w:sz="0" w:space="0" w:color="auto"/>
            <w:left w:val="none" w:sz="0" w:space="0" w:color="auto"/>
            <w:bottom w:val="none" w:sz="0" w:space="0" w:color="auto"/>
            <w:right w:val="none" w:sz="0" w:space="0" w:color="auto"/>
          </w:divBdr>
        </w:div>
        <w:div w:id="986933402">
          <w:marLeft w:val="0"/>
          <w:marRight w:val="0"/>
          <w:marTop w:val="0"/>
          <w:marBottom w:val="0"/>
          <w:divBdr>
            <w:top w:val="none" w:sz="0" w:space="0" w:color="auto"/>
            <w:left w:val="none" w:sz="0" w:space="0" w:color="auto"/>
            <w:bottom w:val="none" w:sz="0" w:space="0" w:color="auto"/>
            <w:right w:val="none" w:sz="0" w:space="0" w:color="auto"/>
          </w:divBdr>
        </w:div>
        <w:div w:id="989401558">
          <w:marLeft w:val="0"/>
          <w:marRight w:val="0"/>
          <w:marTop w:val="0"/>
          <w:marBottom w:val="0"/>
          <w:divBdr>
            <w:top w:val="none" w:sz="0" w:space="0" w:color="auto"/>
            <w:left w:val="none" w:sz="0" w:space="0" w:color="auto"/>
            <w:bottom w:val="none" w:sz="0" w:space="0" w:color="auto"/>
            <w:right w:val="none" w:sz="0" w:space="0" w:color="auto"/>
          </w:divBdr>
        </w:div>
        <w:div w:id="1044990301">
          <w:marLeft w:val="0"/>
          <w:marRight w:val="0"/>
          <w:marTop w:val="0"/>
          <w:marBottom w:val="0"/>
          <w:divBdr>
            <w:top w:val="none" w:sz="0" w:space="0" w:color="auto"/>
            <w:left w:val="none" w:sz="0" w:space="0" w:color="auto"/>
            <w:bottom w:val="none" w:sz="0" w:space="0" w:color="auto"/>
            <w:right w:val="none" w:sz="0" w:space="0" w:color="auto"/>
          </w:divBdr>
        </w:div>
        <w:div w:id="1067534670">
          <w:marLeft w:val="0"/>
          <w:marRight w:val="0"/>
          <w:marTop w:val="0"/>
          <w:marBottom w:val="0"/>
          <w:divBdr>
            <w:top w:val="none" w:sz="0" w:space="0" w:color="auto"/>
            <w:left w:val="none" w:sz="0" w:space="0" w:color="auto"/>
            <w:bottom w:val="none" w:sz="0" w:space="0" w:color="auto"/>
            <w:right w:val="none" w:sz="0" w:space="0" w:color="auto"/>
          </w:divBdr>
        </w:div>
        <w:div w:id="1257251791">
          <w:marLeft w:val="0"/>
          <w:marRight w:val="0"/>
          <w:marTop w:val="0"/>
          <w:marBottom w:val="0"/>
          <w:divBdr>
            <w:top w:val="none" w:sz="0" w:space="0" w:color="auto"/>
            <w:left w:val="none" w:sz="0" w:space="0" w:color="auto"/>
            <w:bottom w:val="none" w:sz="0" w:space="0" w:color="auto"/>
            <w:right w:val="none" w:sz="0" w:space="0" w:color="auto"/>
          </w:divBdr>
        </w:div>
        <w:div w:id="1305112863">
          <w:marLeft w:val="0"/>
          <w:marRight w:val="0"/>
          <w:marTop w:val="0"/>
          <w:marBottom w:val="0"/>
          <w:divBdr>
            <w:top w:val="none" w:sz="0" w:space="0" w:color="auto"/>
            <w:left w:val="none" w:sz="0" w:space="0" w:color="auto"/>
            <w:bottom w:val="none" w:sz="0" w:space="0" w:color="auto"/>
            <w:right w:val="none" w:sz="0" w:space="0" w:color="auto"/>
          </w:divBdr>
        </w:div>
        <w:div w:id="1334143360">
          <w:marLeft w:val="0"/>
          <w:marRight w:val="0"/>
          <w:marTop w:val="0"/>
          <w:marBottom w:val="0"/>
          <w:divBdr>
            <w:top w:val="none" w:sz="0" w:space="0" w:color="auto"/>
            <w:left w:val="none" w:sz="0" w:space="0" w:color="auto"/>
            <w:bottom w:val="none" w:sz="0" w:space="0" w:color="auto"/>
            <w:right w:val="none" w:sz="0" w:space="0" w:color="auto"/>
          </w:divBdr>
        </w:div>
        <w:div w:id="1431509136">
          <w:marLeft w:val="0"/>
          <w:marRight w:val="0"/>
          <w:marTop w:val="0"/>
          <w:marBottom w:val="0"/>
          <w:divBdr>
            <w:top w:val="none" w:sz="0" w:space="0" w:color="auto"/>
            <w:left w:val="none" w:sz="0" w:space="0" w:color="auto"/>
            <w:bottom w:val="none" w:sz="0" w:space="0" w:color="auto"/>
            <w:right w:val="none" w:sz="0" w:space="0" w:color="auto"/>
          </w:divBdr>
        </w:div>
        <w:div w:id="1479032628">
          <w:marLeft w:val="0"/>
          <w:marRight w:val="0"/>
          <w:marTop w:val="0"/>
          <w:marBottom w:val="0"/>
          <w:divBdr>
            <w:top w:val="none" w:sz="0" w:space="0" w:color="auto"/>
            <w:left w:val="none" w:sz="0" w:space="0" w:color="auto"/>
            <w:bottom w:val="none" w:sz="0" w:space="0" w:color="auto"/>
            <w:right w:val="none" w:sz="0" w:space="0" w:color="auto"/>
          </w:divBdr>
        </w:div>
        <w:div w:id="1489130750">
          <w:marLeft w:val="0"/>
          <w:marRight w:val="0"/>
          <w:marTop w:val="0"/>
          <w:marBottom w:val="0"/>
          <w:divBdr>
            <w:top w:val="none" w:sz="0" w:space="0" w:color="auto"/>
            <w:left w:val="none" w:sz="0" w:space="0" w:color="auto"/>
            <w:bottom w:val="none" w:sz="0" w:space="0" w:color="auto"/>
            <w:right w:val="none" w:sz="0" w:space="0" w:color="auto"/>
          </w:divBdr>
        </w:div>
        <w:div w:id="1564101368">
          <w:marLeft w:val="0"/>
          <w:marRight w:val="0"/>
          <w:marTop w:val="0"/>
          <w:marBottom w:val="0"/>
          <w:divBdr>
            <w:top w:val="none" w:sz="0" w:space="0" w:color="auto"/>
            <w:left w:val="none" w:sz="0" w:space="0" w:color="auto"/>
            <w:bottom w:val="none" w:sz="0" w:space="0" w:color="auto"/>
            <w:right w:val="none" w:sz="0" w:space="0" w:color="auto"/>
          </w:divBdr>
        </w:div>
        <w:div w:id="1629164412">
          <w:marLeft w:val="0"/>
          <w:marRight w:val="0"/>
          <w:marTop w:val="0"/>
          <w:marBottom w:val="0"/>
          <w:divBdr>
            <w:top w:val="none" w:sz="0" w:space="0" w:color="auto"/>
            <w:left w:val="none" w:sz="0" w:space="0" w:color="auto"/>
            <w:bottom w:val="none" w:sz="0" w:space="0" w:color="auto"/>
            <w:right w:val="none" w:sz="0" w:space="0" w:color="auto"/>
          </w:divBdr>
        </w:div>
        <w:div w:id="1635521612">
          <w:marLeft w:val="0"/>
          <w:marRight w:val="0"/>
          <w:marTop w:val="0"/>
          <w:marBottom w:val="0"/>
          <w:divBdr>
            <w:top w:val="none" w:sz="0" w:space="0" w:color="auto"/>
            <w:left w:val="none" w:sz="0" w:space="0" w:color="auto"/>
            <w:bottom w:val="none" w:sz="0" w:space="0" w:color="auto"/>
            <w:right w:val="none" w:sz="0" w:space="0" w:color="auto"/>
          </w:divBdr>
        </w:div>
        <w:div w:id="1697807579">
          <w:marLeft w:val="0"/>
          <w:marRight w:val="0"/>
          <w:marTop w:val="0"/>
          <w:marBottom w:val="0"/>
          <w:divBdr>
            <w:top w:val="none" w:sz="0" w:space="0" w:color="auto"/>
            <w:left w:val="none" w:sz="0" w:space="0" w:color="auto"/>
            <w:bottom w:val="none" w:sz="0" w:space="0" w:color="auto"/>
            <w:right w:val="none" w:sz="0" w:space="0" w:color="auto"/>
          </w:divBdr>
        </w:div>
        <w:div w:id="1761680288">
          <w:marLeft w:val="0"/>
          <w:marRight w:val="0"/>
          <w:marTop w:val="0"/>
          <w:marBottom w:val="0"/>
          <w:divBdr>
            <w:top w:val="none" w:sz="0" w:space="0" w:color="auto"/>
            <w:left w:val="none" w:sz="0" w:space="0" w:color="auto"/>
            <w:bottom w:val="none" w:sz="0" w:space="0" w:color="auto"/>
            <w:right w:val="none" w:sz="0" w:space="0" w:color="auto"/>
          </w:divBdr>
        </w:div>
        <w:div w:id="1880513190">
          <w:marLeft w:val="0"/>
          <w:marRight w:val="0"/>
          <w:marTop w:val="0"/>
          <w:marBottom w:val="0"/>
          <w:divBdr>
            <w:top w:val="none" w:sz="0" w:space="0" w:color="auto"/>
            <w:left w:val="none" w:sz="0" w:space="0" w:color="auto"/>
            <w:bottom w:val="none" w:sz="0" w:space="0" w:color="auto"/>
            <w:right w:val="none" w:sz="0" w:space="0" w:color="auto"/>
          </w:divBdr>
        </w:div>
        <w:div w:id="1983382396">
          <w:marLeft w:val="0"/>
          <w:marRight w:val="0"/>
          <w:marTop w:val="0"/>
          <w:marBottom w:val="0"/>
          <w:divBdr>
            <w:top w:val="none" w:sz="0" w:space="0" w:color="auto"/>
            <w:left w:val="none" w:sz="0" w:space="0" w:color="auto"/>
            <w:bottom w:val="none" w:sz="0" w:space="0" w:color="auto"/>
            <w:right w:val="none" w:sz="0" w:space="0" w:color="auto"/>
          </w:divBdr>
        </w:div>
        <w:div w:id="2003703395">
          <w:marLeft w:val="0"/>
          <w:marRight w:val="0"/>
          <w:marTop w:val="0"/>
          <w:marBottom w:val="0"/>
          <w:divBdr>
            <w:top w:val="none" w:sz="0" w:space="0" w:color="auto"/>
            <w:left w:val="none" w:sz="0" w:space="0" w:color="auto"/>
            <w:bottom w:val="none" w:sz="0" w:space="0" w:color="auto"/>
            <w:right w:val="none" w:sz="0" w:space="0" w:color="auto"/>
          </w:divBdr>
        </w:div>
        <w:div w:id="2020152825">
          <w:marLeft w:val="0"/>
          <w:marRight w:val="0"/>
          <w:marTop w:val="0"/>
          <w:marBottom w:val="0"/>
          <w:divBdr>
            <w:top w:val="none" w:sz="0" w:space="0" w:color="auto"/>
            <w:left w:val="none" w:sz="0" w:space="0" w:color="auto"/>
            <w:bottom w:val="none" w:sz="0" w:space="0" w:color="auto"/>
            <w:right w:val="none" w:sz="0" w:space="0" w:color="auto"/>
          </w:divBdr>
        </w:div>
        <w:div w:id="2044091899">
          <w:marLeft w:val="0"/>
          <w:marRight w:val="0"/>
          <w:marTop w:val="0"/>
          <w:marBottom w:val="0"/>
          <w:divBdr>
            <w:top w:val="none" w:sz="0" w:space="0" w:color="auto"/>
            <w:left w:val="none" w:sz="0" w:space="0" w:color="auto"/>
            <w:bottom w:val="none" w:sz="0" w:space="0" w:color="auto"/>
            <w:right w:val="none" w:sz="0" w:space="0" w:color="auto"/>
          </w:divBdr>
        </w:div>
        <w:div w:id="2072772663">
          <w:marLeft w:val="0"/>
          <w:marRight w:val="0"/>
          <w:marTop w:val="0"/>
          <w:marBottom w:val="0"/>
          <w:divBdr>
            <w:top w:val="none" w:sz="0" w:space="0" w:color="auto"/>
            <w:left w:val="none" w:sz="0" w:space="0" w:color="auto"/>
            <w:bottom w:val="none" w:sz="0" w:space="0" w:color="auto"/>
            <w:right w:val="none" w:sz="0" w:space="0" w:color="auto"/>
          </w:divBdr>
        </w:div>
      </w:divsChild>
    </w:div>
    <w:div w:id="1527258269">
      <w:bodyDiv w:val="1"/>
      <w:marLeft w:val="0"/>
      <w:marRight w:val="0"/>
      <w:marTop w:val="0"/>
      <w:marBottom w:val="0"/>
      <w:divBdr>
        <w:top w:val="none" w:sz="0" w:space="0" w:color="auto"/>
        <w:left w:val="none" w:sz="0" w:space="0" w:color="auto"/>
        <w:bottom w:val="none" w:sz="0" w:space="0" w:color="auto"/>
        <w:right w:val="none" w:sz="0" w:space="0" w:color="auto"/>
      </w:divBdr>
    </w:div>
    <w:div w:id="1648169835">
      <w:bodyDiv w:val="1"/>
      <w:marLeft w:val="0"/>
      <w:marRight w:val="0"/>
      <w:marTop w:val="0"/>
      <w:marBottom w:val="0"/>
      <w:divBdr>
        <w:top w:val="none" w:sz="0" w:space="0" w:color="auto"/>
        <w:left w:val="none" w:sz="0" w:space="0" w:color="auto"/>
        <w:bottom w:val="none" w:sz="0" w:space="0" w:color="auto"/>
        <w:right w:val="none" w:sz="0" w:space="0" w:color="auto"/>
      </w:divBdr>
      <w:divsChild>
        <w:div w:id="97020704">
          <w:marLeft w:val="0"/>
          <w:marRight w:val="0"/>
          <w:marTop w:val="0"/>
          <w:marBottom w:val="0"/>
          <w:divBdr>
            <w:top w:val="none" w:sz="0" w:space="0" w:color="auto"/>
            <w:left w:val="none" w:sz="0" w:space="0" w:color="auto"/>
            <w:bottom w:val="none" w:sz="0" w:space="0" w:color="auto"/>
            <w:right w:val="none" w:sz="0" w:space="0" w:color="auto"/>
          </w:divBdr>
        </w:div>
        <w:div w:id="562133551">
          <w:marLeft w:val="0"/>
          <w:marRight w:val="0"/>
          <w:marTop w:val="0"/>
          <w:marBottom w:val="0"/>
          <w:divBdr>
            <w:top w:val="none" w:sz="0" w:space="0" w:color="auto"/>
            <w:left w:val="none" w:sz="0" w:space="0" w:color="auto"/>
            <w:bottom w:val="none" w:sz="0" w:space="0" w:color="auto"/>
            <w:right w:val="none" w:sz="0" w:space="0" w:color="auto"/>
          </w:divBdr>
        </w:div>
        <w:div w:id="1399743042">
          <w:marLeft w:val="0"/>
          <w:marRight w:val="0"/>
          <w:marTop w:val="0"/>
          <w:marBottom w:val="0"/>
          <w:divBdr>
            <w:top w:val="none" w:sz="0" w:space="0" w:color="auto"/>
            <w:left w:val="none" w:sz="0" w:space="0" w:color="auto"/>
            <w:bottom w:val="none" w:sz="0" w:space="0" w:color="auto"/>
            <w:right w:val="none" w:sz="0" w:space="0" w:color="auto"/>
          </w:divBdr>
        </w:div>
        <w:div w:id="1815946785">
          <w:marLeft w:val="0"/>
          <w:marRight w:val="0"/>
          <w:marTop w:val="0"/>
          <w:marBottom w:val="0"/>
          <w:divBdr>
            <w:top w:val="none" w:sz="0" w:space="0" w:color="auto"/>
            <w:left w:val="none" w:sz="0" w:space="0" w:color="auto"/>
            <w:bottom w:val="none" w:sz="0" w:space="0" w:color="auto"/>
            <w:right w:val="none" w:sz="0" w:space="0" w:color="auto"/>
          </w:divBdr>
        </w:div>
      </w:divsChild>
    </w:div>
    <w:div w:id="1686514093">
      <w:bodyDiv w:val="1"/>
      <w:marLeft w:val="0"/>
      <w:marRight w:val="0"/>
      <w:marTop w:val="0"/>
      <w:marBottom w:val="0"/>
      <w:divBdr>
        <w:top w:val="none" w:sz="0" w:space="0" w:color="auto"/>
        <w:left w:val="none" w:sz="0" w:space="0" w:color="auto"/>
        <w:bottom w:val="none" w:sz="0" w:space="0" w:color="auto"/>
        <w:right w:val="none" w:sz="0" w:space="0" w:color="auto"/>
      </w:divBdr>
      <w:divsChild>
        <w:div w:id="34937065">
          <w:marLeft w:val="0"/>
          <w:marRight w:val="0"/>
          <w:marTop w:val="0"/>
          <w:marBottom w:val="0"/>
          <w:divBdr>
            <w:top w:val="none" w:sz="0" w:space="0" w:color="auto"/>
            <w:left w:val="none" w:sz="0" w:space="0" w:color="auto"/>
            <w:bottom w:val="none" w:sz="0" w:space="0" w:color="auto"/>
            <w:right w:val="none" w:sz="0" w:space="0" w:color="auto"/>
          </w:divBdr>
        </w:div>
        <w:div w:id="59669959">
          <w:marLeft w:val="0"/>
          <w:marRight w:val="0"/>
          <w:marTop w:val="0"/>
          <w:marBottom w:val="0"/>
          <w:divBdr>
            <w:top w:val="none" w:sz="0" w:space="0" w:color="auto"/>
            <w:left w:val="none" w:sz="0" w:space="0" w:color="auto"/>
            <w:bottom w:val="none" w:sz="0" w:space="0" w:color="auto"/>
            <w:right w:val="none" w:sz="0" w:space="0" w:color="auto"/>
          </w:divBdr>
        </w:div>
        <w:div w:id="250046324">
          <w:marLeft w:val="0"/>
          <w:marRight w:val="0"/>
          <w:marTop w:val="0"/>
          <w:marBottom w:val="0"/>
          <w:divBdr>
            <w:top w:val="none" w:sz="0" w:space="0" w:color="auto"/>
            <w:left w:val="none" w:sz="0" w:space="0" w:color="auto"/>
            <w:bottom w:val="none" w:sz="0" w:space="0" w:color="auto"/>
            <w:right w:val="none" w:sz="0" w:space="0" w:color="auto"/>
          </w:divBdr>
        </w:div>
        <w:div w:id="268972580">
          <w:marLeft w:val="0"/>
          <w:marRight w:val="0"/>
          <w:marTop w:val="0"/>
          <w:marBottom w:val="0"/>
          <w:divBdr>
            <w:top w:val="none" w:sz="0" w:space="0" w:color="auto"/>
            <w:left w:val="none" w:sz="0" w:space="0" w:color="auto"/>
            <w:bottom w:val="none" w:sz="0" w:space="0" w:color="auto"/>
            <w:right w:val="none" w:sz="0" w:space="0" w:color="auto"/>
          </w:divBdr>
        </w:div>
        <w:div w:id="727803970">
          <w:marLeft w:val="0"/>
          <w:marRight w:val="0"/>
          <w:marTop w:val="0"/>
          <w:marBottom w:val="0"/>
          <w:divBdr>
            <w:top w:val="none" w:sz="0" w:space="0" w:color="auto"/>
            <w:left w:val="none" w:sz="0" w:space="0" w:color="auto"/>
            <w:bottom w:val="none" w:sz="0" w:space="0" w:color="auto"/>
            <w:right w:val="none" w:sz="0" w:space="0" w:color="auto"/>
          </w:divBdr>
        </w:div>
        <w:div w:id="829175789">
          <w:marLeft w:val="0"/>
          <w:marRight w:val="0"/>
          <w:marTop w:val="0"/>
          <w:marBottom w:val="0"/>
          <w:divBdr>
            <w:top w:val="none" w:sz="0" w:space="0" w:color="auto"/>
            <w:left w:val="none" w:sz="0" w:space="0" w:color="auto"/>
            <w:bottom w:val="none" w:sz="0" w:space="0" w:color="auto"/>
            <w:right w:val="none" w:sz="0" w:space="0" w:color="auto"/>
          </w:divBdr>
        </w:div>
        <w:div w:id="920026464">
          <w:marLeft w:val="0"/>
          <w:marRight w:val="0"/>
          <w:marTop w:val="0"/>
          <w:marBottom w:val="0"/>
          <w:divBdr>
            <w:top w:val="none" w:sz="0" w:space="0" w:color="auto"/>
            <w:left w:val="none" w:sz="0" w:space="0" w:color="auto"/>
            <w:bottom w:val="none" w:sz="0" w:space="0" w:color="auto"/>
            <w:right w:val="none" w:sz="0" w:space="0" w:color="auto"/>
          </w:divBdr>
        </w:div>
        <w:div w:id="1020551244">
          <w:marLeft w:val="0"/>
          <w:marRight w:val="0"/>
          <w:marTop w:val="0"/>
          <w:marBottom w:val="0"/>
          <w:divBdr>
            <w:top w:val="none" w:sz="0" w:space="0" w:color="auto"/>
            <w:left w:val="none" w:sz="0" w:space="0" w:color="auto"/>
            <w:bottom w:val="none" w:sz="0" w:space="0" w:color="auto"/>
            <w:right w:val="none" w:sz="0" w:space="0" w:color="auto"/>
          </w:divBdr>
        </w:div>
        <w:div w:id="1399204144">
          <w:marLeft w:val="0"/>
          <w:marRight w:val="0"/>
          <w:marTop w:val="0"/>
          <w:marBottom w:val="0"/>
          <w:divBdr>
            <w:top w:val="none" w:sz="0" w:space="0" w:color="auto"/>
            <w:left w:val="none" w:sz="0" w:space="0" w:color="auto"/>
            <w:bottom w:val="none" w:sz="0" w:space="0" w:color="auto"/>
            <w:right w:val="none" w:sz="0" w:space="0" w:color="auto"/>
          </w:divBdr>
        </w:div>
        <w:div w:id="1436830099">
          <w:marLeft w:val="0"/>
          <w:marRight w:val="0"/>
          <w:marTop w:val="0"/>
          <w:marBottom w:val="0"/>
          <w:divBdr>
            <w:top w:val="none" w:sz="0" w:space="0" w:color="auto"/>
            <w:left w:val="none" w:sz="0" w:space="0" w:color="auto"/>
            <w:bottom w:val="none" w:sz="0" w:space="0" w:color="auto"/>
            <w:right w:val="none" w:sz="0" w:space="0" w:color="auto"/>
          </w:divBdr>
        </w:div>
        <w:div w:id="1502238009">
          <w:marLeft w:val="0"/>
          <w:marRight w:val="0"/>
          <w:marTop w:val="0"/>
          <w:marBottom w:val="0"/>
          <w:divBdr>
            <w:top w:val="none" w:sz="0" w:space="0" w:color="auto"/>
            <w:left w:val="none" w:sz="0" w:space="0" w:color="auto"/>
            <w:bottom w:val="none" w:sz="0" w:space="0" w:color="auto"/>
            <w:right w:val="none" w:sz="0" w:space="0" w:color="auto"/>
          </w:divBdr>
        </w:div>
        <w:div w:id="1765613804">
          <w:marLeft w:val="0"/>
          <w:marRight w:val="0"/>
          <w:marTop w:val="0"/>
          <w:marBottom w:val="0"/>
          <w:divBdr>
            <w:top w:val="none" w:sz="0" w:space="0" w:color="auto"/>
            <w:left w:val="none" w:sz="0" w:space="0" w:color="auto"/>
            <w:bottom w:val="none" w:sz="0" w:space="0" w:color="auto"/>
            <w:right w:val="none" w:sz="0" w:space="0" w:color="auto"/>
          </w:divBdr>
        </w:div>
        <w:div w:id="1903562628">
          <w:marLeft w:val="0"/>
          <w:marRight w:val="0"/>
          <w:marTop w:val="0"/>
          <w:marBottom w:val="0"/>
          <w:divBdr>
            <w:top w:val="none" w:sz="0" w:space="0" w:color="auto"/>
            <w:left w:val="none" w:sz="0" w:space="0" w:color="auto"/>
            <w:bottom w:val="none" w:sz="0" w:space="0" w:color="auto"/>
            <w:right w:val="none" w:sz="0" w:space="0" w:color="auto"/>
          </w:divBdr>
        </w:div>
      </w:divsChild>
    </w:div>
    <w:div w:id="1831797510">
      <w:bodyDiv w:val="1"/>
      <w:marLeft w:val="0"/>
      <w:marRight w:val="0"/>
      <w:marTop w:val="0"/>
      <w:marBottom w:val="0"/>
      <w:divBdr>
        <w:top w:val="none" w:sz="0" w:space="0" w:color="auto"/>
        <w:left w:val="none" w:sz="0" w:space="0" w:color="auto"/>
        <w:bottom w:val="none" w:sz="0" w:space="0" w:color="auto"/>
        <w:right w:val="none" w:sz="0" w:space="0" w:color="auto"/>
      </w:divBdr>
      <w:divsChild>
        <w:div w:id="121582505">
          <w:marLeft w:val="0"/>
          <w:marRight w:val="0"/>
          <w:marTop w:val="0"/>
          <w:marBottom w:val="0"/>
          <w:divBdr>
            <w:top w:val="none" w:sz="0" w:space="0" w:color="auto"/>
            <w:left w:val="none" w:sz="0" w:space="0" w:color="auto"/>
            <w:bottom w:val="none" w:sz="0" w:space="0" w:color="auto"/>
            <w:right w:val="none" w:sz="0" w:space="0" w:color="auto"/>
          </w:divBdr>
        </w:div>
        <w:div w:id="171116535">
          <w:marLeft w:val="0"/>
          <w:marRight w:val="0"/>
          <w:marTop w:val="0"/>
          <w:marBottom w:val="0"/>
          <w:divBdr>
            <w:top w:val="none" w:sz="0" w:space="0" w:color="auto"/>
            <w:left w:val="none" w:sz="0" w:space="0" w:color="auto"/>
            <w:bottom w:val="none" w:sz="0" w:space="0" w:color="auto"/>
            <w:right w:val="none" w:sz="0" w:space="0" w:color="auto"/>
          </w:divBdr>
        </w:div>
        <w:div w:id="178858679">
          <w:marLeft w:val="0"/>
          <w:marRight w:val="0"/>
          <w:marTop w:val="0"/>
          <w:marBottom w:val="0"/>
          <w:divBdr>
            <w:top w:val="none" w:sz="0" w:space="0" w:color="auto"/>
            <w:left w:val="none" w:sz="0" w:space="0" w:color="auto"/>
            <w:bottom w:val="none" w:sz="0" w:space="0" w:color="auto"/>
            <w:right w:val="none" w:sz="0" w:space="0" w:color="auto"/>
          </w:divBdr>
        </w:div>
        <w:div w:id="393281895">
          <w:marLeft w:val="0"/>
          <w:marRight w:val="0"/>
          <w:marTop w:val="0"/>
          <w:marBottom w:val="0"/>
          <w:divBdr>
            <w:top w:val="none" w:sz="0" w:space="0" w:color="auto"/>
            <w:left w:val="none" w:sz="0" w:space="0" w:color="auto"/>
            <w:bottom w:val="none" w:sz="0" w:space="0" w:color="auto"/>
            <w:right w:val="none" w:sz="0" w:space="0" w:color="auto"/>
          </w:divBdr>
        </w:div>
        <w:div w:id="425033595">
          <w:marLeft w:val="0"/>
          <w:marRight w:val="0"/>
          <w:marTop w:val="0"/>
          <w:marBottom w:val="0"/>
          <w:divBdr>
            <w:top w:val="none" w:sz="0" w:space="0" w:color="auto"/>
            <w:left w:val="none" w:sz="0" w:space="0" w:color="auto"/>
            <w:bottom w:val="none" w:sz="0" w:space="0" w:color="auto"/>
            <w:right w:val="none" w:sz="0" w:space="0" w:color="auto"/>
          </w:divBdr>
        </w:div>
        <w:div w:id="499127981">
          <w:marLeft w:val="0"/>
          <w:marRight w:val="0"/>
          <w:marTop w:val="0"/>
          <w:marBottom w:val="0"/>
          <w:divBdr>
            <w:top w:val="none" w:sz="0" w:space="0" w:color="auto"/>
            <w:left w:val="none" w:sz="0" w:space="0" w:color="auto"/>
            <w:bottom w:val="none" w:sz="0" w:space="0" w:color="auto"/>
            <w:right w:val="none" w:sz="0" w:space="0" w:color="auto"/>
          </w:divBdr>
        </w:div>
        <w:div w:id="522938802">
          <w:marLeft w:val="0"/>
          <w:marRight w:val="0"/>
          <w:marTop w:val="0"/>
          <w:marBottom w:val="0"/>
          <w:divBdr>
            <w:top w:val="none" w:sz="0" w:space="0" w:color="auto"/>
            <w:left w:val="none" w:sz="0" w:space="0" w:color="auto"/>
            <w:bottom w:val="none" w:sz="0" w:space="0" w:color="auto"/>
            <w:right w:val="none" w:sz="0" w:space="0" w:color="auto"/>
          </w:divBdr>
        </w:div>
        <w:div w:id="588006106">
          <w:marLeft w:val="0"/>
          <w:marRight w:val="0"/>
          <w:marTop w:val="0"/>
          <w:marBottom w:val="0"/>
          <w:divBdr>
            <w:top w:val="none" w:sz="0" w:space="0" w:color="auto"/>
            <w:left w:val="none" w:sz="0" w:space="0" w:color="auto"/>
            <w:bottom w:val="none" w:sz="0" w:space="0" w:color="auto"/>
            <w:right w:val="none" w:sz="0" w:space="0" w:color="auto"/>
          </w:divBdr>
        </w:div>
        <w:div w:id="600724336">
          <w:marLeft w:val="0"/>
          <w:marRight w:val="0"/>
          <w:marTop w:val="0"/>
          <w:marBottom w:val="0"/>
          <w:divBdr>
            <w:top w:val="none" w:sz="0" w:space="0" w:color="auto"/>
            <w:left w:val="none" w:sz="0" w:space="0" w:color="auto"/>
            <w:bottom w:val="none" w:sz="0" w:space="0" w:color="auto"/>
            <w:right w:val="none" w:sz="0" w:space="0" w:color="auto"/>
          </w:divBdr>
        </w:div>
        <w:div w:id="666858585">
          <w:marLeft w:val="0"/>
          <w:marRight w:val="0"/>
          <w:marTop w:val="0"/>
          <w:marBottom w:val="0"/>
          <w:divBdr>
            <w:top w:val="none" w:sz="0" w:space="0" w:color="auto"/>
            <w:left w:val="none" w:sz="0" w:space="0" w:color="auto"/>
            <w:bottom w:val="none" w:sz="0" w:space="0" w:color="auto"/>
            <w:right w:val="none" w:sz="0" w:space="0" w:color="auto"/>
          </w:divBdr>
        </w:div>
        <w:div w:id="805008180">
          <w:marLeft w:val="0"/>
          <w:marRight w:val="0"/>
          <w:marTop w:val="0"/>
          <w:marBottom w:val="0"/>
          <w:divBdr>
            <w:top w:val="none" w:sz="0" w:space="0" w:color="auto"/>
            <w:left w:val="none" w:sz="0" w:space="0" w:color="auto"/>
            <w:bottom w:val="none" w:sz="0" w:space="0" w:color="auto"/>
            <w:right w:val="none" w:sz="0" w:space="0" w:color="auto"/>
          </w:divBdr>
        </w:div>
        <w:div w:id="857812145">
          <w:marLeft w:val="0"/>
          <w:marRight w:val="0"/>
          <w:marTop w:val="0"/>
          <w:marBottom w:val="0"/>
          <w:divBdr>
            <w:top w:val="none" w:sz="0" w:space="0" w:color="auto"/>
            <w:left w:val="none" w:sz="0" w:space="0" w:color="auto"/>
            <w:bottom w:val="none" w:sz="0" w:space="0" w:color="auto"/>
            <w:right w:val="none" w:sz="0" w:space="0" w:color="auto"/>
          </w:divBdr>
        </w:div>
        <w:div w:id="860170625">
          <w:marLeft w:val="0"/>
          <w:marRight w:val="0"/>
          <w:marTop w:val="0"/>
          <w:marBottom w:val="0"/>
          <w:divBdr>
            <w:top w:val="none" w:sz="0" w:space="0" w:color="auto"/>
            <w:left w:val="none" w:sz="0" w:space="0" w:color="auto"/>
            <w:bottom w:val="none" w:sz="0" w:space="0" w:color="auto"/>
            <w:right w:val="none" w:sz="0" w:space="0" w:color="auto"/>
          </w:divBdr>
        </w:div>
        <w:div w:id="884607462">
          <w:marLeft w:val="0"/>
          <w:marRight w:val="0"/>
          <w:marTop w:val="0"/>
          <w:marBottom w:val="0"/>
          <w:divBdr>
            <w:top w:val="none" w:sz="0" w:space="0" w:color="auto"/>
            <w:left w:val="none" w:sz="0" w:space="0" w:color="auto"/>
            <w:bottom w:val="none" w:sz="0" w:space="0" w:color="auto"/>
            <w:right w:val="none" w:sz="0" w:space="0" w:color="auto"/>
          </w:divBdr>
        </w:div>
        <w:div w:id="900406302">
          <w:marLeft w:val="0"/>
          <w:marRight w:val="0"/>
          <w:marTop w:val="0"/>
          <w:marBottom w:val="0"/>
          <w:divBdr>
            <w:top w:val="none" w:sz="0" w:space="0" w:color="auto"/>
            <w:left w:val="none" w:sz="0" w:space="0" w:color="auto"/>
            <w:bottom w:val="none" w:sz="0" w:space="0" w:color="auto"/>
            <w:right w:val="none" w:sz="0" w:space="0" w:color="auto"/>
          </w:divBdr>
        </w:div>
        <w:div w:id="910583161">
          <w:marLeft w:val="0"/>
          <w:marRight w:val="0"/>
          <w:marTop w:val="0"/>
          <w:marBottom w:val="0"/>
          <w:divBdr>
            <w:top w:val="none" w:sz="0" w:space="0" w:color="auto"/>
            <w:left w:val="none" w:sz="0" w:space="0" w:color="auto"/>
            <w:bottom w:val="none" w:sz="0" w:space="0" w:color="auto"/>
            <w:right w:val="none" w:sz="0" w:space="0" w:color="auto"/>
          </w:divBdr>
        </w:div>
        <w:div w:id="919212251">
          <w:marLeft w:val="0"/>
          <w:marRight w:val="0"/>
          <w:marTop w:val="0"/>
          <w:marBottom w:val="0"/>
          <w:divBdr>
            <w:top w:val="none" w:sz="0" w:space="0" w:color="auto"/>
            <w:left w:val="none" w:sz="0" w:space="0" w:color="auto"/>
            <w:bottom w:val="none" w:sz="0" w:space="0" w:color="auto"/>
            <w:right w:val="none" w:sz="0" w:space="0" w:color="auto"/>
          </w:divBdr>
        </w:div>
        <w:div w:id="934365452">
          <w:marLeft w:val="0"/>
          <w:marRight w:val="0"/>
          <w:marTop w:val="0"/>
          <w:marBottom w:val="0"/>
          <w:divBdr>
            <w:top w:val="none" w:sz="0" w:space="0" w:color="auto"/>
            <w:left w:val="none" w:sz="0" w:space="0" w:color="auto"/>
            <w:bottom w:val="none" w:sz="0" w:space="0" w:color="auto"/>
            <w:right w:val="none" w:sz="0" w:space="0" w:color="auto"/>
          </w:divBdr>
        </w:div>
        <w:div w:id="960722987">
          <w:marLeft w:val="0"/>
          <w:marRight w:val="0"/>
          <w:marTop w:val="0"/>
          <w:marBottom w:val="0"/>
          <w:divBdr>
            <w:top w:val="none" w:sz="0" w:space="0" w:color="auto"/>
            <w:left w:val="none" w:sz="0" w:space="0" w:color="auto"/>
            <w:bottom w:val="none" w:sz="0" w:space="0" w:color="auto"/>
            <w:right w:val="none" w:sz="0" w:space="0" w:color="auto"/>
          </w:divBdr>
        </w:div>
        <w:div w:id="1019042788">
          <w:marLeft w:val="0"/>
          <w:marRight w:val="0"/>
          <w:marTop w:val="0"/>
          <w:marBottom w:val="0"/>
          <w:divBdr>
            <w:top w:val="none" w:sz="0" w:space="0" w:color="auto"/>
            <w:left w:val="none" w:sz="0" w:space="0" w:color="auto"/>
            <w:bottom w:val="none" w:sz="0" w:space="0" w:color="auto"/>
            <w:right w:val="none" w:sz="0" w:space="0" w:color="auto"/>
          </w:divBdr>
        </w:div>
        <w:div w:id="1033657556">
          <w:marLeft w:val="0"/>
          <w:marRight w:val="0"/>
          <w:marTop w:val="0"/>
          <w:marBottom w:val="0"/>
          <w:divBdr>
            <w:top w:val="none" w:sz="0" w:space="0" w:color="auto"/>
            <w:left w:val="none" w:sz="0" w:space="0" w:color="auto"/>
            <w:bottom w:val="none" w:sz="0" w:space="0" w:color="auto"/>
            <w:right w:val="none" w:sz="0" w:space="0" w:color="auto"/>
          </w:divBdr>
        </w:div>
        <w:div w:id="1075787652">
          <w:marLeft w:val="0"/>
          <w:marRight w:val="0"/>
          <w:marTop w:val="0"/>
          <w:marBottom w:val="0"/>
          <w:divBdr>
            <w:top w:val="none" w:sz="0" w:space="0" w:color="auto"/>
            <w:left w:val="none" w:sz="0" w:space="0" w:color="auto"/>
            <w:bottom w:val="none" w:sz="0" w:space="0" w:color="auto"/>
            <w:right w:val="none" w:sz="0" w:space="0" w:color="auto"/>
          </w:divBdr>
        </w:div>
        <w:div w:id="1149437375">
          <w:marLeft w:val="0"/>
          <w:marRight w:val="0"/>
          <w:marTop w:val="0"/>
          <w:marBottom w:val="0"/>
          <w:divBdr>
            <w:top w:val="none" w:sz="0" w:space="0" w:color="auto"/>
            <w:left w:val="none" w:sz="0" w:space="0" w:color="auto"/>
            <w:bottom w:val="none" w:sz="0" w:space="0" w:color="auto"/>
            <w:right w:val="none" w:sz="0" w:space="0" w:color="auto"/>
          </w:divBdr>
        </w:div>
        <w:div w:id="1156651806">
          <w:marLeft w:val="0"/>
          <w:marRight w:val="0"/>
          <w:marTop w:val="0"/>
          <w:marBottom w:val="0"/>
          <w:divBdr>
            <w:top w:val="none" w:sz="0" w:space="0" w:color="auto"/>
            <w:left w:val="none" w:sz="0" w:space="0" w:color="auto"/>
            <w:bottom w:val="none" w:sz="0" w:space="0" w:color="auto"/>
            <w:right w:val="none" w:sz="0" w:space="0" w:color="auto"/>
          </w:divBdr>
        </w:div>
        <w:div w:id="1209683301">
          <w:marLeft w:val="0"/>
          <w:marRight w:val="0"/>
          <w:marTop w:val="0"/>
          <w:marBottom w:val="0"/>
          <w:divBdr>
            <w:top w:val="none" w:sz="0" w:space="0" w:color="auto"/>
            <w:left w:val="none" w:sz="0" w:space="0" w:color="auto"/>
            <w:bottom w:val="none" w:sz="0" w:space="0" w:color="auto"/>
            <w:right w:val="none" w:sz="0" w:space="0" w:color="auto"/>
          </w:divBdr>
        </w:div>
        <w:div w:id="1223101262">
          <w:marLeft w:val="0"/>
          <w:marRight w:val="0"/>
          <w:marTop w:val="0"/>
          <w:marBottom w:val="0"/>
          <w:divBdr>
            <w:top w:val="none" w:sz="0" w:space="0" w:color="auto"/>
            <w:left w:val="none" w:sz="0" w:space="0" w:color="auto"/>
            <w:bottom w:val="none" w:sz="0" w:space="0" w:color="auto"/>
            <w:right w:val="none" w:sz="0" w:space="0" w:color="auto"/>
          </w:divBdr>
        </w:div>
        <w:div w:id="1325087785">
          <w:marLeft w:val="0"/>
          <w:marRight w:val="0"/>
          <w:marTop w:val="0"/>
          <w:marBottom w:val="0"/>
          <w:divBdr>
            <w:top w:val="none" w:sz="0" w:space="0" w:color="auto"/>
            <w:left w:val="none" w:sz="0" w:space="0" w:color="auto"/>
            <w:bottom w:val="none" w:sz="0" w:space="0" w:color="auto"/>
            <w:right w:val="none" w:sz="0" w:space="0" w:color="auto"/>
          </w:divBdr>
        </w:div>
        <w:div w:id="1345089998">
          <w:marLeft w:val="0"/>
          <w:marRight w:val="0"/>
          <w:marTop w:val="0"/>
          <w:marBottom w:val="0"/>
          <w:divBdr>
            <w:top w:val="none" w:sz="0" w:space="0" w:color="auto"/>
            <w:left w:val="none" w:sz="0" w:space="0" w:color="auto"/>
            <w:bottom w:val="none" w:sz="0" w:space="0" w:color="auto"/>
            <w:right w:val="none" w:sz="0" w:space="0" w:color="auto"/>
          </w:divBdr>
        </w:div>
        <w:div w:id="1437946204">
          <w:marLeft w:val="0"/>
          <w:marRight w:val="0"/>
          <w:marTop w:val="0"/>
          <w:marBottom w:val="0"/>
          <w:divBdr>
            <w:top w:val="none" w:sz="0" w:space="0" w:color="auto"/>
            <w:left w:val="none" w:sz="0" w:space="0" w:color="auto"/>
            <w:bottom w:val="none" w:sz="0" w:space="0" w:color="auto"/>
            <w:right w:val="none" w:sz="0" w:space="0" w:color="auto"/>
          </w:divBdr>
        </w:div>
        <w:div w:id="1454404941">
          <w:marLeft w:val="0"/>
          <w:marRight w:val="0"/>
          <w:marTop w:val="0"/>
          <w:marBottom w:val="0"/>
          <w:divBdr>
            <w:top w:val="none" w:sz="0" w:space="0" w:color="auto"/>
            <w:left w:val="none" w:sz="0" w:space="0" w:color="auto"/>
            <w:bottom w:val="none" w:sz="0" w:space="0" w:color="auto"/>
            <w:right w:val="none" w:sz="0" w:space="0" w:color="auto"/>
          </w:divBdr>
        </w:div>
        <w:div w:id="1492407470">
          <w:marLeft w:val="0"/>
          <w:marRight w:val="0"/>
          <w:marTop w:val="0"/>
          <w:marBottom w:val="0"/>
          <w:divBdr>
            <w:top w:val="none" w:sz="0" w:space="0" w:color="auto"/>
            <w:left w:val="none" w:sz="0" w:space="0" w:color="auto"/>
            <w:bottom w:val="none" w:sz="0" w:space="0" w:color="auto"/>
            <w:right w:val="none" w:sz="0" w:space="0" w:color="auto"/>
          </w:divBdr>
        </w:div>
        <w:div w:id="1512451800">
          <w:marLeft w:val="0"/>
          <w:marRight w:val="0"/>
          <w:marTop w:val="0"/>
          <w:marBottom w:val="0"/>
          <w:divBdr>
            <w:top w:val="none" w:sz="0" w:space="0" w:color="auto"/>
            <w:left w:val="none" w:sz="0" w:space="0" w:color="auto"/>
            <w:bottom w:val="none" w:sz="0" w:space="0" w:color="auto"/>
            <w:right w:val="none" w:sz="0" w:space="0" w:color="auto"/>
          </w:divBdr>
        </w:div>
        <w:div w:id="1556772006">
          <w:marLeft w:val="0"/>
          <w:marRight w:val="0"/>
          <w:marTop w:val="0"/>
          <w:marBottom w:val="0"/>
          <w:divBdr>
            <w:top w:val="none" w:sz="0" w:space="0" w:color="auto"/>
            <w:left w:val="none" w:sz="0" w:space="0" w:color="auto"/>
            <w:bottom w:val="none" w:sz="0" w:space="0" w:color="auto"/>
            <w:right w:val="none" w:sz="0" w:space="0" w:color="auto"/>
          </w:divBdr>
        </w:div>
        <w:div w:id="1609047874">
          <w:marLeft w:val="0"/>
          <w:marRight w:val="0"/>
          <w:marTop w:val="0"/>
          <w:marBottom w:val="0"/>
          <w:divBdr>
            <w:top w:val="none" w:sz="0" w:space="0" w:color="auto"/>
            <w:left w:val="none" w:sz="0" w:space="0" w:color="auto"/>
            <w:bottom w:val="none" w:sz="0" w:space="0" w:color="auto"/>
            <w:right w:val="none" w:sz="0" w:space="0" w:color="auto"/>
          </w:divBdr>
        </w:div>
        <w:div w:id="1741630491">
          <w:marLeft w:val="0"/>
          <w:marRight w:val="0"/>
          <w:marTop w:val="0"/>
          <w:marBottom w:val="0"/>
          <w:divBdr>
            <w:top w:val="none" w:sz="0" w:space="0" w:color="auto"/>
            <w:left w:val="none" w:sz="0" w:space="0" w:color="auto"/>
            <w:bottom w:val="none" w:sz="0" w:space="0" w:color="auto"/>
            <w:right w:val="none" w:sz="0" w:space="0" w:color="auto"/>
          </w:divBdr>
        </w:div>
        <w:div w:id="1857694702">
          <w:marLeft w:val="0"/>
          <w:marRight w:val="0"/>
          <w:marTop w:val="0"/>
          <w:marBottom w:val="0"/>
          <w:divBdr>
            <w:top w:val="none" w:sz="0" w:space="0" w:color="auto"/>
            <w:left w:val="none" w:sz="0" w:space="0" w:color="auto"/>
            <w:bottom w:val="none" w:sz="0" w:space="0" w:color="auto"/>
            <w:right w:val="none" w:sz="0" w:space="0" w:color="auto"/>
          </w:divBdr>
        </w:div>
        <w:div w:id="1862621137">
          <w:marLeft w:val="0"/>
          <w:marRight w:val="0"/>
          <w:marTop w:val="0"/>
          <w:marBottom w:val="0"/>
          <w:divBdr>
            <w:top w:val="none" w:sz="0" w:space="0" w:color="auto"/>
            <w:left w:val="none" w:sz="0" w:space="0" w:color="auto"/>
            <w:bottom w:val="none" w:sz="0" w:space="0" w:color="auto"/>
            <w:right w:val="none" w:sz="0" w:space="0" w:color="auto"/>
          </w:divBdr>
        </w:div>
      </w:divsChild>
    </w:div>
    <w:div w:id="1929073651">
      <w:bodyDiv w:val="1"/>
      <w:marLeft w:val="0"/>
      <w:marRight w:val="0"/>
      <w:marTop w:val="0"/>
      <w:marBottom w:val="0"/>
      <w:divBdr>
        <w:top w:val="none" w:sz="0" w:space="0" w:color="auto"/>
        <w:left w:val="none" w:sz="0" w:space="0" w:color="auto"/>
        <w:bottom w:val="none" w:sz="0" w:space="0" w:color="auto"/>
        <w:right w:val="none" w:sz="0" w:space="0" w:color="auto"/>
      </w:divBdr>
      <w:divsChild>
        <w:div w:id="57559822">
          <w:marLeft w:val="0"/>
          <w:marRight w:val="0"/>
          <w:marTop w:val="0"/>
          <w:marBottom w:val="0"/>
          <w:divBdr>
            <w:top w:val="none" w:sz="0" w:space="0" w:color="auto"/>
            <w:left w:val="none" w:sz="0" w:space="0" w:color="auto"/>
            <w:bottom w:val="none" w:sz="0" w:space="0" w:color="auto"/>
            <w:right w:val="none" w:sz="0" w:space="0" w:color="auto"/>
          </w:divBdr>
        </w:div>
        <w:div w:id="73086676">
          <w:marLeft w:val="0"/>
          <w:marRight w:val="0"/>
          <w:marTop w:val="0"/>
          <w:marBottom w:val="0"/>
          <w:divBdr>
            <w:top w:val="none" w:sz="0" w:space="0" w:color="auto"/>
            <w:left w:val="none" w:sz="0" w:space="0" w:color="auto"/>
            <w:bottom w:val="none" w:sz="0" w:space="0" w:color="auto"/>
            <w:right w:val="none" w:sz="0" w:space="0" w:color="auto"/>
          </w:divBdr>
        </w:div>
        <w:div w:id="116683384">
          <w:marLeft w:val="0"/>
          <w:marRight w:val="0"/>
          <w:marTop w:val="0"/>
          <w:marBottom w:val="0"/>
          <w:divBdr>
            <w:top w:val="none" w:sz="0" w:space="0" w:color="auto"/>
            <w:left w:val="none" w:sz="0" w:space="0" w:color="auto"/>
            <w:bottom w:val="none" w:sz="0" w:space="0" w:color="auto"/>
            <w:right w:val="none" w:sz="0" w:space="0" w:color="auto"/>
          </w:divBdr>
        </w:div>
        <w:div w:id="139881405">
          <w:marLeft w:val="0"/>
          <w:marRight w:val="0"/>
          <w:marTop w:val="0"/>
          <w:marBottom w:val="0"/>
          <w:divBdr>
            <w:top w:val="none" w:sz="0" w:space="0" w:color="auto"/>
            <w:left w:val="none" w:sz="0" w:space="0" w:color="auto"/>
            <w:bottom w:val="none" w:sz="0" w:space="0" w:color="auto"/>
            <w:right w:val="none" w:sz="0" w:space="0" w:color="auto"/>
          </w:divBdr>
        </w:div>
        <w:div w:id="557784416">
          <w:marLeft w:val="0"/>
          <w:marRight w:val="0"/>
          <w:marTop w:val="0"/>
          <w:marBottom w:val="0"/>
          <w:divBdr>
            <w:top w:val="none" w:sz="0" w:space="0" w:color="auto"/>
            <w:left w:val="none" w:sz="0" w:space="0" w:color="auto"/>
            <w:bottom w:val="none" w:sz="0" w:space="0" w:color="auto"/>
            <w:right w:val="none" w:sz="0" w:space="0" w:color="auto"/>
          </w:divBdr>
        </w:div>
        <w:div w:id="1228111226">
          <w:marLeft w:val="0"/>
          <w:marRight w:val="0"/>
          <w:marTop w:val="0"/>
          <w:marBottom w:val="0"/>
          <w:divBdr>
            <w:top w:val="none" w:sz="0" w:space="0" w:color="auto"/>
            <w:left w:val="none" w:sz="0" w:space="0" w:color="auto"/>
            <w:bottom w:val="none" w:sz="0" w:space="0" w:color="auto"/>
            <w:right w:val="none" w:sz="0" w:space="0" w:color="auto"/>
          </w:divBdr>
        </w:div>
        <w:div w:id="1279679240">
          <w:marLeft w:val="0"/>
          <w:marRight w:val="0"/>
          <w:marTop w:val="0"/>
          <w:marBottom w:val="0"/>
          <w:divBdr>
            <w:top w:val="none" w:sz="0" w:space="0" w:color="auto"/>
            <w:left w:val="none" w:sz="0" w:space="0" w:color="auto"/>
            <w:bottom w:val="none" w:sz="0" w:space="0" w:color="auto"/>
            <w:right w:val="none" w:sz="0" w:space="0" w:color="auto"/>
          </w:divBdr>
        </w:div>
        <w:div w:id="1344164866">
          <w:marLeft w:val="0"/>
          <w:marRight w:val="0"/>
          <w:marTop w:val="0"/>
          <w:marBottom w:val="0"/>
          <w:divBdr>
            <w:top w:val="none" w:sz="0" w:space="0" w:color="auto"/>
            <w:left w:val="none" w:sz="0" w:space="0" w:color="auto"/>
            <w:bottom w:val="none" w:sz="0" w:space="0" w:color="auto"/>
            <w:right w:val="none" w:sz="0" w:space="0" w:color="auto"/>
          </w:divBdr>
        </w:div>
        <w:div w:id="1786804779">
          <w:marLeft w:val="0"/>
          <w:marRight w:val="0"/>
          <w:marTop w:val="0"/>
          <w:marBottom w:val="0"/>
          <w:divBdr>
            <w:top w:val="none" w:sz="0" w:space="0" w:color="auto"/>
            <w:left w:val="none" w:sz="0" w:space="0" w:color="auto"/>
            <w:bottom w:val="none" w:sz="0" w:space="0" w:color="auto"/>
            <w:right w:val="none" w:sz="0" w:space="0" w:color="auto"/>
          </w:divBdr>
        </w:div>
        <w:div w:id="1844541602">
          <w:marLeft w:val="0"/>
          <w:marRight w:val="0"/>
          <w:marTop w:val="0"/>
          <w:marBottom w:val="0"/>
          <w:divBdr>
            <w:top w:val="none" w:sz="0" w:space="0" w:color="auto"/>
            <w:left w:val="none" w:sz="0" w:space="0" w:color="auto"/>
            <w:bottom w:val="none" w:sz="0" w:space="0" w:color="auto"/>
            <w:right w:val="none" w:sz="0" w:space="0" w:color="auto"/>
          </w:divBdr>
        </w:div>
        <w:div w:id="1881630163">
          <w:marLeft w:val="0"/>
          <w:marRight w:val="0"/>
          <w:marTop w:val="0"/>
          <w:marBottom w:val="0"/>
          <w:divBdr>
            <w:top w:val="none" w:sz="0" w:space="0" w:color="auto"/>
            <w:left w:val="none" w:sz="0" w:space="0" w:color="auto"/>
            <w:bottom w:val="none" w:sz="0" w:space="0" w:color="auto"/>
            <w:right w:val="none" w:sz="0" w:space="0" w:color="auto"/>
          </w:divBdr>
        </w:div>
        <w:div w:id="1950624437">
          <w:marLeft w:val="0"/>
          <w:marRight w:val="0"/>
          <w:marTop w:val="0"/>
          <w:marBottom w:val="0"/>
          <w:divBdr>
            <w:top w:val="none" w:sz="0" w:space="0" w:color="auto"/>
            <w:left w:val="none" w:sz="0" w:space="0" w:color="auto"/>
            <w:bottom w:val="none" w:sz="0" w:space="0" w:color="auto"/>
            <w:right w:val="none" w:sz="0" w:space="0" w:color="auto"/>
          </w:divBdr>
        </w:div>
        <w:div w:id="1993675637">
          <w:marLeft w:val="0"/>
          <w:marRight w:val="0"/>
          <w:marTop w:val="0"/>
          <w:marBottom w:val="0"/>
          <w:divBdr>
            <w:top w:val="none" w:sz="0" w:space="0" w:color="auto"/>
            <w:left w:val="none" w:sz="0" w:space="0" w:color="auto"/>
            <w:bottom w:val="none" w:sz="0" w:space="0" w:color="auto"/>
            <w:right w:val="none" w:sz="0" w:space="0" w:color="auto"/>
          </w:divBdr>
        </w:div>
      </w:divsChild>
    </w:div>
    <w:div w:id="2137065805">
      <w:bodyDiv w:val="1"/>
      <w:marLeft w:val="0"/>
      <w:marRight w:val="0"/>
      <w:marTop w:val="0"/>
      <w:marBottom w:val="0"/>
      <w:divBdr>
        <w:top w:val="none" w:sz="0" w:space="0" w:color="auto"/>
        <w:left w:val="none" w:sz="0" w:space="0" w:color="auto"/>
        <w:bottom w:val="none" w:sz="0" w:space="0" w:color="auto"/>
        <w:right w:val="none" w:sz="0" w:space="0" w:color="auto"/>
      </w:divBdr>
      <w:divsChild>
        <w:div w:id="44261713">
          <w:marLeft w:val="0"/>
          <w:marRight w:val="0"/>
          <w:marTop w:val="0"/>
          <w:marBottom w:val="0"/>
          <w:divBdr>
            <w:top w:val="none" w:sz="0" w:space="0" w:color="auto"/>
            <w:left w:val="none" w:sz="0" w:space="0" w:color="auto"/>
            <w:bottom w:val="none" w:sz="0" w:space="0" w:color="auto"/>
            <w:right w:val="none" w:sz="0" w:space="0" w:color="auto"/>
          </w:divBdr>
        </w:div>
        <w:div w:id="84032539">
          <w:marLeft w:val="0"/>
          <w:marRight w:val="0"/>
          <w:marTop w:val="0"/>
          <w:marBottom w:val="0"/>
          <w:divBdr>
            <w:top w:val="none" w:sz="0" w:space="0" w:color="auto"/>
            <w:left w:val="none" w:sz="0" w:space="0" w:color="auto"/>
            <w:bottom w:val="none" w:sz="0" w:space="0" w:color="auto"/>
            <w:right w:val="none" w:sz="0" w:space="0" w:color="auto"/>
          </w:divBdr>
        </w:div>
        <w:div w:id="102774851">
          <w:marLeft w:val="0"/>
          <w:marRight w:val="0"/>
          <w:marTop w:val="0"/>
          <w:marBottom w:val="0"/>
          <w:divBdr>
            <w:top w:val="none" w:sz="0" w:space="0" w:color="auto"/>
            <w:left w:val="none" w:sz="0" w:space="0" w:color="auto"/>
            <w:bottom w:val="none" w:sz="0" w:space="0" w:color="auto"/>
            <w:right w:val="none" w:sz="0" w:space="0" w:color="auto"/>
          </w:divBdr>
        </w:div>
        <w:div w:id="118686285">
          <w:marLeft w:val="0"/>
          <w:marRight w:val="0"/>
          <w:marTop w:val="0"/>
          <w:marBottom w:val="0"/>
          <w:divBdr>
            <w:top w:val="none" w:sz="0" w:space="0" w:color="auto"/>
            <w:left w:val="none" w:sz="0" w:space="0" w:color="auto"/>
            <w:bottom w:val="none" w:sz="0" w:space="0" w:color="auto"/>
            <w:right w:val="none" w:sz="0" w:space="0" w:color="auto"/>
          </w:divBdr>
        </w:div>
        <w:div w:id="124279240">
          <w:marLeft w:val="0"/>
          <w:marRight w:val="0"/>
          <w:marTop w:val="0"/>
          <w:marBottom w:val="0"/>
          <w:divBdr>
            <w:top w:val="none" w:sz="0" w:space="0" w:color="auto"/>
            <w:left w:val="none" w:sz="0" w:space="0" w:color="auto"/>
            <w:bottom w:val="none" w:sz="0" w:space="0" w:color="auto"/>
            <w:right w:val="none" w:sz="0" w:space="0" w:color="auto"/>
          </w:divBdr>
        </w:div>
        <w:div w:id="136648646">
          <w:marLeft w:val="0"/>
          <w:marRight w:val="0"/>
          <w:marTop w:val="0"/>
          <w:marBottom w:val="0"/>
          <w:divBdr>
            <w:top w:val="none" w:sz="0" w:space="0" w:color="auto"/>
            <w:left w:val="none" w:sz="0" w:space="0" w:color="auto"/>
            <w:bottom w:val="none" w:sz="0" w:space="0" w:color="auto"/>
            <w:right w:val="none" w:sz="0" w:space="0" w:color="auto"/>
          </w:divBdr>
        </w:div>
        <w:div w:id="264505831">
          <w:marLeft w:val="0"/>
          <w:marRight w:val="0"/>
          <w:marTop w:val="0"/>
          <w:marBottom w:val="0"/>
          <w:divBdr>
            <w:top w:val="none" w:sz="0" w:space="0" w:color="auto"/>
            <w:left w:val="none" w:sz="0" w:space="0" w:color="auto"/>
            <w:bottom w:val="none" w:sz="0" w:space="0" w:color="auto"/>
            <w:right w:val="none" w:sz="0" w:space="0" w:color="auto"/>
          </w:divBdr>
        </w:div>
        <w:div w:id="281691070">
          <w:marLeft w:val="0"/>
          <w:marRight w:val="0"/>
          <w:marTop w:val="0"/>
          <w:marBottom w:val="0"/>
          <w:divBdr>
            <w:top w:val="none" w:sz="0" w:space="0" w:color="auto"/>
            <w:left w:val="none" w:sz="0" w:space="0" w:color="auto"/>
            <w:bottom w:val="none" w:sz="0" w:space="0" w:color="auto"/>
            <w:right w:val="none" w:sz="0" w:space="0" w:color="auto"/>
          </w:divBdr>
        </w:div>
        <w:div w:id="411121939">
          <w:marLeft w:val="0"/>
          <w:marRight w:val="0"/>
          <w:marTop w:val="0"/>
          <w:marBottom w:val="0"/>
          <w:divBdr>
            <w:top w:val="none" w:sz="0" w:space="0" w:color="auto"/>
            <w:left w:val="none" w:sz="0" w:space="0" w:color="auto"/>
            <w:bottom w:val="none" w:sz="0" w:space="0" w:color="auto"/>
            <w:right w:val="none" w:sz="0" w:space="0" w:color="auto"/>
          </w:divBdr>
        </w:div>
        <w:div w:id="417555276">
          <w:marLeft w:val="0"/>
          <w:marRight w:val="0"/>
          <w:marTop w:val="0"/>
          <w:marBottom w:val="0"/>
          <w:divBdr>
            <w:top w:val="none" w:sz="0" w:space="0" w:color="auto"/>
            <w:left w:val="none" w:sz="0" w:space="0" w:color="auto"/>
            <w:bottom w:val="none" w:sz="0" w:space="0" w:color="auto"/>
            <w:right w:val="none" w:sz="0" w:space="0" w:color="auto"/>
          </w:divBdr>
        </w:div>
        <w:div w:id="427386097">
          <w:marLeft w:val="0"/>
          <w:marRight w:val="0"/>
          <w:marTop w:val="0"/>
          <w:marBottom w:val="0"/>
          <w:divBdr>
            <w:top w:val="none" w:sz="0" w:space="0" w:color="auto"/>
            <w:left w:val="none" w:sz="0" w:space="0" w:color="auto"/>
            <w:bottom w:val="none" w:sz="0" w:space="0" w:color="auto"/>
            <w:right w:val="none" w:sz="0" w:space="0" w:color="auto"/>
          </w:divBdr>
        </w:div>
        <w:div w:id="508642303">
          <w:marLeft w:val="0"/>
          <w:marRight w:val="0"/>
          <w:marTop w:val="0"/>
          <w:marBottom w:val="0"/>
          <w:divBdr>
            <w:top w:val="none" w:sz="0" w:space="0" w:color="auto"/>
            <w:left w:val="none" w:sz="0" w:space="0" w:color="auto"/>
            <w:bottom w:val="none" w:sz="0" w:space="0" w:color="auto"/>
            <w:right w:val="none" w:sz="0" w:space="0" w:color="auto"/>
          </w:divBdr>
        </w:div>
        <w:div w:id="547497459">
          <w:marLeft w:val="0"/>
          <w:marRight w:val="0"/>
          <w:marTop w:val="0"/>
          <w:marBottom w:val="0"/>
          <w:divBdr>
            <w:top w:val="none" w:sz="0" w:space="0" w:color="auto"/>
            <w:left w:val="none" w:sz="0" w:space="0" w:color="auto"/>
            <w:bottom w:val="none" w:sz="0" w:space="0" w:color="auto"/>
            <w:right w:val="none" w:sz="0" w:space="0" w:color="auto"/>
          </w:divBdr>
        </w:div>
        <w:div w:id="720058218">
          <w:marLeft w:val="0"/>
          <w:marRight w:val="0"/>
          <w:marTop w:val="0"/>
          <w:marBottom w:val="0"/>
          <w:divBdr>
            <w:top w:val="none" w:sz="0" w:space="0" w:color="auto"/>
            <w:left w:val="none" w:sz="0" w:space="0" w:color="auto"/>
            <w:bottom w:val="none" w:sz="0" w:space="0" w:color="auto"/>
            <w:right w:val="none" w:sz="0" w:space="0" w:color="auto"/>
          </w:divBdr>
        </w:div>
        <w:div w:id="745734977">
          <w:marLeft w:val="0"/>
          <w:marRight w:val="0"/>
          <w:marTop w:val="0"/>
          <w:marBottom w:val="0"/>
          <w:divBdr>
            <w:top w:val="none" w:sz="0" w:space="0" w:color="auto"/>
            <w:left w:val="none" w:sz="0" w:space="0" w:color="auto"/>
            <w:bottom w:val="none" w:sz="0" w:space="0" w:color="auto"/>
            <w:right w:val="none" w:sz="0" w:space="0" w:color="auto"/>
          </w:divBdr>
        </w:div>
        <w:div w:id="909194570">
          <w:marLeft w:val="0"/>
          <w:marRight w:val="0"/>
          <w:marTop w:val="0"/>
          <w:marBottom w:val="0"/>
          <w:divBdr>
            <w:top w:val="none" w:sz="0" w:space="0" w:color="auto"/>
            <w:left w:val="none" w:sz="0" w:space="0" w:color="auto"/>
            <w:bottom w:val="none" w:sz="0" w:space="0" w:color="auto"/>
            <w:right w:val="none" w:sz="0" w:space="0" w:color="auto"/>
          </w:divBdr>
        </w:div>
        <w:div w:id="1094210430">
          <w:marLeft w:val="0"/>
          <w:marRight w:val="0"/>
          <w:marTop w:val="0"/>
          <w:marBottom w:val="0"/>
          <w:divBdr>
            <w:top w:val="none" w:sz="0" w:space="0" w:color="auto"/>
            <w:left w:val="none" w:sz="0" w:space="0" w:color="auto"/>
            <w:bottom w:val="none" w:sz="0" w:space="0" w:color="auto"/>
            <w:right w:val="none" w:sz="0" w:space="0" w:color="auto"/>
          </w:divBdr>
        </w:div>
        <w:div w:id="1291205008">
          <w:marLeft w:val="0"/>
          <w:marRight w:val="0"/>
          <w:marTop w:val="0"/>
          <w:marBottom w:val="0"/>
          <w:divBdr>
            <w:top w:val="none" w:sz="0" w:space="0" w:color="auto"/>
            <w:left w:val="none" w:sz="0" w:space="0" w:color="auto"/>
            <w:bottom w:val="none" w:sz="0" w:space="0" w:color="auto"/>
            <w:right w:val="none" w:sz="0" w:space="0" w:color="auto"/>
          </w:divBdr>
        </w:div>
        <w:div w:id="1296909674">
          <w:marLeft w:val="0"/>
          <w:marRight w:val="0"/>
          <w:marTop w:val="0"/>
          <w:marBottom w:val="0"/>
          <w:divBdr>
            <w:top w:val="none" w:sz="0" w:space="0" w:color="auto"/>
            <w:left w:val="none" w:sz="0" w:space="0" w:color="auto"/>
            <w:bottom w:val="none" w:sz="0" w:space="0" w:color="auto"/>
            <w:right w:val="none" w:sz="0" w:space="0" w:color="auto"/>
          </w:divBdr>
        </w:div>
        <w:div w:id="1331904253">
          <w:marLeft w:val="0"/>
          <w:marRight w:val="0"/>
          <w:marTop w:val="0"/>
          <w:marBottom w:val="0"/>
          <w:divBdr>
            <w:top w:val="none" w:sz="0" w:space="0" w:color="auto"/>
            <w:left w:val="none" w:sz="0" w:space="0" w:color="auto"/>
            <w:bottom w:val="none" w:sz="0" w:space="0" w:color="auto"/>
            <w:right w:val="none" w:sz="0" w:space="0" w:color="auto"/>
          </w:divBdr>
        </w:div>
        <w:div w:id="1421835266">
          <w:marLeft w:val="0"/>
          <w:marRight w:val="0"/>
          <w:marTop w:val="0"/>
          <w:marBottom w:val="0"/>
          <w:divBdr>
            <w:top w:val="none" w:sz="0" w:space="0" w:color="auto"/>
            <w:left w:val="none" w:sz="0" w:space="0" w:color="auto"/>
            <w:bottom w:val="none" w:sz="0" w:space="0" w:color="auto"/>
            <w:right w:val="none" w:sz="0" w:space="0" w:color="auto"/>
          </w:divBdr>
        </w:div>
        <w:div w:id="1423335917">
          <w:marLeft w:val="0"/>
          <w:marRight w:val="0"/>
          <w:marTop w:val="0"/>
          <w:marBottom w:val="0"/>
          <w:divBdr>
            <w:top w:val="none" w:sz="0" w:space="0" w:color="auto"/>
            <w:left w:val="none" w:sz="0" w:space="0" w:color="auto"/>
            <w:bottom w:val="none" w:sz="0" w:space="0" w:color="auto"/>
            <w:right w:val="none" w:sz="0" w:space="0" w:color="auto"/>
          </w:divBdr>
        </w:div>
        <w:div w:id="1507403912">
          <w:marLeft w:val="0"/>
          <w:marRight w:val="0"/>
          <w:marTop w:val="0"/>
          <w:marBottom w:val="0"/>
          <w:divBdr>
            <w:top w:val="none" w:sz="0" w:space="0" w:color="auto"/>
            <w:left w:val="none" w:sz="0" w:space="0" w:color="auto"/>
            <w:bottom w:val="none" w:sz="0" w:space="0" w:color="auto"/>
            <w:right w:val="none" w:sz="0" w:space="0" w:color="auto"/>
          </w:divBdr>
        </w:div>
        <w:div w:id="1591353034">
          <w:marLeft w:val="0"/>
          <w:marRight w:val="0"/>
          <w:marTop w:val="0"/>
          <w:marBottom w:val="0"/>
          <w:divBdr>
            <w:top w:val="none" w:sz="0" w:space="0" w:color="auto"/>
            <w:left w:val="none" w:sz="0" w:space="0" w:color="auto"/>
            <w:bottom w:val="none" w:sz="0" w:space="0" w:color="auto"/>
            <w:right w:val="none" w:sz="0" w:space="0" w:color="auto"/>
          </w:divBdr>
        </w:div>
        <w:div w:id="1625191267">
          <w:marLeft w:val="0"/>
          <w:marRight w:val="0"/>
          <w:marTop w:val="0"/>
          <w:marBottom w:val="0"/>
          <w:divBdr>
            <w:top w:val="none" w:sz="0" w:space="0" w:color="auto"/>
            <w:left w:val="none" w:sz="0" w:space="0" w:color="auto"/>
            <w:bottom w:val="none" w:sz="0" w:space="0" w:color="auto"/>
            <w:right w:val="none" w:sz="0" w:space="0" w:color="auto"/>
          </w:divBdr>
        </w:div>
        <w:div w:id="1689985306">
          <w:marLeft w:val="0"/>
          <w:marRight w:val="0"/>
          <w:marTop w:val="0"/>
          <w:marBottom w:val="0"/>
          <w:divBdr>
            <w:top w:val="none" w:sz="0" w:space="0" w:color="auto"/>
            <w:left w:val="none" w:sz="0" w:space="0" w:color="auto"/>
            <w:bottom w:val="none" w:sz="0" w:space="0" w:color="auto"/>
            <w:right w:val="none" w:sz="0" w:space="0" w:color="auto"/>
          </w:divBdr>
        </w:div>
        <w:div w:id="1728143496">
          <w:marLeft w:val="0"/>
          <w:marRight w:val="0"/>
          <w:marTop w:val="0"/>
          <w:marBottom w:val="0"/>
          <w:divBdr>
            <w:top w:val="none" w:sz="0" w:space="0" w:color="auto"/>
            <w:left w:val="none" w:sz="0" w:space="0" w:color="auto"/>
            <w:bottom w:val="none" w:sz="0" w:space="0" w:color="auto"/>
            <w:right w:val="none" w:sz="0" w:space="0" w:color="auto"/>
          </w:divBdr>
        </w:div>
        <w:div w:id="1731416416">
          <w:marLeft w:val="0"/>
          <w:marRight w:val="0"/>
          <w:marTop w:val="0"/>
          <w:marBottom w:val="0"/>
          <w:divBdr>
            <w:top w:val="none" w:sz="0" w:space="0" w:color="auto"/>
            <w:left w:val="none" w:sz="0" w:space="0" w:color="auto"/>
            <w:bottom w:val="none" w:sz="0" w:space="0" w:color="auto"/>
            <w:right w:val="none" w:sz="0" w:space="0" w:color="auto"/>
          </w:divBdr>
        </w:div>
        <w:div w:id="1776094171">
          <w:marLeft w:val="0"/>
          <w:marRight w:val="0"/>
          <w:marTop w:val="0"/>
          <w:marBottom w:val="0"/>
          <w:divBdr>
            <w:top w:val="none" w:sz="0" w:space="0" w:color="auto"/>
            <w:left w:val="none" w:sz="0" w:space="0" w:color="auto"/>
            <w:bottom w:val="none" w:sz="0" w:space="0" w:color="auto"/>
            <w:right w:val="none" w:sz="0" w:space="0" w:color="auto"/>
          </w:divBdr>
        </w:div>
        <w:div w:id="1801993303">
          <w:marLeft w:val="0"/>
          <w:marRight w:val="0"/>
          <w:marTop w:val="0"/>
          <w:marBottom w:val="0"/>
          <w:divBdr>
            <w:top w:val="none" w:sz="0" w:space="0" w:color="auto"/>
            <w:left w:val="none" w:sz="0" w:space="0" w:color="auto"/>
            <w:bottom w:val="none" w:sz="0" w:space="0" w:color="auto"/>
            <w:right w:val="none" w:sz="0" w:space="0" w:color="auto"/>
          </w:divBdr>
        </w:div>
        <w:div w:id="1806967571">
          <w:marLeft w:val="0"/>
          <w:marRight w:val="0"/>
          <w:marTop w:val="0"/>
          <w:marBottom w:val="0"/>
          <w:divBdr>
            <w:top w:val="none" w:sz="0" w:space="0" w:color="auto"/>
            <w:left w:val="none" w:sz="0" w:space="0" w:color="auto"/>
            <w:bottom w:val="none" w:sz="0" w:space="0" w:color="auto"/>
            <w:right w:val="none" w:sz="0" w:space="0" w:color="auto"/>
          </w:divBdr>
        </w:div>
        <w:div w:id="1824663166">
          <w:marLeft w:val="0"/>
          <w:marRight w:val="0"/>
          <w:marTop w:val="0"/>
          <w:marBottom w:val="0"/>
          <w:divBdr>
            <w:top w:val="none" w:sz="0" w:space="0" w:color="auto"/>
            <w:left w:val="none" w:sz="0" w:space="0" w:color="auto"/>
            <w:bottom w:val="none" w:sz="0" w:space="0" w:color="auto"/>
            <w:right w:val="none" w:sz="0" w:space="0" w:color="auto"/>
          </w:divBdr>
        </w:div>
        <w:div w:id="1856339539">
          <w:marLeft w:val="0"/>
          <w:marRight w:val="0"/>
          <w:marTop w:val="0"/>
          <w:marBottom w:val="0"/>
          <w:divBdr>
            <w:top w:val="none" w:sz="0" w:space="0" w:color="auto"/>
            <w:left w:val="none" w:sz="0" w:space="0" w:color="auto"/>
            <w:bottom w:val="none" w:sz="0" w:space="0" w:color="auto"/>
            <w:right w:val="none" w:sz="0" w:space="0" w:color="auto"/>
          </w:divBdr>
        </w:div>
        <w:div w:id="1891452077">
          <w:marLeft w:val="0"/>
          <w:marRight w:val="0"/>
          <w:marTop w:val="0"/>
          <w:marBottom w:val="0"/>
          <w:divBdr>
            <w:top w:val="none" w:sz="0" w:space="0" w:color="auto"/>
            <w:left w:val="none" w:sz="0" w:space="0" w:color="auto"/>
            <w:bottom w:val="none" w:sz="0" w:space="0" w:color="auto"/>
            <w:right w:val="none" w:sz="0" w:space="0" w:color="auto"/>
          </w:divBdr>
        </w:div>
        <w:div w:id="2022127176">
          <w:marLeft w:val="0"/>
          <w:marRight w:val="0"/>
          <w:marTop w:val="0"/>
          <w:marBottom w:val="0"/>
          <w:divBdr>
            <w:top w:val="none" w:sz="0" w:space="0" w:color="auto"/>
            <w:left w:val="none" w:sz="0" w:space="0" w:color="auto"/>
            <w:bottom w:val="none" w:sz="0" w:space="0" w:color="auto"/>
            <w:right w:val="none" w:sz="0" w:space="0" w:color="auto"/>
          </w:divBdr>
        </w:div>
        <w:div w:id="2092852982">
          <w:marLeft w:val="0"/>
          <w:marRight w:val="0"/>
          <w:marTop w:val="0"/>
          <w:marBottom w:val="0"/>
          <w:divBdr>
            <w:top w:val="none" w:sz="0" w:space="0" w:color="auto"/>
            <w:left w:val="none" w:sz="0" w:space="0" w:color="auto"/>
            <w:bottom w:val="none" w:sz="0" w:space="0" w:color="auto"/>
            <w:right w:val="none" w:sz="0" w:space="0" w:color="auto"/>
          </w:divBdr>
        </w:div>
        <w:div w:id="2122454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hyperlink" Target="https://uokik.gov.pl/wzory_formularzy_pomocy_de_minimis.ph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yperlink" Target="https://www.mos.gov.pl/kategoria/5681_krajowe/" TargetMode="External"/><Relationship Id="rId2" Type="http://schemas.openxmlformats.org/officeDocument/2006/relationships/numbering" Target="numbering.xml"/><Relationship Id="rId16" Type="http://schemas.openxmlformats.org/officeDocument/2006/relationships/hyperlink" Target="http://eur-lex.europa.eu/LexUriServ/LexUriServ.do?uri=CELEX:31992L0043:EN:NO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www.ecb.int/stats/exchange/eurofxref/html/eurofxref-graph-pln.en.html" TargetMode="External"/><Relationship Id="rId23" Type="http://schemas.openxmlformats.org/officeDocument/2006/relationships/theme" Target="theme/theme1.xml"/><Relationship Id="rId10" Type="http://schemas.openxmlformats.org/officeDocument/2006/relationships/hyperlink" Target="http://www.rpo.lodzkie.pl" TargetMode="External"/><Relationship Id="rId19" Type="http://schemas.openxmlformats.org/officeDocument/2006/relationships/hyperlink" Target="https://uokik.gov.pl/wzor_formularza_inna_niz_pomoc_de_minimis.php" TargetMode="Externa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ur-lex.europa.eu/legal-content/PL/TXT/PDF/?uri=CELEX:52016XC0719(05)&amp;from=EN"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407C0-2841-4616-A2BD-C1526BA3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23703</Words>
  <Characters>142220</Characters>
  <Application>Microsoft Office Word</Application>
  <DocSecurity>0</DocSecurity>
  <Lines>1185</Lines>
  <Paragraphs>331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Kiszałkiewicz</dc:creator>
  <cp:lastModifiedBy>Monika Nowak</cp:lastModifiedBy>
  <cp:revision>2</cp:revision>
  <cp:lastPrinted>2017-01-09T12:30:00Z</cp:lastPrinted>
  <dcterms:created xsi:type="dcterms:W3CDTF">2020-04-07T07:11:00Z</dcterms:created>
  <dcterms:modified xsi:type="dcterms:W3CDTF">2020-04-07T07:11:00Z</dcterms:modified>
</cp:coreProperties>
</file>