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2268"/>
        <w:gridCol w:w="2693"/>
        <w:gridCol w:w="9"/>
        <w:gridCol w:w="1834"/>
        <w:gridCol w:w="9"/>
        <w:gridCol w:w="1976"/>
        <w:gridCol w:w="9"/>
        <w:gridCol w:w="1975"/>
        <w:gridCol w:w="9"/>
        <w:gridCol w:w="1976"/>
        <w:gridCol w:w="1134"/>
        <w:gridCol w:w="9"/>
      </w:tblGrid>
      <w:tr w:rsidR="00221EB0" w:rsidRPr="00221EB0" w:rsidTr="00AF7FB4">
        <w:trPr>
          <w:trHeight w:val="1123"/>
        </w:trPr>
        <w:tc>
          <w:tcPr>
            <w:tcW w:w="15745" w:type="dxa"/>
            <w:gridSpan w:val="1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Pr="00221EB0" w:rsidRDefault="00740CE7" w:rsidP="00AF7FB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 title="Logo Funduszy Europejskich, Barwy Rzeczpospolitej Polskiej, logo Łódzkie promuje, 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21EB0" w:rsidRPr="00221EB0">
              <w:t xml:space="preserve"> </w:t>
            </w:r>
          </w:p>
        </w:tc>
      </w:tr>
      <w:tr w:rsidR="00221EB0" w:rsidRPr="00221EB0" w:rsidTr="00AF7FB4">
        <w:trPr>
          <w:trHeight w:val="1268"/>
        </w:trPr>
        <w:tc>
          <w:tcPr>
            <w:tcW w:w="1574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1EB0" w:rsidRPr="005C4520" w:rsidRDefault="00221EB0" w:rsidP="00CC7513">
            <w:pPr>
              <w:pStyle w:val="Normal0"/>
              <w:jc w:val="left"/>
            </w:pPr>
            <w:r w:rsidRPr="000E4164">
              <w:t xml:space="preserve">Lista </w:t>
            </w:r>
            <w:r w:rsidR="007C7733">
              <w:t>rezerwowa projektów</w:t>
            </w:r>
            <w:r w:rsidRPr="000E4164">
              <w:t xml:space="preserve"> </w:t>
            </w:r>
            <w:r w:rsidR="007C7733">
              <w:t xml:space="preserve">do dofinansowania </w:t>
            </w:r>
            <w:r w:rsidRPr="000E4164">
              <w:t xml:space="preserve">w ramach Konkursu zamkniętego dla naboru Nr </w:t>
            </w:r>
            <w:r w:rsidR="00AF7FB4" w:rsidRPr="00AF7FB4">
              <w:t>RPLD.03.03.00-IZ.00-10-001/19 w ramach Osi priorytetowej  III Transport Działanie III.3 Transport multimodalny</w:t>
            </w:r>
            <w:r w:rsidR="000E4164">
              <w:t xml:space="preserve">, </w:t>
            </w:r>
            <w:r w:rsidRPr="000E4164">
              <w:t xml:space="preserve">Regionalnego Programu Operacyjnego Województwa Łódzkiego na lata </w:t>
            </w:r>
            <w:r w:rsidR="00AB2152">
              <w:br/>
            </w:r>
            <w:r w:rsidRPr="000E4164">
              <w:t>2014-2020.</w:t>
            </w:r>
          </w:p>
        </w:tc>
      </w:tr>
      <w:tr w:rsidR="00D9375F" w:rsidRPr="00221EB0" w:rsidTr="00AF7FB4">
        <w:trPr>
          <w:gridAfter w:val="1"/>
          <w:wAfter w:w="9" w:type="dxa"/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Numer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Beneficjent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Tytuł projektu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Wartość ogółem</w:t>
            </w:r>
            <w:r w:rsidR="00B24DE1" w:rsidRPr="000E4164">
              <w:rPr>
                <w:rFonts w:ascii="Arial" w:hAnsi="Arial" w:cs="Arial"/>
                <w:b/>
                <w:color w:val="auto"/>
                <w:sz w:val="24"/>
              </w:rPr>
              <w:t xml:space="preserve"> (PLN)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 xml:space="preserve">Wnioskowane dofinansowanie </w:t>
            </w:r>
            <w:r w:rsidRPr="000E4164">
              <w:rPr>
                <w:rFonts w:ascii="Arial" w:hAnsi="Arial" w:cs="Arial"/>
                <w:b/>
                <w:color w:val="auto"/>
                <w:sz w:val="24"/>
              </w:rPr>
              <w:br/>
              <w:t>z EFRR (PLN)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Wnioskowane dofinansowanie z Budżetu Państwa (PLN)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Wnioskowane dofinansowanie z EFRR NARASTAJĄCO (PLN)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Wynik oceny merytorycznej</w:t>
            </w:r>
          </w:p>
        </w:tc>
      </w:tr>
      <w:tr w:rsidR="007C7733" w:rsidRPr="00221EB0" w:rsidTr="007C7733">
        <w:trPr>
          <w:gridAfter w:val="1"/>
          <w:wAfter w:w="9" w:type="dxa"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0E4164" w:rsidRDefault="007C7733" w:rsidP="007C773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 w:rsidRPr="000E4164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C85886" w:rsidRDefault="007C7733" w:rsidP="007C7733">
            <w:pPr>
              <w:jc w:val="left"/>
            </w:pPr>
            <w:r w:rsidRPr="00C85886">
              <w:t>RPLD.03.03.00-10-0001/19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C85886" w:rsidRDefault="007C7733" w:rsidP="007C7733">
            <w:pPr>
              <w:jc w:val="left"/>
            </w:pPr>
            <w:r w:rsidRPr="00C85886">
              <w:t>Contargo Hatrans Łódź Spółka z ograniczoną odpowiedzialnością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Default="007C7733" w:rsidP="007C7733">
            <w:pPr>
              <w:jc w:val="left"/>
            </w:pPr>
            <w:r w:rsidRPr="00C85886">
              <w:t>Budowa centrum multimodalnego Łódź-Północ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BF61BD" w:rsidRDefault="007C7733" w:rsidP="007C7733">
            <w:pPr>
              <w:jc w:val="left"/>
            </w:pPr>
            <w:r>
              <w:t>57237</w:t>
            </w:r>
            <w:r w:rsidRPr="00BF61BD">
              <w:t>656,14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1125A8" w:rsidRDefault="007C7733" w:rsidP="007C7733">
            <w:pPr>
              <w:jc w:val="left"/>
            </w:pPr>
            <w:r>
              <w:t>18540</w:t>
            </w:r>
            <w:r w:rsidRPr="001125A8">
              <w:t>085,92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0E4164" w:rsidRDefault="007C7733" w:rsidP="007C77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813F39" w:rsidRDefault="007C7733" w:rsidP="007C7733">
            <w:pPr>
              <w:jc w:val="left"/>
            </w:pPr>
            <w:r>
              <w:t>18540</w:t>
            </w:r>
            <w:r w:rsidRPr="00813F39">
              <w:t>085,92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2E2FC5" w:rsidRDefault="007C7733" w:rsidP="007C7733">
            <w:r w:rsidRPr="002E2FC5">
              <w:t>82,24%</w:t>
            </w:r>
          </w:p>
        </w:tc>
      </w:tr>
      <w:tr w:rsidR="007C7733" w:rsidRPr="00221EB0" w:rsidTr="007C7733">
        <w:trPr>
          <w:gridAfter w:val="1"/>
          <w:wAfter w:w="9" w:type="dxa"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0E4164" w:rsidRDefault="007C7733" w:rsidP="007C7733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BA3E9A" w:rsidRDefault="007C7733" w:rsidP="007C7733">
            <w:pPr>
              <w:jc w:val="left"/>
            </w:pPr>
            <w:r w:rsidRPr="00BA3E9A">
              <w:t>RPLD.03.03.00-10-0004/19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BA3E9A" w:rsidRDefault="007C7733" w:rsidP="007C7733">
            <w:pPr>
              <w:jc w:val="left"/>
            </w:pPr>
            <w:r w:rsidRPr="00BA3E9A">
              <w:t xml:space="preserve">Centralny Terminal Multimodalny </w:t>
            </w:r>
            <w:r w:rsidRPr="007C7733">
              <w:t>Spółka z ograniczoną odpowiedzialnością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BA3E9A" w:rsidRDefault="007C7733" w:rsidP="007C7733">
            <w:pPr>
              <w:jc w:val="left"/>
            </w:pPr>
            <w:r w:rsidRPr="007C7733">
              <w:t>Budowa terminala multimodalnego w Zduńskiej Woli – Karsznicach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Default="007C7733" w:rsidP="007C7733">
            <w:pPr>
              <w:jc w:val="left"/>
            </w:pPr>
            <w:r>
              <w:t>73723</w:t>
            </w:r>
            <w:r w:rsidRPr="00BF61BD">
              <w:t>857,96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Default="007C7733" w:rsidP="007C7733">
            <w:pPr>
              <w:jc w:val="left"/>
            </w:pPr>
            <w:r>
              <w:t>4307</w:t>
            </w:r>
            <w:r w:rsidRPr="001125A8">
              <w:t>467,01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Pr="000E4164" w:rsidRDefault="007C7733" w:rsidP="007C77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Default="007C7733" w:rsidP="007C7733">
            <w:pPr>
              <w:jc w:val="left"/>
            </w:pPr>
            <w:r>
              <w:t>61614</w:t>
            </w:r>
            <w:r w:rsidRPr="00813F39">
              <w:t>552,93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733" w:rsidRDefault="007C7733" w:rsidP="007C7733">
            <w:r w:rsidRPr="002E2FC5">
              <w:t>71,05%</w:t>
            </w:r>
          </w:p>
        </w:tc>
      </w:tr>
      <w:tr w:rsidR="0002537D" w:rsidRPr="00221EB0" w:rsidTr="00AF7FB4">
        <w:trPr>
          <w:trHeight w:val="696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02537D" w:rsidP="007C7733">
            <w:pPr>
              <w:pStyle w:val="Nagwek1"/>
              <w:jc w:val="left"/>
              <w:rPr>
                <w:rFonts w:ascii="Arial" w:hAnsi="Arial" w:cs="Arial"/>
              </w:rPr>
            </w:pPr>
            <w:r w:rsidRPr="000E4164">
              <w:rPr>
                <w:rFonts w:ascii="Arial" w:hAnsi="Arial" w:cs="Arial"/>
                <w:color w:val="auto"/>
                <w:sz w:val="24"/>
              </w:rPr>
              <w:t>RAZEM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7C7733" w:rsidP="007C77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130961</w:t>
            </w:r>
            <w:r w:rsidRPr="007C7733">
              <w:rPr>
                <w:color w:val="000000"/>
              </w:rPr>
              <w:t>514,10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7C7733" w:rsidP="007C77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61614</w:t>
            </w:r>
            <w:r w:rsidRPr="007C7733">
              <w:rPr>
                <w:color w:val="000000"/>
              </w:rPr>
              <w:t>552,93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AF7FB4" w:rsidP="007C77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537D" w:rsidRPr="000E4164" w:rsidRDefault="0002537D" w:rsidP="000E4164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</w:p>
        </w:tc>
      </w:tr>
    </w:tbl>
    <w:p w:rsidR="006264A2" w:rsidRPr="003B5D8C" w:rsidRDefault="006264A2" w:rsidP="003B5D8C">
      <w:pPr>
        <w:rPr>
          <w:rFonts w:ascii="Calibri" w:hAnsi="Calibri" w:cs="Calibri"/>
          <w:color w:val="000000"/>
          <w:sz w:val="22"/>
          <w:szCs w:val="22"/>
        </w:rPr>
      </w:pPr>
    </w:p>
    <w:sectPr w:rsidR="006264A2" w:rsidRPr="003B5D8C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4E" w:rsidRDefault="00A7304E">
      <w:r>
        <w:separator/>
      </w:r>
    </w:p>
  </w:endnote>
  <w:endnote w:type="continuationSeparator" w:id="0">
    <w:p w:rsidR="00A7304E" w:rsidRDefault="00A7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4E" w:rsidRDefault="00A7304E">
      <w:r>
        <w:separator/>
      </w:r>
    </w:p>
  </w:footnote>
  <w:footnote w:type="continuationSeparator" w:id="0">
    <w:p w:rsidR="00A7304E" w:rsidRDefault="00A73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2537D"/>
    <w:rsid w:val="000E4164"/>
    <w:rsid w:val="00221EB0"/>
    <w:rsid w:val="00353CCA"/>
    <w:rsid w:val="003B5D8C"/>
    <w:rsid w:val="004E5ADC"/>
    <w:rsid w:val="005239B7"/>
    <w:rsid w:val="005C4520"/>
    <w:rsid w:val="006264A2"/>
    <w:rsid w:val="00671088"/>
    <w:rsid w:val="00740CE7"/>
    <w:rsid w:val="007A41C5"/>
    <w:rsid w:val="007B5C9A"/>
    <w:rsid w:val="007C7733"/>
    <w:rsid w:val="007D38D0"/>
    <w:rsid w:val="00823BC9"/>
    <w:rsid w:val="00841AD6"/>
    <w:rsid w:val="00897B6F"/>
    <w:rsid w:val="00931DDB"/>
    <w:rsid w:val="00941671"/>
    <w:rsid w:val="00A24799"/>
    <w:rsid w:val="00A372C6"/>
    <w:rsid w:val="00A5599C"/>
    <w:rsid w:val="00A7304E"/>
    <w:rsid w:val="00A80B65"/>
    <w:rsid w:val="00A93047"/>
    <w:rsid w:val="00AB2152"/>
    <w:rsid w:val="00AE09BD"/>
    <w:rsid w:val="00AF3683"/>
    <w:rsid w:val="00AF7FB4"/>
    <w:rsid w:val="00B24DE1"/>
    <w:rsid w:val="00C627C3"/>
    <w:rsid w:val="00C71B10"/>
    <w:rsid w:val="00C94745"/>
    <w:rsid w:val="00CA30F9"/>
    <w:rsid w:val="00CC7513"/>
    <w:rsid w:val="00D02BED"/>
    <w:rsid w:val="00D0443E"/>
    <w:rsid w:val="00D3037E"/>
    <w:rsid w:val="00D9375F"/>
    <w:rsid w:val="00E16D43"/>
    <w:rsid w:val="00E53ED0"/>
    <w:rsid w:val="00E86B1B"/>
    <w:rsid w:val="00EA40A7"/>
    <w:rsid w:val="00FB0FC7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D19A1C8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E4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841A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1AD6"/>
    <w:rPr>
      <w:rFonts w:ascii="Segoe UI" w:eastAsia="Arial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E41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5090E-45C1-45B1-B96A-2D7FE7BC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Agnieszka Iwińska</cp:lastModifiedBy>
  <cp:revision>9</cp:revision>
  <cp:lastPrinted>2020-09-09T10:46:00Z</cp:lastPrinted>
  <dcterms:created xsi:type="dcterms:W3CDTF">2020-09-30T06:05:00Z</dcterms:created>
  <dcterms:modified xsi:type="dcterms:W3CDTF">2020-10-14T10:34:00Z</dcterms:modified>
  <cp:category>Akt prawny</cp:category>
</cp:coreProperties>
</file>