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Pr="00FC147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r w:rsidRPr="00FC147A">
        <w:rPr>
          <w:noProof/>
          <w:lang w:eastAsia="pl-PL"/>
        </w:rPr>
        <w:drawing>
          <wp:inline distT="0" distB="0" distL="0" distR="0" wp14:anchorId="39A6184C" wp14:editId="33FEDCCC">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rsidR="00B0093A" w:rsidRPr="00EE0D16" w:rsidRDefault="00B0093A" w:rsidP="00B0093A">
      <w:pPr>
        <w:spacing w:after="0" w:line="240" w:lineRule="auto"/>
        <w:jc w:val="right"/>
        <w:rPr>
          <w:rFonts w:ascii="Arial" w:eastAsia="Times New Roman" w:hAnsi="Arial" w:cs="Arial"/>
          <w:sz w:val="20"/>
          <w:szCs w:val="20"/>
          <w:lang w:eastAsia="pl-PL"/>
        </w:rPr>
      </w:pPr>
      <w:r w:rsidRPr="00EE0D16">
        <w:rPr>
          <w:rFonts w:ascii="Arial" w:eastAsia="Times New Roman" w:hAnsi="Arial" w:cs="Arial"/>
          <w:sz w:val="20"/>
          <w:szCs w:val="20"/>
          <w:lang w:eastAsia="pl-PL"/>
        </w:rPr>
        <w:t>Załącznik nr IV</w:t>
      </w:r>
    </w:p>
    <w:p w:rsidR="00B0093A" w:rsidRPr="00FC147A" w:rsidRDefault="00B0093A" w:rsidP="00B0093A">
      <w:pPr>
        <w:spacing w:after="0" w:line="240" w:lineRule="auto"/>
        <w:jc w:val="right"/>
        <w:rPr>
          <w:rFonts w:ascii="Arial Narrow" w:eastAsia="Times New Roman" w:hAnsi="Arial Narrow" w:cs="Arial"/>
          <w:b/>
          <w:lang w:eastAsia="pl-PL"/>
        </w:rPr>
      </w:pPr>
    </w:p>
    <w:p w:rsidR="00E31AA5" w:rsidRPr="00FC147A" w:rsidRDefault="00B0093A" w:rsidP="00B0093A">
      <w:pPr>
        <w:spacing w:after="0" w:line="360" w:lineRule="auto"/>
        <w:jc w:val="center"/>
        <w:rPr>
          <w:rFonts w:ascii="Arial Narrow" w:eastAsia="Times New Roman" w:hAnsi="Arial Narrow" w:cs="Arial"/>
          <w:b/>
          <w:lang w:eastAsia="pl-PL"/>
        </w:rPr>
      </w:pPr>
      <w:r w:rsidRPr="002E032C">
        <w:rPr>
          <w:rFonts w:ascii="Arial Narrow" w:eastAsia="Times New Roman" w:hAnsi="Arial Narrow" w:cs="Arial"/>
          <w:b/>
          <w:lang w:eastAsia="pl-PL"/>
        </w:rPr>
        <w:t>Kryteria wyboru projektów w ramach Osi Priorytetowej</w:t>
      </w:r>
      <w:r w:rsidR="00844270" w:rsidRPr="002E032C">
        <w:rPr>
          <w:rFonts w:ascii="Arial Narrow" w:eastAsia="Times New Roman" w:hAnsi="Arial Narrow" w:cs="Arial"/>
          <w:b/>
          <w:lang w:eastAsia="pl-PL"/>
        </w:rPr>
        <w:t xml:space="preserve"> </w:t>
      </w:r>
      <w:r w:rsidR="00EE0D16">
        <w:rPr>
          <w:rFonts w:ascii="Arial Narrow" w:eastAsia="Times New Roman" w:hAnsi="Arial Narrow" w:cs="Arial"/>
          <w:b/>
          <w:lang w:eastAsia="pl-PL"/>
        </w:rPr>
        <w:t>III</w:t>
      </w:r>
      <w:r w:rsidR="003B357A" w:rsidRPr="002E032C">
        <w:rPr>
          <w:rFonts w:ascii="Arial Narrow" w:eastAsia="Times New Roman" w:hAnsi="Arial Narrow" w:cs="Arial"/>
          <w:b/>
          <w:lang w:eastAsia="pl-PL"/>
        </w:rPr>
        <w:t xml:space="preserve"> </w:t>
      </w:r>
      <w:r w:rsidR="00EE0D16">
        <w:rPr>
          <w:rFonts w:ascii="Arial Narrow" w:eastAsia="Times New Roman" w:hAnsi="Arial Narrow" w:cs="Arial"/>
          <w:b/>
          <w:lang w:eastAsia="pl-PL"/>
        </w:rPr>
        <w:t>Transport</w:t>
      </w:r>
      <w:r w:rsidR="007247CF" w:rsidRPr="002E032C">
        <w:rPr>
          <w:rFonts w:ascii="Arial Narrow" w:hAnsi="Arial Narrow"/>
          <w:b/>
        </w:rPr>
        <w:t xml:space="preserve"> </w:t>
      </w:r>
      <w:r w:rsidR="007247CF" w:rsidRPr="002E032C">
        <w:rPr>
          <w:rFonts w:ascii="Arial Narrow" w:hAnsi="Arial Narrow"/>
          <w:b/>
        </w:rPr>
        <w:br/>
        <w:t xml:space="preserve">Poddziałanie </w:t>
      </w:r>
      <w:r w:rsidR="00EE0D16">
        <w:rPr>
          <w:rFonts w:ascii="Arial Narrow" w:hAnsi="Arial Narrow"/>
          <w:b/>
        </w:rPr>
        <w:t>III.1.3</w:t>
      </w:r>
      <w:r w:rsidR="007247CF" w:rsidRPr="002E032C">
        <w:rPr>
          <w:rFonts w:ascii="Arial Narrow" w:hAnsi="Arial Narrow"/>
          <w:b/>
        </w:rPr>
        <w:t xml:space="preserve"> </w:t>
      </w:r>
      <w:r w:rsidR="0002328F">
        <w:rPr>
          <w:rFonts w:ascii="Arial Narrow" w:hAnsi="Arial Narrow"/>
          <w:b/>
        </w:rPr>
        <w:t>Niskoemisyjny transport miejski – miasto Łódź</w:t>
      </w:r>
    </w:p>
    <w:p w:rsidR="00B0093A"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w ramach Regionalnego Programu Operacyjnego Województwa Łódzkiego na lata 2014-2020</w:t>
      </w:r>
    </w:p>
    <w:p w:rsidR="00B0093A" w:rsidRPr="00FC147A" w:rsidRDefault="00B0093A" w:rsidP="00B0093A">
      <w:pPr>
        <w:spacing w:after="0" w:line="360" w:lineRule="auto"/>
        <w:jc w:val="center"/>
        <w:rPr>
          <w:rFonts w:ascii="Arial Narrow" w:eastAsia="Times New Roman" w:hAnsi="Arial Narrow" w:cs="Arial"/>
          <w:b/>
          <w:lang w:eastAsia="pl-PL"/>
        </w:rPr>
      </w:pPr>
    </w:p>
    <w:p w:rsidR="004D0202" w:rsidRPr="00FC147A" w:rsidRDefault="004D0202" w:rsidP="004D0202">
      <w:pPr>
        <w:spacing w:after="0" w:line="240" w:lineRule="auto"/>
        <w:rPr>
          <w:rFonts w:ascii="Arial Narrow" w:eastAsia="Times New Roman" w:hAnsi="Arial Narrow" w:cs="Tahoma"/>
          <w:b/>
          <w:sz w:val="20"/>
          <w:szCs w:val="20"/>
        </w:rPr>
      </w:pPr>
    </w:p>
    <w:p w:rsidR="002356E9" w:rsidRPr="00FC147A" w:rsidRDefault="002356E9" w:rsidP="002356E9">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FORMALNE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714"/>
        <w:gridCol w:w="7493"/>
        <w:gridCol w:w="3402"/>
      </w:tblGrid>
      <w:tr w:rsidR="002356E9" w:rsidRPr="00FC147A" w:rsidTr="002370B4">
        <w:trPr>
          <w:trHeight w:val="413"/>
        </w:trPr>
        <w:tc>
          <w:tcPr>
            <w:tcW w:w="566"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Lp.</w:t>
            </w:r>
          </w:p>
        </w:tc>
        <w:tc>
          <w:tcPr>
            <w:tcW w:w="271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Kryterium</w:t>
            </w:r>
          </w:p>
        </w:tc>
        <w:tc>
          <w:tcPr>
            <w:tcW w:w="7493"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Sposób oceny kryterium</w:t>
            </w:r>
          </w:p>
        </w:tc>
        <w:tc>
          <w:tcPr>
            <w:tcW w:w="3402" w:type="dxa"/>
            <w:shd w:val="clear" w:color="auto" w:fill="BFBFBF"/>
            <w:vAlign w:val="center"/>
          </w:tcPr>
          <w:p w:rsidR="002356E9" w:rsidRPr="00FC147A" w:rsidRDefault="002356E9" w:rsidP="00445C8C">
            <w:pPr>
              <w:spacing w:after="0" w:line="240" w:lineRule="auto"/>
              <w:jc w:val="center"/>
              <w:rPr>
                <w:rFonts w:ascii="Arial Narrow" w:hAnsi="Arial Narrow"/>
                <w:b/>
                <w:sz w:val="20"/>
                <w:szCs w:val="20"/>
              </w:rPr>
            </w:pPr>
            <w:r w:rsidRPr="00FC147A">
              <w:rPr>
                <w:rFonts w:ascii="Arial Narrow" w:hAnsi="Arial Narrow"/>
                <w:b/>
                <w:sz w:val="20"/>
                <w:szCs w:val="20"/>
              </w:rPr>
              <w:t xml:space="preserve">Tak / </w:t>
            </w:r>
            <w:r w:rsidR="00445C8C" w:rsidRPr="00FC147A">
              <w:rPr>
                <w:rFonts w:ascii="Arial Narrow" w:hAnsi="Arial Narrow"/>
                <w:b/>
                <w:sz w:val="20"/>
                <w:szCs w:val="20"/>
              </w:rPr>
              <w:t>tak-warunkowo /nie / nie dotyczy</w:t>
            </w:r>
          </w:p>
        </w:tc>
      </w:tr>
      <w:tr w:rsidR="002356E9" w:rsidRPr="00C81811" w:rsidTr="002370B4">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1</w:t>
            </w:r>
          </w:p>
        </w:tc>
        <w:tc>
          <w:tcPr>
            <w:tcW w:w="2714" w:type="dxa"/>
            <w:vAlign w:val="center"/>
          </w:tcPr>
          <w:p w:rsidR="00E76991" w:rsidRPr="00C81811" w:rsidRDefault="00E76991" w:rsidP="0002328F">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Wnioskodawca (partner) jest</w:t>
            </w:r>
          </w:p>
          <w:p w:rsidR="00E76991" w:rsidRPr="00C81811" w:rsidRDefault="00E76991" w:rsidP="0002328F">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uprawniony do ubiegania się</w:t>
            </w:r>
          </w:p>
          <w:p w:rsidR="002356E9" w:rsidRPr="00C81811" w:rsidRDefault="00E76991" w:rsidP="0002328F">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o uzyskanie dofinansowania</w:t>
            </w: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wnioskodawca i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2356E9" w:rsidRPr="00C81811" w:rsidRDefault="00DB15E5" w:rsidP="00DB15E5">
            <w:pPr>
              <w:spacing w:after="0" w:line="240" w:lineRule="auto"/>
              <w:jc w:val="both"/>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 xml:space="preserve">W przypadku realizacji projektu hybrydowego (zgodnie z art. 34 ustawy z dnia 11 lipca 2014 r. o zasadach realizacji programów w zakresie polityki spójności finansowanych w perspektywie finansowej 2014-2020) partner prywatny nie musi znajdować się w ww. katalogu beneficjentów. </w:t>
            </w:r>
          </w:p>
        </w:tc>
        <w:tc>
          <w:tcPr>
            <w:tcW w:w="3402" w:type="dxa"/>
            <w:vAlign w:val="center"/>
          </w:tcPr>
          <w:p w:rsidR="00872C4C" w:rsidRPr="00C81811" w:rsidRDefault="0002328F" w:rsidP="00C81811">
            <w:pPr>
              <w:spacing w:after="0" w:line="240" w:lineRule="auto"/>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 xml:space="preserve">Tak / nie </w:t>
            </w:r>
          </w:p>
          <w:p w:rsidR="002356E9" w:rsidRPr="00C81811" w:rsidRDefault="00B27AE7" w:rsidP="00C81811">
            <w:pPr>
              <w:spacing w:after="0" w:line="240" w:lineRule="auto"/>
              <w:rPr>
                <w:rFonts w:ascii="Arial Narrow" w:hAnsi="Arial Narrow"/>
                <w:sz w:val="20"/>
                <w:szCs w:val="20"/>
              </w:rPr>
            </w:pPr>
            <w:r>
              <w:rPr>
                <w:rFonts w:ascii="Arial Narrow" w:eastAsia="Times New Roman" w:hAnsi="Arial Narrow" w:cs="Arial"/>
                <w:sz w:val="20"/>
                <w:szCs w:val="20"/>
                <w:lang w:eastAsia="pl-PL"/>
              </w:rPr>
              <w:t xml:space="preserve">(niespełnienie skutkować będzie </w:t>
            </w:r>
            <w:r w:rsidR="0002328F" w:rsidRPr="00C81811">
              <w:rPr>
                <w:rFonts w:ascii="Arial Narrow" w:eastAsia="Times New Roman" w:hAnsi="Arial Narrow" w:cs="Arial"/>
                <w:sz w:val="20"/>
                <w:szCs w:val="20"/>
                <w:lang w:eastAsia="pl-PL"/>
              </w:rPr>
              <w:t>negatywną oceną wniosku)</w:t>
            </w:r>
            <w:r w:rsidR="00123B62" w:rsidRPr="00C81811">
              <w:rPr>
                <w:rFonts w:ascii="Arial Narrow" w:eastAsia="Times New Roman" w:hAnsi="Arial Narrow" w:cs="Arial"/>
                <w:sz w:val="20"/>
                <w:szCs w:val="20"/>
                <w:lang w:eastAsia="pl-PL"/>
              </w:rPr>
              <w:t>.</w:t>
            </w:r>
          </w:p>
        </w:tc>
      </w:tr>
      <w:tr w:rsidR="002356E9" w:rsidRPr="00C81811" w:rsidTr="002370B4">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2</w:t>
            </w:r>
          </w:p>
        </w:tc>
        <w:tc>
          <w:tcPr>
            <w:tcW w:w="2714" w:type="dxa"/>
            <w:vAlign w:val="center"/>
          </w:tcPr>
          <w:p w:rsidR="00E76991" w:rsidRPr="00C81811" w:rsidRDefault="00E76991" w:rsidP="0002328F">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Wnioskodawca (partner) nie</w:t>
            </w:r>
          </w:p>
          <w:p w:rsidR="00E76991" w:rsidRPr="00C81811" w:rsidRDefault="00E76991" w:rsidP="0002328F">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podlega wykluczeniu z ubiegania się o dofinansowanie i nie</w:t>
            </w:r>
          </w:p>
          <w:p w:rsidR="00E76991" w:rsidRPr="00C81811" w:rsidRDefault="00E76991" w:rsidP="0002328F">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orzeczono wobec niego</w:t>
            </w:r>
          </w:p>
          <w:p w:rsidR="00E76991" w:rsidRPr="00C81811" w:rsidRDefault="00E76991" w:rsidP="0002328F">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zakazu dostępu do środków</w:t>
            </w:r>
          </w:p>
          <w:p w:rsidR="00FC147A" w:rsidRPr="00C81811" w:rsidRDefault="00E76991" w:rsidP="0002328F">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funduszy europejskich</w:t>
            </w:r>
          </w:p>
        </w:tc>
        <w:tc>
          <w:tcPr>
            <w:tcW w:w="7493" w:type="dxa"/>
            <w:vAlign w:val="center"/>
          </w:tcPr>
          <w:p w:rsidR="00DB15E5" w:rsidRPr="00C81811" w:rsidRDefault="0002328F" w:rsidP="0002328F">
            <w:pPr>
              <w:spacing w:after="0" w:line="240" w:lineRule="auto"/>
              <w:jc w:val="both"/>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w:t>
            </w:r>
          </w:p>
          <w:p w:rsidR="00AA044D" w:rsidRDefault="00AA044D" w:rsidP="00DB15E5">
            <w:pPr>
              <w:pStyle w:val="Default"/>
              <w:jc w:val="both"/>
              <w:rPr>
                <w:rFonts w:ascii="Arial Narrow" w:hAnsi="Arial Narrow"/>
                <w:sz w:val="20"/>
                <w:szCs w:val="20"/>
              </w:rPr>
            </w:pP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a) art. 207 ust. 4 ustawy z dnia 27 sierpnia 2009 r. o finansach publicznych;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b) art. 12 ust. 1 pkt 1 ustawy z dnia 15 czerwca 2012 r. o skutkach powierzania wykonywania pracy cudzoziemcom przebywającym wbrew przepisom na terytorium Rzeczypospolitej Polskiej; </w:t>
            </w:r>
          </w:p>
          <w:p w:rsidR="00DB15E5"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c) art. 9 ust. 1 pkt 2a ustawy z dnia 28 października 2002 r. o odpowiedzialności podmiotów zbiorowych za czyny zabronione pod groźbą kary. </w:t>
            </w:r>
          </w:p>
          <w:p w:rsidR="00AA044D" w:rsidRPr="00C81811" w:rsidRDefault="00AA044D" w:rsidP="00DB15E5">
            <w:pPr>
              <w:pStyle w:val="Default"/>
              <w:jc w:val="both"/>
              <w:rPr>
                <w:rFonts w:ascii="Arial Narrow" w:hAnsi="Arial Narrow"/>
                <w:sz w:val="20"/>
                <w:szCs w:val="20"/>
              </w:rPr>
            </w:pPr>
          </w:p>
          <w:p w:rsidR="002356E9" w:rsidRPr="00C81811" w:rsidRDefault="002356E9" w:rsidP="0002328F">
            <w:pPr>
              <w:spacing w:after="0" w:line="240" w:lineRule="auto"/>
              <w:jc w:val="both"/>
              <w:rPr>
                <w:rFonts w:ascii="Arial Narrow" w:eastAsia="Calibri" w:hAnsi="Arial Narrow" w:cs="Arial"/>
                <w:color w:val="000000"/>
                <w:sz w:val="20"/>
                <w:szCs w:val="20"/>
                <w:lang w:eastAsia="pl-PL"/>
              </w:rPr>
            </w:pPr>
          </w:p>
        </w:tc>
        <w:tc>
          <w:tcPr>
            <w:tcW w:w="3402" w:type="dxa"/>
            <w:vAlign w:val="center"/>
          </w:tcPr>
          <w:p w:rsidR="00872C4C" w:rsidRPr="00C81811" w:rsidRDefault="0002328F" w:rsidP="00AA044D">
            <w:pPr>
              <w:spacing w:after="0" w:line="240" w:lineRule="auto"/>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 xml:space="preserve">Tak / nie </w:t>
            </w:r>
          </w:p>
          <w:p w:rsidR="002356E9" w:rsidRPr="00C81811" w:rsidRDefault="0002328F" w:rsidP="00AA044D">
            <w:pPr>
              <w:spacing w:after="0" w:line="240" w:lineRule="auto"/>
              <w:rPr>
                <w:rFonts w:ascii="Arial Narrow" w:hAnsi="Arial Narrow"/>
                <w:sz w:val="20"/>
                <w:szCs w:val="20"/>
              </w:rPr>
            </w:pPr>
            <w:r w:rsidRPr="00C81811">
              <w:rPr>
                <w:rFonts w:ascii="Arial Narrow" w:eastAsia="Times New Roman" w:hAnsi="Arial Narrow" w:cs="Arial"/>
                <w:sz w:val="20"/>
                <w:szCs w:val="20"/>
                <w:lang w:eastAsia="pl-PL"/>
              </w:rPr>
              <w:t>(niespełnienie skutkować będzie negatywną oceną wniosku)</w:t>
            </w:r>
            <w:r w:rsidR="00123B62" w:rsidRPr="00C81811">
              <w:rPr>
                <w:rFonts w:ascii="Arial Narrow" w:eastAsia="Times New Roman" w:hAnsi="Arial Narrow" w:cs="Arial"/>
                <w:sz w:val="20"/>
                <w:szCs w:val="20"/>
                <w:lang w:eastAsia="pl-PL"/>
              </w:rPr>
              <w:t>.</w:t>
            </w:r>
          </w:p>
        </w:tc>
      </w:tr>
      <w:tr w:rsidR="002356E9" w:rsidRPr="00C81811" w:rsidTr="002370B4">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lastRenderedPageBreak/>
              <w:t>3</w:t>
            </w:r>
          </w:p>
        </w:tc>
        <w:tc>
          <w:tcPr>
            <w:tcW w:w="2714" w:type="dxa"/>
            <w:vAlign w:val="center"/>
          </w:tcPr>
          <w:p w:rsidR="00E76991"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Wnioskodawca (partner) nie</w:t>
            </w:r>
          </w:p>
          <w:p w:rsidR="002356E9" w:rsidRPr="00C81811" w:rsidDel="00F352C9"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podlega wykluczeniu na</w:t>
            </w:r>
            <w:r w:rsidR="009C7B5C" w:rsidRPr="00C81811">
              <w:rPr>
                <w:rFonts w:ascii="Arial Narrow" w:eastAsia="Times New Roman" w:hAnsi="Arial Narrow" w:cs="Arial"/>
                <w:sz w:val="20"/>
                <w:szCs w:val="20"/>
                <w:lang w:eastAsia="pl-PL"/>
              </w:rPr>
              <w:t xml:space="preserve"> </w:t>
            </w:r>
            <w:r w:rsidRPr="00C81811">
              <w:rPr>
                <w:rFonts w:ascii="Arial Narrow" w:eastAsia="Times New Roman" w:hAnsi="Arial Narrow" w:cs="Arial"/>
                <w:sz w:val="20"/>
                <w:szCs w:val="20"/>
                <w:lang w:eastAsia="pl-PL"/>
              </w:rPr>
              <w:t>podstawie przepisów dotyczącyc</w:t>
            </w:r>
            <w:r w:rsidR="003208F4" w:rsidRPr="00C81811">
              <w:rPr>
                <w:rFonts w:ascii="Arial Narrow" w:eastAsia="Times New Roman" w:hAnsi="Arial Narrow" w:cs="Arial"/>
                <w:sz w:val="20"/>
                <w:szCs w:val="20"/>
                <w:lang w:eastAsia="pl-PL"/>
              </w:rPr>
              <w:t>h udzielania pomocy publicznej lub</w:t>
            </w:r>
            <w:r w:rsidRPr="00C81811">
              <w:rPr>
                <w:rFonts w:ascii="Arial Narrow" w:eastAsia="Times New Roman" w:hAnsi="Arial Narrow" w:cs="Arial"/>
                <w:sz w:val="20"/>
                <w:szCs w:val="20"/>
                <w:lang w:eastAsia="pl-PL"/>
              </w:rPr>
              <w:t xml:space="preserve"> </w:t>
            </w:r>
            <w:r w:rsidR="003208F4" w:rsidRPr="00C81811">
              <w:rPr>
                <w:rFonts w:ascii="Arial Narrow" w:eastAsia="Times New Roman" w:hAnsi="Arial Narrow" w:cs="Arial"/>
                <w:sz w:val="20"/>
                <w:szCs w:val="20"/>
                <w:lang w:eastAsia="pl-PL"/>
              </w:rPr>
              <w:t>pomocy de minimis</w:t>
            </w:r>
            <w:r w:rsidR="00D0140F" w:rsidRPr="00C81811">
              <w:rPr>
                <w:rFonts w:ascii="Arial Narrow" w:eastAsia="Times New Roman" w:hAnsi="Arial Narrow" w:cs="Arial"/>
                <w:sz w:val="20"/>
                <w:szCs w:val="20"/>
                <w:lang w:eastAsia="pl-PL"/>
              </w:rPr>
              <w:t xml:space="preserve"> (</w:t>
            </w:r>
            <w:r w:rsidRPr="00C81811">
              <w:rPr>
                <w:rFonts w:ascii="Arial Narrow" w:eastAsia="Times New Roman" w:hAnsi="Arial Narrow" w:cs="Arial"/>
                <w:sz w:val="20"/>
                <w:szCs w:val="20"/>
                <w:lang w:eastAsia="pl-PL"/>
              </w:rPr>
              <w:t>jeśli dotyczy</w:t>
            </w:r>
            <w:r w:rsidR="00D0140F" w:rsidRPr="00C81811">
              <w:rPr>
                <w:rFonts w:ascii="Arial Narrow" w:eastAsia="Times New Roman" w:hAnsi="Arial Narrow" w:cs="Arial"/>
                <w:sz w:val="20"/>
                <w:szCs w:val="20"/>
                <w:lang w:eastAsia="pl-PL"/>
              </w:rPr>
              <w:t>)</w:t>
            </w: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lub pomocy de minimis. </w:t>
            </w:r>
          </w:p>
          <w:p w:rsidR="002356E9" w:rsidRPr="00C81811" w:rsidRDefault="002356E9" w:rsidP="00123B62">
            <w:pPr>
              <w:spacing w:after="0" w:line="240" w:lineRule="auto"/>
              <w:jc w:val="both"/>
              <w:rPr>
                <w:rFonts w:ascii="Arial Narrow" w:eastAsia="Calibri" w:hAnsi="Arial Narrow" w:cs="Arial"/>
                <w:color w:val="000000"/>
                <w:sz w:val="20"/>
                <w:szCs w:val="20"/>
                <w:lang w:eastAsia="pl-PL"/>
              </w:rPr>
            </w:pPr>
          </w:p>
        </w:tc>
        <w:tc>
          <w:tcPr>
            <w:tcW w:w="3402" w:type="dxa"/>
            <w:vAlign w:val="center"/>
          </w:tcPr>
          <w:p w:rsidR="00872C4C" w:rsidRPr="00C81811" w:rsidRDefault="00123B62" w:rsidP="00F940EE">
            <w:pPr>
              <w:spacing w:after="0" w:line="240" w:lineRule="auto"/>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Tak / nie / nie dotyczy</w:t>
            </w:r>
            <w:r w:rsidR="00916818" w:rsidRPr="00C81811">
              <w:rPr>
                <w:rFonts w:ascii="Arial Narrow" w:eastAsia="Times New Roman" w:hAnsi="Arial Narrow" w:cs="Arial"/>
                <w:sz w:val="20"/>
                <w:szCs w:val="20"/>
                <w:lang w:eastAsia="pl-PL"/>
              </w:rPr>
              <w:t xml:space="preserve"> </w:t>
            </w:r>
          </w:p>
          <w:p w:rsidR="002356E9" w:rsidRPr="00C81811" w:rsidRDefault="00123B62" w:rsidP="00F940EE">
            <w:pPr>
              <w:spacing w:after="0" w:line="240" w:lineRule="auto"/>
              <w:rPr>
                <w:rFonts w:ascii="Arial Narrow" w:hAnsi="Arial Narrow"/>
                <w:sz w:val="20"/>
                <w:szCs w:val="20"/>
              </w:rPr>
            </w:pPr>
            <w:r w:rsidRPr="00C81811">
              <w:rPr>
                <w:rFonts w:ascii="Arial Narrow" w:eastAsia="Times New Roman" w:hAnsi="Arial Narrow" w:cs="Arial"/>
                <w:sz w:val="20"/>
                <w:szCs w:val="20"/>
                <w:lang w:eastAsia="pl-PL"/>
              </w:rPr>
              <w:t>(niespełnienie skutkować będzie negatywną oceną wniosku).</w:t>
            </w:r>
          </w:p>
        </w:tc>
      </w:tr>
      <w:tr w:rsidR="002356E9" w:rsidRPr="00C81811" w:rsidTr="002370B4">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4</w:t>
            </w:r>
          </w:p>
        </w:tc>
        <w:tc>
          <w:tcPr>
            <w:tcW w:w="2714" w:type="dxa"/>
            <w:vAlign w:val="center"/>
          </w:tcPr>
          <w:p w:rsidR="00E76991"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Wnioskodawca (partner) nie</w:t>
            </w:r>
          </w:p>
          <w:p w:rsidR="00E76991"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jest przedsiębiorstwem w</w:t>
            </w:r>
          </w:p>
          <w:p w:rsidR="00E76991"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trudnej sytuacji w rozumieniu</w:t>
            </w:r>
          </w:p>
          <w:p w:rsidR="002356E9"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unijnych przepisów dotyczących pomocy publicznej (jeśli dotyczy)</w:t>
            </w: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 zaś w przypadku projektów z pomocą publiczną udzielaną na podstawie rozporządzenia ministra właściwego ds. rozwoju regionalnego opartego o Rozporządzenie Komisji (UE) Nr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651/2014 z dnia 17 czerwca 2014 r. uznające niektóre rodzaje pomocy za zgodne z rynkiem wewnętrznym w zastosowaniu art. 107 i 108 Traktatu – definicja zawarta jest w art. 2 pkt. 18 Rozporządzenia Nr 651/2014. </w:t>
            </w:r>
          </w:p>
          <w:p w:rsidR="002356E9"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Weryfikacja dokonywana będzie na podstawie oświadczenia składanego przez Wnioskodawcę (partnera). </w:t>
            </w:r>
          </w:p>
        </w:tc>
        <w:tc>
          <w:tcPr>
            <w:tcW w:w="3402" w:type="dxa"/>
            <w:vAlign w:val="center"/>
          </w:tcPr>
          <w:p w:rsidR="002356E9" w:rsidRPr="00C81811" w:rsidRDefault="00123B62" w:rsidP="00123B62">
            <w:pPr>
              <w:pStyle w:val="Default"/>
              <w:jc w:val="both"/>
              <w:rPr>
                <w:rFonts w:ascii="Arial Narrow" w:hAnsi="Arial Narrow"/>
                <w:sz w:val="20"/>
                <w:szCs w:val="20"/>
              </w:rPr>
            </w:pPr>
            <w:r w:rsidRPr="00C81811">
              <w:rPr>
                <w:rFonts w:ascii="Arial Narrow" w:hAnsi="Arial Narrow"/>
                <w:sz w:val="20"/>
                <w:szCs w:val="20"/>
              </w:rPr>
              <w:t>Tak / tak-warunkowo / nie / nie dotyczy</w:t>
            </w:r>
            <w:r w:rsidR="00916818" w:rsidRPr="00C81811">
              <w:rPr>
                <w:rFonts w:ascii="Arial Narrow" w:hAnsi="Arial Narrow"/>
                <w:sz w:val="20"/>
                <w:szCs w:val="20"/>
              </w:rPr>
              <w:t xml:space="preserve"> </w:t>
            </w:r>
            <w:r w:rsidRPr="00C81811">
              <w:rPr>
                <w:rFonts w:ascii="Arial Narrow" w:hAnsi="Arial Narrow"/>
                <w:sz w:val="20"/>
                <w:szCs w:val="20"/>
              </w:rPr>
              <w:t>(niespełnienie skutkować będzie negatywną oceną wniosku)Kryterium może zostać warunkowo uznane za spełnione w sytuacji w której dokumenty przedłożone w ramach wniosku o dofinansowanie nie pozwalają na ostateczną ocenę kryterium.</w:t>
            </w:r>
          </w:p>
        </w:tc>
      </w:tr>
      <w:tr w:rsidR="002356E9" w:rsidRPr="00C81811" w:rsidTr="002370B4">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5</w:t>
            </w:r>
          </w:p>
        </w:tc>
        <w:tc>
          <w:tcPr>
            <w:tcW w:w="2714" w:type="dxa"/>
            <w:vAlign w:val="center"/>
          </w:tcPr>
          <w:p w:rsidR="00E76991"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Wnioskodawca (partner) nie</w:t>
            </w:r>
          </w:p>
          <w:p w:rsidR="00E76991"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zalega w opłatach</w:t>
            </w:r>
          </w:p>
          <w:p w:rsidR="002356E9"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publicznoprawnych</w:t>
            </w:r>
          </w:p>
        </w:tc>
        <w:tc>
          <w:tcPr>
            <w:tcW w:w="7493" w:type="dxa"/>
            <w:vAlign w:val="center"/>
          </w:tcPr>
          <w:p w:rsidR="00DB15E5" w:rsidRPr="00C81811" w:rsidRDefault="00DB15E5" w:rsidP="00DB15E5">
            <w:pPr>
              <w:spacing w:after="0" w:line="240" w:lineRule="auto"/>
              <w:jc w:val="both"/>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przypadku, gdy w związku z wystąpieniem epidemii COVID-19 w 2020 r. Wnioskodawca (partner) skorzysta z instrumentów wsparcia w ramach pakietu ustaw składających się na tzw. „Tarczę antykryzysową”, w zakresie zwolnienia czy przesunięcia terminów uiszczania danin publicznych, np.: </w:t>
            </w:r>
          </w:p>
          <w:p w:rsidR="00DB15E5" w:rsidRPr="00C81811" w:rsidRDefault="00E94207" w:rsidP="00DB15E5">
            <w:pPr>
              <w:pStyle w:val="Default"/>
              <w:jc w:val="both"/>
              <w:rPr>
                <w:rFonts w:ascii="Arial Narrow" w:hAnsi="Arial Narrow"/>
                <w:sz w:val="20"/>
                <w:szCs w:val="20"/>
              </w:rPr>
            </w:pPr>
            <w:r>
              <w:rPr>
                <w:rFonts w:ascii="Arial Narrow" w:hAnsi="Arial Narrow"/>
                <w:sz w:val="20"/>
                <w:szCs w:val="20"/>
              </w:rPr>
              <w:t xml:space="preserve">- </w:t>
            </w:r>
            <w:r w:rsidR="00DB15E5" w:rsidRPr="00C81811">
              <w:rPr>
                <w:rFonts w:ascii="Arial Narrow" w:hAnsi="Arial Narrow"/>
                <w:sz w:val="20"/>
                <w:szCs w:val="20"/>
              </w:rPr>
              <w:t xml:space="preserve">zwolnienie ze składek ZUS; </w:t>
            </w:r>
          </w:p>
          <w:p w:rsidR="00DB15E5" w:rsidRPr="00C81811" w:rsidRDefault="00E94207" w:rsidP="00DB15E5">
            <w:pPr>
              <w:pStyle w:val="Default"/>
              <w:jc w:val="both"/>
              <w:rPr>
                <w:rFonts w:ascii="Arial Narrow" w:hAnsi="Arial Narrow"/>
                <w:sz w:val="20"/>
                <w:szCs w:val="20"/>
              </w:rPr>
            </w:pPr>
            <w:r>
              <w:rPr>
                <w:rFonts w:ascii="Arial Narrow" w:hAnsi="Arial Narrow"/>
                <w:sz w:val="20"/>
                <w:szCs w:val="20"/>
              </w:rPr>
              <w:t xml:space="preserve">- </w:t>
            </w:r>
            <w:r w:rsidR="00DB15E5" w:rsidRPr="00C81811">
              <w:rPr>
                <w:rFonts w:ascii="Arial Narrow" w:hAnsi="Arial Narrow"/>
                <w:sz w:val="20"/>
                <w:szCs w:val="20"/>
              </w:rPr>
              <w:t xml:space="preserve">odroczenie terminu płatności lub rozłożenie na raty należności ZUS; </w:t>
            </w:r>
          </w:p>
          <w:p w:rsidR="00DB15E5" w:rsidRPr="00C81811" w:rsidRDefault="00E94207" w:rsidP="00DB15E5">
            <w:pPr>
              <w:pStyle w:val="Default"/>
              <w:jc w:val="both"/>
              <w:rPr>
                <w:rFonts w:ascii="Arial Narrow" w:hAnsi="Arial Narrow"/>
                <w:sz w:val="20"/>
                <w:szCs w:val="20"/>
              </w:rPr>
            </w:pPr>
            <w:r>
              <w:rPr>
                <w:rFonts w:ascii="Arial Narrow" w:hAnsi="Arial Narrow"/>
                <w:sz w:val="20"/>
                <w:szCs w:val="20"/>
              </w:rPr>
              <w:t xml:space="preserve">- </w:t>
            </w:r>
            <w:r w:rsidR="00DB15E5" w:rsidRPr="00C81811">
              <w:rPr>
                <w:rFonts w:ascii="Arial Narrow" w:hAnsi="Arial Narrow"/>
                <w:sz w:val="20"/>
                <w:szCs w:val="20"/>
              </w:rPr>
              <w:t xml:space="preserve">umorzenie całości lub części zaległości podatkowej; </w:t>
            </w:r>
          </w:p>
          <w:p w:rsidR="00DB15E5" w:rsidRPr="00C81811" w:rsidRDefault="00E94207" w:rsidP="00DB15E5">
            <w:pPr>
              <w:pStyle w:val="Default"/>
              <w:jc w:val="both"/>
              <w:rPr>
                <w:rFonts w:ascii="Arial Narrow" w:hAnsi="Arial Narrow"/>
                <w:sz w:val="20"/>
                <w:szCs w:val="20"/>
              </w:rPr>
            </w:pPr>
            <w:r>
              <w:rPr>
                <w:rFonts w:ascii="Arial Narrow" w:hAnsi="Arial Narrow"/>
                <w:sz w:val="20"/>
                <w:szCs w:val="20"/>
              </w:rPr>
              <w:t xml:space="preserve">- </w:t>
            </w:r>
            <w:r w:rsidR="00DB15E5" w:rsidRPr="00C81811">
              <w:rPr>
                <w:rFonts w:ascii="Arial Narrow" w:hAnsi="Arial Narrow"/>
                <w:sz w:val="20"/>
                <w:szCs w:val="20"/>
              </w:rPr>
              <w:t xml:space="preserve">odroczenie terminu zapłaty zaliczek na podatek od wypłacanych wynagrodzeń, </w:t>
            </w:r>
          </w:p>
          <w:p w:rsidR="00DB15E5" w:rsidRPr="00C81811" w:rsidRDefault="00DB15E5" w:rsidP="00DB15E5">
            <w:pPr>
              <w:pStyle w:val="Default"/>
              <w:jc w:val="both"/>
              <w:rPr>
                <w:rFonts w:ascii="Arial Narrow" w:hAnsi="Arial Narrow"/>
                <w:sz w:val="20"/>
                <w:szCs w:val="20"/>
              </w:rPr>
            </w:pP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złożenie do właściwego organu wniosku o ulgę jest uznawane jako spełnienie wymogu niezalegania z uiszczaniem należności. </w:t>
            </w:r>
          </w:p>
          <w:p w:rsidR="002356E9" w:rsidRPr="00C81811" w:rsidRDefault="00DB15E5" w:rsidP="00DB15E5">
            <w:pPr>
              <w:spacing w:after="0" w:line="240" w:lineRule="auto"/>
              <w:jc w:val="both"/>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 xml:space="preserve">Weryfikacja dokonywana będzie na podstawie oświadczenia składanego przez Wnioskodawcę (partnera). </w:t>
            </w:r>
          </w:p>
        </w:tc>
        <w:tc>
          <w:tcPr>
            <w:tcW w:w="3402" w:type="dxa"/>
            <w:vAlign w:val="center"/>
          </w:tcPr>
          <w:p w:rsidR="00872C4C" w:rsidRPr="00C81811" w:rsidRDefault="00123B62" w:rsidP="00E26788">
            <w:pPr>
              <w:spacing w:after="0" w:line="240" w:lineRule="auto"/>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Tak / nie</w:t>
            </w:r>
            <w:r w:rsidR="00916818" w:rsidRPr="00C81811">
              <w:rPr>
                <w:rFonts w:ascii="Arial Narrow" w:eastAsia="Times New Roman" w:hAnsi="Arial Narrow" w:cs="Arial"/>
                <w:sz w:val="20"/>
                <w:szCs w:val="20"/>
                <w:lang w:eastAsia="pl-PL"/>
              </w:rPr>
              <w:t xml:space="preserve"> </w:t>
            </w:r>
          </w:p>
          <w:p w:rsidR="002356E9" w:rsidRPr="00C81811" w:rsidRDefault="00123B62" w:rsidP="00E26788">
            <w:pPr>
              <w:spacing w:after="0" w:line="240" w:lineRule="auto"/>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(niespełnienie skutkować będzie negatywną oceną wniosku).</w:t>
            </w:r>
          </w:p>
        </w:tc>
      </w:tr>
      <w:tr w:rsidR="002356E9" w:rsidRPr="00C81811" w:rsidTr="002370B4">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6</w:t>
            </w:r>
          </w:p>
        </w:tc>
        <w:tc>
          <w:tcPr>
            <w:tcW w:w="2714" w:type="dxa"/>
            <w:vAlign w:val="center"/>
          </w:tcPr>
          <w:p w:rsidR="002356E9" w:rsidRPr="00C81811" w:rsidRDefault="00E76991" w:rsidP="00123B62">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Prawidłowość wyboru partnerów w przypadku realizacji projektu partnerskiego (jeśli dotyczy)</w:t>
            </w: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 przypadku realizacji projektu partnerskiego, partnerzy zostali wybrani w sposób prawidłowy zgodnie z art. 33 </w:t>
            </w:r>
            <w:r w:rsidRPr="00C81811">
              <w:rPr>
                <w:rFonts w:ascii="Arial Narrow" w:hAnsi="Arial Narrow"/>
                <w:i/>
                <w:iCs/>
                <w:sz w:val="20"/>
                <w:szCs w:val="20"/>
              </w:rPr>
              <w:t>ustawy z dnia 11 lipca 2014 r. o zasadach realizacji programów w zakresie polityki spójności finansowanych w perspektywie finansowej 2014-2020</w:t>
            </w:r>
            <w:r w:rsidRPr="00C81811">
              <w:rPr>
                <w:rFonts w:ascii="Arial Narrow" w:hAnsi="Arial Narrow"/>
                <w:sz w:val="20"/>
                <w:szCs w:val="20"/>
              </w:rPr>
              <w:t xml:space="preserve">. </w:t>
            </w:r>
          </w:p>
          <w:p w:rsidR="002356E9" w:rsidRPr="00C81811" w:rsidRDefault="002356E9" w:rsidP="00123B62">
            <w:pPr>
              <w:spacing w:after="0" w:line="240" w:lineRule="auto"/>
              <w:jc w:val="both"/>
              <w:rPr>
                <w:rFonts w:ascii="Arial Narrow" w:hAnsi="Arial Narrow"/>
                <w:sz w:val="20"/>
                <w:szCs w:val="20"/>
              </w:rPr>
            </w:pPr>
          </w:p>
        </w:tc>
        <w:tc>
          <w:tcPr>
            <w:tcW w:w="3402" w:type="dxa"/>
            <w:vAlign w:val="center"/>
          </w:tcPr>
          <w:p w:rsidR="002356E9" w:rsidRPr="00C81811" w:rsidRDefault="00123B62" w:rsidP="00123B62">
            <w:pPr>
              <w:spacing w:after="0" w:line="240" w:lineRule="auto"/>
              <w:jc w:val="both"/>
              <w:rPr>
                <w:rFonts w:ascii="Arial Narrow" w:hAnsi="Arial Narrow"/>
                <w:sz w:val="20"/>
                <w:szCs w:val="20"/>
              </w:rPr>
            </w:pPr>
            <w:r w:rsidRPr="00C81811">
              <w:rPr>
                <w:rFonts w:ascii="Arial Narrow" w:eastAsia="Times New Roman" w:hAnsi="Arial Narrow" w:cs="Arial"/>
                <w:sz w:val="20"/>
                <w:szCs w:val="20"/>
                <w:lang w:eastAsia="pl-PL"/>
              </w:rPr>
              <w:t>Tak / tak-warunkowo / nie / nie dotyczy</w:t>
            </w:r>
            <w:r w:rsidR="00916818" w:rsidRPr="00C81811">
              <w:rPr>
                <w:rFonts w:ascii="Arial Narrow" w:eastAsia="Times New Roman" w:hAnsi="Arial Narrow" w:cs="Arial"/>
                <w:sz w:val="20"/>
                <w:szCs w:val="20"/>
                <w:lang w:eastAsia="pl-PL"/>
              </w:rPr>
              <w:t xml:space="preserve"> </w:t>
            </w:r>
            <w:r w:rsidRPr="00C81811">
              <w:rPr>
                <w:rFonts w:ascii="Arial Narrow" w:eastAsia="Times New Roman" w:hAnsi="Arial Narrow" w:cs="Arial"/>
                <w:sz w:val="20"/>
                <w:szCs w:val="20"/>
                <w:lang w:eastAsia="pl-PL"/>
              </w:rPr>
              <w:t xml:space="preserve">(niespełnienie skutkować będzie negatywną oceną wniosku)Kryterium może zostać warunkowo uznane za spełnione w sytuacji w której dokumenty przedłożone w ramach wniosku o dofinansowanie nie </w:t>
            </w:r>
            <w:r w:rsidRPr="00C81811">
              <w:rPr>
                <w:rFonts w:ascii="Arial Narrow" w:eastAsia="Times New Roman" w:hAnsi="Arial Narrow" w:cs="Arial"/>
                <w:sz w:val="20"/>
                <w:szCs w:val="20"/>
                <w:lang w:eastAsia="pl-PL"/>
              </w:rPr>
              <w:lastRenderedPageBreak/>
              <w:t>pozwalają na ostateczną ocenę kryterium.</w:t>
            </w:r>
          </w:p>
        </w:tc>
      </w:tr>
      <w:tr w:rsidR="002356E9" w:rsidRPr="00C81811" w:rsidTr="002370B4">
        <w:trPr>
          <w:trHeight w:val="553"/>
        </w:trPr>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lastRenderedPageBreak/>
              <w:t>7</w:t>
            </w:r>
          </w:p>
        </w:tc>
        <w:tc>
          <w:tcPr>
            <w:tcW w:w="2714" w:type="dxa"/>
            <w:vAlign w:val="center"/>
          </w:tcPr>
          <w:p w:rsidR="002356E9" w:rsidRPr="00C81811" w:rsidRDefault="009C7B5C" w:rsidP="00123B62">
            <w:pPr>
              <w:pStyle w:val="Default"/>
              <w:jc w:val="center"/>
              <w:rPr>
                <w:rFonts w:ascii="Arial Narrow" w:hAnsi="Arial Narrow"/>
                <w:color w:val="auto"/>
                <w:sz w:val="20"/>
                <w:szCs w:val="20"/>
              </w:rPr>
            </w:pPr>
            <w:r w:rsidRPr="00C81811">
              <w:rPr>
                <w:rFonts w:ascii="Arial Narrow" w:hAnsi="Arial Narrow"/>
                <w:color w:val="auto"/>
                <w:sz w:val="20"/>
                <w:szCs w:val="20"/>
              </w:rPr>
              <w:t>Zgodność inwestycji z typem projektu</w:t>
            </w: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wstępnej ocenie podlegać będzie zgodność inwestycji z typem projektu zapisanym: </w:t>
            </w:r>
          </w:p>
          <w:p w:rsidR="00263F44" w:rsidRPr="001A3864" w:rsidRDefault="00DB15E5" w:rsidP="001A3864">
            <w:pPr>
              <w:pStyle w:val="Default"/>
              <w:jc w:val="both"/>
              <w:rPr>
                <w:rFonts w:ascii="Arial Narrow" w:hAnsi="Arial Narrow"/>
                <w:sz w:val="20"/>
                <w:szCs w:val="20"/>
              </w:rPr>
            </w:pPr>
            <w:r w:rsidRPr="00C81811">
              <w:rPr>
                <w:rFonts w:ascii="Arial Narrow" w:hAnsi="Arial Narrow"/>
                <w:sz w:val="20"/>
                <w:szCs w:val="20"/>
              </w:rPr>
              <w:t>- w przypadku trybu konkursowego - w Regulaminie konkursu (typ projektu zapisany w Regulaminie musi być zgodny i wynikać ze Szczegółowego opisu osi priorytetowych RPO WŁ na lata 2014-2020, okreś</w:t>
            </w:r>
            <w:r w:rsidR="001A3864">
              <w:rPr>
                <w:rFonts w:ascii="Arial Narrow" w:hAnsi="Arial Narrow"/>
                <w:sz w:val="20"/>
                <w:szCs w:val="20"/>
              </w:rPr>
              <w:t>lonego w Regulaminie konkursu)</w:t>
            </w:r>
          </w:p>
        </w:tc>
        <w:tc>
          <w:tcPr>
            <w:tcW w:w="3402" w:type="dxa"/>
            <w:vAlign w:val="center"/>
          </w:tcPr>
          <w:p w:rsidR="00872C4C" w:rsidRPr="00C81811" w:rsidRDefault="00123B62" w:rsidP="00E26788">
            <w:pPr>
              <w:pStyle w:val="Default"/>
              <w:rPr>
                <w:rFonts w:ascii="Arial Narrow" w:hAnsi="Arial Narrow"/>
                <w:color w:val="auto"/>
                <w:sz w:val="20"/>
                <w:szCs w:val="20"/>
              </w:rPr>
            </w:pPr>
            <w:r w:rsidRPr="00C81811">
              <w:rPr>
                <w:rFonts w:ascii="Arial Narrow" w:hAnsi="Arial Narrow"/>
                <w:color w:val="auto"/>
                <w:sz w:val="20"/>
                <w:szCs w:val="20"/>
              </w:rPr>
              <w:t>Tak / nie</w:t>
            </w:r>
            <w:r w:rsidR="00916818" w:rsidRPr="00C81811">
              <w:rPr>
                <w:rFonts w:ascii="Arial Narrow" w:hAnsi="Arial Narrow"/>
                <w:color w:val="auto"/>
                <w:sz w:val="20"/>
                <w:szCs w:val="20"/>
              </w:rPr>
              <w:t xml:space="preserve"> </w:t>
            </w:r>
          </w:p>
          <w:p w:rsidR="002356E9" w:rsidRPr="00C81811" w:rsidRDefault="00123B62" w:rsidP="00E26788">
            <w:pPr>
              <w:pStyle w:val="Default"/>
              <w:rPr>
                <w:rFonts w:ascii="Arial Narrow" w:hAnsi="Arial Narrow"/>
                <w:color w:val="auto"/>
                <w:sz w:val="20"/>
                <w:szCs w:val="20"/>
              </w:rPr>
            </w:pPr>
            <w:r w:rsidRPr="00C81811">
              <w:rPr>
                <w:rFonts w:ascii="Arial Narrow" w:hAnsi="Arial Narrow"/>
                <w:color w:val="auto"/>
                <w:sz w:val="20"/>
                <w:szCs w:val="20"/>
              </w:rPr>
              <w:t>(niespełnienie skutkować będzie negatywną oceną wniosku.</w:t>
            </w:r>
          </w:p>
        </w:tc>
      </w:tr>
      <w:tr w:rsidR="002356E9" w:rsidRPr="00C81811" w:rsidTr="002370B4">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8</w:t>
            </w:r>
          </w:p>
        </w:tc>
        <w:tc>
          <w:tcPr>
            <w:tcW w:w="2714" w:type="dxa"/>
            <w:vAlign w:val="center"/>
          </w:tcPr>
          <w:p w:rsidR="002356E9" w:rsidRPr="008F10EF" w:rsidRDefault="009C7B5C" w:rsidP="00123B62">
            <w:pPr>
              <w:pStyle w:val="Default"/>
              <w:jc w:val="center"/>
              <w:rPr>
                <w:rFonts w:ascii="Arial Narrow" w:hAnsi="Arial Narrow"/>
                <w:sz w:val="20"/>
                <w:szCs w:val="20"/>
              </w:rPr>
            </w:pPr>
            <w:r w:rsidRPr="008F10EF">
              <w:rPr>
                <w:rFonts w:ascii="Arial Narrow" w:hAnsi="Arial Narrow"/>
                <w:sz w:val="20"/>
                <w:szCs w:val="20"/>
              </w:rPr>
              <w:t>Zgodność inwestycji z celem szczegółowym i opisem danego działania lub poddziałania w Szczegółowym opisie osi priorytetowych RPO WŁ na lata 2014-2020.</w:t>
            </w:r>
          </w:p>
        </w:tc>
        <w:tc>
          <w:tcPr>
            <w:tcW w:w="7493" w:type="dxa"/>
            <w:vAlign w:val="center"/>
          </w:tcPr>
          <w:p w:rsidR="002356E9" w:rsidRPr="008F10EF" w:rsidRDefault="00DB15E5" w:rsidP="008F10EF">
            <w:pPr>
              <w:pStyle w:val="Default"/>
              <w:jc w:val="both"/>
              <w:rPr>
                <w:rFonts w:ascii="Arial Narrow" w:hAnsi="Arial Narrow"/>
                <w:sz w:val="20"/>
                <w:szCs w:val="20"/>
              </w:rPr>
            </w:pPr>
            <w:r w:rsidRPr="008F10EF">
              <w:rPr>
                <w:rFonts w:ascii="Arial Narrow" w:hAnsi="Arial Narrow"/>
                <w:sz w:val="20"/>
                <w:szCs w:val="20"/>
              </w:rPr>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t>
            </w:r>
            <w:r w:rsidR="008F10EF" w:rsidRPr="008F10EF">
              <w:rPr>
                <w:rFonts w:ascii="Arial Narrow" w:hAnsi="Arial Narrow"/>
                <w:sz w:val="20"/>
                <w:szCs w:val="20"/>
              </w:rPr>
              <w:t>w przypadku trybu konkursowego.</w:t>
            </w:r>
          </w:p>
        </w:tc>
        <w:tc>
          <w:tcPr>
            <w:tcW w:w="3402" w:type="dxa"/>
            <w:vAlign w:val="center"/>
          </w:tcPr>
          <w:p w:rsidR="00872C4C" w:rsidRPr="00C81811" w:rsidRDefault="00123B62" w:rsidP="00072056">
            <w:pPr>
              <w:spacing w:after="0" w:line="240" w:lineRule="auto"/>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Tak / nie</w:t>
            </w:r>
            <w:r w:rsidR="00916818" w:rsidRPr="00C81811">
              <w:rPr>
                <w:rFonts w:ascii="Arial Narrow" w:eastAsia="Calibri" w:hAnsi="Arial Narrow" w:cs="Arial"/>
                <w:color w:val="000000"/>
                <w:sz w:val="20"/>
                <w:szCs w:val="20"/>
                <w:lang w:eastAsia="pl-PL"/>
              </w:rPr>
              <w:t xml:space="preserve"> </w:t>
            </w:r>
          </w:p>
          <w:p w:rsidR="002356E9" w:rsidRPr="00C81811" w:rsidRDefault="00123B62" w:rsidP="00072056">
            <w:pPr>
              <w:spacing w:after="0" w:line="240" w:lineRule="auto"/>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(niespełnienie skutkować będzie negatywną oceną wniosku).</w:t>
            </w:r>
          </w:p>
        </w:tc>
      </w:tr>
      <w:tr w:rsidR="002356E9" w:rsidRPr="00C81811" w:rsidTr="002370B4">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9</w:t>
            </w:r>
          </w:p>
        </w:tc>
        <w:tc>
          <w:tcPr>
            <w:tcW w:w="2714" w:type="dxa"/>
            <w:vAlign w:val="center"/>
          </w:tcPr>
          <w:p w:rsidR="009C7B5C" w:rsidRPr="00C81811" w:rsidRDefault="009C7B5C" w:rsidP="00123B62">
            <w:pPr>
              <w:pStyle w:val="Default"/>
              <w:jc w:val="center"/>
              <w:rPr>
                <w:rFonts w:ascii="Arial Narrow" w:hAnsi="Arial Narrow"/>
                <w:sz w:val="20"/>
                <w:szCs w:val="20"/>
              </w:rPr>
            </w:pPr>
            <w:r w:rsidRPr="00C81811">
              <w:rPr>
                <w:rFonts w:ascii="Arial Narrow" w:hAnsi="Arial Narrow"/>
                <w:sz w:val="20"/>
                <w:szCs w:val="20"/>
              </w:rPr>
              <w:t>Miejsce realizacji projektu</w:t>
            </w:r>
          </w:p>
          <w:p w:rsidR="002356E9" w:rsidRPr="00C81811" w:rsidDel="00116F82" w:rsidRDefault="002356E9" w:rsidP="00123B62">
            <w:pPr>
              <w:spacing w:after="0" w:line="240" w:lineRule="auto"/>
              <w:jc w:val="center"/>
              <w:rPr>
                <w:rFonts w:ascii="Arial Narrow" w:hAnsi="Arial Narrow" w:cs="Tahoma"/>
                <w:b/>
                <w:sz w:val="20"/>
                <w:szCs w:val="20"/>
              </w:rPr>
            </w:pP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Czy projekt będzie realizowany w granicach administracyjnych województwa łódzkiego? </w:t>
            </w:r>
          </w:p>
          <w:p w:rsidR="00DB15E5" w:rsidRPr="00C81811" w:rsidRDefault="00DB15E5" w:rsidP="00DB15E5">
            <w:pPr>
              <w:pStyle w:val="Default"/>
              <w:jc w:val="both"/>
              <w:rPr>
                <w:rFonts w:ascii="Arial Narrow" w:hAnsi="Arial Narrow" w:cs="Tahoma"/>
                <w:sz w:val="20"/>
                <w:szCs w:val="20"/>
              </w:rPr>
            </w:pPr>
            <w:r w:rsidRPr="00C81811">
              <w:rPr>
                <w:rFonts w:ascii="Arial Narrow" w:hAnsi="Arial Narrow"/>
                <w:sz w:val="20"/>
                <w:szCs w:val="20"/>
              </w:rPr>
              <w:t xml:space="preserve">Wnioskodawca jest zobligowany do realizacji projektu na terenie województwa łódzkiego. Weryfikacji podlega miejsce realizacji projektu wskazane we wniosku o dofinansowanie. W przypadku gdy przedmiotem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p w:rsidR="002356E9" w:rsidRPr="00C81811" w:rsidRDefault="002356E9" w:rsidP="00DB15E5">
            <w:pPr>
              <w:pStyle w:val="Default"/>
              <w:jc w:val="both"/>
              <w:rPr>
                <w:rFonts w:ascii="Arial Narrow" w:hAnsi="Arial Narrow" w:cs="Tahoma"/>
                <w:sz w:val="20"/>
                <w:szCs w:val="20"/>
              </w:rPr>
            </w:pPr>
          </w:p>
        </w:tc>
        <w:tc>
          <w:tcPr>
            <w:tcW w:w="3402" w:type="dxa"/>
            <w:vAlign w:val="center"/>
          </w:tcPr>
          <w:p w:rsidR="00872C4C" w:rsidRPr="00C81811" w:rsidRDefault="00123B62" w:rsidP="00E26788">
            <w:pPr>
              <w:pStyle w:val="Default"/>
              <w:rPr>
                <w:rFonts w:ascii="Arial Narrow" w:hAnsi="Arial Narrow"/>
                <w:sz w:val="20"/>
                <w:szCs w:val="20"/>
              </w:rPr>
            </w:pPr>
            <w:r w:rsidRPr="00C81811">
              <w:rPr>
                <w:rFonts w:ascii="Arial Narrow" w:hAnsi="Arial Narrow"/>
                <w:sz w:val="20"/>
                <w:szCs w:val="20"/>
              </w:rPr>
              <w:t>Tak / nie</w:t>
            </w:r>
            <w:r w:rsidR="00916818" w:rsidRPr="00C81811">
              <w:rPr>
                <w:rFonts w:ascii="Arial Narrow" w:hAnsi="Arial Narrow"/>
                <w:sz w:val="20"/>
                <w:szCs w:val="20"/>
              </w:rPr>
              <w:t xml:space="preserve"> </w:t>
            </w:r>
          </w:p>
          <w:p w:rsidR="002356E9" w:rsidRPr="00C81811" w:rsidRDefault="00123B62" w:rsidP="00E26788">
            <w:pPr>
              <w:pStyle w:val="Default"/>
              <w:rPr>
                <w:rFonts w:ascii="Arial Narrow" w:hAnsi="Arial Narrow"/>
                <w:sz w:val="20"/>
                <w:szCs w:val="20"/>
              </w:rPr>
            </w:pPr>
            <w:r w:rsidRPr="00C81811">
              <w:rPr>
                <w:rFonts w:ascii="Arial Narrow" w:hAnsi="Arial Narrow"/>
                <w:sz w:val="20"/>
                <w:szCs w:val="20"/>
              </w:rPr>
              <w:t>(niespełnienie skutkować będzie negatywną oceną wniosku).</w:t>
            </w:r>
          </w:p>
        </w:tc>
      </w:tr>
      <w:tr w:rsidR="002356E9" w:rsidRPr="00C81811" w:rsidTr="002370B4">
        <w:trPr>
          <w:trHeight w:val="1428"/>
        </w:trPr>
        <w:tc>
          <w:tcPr>
            <w:tcW w:w="566" w:type="dxa"/>
            <w:vAlign w:val="center"/>
          </w:tcPr>
          <w:p w:rsidR="002356E9" w:rsidRPr="00C81811" w:rsidRDefault="002356E9" w:rsidP="00072056">
            <w:pPr>
              <w:spacing w:after="0" w:line="240" w:lineRule="auto"/>
              <w:jc w:val="center"/>
              <w:rPr>
                <w:rFonts w:ascii="Arial Narrow" w:hAnsi="Arial Narrow"/>
                <w:b/>
                <w:sz w:val="20"/>
                <w:szCs w:val="20"/>
              </w:rPr>
            </w:pPr>
            <w:r w:rsidRPr="00C81811">
              <w:rPr>
                <w:rFonts w:ascii="Arial Narrow" w:hAnsi="Arial Narrow"/>
                <w:b/>
                <w:sz w:val="20"/>
                <w:szCs w:val="20"/>
              </w:rPr>
              <w:t>1</w:t>
            </w:r>
            <w:r w:rsidR="009368B1" w:rsidRPr="00C81811">
              <w:rPr>
                <w:rFonts w:ascii="Arial Narrow" w:hAnsi="Arial Narrow"/>
                <w:b/>
                <w:sz w:val="20"/>
                <w:szCs w:val="20"/>
              </w:rPr>
              <w:t>0</w:t>
            </w:r>
          </w:p>
        </w:tc>
        <w:tc>
          <w:tcPr>
            <w:tcW w:w="2714" w:type="dxa"/>
            <w:vAlign w:val="center"/>
          </w:tcPr>
          <w:p w:rsidR="002356E9" w:rsidRPr="00C81811" w:rsidDel="00116F82" w:rsidRDefault="009C7B5C" w:rsidP="00383D57">
            <w:pPr>
              <w:pStyle w:val="Default"/>
              <w:jc w:val="center"/>
              <w:rPr>
                <w:rFonts w:ascii="Arial Narrow" w:hAnsi="Arial Narrow"/>
                <w:sz w:val="20"/>
                <w:szCs w:val="20"/>
              </w:rPr>
            </w:pPr>
            <w:r w:rsidRPr="00C81811">
              <w:rPr>
                <w:rFonts w:ascii="Arial Narrow" w:hAnsi="Arial Narrow"/>
                <w:sz w:val="20"/>
                <w:szCs w:val="20"/>
              </w:rPr>
              <w:t>Realizacja projektu zakończy się do 31.12.2023 r.</w:t>
            </w: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p w:rsidR="002356E9" w:rsidRPr="00C81811" w:rsidRDefault="002356E9" w:rsidP="00383D57">
            <w:pPr>
              <w:pStyle w:val="Default"/>
              <w:jc w:val="both"/>
              <w:rPr>
                <w:rFonts w:ascii="Arial Narrow" w:hAnsi="Arial Narrow"/>
                <w:sz w:val="20"/>
                <w:szCs w:val="20"/>
              </w:rPr>
            </w:pPr>
          </w:p>
        </w:tc>
        <w:tc>
          <w:tcPr>
            <w:tcW w:w="3402" w:type="dxa"/>
            <w:vAlign w:val="center"/>
          </w:tcPr>
          <w:p w:rsidR="00872C4C" w:rsidRPr="00C81811" w:rsidRDefault="00383D57" w:rsidP="00512239">
            <w:pPr>
              <w:pStyle w:val="Default"/>
              <w:rPr>
                <w:rFonts w:ascii="Arial Narrow" w:hAnsi="Arial Narrow"/>
                <w:sz w:val="20"/>
                <w:szCs w:val="20"/>
              </w:rPr>
            </w:pPr>
            <w:r w:rsidRPr="00C81811">
              <w:rPr>
                <w:rFonts w:ascii="Arial Narrow" w:hAnsi="Arial Narrow"/>
                <w:sz w:val="20"/>
                <w:szCs w:val="20"/>
              </w:rPr>
              <w:t xml:space="preserve">Tak / nie </w:t>
            </w:r>
          </w:p>
          <w:p w:rsidR="002356E9" w:rsidRPr="00C81811" w:rsidRDefault="00383D57" w:rsidP="00512239">
            <w:pPr>
              <w:pStyle w:val="Default"/>
              <w:rPr>
                <w:rFonts w:ascii="Arial Narrow" w:hAnsi="Arial Narrow"/>
                <w:sz w:val="20"/>
                <w:szCs w:val="20"/>
              </w:rPr>
            </w:pPr>
            <w:r w:rsidRPr="00C81811">
              <w:rPr>
                <w:rFonts w:ascii="Arial Narrow" w:hAnsi="Arial Narrow"/>
                <w:sz w:val="20"/>
                <w:szCs w:val="20"/>
              </w:rPr>
              <w:t>(niespełnienie skutkować będzie negatywną oceną wniosku)</w:t>
            </w:r>
          </w:p>
        </w:tc>
      </w:tr>
      <w:tr w:rsidR="002356E9" w:rsidRPr="00C81811" w:rsidTr="002370B4">
        <w:tc>
          <w:tcPr>
            <w:tcW w:w="566" w:type="dxa"/>
            <w:vAlign w:val="center"/>
          </w:tcPr>
          <w:p w:rsidR="002356E9" w:rsidRPr="00C81811" w:rsidRDefault="002356E9" w:rsidP="00072056">
            <w:pPr>
              <w:spacing w:after="0" w:line="240" w:lineRule="auto"/>
              <w:jc w:val="center"/>
              <w:rPr>
                <w:rFonts w:ascii="Arial Narrow" w:hAnsi="Arial Narrow"/>
                <w:b/>
                <w:sz w:val="20"/>
                <w:szCs w:val="20"/>
              </w:rPr>
            </w:pPr>
            <w:r w:rsidRPr="00C81811">
              <w:rPr>
                <w:rFonts w:ascii="Arial Narrow" w:hAnsi="Arial Narrow"/>
                <w:b/>
                <w:sz w:val="20"/>
                <w:szCs w:val="20"/>
              </w:rPr>
              <w:t>1</w:t>
            </w:r>
            <w:r w:rsidR="009368B1" w:rsidRPr="00C81811">
              <w:rPr>
                <w:rFonts w:ascii="Arial Narrow" w:hAnsi="Arial Narrow"/>
                <w:b/>
                <w:sz w:val="20"/>
                <w:szCs w:val="20"/>
              </w:rPr>
              <w:t>1</w:t>
            </w:r>
          </w:p>
        </w:tc>
        <w:tc>
          <w:tcPr>
            <w:tcW w:w="2714" w:type="dxa"/>
            <w:vAlign w:val="center"/>
          </w:tcPr>
          <w:p w:rsidR="009C7B5C" w:rsidRPr="00C81811" w:rsidRDefault="009C7B5C" w:rsidP="00383D57">
            <w:pPr>
              <w:pStyle w:val="Default"/>
              <w:jc w:val="center"/>
              <w:rPr>
                <w:rFonts w:ascii="Arial Narrow" w:hAnsi="Arial Narrow"/>
                <w:sz w:val="20"/>
                <w:szCs w:val="20"/>
              </w:rPr>
            </w:pPr>
            <w:r w:rsidRPr="00C81811">
              <w:rPr>
                <w:rFonts w:ascii="Arial Narrow" w:hAnsi="Arial Narrow"/>
                <w:sz w:val="20"/>
                <w:szCs w:val="20"/>
              </w:rPr>
              <w:t>Projekt nie został zakończony lub zrealizowany przed złożeniem wniosku o dofinansowanie</w:t>
            </w:r>
          </w:p>
          <w:p w:rsidR="002356E9" w:rsidRPr="00C81811" w:rsidRDefault="002356E9" w:rsidP="00383D57">
            <w:pPr>
              <w:spacing w:after="0" w:line="240" w:lineRule="auto"/>
              <w:jc w:val="center"/>
              <w:rPr>
                <w:rFonts w:ascii="Arial Narrow" w:hAnsi="Arial Narrow" w:cs="Tahoma"/>
                <w:sz w:val="20"/>
                <w:szCs w:val="20"/>
              </w:rPr>
            </w:pPr>
          </w:p>
        </w:tc>
        <w:tc>
          <w:tcPr>
            <w:tcW w:w="7493" w:type="dxa"/>
            <w:vAlign w:val="center"/>
          </w:tcPr>
          <w:p w:rsidR="00534192" w:rsidRPr="00C81811" w:rsidRDefault="00534192" w:rsidP="00A13473">
            <w:pPr>
              <w:pStyle w:val="Default"/>
              <w:jc w:val="both"/>
              <w:rPr>
                <w:rFonts w:ascii="Arial Narrow" w:hAnsi="Arial Narrow"/>
                <w:sz w:val="20"/>
                <w:szCs w:val="20"/>
              </w:rPr>
            </w:pPr>
          </w:p>
          <w:p w:rsidR="00DB15E5" w:rsidRPr="00C81811" w:rsidRDefault="00DB15E5" w:rsidP="001032FD">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projekt nie został fizycznie ukończony lub w pełni zrealizowany przed złożeniem wniosku o dofinansowanie niezależnie od tego, czy wszystkie powiązane płatności zostały dokonane przez wnioskodawcę, zgodnie z art. 65 ust. 6 </w:t>
            </w:r>
            <w:r w:rsidRPr="00C81811">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C81811">
              <w:rPr>
                <w:rFonts w:ascii="Arial Narrow" w:hAnsi="Arial Narrow"/>
                <w:sz w:val="20"/>
                <w:szCs w:val="20"/>
              </w:rPr>
              <w:t xml:space="preserve">. </w:t>
            </w:r>
          </w:p>
          <w:p w:rsidR="00534192" w:rsidRDefault="00DB15E5" w:rsidP="001032FD">
            <w:pPr>
              <w:pStyle w:val="Default"/>
              <w:jc w:val="both"/>
              <w:rPr>
                <w:rFonts w:ascii="Arial Narrow" w:hAnsi="Arial Narrow"/>
                <w:sz w:val="20"/>
                <w:szCs w:val="20"/>
              </w:rPr>
            </w:pPr>
            <w:r w:rsidRPr="00C81811">
              <w:rPr>
                <w:rFonts w:ascii="Arial Narrow" w:hAnsi="Arial Narrow"/>
                <w:sz w:val="20"/>
                <w:szCs w:val="20"/>
              </w:rPr>
              <w:t xml:space="preserve">Weryfikacja dokonywana będzie na podstawie oświadczenia składanego przez Wnioskodawcę. </w:t>
            </w:r>
          </w:p>
          <w:p w:rsidR="00F5739D" w:rsidRDefault="00F5739D" w:rsidP="00DB15E5">
            <w:pPr>
              <w:pStyle w:val="Default"/>
              <w:rPr>
                <w:rFonts w:ascii="Arial Narrow" w:hAnsi="Arial Narrow"/>
                <w:sz w:val="20"/>
                <w:szCs w:val="20"/>
              </w:rPr>
            </w:pPr>
          </w:p>
          <w:p w:rsidR="00F5739D" w:rsidRPr="00C81811" w:rsidRDefault="00F5739D" w:rsidP="00DB15E5">
            <w:pPr>
              <w:pStyle w:val="Default"/>
              <w:rPr>
                <w:rFonts w:ascii="Arial Narrow" w:hAnsi="Arial Narrow" w:cs="Tahoma"/>
                <w:sz w:val="20"/>
                <w:szCs w:val="20"/>
              </w:rPr>
            </w:pPr>
          </w:p>
        </w:tc>
        <w:tc>
          <w:tcPr>
            <w:tcW w:w="3402" w:type="dxa"/>
            <w:vAlign w:val="center"/>
          </w:tcPr>
          <w:p w:rsidR="00872C4C" w:rsidRPr="00C81811" w:rsidRDefault="00383D57" w:rsidP="00383D57">
            <w:pPr>
              <w:pStyle w:val="Default"/>
              <w:jc w:val="both"/>
              <w:rPr>
                <w:rFonts w:ascii="Arial Narrow" w:hAnsi="Arial Narrow"/>
                <w:sz w:val="20"/>
                <w:szCs w:val="20"/>
              </w:rPr>
            </w:pPr>
            <w:r w:rsidRPr="00C81811">
              <w:rPr>
                <w:rFonts w:ascii="Arial Narrow" w:hAnsi="Arial Narrow"/>
                <w:sz w:val="20"/>
                <w:szCs w:val="20"/>
              </w:rPr>
              <w:t>Tak / tak-warunkowo / nie</w:t>
            </w:r>
            <w:r w:rsidR="00916818" w:rsidRPr="00C81811">
              <w:rPr>
                <w:rFonts w:ascii="Arial Narrow" w:hAnsi="Arial Narrow"/>
                <w:sz w:val="20"/>
                <w:szCs w:val="20"/>
              </w:rPr>
              <w:t xml:space="preserve"> </w:t>
            </w:r>
          </w:p>
          <w:p w:rsidR="002356E9" w:rsidRPr="00C81811" w:rsidRDefault="00383D57" w:rsidP="00383D57">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wniosku)Kryterium może zostać warunkowo uznane za spełnione w sytuacji w której dokumenty przedłożone w ramach wniosku o dofinansowanie nie pozwalają na ostateczną ocenę kryterium.</w:t>
            </w:r>
          </w:p>
        </w:tc>
      </w:tr>
      <w:tr w:rsidR="002356E9" w:rsidRPr="00C81811" w:rsidTr="002370B4">
        <w:tc>
          <w:tcPr>
            <w:tcW w:w="566" w:type="dxa"/>
            <w:vAlign w:val="center"/>
          </w:tcPr>
          <w:p w:rsidR="002356E9" w:rsidRPr="00C81811" w:rsidRDefault="002356E9" w:rsidP="00072056">
            <w:pPr>
              <w:spacing w:after="0" w:line="240" w:lineRule="auto"/>
              <w:jc w:val="center"/>
              <w:rPr>
                <w:rFonts w:ascii="Arial Narrow" w:hAnsi="Arial Narrow"/>
                <w:b/>
                <w:sz w:val="20"/>
                <w:szCs w:val="20"/>
              </w:rPr>
            </w:pPr>
            <w:r w:rsidRPr="00C81811">
              <w:rPr>
                <w:rFonts w:ascii="Arial Narrow" w:hAnsi="Arial Narrow"/>
                <w:b/>
                <w:sz w:val="20"/>
                <w:szCs w:val="20"/>
              </w:rPr>
              <w:lastRenderedPageBreak/>
              <w:t>1</w:t>
            </w:r>
            <w:r w:rsidR="009368B1" w:rsidRPr="00C81811">
              <w:rPr>
                <w:rFonts w:ascii="Arial Narrow" w:hAnsi="Arial Narrow"/>
                <w:b/>
                <w:sz w:val="20"/>
                <w:szCs w:val="20"/>
              </w:rPr>
              <w:t>2</w:t>
            </w:r>
          </w:p>
        </w:tc>
        <w:tc>
          <w:tcPr>
            <w:tcW w:w="2714" w:type="dxa"/>
            <w:vAlign w:val="center"/>
          </w:tcPr>
          <w:p w:rsidR="00516115" w:rsidRPr="00C81811" w:rsidRDefault="00516115" w:rsidP="00916818">
            <w:pPr>
              <w:pStyle w:val="Default"/>
              <w:jc w:val="center"/>
              <w:rPr>
                <w:rFonts w:ascii="Arial Narrow" w:hAnsi="Arial Narrow"/>
                <w:sz w:val="20"/>
                <w:szCs w:val="20"/>
              </w:rPr>
            </w:pPr>
            <w:r w:rsidRPr="00C81811">
              <w:rPr>
                <w:rFonts w:ascii="Arial Narrow" w:hAnsi="Arial Narrow"/>
                <w:sz w:val="20"/>
                <w:szCs w:val="20"/>
              </w:rPr>
              <w:t>Projekt jest zgodny z</w:t>
            </w:r>
          </w:p>
          <w:p w:rsidR="00516115" w:rsidRPr="00C81811" w:rsidRDefault="00516115" w:rsidP="00916818">
            <w:pPr>
              <w:pStyle w:val="Default"/>
              <w:jc w:val="center"/>
              <w:rPr>
                <w:rFonts w:ascii="Arial Narrow" w:hAnsi="Arial Narrow"/>
                <w:sz w:val="20"/>
                <w:szCs w:val="20"/>
              </w:rPr>
            </w:pPr>
            <w:r w:rsidRPr="00C81811">
              <w:rPr>
                <w:rFonts w:ascii="Arial Narrow" w:hAnsi="Arial Narrow"/>
                <w:sz w:val="20"/>
                <w:szCs w:val="20"/>
              </w:rPr>
              <w:t>obowiązującymi przepisami</w:t>
            </w:r>
          </w:p>
          <w:p w:rsidR="00516115" w:rsidRPr="00C81811" w:rsidRDefault="00516115" w:rsidP="00916818">
            <w:pPr>
              <w:pStyle w:val="Default"/>
              <w:jc w:val="center"/>
              <w:rPr>
                <w:rFonts w:ascii="Arial Narrow" w:hAnsi="Arial Narrow"/>
                <w:sz w:val="20"/>
                <w:szCs w:val="20"/>
              </w:rPr>
            </w:pPr>
            <w:r w:rsidRPr="00C81811">
              <w:rPr>
                <w:rFonts w:ascii="Arial Narrow" w:hAnsi="Arial Narrow"/>
                <w:sz w:val="20"/>
                <w:szCs w:val="20"/>
              </w:rPr>
              <w:t>krajowymi i unijnymi</w:t>
            </w:r>
          </w:p>
          <w:p w:rsidR="00516115" w:rsidRPr="00C81811" w:rsidRDefault="00516115" w:rsidP="00916818">
            <w:pPr>
              <w:pStyle w:val="Default"/>
              <w:jc w:val="center"/>
              <w:rPr>
                <w:rFonts w:ascii="Arial Narrow" w:hAnsi="Arial Narrow"/>
                <w:sz w:val="20"/>
                <w:szCs w:val="20"/>
              </w:rPr>
            </w:pPr>
            <w:r w:rsidRPr="00C81811">
              <w:rPr>
                <w:rFonts w:ascii="Arial Narrow" w:hAnsi="Arial Narrow"/>
                <w:sz w:val="20"/>
                <w:szCs w:val="20"/>
              </w:rPr>
              <w:t>dotyczącymi stosowania</w:t>
            </w:r>
          </w:p>
          <w:p w:rsidR="00516115" w:rsidRPr="00C81811" w:rsidRDefault="00516115" w:rsidP="00916818">
            <w:pPr>
              <w:pStyle w:val="Default"/>
              <w:jc w:val="center"/>
              <w:rPr>
                <w:rFonts w:ascii="Arial Narrow" w:hAnsi="Arial Narrow"/>
                <w:sz w:val="20"/>
                <w:szCs w:val="20"/>
              </w:rPr>
            </w:pPr>
            <w:r w:rsidRPr="00C81811">
              <w:rPr>
                <w:rFonts w:ascii="Arial Narrow" w:hAnsi="Arial Narrow"/>
                <w:sz w:val="20"/>
                <w:szCs w:val="20"/>
              </w:rPr>
              <w:t xml:space="preserve">pomocy publicznej </w:t>
            </w:r>
            <w:r w:rsidR="00187340" w:rsidRPr="00C81811">
              <w:rPr>
                <w:rFonts w:ascii="Arial Narrow" w:hAnsi="Arial Narrow"/>
                <w:sz w:val="20"/>
                <w:szCs w:val="20"/>
              </w:rPr>
              <w:t>lub</w:t>
            </w:r>
          </w:p>
          <w:p w:rsidR="002356E9" w:rsidRPr="00C81811" w:rsidDel="00116F82" w:rsidRDefault="00187340" w:rsidP="00916818">
            <w:pPr>
              <w:spacing w:after="0" w:line="240" w:lineRule="auto"/>
              <w:jc w:val="center"/>
              <w:rPr>
                <w:rFonts w:ascii="Arial Narrow" w:hAnsi="Arial Narrow" w:cs="Tahoma"/>
                <w:b/>
                <w:sz w:val="20"/>
                <w:szCs w:val="20"/>
              </w:rPr>
            </w:pPr>
            <w:r w:rsidRPr="00C81811">
              <w:rPr>
                <w:rFonts w:ascii="Arial Narrow" w:hAnsi="Arial Narrow"/>
                <w:sz w:val="20"/>
                <w:szCs w:val="20"/>
              </w:rPr>
              <w:t>pomocy de minimis</w:t>
            </w:r>
            <w:r w:rsidR="00516115" w:rsidRPr="00C81811">
              <w:rPr>
                <w:rFonts w:ascii="Arial Narrow" w:hAnsi="Arial Narrow"/>
                <w:sz w:val="20"/>
                <w:szCs w:val="20"/>
              </w:rPr>
              <w:t>.</w:t>
            </w: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wstępnej ocenie podlegać będzie zgodność projektu z obowiązującymi przepisami krajowymi i unijnymi dotyczącymi stosowania pomocy publicznej lub pomocy de minimis. </w:t>
            </w:r>
          </w:p>
          <w:p w:rsidR="002356E9"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tc>
        <w:tc>
          <w:tcPr>
            <w:tcW w:w="3402" w:type="dxa"/>
            <w:vAlign w:val="center"/>
          </w:tcPr>
          <w:p w:rsidR="00872C4C" w:rsidRPr="00C81811" w:rsidRDefault="00916818" w:rsidP="00916818">
            <w:pPr>
              <w:pStyle w:val="Default"/>
              <w:jc w:val="both"/>
              <w:rPr>
                <w:rFonts w:ascii="Arial Narrow" w:hAnsi="Arial Narrow"/>
                <w:sz w:val="20"/>
                <w:szCs w:val="20"/>
              </w:rPr>
            </w:pPr>
            <w:r w:rsidRPr="00C81811">
              <w:rPr>
                <w:rFonts w:ascii="Arial Narrow" w:hAnsi="Arial Narrow"/>
                <w:sz w:val="20"/>
                <w:szCs w:val="20"/>
              </w:rPr>
              <w:t>Tak / tak-warunkowo/ nie</w:t>
            </w:r>
          </w:p>
          <w:p w:rsidR="002356E9" w:rsidRPr="00C81811" w:rsidRDefault="00916818" w:rsidP="00916818">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 Kryterium może zostać warunkowo uznane za spełnione w sytuacji w której dokumenty przedłożone w ramach wniosku o dofinansowanie nie pozwalają na ostateczną ocenę kryterium. Ocenie tego kryterium nie podlega zasadność ubiegania się o pomoc publiczną w oparciu o podstawę prawną wskazaną we wniosku o dofinansowanie.</w:t>
            </w:r>
          </w:p>
        </w:tc>
      </w:tr>
      <w:tr w:rsidR="002356E9" w:rsidRPr="00C81811" w:rsidTr="002370B4">
        <w:tc>
          <w:tcPr>
            <w:tcW w:w="566" w:type="dxa"/>
            <w:vAlign w:val="center"/>
          </w:tcPr>
          <w:p w:rsidR="002356E9" w:rsidRPr="00C81811" w:rsidRDefault="002356E9">
            <w:pPr>
              <w:spacing w:after="0" w:line="240" w:lineRule="auto"/>
              <w:jc w:val="center"/>
              <w:rPr>
                <w:rFonts w:ascii="Arial Narrow" w:hAnsi="Arial Narrow"/>
                <w:b/>
                <w:sz w:val="20"/>
                <w:szCs w:val="20"/>
              </w:rPr>
            </w:pPr>
            <w:r w:rsidRPr="00C81811">
              <w:rPr>
                <w:rFonts w:ascii="Arial Narrow" w:hAnsi="Arial Narrow"/>
                <w:b/>
                <w:sz w:val="20"/>
                <w:szCs w:val="20"/>
              </w:rPr>
              <w:t>1</w:t>
            </w:r>
            <w:r w:rsidR="009368B1" w:rsidRPr="00C81811">
              <w:rPr>
                <w:rFonts w:ascii="Arial Narrow" w:hAnsi="Arial Narrow"/>
                <w:b/>
                <w:sz w:val="20"/>
                <w:szCs w:val="20"/>
              </w:rPr>
              <w:t>3</w:t>
            </w:r>
          </w:p>
        </w:tc>
        <w:tc>
          <w:tcPr>
            <w:tcW w:w="2714" w:type="dxa"/>
            <w:vAlign w:val="center"/>
          </w:tcPr>
          <w:p w:rsidR="009C7B5C" w:rsidRPr="00C81811" w:rsidRDefault="009C7B5C" w:rsidP="009C7B5C">
            <w:pPr>
              <w:pStyle w:val="Default"/>
              <w:rPr>
                <w:rFonts w:ascii="Arial Narrow" w:hAnsi="Arial Narrow"/>
                <w:sz w:val="20"/>
                <w:szCs w:val="20"/>
              </w:rPr>
            </w:pPr>
            <w:r w:rsidRPr="00C81811">
              <w:rPr>
                <w:rFonts w:ascii="Arial Narrow" w:hAnsi="Arial Narrow"/>
                <w:sz w:val="20"/>
                <w:szCs w:val="20"/>
              </w:rPr>
              <w:t xml:space="preserve">Zgodność projektu z zasadą równości szans i niedyskryminacji, w tym dostępności dla osób z niepełnosprawnościami </w:t>
            </w:r>
          </w:p>
          <w:p w:rsidR="002356E9" w:rsidRPr="00C81811" w:rsidDel="00116F82" w:rsidRDefault="002356E9" w:rsidP="00072056">
            <w:pPr>
              <w:spacing w:after="0" w:line="240" w:lineRule="auto"/>
              <w:rPr>
                <w:rFonts w:ascii="Arial Narrow" w:hAnsi="Arial Narrow" w:cs="Tahoma"/>
                <w:sz w:val="20"/>
                <w:szCs w:val="20"/>
              </w:rPr>
            </w:pPr>
          </w:p>
        </w:tc>
        <w:tc>
          <w:tcPr>
            <w:tcW w:w="7493" w:type="dxa"/>
            <w:vAlign w:val="center"/>
          </w:tcPr>
          <w:p w:rsidR="00DB15E5" w:rsidRPr="00C81811" w:rsidRDefault="00DB15E5" w:rsidP="00DB15E5">
            <w:pPr>
              <w:pStyle w:val="Default"/>
              <w:jc w:val="both"/>
              <w:rPr>
                <w:rFonts w:ascii="Arial Narrow" w:hAnsi="Arial Narrow"/>
                <w:i/>
                <w:sz w:val="20"/>
                <w:szCs w:val="20"/>
              </w:rPr>
            </w:pPr>
            <w:r w:rsidRPr="00C81811">
              <w:rPr>
                <w:rFonts w:ascii="Arial Narrow" w:hAnsi="Arial Narrow"/>
                <w:sz w:val="20"/>
                <w:szCs w:val="20"/>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rsidR="002356E9" w:rsidRPr="00C81811" w:rsidRDefault="00DB15E5" w:rsidP="00DB15E5">
            <w:pPr>
              <w:pStyle w:val="Default"/>
              <w:jc w:val="both"/>
              <w:rPr>
                <w:rFonts w:ascii="Arial Narrow" w:hAnsi="Arial Narrow"/>
                <w:i/>
                <w:sz w:val="20"/>
                <w:szCs w:val="20"/>
              </w:rPr>
            </w:pPr>
            <w:r w:rsidRPr="00C81811">
              <w:rPr>
                <w:rFonts w:ascii="Arial Narrow" w:hAnsi="Arial Narrow"/>
                <w:sz w:val="20"/>
                <w:szCs w:val="20"/>
              </w:rPr>
              <w:t xml:space="preserve">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t>
            </w:r>
            <w:r w:rsidRPr="00C81811">
              <w:rPr>
                <w:rFonts w:ascii="Arial Narrow" w:hAnsi="Arial Narrow"/>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402" w:type="dxa"/>
            <w:vAlign w:val="center"/>
          </w:tcPr>
          <w:p w:rsidR="00872C4C" w:rsidRPr="00C81811" w:rsidRDefault="00916818" w:rsidP="00512239">
            <w:pPr>
              <w:pStyle w:val="Default"/>
              <w:rPr>
                <w:rFonts w:ascii="Arial Narrow" w:hAnsi="Arial Narrow"/>
                <w:sz w:val="20"/>
                <w:szCs w:val="20"/>
              </w:rPr>
            </w:pPr>
            <w:r w:rsidRPr="00C81811">
              <w:rPr>
                <w:rFonts w:ascii="Arial Narrow" w:hAnsi="Arial Narrow"/>
                <w:sz w:val="20"/>
                <w:szCs w:val="20"/>
              </w:rPr>
              <w:t>Tak</w:t>
            </w:r>
            <w:r w:rsidR="00872C4C" w:rsidRPr="00C81811">
              <w:rPr>
                <w:rFonts w:ascii="Arial Narrow" w:hAnsi="Arial Narrow"/>
                <w:sz w:val="20"/>
                <w:szCs w:val="20"/>
              </w:rPr>
              <w:t xml:space="preserve"> </w:t>
            </w:r>
            <w:r w:rsidRPr="00C81811">
              <w:rPr>
                <w:rFonts w:ascii="Arial Narrow" w:hAnsi="Arial Narrow"/>
                <w:sz w:val="20"/>
                <w:szCs w:val="20"/>
              </w:rPr>
              <w:t>/</w:t>
            </w:r>
            <w:r w:rsidR="00872C4C" w:rsidRPr="00C81811">
              <w:rPr>
                <w:rFonts w:ascii="Arial Narrow" w:hAnsi="Arial Narrow"/>
                <w:sz w:val="20"/>
                <w:szCs w:val="20"/>
              </w:rPr>
              <w:t xml:space="preserve"> </w:t>
            </w:r>
            <w:r w:rsidRPr="00C81811">
              <w:rPr>
                <w:rFonts w:ascii="Arial Narrow" w:hAnsi="Arial Narrow"/>
                <w:sz w:val="20"/>
                <w:szCs w:val="20"/>
              </w:rPr>
              <w:t xml:space="preserve">nie </w:t>
            </w:r>
          </w:p>
          <w:p w:rsidR="00512239" w:rsidRDefault="00916818" w:rsidP="00512239">
            <w:pPr>
              <w:pStyle w:val="Default"/>
              <w:rPr>
                <w:rFonts w:ascii="Arial Narrow" w:hAnsi="Arial Narrow"/>
                <w:sz w:val="20"/>
                <w:szCs w:val="20"/>
              </w:rPr>
            </w:pPr>
            <w:r w:rsidRPr="00C81811">
              <w:rPr>
                <w:rFonts w:ascii="Arial Narrow" w:hAnsi="Arial Narrow"/>
                <w:sz w:val="20"/>
                <w:szCs w:val="20"/>
              </w:rPr>
              <w:t>(niespełnienie skutkować będzie negatywną oceną wniosku)</w:t>
            </w:r>
            <w:r w:rsidR="00512239">
              <w:rPr>
                <w:rFonts w:ascii="Arial Narrow" w:hAnsi="Arial Narrow"/>
                <w:sz w:val="20"/>
                <w:szCs w:val="20"/>
              </w:rPr>
              <w:t xml:space="preserve"> </w:t>
            </w:r>
          </w:p>
          <w:p w:rsidR="00CF00AC" w:rsidRPr="00C81811" w:rsidRDefault="00916818" w:rsidP="00512239">
            <w:pPr>
              <w:pStyle w:val="Default"/>
              <w:rPr>
                <w:rFonts w:ascii="Arial Narrow" w:hAnsi="Arial Narrow"/>
                <w:sz w:val="20"/>
                <w:szCs w:val="20"/>
              </w:rPr>
            </w:pPr>
            <w:r w:rsidRPr="00C81811">
              <w:rPr>
                <w:rFonts w:ascii="Arial Narrow" w:hAnsi="Arial Narrow"/>
                <w:sz w:val="20"/>
                <w:szCs w:val="20"/>
              </w:rPr>
              <w:t>Możliwość poprawienia/uzupełnienia formularza wniosku i załączników lub złożenia wyjaśnień, w przypadku wątpliwości.</w:t>
            </w:r>
          </w:p>
        </w:tc>
      </w:tr>
      <w:tr w:rsidR="002356E9" w:rsidRPr="00C81811" w:rsidTr="002370B4">
        <w:tc>
          <w:tcPr>
            <w:tcW w:w="566" w:type="dxa"/>
            <w:vAlign w:val="center"/>
          </w:tcPr>
          <w:p w:rsidR="002356E9" w:rsidRPr="00C81811" w:rsidRDefault="002356E9" w:rsidP="00072056">
            <w:pPr>
              <w:spacing w:after="0" w:line="240" w:lineRule="auto"/>
              <w:jc w:val="center"/>
              <w:rPr>
                <w:rFonts w:ascii="Arial Narrow" w:hAnsi="Arial Narrow"/>
                <w:b/>
                <w:sz w:val="20"/>
                <w:szCs w:val="20"/>
              </w:rPr>
            </w:pPr>
            <w:r w:rsidRPr="00C81811">
              <w:rPr>
                <w:rFonts w:ascii="Arial Narrow" w:hAnsi="Arial Narrow"/>
                <w:b/>
                <w:sz w:val="20"/>
                <w:szCs w:val="20"/>
              </w:rPr>
              <w:t>1</w:t>
            </w:r>
            <w:r w:rsidR="009368B1" w:rsidRPr="00C81811">
              <w:rPr>
                <w:rFonts w:ascii="Arial Narrow" w:hAnsi="Arial Narrow"/>
                <w:b/>
                <w:sz w:val="20"/>
                <w:szCs w:val="20"/>
              </w:rPr>
              <w:t>4</w:t>
            </w:r>
          </w:p>
        </w:tc>
        <w:tc>
          <w:tcPr>
            <w:tcW w:w="2714" w:type="dxa"/>
            <w:vAlign w:val="center"/>
          </w:tcPr>
          <w:p w:rsidR="009C7B5C" w:rsidRPr="00C81811" w:rsidRDefault="009C7B5C" w:rsidP="00916818">
            <w:pPr>
              <w:pStyle w:val="Default"/>
              <w:jc w:val="center"/>
              <w:rPr>
                <w:rFonts w:ascii="Arial Narrow" w:hAnsi="Arial Narrow"/>
                <w:sz w:val="20"/>
                <w:szCs w:val="20"/>
              </w:rPr>
            </w:pPr>
            <w:r w:rsidRPr="00C81811">
              <w:rPr>
                <w:rFonts w:ascii="Arial Narrow" w:hAnsi="Arial Narrow"/>
                <w:sz w:val="20"/>
                <w:szCs w:val="20"/>
              </w:rPr>
              <w:t>Zgodność projektu z zasadą równości szans kobiet i mężczyzn</w:t>
            </w:r>
          </w:p>
          <w:p w:rsidR="002356E9" w:rsidRPr="00C81811" w:rsidRDefault="002356E9" w:rsidP="00916818">
            <w:pPr>
              <w:spacing w:after="0" w:line="240" w:lineRule="auto"/>
              <w:jc w:val="center"/>
              <w:rPr>
                <w:rFonts w:ascii="Arial Narrow" w:hAnsi="Arial Narrow" w:cs="Tahoma"/>
                <w:sz w:val="20"/>
                <w:szCs w:val="20"/>
              </w:rPr>
            </w:pPr>
          </w:p>
        </w:tc>
        <w:tc>
          <w:tcPr>
            <w:tcW w:w="7493" w:type="dxa"/>
            <w:vAlign w:val="center"/>
          </w:tcPr>
          <w:p w:rsidR="00DB15E5" w:rsidRPr="00C81811" w:rsidRDefault="00DB15E5" w:rsidP="00916818">
            <w:pPr>
              <w:pStyle w:val="Default"/>
              <w:jc w:val="both"/>
              <w:rPr>
                <w:rFonts w:ascii="Arial Narrow" w:hAnsi="Arial Narrow"/>
                <w:sz w:val="20"/>
                <w:szCs w:val="20"/>
              </w:rPr>
            </w:pPr>
            <w:r w:rsidRPr="00C81811">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2013 r.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We wniosku o dofinansowanie należy przedstawić uzasadnienie dla wskazanego wpływu projektu na zasadę równości szans kobiet i mężczyzn oraz opisać sposoby zapewnienia zgodności projektu z ww. zasadą, uwzględniając zapisy </w:t>
            </w:r>
            <w:r w:rsidRPr="00C81811">
              <w:rPr>
                <w:rFonts w:ascii="Arial Narrow" w:hAnsi="Arial Narrow"/>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rsidR="002356E9"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Dopuszczalne jest uznanie neutralności projektu pod warunkiem wskazania we wniosku o dofinansowanie szczegółowego uzasadnienia, dlaczego dany projekt nie jest w stanie zrealizować jakichkolwiek działań w zakresie spełnienia ww. zasady. </w:t>
            </w:r>
          </w:p>
        </w:tc>
        <w:tc>
          <w:tcPr>
            <w:tcW w:w="3402" w:type="dxa"/>
            <w:vAlign w:val="center"/>
          </w:tcPr>
          <w:p w:rsidR="00872C4C" w:rsidRPr="00C81811" w:rsidRDefault="00A13473" w:rsidP="00512239">
            <w:pPr>
              <w:autoSpaceDE w:val="0"/>
              <w:autoSpaceDN w:val="0"/>
              <w:adjustRightInd w:val="0"/>
              <w:spacing w:after="0" w:line="240" w:lineRule="auto"/>
              <w:rPr>
                <w:rFonts w:ascii="Arial Narrow" w:hAnsi="Arial Narrow" w:cs="Arial"/>
                <w:color w:val="000000"/>
                <w:sz w:val="20"/>
                <w:szCs w:val="20"/>
              </w:rPr>
            </w:pPr>
            <w:r w:rsidRPr="00C81811">
              <w:rPr>
                <w:rFonts w:ascii="Arial Narrow" w:hAnsi="Arial Narrow" w:cs="Arial"/>
                <w:color w:val="000000"/>
                <w:sz w:val="20"/>
                <w:szCs w:val="20"/>
              </w:rPr>
              <w:t xml:space="preserve">Tak / nie </w:t>
            </w:r>
          </w:p>
          <w:p w:rsidR="002356E9" w:rsidRPr="00C81811" w:rsidRDefault="00A13473" w:rsidP="00512239">
            <w:pPr>
              <w:autoSpaceDE w:val="0"/>
              <w:autoSpaceDN w:val="0"/>
              <w:adjustRightInd w:val="0"/>
              <w:spacing w:after="0" w:line="240" w:lineRule="auto"/>
              <w:rPr>
                <w:rFonts w:ascii="Arial Narrow" w:hAnsi="Arial Narrow" w:cs="Arial"/>
                <w:color w:val="000000"/>
                <w:sz w:val="20"/>
                <w:szCs w:val="20"/>
              </w:rPr>
            </w:pPr>
            <w:r w:rsidRPr="00C81811">
              <w:rPr>
                <w:rFonts w:ascii="Arial Narrow" w:hAnsi="Arial Narrow" w:cs="Arial"/>
                <w:color w:val="000000"/>
                <w:sz w:val="20"/>
                <w:szCs w:val="20"/>
              </w:rPr>
              <w:t xml:space="preserve">(niespełnienie skutkować będzie negatywną oceną wniosku) </w:t>
            </w:r>
          </w:p>
          <w:p w:rsidR="0002319F" w:rsidRPr="00C81811" w:rsidRDefault="0002319F" w:rsidP="00916818">
            <w:pPr>
              <w:spacing w:after="0" w:line="240" w:lineRule="auto"/>
              <w:jc w:val="both"/>
              <w:rPr>
                <w:rFonts w:ascii="Arial Narrow" w:hAnsi="Arial Narrow" w:cs="Arial"/>
                <w:color w:val="000000"/>
                <w:sz w:val="20"/>
                <w:szCs w:val="20"/>
              </w:rPr>
            </w:pPr>
          </w:p>
          <w:p w:rsidR="0002319F" w:rsidRPr="00C81811" w:rsidRDefault="0002319F" w:rsidP="00512239">
            <w:pPr>
              <w:spacing w:after="0" w:line="240" w:lineRule="auto"/>
              <w:rPr>
                <w:rFonts w:ascii="Arial Narrow" w:hAnsi="Arial Narrow"/>
                <w:sz w:val="20"/>
                <w:szCs w:val="20"/>
              </w:rPr>
            </w:pPr>
            <w:r w:rsidRPr="00C81811">
              <w:rPr>
                <w:rFonts w:ascii="Arial Narrow" w:hAnsi="Arial Narrow"/>
                <w:sz w:val="20"/>
                <w:szCs w:val="20"/>
              </w:rPr>
              <w:t>Możliwość poprawienia/uzupełnienia formularza wniosku i załączników lub złożenia wyjaśnień, w przypadku wątpliwości.</w:t>
            </w:r>
          </w:p>
        </w:tc>
      </w:tr>
      <w:tr w:rsidR="002356E9" w:rsidRPr="00C81811" w:rsidTr="002370B4">
        <w:tc>
          <w:tcPr>
            <w:tcW w:w="566" w:type="dxa"/>
            <w:vAlign w:val="center"/>
          </w:tcPr>
          <w:p w:rsidR="002356E9" w:rsidRPr="00C81811" w:rsidRDefault="002356E9" w:rsidP="00072056">
            <w:pPr>
              <w:spacing w:after="0" w:line="240" w:lineRule="auto"/>
              <w:jc w:val="center"/>
              <w:rPr>
                <w:rFonts w:ascii="Arial Narrow" w:hAnsi="Arial Narrow"/>
                <w:b/>
                <w:sz w:val="20"/>
                <w:szCs w:val="20"/>
              </w:rPr>
            </w:pPr>
            <w:r w:rsidRPr="00C81811">
              <w:rPr>
                <w:rFonts w:ascii="Arial Narrow" w:hAnsi="Arial Narrow"/>
                <w:b/>
                <w:sz w:val="20"/>
                <w:szCs w:val="20"/>
              </w:rPr>
              <w:t>1</w:t>
            </w:r>
            <w:r w:rsidR="009368B1" w:rsidRPr="00C81811">
              <w:rPr>
                <w:rFonts w:ascii="Arial Narrow" w:hAnsi="Arial Narrow"/>
                <w:b/>
                <w:sz w:val="20"/>
                <w:szCs w:val="20"/>
              </w:rPr>
              <w:t>5</w:t>
            </w:r>
          </w:p>
        </w:tc>
        <w:tc>
          <w:tcPr>
            <w:tcW w:w="2714" w:type="dxa"/>
            <w:vAlign w:val="center"/>
          </w:tcPr>
          <w:p w:rsidR="009C7B5C" w:rsidRPr="00C81811" w:rsidRDefault="009C7B5C" w:rsidP="00916818">
            <w:pPr>
              <w:pStyle w:val="Default"/>
              <w:jc w:val="center"/>
              <w:rPr>
                <w:rFonts w:ascii="Arial Narrow" w:hAnsi="Arial Narrow"/>
                <w:sz w:val="20"/>
                <w:szCs w:val="20"/>
              </w:rPr>
            </w:pPr>
            <w:r w:rsidRPr="00C81811">
              <w:rPr>
                <w:rFonts w:ascii="Arial Narrow" w:hAnsi="Arial Narrow"/>
                <w:sz w:val="20"/>
                <w:szCs w:val="20"/>
              </w:rPr>
              <w:t>Zgodność projektu z zasadą zrównoważonego rozwoju</w:t>
            </w:r>
          </w:p>
          <w:p w:rsidR="002356E9" w:rsidRPr="00C81811" w:rsidRDefault="002356E9" w:rsidP="00916818">
            <w:pPr>
              <w:spacing w:after="0" w:line="240" w:lineRule="auto"/>
              <w:jc w:val="center"/>
              <w:rPr>
                <w:rFonts w:ascii="Arial Narrow" w:hAnsi="Arial Narrow" w:cs="Tahoma"/>
                <w:sz w:val="20"/>
                <w:szCs w:val="20"/>
              </w:rPr>
            </w:pP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oceniane będzie czy działania przewidziane do realizacji w projekcie są zgodne z zasadą zrównoważonego rozwoju z wynikającą art. 8 </w:t>
            </w:r>
            <w:r w:rsidRPr="00C81811">
              <w:rPr>
                <w:rFonts w:ascii="Arial Narrow" w:hAnsi="Arial Narrow"/>
                <w:i/>
                <w:iCs/>
                <w:sz w:val="20"/>
                <w:szCs w:val="20"/>
              </w:rPr>
              <w:t xml:space="preserve">rozporządzenia Parlamentu Europejskiego i Rady (UE) nr 1303/2013 z dnia 17 grudnia 2013 r.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We wniosku o dofinansowanie należy przedstawić uzasadnienie dla wskazanego wpływu projektu na zasadę zrównoważonego rozwoju oraz opisać sposoby zapewnienia zgodności projektu z ww. zasadą . </w:t>
            </w:r>
          </w:p>
          <w:p w:rsidR="002356E9" w:rsidRPr="00C81811" w:rsidRDefault="00DB15E5" w:rsidP="00DB15E5">
            <w:pPr>
              <w:pStyle w:val="Default"/>
              <w:jc w:val="both"/>
              <w:rPr>
                <w:rFonts w:ascii="Arial Narrow" w:hAnsi="Arial Narrow" w:cs="Tahoma"/>
                <w:sz w:val="20"/>
                <w:szCs w:val="20"/>
              </w:rPr>
            </w:pPr>
            <w:r w:rsidRPr="00C81811">
              <w:rPr>
                <w:rFonts w:ascii="Arial Narrow" w:hAnsi="Arial Narrow"/>
                <w:sz w:val="20"/>
                <w:szCs w:val="20"/>
              </w:rPr>
              <w:t xml:space="preserve">Za kwalifikowalne mogą być uznane jedynie przedsięwzięcia oddziałujące na powyższą zasadę co najmniej na poziomie neutralnym. </w:t>
            </w:r>
          </w:p>
        </w:tc>
        <w:tc>
          <w:tcPr>
            <w:tcW w:w="3402" w:type="dxa"/>
            <w:vAlign w:val="center"/>
          </w:tcPr>
          <w:p w:rsidR="00872C4C" w:rsidRPr="00C81811" w:rsidRDefault="00916818" w:rsidP="00512239">
            <w:pPr>
              <w:pStyle w:val="Default"/>
              <w:rPr>
                <w:rFonts w:ascii="Arial Narrow" w:hAnsi="Arial Narrow"/>
                <w:sz w:val="20"/>
                <w:szCs w:val="20"/>
              </w:rPr>
            </w:pPr>
            <w:r w:rsidRPr="00C81811">
              <w:rPr>
                <w:rFonts w:ascii="Arial Narrow" w:hAnsi="Arial Narrow"/>
                <w:sz w:val="20"/>
                <w:szCs w:val="20"/>
              </w:rPr>
              <w:t xml:space="preserve">Tak / nie </w:t>
            </w:r>
          </w:p>
          <w:p w:rsidR="002356E9" w:rsidRPr="00C81811" w:rsidRDefault="00916818" w:rsidP="00512239">
            <w:pPr>
              <w:pStyle w:val="Default"/>
              <w:rPr>
                <w:rFonts w:ascii="Arial Narrow" w:hAnsi="Arial Narrow"/>
                <w:sz w:val="20"/>
                <w:szCs w:val="20"/>
              </w:rPr>
            </w:pPr>
            <w:r w:rsidRPr="00C81811">
              <w:rPr>
                <w:rFonts w:ascii="Arial Narrow" w:hAnsi="Arial Narrow"/>
                <w:sz w:val="20"/>
                <w:szCs w:val="20"/>
              </w:rPr>
              <w:t>(niespełnienie skutkować będzie negatywną oceną wniosku)</w:t>
            </w:r>
          </w:p>
        </w:tc>
      </w:tr>
      <w:tr w:rsidR="002356E9" w:rsidRPr="00C81811" w:rsidTr="002370B4">
        <w:trPr>
          <w:trHeight w:val="1559"/>
        </w:trPr>
        <w:tc>
          <w:tcPr>
            <w:tcW w:w="566"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lastRenderedPageBreak/>
              <w:t>16</w:t>
            </w:r>
          </w:p>
        </w:tc>
        <w:tc>
          <w:tcPr>
            <w:tcW w:w="2714" w:type="dxa"/>
            <w:vAlign w:val="center"/>
          </w:tcPr>
          <w:p w:rsidR="009C7B5C" w:rsidRPr="00C81811" w:rsidRDefault="009C7B5C" w:rsidP="00916818">
            <w:pPr>
              <w:pStyle w:val="Default"/>
              <w:jc w:val="center"/>
              <w:rPr>
                <w:rFonts w:ascii="Arial Narrow" w:hAnsi="Arial Narrow"/>
                <w:sz w:val="20"/>
                <w:szCs w:val="20"/>
              </w:rPr>
            </w:pPr>
            <w:r w:rsidRPr="00C81811">
              <w:rPr>
                <w:rFonts w:ascii="Arial Narrow" w:hAnsi="Arial Narrow"/>
                <w:sz w:val="20"/>
                <w:szCs w:val="20"/>
              </w:rPr>
              <w:t>Projekt jest zgodny z planami, dokumentami strategicznymi</w:t>
            </w:r>
          </w:p>
          <w:p w:rsidR="002356E9" w:rsidRPr="00C81811" w:rsidRDefault="002356E9" w:rsidP="00916818">
            <w:pPr>
              <w:spacing w:after="0" w:line="240" w:lineRule="auto"/>
              <w:jc w:val="center"/>
              <w:rPr>
                <w:rFonts w:ascii="Arial Narrow" w:hAnsi="Arial Narrow" w:cs="Tahoma"/>
                <w:sz w:val="20"/>
                <w:szCs w:val="20"/>
              </w:rPr>
            </w:pP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rsidR="00FA2F7F" w:rsidRPr="00207AF5" w:rsidRDefault="00DB15E5" w:rsidP="00207AF5">
            <w:pPr>
              <w:pStyle w:val="Default"/>
              <w:jc w:val="both"/>
              <w:rPr>
                <w:rFonts w:ascii="Arial Narrow" w:hAnsi="Arial Narrow"/>
                <w:sz w:val="20"/>
                <w:szCs w:val="20"/>
              </w:rPr>
            </w:pPr>
            <w:r w:rsidRPr="00207AF5">
              <w:rPr>
                <w:rFonts w:ascii="Arial Narrow" w:hAnsi="Arial Narrow"/>
                <w:sz w:val="20"/>
                <w:szCs w:val="20"/>
              </w:rPr>
              <w:t xml:space="preserve">Możliwe jest doprecyzowanie lub uzupełnienie katalogu planów, dokumentów strategicznych </w:t>
            </w:r>
            <w:r w:rsidR="00207AF5">
              <w:rPr>
                <w:rFonts w:ascii="Arial Narrow" w:hAnsi="Arial Narrow"/>
                <w:sz w:val="20"/>
                <w:szCs w:val="20"/>
              </w:rPr>
              <w:br/>
            </w:r>
            <w:r w:rsidRPr="00207AF5">
              <w:rPr>
                <w:rFonts w:ascii="Arial Narrow" w:hAnsi="Arial Narrow"/>
                <w:sz w:val="20"/>
                <w:szCs w:val="20"/>
              </w:rPr>
              <w:t xml:space="preserve">w Regulaminie konkursu </w:t>
            </w:r>
            <w:r w:rsidR="00207AF5" w:rsidRPr="00207AF5">
              <w:rPr>
                <w:rFonts w:ascii="Arial Narrow" w:hAnsi="Arial Narrow"/>
                <w:sz w:val="20"/>
                <w:szCs w:val="20"/>
              </w:rPr>
              <w:t>w przypadku trybu konkursowego.</w:t>
            </w:r>
          </w:p>
        </w:tc>
        <w:tc>
          <w:tcPr>
            <w:tcW w:w="3402" w:type="dxa"/>
            <w:vAlign w:val="center"/>
          </w:tcPr>
          <w:p w:rsidR="00872C4C" w:rsidRPr="00C81811" w:rsidRDefault="00916818" w:rsidP="00815836">
            <w:pPr>
              <w:pStyle w:val="Default"/>
              <w:rPr>
                <w:rFonts w:ascii="Arial Narrow" w:hAnsi="Arial Narrow"/>
                <w:sz w:val="20"/>
                <w:szCs w:val="20"/>
              </w:rPr>
            </w:pPr>
            <w:r w:rsidRPr="00C81811">
              <w:rPr>
                <w:rFonts w:ascii="Arial Narrow" w:hAnsi="Arial Narrow"/>
                <w:sz w:val="20"/>
                <w:szCs w:val="20"/>
              </w:rPr>
              <w:t xml:space="preserve">Tak / nie / nie dotyczy </w:t>
            </w:r>
          </w:p>
          <w:p w:rsidR="002356E9" w:rsidRPr="00C81811" w:rsidRDefault="00916818" w:rsidP="00815836">
            <w:pPr>
              <w:pStyle w:val="Default"/>
              <w:rPr>
                <w:rFonts w:ascii="Arial Narrow" w:hAnsi="Arial Narrow"/>
                <w:sz w:val="20"/>
                <w:szCs w:val="20"/>
              </w:rPr>
            </w:pPr>
            <w:r w:rsidRPr="00C81811">
              <w:rPr>
                <w:rFonts w:ascii="Arial Narrow" w:hAnsi="Arial Narrow"/>
                <w:sz w:val="20"/>
                <w:szCs w:val="20"/>
              </w:rPr>
              <w:t>(niespełnienie skutkować będzie negatywną oceną wniosku)</w:t>
            </w:r>
          </w:p>
        </w:tc>
      </w:tr>
      <w:tr w:rsidR="002356E9" w:rsidRPr="00C81811" w:rsidTr="002370B4">
        <w:tc>
          <w:tcPr>
            <w:tcW w:w="566" w:type="dxa"/>
            <w:vAlign w:val="center"/>
          </w:tcPr>
          <w:p w:rsidR="002356E9" w:rsidRPr="00C81811" w:rsidRDefault="009368B1" w:rsidP="00FE4C9A">
            <w:pPr>
              <w:spacing w:after="0" w:line="240" w:lineRule="auto"/>
              <w:jc w:val="center"/>
              <w:rPr>
                <w:rFonts w:ascii="Arial Narrow" w:hAnsi="Arial Narrow"/>
                <w:b/>
                <w:sz w:val="20"/>
                <w:szCs w:val="20"/>
              </w:rPr>
            </w:pPr>
            <w:r w:rsidRPr="00C81811">
              <w:rPr>
                <w:rFonts w:ascii="Arial Narrow" w:hAnsi="Arial Narrow"/>
                <w:b/>
                <w:sz w:val="20"/>
                <w:szCs w:val="20"/>
              </w:rPr>
              <w:t>1</w:t>
            </w:r>
            <w:r w:rsidR="00FE4C9A" w:rsidRPr="00C81811">
              <w:rPr>
                <w:rFonts w:ascii="Arial Narrow" w:hAnsi="Arial Narrow"/>
                <w:b/>
                <w:sz w:val="20"/>
                <w:szCs w:val="20"/>
              </w:rPr>
              <w:t>7</w:t>
            </w:r>
          </w:p>
        </w:tc>
        <w:tc>
          <w:tcPr>
            <w:tcW w:w="2714" w:type="dxa"/>
            <w:vAlign w:val="center"/>
          </w:tcPr>
          <w:p w:rsidR="009C7B5C" w:rsidRPr="00C81811" w:rsidRDefault="009C7B5C" w:rsidP="002B1FC9">
            <w:pPr>
              <w:pStyle w:val="Default"/>
              <w:jc w:val="center"/>
              <w:rPr>
                <w:rFonts w:ascii="Arial Narrow" w:hAnsi="Arial Narrow"/>
                <w:sz w:val="20"/>
                <w:szCs w:val="20"/>
              </w:rPr>
            </w:pPr>
            <w:r w:rsidRPr="00C81811">
              <w:rPr>
                <w:rFonts w:ascii="Arial Narrow" w:hAnsi="Arial Narrow"/>
                <w:sz w:val="20"/>
                <w:szCs w:val="20"/>
              </w:rPr>
              <w:t>Projekt lub jego część nie obejmuje przedsięwzięć będących częścią operacji, które zostały objęte lub powinny były zostać objęte procedurą odzyskiwania w następstwie przeniesienia działalności produkcyjnej poza obszar objęty programem.</w:t>
            </w:r>
          </w:p>
          <w:p w:rsidR="002356E9" w:rsidRPr="00C81811" w:rsidRDefault="002356E9" w:rsidP="002B1FC9">
            <w:pPr>
              <w:spacing w:after="0" w:line="240" w:lineRule="auto"/>
              <w:jc w:val="center"/>
              <w:rPr>
                <w:rFonts w:ascii="Arial Narrow" w:hAnsi="Arial Narrow" w:cs="Tahoma"/>
                <w:sz w:val="20"/>
                <w:szCs w:val="20"/>
              </w:rPr>
            </w:pP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C81811">
              <w:rPr>
                <w:rFonts w:ascii="Arial Narrow" w:hAnsi="Arial Narrow"/>
                <w:i/>
                <w:iCs/>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p>
          <w:p w:rsidR="00DB15E5" w:rsidRPr="00C81811" w:rsidRDefault="00DB15E5" w:rsidP="00DB15E5">
            <w:pPr>
              <w:pStyle w:val="Default"/>
              <w:jc w:val="both"/>
              <w:rPr>
                <w:rFonts w:ascii="Arial Narrow" w:hAnsi="Arial Narrow"/>
                <w:sz w:val="20"/>
                <w:szCs w:val="20"/>
              </w:rPr>
            </w:pPr>
            <w:r w:rsidRPr="00C81811">
              <w:rPr>
                <w:rFonts w:ascii="Arial Narrow" w:hAnsi="Arial Narrow"/>
                <w:i/>
                <w:iCs/>
                <w:sz w:val="20"/>
                <w:szCs w:val="20"/>
              </w:rPr>
              <w:t xml:space="preserve">rozporządzenie Rady (WE) nr 1083/2006. </w:t>
            </w:r>
          </w:p>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Weryfikacja dokonywana będzie na podstawie oświadczenia składanego przez Wnioskodawcę. </w:t>
            </w:r>
          </w:p>
          <w:p w:rsidR="00F2289F" w:rsidRPr="00C81811" w:rsidRDefault="00DB15E5" w:rsidP="00DB15E5">
            <w:pPr>
              <w:pStyle w:val="Default"/>
              <w:jc w:val="both"/>
              <w:rPr>
                <w:rFonts w:ascii="Arial Narrow" w:hAnsi="Arial Narrow" w:cs="Tahoma"/>
                <w:sz w:val="20"/>
                <w:szCs w:val="20"/>
              </w:rPr>
            </w:pPr>
            <w:r w:rsidRPr="00C81811">
              <w:rPr>
                <w:rFonts w:ascii="Arial Narrow" w:hAnsi="Arial Narrow"/>
                <w:sz w:val="20"/>
                <w:szCs w:val="20"/>
              </w:rPr>
              <w:t xml:space="preserve"> </w:t>
            </w:r>
          </w:p>
        </w:tc>
        <w:tc>
          <w:tcPr>
            <w:tcW w:w="3402" w:type="dxa"/>
            <w:vAlign w:val="center"/>
          </w:tcPr>
          <w:p w:rsidR="00872C4C" w:rsidRPr="00C81811" w:rsidRDefault="002B1FC9" w:rsidP="00815836">
            <w:pPr>
              <w:pStyle w:val="Default"/>
              <w:rPr>
                <w:rFonts w:ascii="Arial Narrow" w:hAnsi="Arial Narrow"/>
                <w:sz w:val="20"/>
                <w:szCs w:val="20"/>
              </w:rPr>
            </w:pPr>
            <w:r w:rsidRPr="00C81811">
              <w:rPr>
                <w:rFonts w:ascii="Arial Narrow" w:hAnsi="Arial Narrow"/>
                <w:sz w:val="20"/>
                <w:szCs w:val="20"/>
              </w:rPr>
              <w:t xml:space="preserve">Tak / nie </w:t>
            </w:r>
          </w:p>
          <w:p w:rsidR="002356E9" w:rsidRPr="00C81811" w:rsidRDefault="002B1FC9" w:rsidP="00815836">
            <w:pPr>
              <w:pStyle w:val="Default"/>
              <w:rPr>
                <w:rFonts w:ascii="Arial Narrow" w:hAnsi="Arial Narrow"/>
                <w:sz w:val="20"/>
                <w:szCs w:val="20"/>
              </w:rPr>
            </w:pPr>
            <w:r w:rsidRPr="00C81811">
              <w:rPr>
                <w:rFonts w:ascii="Arial Narrow" w:hAnsi="Arial Narrow"/>
                <w:sz w:val="20"/>
                <w:szCs w:val="20"/>
              </w:rPr>
              <w:t>(niespełnienie skutkować będzie negatywną oceną wniosku)</w:t>
            </w:r>
          </w:p>
        </w:tc>
      </w:tr>
      <w:tr w:rsidR="009C7B5C" w:rsidRPr="00C81811" w:rsidTr="002370B4">
        <w:trPr>
          <w:trHeight w:val="1727"/>
        </w:trPr>
        <w:tc>
          <w:tcPr>
            <w:tcW w:w="566" w:type="dxa"/>
            <w:vAlign w:val="center"/>
          </w:tcPr>
          <w:p w:rsidR="009C7B5C" w:rsidRPr="00C81811" w:rsidRDefault="0096126A" w:rsidP="00072056">
            <w:pPr>
              <w:spacing w:after="0" w:line="240" w:lineRule="auto"/>
              <w:jc w:val="center"/>
              <w:rPr>
                <w:rFonts w:ascii="Arial Narrow" w:hAnsi="Arial Narrow"/>
                <w:b/>
                <w:sz w:val="20"/>
                <w:szCs w:val="20"/>
              </w:rPr>
            </w:pPr>
            <w:r w:rsidRPr="00C81811">
              <w:rPr>
                <w:rFonts w:ascii="Arial Narrow" w:hAnsi="Arial Narrow"/>
                <w:b/>
                <w:sz w:val="20"/>
                <w:szCs w:val="20"/>
              </w:rPr>
              <w:t>18</w:t>
            </w:r>
          </w:p>
        </w:tc>
        <w:tc>
          <w:tcPr>
            <w:tcW w:w="2714" w:type="dxa"/>
            <w:vAlign w:val="center"/>
          </w:tcPr>
          <w:p w:rsidR="009C7B5C" w:rsidRPr="00C81811" w:rsidRDefault="000B528A" w:rsidP="002B1FC9">
            <w:pPr>
              <w:pStyle w:val="Default"/>
              <w:jc w:val="center"/>
              <w:rPr>
                <w:rFonts w:ascii="Arial Narrow" w:hAnsi="Arial Narrow"/>
                <w:sz w:val="20"/>
                <w:szCs w:val="20"/>
              </w:rPr>
            </w:pPr>
            <w:r w:rsidRPr="00C81811">
              <w:rPr>
                <w:rFonts w:ascii="Arial Narrow" w:hAnsi="Arial Narrow"/>
                <w:sz w:val="20"/>
                <w:szCs w:val="20"/>
              </w:rPr>
              <w:t xml:space="preserve">Zachowana jest spójność informacji </w:t>
            </w:r>
            <w:r w:rsidR="00652F50" w:rsidRPr="00C81811">
              <w:rPr>
                <w:rFonts w:ascii="Arial Narrow" w:hAnsi="Arial Narrow"/>
                <w:sz w:val="20"/>
                <w:szCs w:val="20"/>
              </w:rPr>
              <w:t xml:space="preserve">wymaganych </w:t>
            </w:r>
            <w:r w:rsidRPr="00C81811">
              <w:rPr>
                <w:rFonts w:ascii="Arial Narrow" w:hAnsi="Arial Narrow"/>
                <w:sz w:val="20"/>
                <w:szCs w:val="20"/>
              </w:rPr>
              <w:t>w projekcie.</w:t>
            </w:r>
          </w:p>
        </w:tc>
        <w:tc>
          <w:tcPr>
            <w:tcW w:w="7493" w:type="dxa"/>
            <w:vAlign w:val="center"/>
          </w:tcPr>
          <w:p w:rsidR="00DB15E5" w:rsidRPr="00A419AA" w:rsidRDefault="00DB15E5" w:rsidP="00DB15E5">
            <w:pPr>
              <w:pStyle w:val="Default"/>
              <w:jc w:val="both"/>
              <w:rPr>
                <w:rFonts w:ascii="Arial Narrow" w:hAnsi="Arial Narrow"/>
                <w:sz w:val="20"/>
                <w:szCs w:val="20"/>
              </w:rPr>
            </w:pPr>
            <w:r w:rsidRPr="00A419AA">
              <w:rPr>
                <w:rFonts w:ascii="Arial Narrow" w:hAnsi="Arial Narrow"/>
                <w:sz w:val="20"/>
                <w:szCs w:val="20"/>
              </w:rPr>
              <w:t xml:space="preserve">W ramach kryterium ocenie podlegać będzie, czy informacje niezbędne do dokonania oceny projektu i sposobu jego realizacji zawarte we wniosku o dofinansowanie są jednoznaczne, spójne i uwzględniają w swoim zakresie wymagania określone w instrukcjach i wytycznych, wskazanych: </w:t>
            </w:r>
          </w:p>
          <w:p w:rsidR="00DB15E5" w:rsidRPr="00A419AA" w:rsidRDefault="00DB15E5" w:rsidP="00DB15E5">
            <w:pPr>
              <w:pStyle w:val="Default"/>
              <w:jc w:val="both"/>
              <w:rPr>
                <w:rFonts w:ascii="Arial Narrow" w:hAnsi="Arial Narrow"/>
                <w:sz w:val="20"/>
                <w:szCs w:val="20"/>
              </w:rPr>
            </w:pPr>
            <w:r w:rsidRPr="00A419AA">
              <w:rPr>
                <w:rFonts w:ascii="Arial Narrow" w:hAnsi="Arial Narrow"/>
                <w:sz w:val="20"/>
                <w:szCs w:val="20"/>
              </w:rPr>
              <w:t>- w przypadku trybu konkursowego –</w:t>
            </w:r>
            <w:r w:rsidR="00A419AA" w:rsidRPr="00A419AA">
              <w:rPr>
                <w:rFonts w:ascii="Arial Narrow" w:hAnsi="Arial Narrow"/>
                <w:sz w:val="20"/>
                <w:szCs w:val="20"/>
              </w:rPr>
              <w:t xml:space="preserve"> w Regulaminie konkursu.</w:t>
            </w:r>
          </w:p>
          <w:p w:rsidR="0096126A" w:rsidRPr="00C81811" w:rsidRDefault="0096126A" w:rsidP="00DB15E5">
            <w:pPr>
              <w:pStyle w:val="Default"/>
              <w:jc w:val="both"/>
              <w:rPr>
                <w:rFonts w:ascii="Arial Narrow" w:hAnsi="Arial Narrow"/>
                <w:bCs/>
                <w:strike/>
                <w:sz w:val="20"/>
                <w:szCs w:val="20"/>
              </w:rPr>
            </w:pPr>
          </w:p>
        </w:tc>
        <w:tc>
          <w:tcPr>
            <w:tcW w:w="3402" w:type="dxa"/>
            <w:vAlign w:val="center"/>
          </w:tcPr>
          <w:p w:rsidR="00872C4C" w:rsidRPr="00C81811" w:rsidRDefault="002B1FC9" w:rsidP="00815836">
            <w:pPr>
              <w:pStyle w:val="Default"/>
              <w:rPr>
                <w:rFonts w:ascii="Arial Narrow" w:hAnsi="Arial Narrow"/>
                <w:sz w:val="20"/>
                <w:szCs w:val="20"/>
              </w:rPr>
            </w:pPr>
            <w:r w:rsidRPr="00C81811">
              <w:rPr>
                <w:rFonts w:ascii="Arial Narrow" w:hAnsi="Arial Narrow"/>
                <w:sz w:val="20"/>
                <w:szCs w:val="20"/>
              </w:rPr>
              <w:t xml:space="preserve">Tak / nie </w:t>
            </w:r>
          </w:p>
          <w:p w:rsidR="009C7B5C" w:rsidRPr="00C81811" w:rsidRDefault="002B1FC9" w:rsidP="00815836">
            <w:pPr>
              <w:pStyle w:val="Default"/>
              <w:rPr>
                <w:rFonts w:ascii="Arial Narrow" w:hAnsi="Arial Narrow"/>
                <w:sz w:val="20"/>
                <w:szCs w:val="20"/>
              </w:rPr>
            </w:pPr>
            <w:r w:rsidRPr="00C81811">
              <w:rPr>
                <w:rFonts w:ascii="Arial Narrow" w:hAnsi="Arial Narrow"/>
                <w:sz w:val="20"/>
                <w:szCs w:val="20"/>
              </w:rPr>
              <w:t>(niespełnienie skutkować będzie negatywną oceną wniosku). Możliwość poprawienia formularza wniosku i załączników.</w:t>
            </w:r>
          </w:p>
        </w:tc>
      </w:tr>
      <w:tr w:rsidR="009C7B5C" w:rsidRPr="00C81811" w:rsidTr="002370B4">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t>19</w:t>
            </w:r>
          </w:p>
        </w:tc>
        <w:tc>
          <w:tcPr>
            <w:tcW w:w="2714" w:type="dxa"/>
            <w:vAlign w:val="center"/>
          </w:tcPr>
          <w:p w:rsidR="009C7B5C" w:rsidRPr="00C81811" w:rsidRDefault="002B1FC9" w:rsidP="002B1FC9">
            <w:pPr>
              <w:pStyle w:val="Default"/>
              <w:jc w:val="center"/>
              <w:rPr>
                <w:rFonts w:ascii="Arial Narrow" w:hAnsi="Arial Narrow"/>
                <w:sz w:val="20"/>
                <w:szCs w:val="20"/>
              </w:rPr>
            </w:pPr>
            <w:r w:rsidRPr="00C81811">
              <w:rPr>
                <w:rFonts w:ascii="Arial Narrow" w:hAnsi="Arial Narrow"/>
                <w:sz w:val="20"/>
                <w:szCs w:val="20"/>
              </w:rPr>
              <w:t>Kwalifikowalność wydatków</w:t>
            </w:r>
          </w:p>
        </w:tc>
        <w:tc>
          <w:tcPr>
            <w:tcW w:w="7493" w:type="dxa"/>
            <w:vAlign w:val="center"/>
          </w:tcPr>
          <w:p w:rsidR="00DB15E5"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planowane przez wnioskodawcę w ramach projektu wydatki są zgodne z </w:t>
            </w:r>
            <w:r w:rsidRPr="00C81811">
              <w:rPr>
                <w:rFonts w:ascii="Arial Narrow" w:hAnsi="Arial Narrow"/>
                <w:i/>
                <w:iCs/>
                <w:sz w:val="20"/>
                <w:szCs w:val="20"/>
              </w:rPr>
              <w:t xml:space="preserve">Wytycznymi w zakresie kwalifikowalności wydatków w ramach Europejskiego Funduszu Rozwoju Regionalnego, Europejskiego Funduszu Społecznego oraz Funduszu Spójności na lata 2014-2020 </w:t>
            </w:r>
            <w:r w:rsidRPr="00C81811">
              <w:rPr>
                <w:rFonts w:ascii="Arial Narrow" w:hAnsi="Arial Narrow"/>
                <w:sz w:val="20"/>
                <w:szCs w:val="20"/>
              </w:rPr>
              <w:t xml:space="preserve">, Szczegółowym opisem osi priorytetowych RPO WŁ na lata 2014-2020 oraz z przepisami o pomocy publicznej lub pomocy de minimis. </w:t>
            </w:r>
          </w:p>
          <w:p w:rsidR="009C7B5C" w:rsidRPr="00C81811" w:rsidRDefault="009C7B5C" w:rsidP="002B1FC9">
            <w:pPr>
              <w:pStyle w:val="Default"/>
              <w:jc w:val="both"/>
              <w:rPr>
                <w:rFonts w:ascii="Arial Narrow" w:hAnsi="Arial Narrow"/>
                <w:bCs/>
                <w:sz w:val="20"/>
                <w:szCs w:val="20"/>
              </w:rPr>
            </w:pPr>
          </w:p>
        </w:tc>
        <w:tc>
          <w:tcPr>
            <w:tcW w:w="3402" w:type="dxa"/>
            <w:vAlign w:val="center"/>
          </w:tcPr>
          <w:p w:rsidR="00872C4C" w:rsidRPr="00C81811" w:rsidRDefault="002B1FC9" w:rsidP="002B1FC9">
            <w:pPr>
              <w:pStyle w:val="Default"/>
              <w:jc w:val="both"/>
              <w:rPr>
                <w:rFonts w:ascii="Arial Narrow" w:hAnsi="Arial Narrow"/>
                <w:sz w:val="20"/>
                <w:szCs w:val="20"/>
              </w:rPr>
            </w:pPr>
            <w:r w:rsidRPr="00C81811">
              <w:rPr>
                <w:rFonts w:ascii="Arial Narrow" w:hAnsi="Arial Narrow"/>
                <w:sz w:val="20"/>
                <w:szCs w:val="20"/>
              </w:rPr>
              <w:t xml:space="preserve">Tak / nie </w:t>
            </w:r>
          </w:p>
          <w:p w:rsidR="009C7B5C" w:rsidRPr="00C81811" w:rsidRDefault="002B1FC9" w:rsidP="002B1FC9">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 Możliwość poprawienia formularza wniosku i załączników.</w:t>
            </w:r>
          </w:p>
        </w:tc>
      </w:tr>
      <w:tr w:rsidR="009C7B5C" w:rsidRPr="00C81811" w:rsidTr="002370B4">
        <w:trPr>
          <w:trHeight w:val="1400"/>
        </w:trPr>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t>20</w:t>
            </w:r>
          </w:p>
        </w:tc>
        <w:tc>
          <w:tcPr>
            <w:tcW w:w="2714" w:type="dxa"/>
            <w:vAlign w:val="center"/>
          </w:tcPr>
          <w:p w:rsidR="009C7B5C" w:rsidRPr="00C81811" w:rsidRDefault="009C7B5C" w:rsidP="002B1FC9">
            <w:pPr>
              <w:pStyle w:val="Default"/>
              <w:jc w:val="center"/>
              <w:rPr>
                <w:rFonts w:ascii="Arial Narrow" w:hAnsi="Arial Narrow"/>
                <w:sz w:val="20"/>
                <w:szCs w:val="20"/>
              </w:rPr>
            </w:pPr>
            <w:r w:rsidRPr="00C81811">
              <w:rPr>
                <w:rFonts w:ascii="Arial Narrow" w:hAnsi="Arial Narrow"/>
                <w:sz w:val="20"/>
                <w:szCs w:val="20"/>
              </w:rPr>
              <w:t>Poprawność wydatków w zakresie finansowania krzyżowego (jeśli dotyczy)</w:t>
            </w:r>
          </w:p>
          <w:p w:rsidR="009C7B5C" w:rsidRPr="00C81811" w:rsidRDefault="009C7B5C" w:rsidP="002B1FC9">
            <w:pPr>
              <w:spacing w:after="0" w:line="240" w:lineRule="auto"/>
              <w:jc w:val="center"/>
              <w:rPr>
                <w:rFonts w:ascii="Arial Narrow" w:hAnsi="Arial Narrow" w:cs="Tahoma"/>
                <w:sz w:val="20"/>
                <w:szCs w:val="20"/>
              </w:rPr>
            </w:pPr>
          </w:p>
        </w:tc>
        <w:tc>
          <w:tcPr>
            <w:tcW w:w="7493" w:type="dxa"/>
            <w:vAlign w:val="center"/>
          </w:tcPr>
          <w:p w:rsidR="00E627B6" w:rsidRPr="00C81811" w:rsidRDefault="00E627B6" w:rsidP="00E627B6">
            <w:pPr>
              <w:pStyle w:val="Default"/>
              <w:jc w:val="both"/>
              <w:rPr>
                <w:rFonts w:ascii="Arial Narrow" w:hAnsi="Arial Narrow"/>
                <w:strike/>
                <w:sz w:val="20"/>
                <w:szCs w:val="20"/>
              </w:rPr>
            </w:pPr>
            <w:r w:rsidRPr="00C81811">
              <w:rPr>
                <w:rFonts w:ascii="Arial Narrow" w:hAnsi="Arial Narrow"/>
                <w:sz w:val="20"/>
                <w:szCs w:val="20"/>
              </w:rPr>
              <w:t>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w:t>
            </w:r>
            <w:r w:rsidRPr="001263F9">
              <w:rPr>
                <w:rFonts w:ascii="Arial Narrow" w:hAnsi="Arial Narrow"/>
                <w:sz w:val="20"/>
                <w:szCs w:val="20"/>
              </w:rPr>
              <w:t>u</w:t>
            </w:r>
          </w:p>
          <w:p w:rsidR="009C7B5C" w:rsidRDefault="009C7B5C" w:rsidP="002B1FC9">
            <w:pPr>
              <w:pStyle w:val="Default"/>
              <w:jc w:val="both"/>
              <w:rPr>
                <w:rFonts w:ascii="Arial Narrow" w:eastAsia="Times New Roman" w:hAnsi="Arial Narrow"/>
                <w:sz w:val="20"/>
                <w:szCs w:val="20"/>
              </w:rPr>
            </w:pPr>
          </w:p>
          <w:p w:rsidR="000964DF" w:rsidRDefault="000964DF" w:rsidP="002B1FC9">
            <w:pPr>
              <w:pStyle w:val="Default"/>
              <w:jc w:val="both"/>
              <w:rPr>
                <w:rFonts w:ascii="Arial Narrow" w:eastAsia="Times New Roman" w:hAnsi="Arial Narrow"/>
                <w:sz w:val="20"/>
                <w:szCs w:val="20"/>
              </w:rPr>
            </w:pPr>
          </w:p>
          <w:p w:rsidR="000964DF" w:rsidRDefault="000964DF" w:rsidP="002B1FC9">
            <w:pPr>
              <w:pStyle w:val="Default"/>
              <w:jc w:val="both"/>
              <w:rPr>
                <w:rFonts w:ascii="Arial Narrow" w:eastAsia="Times New Roman" w:hAnsi="Arial Narrow"/>
                <w:sz w:val="20"/>
                <w:szCs w:val="20"/>
              </w:rPr>
            </w:pPr>
          </w:p>
          <w:p w:rsidR="00815836" w:rsidRPr="00C81811" w:rsidRDefault="00815836" w:rsidP="002B1FC9">
            <w:pPr>
              <w:pStyle w:val="Default"/>
              <w:jc w:val="both"/>
              <w:rPr>
                <w:rFonts w:ascii="Arial Narrow" w:eastAsia="Times New Roman" w:hAnsi="Arial Narrow"/>
                <w:sz w:val="20"/>
                <w:szCs w:val="20"/>
              </w:rPr>
            </w:pPr>
          </w:p>
        </w:tc>
        <w:tc>
          <w:tcPr>
            <w:tcW w:w="3402" w:type="dxa"/>
            <w:vAlign w:val="center"/>
          </w:tcPr>
          <w:p w:rsidR="00872C4C" w:rsidRPr="00C81811" w:rsidRDefault="002B1FC9" w:rsidP="002B1FC9">
            <w:pPr>
              <w:pStyle w:val="Default"/>
              <w:jc w:val="both"/>
              <w:rPr>
                <w:rFonts w:ascii="Arial Narrow" w:hAnsi="Arial Narrow"/>
                <w:sz w:val="20"/>
                <w:szCs w:val="20"/>
              </w:rPr>
            </w:pPr>
            <w:r w:rsidRPr="00C81811">
              <w:rPr>
                <w:rFonts w:ascii="Arial Narrow" w:hAnsi="Arial Narrow"/>
                <w:sz w:val="20"/>
                <w:szCs w:val="20"/>
              </w:rPr>
              <w:t xml:space="preserve">Tak / nie / nie dotyczy </w:t>
            </w:r>
          </w:p>
          <w:p w:rsidR="009C7B5C" w:rsidRPr="00C81811" w:rsidRDefault="002B1FC9" w:rsidP="002B1FC9">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 Możliwość poprawienia formularza wniosku i załączników.</w:t>
            </w:r>
          </w:p>
        </w:tc>
      </w:tr>
      <w:tr w:rsidR="009C7B5C" w:rsidRPr="00C81811" w:rsidTr="002370B4">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lastRenderedPageBreak/>
              <w:t>21</w:t>
            </w:r>
          </w:p>
        </w:tc>
        <w:tc>
          <w:tcPr>
            <w:tcW w:w="2714" w:type="dxa"/>
            <w:vAlign w:val="center"/>
          </w:tcPr>
          <w:p w:rsidR="009C7B5C" w:rsidRPr="00C81811" w:rsidRDefault="009C7B5C" w:rsidP="002B1FC9">
            <w:pPr>
              <w:pStyle w:val="Default"/>
              <w:jc w:val="center"/>
              <w:rPr>
                <w:rFonts w:ascii="Arial Narrow" w:hAnsi="Arial Narrow"/>
                <w:sz w:val="20"/>
                <w:szCs w:val="20"/>
              </w:rPr>
            </w:pPr>
            <w:r w:rsidRPr="00C81811">
              <w:rPr>
                <w:rFonts w:ascii="Arial Narrow" w:hAnsi="Arial Narrow"/>
                <w:sz w:val="20"/>
                <w:szCs w:val="20"/>
              </w:rPr>
              <w:t>Zapewnienie przez wnioskodawcę wkładu własnego</w:t>
            </w:r>
          </w:p>
          <w:p w:rsidR="009C7B5C" w:rsidRPr="00C81811" w:rsidRDefault="009C7B5C" w:rsidP="002B1FC9">
            <w:pPr>
              <w:spacing w:after="0" w:line="240" w:lineRule="auto"/>
              <w:jc w:val="center"/>
              <w:rPr>
                <w:rFonts w:ascii="Arial Narrow" w:hAnsi="Arial Narrow" w:cs="Tahoma"/>
                <w:sz w:val="20"/>
                <w:szCs w:val="20"/>
              </w:rPr>
            </w:pPr>
          </w:p>
        </w:tc>
        <w:tc>
          <w:tcPr>
            <w:tcW w:w="7493" w:type="dxa"/>
            <w:vAlign w:val="center"/>
          </w:tcPr>
          <w:p w:rsidR="00E627B6" w:rsidRPr="00C81811" w:rsidRDefault="00E627B6" w:rsidP="00E627B6">
            <w:pPr>
              <w:pStyle w:val="Default"/>
              <w:jc w:val="both"/>
              <w:rPr>
                <w:rFonts w:ascii="Arial Narrow" w:hAnsi="Arial Narrow"/>
                <w:strike/>
                <w:sz w:val="20"/>
                <w:szCs w:val="20"/>
              </w:rPr>
            </w:pPr>
            <w:r w:rsidRPr="00C81811">
              <w:rPr>
                <w:rFonts w:ascii="Arial Narrow" w:hAnsi="Arial Narrow"/>
                <w:sz w:val="20"/>
                <w:szCs w:val="20"/>
              </w:rPr>
              <w:t xml:space="preserve">W ramach kryterium ocenie podlegać będzie spełnienie warunku zapewnienia przez wnioskodawcę wkładu własnego na minimalnym poziomie określonym w Szczegółowym opisie osi priorytetowych RPO WŁ na lata 2014-2020 </w:t>
            </w:r>
            <w:r w:rsidRPr="000964DF">
              <w:rPr>
                <w:rFonts w:ascii="Arial Narrow" w:hAnsi="Arial Narrow"/>
                <w:sz w:val="20"/>
                <w:szCs w:val="20"/>
              </w:rPr>
              <w:t>(określonym w Regulaminie konkursu w przypadku trybu konkursowego) lub w przepisach w zakresie pomocy publicznej.</w:t>
            </w:r>
            <w:r w:rsidRPr="00C81811">
              <w:rPr>
                <w:rFonts w:ascii="Arial Narrow" w:hAnsi="Arial Narrow"/>
                <w:strike/>
                <w:sz w:val="20"/>
                <w:szCs w:val="20"/>
              </w:rPr>
              <w:t xml:space="preserve"> </w:t>
            </w:r>
          </w:p>
          <w:p w:rsidR="009C7B5C" w:rsidRPr="00C81811" w:rsidRDefault="009C7B5C" w:rsidP="002B1FC9">
            <w:pPr>
              <w:pStyle w:val="Default"/>
              <w:jc w:val="both"/>
              <w:rPr>
                <w:rFonts w:ascii="Arial Narrow" w:hAnsi="Arial Narrow"/>
                <w:bCs/>
                <w:sz w:val="20"/>
                <w:szCs w:val="20"/>
              </w:rPr>
            </w:pPr>
          </w:p>
        </w:tc>
        <w:tc>
          <w:tcPr>
            <w:tcW w:w="3402" w:type="dxa"/>
            <w:vAlign w:val="center"/>
          </w:tcPr>
          <w:p w:rsidR="00872C4C" w:rsidRPr="00C81811" w:rsidRDefault="002B1FC9" w:rsidP="00815836">
            <w:pPr>
              <w:pStyle w:val="Default"/>
              <w:rPr>
                <w:rFonts w:ascii="Arial Narrow" w:hAnsi="Arial Narrow"/>
                <w:sz w:val="20"/>
                <w:szCs w:val="20"/>
              </w:rPr>
            </w:pPr>
            <w:r w:rsidRPr="00C81811">
              <w:rPr>
                <w:rFonts w:ascii="Arial Narrow" w:hAnsi="Arial Narrow"/>
                <w:sz w:val="20"/>
                <w:szCs w:val="20"/>
              </w:rPr>
              <w:t xml:space="preserve">Tak / nie </w:t>
            </w:r>
          </w:p>
          <w:p w:rsidR="009C7B5C" w:rsidRPr="00C81811" w:rsidRDefault="002B1FC9" w:rsidP="00815836">
            <w:pPr>
              <w:pStyle w:val="Default"/>
              <w:rPr>
                <w:rFonts w:ascii="Arial Narrow" w:hAnsi="Arial Narrow"/>
                <w:sz w:val="20"/>
                <w:szCs w:val="20"/>
              </w:rPr>
            </w:pPr>
            <w:r w:rsidRPr="00C81811">
              <w:rPr>
                <w:rFonts w:ascii="Arial Narrow" w:hAnsi="Arial Narrow"/>
                <w:sz w:val="20"/>
                <w:szCs w:val="20"/>
              </w:rPr>
              <w:t>(niespełnienie skutkować będzie negatywną oceną wniosku). Możliwość poprawienia/uzupełnienia formularza wniosku i załączników.</w:t>
            </w:r>
          </w:p>
        </w:tc>
      </w:tr>
      <w:tr w:rsidR="009C7B5C" w:rsidRPr="00C81811" w:rsidTr="002370B4">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t>22</w:t>
            </w:r>
          </w:p>
        </w:tc>
        <w:tc>
          <w:tcPr>
            <w:tcW w:w="2714" w:type="dxa"/>
            <w:vAlign w:val="center"/>
          </w:tcPr>
          <w:p w:rsidR="009C7B5C" w:rsidRPr="00C81811" w:rsidRDefault="009C7B5C" w:rsidP="002B1FC9">
            <w:pPr>
              <w:pStyle w:val="Default"/>
              <w:jc w:val="center"/>
              <w:rPr>
                <w:rFonts w:ascii="Arial Narrow" w:hAnsi="Arial Narrow"/>
                <w:sz w:val="20"/>
                <w:szCs w:val="20"/>
              </w:rPr>
            </w:pPr>
            <w:r w:rsidRPr="00C81811">
              <w:rPr>
                <w:rFonts w:ascii="Arial Narrow" w:hAnsi="Arial Narrow"/>
                <w:sz w:val="20"/>
                <w:szCs w:val="20"/>
              </w:rPr>
              <w:t>Zapewnienie minimalnej / maksymalnej wartości projektu lub wartości kosztów kwalifikowalnych (jeśli dotyczy)</w:t>
            </w:r>
          </w:p>
          <w:p w:rsidR="009C7B5C" w:rsidRPr="00C81811" w:rsidRDefault="009C7B5C" w:rsidP="002B1FC9">
            <w:pPr>
              <w:spacing w:after="0" w:line="240" w:lineRule="auto"/>
              <w:jc w:val="center"/>
              <w:rPr>
                <w:rFonts w:ascii="Arial Narrow" w:hAnsi="Arial Narrow" w:cs="Tahoma"/>
                <w:sz w:val="20"/>
                <w:szCs w:val="20"/>
              </w:rPr>
            </w:pPr>
          </w:p>
        </w:tc>
        <w:tc>
          <w:tcPr>
            <w:tcW w:w="7493" w:type="dxa"/>
            <w:vAlign w:val="center"/>
          </w:tcPr>
          <w:p w:rsidR="00E627B6" w:rsidRPr="00BA2A01" w:rsidRDefault="00E627B6" w:rsidP="00E627B6">
            <w:pPr>
              <w:pStyle w:val="Default"/>
              <w:jc w:val="both"/>
              <w:rPr>
                <w:rFonts w:ascii="Arial Narrow" w:hAnsi="Arial Narrow"/>
                <w:sz w:val="20"/>
                <w:szCs w:val="20"/>
              </w:rPr>
            </w:pPr>
            <w:r w:rsidRPr="00BA2A01">
              <w:rPr>
                <w:rFonts w:ascii="Arial Narrow" w:hAnsi="Arial Narrow"/>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 przypadku trybu konkursowego. </w:t>
            </w:r>
          </w:p>
          <w:p w:rsidR="009C7B5C" w:rsidRPr="00C81811" w:rsidRDefault="00E627B6" w:rsidP="00BA2A01">
            <w:pPr>
              <w:pStyle w:val="Default"/>
              <w:jc w:val="both"/>
              <w:rPr>
                <w:rFonts w:ascii="Arial Narrow" w:hAnsi="Arial Narrow"/>
                <w:sz w:val="20"/>
                <w:szCs w:val="20"/>
              </w:rPr>
            </w:pPr>
            <w:r w:rsidRPr="00BA2A01">
              <w:rPr>
                <w:rFonts w:ascii="Arial Narrow" w:hAnsi="Arial Narrow"/>
                <w:sz w:val="20"/>
                <w:szCs w:val="20"/>
              </w:rPr>
              <w:t>Możliwe jest określenie minimalnej/maksymalnej wartości projektu lub wartości kosztów kwalifikowalnych projektu w Regulaminie konkursu w przypadku trybu konkursowego.</w:t>
            </w:r>
            <w:r w:rsidRPr="00C81811">
              <w:rPr>
                <w:rFonts w:ascii="Arial Narrow" w:hAnsi="Arial Narrow"/>
                <w:sz w:val="20"/>
                <w:szCs w:val="20"/>
              </w:rPr>
              <w:t xml:space="preserve"> </w:t>
            </w:r>
          </w:p>
        </w:tc>
        <w:tc>
          <w:tcPr>
            <w:tcW w:w="3402" w:type="dxa"/>
            <w:vAlign w:val="center"/>
          </w:tcPr>
          <w:p w:rsidR="00872C4C" w:rsidRPr="00C81811" w:rsidRDefault="002B1FC9" w:rsidP="00815836">
            <w:pPr>
              <w:pStyle w:val="Default"/>
              <w:rPr>
                <w:rFonts w:ascii="Arial Narrow" w:hAnsi="Arial Narrow"/>
                <w:sz w:val="20"/>
                <w:szCs w:val="20"/>
              </w:rPr>
            </w:pPr>
            <w:r w:rsidRPr="00C81811">
              <w:rPr>
                <w:rFonts w:ascii="Arial Narrow" w:hAnsi="Arial Narrow"/>
                <w:sz w:val="20"/>
                <w:szCs w:val="20"/>
              </w:rPr>
              <w:t>Tak / nie / nie dotyczy</w:t>
            </w:r>
            <w:r w:rsidR="00953081" w:rsidRPr="00C81811">
              <w:rPr>
                <w:rFonts w:ascii="Arial Narrow" w:hAnsi="Arial Narrow"/>
                <w:sz w:val="20"/>
                <w:szCs w:val="20"/>
              </w:rPr>
              <w:t xml:space="preserve"> </w:t>
            </w:r>
          </w:p>
          <w:p w:rsidR="009C7B5C" w:rsidRPr="00C81811" w:rsidRDefault="002B1FC9" w:rsidP="00815836">
            <w:pPr>
              <w:pStyle w:val="Default"/>
              <w:rPr>
                <w:rFonts w:ascii="Arial Narrow" w:hAnsi="Arial Narrow"/>
                <w:sz w:val="20"/>
                <w:szCs w:val="20"/>
              </w:rPr>
            </w:pPr>
            <w:r w:rsidRPr="00C81811">
              <w:rPr>
                <w:rFonts w:ascii="Arial Narrow" w:hAnsi="Arial Narrow"/>
                <w:sz w:val="20"/>
                <w:szCs w:val="20"/>
              </w:rPr>
              <w:t>(niespełnienie skutkować będzie negatywną oceną wniosku). Możliwość poprawienia formularza wniosku i załączników.</w:t>
            </w:r>
          </w:p>
        </w:tc>
      </w:tr>
      <w:tr w:rsidR="009C7B5C" w:rsidRPr="00C81811" w:rsidTr="002370B4">
        <w:trPr>
          <w:trHeight w:val="1038"/>
        </w:trPr>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t>23</w:t>
            </w:r>
          </w:p>
        </w:tc>
        <w:tc>
          <w:tcPr>
            <w:tcW w:w="2714" w:type="dxa"/>
            <w:vAlign w:val="center"/>
          </w:tcPr>
          <w:p w:rsidR="009C7B5C" w:rsidRPr="00C81811" w:rsidRDefault="009C7B5C" w:rsidP="002B1FC9">
            <w:pPr>
              <w:pStyle w:val="Default"/>
              <w:jc w:val="center"/>
              <w:rPr>
                <w:rFonts w:ascii="Arial Narrow" w:hAnsi="Arial Narrow"/>
                <w:sz w:val="20"/>
                <w:szCs w:val="20"/>
              </w:rPr>
            </w:pPr>
            <w:r w:rsidRPr="00C81811">
              <w:rPr>
                <w:rFonts w:ascii="Arial Narrow" w:hAnsi="Arial Narrow"/>
                <w:sz w:val="20"/>
                <w:szCs w:val="20"/>
              </w:rPr>
              <w:t>Prawidłowość obliczenia dofinansowania projektu</w:t>
            </w:r>
          </w:p>
          <w:p w:rsidR="009C7B5C" w:rsidRPr="00C81811" w:rsidRDefault="009C7B5C" w:rsidP="002B1FC9">
            <w:pPr>
              <w:spacing w:after="0" w:line="240" w:lineRule="auto"/>
              <w:jc w:val="center"/>
              <w:rPr>
                <w:rFonts w:ascii="Arial Narrow" w:hAnsi="Arial Narrow" w:cs="Tahoma"/>
                <w:sz w:val="20"/>
                <w:szCs w:val="20"/>
              </w:rPr>
            </w:pPr>
          </w:p>
        </w:tc>
        <w:tc>
          <w:tcPr>
            <w:tcW w:w="749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p w:rsidR="009C7B5C" w:rsidRPr="00C81811" w:rsidRDefault="009C7B5C" w:rsidP="002B1FC9">
            <w:pPr>
              <w:pStyle w:val="Default"/>
              <w:jc w:val="both"/>
              <w:rPr>
                <w:rFonts w:ascii="Arial Narrow" w:hAnsi="Arial Narrow"/>
                <w:bCs/>
                <w:sz w:val="20"/>
                <w:szCs w:val="20"/>
              </w:rPr>
            </w:pPr>
          </w:p>
        </w:tc>
        <w:tc>
          <w:tcPr>
            <w:tcW w:w="3402" w:type="dxa"/>
            <w:vAlign w:val="center"/>
          </w:tcPr>
          <w:p w:rsidR="00872C4C" w:rsidRPr="00C81811" w:rsidRDefault="002B1FC9" w:rsidP="00815836">
            <w:pPr>
              <w:pStyle w:val="Default"/>
              <w:rPr>
                <w:rFonts w:ascii="Arial Narrow" w:hAnsi="Arial Narrow"/>
                <w:sz w:val="20"/>
                <w:szCs w:val="20"/>
              </w:rPr>
            </w:pPr>
            <w:r w:rsidRPr="00C81811">
              <w:rPr>
                <w:rFonts w:ascii="Arial Narrow" w:hAnsi="Arial Narrow"/>
                <w:sz w:val="20"/>
                <w:szCs w:val="20"/>
              </w:rPr>
              <w:t xml:space="preserve">Tak / nie </w:t>
            </w:r>
          </w:p>
          <w:p w:rsidR="009C7B5C" w:rsidRPr="00C81811" w:rsidRDefault="002B1FC9" w:rsidP="00815836">
            <w:pPr>
              <w:pStyle w:val="Default"/>
              <w:rPr>
                <w:rFonts w:ascii="Arial Narrow" w:hAnsi="Arial Narrow"/>
                <w:sz w:val="20"/>
                <w:szCs w:val="20"/>
              </w:rPr>
            </w:pPr>
            <w:r w:rsidRPr="00C81811">
              <w:rPr>
                <w:rFonts w:ascii="Arial Narrow" w:hAnsi="Arial Narrow"/>
                <w:sz w:val="20"/>
                <w:szCs w:val="20"/>
              </w:rPr>
              <w:t>(niespełnienie skutkować będzie negatywną oceną wniosku). Możliwość poprawienia formularza wniosku i załączników.</w:t>
            </w:r>
          </w:p>
        </w:tc>
      </w:tr>
      <w:tr w:rsidR="009C7B5C" w:rsidRPr="00C81811" w:rsidTr="002370B4">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t>24</w:t>
            </w:r>
          </w:p>
        </w:tc>
        <w:tc>
          <w:tcPr>
            <w:tcW w:w="2714" w:type="dxa"/>
            <w:vAlign w:val="center"/>
          </w:tcPr>
          <w:p w:rsidR="009C7B5C" w:rsidRPr="00C81811" w:rsidRDefault="009C7B5C" w:rsidP="002B1FC9">
            <w:pPr>
              <w:pStyle w:val="Default"/>
              <w:jc w:val="center"/>
              <w:rPr>
                <w:rFonts w:ascii="Arial Narrow" w:hAnsi="Arial Narrow"/>
                <w:sz w:val="20"/>
                <w:szCs w:val="20"/>
              </w:rPr>
            </w:pPr>
            <w:r w:rsidRPr="00C81811">
              <w:rPr>
                <w:rFonts w:ascii="Arial Narrow" w:hAnsi="Arial Narrow"/>
                <w:sz w:val="20"/>
                <w:szCs w:val="20"/>
              </w:rPr>
              <w:t>Zakaz podwójnego finansowania</w:t>
            </w:r>
          </w:p>
        </w:tc>
        <w:tc>
          <w:tcPr>
            <w:tcW w:w="749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 projekcie nie występuje podwójne finansowanie wydatków w rozumieniu </w:t>
            </w:r>
            <w:r w:rsidRPr="00C81811">
              <w:rPr>
                <w:rFonts w:ascii="Arial Narrow" w:hAnsi="Arial Narrow"/>
                <w:i/>
                <w:iCs/>
                <w:sz w:val="20"/>
                <w:szCs w:val="20"/>
              </w:rPr>
              <w:t xml:space="preserve">Wytycznych w zakresie kwalifikowalności wydatków w ramach Europejskiego Funduszu Rozwoju Regionalnego, Europejskiego Funduszu Społecznego oraz Funduszu Spójności na lata 2014-2020 </w:t>
            </w:r>
            <w:r w:rsidRPr="00C81811">
              <w:rPr>
                <w:rFonts w:ascii="Arial Narrow" w:hAnsi="Arial Narrow"/>
                <w:sz w:val="20"/>
                <w:szCs w:val="20"/>
              </w:rPr>
              <w:t xml:space="preserve">. </w:t>
            </w:r>
          </w:p>
          <w:p w:rsidR="00953081" w:rsidRPr="00C81811" w:rsidRDefault="00E627B6" w:rsidP="00E627B6">
            <w:pPr>
              <w:pStyle w:val="Default"/>
              <w:jc w:val="both"/>
              <w:rPr>
                <w:rFonts w:ascii="Arial Narrow" w:hAnsi="Arial Narrow"/>
                <w:bCs/>
                <w:sz w:val="20"/>
                <w:szCs w:val="20"/>
              </w:rPr>
            </w:pPr>
            <w:r w:rsidRPr="00C81811">
              <w:rPr>
                <w:rFonts w:ascii="Arial Narrow" w:hAnsi="Arial Narrow"/>
                <w:sz w:val="20"/>
                <w:szCs w:val="20"/>
              </w:rPr>
              <w:t xml:space="preserve">Weryfikacja dokonywana będzie na podstawie oświadczenia składanego przez Wnioskodawcę oraz zapisów wniosku o dofinansowanie. </w:t>
            </w:r>
          </w:p>
        </w:tc>
        <w:tc>
          <w:tcPr>
            <w:tcW w:w="3402" w:type="dxa"/>
            <w:vAlign w:val="center"/>
          </w:tcPr>
          <w:p w:rsidR="00872C4C" w:rsidRPr="00C81811" w:rsidRDefault="002B1FC9" w:rsidP="00815836">
            <w:pPr>
              <w:pStyle w:val="Default"/>
              <w:rPr>
                <w:rFonts w:ascii="Arial Narrow" w:hAnsi="Arial Narrow"/>
                <w:sz w:val="20"/>
                <w:szCs w:val="20"/>
              </w:rPr>
            </w:pPr>
            <w:r w:rsidRPr="00C81811">
              <w:rPr>
                <w:rFonts w:ascii="Arial Narrow" w:hAnsi="Arial Narrow"/>
                <w:sz w:val="20"/>
                <w:szCs w:val="20"/>
              </w:rPr>
              <w:t xml:space="preserve">Tak / nie </w:t>
            </w:r>
          </w:p>
          <w:p w:rsidR="009C7B5C" w:rsidRPr="00C81811" w:rsidRDefault="002B1FC9" w:rsidP="00815836">
            <w:pPr>
              <w:pStyle w:val="Default"/>
              <w:rPr>
                <w:rFonts w:ascii="Arial Narrow" w:hAnsi="Arial Narrow"/>
                <w:sz w:val="20"/>
                <w:szCs w:val="20"/>
              </w:rPr>
            </w:pPr>
            <w:r w:rsidRPr="00C81811">
              <w:rPr>
                <w:rFonts w:ascii="Arial Narrow" w:hAnsi="Arial Narrow"/>
                <w:sz w:val="20"/>
                <w:szCs w:val="20"/>
              </w:rPr>
              <w:t>(niespełnienie skutkować będzie negatywną oceną wniosku). Możliwość poprawienia formularza wniosku i załączników.</w:t>
            </w:r>
          </w:p>
        </w:tc>
      </w:tr>
      <w:tr w:rsidR="009C7B5C" w:rsidRPr="00C81811" w:rsidTr="002370B4">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t>25</w:t>
            </w:r>
          </w:p>
        </w:tc>
        <w:tc>
          <w:tcPr>
            <w:tcW w:w="2714" w:type="dxa"/>
            <w:vAlign w:val="center"/>
          </w:tcPr>
          <w:p w:rsidR="009C7B5C" w:rsidRPr="00C81811" w:rsidRDefault="009C7B5C" w:rsidP="00953081">
            <w:pPr>
              <w:pStyle w:val="Default"/>
              <w:jc w:val="center"/>
              <w:rPr>
                <w:rFonts w:ascii="Arial Narrow" w:hAnsi="Arial Narrow"/>
                <w:sz w:val="20"/>
                <w:szCs w:val="20"/>
              </w:rPr>
            </w:pPr>
            <w:r w:rsidRPr="00C81811">
              <w:rPr>
                <w:rFonts w:ascii="Arial Narrow" w:hAnsi="Arial Narrow"/>
                <w:sz w:val="20"/>
                <w:szCs w:val="20"/>
              </w:rPr>
              <w:t xml:space="preserve">Poprawność określenia minimalnej / maksymalnej wartości </w:t>
            </w:r>
            <w:r w:rsidR="00953081" w:rsidRPr="00C81811">
              <w:rPr>
                <w:rFonts w:ascii="Arial Narrow" w:hAnsi="Arial Narrow"/>
                <w:sz w:val="20"/>
                <w:szCs w:val="20"/>
              </w:rPr>
              <w:t>dofinansowania (jeśli dotyczy)</w:t>
            </w:r>
          </w:p>
        </w:tc>
        <w:tc>
          <w:tcPr>
            <w:tcW w:w="7493" w:type="dxa"/>
            <w:vAlign w:val="center"/>
          </w:tcPr>
          <w:p w:rsidR="00953081" w:rsidRPr="00C81811" w:rsidRDefault="00E627B6" w:rsidP="002C4049">
            <w:pPr>
              <w:pStyle w:val="Default"/>
              <w:jc w:val="both"/>
              <w:rPr>
                <w:rFonts w:ascii="Arial Narrow" w:hAnsi="Arial Narrow"/>
                <w:sz w:val="20"/>
                <w:szCs w:val="20"/>
              </w:rPr>
            </w:pPr>
            <w:r w:rsidRPr="00C81811">
              <w:rPr>
                <w:rFonts w:ascii="Arial Narrow" w:hAnsi="Arial Narrow"/>
                <w:sz w:val="20"/>
                <w:szCs w:val="20"/>
              </w:rPr>
              <w:t>W ramach kryterium ocenie podlegać będzie zgodność minimalnej/maksymalnej wartości dofinansowania ok</w:t>
            </w:r>
            <w:r w:rsidR="002C4049">
              <w:rPr>
                <w:rFonts w:ascii="Arial Narrow" w:hAnsi="Arial Narrow"/>
                <w:sz w:val="20"/>
                <w:szCs w:val="20"/>
              </w:rPr>
              <w:t>reślonej w Regulaminie konkursu.</w:t>
            </w:r>
          </w:p>
        </w:tc>
        <w:tc>
          <w:tcPr>
            <w:tcW w:w="3402" w:type="dxa"/>
            <w:vAlign w:val="center"/>
          </w:tcPr>
          <w:p w:rsidR="00872C4C" w:rsidRPr="00C81811" w:rsidRDefault="00953081" w:rsidP="00815836">
            <w:pPr>
              <w:pStyle w:val="Default"/>
              <w:rPr>
                <w:rFonts w:ascii="Arial Narrow" w:hAnsi="Arial Narrow"/>
                <w:sz w:val="20"/>
                <w:szCs w:val="20"/>
              </w:rPr>
            </w:pPr>
            <w:r w:rsidRPr="00C81811">
              <w:rPr>
                <w:rFonts w:ascii="Arial Narrow" w:hAnsi="Arial Narrow"/>
                <w:sz w:val="20"/>
                <w:szCs w:val="20"/>
              </w:rPr>
              <w:t xml:space="preserve">Tak / nie / nie dotyczy </w:t>
            </w:r>
          </w:p>
          <w:p w:rsidR="009C7B5C" w:rsidRPr="00C81811" w:rsidRDefault="00953081" w:rsidP="00815836">
            <w:pPr>
              <w:pStyle w:val="Default"/>
              <w:rPr>
                <w:rFonts w:ascii="Arial Narrow" w:hAnsi="Arial Narrow"/>
                <w:sz w:val="20"/>
                <w:szCs w:val="20"/>
              </w:rPr>
            </w:pPr>
            <w:r w:rsidRPr="00C81811">
              <w:rPr>
                <w:rFonts w:ascii="Arial Narrow" w:hAnsi="Arial Narrow"/>
                <w:sz w:val="20"/>
                <w:szCs w:val="20"/>
              </w:rPr>
              <w:t>(niespełnienie skutkować będzie negatywną oceną wniosku). Możliwość poprawienia formularza wniosku i załączników.</w:t>
            </w:r>
          </w:p>
        </w:tc>
      </w:tr>
      <w:tr w:rsidR="009C7B5C" w:rsidRPr="00C81811" w:rsidTr="002370B4">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t>26</w:t>
            </w:r>
          </w:p>
        </w:tc>
        <w:tc>
          <w:tcPr>
            <w:tcW w:w="2714" w:type="dxa"/>
            <w:vAlign w:val="center"/>
          </w:tcPr>
          <w:p w:rsidR="009C7B5C" w:rsidRPr="00C81811" w:rsidRDefault="009C7B5C" w:rsidP="00953081">
            <w:pPr>
              <w:pStyle w:val="Default"/>
              <w:jc w:val="center"/>
              <w:rPr>
                <w:rFonts w:ascii="Arial Narrow" w:hAnsi="Arial Narrow"/>
                <w:sz w:val="20"/>
                <w:szCs w:val="20"/>
              </w:rPr>
            </w:pPr>
            <w:r w:rsidRPr="00C81811">
              <w:rPr>
                <w:rFonts w:ascii="Arial Narrow" w:hAnsi="Arial Narrow"/>
                <w:sz w:val="20"/>
                <w:szCs w:val="20"/>
              </w:rPr>
              <w:t>Prawidłowość op</w:t>
            </w:r>
            <w:r w:rsidR="0083399D" w:rsidRPr="00C81811">
              <w:rPr>
                <w:rFonts w:ascii="Arial Narrow" w:hAnsi="Arial Narrow"/>
                <w:sz w:val="20"/>
                <w:szCs w:val="20"/>
              </w:rPr>
              <w:t>racowanego montażu finansowego</w:t>
            </w:r>
          </w:p>
        </w:tc>
        <w:tc>
          <w:tcPr>
            <w:tcW w:w="7493" w:type="dxa"/>
            <w:vAlign w:val="center"/>
          </w:tcPr>
          <w:p w:rsidR="009C7B5C" w:rsidRPr="00C81811" w:rsidRDefault="00E627B6" w:rsidP="00953081">
            <w:pPr>
              <w:pStyle w:val="Default"/>
              <w:jc w:val="both"/>
              <w:rPr>
                <w:rFonts w:ascii="Arial Narrow" w:hAnsi="Arial Narrow"/>
                <w:sz w:val="20"/>
                <w:szCs w:val="20"/>
              </w:rPr>
            </w:pPr>
            <w:r w:rsidRPr="00C81811">
              <w:rPr>
                <w:rFonts w:ascii="Arial Narrow" w:hAnsi="Arial Narrow"/>
                <w:sz w:val="20"/>
                <w:szCs w:val="20"/>
              </w:rPr>
              <w:t>W ramach kryterium ocenie podlegać będzie, czy montaż finansowy projektu został przygotowany prawidłowo</w:t>
            </w:r>
            <w:r w:rsidR="00953081" w:rsidRPr="00C81811">
              <w:rPr>
                <w:rFonts w:ascii="Arial Narrow" w:hAnsi="Arial Narrow"/>
                <w:sz w:val="20"/>
                <w:szCs w:val="20"/>
              </w:rPr>
              <w:t>.</w:t>
            </w:r>
          </w:p>
        </w:tc>
        <w:tc>
          <w:tcPr>
            <w:tcW w:w="3402" w:type="dxa"/>
            <w:vAlign w:val="center"/>
          </w:tcPr>
          <w:p w:rsidR="00872C4C" w:rsidRPr="00C81811" w:rsidRDefault="00953081" w:rsidP="00953081">
            <w:pPr>
              <w:pStyle w:val="Default"/>
              <w:jc w:val="both"/>
              <w:rPr>
                <w:rFonts w:ascii="Arial Narrow" w:hAnsi="Arial Narrow"/>
                <w:sz w:val="20"/>
                <w:szCs w:val="20"/>
              </w:rPr>
            </w:pPr>
            <w:r w:rsidRPr="00C81811">
              <w:rPr>
                <w:rFonts w:ascii="Arial Narrow" w:hAnsi="Arial Narrow"/>
                <w:sz w:val="20"/>
                <w:szCs w:val="20"/>
              </w:rPr>
              <w:t xml:space="preserve">Tak / nie </w:t>
            </w:r>
          </w:p>
          <w:p w:rsidR="009C7B5C" w:rsidRPr="00C81811" w:rsidRDefault="00953081" w:rsidP="00953081">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 Możliwość poprawienia formularza wniosku i załączników.</w:t>
            </w:r>
          </w:p>
        </w:tc>
      </w:tr>
      <w:tr w:rsidR="009C7B5C" w:rsidRPr="00C81811" w:rsidTr="002370B4">
        <w:tc>
          <w:tcPr>
            <w:tcW w:w="566" w:type="dxa"/>
            <w:vAlign w:val="center"/>
          </w:tcPr>
          <w:p w:rsidR="009C7B5C" w:rsidRPr="00C81811" w:rsidRDefault="0096126A" w:rsidP="00FE4C9A">
            <w:pPr>
              <w:spacing w:after="0" w:line="240" w:lineRule="auto"/>
              <w:jc w:val="center"/>
              <w:rPr>
                <w:rFonts w:ascii="Arial Narrow" w:hAnsi="Arial Narrow"/>
                <w:b/>
                <w:sz w:val="20"/>
                <w:szCs w:val="20"/>
              </w:rPr>
            </w:pPr>
            <w:r w:rsidRPr="00C81811">
              <w:rPr>
                <w:rFonts w:ascii="Arial Narrow" w:hAnsi="Arial Narrow"/>
                <w:b/>
                <w:sz w:val="20"/>
                <w:szCs w:val="20"/>
              </w:rPr>
              <w:t>27</w:t>
            </w:r>
          </w:p>
        </w:tc>
        <w:tc>
          <w:tcPr>
            <w:tcW w:w="2714" w:type="dxa"/>
            <w:vAlign w:val="center"/>
          </w:tcPr>
          <w:p w:rsidR="009C7B5C" w:rsidRPr="00C81811" w:rsidRDefault="009C7B5C" w:rsidP="00953081">
            <w:pPr>
              <w:pStyle w:val="Default"/>
              <w:jc w:val="center"/>
              <w:rPr>
                <w:rFonts w:ascii="Arial Narrow" w:hAnsi="Arial Narrow"/>
                <w:sz w:val="20"/>
                <w:szCs w:val="20"/>
              </w:rPr>
            </w:pPr>
            <w:r w:rsidRPr="00C81811">
              <w:rPr>
                <w:rFonts w:ascii="Arial Narrow" w:hAnsi="Arial Narrow"/>
                <w:sz w:val="20"/>
                <w:szCs w:val="20"/>
              </w:rPr>
              <w:t>Zgodność projektu z wymogami określonymi w regulaminie konkursu</w:t>
            </w:r>
          </w:p>
        </w:tc>
        <w:tc>
          <w:tcPr>
            <w:tcW w:w="749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Projekt jest zgodny z określonymi w regulaminie konkursu wymogami dotyczącymi przygotowania projektów. </w:t>
            </w:r>
          </w:p>
          <w:p w:rsidR="00815836" w:rsidRDefault="00815836" w:rsidP="00E627B6">
            <w:pPr>
              <w:pStyle w:val="Default"/>
              <w:jc w:val="both"/>
              <w:rPr>
                <w:rFonts w:ascii="Arial Narrow" w:hAnsi="Arial Narrow"/>
                <w:strike/>
                <w:sz w:val="20"/>
                <w:szCs w:val="20"/>
              </w:rPr>
            </w:pPr>
          </w:p>
          <w:p w:rsidR="00815836" w:rsidRPr="00C81811" w:rsidRDefault="00815836" w:rsidP="00E627B6">
            <w:pPr>
              <w:pStyle w:val="Default"/>
              <w:jc w:val="both"/>
              <w:rPr>
                <w:rFonts w:ascii="Arial Narrow" w:hAnsi="Arial Narrow"/>
                <w:bCs/>
                <w:strike/>
                <w:sz w:val="20"/>
                <w:szCs w:val="20"/>
              </w:rPr>
            </w:pPr>
          </w:p>
        </w:tc>
        <w:tc>
          <w:tcPr>
            <w:tcW w:w="3402" w:type="dxa"/>
            <w:vAlign w:val="center"/>
          </w:tcPr>
          <w:p w:rsidR="00872C4C" w:rsidRPr="00C81811" w:rsidRDefault="00953081" w:rsidP="00953081">
            <w:pPr>
              <w:pStyle w:val="Default"/>
              <w:jc w:val="both"/>
              <w:rPr>
                <w:rFonts w:ascii="Arial Narrow" w:hAnsi="Arial Narrow"/>
                <w:sz w:val="20"/>
                <w:szCs w:val="20"/>
              </w:rPr>
            </w:pPr>
            <w:r w:rsidRPr="00C81811">
              <w:rPr>
                <w:rFonts w:ascii="Arial Narrow" w:hAnsi="Arial Narrow"/>
                <w:sz w:val="20"/>
                <w:szCs w:val="20"/>
              </w:rPr>
              <w:t xml:space="preserve">Tak / nie </w:t>
            </w:r>
          </w:p>
          <w:p w:rsidR="009C7B5C" w:rsidRPr="00C81811" w:rsidRDefault="00953081" w:rsidP="00953081">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 Możliwość poprawienia/uzupełnienia formularza wniosku i załączników.</w:t>
            </w:r>
          </w:p>
        </w:tc>
      </w:tr>
      <w:tr w:rsidR="00591D11" w:rsidRPr="00C81811" w:rsidTr="002370B4">
        <w:tc>
          <w:tcPr>
            <w:tcW w:w="566" w:type="dxa"/>
            <w:vAlign w:val="center"/>
          </w:tcPr>
          <w:p w:rsidR="00591D11" w:rsidRPr="00C81811" w:rsidRDefault="00591D11" w:rsidP="00FE4C9A">
            <w:pPr>
              <w:spacing w:after="0" w:line="240" w:lineRule="auto"/>
              <w:jc w:val="center"/>
              <w:rPr>
                <w:rFonts w:ascii="Arial Narrow" w:hAnsi="Arial Narrow"/>
                <w:b/>
                <w:sz w:val="20"/>
                <w:szCs w:val="20"/>
              </w:rPr>
            </w:pPr>
            <w:r w:rsidRPr="00C81811">
              <w:rPr>
                <w:rFonts w:ascii="Arial Narrow" w:hAnsi="Arial Narrow"/>
                <w:b/>
                <w:sz w:val="20"/>
                <w:szCs w:val="20"/>
              </w:rPr>
              <w:t>28</w:t>
            </w:r>
          </w:p>
        </w:tc>
        <w:tc>
          <w:tcPr>
            <w:tcW w:w="2714" w:type="dxa"/>
            <w:vAlign w:val="center"/>
          </w:tcPr>
          <w:p w:rsidR="00591D11" w:rsidRPr="00C81811" w:rsidRDefault="00953081" w:rsidP="00953081">
            <w:pPr>
              <w:pStyle w:val="Default"/>
              <w:jc w:val="center"/>
              <w:rPr>
                <w:rFonts w:ascii="Arial Narrow" w:hAnsi="Arial Narrow"/>
                <w:sz w:val="20"/>
                <w:szCs w:val="20"/>
              </w:rPr>
            </w:pPr>
            <w:r w:rsidRPr="00C81811">
              <w:rPr>
                <w:rFonts w:ascii="Arial Narrow" w:hAnsi="Arial Narrow"/>
                <w:sz w:val="20"/>
                <w:szCs w:val="20"/>
              </w:rPr>
              <w:t xml:space="preserve">Projekt wynika zobowiązującego i pozytywnie zweryfikowanego przez IZ RPO WŁ programu rewitalizacji oraz jest </w:t>
            </w:r>
            <w:r w:rsidRPr="00C81811">
              <w:rPr>
                <w:rFonts w:ascii="Arial Narrow" w:hAnsi="Arial Narrow"/>
                <w:sz w:val="20"/>
                <w:szCs w:val="20"/>
              </w:rPr>
              <w:lastRenderedPageBreak/>
              <w:t>zlokalizowany na obszarze rewitalizacji</w:t>
            </w:r>
          </w:p>
        </w:tc>
        <w:tc>
          <w:tcPr>
            <w:tcW w:w="749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lastRenderedPageBreak/>
              <w:t xml:space="preserve">Projekt wynika z obowiązującego (na dzień składania wniosku o dofinansowanie) dla danej gminy programu rewitalizacji w rozumieniu </w:t>
            </w:r>
            <w:r w:rsidRPr="00C81811">
              <w:rPr>
                <w:rFonts w:ascii="Arial Narrow" w:hAnsi="Arial Narrow"/>
                <w:i/>
                <w:iCs/>
                <w:sz w:val="20"/>
                <w:szCs w:val="20"/>
              </w:rPr>
              <w:t>Wytycznych w zakresie rewitalizacji w programach operacyjnych na lata 2014-2020</w:t>
            </w:r>
            <w:r w:rsidRPr="00C81811">
              <w:rPr>
                <w:rFonts w:ascii="Arial Narrow" w:hAnsi="Arial Narrow"/>
                <w:sz w:val="20"/>
                <w:szCs w:val="20"/>
              </w:rPr>
              <w:t xml:space="preserve">. Wynikanie projektu z programu rewitalizacji oznacza albo wymienienie go wprost w programie rewitalizacji, albo określenie go w ogólnym (zbiorczym) opisie </w:t>
            </w:r>
            <w:r w:rsidRPr="00C81811">
              <w:rPr>
                <w:rFonts w:ascii="Arial Narrow" w:hAnsi="Arial Narrow"/>
                <w:sz w:val="20"/>
                <w:szCs w:val="20"/>
              </w:rPr>
              <w:lastRenderedPageBreak/>
              <w:t xml:space="preserve">innych, uzupełniających rodzajów działań rewitalizacyjnych.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sidRPr="00C81811">
              <w:rPr>
                <w:rFonts w:ascii="Arial Narrow" w:hAnsi="Arial Narrow"/>
                <w:i/>
                <w:iCs/>
                <w:sz w:val="20"/>
                <w:szCs w:val="20"/>
              </w:rPr>
              <w:t>Wytycznych w zakresie rewitalizacji w programach operacyjnych na lata 2014-2020</w:t>
            </w:r>
            <w:r w:rsidRPr="00C81811">
              <w:rPr>
                <w:rFonts w:ascii="Arial Narrow" w:hAnsi="Arial Narrow"/>
                <w:sz w:val="20"/>
                <w:szCs w:val="20"/>
              </w:rPr>
              <w:t xml:space="preserve">. </w:t>
            </w:r>
          </w:p>
          <w:p w:rsidR="00591D11"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  </w:t>
            </w:r>
          </w:p>
        </w:tc>
        <w:tc>
          <w:tcPr>
            <w:tcW w:w="3402" w:type="dxa"/>
            <w:vAlign w:val="center"/>
          </w:tcPr>
          <w:p w:rsidR="00872C4C" w:rsidRPr="00C81811" w:rsidRDefault="00953081" w:rsidP="00815836">
            <w:pPr>
              <w:pStyle w:val="Default"/>
              <w:rPr>
                <w:rFonts w:ascii="Arial Narrow" w:hAnsi="Arial Narrow"/>
                <w:sz w:val="20"/>
                <w:szCs w:val="20"/>
              </w:rPr>
            </w:pPr>
            <w:r w:rsidRPr="00C81811">
              <w:rPr>
                <w:rFonts w:ascii="Arial Narrow" w:hAnsi="Arial Narrow"/>
                <w:sz w:val="20"/>
                <w:szCs w:val="20"/>
              </w:rPr>
              <w:lastRenderedPageBreak/>
              <w:t xml:space="preserve">Tak / nie </w:t>
            </w:r>
          </w:p>
          <w:p w:rsidR="00591D11" w:rsidRPr="00C81811" w:rsidRDefault="00953081" w:rsidP="00815836">
            <w:pPr>
              <w:pStyle w:val="Default"/>
              <w:rPr>
                <w:rFonts w:ascii="Arial Narrow" w:hAnsi="Arial Narrow"/>
                <w:sz w:val="20"/>
                <w:szCs w:val="20"/>
              </w:rPr>
            </w:pPr>
            <w:r w:rsidRPr="00C81811">
              <w:rPr>
                <w:rFonts w:ascii="Arial Narrow" w:hAnsi="Arial Narrow"/>
                <w:sz w:val="20"/>
                <w:szCs w:val="20"/>
              </w:rPr>
              <w:t xml:space="preserve">(niespełnienie skutkować będzie negatywną oceną wniosku). Możliwość poprawienia/uzupełnienia formularza </w:t>
            </w:r>
            <w:r w:rsidRPr="00C81811">
              <w:rPr>
                <w:rFonts w:ascii="Arial Narrow" w:hAnsi="Arial Narrow"/>
                <w:sz w:val="20"/>
                <w:szCs w:val="20"/>
              </w:rPr>
              <w:lastRenderedPageBreak/>
              <w:t>wniosku i załączników lub złożenia wyjaśnień, w przypadku wątpliwości.</w:t>
            </w:r>
          </w:p>
        </w:tc>
      </w:tr>
      <w:tr w:rsidR="002370B4" w:rsidRPr="00C81811" w:rsidTr="00B524BB">
        <w:trPr>
          <w:trHeight w:val="1661"/>
        </w:trPr>
        <w:tc>
          <w:tcPr>
            <w:tcW w:w="566" w:type="dxa"/>
            <w:vAlign w:val="center"/>
          </w:tcPr>
          <w:p w:rsidR="002370B4" w:rsidRPr="00C81811" w:rsidRDefault="002370B4" w:rsidP="002370B4">
            <w:pPr>
              <w:ind w:left="142"/>
              <w:jc w:val="center"/>
              <w:rPr>
                <w:rFonts w:ascii="Arial Narrow" w:hAnsi="Arial Narrow"/>
                <w:b/>
                <w:sz w:val="20"/>
                <w:szCs w:val="20"/>
              </w:rPr>
            </w:pPr>
            <w:r w:rsidRPr="00C81811">
              <w:rPr>
                <w:rFonts w:ascii="Arial Narrow" w:hAnsi="Arial Narrow"/>
                <w:b/>
                <w:sz w:val="20"/>
                <w:szCs w:val="20"/>
              </w:rPr>
              <w:lastRenderedPageBreak/>
              <w:t>29</w:t>
            </w:r>
          </w:p>
        </w:tc>
        <w:tc>
          <w:tcPr>
            <w:tcW w:w="2714" w:type="dxa"/>
            <w:vAlign w:val="center"/>
          </w:tcPr>
          <w:p w:rsidR="002370B4" w:rsidRPr="00C81811" w:rsidRDefault="002370B4" w:rsidP="002370B4">
            <w:pPr>
              <w:spacing w:line="240" w:lineRule="auto"/>
              <w:ind w:left="34"/>
              <w:jc w:val="center"/>
              <w:rPr>
                <w:rFonts w:ascii="Arial Narrow" w:hAnsi="Arial Narrow" w:cs="Arial"/>
                <w:sz w:val="20"/>
                <w:szCs w:val="20"/>
              </w:rPr>
            </w:pPr>
            <w:r w:rsidRPr="00C81811">
              <w:rPr>
                <w:rFonts w:ascii="Arial Narrow" w:hAnsi="Arial Narrow" w:cs="Tahoma"/>
                <w:sz w:val="20"/>
                <w:szCs w:val="20"/>
              </w:rPr>
              <w:t>Projekt spełnia wymóg w zakresie nośności drogi 11,5 t/oś</w:t>
            </w:r>
          </w:p>
        </w:tc>
        <w:tc>
          <w:tcPr>
            <w:tcW w:w="7493" w:type="dxa"/>
            <w:vAlign w:val="center"/>
          </w:tcPr>
          <w:p w:rsidR="00E627B6" w:rsidRPr="00C81811" w:rsidRDefault="00DC7870" w:rsidP="00E627B6">
            <w:pPr>
              <w:pStyle w:val="Default"/>
              <w:jc w:val="center"/>
              <w:rPr>
                <w:rFonts w:ascii="Arial Narrow" w:hAnsi="Arial Narrow"/>
                <w:sz w:val="20"/>
                <w:szCs w:val="20"/>
              </w:rPr>
            </w:pPr>
            <w:r w:rsidRPr="00BD121A">
              <w:rPr>
                <w:rFonts w:ascii="Arial Narrow" w:hAnsi="Arial Narrow"/>
                <w:sz w:val="20"/>
                <w:szCs w:val="20"/>
              </w:rPr>
              <w:t xml:space="preserve">W ramach kryterium </w:t>
            </w:r>
            <w:r w:rsidR="00E627B6" w:rsidRPr="00C81811">
              <w:rPr>
                <w:rFonts w:ascii="Arial Narrow" w:hAnsi="Arial Narrow"/>
                <w:sz w:val="20"/>
                <w:szCs w:val="20"/>
              </w:rPr>
              <w:t xml:space="preserve">ocenie podlegać będzie, czy projekt uwzględnia wymóg zapewnienia nośności drogi wynoszącej minimum 11,5 t na oś. </w:t>
            </w:r>
          </w:p>
          <w:p w:rsidR="002370B4" w:rsidRPr="00C81811" w:rsidRDefault="002370B4" w:rsidP="002370B4">
            <w:pPr>
              <w:spacing w:after="0" w:line="240" w:lineRule="auto"/>
              <w:jc w:val="center"/>
              <w:rPr>
                <w:rFonts w:ascii="Arial Narrow" w:hAnsi="Arial Narrow" w:cs="Arial"/>
                <w:sz w:val="20"/>
                <w:szCs w:val="20"/>
              </w:rPr>
            </w:pPr>
          </w:p>
        </w:tc>
        <w:tc>
          <w:tcPr>
            <w:tcW w:w="3402" w:type="dxa"/>
            <w:vAlign w:val="center"/>
          </w:tcPr>
          <w:p w:rsidR="002370B4" w:rsidRPr="00C81811" w:rsidRDefault="002370B4" w:rsidP="00815836">
            <w:pPr>
              <w:spacing w:line="240" w:lineRule="auto"/>
              <w:rPr>
                <w:rFonts w:ascii="Arial Narrow" w:hAnsi="Arial Narrow"/>
                <w:sz w:val="20"/>
                <w:szCs w:val="20"/>
              </w:rPr>
            </w:pPr>
            <w:r w:rsidRPr="00C81811">
              <w:rPr>
                <w:rFonts w:ascii="Arial Narrow" w:hAnsi="Arial Narrow"/>
                <w:sz w:val="20"/>
                <w:szCs w:val="20"/>
              </w:rPr>
              <w:t>Tak / nie / nie dotyczy</w:t>
            </w:r>
            <w:r w:rsidR="00815836">
              <w:rPr>
                <w:rFonts w:ascii="Arial Narrow" w:hAnsi="Arial Narrow"/>
                <w:sz w:val="20"/>
                <w:szCs w:val="20"/>
              </w:rPr>
              <w:t xml:space="preserve"> </w:t>
            </w:r>
            <w:r w:rsidRPr="00C81811">
              <w:rPr>
                <w:rFonts w:ascii="Arial Narrow" w:hAnsi="Arial Narrow"/>
                <w:sz w:val="20"/>
                <w:szCs w:val="20"/>
              </w:rPr>
              <w:t>(niespełnienie skutkować będzie negatywną oceną wniosku)</w:t>
            </w:r>
          </w:p>
          <w:p w:rsidR="002370B4" w:rsidRPr="00C81811" w:rsidRDefault="002370B4" w:rsidP="00815836">
            <w:pPr>
              <w:spacing w:after="0" w:line="240" w:lineRule="auto"/>
              <w:rPr>
                <w:rFonts w:ascii="Arial Narrow" w:hAnsi="Arial Narrow"/>
                <w:sz w:val="20"/>
                <w:szCs w:val="20"/>
              </w:rPr>
            </w:pPr>
            <w:r w:rsidRPr="00C81811">
              <w:rPr>
                <w:rFonts w:ascii="Arial Narrow" w:hAnsi="Arial Narrow"/>
                <w:sz w:val="20"/>
                <w:szCs w:val="20"/>
              </w:rPr>
              <w:t>Możliwość poprawienia/uzupełnienia formularza wniosku i załączników lub złożenia wyjaśnień, w przypadku wątpliwości.</w:t>
            </w:r>
          </w:p>
        </w:tc>
      </w:tr>
    </w:tbl>
    <w:p w:rsidR="00977009" w:rsidRPr="00C81811" w:rsidRDefault="00977009" w:rsidP="004D0202">
      <w:pPr>
        <w:rPr>
          <w:rFonts w:ascii="Arial Narrow" w:eastAsia="Calibri" w:hAnsi="Arial Narrow" w:cs="Tahoma"/>
          <w:b/>
          <w:sz w:val="20"/>
          <w:szCs w:val="20"/>
        </w:rPr>
      </w:pPr>
    </w:p>
    <w:p w:rsidR="002370B4" w:rsidRPr="00C81811" w:rsidRDefault="002370B4" w:rsidP="004D0202">
      <w:pPr>
        <w:rPr>
          <w:rFonts w:ascii="Arial Narrow" w:eastAsia="Calibri" w:hAnsi="Arial Narrow" w:cs="Tahoma"/>
          <w:b/>
          <w:sz w:val="20"/>
          <w:szCs w:val="20"/>
        </w:rPr>
      </w:pPr>
    </w:p>
    <w:p w:rsidR="002356E9" w:rsidRPr="00C81811" w:rsidRDefault="004D0202" w:rsidP="004D0202">
      <w:pPr>
        <w:spacing w:after="0" w:line="240" w:lineRule="auto"/>
        <w:rPr>
          <w:rFonts w:ascii="Arial Narrow" w:eastAsia="Calibri" w:hAnsi="Arial Narrow" w:cs="Tahoma"/>
          <w:b/>
          <w:sz w:val="20"/>
          <w:szCs w:val="20"/>
        </w:rPr>
      </w:pPr>
      <w:r w:rsidRPr="00C81811">
        <w:rPr>
          <w:rFonts w:ascii="Arial Narrow" w:eastAsia="Calibri" w:hAnsi="Arial Narrow" w:cs="Tahoma"/>
          <w:b/>
          <w:sz w:val="20"/>
          <w:szCs w:val="20"/>
        </w:rPr>
        <w:t xml:space="preserve">KRYTERIA MERYTORYCZNE </w:t>
      </w:r>
    </w:p>
    <w:p w:rsidR="005C5972" w:rsidRPr="00C81811" w:rsidRDefault="005C5972" w:rsidP="004D0202">
      <w:pPr>
        <w:spacing w:after="0" w:line="240" w:lineRule="auto"/>
        <w:rPr>
          <w:rFonts w:ascii="Arial Narrow" w:eastAsia="Calibri" w:hAnsi="Arial Narrow" w:cs="Arial"/>
          <w:b/>
          <w:sz w:val="20"/>
          <w:szCs w:val="20"/>
          <w:u w:val="single"/>
        </w:rPr>
      </w:pPr>
      <w:r w:rsidRPr="00C81811">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977009" w:rsidRPr="00C81811" w:rsidRDefault="00977009" w:rsidP="00977009">
      <w:pPr>
        <w:spacing w:after="0" w:line="240" w:lineRule="auto"/>
        <w:rPr>
          <w:rFonts w:ascii="Arial Narrow" w:eastAsia="Calibri" w:hAnsi="Arial Narrow" w:cs="Tahoma"/>
          <w:b/>
          <w:sz w:val="20"/>
          <w:szCs w:val="20"/>
          <w:u w:val="single"/>
        </w:rP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66"/>
        <w:gridCol w:w="2286"/>
        <w:gridCol w:w="8013"/>
        <w:gridCol w:w="2143"/>
      </w:tblGrid>
      <w:tr w:rsidR="002356E9" w:rsidRPr="00C81811" w:rsidTr="005C0CBF">
        <w:trPr>
          <w:trHeight w:val="469"/>
        </w:trPr>
        <w:tc>
          <w:tcPr>
            <w:tcW w:w="1592" w:type="dxa"/>
            <w:gridSpan w:val="2"/>
            <w:shd w:val="clear" w:color="auto" w:fill="BFBFBF"/>
            <w:vAlign w:val="center"/>
          </w:tcPr>
          <w:p w:rsidR="002356E9" w:rsidRPr="00C81811" w:rsidRDefault="002356E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Lp.</w:t>
            </w:r>
          </w:p>
        </w:tc>
        <w:tc>
          <w:tcPr>
            <w:tcW w:w="2286" w:type="dxa"/>
            <w:shd w:val="clear" w:color="auto" w:fill="BFBFBF"/>
            <w:vAlign w:val="center"/>
          </w:tcPr>
          <w:p w:rsidR="002356E9" w:rsidRPr="00C81811" w:rsidRDefault="002356E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Kryterium</w:t>
            </w:r>
          </w:p>
        </w:tc>
        <w:tc>
          <w:tcPr>
            <w:tcW w:w="8013" w:type="dxa"/>
            <w:shd w:val="clear" w:color="auto" w:fill="BFBFBF"/>
            <w:vAlign w:val="center"/>
          </w:tcPr>
          <w:p w:rsidR="002356E9" w:rsidRPr="00C81811" w:rsidRDefault="002356E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Sposób oceny kryterium</w:t>
            </w:r>
          </w:p>
        </w:tc>
        <w:tc>
          <w:tcPr>
            <w:tcW w:w="2143" w:type="dxa"/>
            <w:shd w:val="clear" w:color="auto" w:fill="BFBFBF"/>
            <w:vAlign w:val="center"/>
          </w:tcPr>
          <w:p w:rsidR="002356E9" w:rsidRPr="00C81811" w:rsidRDefault="002356E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 xml:space="preserve">Tak / nie </w:t>
            </w:r>
            <w:r w:rsidR="00445C8C" w:rsidRPr="00C81811">
              <w:rPr>
                <w:rFonts w:ascii="Arial Narrow" w:hAnsi="Arial Narrow" w:cs="Tahoma"/>
                <w:b/>
                <w:sz w:val="20"/>
                <w:szCs w:val="20"/>
              </w:rPr>
              <w:t>/ nie dotyczy</w:t>
            </w:r>
          </w:p>
        </w:tc>
      </w:tr>
      <w:tr w:rsidR="008F51D9" w:rsidRPr="00C81811" w:rsidTr="005C0CBF">
        <w:tc>
          <w:tcPr>
            <w:tcW w:w="1592" w:type="dxa"/>
            <w:gridSpan w:val="2"/>
            <w:vAlign w:val="center"/>
          </w:tcPr>
          <w:p w:rsidR="008F51D9" w:rsidRPr="00C81811" w:rsidRDefault="008F51D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1</w:t>
            </w:r>
          </w:p>
        </w:tc>
        <w:tc>
          <w:tcPr>
            <w:tcW w:w="2286" w:type="dxa"/>
            <w:vAlign w:val="center"/>
          </w:tcPr>
          <w:p w:rsidR="008F51D9" w:rsidRPr="00C81811" w:rsidRDefault="008F51D9" w:rsidP="002504F4">
            <w:pPr>
              <w:pStyle w:val="Default"/>
              <w:jc w:val="center"/>
              <w:rPr>
                <w:rFonts w:ascii="Arial Narrow" w:hAnsi="Arial Narrow"/>
                <w:color w:val="auto"/>
                <w:sz w:val="20"/>
                <w:szCs w:val="20"/>
              </w:rPr>
            </w:pPr>
            <w:r w:rsidRPr="00C81811">
              <w:rPr>
                <w:rFonts w:ascii="Arial Narrow" w:hAnsi="Arial Narrow"/>
                <w:color w:val="auto"/>
                <w:sz w:val="20"/>
                <w:szCs w:val="20"/>
              </w:rPr>
              <w:t>Zgodność inwestycji z typem projektu</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zgodność inwestycji z typem projektu zapisanym: </w:t>
            </w:r>
          </w:p>
          <w:p w:rsidR="008F51D9" w:rsidRPr="002E24A4" w:rsidRDefault="00E627B6" w:rsidP="00E627B6">
            <w:pPr>
              <w:pStyle w:val="Default"/>
              <w:jc w:val="both"/>
              <w:rPr>
                <w:rFonts w:ascii="Arial Narrow" w:hAnsi="Arial Narrow"/>
                <w:sz w:val="20"/>
                <w:szCs w:val="20"/>
              </w:rPr>
            </w:pPr>
            <w:r w:rsidRPr="00C81811">
              <w:rPr>
                <w:rFonts w:ascii="Arial Narrow" w:hAnsi="Arial Narrow"/>
                <w:sz w:val="20"/>
                <w:szCs w:val="20"/>
              </w:rPr>
              <w:t>- w przypadku trybu konkursowego - w Regulaminie konkursu (typ projektu zapisany w Regulaminie musi być zgodny i wynikać ze Szczegółowego opisu osi priorytetowych RPO WŁ na lata 2014-2020, okreś</w:t>
            </w:r>
            <w:r w:rsidR="002E24A4">
              <w:rPr>
                <w:rFonts w:ascii="Arial Narrow" w:hAnsi="Arial Narrow"/>
                <w:sz w:val="20"/>
                <w:szCs w:val="20"/>
              </w:rPr>
              <w:t>lonego w Regulaminie konkursu).</w:t>
            </w:r>
          </w:p>
        </w:tc>
        <w:tc>
          <w:tcPr>
            <w:tcW w:w="2143" w:type="dxa"/>
            <w:vAlign w:val="center"/>
          </w:tcPr>
          <w:p w:rsidR="008F51D9" w:rsidRPr="00C81811" w:rsidRDefault="008F51D9" w:rsidP="002504F4">
            <w:pPr>
              <w:pStyle w:val="Default"/>
              <w:jc w:val="both"/>
              <w:rPr>
                <w:rFonts w:ascii="Arial Narrow" w:hAnsi="Arial Narrow"/>
                <w:color w:val="auto"/>
                <w:sz w:val="20"/>
                <w:szCs w:val="20"/>
              </w:rPr>
            </w:pPr>
            <w:r w:rsidRPr="00C81811">
              <w:rPr>
                <w:rFonts w:ascii="Arial Narrow" w:hAnsi="Arial Narrow"/>
                <w:color w:val="auto"/>
                <w:sz w:val="20"/>
                <w:szCs w:val="20"/>
              </w:rPr>
              <w:t xml:space="preserve">Tak / nie </w:t>
            </w:r>
          </w:p>
          <w:p w:rsidR="008F51D9" w:rsidRPr="00C81811" w:rsidRDefault="008F51D9" w:rsidP="002504F4">
            <w:pPr>
              <w:pStyle w:val="Default"/>
              <w:jc w:val="both"/>
              <w:rPr>
                <w:rFonts w:ascii="Arial Narrow" w:hAnsi="Arial Narrow"/>
                <w:color w:val="auto"/>
                <w:sz w:val="20"/>
                <w:szCs w:val="20"/>
              </w:rPr>
            </w:pPr>
            <w:r w:rsidRPr="00C81811">
              <w:rPr>
                <w:rFonts w:ascii="Arial Narrow" w:hAnsi="Arial Narrow"/>
                <w:color w:val="auto"/>
                <w:sz w:val="20"/>
                <w:szCs w:val="20"/>
              </w:rPr>
              <w:t>(niespełnienie skutkować będzie negatywną oceną wniosku)</w:t>
            </w:r>
          </w:p>
        </w:tc>
      </w:tr>
      <w:tr w:rsidR="008F51D9" w:rsidRPr="00C81811" w:rsidTr="005C0CBF">
        <w:tc>
          <w:tcPr>
            <w:tcW w:w="1592" w:type="dxa"/>
            <w:gridSpan w:val="2"/>
            <w:vAlign w:val="center"/>
          </w:tcPr>
          <w:p w:rsidR="008F51D9" w:rsidRPr="00C81811" w:rsidRDefault="008F51D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2</w:t>
            </w:r>
          </w:p>
        </w:tc>
        <w:tc>
          <w:tcPr>
            <w:tcW w:w="2286" w:type="dxa"/>
            <w:vAlign w:val="center"/>
          </w:tcPr>
          <w:p w:rsidR="008F51D9" w:rsidRPr="00C81811" w:rsidRDefault="00C205B7" w:rsidP="002504F4">
            <w:pPr>
              <w:pStyle w:val="Default"/>
              <w:jc w:val="center"/>
              <w:rPr>
                <w:rFonts w:ascii="Arial Narrow" w:hAnsi="Arial Narrow"/>
                <w:sz w:val="20"/>
                <w:szCs w:val="20"/>
              </w:rPr>
            </w:pPr>
            <w:r w:rsidRPr="00C81811">
              <w:rPr>
                <w:rFonts w:ascii="Arial Narrow" w:hAnsi="Arial Narrow"/>
                <w:sz w:val="20"/>
                <w:szCs w:val="20"/>
              </w:rPr>
              <w:t>Projekt jest zgodny z obowiązującymi przepisami krajowymi i unijnymi</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ramach kryterium ocenie podlegać będzie zgodność projektu z obowiązującymi przepisami krajowymi i unijnymi, dotyczącymi stosowania pomocy publicznej lub pomocy de minimis, prawa budowlanego i ochrony środowiska. </w:t>
            </w:r>
          </w:p>
          <w:p w:rsidR="008F51D9"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Jeżeli realizacja projektu zgłoszonego do objęcia dofinansowaniem rozpoczęła się przed dniem złożenia wniosku o dofinansowanie, oceniane będzie, czy w okresie tym przy realizacji projektu przestrzegano ww. przepisów prawa dotyczących danej operacji. </w:t>
            </w:r>
          </w:p>
        </w:tc>
        <w:tc>
          <w:tcPr>
            <w:tcW w:w="2143" w:type="dxa"/>
            <w:vAlign w:val="center"/>
          </w:tcPr>
          <w:p w:rsidR="008F51D9" w:rsidRPr="00C81811" w:rsidRDefault="008F51D9" w:rsidP="002504F4">
            <w:pPr>
              <w:pStyle w:val="Default"/>
              <w:jc w:val="both"/>
              <w:rPr>
                <w:rFonts w:ascii="Arial Narrow" w:hAnsi="Arial Narrow"/>
                <w:sz w:val="20"/>
                <w:szCs w:val="20"/>
              </w:rPr>
            </w:pPr>
            <w:r w:rsidRPr="00C81811">
              <w:rPr>
                <w:rFonts w:ascii="Arial Narrow" w:hAnsi="Arial Narrow"/>
                <w:sz w:val="20"/>
                <w:szCs w:val="20"/>
              </w:rPr>
              <w:t xml:space="preserve">Tak / nie </w:t>
            </w:r>
          </w:p>
          <w:p w:rsidR="008F51D9" w:rsidRPr="00C81811" w:rsidRDefault="008F51D9" w:rsidP="002504F4">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w:t>
            </w:r>
          </w:p>
        </w:tc>
      </w:tr>
      <w:tr w:rsidR="002356E9" w:rsidRPr="00C81811" w:rsidTr="005C0CBF">
        <w:tc>
          <w:tcPr>
            <w:tcW w:w="1592" w:type="dxa"/>
            <w:gridSpan w:val="2"/>
            <w:vAlign w:val="center"/>
          </w:tcPr>
          <w:p w:rsidR="002356E9" w:rsidRPr="00C81811" w:rsidRDefault="008F51D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3</w:t>
            </w:r>
          </w:p>
        </w:tc>
        <w:tc>
          <w:tcPr>
            <w:tcW w:w="2286" w:type="dxa"/>
            <w:vAlign w:val="center"/>
          </w:tcPr>
          <w:p w:rsidR="002356E9" w:rsidRPr="00C81811" w:rsidRDefault="001F4F5F" w:rsidP="002504F4">
            <w:pPr>
              <w:pStyle w:val="Default"/>
              <w:jc w:val="center"/>
              <w:rPr>
                <w:rFonts w:ascii="Arial Narrow" w:hAnsi="Arial Narrow"/>
                <w:sz w:val="20"/>
                <w:szCs w:val="20"/>
              </w:rPr>
            </w:pPr>
            <w:r w:rsidRPr="00C81811">
              <w:rPr>
                <w:rFonts w:ascii="Arial Narrow" w:hAnsi="Arial Narrow"/>
                <w:sz w:val="20"/>
                <w:szCs w:val="20"/>
              </w:rPr>
              <w:t>Wykonalność techniczna / technologiczna projektu</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będą następujące elementy: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w:t>
            </w:r>
            <w:r w:rsidRPr="00C81811">
              <w:rPr>
                <w:rFonts w:ascii="Arial Narrow" w:hAnsi="Arial Narrow"/>
                <w:sz w:val="20"/>
                <w:szCs w:val="20"/>
              </w:rPr>
              <w:lastRenderedPageBreak/>
              <w:t xml:space="preserve">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referencyjnych;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rsidR="002356E9"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C81811">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C81811">
              <w:rPr>
                <w:rFonts w:ascii="Arial Narrow" w:hAnsi="Arial Narrow"/>
                <w:sz w:val="20"/>
                <w:szCs w:val="20"/>
              </w:rPr>
              <w:t xml:space="preserve">). </w:t>
            </w:r>
          </w:p>
        </w:tc>
        <w:tc>
          <w:tcPr>
            <w:tcW w:w="2143" w:type="dxa"/>
            <w:vAlign w:val="center"/>
          </w:tcPr>
          <w:p w:rsidR="00872C4C" w:rsidRPr="00C81811" w:rsidRDefault="000B15B4" w:rsidP="000B15B4">
            <w:pPr>
              <w:pStyle w:val="Default"/>
              <w:jc w:val="both"/>
              <w:rPr>
                <w:rFonts w:ascii="Arial Narrow" w:hAnsi="Arial Narrow"/>
                <w:sz w:val="20"/>
                <w:szCs w:val="20"/>
              </w:rPr>
            </w:pPr>
            <w:r w:rsidRPr="00C81811">
              <w:rPr>
                <w:rFonts w:ascii="Arial Narrow" w:hAnsi="Arial Narrow"/>
                <w:sz w:val="20"/>
                <w:szCs w:val="20"/>
              </w:rPr>
              <w:lastRenderedPageBreak/>
              <w:t xml:space="preserve">Tak / nie </w:t>
            </w:r>
          </w:p>
          <w:p w:rsidR="002356E9" w:rsidRPr="00C81811" w:rsidRDefault="000B15B4" w:rsidP="000B15B4">
            <w:pPr>
              <w:pStyle w:val="Default"/>
              <w:jc w:val="both"/>
              <w:rPr>
                <w:rFonts w:ascii="Arial Narrow" w:hAnsi="Arial Narrow" w:cs="Calibri"/>
                <w:sz w:val="20"/>
                <w:szCs w:val="20"/>
              </w:rPr>
            </w:pPr>
            <w:r w:rsidRPr="00C81811">
              <w:rPr>
                <w:rFonts w:ascii="Arial Narrow" w:hAnsi="Arial Narrow"/>
                <w:sz w:val="20"/>
                <w:szCs w:val="20"/>
              </w:rPr>
              <w:t xml:space="preserve">(niespełnienie skutkować będzie negatywną oceną </w:t>
            </w:r>
            <w:r w:rsidRPr="00C81811">
              <w:rPr>
                <w:rFonts w:ascii="Arial Narrow" w:hAnsi="Arial Narrow"/>
                <w:sz w:val="20"/>
                <w:szCs w:val="20"/>
              </w:rPr>
              <w:lastRenderedPageBreak/>
              <w:t>wniosku)</w:t>
            </w:r>
          </w:p>
        </w:tc>
      </w:tr>
      <w:tr w:rsidR="002356E9" w:rsidRPr="00C81811" w:rsidTr="005C0CBF">
        <w:tc>
          <w:tcPr>
            <w:tcW w:w="1592" w:type="dxa"/>
            <w:gridSpan w:val="2"/>
            <w:vAlign w:val="center"/>
          </w:tcPr>
          <w:p w:rsidR="002356E9" w:rsidRPr="00C81811" w:rsidRDefault="008F51D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lastRenderedPageBreak/>
              <w:t>4</w:t>
            </w:r>
          </w:p>
        </w:tc>
        <w:tc>
          <w:tcPr>
            <w:tcW w:w="2286" w:type="dxa"/>
            <w:vAlign w:val="center"/>
          </w:tcPr>
          <w:p w:rsidR="002356E9" w:rsidRPr="00C81811" w:rsidRDefault="001F4F5F" w:rsidP="000B15B4">
            <w:pPr>
              <w:pStyle w:val="Default"/>
              <w:jc w:val="center"/>
              <w:rPr>
                <w:rFonts w:ascii="Arial Narrow" w:hAnsi="Arial Narrow"/>
                <w:sz w:val="20"/>
                <w:szCs w:val="20"/>
              </w:rPr>
            </w:pPr>
            <w:r w:rsidRPr="00C81811">
              <w:rPr>
                <w:rFonts w:ascii="Arial Narrow" w:hAnsi="Arial Narrow"/>
                <w:sz w:val="20"/>
                <w:szCs w:val="20"/>
              </w:rPr>
              <w:t>Wykonalność finansowa / ekonomiczna projektu</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C81811">
              <w:rPr>
                <w:rFonts w:ascii="Arial Narrow" w:hAnsi="Arial Narrow"/>
                <w:i/>
                <w:iCs/>
                <w:sz w:val="20"/>
                <w:szCs w:val="20"/>
              </w:rPr>
              <w:t xml:space="preserve">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w:t>
            </w:r>
            <w:r w:rsidRPr="00C81811">
              <w:rPr>
                <w:rFonts w:ascii="Arial Narrow" w:hAnsi="Arial Narrow"/>
                <w:sz w:val="20"/>
                <w:szCs w:val="20"/>
              </w:rPr>
              <w:t xml:space="preserve">oraz poprawność dokonanych wyliczeń, w szczególności wyliczeń mających wpływ na wysokość wydatków kwalifikowanych, w tym wielkość luki finansowej (jeśli dotyczy); </w:t>
            </w:r>
          </w:p>
          <w:p w:rsidR="00FC147A"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C81811">
              <w:rPr>
                <w:rFonts w:ascii="Arial Narrow" w:hAnsi="Arial Narrow"/>
                <w:i/>
                <w:iCs/>
                <w:sz w:val="20"/>
                <w:szCs w:val="20"/>
              </w:rPr>
              <w:t xml:space="preserve">Wytycznych dotyczących pomocy państwa na ratowanie i restrukturyzację przedsiębiorstw niefinansowych znajdujących się w trudnej sytuacji </w:t>
            </w:r>
            <w:r w:rsidRPr="00C81811">
              <w:rPr>
                <w:rFonts w:ascii="Arial Narrow" w:hAnsi="Arial Narrow"/>
                <w:sz w:val="20"/>
                <w:szCs w:val="20"/>
              </w:rPr>
              <w:t xml:space="preserve">(2014/C 249/01), zaś w przypadku projektów z pomocą publiczną udzielaną na podstawie rozporządzenia ministra właściwego ds. rozwoju </w:t>
            </w:r>
            <w:r w:rsidRPr="00C81811">
              <w:rPr>
                <w:rFonts w:ascii="Arial Narrow" w:hAnsi="Arial Narrow"/>
                <w:sz w:val="20"/>
                <w:szCs w:val="20"/>
              </w:rPr>
              <w:lastRenderedPageBreak/>
              <w:t xml:space="preserve">regionalnego opartego o </w:t>
            </w:r>
            <w:r w:rsidRPr="00C81811">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C81811">
              <w:rPr>
                <w:rFonts w:ascii="Arial Narrow" w:hAnsi="Arial Narrow"/>
                <w:sz w:val="20"/>
                <w:szCs w:val="20"/>
              </w:rPr>
              <w:t xml:space="preserve">definicja zawarta jest w art. 2 pkt. 18 Rozporządzenia Nr 651/2014. </w:t>
            </w:r>
          </w:p>
        </w:tc>
        <w:tc>
          <w:tcPr>
            <w:tcW w:w="2143" w:type="dxa"/>
            <w:vAlign w:val="center"/>
          </w:tcPr>
          <w:p w:rsidR="00872C4C" w:rsidRPr="00C81811" w:rsidRDefault="000B15B4" w:rsidP="000B15B4">
            <w:pPr>
              <w:pStyle w:val="Default"/>
              <w:jc w:val="both"/>
              <w:rPr>
                <w:rFonts w:ascii="Arial Narrow" w:hAnsi="Arial Narrow"/>
                <w:sz w:val="20"/>
                <w:szCs w:val="20"/>
              </w:rPr>
            </w:pPr>
            <w:r w:rsidRPr="00C81811">
              <w:rPr>
                <w:rFonts w:ascii="Arial Narrow" w:hAnsi="Arial Narrow"/>
                <w:sz w:val="20"/>
                <w:szCs w:val="20"/>
              </w:rPr>
              <w:lastRenderedPageBreak/>
              <w:t xml:space="preserve">Tak / nie </w:t>
            </w:r>
          </w:p>
          <w:p w:rsidR="002356E9" w:rsidRPr="00C81811" w:rsidRDefault="000B15B4" w:rsidP="000B15B4">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w:t>
            </w:r>
          </w:p>
        </w:tc>
      </w:tr>
      <w:tr w:rsidR="002356E9" w:rsidRPr="00C81811" w:rsidTr="005C0CBF">
        <w:tc>
          <w:tcPr>
            <w:tcW w:w="1592" w:type="dxa"/>
            <w:gridSpan w:val="2"/>
            <w:vAlign w:val="center"/>
          </w:tcPr>
          <w:p w:rsidR="002356E9" w:rsidRPr="00C81811" w:rsidRDefault="002000A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5</w:t>
            </w:r>
          </w:p>
        </w:tc>
        <w:tc>
          <w:tcPr>
            <w:tcW w:w="2286" w:type="dxa"/>
            <w:vAlign w:val="center"/>
          </w:tcPr>
          <w:p w:rsidR="002356E9" w:rsidRPr="00C81811" w:rsidRDefault="000B15B4" w:rsidP="000B15B4">
            <w:pPr>
              <w:pStyle w:val="Default"/>
              <w:jc w:val="center"/>
              <w:rPr>
                <w:rFonts w:ascii="Arial Narrow" w:hAnsi="Arial Narrow"/>
                <w:sz w:val="20"/>
                <w:szCs w:val="20"/>
              </w:rPr>
            </w:pPr>
            <w:r w:rsidRPr="00C81811">
              <w:rPr>
                <w:rFonts w:ascii="Arial Narrow" w:hAnsi="Arial Narrow"/>
                <w:sz w:val="20"/>
                <w:szCs w:val="20"/>
              </w:rPr>
              <w:t>Wykonalność instytucjonalna</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p w:rsidR="002356E9" w:rsidRPr="00C81811" w:rsidRDefault="002356E9" w:rsidP="000B15B4">
            <w:pPr>
              <w:pStyle w:val="Default"/>
              <w:jc w:val="both"/>
              <w:rPr>
                <w:rFonts w:ascii="Arial Narrow" w:hAnsi="Arial Narrow" w:cs="Tahoma"/>
                <w:sz w:val="20"/>
                <w:szCs w:val="20"/>
              </w:rPr>
            </w:pPr>
          </w:p>
        </w:tc>
        <w:tc>
          <w:tcPr>
            <w:tcW w:w="2143" w:type="dxa"/>
            <w:vAlign w:val="center"/>
          </w:tcPr>
          <w:p w:rsidR="00872C4C" w:rsidRPr="00C81811" w:rsidRDefault="000B15B4" w:rsidP="000B15B4">
            <w:pPr>
              <w:pStyle w:val="Default"/>
              <w:jc w:val="both"/>
              <w:rPr>
                <w:rFonts w:ascii="Arial Narrow" w:hAnsi="Arial Narrow"/>
                <w:sz w:val="20"/>
                <w:szCs w:val="20"/>
              </w:rPr>
            </w:pPr>
            <w:r w:rsidRPr="00C81811">
              <w:rPr>
                <w:rFonts w:ascii="Arial Narrow" w:hAnsi="Arial Narrow"/>
                <w:sz w:val="20"/>
                <w:szCs w:val="20"/>
              </w:rPr>
              <w:t xml:space="preserve">Tak / nie </w:t>
            </w:r>
          </w:p>
          <w:p w:rsidR="002356E9" w:rsidRPr="00C81811" w:rsidRDefault="000B15B4" w:rsidP="000B15B4">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w:t>
            </w:r>
          </w:p>
        </w:tc>
      </w:tr>
      <w:tr w:rsidR="002356E9" w:rsidRPr="00C81811" w:rsidTr="005C0CBF">
        <w:tc>
          <w:tcPr>
            <w:tcW w:w="1592" w:type="dxa"/>
            <w:gridSpan w:val="2"/>
            <w:vAlign w:val="center"/>
          </w:tcPr>
          <w:p w:rsidR="002356E9" w:rsidRPr="00C81811" w:rsidRDefault="002000A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6</w:t>
            </w:r>
          </w:p>
        </w:tc>
        <w:tc>
          <w:tcPr>
            <w:tcW w:w="2286" w:type="dxa"/>
            <w:vAlign w:val="center"/>
          </w:tcPr>
          <w:p w:rsidR="002356E9" w:rsidRPr="00C81811" w:rsidRDefault="00872C4C" w:rsidP="00872C4C">
            <w:pPr>
              <w:pStyle w:val="Default"/>
              <w:jc w:val="center"/>
              <w:rPr>
                <w:rFonts w:ascii="Arial Narrow" w:hAnsi="Arial Narrow"/>
                <w:sz w:val="20"/>
                <w:szCs w:val="20"/>
              </w:rPr>
            </w:pPr>
            <w:r w:rsidRPr="00C81811">
              <w:rPr>
                <w:rFonts w:ascii="Arial Narrow" w:hAnsi="Arial Narrow"/>
                <w:sz w:val="20"/>
                <w:szCs w:val="20"/>
              </w:rPr>
              <w:t xml:space="preserve">Realność wskaźników </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oceniane będzie czy: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rsidR="002356E9"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wskaźniki są adekwatne do zakresu rzeczowego projektu i celów, jakie projekt ma osiągnąć. </w:t>
            </w:r>
          </w:p>
        </w:tc>
        <w:tc>
          <w:tcPr>
            <w:tcW w:w="2143" w:type="dxa"/>
            <w:vAlign w:val="center"/>
          </w:tcPr>
          <w:p w:rsidR="00872C4C" w:rsidRPr="00C81811" w:rsidRDefault="00872C4C" w:rsidP="00872C4C">
            <w:pPr>
              <w:pStyle w:val="Default"/>
              <w:rPr>
                <w:rFonts w:ascii="Arial Narrow" w:hAnsi="Arial Narrow"/>
                <w:sz w:val="20"/>
                <w:szCs w:val="20"/>
              </w:rPr>
            </w:pPr>
            <w:r w:rsidRPr="00C81811">
              <w:rPr>
                <w:rFonts w:ascii="Arial Narrow" w:hAnsi="Arial Narrow"/>
                <w:sz w:val="20"/>
                <w:szCs w:val="20"/>
              </w:rPr>
              <w:t xml:space="preserve">Tak / nie </w:t>
            </w:r>
          </w:p>
          <w:p w:rsidR="002356E9" w:rsidRPr="00C81811" w:rsidRDefault="00872C4C" w:rsidP="00872C4C">
            <w:pPr>
              <w:spacing w:after="0" w:line="240" w:lineRule="auto"/>
              <w:rPr>
                <w:rFonts w:ascii="Arial Narrow" w:hAnsi="Arial Narrow"/>
                <w:sz w:val="20"/>
                <w:szCs w:val="20"/>
              </w:rPr>
            </w:pPr>
            <w:r w:rsidRPr="00C81811">
              <w:rPr>
                <w:rFonts w:ascii="Arial Narrow" w:hAnsi="Arial Narrow"/>
                <w:sz w:val="20"/>
                <w:szCs w:val="20"/>
              </w:rPr>
              <w:t>(niespełnienie skutkować będzie negatywną oceną wniosku)</w:t>
            </w:r>
          </w:p>
        </w:tc>
      </w:tr>
      <w:tr w:rsidR="002356E9" w:rsidRPr="00C81811" w:rsidTr="005C0CBF">
        <w:trPr>
          <w:trHeight w:val="2811"/>
        </w:trPr>
        <w:tc>
          <w:tcPr>
            <w:tcW w:w="1592" w:type="dxa"/>
            <w:gridSpan w:val="2"/>
            <w:vAlign w:val="center"/>
          </w:tcPr>
          <w:p w:rsidR="002356E9" w:rsidRPr="00C81811" w:rsidRDefault="002000A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7</w:t>
            </w:r>
          </w:p>
        </w:tc>
        <w:tc>
          <w:tcPr>
            <w:tcW w:w="2286" w:type="dxa"/>
            <w:vAlign w:val="center"/>
          </w:tcPr>
          <w:p w:rsidR="002356E9" w:rsidRPr="00C81811" w:rsidRDefault="00872C4C" w:rsidP="00872C4C">
            <w:pPr>
              <w:spacing w:after="0" w:line="240" w:lineRule="auto"/>
              <w:jc w:val="center"/>
              <w:rPr>
                <w:rFonts w:ascii="Arial Narrow" w:hAnsi="Arial Narrow"/>
                <w:sz w:val="20"/>
                <w:szCs w:val="20"/>
              </w:rPr>
            </w:pPr>
            <w:r w:rsidRPr="00C81811">
              <w:rPr>
                <w:rFonts w:ascii="Arial Narrow" w:hAnsi="Arial Narrow"/>
                <w:sz w:val="20"/>
                <w:szCs w:val="20"/>
              </w:rPr>
              <w:t>Trwałość projektu</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2356E9" w:rsidRPr="00C81811" w:rsidRDefault="00E627B6" w:rsidP="00E627B6">
            <w:pPr>
              <w:pStyle w:val="Default"/>
              <w:jc w:val="both"/>
              <w:rPr>
                <w:rFonts w:ascii="Arial Narrow" w:hAnsi="Arial Narrow"/>
                <w:iCs/>
                <w:sz w:val="20"/>
                <w:szCs w:val="20"/>
              </w:rPr>
            </w:pPr>
            <w:r w:rsidRPr="00C81811">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C81811">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C81811">
              <w:rPr>
                <w:rFonts w:ascii="Arial Narrow" w:hAnsi="Arial Narrow"/>
                <w:sz w:val="20"/>
                <w:szCs w:val="20"/>
              </w:rPr>
              <w:t xml:space="preserve">. </w:t>
            </w:r>
            <w:r w:rsidR="00872C4C" w:rsidRPr="00C81811">
              <w:rPr>
                <w:rFonts w:ascii="Arial Narrow" w:hAnsi="Arial Narrow"/>
                <w:i/>
                <w:sz w:val="20"/>
                <w:szCs w:val="20"/>
              </w:rPr>
              <w:t xml:space="preserve"> </w:t>
            </w:r>
          </w:p>
        </w:tc>
        <w:tc>
          <w:tcPr>
            <w:tcW w:w="2143" w:type="dxa"/>
            <w:vAlign w:val="center"/>
          </w:tcPr>
          <w:p w:rsidR="00872C4C" w:rsidRPr="00C81811" w:rsidRDefault="00872C4C" w:rsidP="00072056">
            <w:pPr>
              <w:spacing w:after="0" w:line="240" w:lineRule="auto"/>
              <w:rPr>
                <w:rFonts w:ascii="Arial Narrow" w:hAnsi="Arial Narrow"/>
                <w:sz w:val="20"/>
                <w:szCs w:val="20"/>
              </w:rPr>
            </w:pPr>
            <w:r w:rsidRPr="00C81811">
              <w:rPr>
                <w:rFonts w:ascii="Arial Narrow" w:hAnsi="Arial Narrow"/>
                <w:sz w:val="20"/>
                <w:szCs w:val="20"/>
              </w:rPr>
              <w:t xml:space="preserve">Tak / nie </w:t>
            </w:r>
          </w:p>
          <w:p w:rsidR="002356E9" w:rsidRPr="00C81811" w:rsidRDefault="00872C4C" w:rsidP="00072056">
            <w:pPr>
              <w:spacing w:after="0" w:line="240" w:lineRule="auto"/>
              <w:rPr>
                <w:rFonts w:ascii="Arial Narrow" w:hAnsi="Arial Narrow" w:cs="Arial"/>
                <w:iCs/>
                <w:sz w:val="20"/>
                <w:szCs w:val="20"/>
              </w:rPr>
            </w:pPr>
            <w:r w:rsidRPr="00C81811">
              <w:rPr>
                <w:rFonts w:ascii="Arial Narrow" w:hAnsi="Arial Narrow"/>
                <w:sz w:val="20"/>
                <w:szCs w:val="20"/>
              </w:rPr>
              <w:t>(niespełnienie skutkować będzie negatywną oceną wniosku)</w:t>
            </w:r>
          </w:p>
        </w:tc>
      </w:tr>
      <w:tr w:rsidR="005C0CBF" w:rsidRPr="00C81811" w:rsidTr="005C0CBF">
        <w:trPr>
          <w:trHeight w:val="395"/>
        </w:trPr>
        <w:tc>
          <w:tcPr>
            <w:tcW w:w="14034" w:type="dxa"/>
            <w:gridSpan w:val="5"/>
            <w:vAlign w:val="center"/>
          </w:tcPr>
          <w:p w:rsidR="005C0CBF" w:rsidRPr="00C81811" w:rsidRDefault="005C0CBF" w:rsidP="005C0CBF">
            <w:pPr>
              <w:pStyle w:val="Default"/>
              <w:jc w:val="both"/>
              <w:rPr>
                <w:rFonts w:ascii="Arial Narrow" w:hAnsi="Arial Narrow"/>
                <w:b/>
                <w:sz w:val="20"/>
                <w:szCs w:val="20"/>
              </w:rPr>
            </w:pPr>
            <w:r w:rsidRPr="00C81811">
              <w:rPr>
                <w:rFonts w:ascii="Arial Narrow" w:hAnsi="Arial Narrow"/>
                <w:b/>
                <w:sz w:val="20"/>
                <w:szCs w:val="20"/>
              </w:rPr>
              <w:t>DZIAŁANIE III.1 NISKOEMISYJNY TRANSPORT MIEJSKI - Projekty z zakresy infrastruktury transportowej</w:t>
            </w:r>
          </w:p>
        </w:tc>
      </w:tr>
      <w:tr w:rsidR="008F6228" w:rsidRPr="00C81811" w:rsidTr="008F6228">
        <w:trPr>
          <w:trHeight w:val="395"/>
        </w:trPr>
        <w:tc>
          <w:tcPr>
            <w:tcW w:w="1526" w:type="dxa"/>
            <w:vAlign w:val="center"/>
          </w:tcPr>
          <w:p w:rsidR="008F6228" w:rsidRPr="00C81811" w:rsidRDefault="008F6228" w:rsidP="008F6228">
            <w:pPr>
              <w:pStyle w:val="Default"/>
              <w:jc w:val="center"/>
              <w:rPr>
                <w:rFonts w:ascii="Arial Narrow" w:hAnsi="Arial Narrow"/>
                <w:b/>
                <w:sz w:val="20"/>
                <w:szCs w:val="20"/>
              </w:rPr>
            </w:pPr>
            <w:r w:rsidRPr="00C81811">
              <w:rPr>
                <w:rFonts w:ascii="Arial Narrow" w:hAnsi="Arial Narrow"/>
                <w:b/>
                <w:sz w:val="20"/>
                <w:szCs w:val="20"/>
              </w:rPr>
              <w:t>8</w:t>
            </w:r>
          </w:p>
        </w:tc>
        <w:tc>
          <w:tcPr>
            <w:tcW w:w="2352" w:type="dxa"/>
            <w:gridSpan w:val="2"/>
            <w:vAlign w:val="center"/>
          </w:tcPr>
          <w:p w:rsidR="008F6228" w:rsidRPr="00C81811" w:rsidRDefault="008F6228" w:rsidP="008F6228">
            <w:pPr>
              <w:spacing w:after="0" w:line="240" w:lineRule="auto"/>
              <w:jc w:val="center"/>
              <w:rPr>
                <w:rFonts w:ascii="Arial Narrow" w:hAnsi="Arial Narrow"/>
                <w:b/>
                <w:sz w:val="20"/>
                <w:szCs w:val="20"/>
              </w:rPr>
            </w:pPr>
            <w:r w:rsidRPr="00C81811">
              <w:rPr>
                <w:rFonts w:ascii="Arial Narrow" w:hAnsi="Arial Narrow"/>
                <w:sz w:val="20"/>
                <w:szCs w:val="20"/>
              </w:rPr>
              <w:t>Projekt przyczynia się do poprawy bezpieczeństwa ruchu drogowego</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Należy uwzględnić informacje dotyczące bezpieczeństwa drogowego. Projekty nie wpływające na poprawę bezpieczeństwa ruchu drogowego nie otrzymają wsparcia w ramach RPO WŁ na lata 2014 – 2020. </w:t>
            </w:r>
          </w:p>
          <w:p w:rsidR="008F6228" w:rsidRPr="00C81811" w:rsidRDefault="008F6228" w:rsidP="005C0CBF">
            <w:pPr>
              <w:pStyle w:val="Default"/>
              <w:jc w:val="both"/>
              <w:rPr>
                <w:rFonts w:ascii="Arial Narrow" w:hAnsi="Arial Narrow"/>
                <w:b/>
                <w:sz w:val="20"/>
                <w:szCs w:val="20"/>
              </w:rPr>
            </w:pPr>
          </w:p>
        </w:tc>
        <w:tc>
          <w:tcPr>
            <w:tcW w:w="2143" w:type="dxa"/>
            <w:vAlign w:val="center"/>
          </w:tcPr>
          <w:p w:rsidR="008F6228" w:rsidRPr="00C81811" w:rsidRDefault="008F6228" w:rsidP="008F6228">
            <w:pPr>
              <w:spacing w:after="0" w:line="240" w:lineRule="auto"/>
              <w:rPr>
                <w:rFonts w:ascii="Arial Narrow" w:hAnsi="Arial Narrow"/>
                <w:sz w:val="20"/>
                <w:szCs w:val="20"/>
              </w:rPr>
            </w:pPr>
            <w:r w:rsidRPr="00C81811">
              <w:rPr>
                <w:rFonts w:ascii="Arial Narrow" w:hAnsi="Arial Narrow"/>
                <w:sz w:val="20"/>
                <w:szCs w:val="20"/>
              </w:rPr>
              <w:t>Tak / nie</w:t>
            </w:r>
          </w:p>
          <w:p w:rsidR="008F6228" w:rsidRPr="00C81811" w:rsidRDefault="008F6228" w:rsidP="008F6228">
            <w:pPr>
              <w:spacing w:after="0" w:line="240" w:lineRule="auto"/>
              <w:rPr>
                <w:rFonts w:ascii="Arial Narrow" w:hAnsi="Arial Narrow"/>
                <w:b/>
                <w:sz w:val="20"/>
                <w:szCs w:val="20"/>
              </w:rPr>
            </w:pPr>
            <w:r w:rsidRPr="00C81811">
              <w:rPr>
                <w:rFonts w:ascii="Arial Narrow" w:hAnsi="Arial Narrow"/>
                <w:sz w:val="20"/>
                <w:szCs w:val="20"/>
              </w:rPr>
              <w:t>(niespełnienie skutkować będzie negatywną oceną wniosku)</w:t>
            </w:r>
          </w:p>
        </w:tc>
      </w:tr>
      <w:tr w:rsidR="008F6228" w:rsidRPr="00C81811" w:rsidTr="008F6228">
        <w:trPr>
          <w:trHeight w:val="395"/>
        </w:trPr>
        <w:tc>
          <w:tcPr>
            <w:tcW w:w="1526" w:type="dxa"/>
            <w:vAlign w:val="center"/>
          </w:tcPr>
          <w:p w:rsidR="008F6228" w:rsidRPr="00C81811" w:rsidRDefault="008F6228" w:rsidP="008F6228">
            <w:pPr>
              <w:pStyle w:val="Default"/>
              <w:jc w:val="center"/>
              <w:rPr>
                <w:rFonts w:ascii="Arial Narrow" w:hAnsi="Arial Narrow"/>
                <w:b/>
                <w:sz w:val="20"/>
                <w:szCs w:val="20"/>
              </w:rPr>
            </w:pPr>
            <w:r w:rsidRPr="00C81811">
              <w:rPr>
                <w:rFonts w:ascii="Arial Narrow" w:hAnsi="Arial Narrow"/>
                <w:b/>
                <w:sz w:val="20"/>
                <w:szCs w:val="20"/>
              </w:rPr>
              <w:t>9</w:t>
            </w:r>
          </w:p>
        </w:tc>
        <w:tc>
          <w:tcPr>
            <w:tcW w:w="2352" w:type="dxa"/>
            <w:gridSpan w:val="2"/>
            <w:vAlign w:val="center"/>
          </w:tcPr>
          <w:p w:rsidR="008F6228" w:rsidRPr="00C81811" w:rsidRDefault="008F6228" w:rsidP="008F6228">
            <w:pPr>
              <w:spacing w:after="0" w:line="240" w:lineRule="auto"/>
              <w:jc w:val="center"/>
              <w:rPr>
                <w:rFonts w:ascii="Arial Narrow" w:hAnsi="Arial Narrow"/>
                <w:sz w:val="20"/>
                <w:szCs w:val="20"/>
              </w:rPr>
            </w:pPr>
            <w:r w:rsidRPr="00C81811">
              <w:rPr>
                <w:rFonts w:ascii="Arial Narrow" w:hAnsi="Arial Narrow"/>
                <w:sz w:val="20"/>
                <w:szCs w:val="20"/>
              </w:rPr>
              <w:t>Projekt zachowuje zgodność z planem gospodarki niskoemisyjnej</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 </w:t>
            </w:r>
          </w:p>
          <w:p w:rsidR="008F6228"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Dokumenty te powinny określać lokalne uwarunkowania oraz kierunki planowanych interwencji na danym obszarze i uwzględniać takie kwestie jak: zbiorowy transport pasażerski, transport niezmotoryzowany, intermodalność, transport drogowy, zarządzanie mobilnością, wykorzystanie inteligentnych systemów transportowych (ITS), logistyka miejska, bezpieczeństwo ruchu drogowego w miastach, wdrażanie nowych </w:t>
            </w:r>
            <w:r w:rsidRPr="00C81811">
              <w:rPr>
                <w:rFonts w:ascii="Arial Narrow" w:hAnsi="Arial Narrow"/>
                <w:sz w:val="20"/>
                <w:szCs w:val="20"/>
              </w:rPr>
              <w:lastRenderedPageBreak/>
              <w:t xml:space="preserve">wzorców użytkowania czy promocja ekologicznie czystych i energooszczędnych pojazdów (czyste paliwa i pojazdy). </w:t>
            </w:r>
          </w:p>
        </w:tc>
        <w:tc>
          <w:tcPr>
            <w:tcW w:w="2143" w:type="dxa"/>
            <w:vAlign w:val="center"/>
          </w:tcPr>
          <w:p w:rsidR="008F6228" w:rsidRPr="00C81811" w:rsidRDefault="008F6228" w:rsidP="008F6228">
            <w:pPr>
              <w:spacing w:after="0" w:line="240" w:lineRule="auto"/>
              <w:rPr>
                <w:rFonts w:ascii="Arial Narrow" w:hAnsi="Arial Narrow"/>
                <w:sz w:val="20"/>
                <w:szCs w:val="20"/>
              </w:rPr>
            </w:pPr>
            <w:r w:rsidRPr="00C81811">
              <w:rPr>
                <w:rFonts w:ascii="Arial Narrow" w:hAnsi="Arial Narrow"/>
                <w:sz w:val="20"/>
                <w:szCs w:val="20"/>
              </w:rPr>
              <w:lastRenderedPageBreak/>
              <w:t>Tak / nie</w:t>
            </w:r>
          </w:p>
          <w:p w:rsidR="008F6228" w:rsidRPr="00C81811" w:rsidRDefault="008F6228" w:rsidP="008F6228">
            <w:pPr>
              <w:spacing w:after="0" w:line="240" w:lineRule="auto"/>
              <w:rPr>
                <w:rFonts w:ascii="Arial Narrow" w:hAnsi="Arial Narrow"/>
                <w:sz w:val="20"/>
                <w:szCs w:val="20"/>
              </w:rPr>
            </w:pPr>
            <w:r w:rsidRPr="00C81811">
              <w:rPr>
                <w:rFonts w:ascii="Arial Narrow" w:hAnsi="Arial Narrow"/>
                <w:sz w:val="20"/>
                <w:szCs w:val="20"/>
              </w:rPr>
              <w:t>(niespełnienie skutkować będzie negatywną oceną wniosku)</w:t>
            </w:r>
          </w:p>
        </w:tc>
      </w:tr>
      <w:tr w:rsidR="008F6228" w:rsidRPr="00C81811" w:rsidTr="00931453">
        <w:trPr>
          <w:trHeight w:val="395"/>
        </w:trPr>
        <w:tc>
          <w:tcPr>
            <w:tcW w:w="14034" w:type="dxa"/>
            <w:gridSpan w:val="5"/>
            <w:vAlign w:val="center"/>
          </w:tcPr>
          <w:p w:rsidR="008F6228" w:rsidRPr="00C81811" w:rsidRDefault="008F6228" w:rsidP="008F6228">
            <w:pPr>
              <w:pStyle w:val="Default"/>
              <w:jc w:val="both"/>
              <w:rPr>
                <w:rFonts w:ascii="Arial Narrow" w:hAnsi="Arial Narrow"/>
                <w:sz w:val="20"/>
                <w:szCs w:val="20"/>
              </w:rPr>
            </w:pPr>
            <w:r w:rsidRPr="00C81811">
              <w:rPr>
                <w:rFonts w:ascii="Arial Narrow" w:hAnsi="Arial Narrow"/>
                <w:b/>
                <w:sz w:val="20"/>
                <w:szCs w:val="20"/>
              </w:rPr>
              <w:t>DZIAŁANIE III.1 NISKOEMISYJNY TRANSPORT MIEJSKI -</w:t>
            </w:r>
            <w:r w:rsidR="00931453" w:rsidRPr="00C81811">
              <w:rPr>
                <w:rFonts w:ascii="Arial Narrow" w:hAnsi="Arial Narrow"/>
                <w:b/>
                <w:sz w:val="20"/>
                <w:szCs w:val="20"/>
              </w:rPr>
              <w:t xml:space="preserve"> </w:t>
            </w:r>
            <w:r w:rsidRPr="00C81811">
              <w:rPr>
                <w:rFonts w:ascii="Arial Narrow" w:hAnsi="Arial Narrow"/>
                <w:b/>
                <w:sz w:val="20"/>
                <w:szCs w:val="20"/>
              </w:rPr>
              <w:t>Projekty z zakresu taboru miejskiego</w:t>
            </w:r>
          </w:p>
        </w:tc>
      </w:tr>
      <w:tr w:rsidR="008F6228" w:rsidRPr="00C81811" w:rsidTr="008F6228">
        <w:trPr>
          <w:trHeight w:val="395"/>
        </w:trPr>
        <w:tc>
          <w:tcPr>
            <w:tcW w:w="1526" w:type="dxa"/>
            <w:vAlign w:val="center"/>
          </w:tcPr>
          <w:p w:rsidR="008F6228" w:rsidRPr="00C81811" w:rsidRDefault="008F6228" w:rsidP="008F6228">
            <w:pPr>
              <w:pStyle w:val="Default"/>
              <w:jc w:val="center"/>
              <w:rPr>
                <w:rFonts w:ascii="Arial Narrow" w:hAnsi="Arial Narrow"/>
                <w:b/>
                <w:sz w:val="20"/>
                <w:szCs w:val="20"/>
              </w:rPr>
            </w:pPr>
            <w:r w:rsidRPr="00C81811">
              <w:rPr>
                <w:rFonts w:ascii="Arial Narrow" w:hAnsi="Arial Narrow"/>
                <w:b/>
                <w:sz w:val="20"/>
                <w:szCs w:val="20"/>
              </w:rPr>
              <w:t>10</w:t>
            </w:r>
          </w:p>
        </w:tc>
        <w:tc>
          <w:tcPr>
            <w:tcW w:w="2352" w:type="dxa"/>
            <w:gridSpan w:val="2"/>
            <w:vAlign w:val="center"/>
          </w:tcPr>
          <w:p w:rsidR="008F6228" w:rsidRPr="00C81811" w:rsidRDefault="008F6228" w:rsidP="008F6228">
            <w:pPr>
              <w:spacing w:after="0" w:line="240" w:lineRule="auto"/>
              <w:jc w:val="center"/>
              <w:rPr>
                <w:rFonts w:ascii="Arial Narrow" w:hAnsi="Arial Narrow"/>
                <w:b/>
                <w:sz w:val="20"/>
                <w:szCs w:val="20"/>
              </w:rPr>
            </w:pPr>
            <w:r w:rsidRPr="00C81811">
              <w:rPr>
                <w:rFonts w:ascii="Arial Narrow" w:hAnsi="Arial Narrow"/>
                <w:sz w:val="20"/>
                <w:szCs w:val="20"/>
              </w:rPr>
              <w:t>Pozytywny wpływ projektu na osoby z niepełnosprawnościami lub osoby z ograniczoną możliwością poruszania się</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 2020. </w:t>
            </w:r>
          </w:p>
          <w:p w:rsidR="008F6228" w:rsidRPr="00C81811" w:rsidRDefault="00E627B6" w:rsidP="00E627B6">
            <w:pPr>
              <w:pStyle w:val="Default"/>
              <w:jc w:val="both"/>
              <w:rPr>
                <w:rFonts w:ascii="Arial Narrow" w:hAnsi="Arial Narrow"/>
                <w:b/>
                <w:sz w:val="20"/>
                <w:szCs w:val="20"/>
              </w:rPr>
            </w:pPr>
            <w:r w:rsidRPr="00C81811">
              <w:rPr>
                <w:rFonts w:ascii="Arial Narrow" w:hAnsi="Arial Narrow"/>
                <w:sz w:val="20"/>
                <w:szCs w:val="20"/>
              </w:rPr>
              <w:t xml:space="preserve">We wnioskach dotyczących zakupu czy modernizacji taboru należy uwzględnić zapisy zgodne z właściwymi przepisami prawa unijnego i krajowego </w:t>
            </w:r>
            <w:r w:rsidR="008F6228" w:rsidRPr="00C81811">
              <w:rPr>
                <w:rFonts w:ascii="Arial Narrow" w:hAnsi="Arial Narrow"/>
                <w:sz w:val="20"/>
                <w:szCs w:val="20"/>
              </w:rPr>
              <w:t>.</w:t>
            </w:r>
          </w:p>
        </w:tc>
        <w:tc>
          <w:tcPr>
            <w:tcW w:w="2143" w:type="dxa"/>
            <w:vAlign w:val="center"/>
          </w:tcPr>
          <w:p w:rsidR="008F6228" w:rsidRPr="00C81811" w:rsidRDefault="008F6228" w:rsidP="008F6228">
            <w:pPr>
              <w:spacing w:after="0" w:line="240" w:lineRule="auto"/>
              <w:rPr>
                <w:rFonts w:ascii="Arial Narrow" w:hAnsi="Arial Narrow"/>
                <w:sz w:val="20"/>
                <w:szCs w:val="20"/>
              </w:rPr>
            </w:pPr>
            <w:r w:rsidRPr="00C81811">
              <w:rPr>
                <w:rFonts w:ascii="Arial Narrow" w:hAnsi="Arial Narrow"/>
                <w:sz w:val="20"/>
                <w:szCs w:val="20"/>
              </w:rPr>
              <w:t>Tak / nie</w:t>
            </w:r>
          </w:p>
          <w:p w:rsidR="008F6228" w:rsidRPr="00C81811" w:rsidRDefault="008F6228" w:rsidP="008F6228">
            <w:pPr>
              <w:spacing w:after="0" w:line="240" w:lineRule="auto"/>
              <w:rPr>
                <w:rFonts w:ascii="Arial Narrow" w:hAnsi="Arial Narrow"/>
                <w:b/>
                <w:sz w:val="20"/>
                <w:szCs w:val="20"/>
              </w:rPr>
            </w:pPr>
            <w:r w:rsidRPr="00C81811">
              <w:rPr>
                <w:rFonts w:ascii="Arial Narrow" w:hAnsi="Arial Narrow"/>
                <w:sz w:val="20"/>
                <w:szCs w:val="20"/>
              </w:rPr>
              <w:t>(niespełnienie skutkować będzie negatywną oceną wniosku)</w:t>
            </w:r>
          </w:p>
        </w:tc>
      </w:tr>
      <w:tr w:rsidR="008F6228" w:rsidRPr="00C81811" w:rsidTr="008F6228">
        <w:trPr>
          <w:trHeight w:val="395"/>
        </w:trPr>
        <w:tc>
          <w:tcPr>
            <w:tcW w:w="1526" w:type="dxa"/>
            <w:vAlign w:val="center"/>
          </w:tcPr>
          <w:p w:rsidR="008F6228" w:rsidRPr="00C81811" w:rsidRDefault="008F6228" w:rsidP="008F6228">
            <w:pPr>
              <w:pStyle w:val="Default"/>
              <w:jc w:val="center"/>
              <w:rPr>
                <w:rFonts w:ascii="Arial Narrow" w:hAnsi="Arial Narrow"/>
                <w:b/>
                <w:sz w:val="20"/>
                <w:szCs w:val="20"/>
              </w:rPr>
            </w:pPr>
            <w:r w:rsidRPr="00C81811">
              <w:rPr>
                <w:rFonts w:ascii="Arial Narrow" w:hAnsi="Arial Narrow"/>
                <w:b/>
                <w:sz w:val="20"/>
                <w:szCs w:val="20"/>
              </w:rPr>
              <w:t>11</w:t>
            </w:r>
          </w:p>
        </w:tc>
        <w:tc>
          <w:tcPr>
            <w:tcW w:w="2352" w:type="dxa"/>
            <w:gridSpan w:val="2"/>
            <w:vAlign w:val="center"/>
          </w:tcPr>
          <w:p w:rsidR="008F6228" w:rsidRPr="00C81811" w:rsidRDefault="008F6228" w:rsidP="008F6228">
            <w:pPr>
              <w:spacing w:after="0" w:line="240" w:lineRule="auto"/>
              <w:jc w:val="center"/>
              <w:rPr>
                <w:rFonts w:ascii="Arial Narrow" w:hAnsi="Arial Narrow"/>
                <w:sz w:val="20"/>
                <w:szCs w:val="20"/>
              </w:rPr>
            </w:pPr>
            <w:r w:rsidRPr="00C81811">
              <w:rPr>
                <w:rFonts w:ascii="Arial Narrow" w:hAnsi="Arial Narrow"/>
                <w:sz w:val="20"/>
                <w:szCs w:val="20"/>
              </w:rPr>
              <w:t>Powiązanie projektu z infrastrukturą tramwajową –dotyczy projektów, których przedmiotem jest tabor tramwajowy</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oceniane będzie powiązanie projektu z infrastrukturą tramwajową - zakupiony lub zmodernizowany tabor będzie poruszał się po liniach o parametrach technicznych umożliwiających optymalne wykorzystanie taboru, lub zakup lub modernizacja taboru będzie powiązana z projektem infrastrukturalnym dotyczącym budowy, przebudowy lub modernizacji infrastruktury tramwajowej </w:t>
            </w:r>
          </w:p>
          <w:p w:rsidR="008F6228" w:rsidRPr="00C81811" w:rsidRDefault="008F6228" w:rsidP="008F6228">
            <w:pPr>
              <w:pStyle w:val="Default"/>
              <w:jc w:val="both"/>
              <w:rPr>
                <w:rFonts w:ascii="Arial Narrow" w:hAnsi="Arial Narrow"/>
                <w:sz w:val="20"/>
                <w:szCs w:val="20"/>
              </w:rPr>
            </w:pPr>
            <w:r w:rsidRPr="00C81811">
              <w:rPr>
                <w:rFonts w:ascii="Arial Narrow" w:hAnsi="Arial Narrow"/>
                <w:sz w:val="20"/>
                <w:szCs w:val="20"/>
              </w:rPr>
              <w:t>.</w:t>
            </w:r>
          </w:p>
        </w:tc>
        <w:tc>
          <w:tcPr>
            <w:tcW w:w="2143" w:type="dxa"/>
            <w:vAlign w:val="center"/>
          </w:tcPr>
          <w:p w:rsidR="008F6228" w:rsidRPr="00C81811" w:rsidRDefault="008F6228" w:rsidP="008F6228">
            <w:pPr>
              <w:spacing w:after="0" w:line="240" w:lineRule="auto"/>
              <w:rPr>
                <w:rFonts w:ascii="Arial Narrow" w:hAnsi="Arial Narrow"/>
                <w:sz w:val="20"/>
                <w:szCs w:val="20"/>
              </w:rPr>
            </w:pPr>
            <w:r w:rsidRPr="00C81811">
              <w:rPr>
                <w:rFonts w:ascii="Arial Narrow" w:hAnsi="Arial Narrow"/>
                <w:sz w:val="20"/>
                <w:szCs w:val="20"/>
              </w:rPr>
              <w:t>Tak / nie</w:t>
            </w:r>
          </w:p>
          <w:p w:rsidR="008F6228" w:rsidRPr="00C81811" w:rsidRDefault="008F6228" w:rsidP="008F6228">
            <w:pPr>
              <w:spacing w:after="0" w:line="240" w:lineRule="auto"/>
              <w:rPr>
                <w:rFonts w:ascii="Arial Narrow" w:hAnsi="Arial Narrow"/>
                <w:sz w:val="20"/>
                <w:szCs w:val="20"/>
              </w:rPr>
            </w:pPr>
            <w:r w:rsidRPr="00C81811">
              <w:rPr>
                <w:rFonts w:ascii="Arial Narrow" w:hAnsi="Arial Narrow"/>
                <w:sz w:val="20"/>
                <w:szCs w:val="20"/>
              </w:rPr>
              <w:t>(niespełnienie skutkować będzie negatywną oceną wniosku)</w:t>
            </w:r>
          </w:p>
        </w:tc>
      </w:tr>
      <w:tr w:rsidR="008F6228" w:rsidRPr="00C81811" w:rsidTr="008F6228">
        <w:trPr>
          <w:trHeight w:val="395"/>
        </w:trPr>
        <w:tc>
          <w:tcPr>
            <w:tcW w:w="1526" w:type="dxa"/>
            <w:vAlign w:val="center"/>
          </w:tcPr>
          <w:p w:rsidR="008F6228" w:rsidRPr="00C81811" w:rsidRDefault="008F6228" w:rsidP="008F6228">
            <w:pPr>
              <w:pStyle w:val="Default"/>
              <w:jc w:val="center"/>
              <w:rPr>
                <w:rFonts w:ascii="Arial Narrow" w:hAnsi="Arial Narrow"/>
                <w:b/>
                <w:sz w:val="20"/>
                <w:szCs w:val="20"/>
              </w:rPr>
            </w:pPr>
            <w:r w:rsidRPr="00C81811">
              <w:rPr>
                <w:rFonts w:ascii="Arial Narrow" w:hAnsi="Arial Narrow"/>
                <w:b/>
                <w:sz w:val="20"/>
                <w:szCs w:val="20"/>
              </w:rPr>
              <w:t>12</w:t>
            </w:r>
          </w:p>
        </w:tc>
        <w:tc>
          <w:tcPr>
            <w:tcW w:w="2352" w:type="dxa"/>
            <w:gridSpan w:val="2"/>
            <w:vAlign w:val="center"/>
          </w:tcPr>
          <w:p w:rsidR="008F6228" w:rsidRPr="00C81811" w:rsidRDefault="008F6228" w:rsidP="008F6228">
            <w:pPr>
              <w:spacing w:after="0" w:line="240" w:lineRule="auto"/>
              <w:jc w:val="center"/>
              <w:rPr>
                <w:rFonts w:ascii="Arial Narrow" w:hAnsi="Arial Narrow"/>
                <w:sz w:val="20"/>
                <w:szCs w:val="20"/>
              </w:rPr>
            </w:pPr>
            <w:r w:rsidRPr="00C81811">
              <w:rPr>
                <w:rFonts w:ascii="Arial Narrow" w:hAnsi="Arial Narrow"/>
                <w:sz w:val="20"/>
                <w:szCs w:val="20"/>
              </w:rPr>
              <w:t>Projekt zachowuje zgodność z planem gospodarki niskoemisyjnej</w:t>
            </w:r>
          </w:p>
        </w:tc>
        <w:tc>
          <w:tcPr>
            <w:tcW w:w="8013"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 </w:t>
            </w:r>
          </w:p>
          <w:p w:rsidR="008F6228"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Dokumenty te powinny określać lokalne uwarunkowania oraz kierunki planowanych interwencji na danym obszarze i uwzględniać takie kwestie jak: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 </w:t>
            </w:r>
          </w:p>
        </w:tc>
        <w:tc>
          <w:tcPr>
            <w:tcW w:w="2143" w:type="dxa"/>
            <w:vAlign w:val="center"/>
          </w:tcPr>
          <w:p w:rsidR="00931453" w:rsidRPr="00C81811" w:rsidRDefault="008F6228" w:rsidP="008F6228">
            <w:pPr>
              <w:spacing w:after="0" w:line="240" w:lineRule="auto"/>
              <w:rPr>
                <w:rFonts w:ascii="Arial Narrow" w:hAnsi="Arial Narrow"/>
                <w:sz w:val="20"/>
                <w:szCs w:val="20"/>
              </w:rPr>
            </w:pPr>
            <w:r w:rsidRPr="00C81811">
              <w:rPr>
                <w:rFonts w:ascii="Arial Narrow" w:hAnsi="Arial Narrow"/>
                <w:sz w:val="20"/>
                <w:szCs w:val="20"/>
              </w:rPr>
              <w:t>Tak / nie</w:t>
            </w:r>
          </w:p>
          <w:p w:rsidR="008F6228" w:rsidRPr="00C81811" w:rsidRDefault="008F6228" w:rsidP="008F6228">
            <w:pPr>
              <w:spacing w:after="0" w:line="240" w:lineRule="auto"/>
              <w:rPr>
                <w:rFonts w:ascii="Arial Narrow" w:hAnsi="Arial Narrow"/>
                <w:sz w:val="20"/>
                <w:szCs w:val="20"/>
              </w:rPr>
            </w:pPr>
            <w:r w:rsidRPr="00C81811">
              <w:rPr>
                <w:rFonts w:ascii="Arial Narrow" w:hAnsi="Arial Narrow"/>
                <w:sz w:val="20"/>
                <w:szCs w:val="20"/>
              </w:rPr>
              <w:t>(niespełnienie</w:t>
            </w:r>
            <w:r w:rsidR="00931453" w:rsidRPr="00C81811">
              <w:rPr>
                <w:rFonts w:ascii="Arial Narrow" w:hAnsi="Arial Narrow"/>
                <w:sz w:val="20"/>
                <w:szCs w:val="20"/>
              </w:rPr>
              <w:t xml:space="preserve"> </w:t>
            </w:r>
            <w:r w:rsidRPr="00C81811">
              <w:rPr>
                <w:rFonts w:ascii="Arial Narrow" w:hAnsi="Arial Narrow"/>
                <w:sz w:val="20"/>
                <w:szCs w:val="20"/>
              </w:rPr>
              <w:t>skutkować będzie negatywną oceną wniosku)</w:t>
            </w:r>
          </w:p>
        </w:tc>
      </w:tr>
    </w:tbl>
    <w:p w:rsidR="006E5CF7" w:rsidRPr="00C81811" w:rsidRDefault="006E5CF7" w:rsidP="00072056">
      <w:pPr>
        <w:spacing w:after="0" w:line="240" w:lineRule="auto"/>
        <w:rPr>
          <w:rFonts w:ascii="Arial Narrow" w:hAnsi="Arial Narrow" w:cs="Tahoma"/>
          <w:b/>
          <w:sz w:val="20"/>
          <w:szCs w:val="20"/>
        </w:rPr>
      </w:pPr>
    </w:p>
    <w:p w:rsidR="00475509" w:rsidRPr="00C81811" w:rsidRDefault="00475509" w:rsidP="00072056">
      <w:pPr>
        <w:spacing w:after="0" w:line="240" w:lineRule="auto"/>
        <w:rPr>
          <w:rFonts w:ascii="Arial Narrow" w:hAnsi="Arial Narrow" w:cs="Tahoma"/>
          <w:b/>
          <w:sz w:val="20"/>
          <w:szCs w:val="20"/>
        </w:rPr>
      </w:pPr>
    </w:p>
    <w:p w:rsidR="00475509" w:rsidRPr="00C81811" w:rsidRDefault="00475509" w:rsidP="00072056">
      <w:pPr>
        <w:spacing w:after="0" w:line="240" w:lineRule="auto"/>
        <w:rPr>
          <w:rFonts w:ascii="Arial Narrow" w:hAnsi="Arial Narrow" w:cs="Tahoma"/>
          <w:b/>
          <w:sz w:val="20"/>
          <w:szCs w:val="20"/>
        </w:rPr>
      </w:pPr>
    </w:p>
    <w:p w:rsidR="00475509" w:rsidRPr="00C81811" w:rsidRDefault="00475509" w:rsidP="00072056">
      <w:pPr>
        <w:spacing w:after="0" w:line="240" w:lineRule="auto"/>
        <w:rPr>
          <w:rFonts w:ascii="Arial Narrow" w:hAnsi="Arial Narrow" w:cs="Tahoma"/>
          <w:b/>
          <w:sz w:val="20"/>
          <w:szCs w:val="20"/>
        </w:rPr>
      </w:pPr>
    </w:p>
    <w:p w:rsidR="00475509" w:rsidRPr="00C81811" w:rsidRDefault="00475509" w:rsidP="00072056">
      <w:pPr>
        <w:spacing w:after="0" w:line="240" w:lineRule="auto"/>
        <w:rPr>
          <w:rFonts w:ascii="Arial Narrow" w:hAnsi="Arial Narrow" w:cs="Tahoma"/>
          <w:b/>
          <w:sz w:val="20"/>
          <w:szCs w:val="20"/>
        </w:rPr>
      </w:pPr>
    </w:p>
    <w:p w:rsidR="00475509" w:rsidRDefault="00475509" w:rsidP="00072056">
      <w:pPr>
        <w:spacing w:after="0" w:line="240" w:lineRule="auto"/>
        <w:rPr>
          <w:rFonts w:ascii="Arial Narrow" w:hAnsi="Arial Narrow" w:cs="Tahoma"/>
          <w:b/>
          <w:sz w:val="20"/>
          <w:szCs w:val="20"/>
        </w:rPr>
      </w:pPr>
    </w:p>
    <w:p w:rsidR="00815836" w:rsidRPr="00C81811" w:rsidRDefault="00815836" w:rsidP="00072056">
      <w:pPr>
        <w:spacing w:after="0" w:line="240" w:lineRule="auto"/>
        <w:rPr>
          <w:rFonts w:ascii="Arial Narrow" w:hAnsi="Arial Narrow" w:cs="Tahoma"/>
          <w:b/>
          <w:sz w:val="20"/>
          <w:szCs w:val="20"/>
        </w:rPr>
      </w:pPr>
    </w:p>
    <w:p w:rsidR="000F5A04" w:rsidRDefault="000F5A04" w:rsidP="00072056">
      <w:pPr>
        <w:spacing w:after="0" w:line="240" w:lineRule="auto"/>
        <w:rPr>
          <w:rFonts w:ascii="Arial Narrow" w:hAnsi="Arial Narrow" w:cs="Arial"/>
          <w:b/>
          <w:sz w:val="20"/>
          <w:szCs w:val="20"/>
        </w:rPr>
      </w:pPr>
    </w:p>
    <w:p w:rsidR="00170CD4" w:rsidRDefault="00170CD4" w:rsidP="00072056">
      <w:pPr>
        <w:spacing w:after="0" w:line="240" w:lineRule="auto"/>
        <w:rPr>
          <w:rFonts w:ascii="Arial Narrow" w:hAnsi="Arial Narrow" w:cs="Arial"/>
          <w:b/>
          <w:sz w:val="20"/>
          <w:szCs w:val="20"/>
        </w:rPr>
      </w:pPr>
    </w:p>
    <w:p w:rsidR="00170CD4" w:rsidRDefault="00170CD4" w:rsidP="00072056">
      <w:pPr>
        <w:spacing w:after="0" w:line="240" w:lineRule="auto"/>
        <w:rPr>
          <w:rFonts w:ascii="Arial Narrow" w:hAnsi="Arial Narrow" w:cs="Arial"/>
          <w:b/>
          <w:sz w:val="20"/>
          <w:szCs w:val="20"/>
        </w:rPr>
      </w:pPr>
    </w:p>
    <w:p w:rsidR="00170CD4" w:rsidRDefault="00170CD4" w:rsidP="00072056">
      <w:pPr>
        <w:spacing w:after="0" w:line="240" w:lineRule="auto"/>
        <w:rPr>
          <w:rFonts w:ascii="Arial Narrow" w:hAnsi="Arial Narrow" w:cs="Arial"/>
          <w:b/>
          <w:sz w:val="20"/>
          <w:szCs w:val="20"/>
        </w:rPr>
      </w:pPr>
    </w:p>
    <w:p w:rsidR="00170CD4" w:rsidRDefault="00170CD4" w:rsidP="00072056">
      <w:pPr>
        <w:spacing w:after="0" w:line="240" w:lineRule="auto"/>
        <w:rPr>
          <w:rFonts w:ascii="Arial Narrow" w:hAnsi="Arial Narrow" w:cs="Arial"/>
          <w:b/>
          <w:sz w:val="20"/>
          <w:szCs w:val="20"/>
        </w:rPr>
      </w:pPr>
    </w:p>
    <w:p w:rsidR="00170CD4" w:rsidRDefault="00170CD4" w:rsidP="00072056">
      <w:pPr>
        <w:spacing w:after="0" w:line="240" w:lineRule="auto"/>
        <w:rPr>
          <w:rFonts w:ascii="Arial Narrow" w:hAnsi="Arial Narrow" w:cs="Arial"/>
          <w:b/>
          <w:sz w:val="20"/>
          <w:szCs w:val="20"/>
        </w:rPr>
      </w:pPr>
    </w:p>
    <w:p w:rsidR="00170CD4" w:rsidRDefault="00170CD4" w:rsidP="00072056">
      <w:pPr>
        <w:spacing w:after="0" w:line="240" w:lineRule="auto"/>
        <w:rPr>
          <w:rFonts w:ascii="Arial Narrow" w:hAnsi="Arial Narrow" w:cs="Arial"/>
          <w:b/>
          <w:sz w:val="20"/>
          <w:szCs w:val="20"/>
        </w:rPr>
      </w:pPr>
    </w:p>
    <w:p w:rsidR="00170CD4" w:rsidRPr="00C81811" w:rsidRDefault="00170CD4" w:rsidP="00072056">
      <w:pPr>
        <w:spacing w:after="0" w:line="240" w:lineRule="auto"/>
        <w:rPr>
          <w:rFonts w:ascii="Arial Narrow" w:hAnsi="Arial Narrow" w:cs="Arial"/>
          <w:b/>
          <w:sz w:val="20"/>
          <w:szCs w:val="20"/>
        </w:rPr>
      </w:pPr>
    </w:p>
    <w:p w:rsidR="000F5A04" w:rsidRPr="00C81811" w:rsidRDefault="000F5A04" w:rsidP="00072056">
      <w:pPr>
        <w:spacing w:after="0" w:line="240" w:lineRule="auto"/>
        <w:rPr>
          <w:rFonts w:ascii="Arial Narrow" w:hAnsi="Arial Narrow" w:cs="Arial"/>
          <w:b/>
          <w:sz w:val="20"/>
          <w:szCs w:val="20"/>
        </w:rPr>
      </w:pPr>
    </w:p>
    <w:p w:rsidR="00072056" w:rsidRPr="00C81811" w:rsidRDefault="00072056" w:rsidP="00072056">
      <w:pPr>
        <w:spacing w:after="0" w:line="240" w:lineRule="auto"/>
        <w:rPr>
          <w:rFonts w:ascii="Arial Narrow" w:hAnsi="Arial Narrow" w:cs="Tahoma"/>
          <w:b/>
          <w:sz w:val="20"/>
          <w:szCs w:val="20"/>
        </w:rPr>
      </w:pPr>
      <w:r w:rsidRPr="00C81811">
        <w:rPr>
          <w:rFonts w:ascii="Arial Narrow" w:hAnsi="Arial Narrow" w:cs="Tahoma"/>
          <w:b/>
          <w:sz w:val="20"/>
          <w:szCs w:val="20"/>
        </w:rPr>
        <w:lastRenderedPageBreak/>
        <w:t xml:space="preserve">KRYTERIA MERYTORYCZNE PUNKTOWE </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1134"/>
        <w:gridCol w:w="709"/>
        <w:gridCol w:w="709"/>
        <w:gridCol w:w="8647"/>
      </w:tblGrid>
      <w:tr w:rsidR="00072056" w:rsidRPr="00C81811" w:rsidTr="00931453">
        <w:trPr>
          <w:trHeight w:val="353"/>
        </w:trPr>
        <w:tc>
          <w:tcPr>
            <w:tcW w:w="709" w:type="dxa"/>
            <w:shd w:val="clear" w:color="auto" w:fill="BFBFBF"/>
            <w:vAlign w:val="center"/>
          </w:tcPr>
          <w:p w:rsidR="00072056" w:rsidRPr="00C81811" w:rsidRDefault="00072056" w:rsidP="00072056">
            <w:pPr>
              <w:spacing w:after="0" w:line="240" w:lineRule="auto"/>
              <w:jc w:val="center"/>
              <w:rPr>
                <w:rFonts w:ascii="Arial Narrow" w:hAnsi="Arial Narrow" w:cs="Tahoma"/>
                <w:sz w:val="20"/>
                <w:szCs w:val="20"/>
              </w:rPr>
            </w:pPr>
            <w:r w:rsidRPr="00C81811">
              <w:rPr>
                <w:rFonts w:ascii="Arial Narrow" w:hAnsi="Arial Narrow" w:cs="Tahoma"/>
                <w:b/>
                <w:sz w:val="20"/>
                <w:szCs w:val="20"/>
              </w:rPr>
              <w:t>Lp.</w:t>
            </w:r>
          </w:p>
        </w:tc>
        <w:tc>
          <w:tcPr>
            <w:tcW w:w="2268" w:type="dxa"/>
            <w:shd w:val="clear" w:color="auto" w:fill="BFBFBF"/>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Kryterium</w:t>
            </w:r>
          </w:p>
        </w:tc>
        <w:tc>
          <w:tcPr>
            <w:tcW w:w="1134" w:type="dxa"/>
            <w:shd w:val="clear" w:color="auto" w:fill="BFBFBF"/>
            <w:vAlign w:val="center"/>
          </w:tcPr>
          <w:p w:rsidR="00072056" w:rsidRPr="00C81811" w:rsidRDefault="00072056" w:rsidP="00072056">
            <w:pPr>
              <w:spacing w:after="0" w:line="240" w:lineRule="auto"/>
              <w:jc w:val="center"/>
              <w:rPr>
                <w:rFonts w:ascii="Arial Narrow" w:hAnsi="Arial Narrow" w:cs="Tahoma"/>
                <w:sz w:val="20"/>
                <w:szCs w:val="20"/>
              </w:rPr>
            </w:pPr>
            <w:r w:rsidRPr="00C81811">
              <w:rPr>
                <w:rFonts w:ascii="Arial Narrow" w:hAnsi="Arial Narrow" w:cs="Tahoma"/>
                <w:b/>
                <w:sz w:val="20"/>
                <w:szCs w:val="20"/>
              </w:rPr>
              <w:t>Punktacja</w:t>
            </w:r>
          </w:p>
        </w:tc>
        <w:tc>
          <w:tcPr>
            <w:tcW w:w="709" w:type="dxa"/>
            <w:shd w:val="clear" w:color="auto" w:fill="BFBFBF"/>
            <w:vAlign w:val="center"/>
          </w:tcPr>
          <w:p w:rsidR="00072056" w:rsidRPr="00C81811" w:rsidRDefault="00072056" w:rsidP="00072056">
            <w:pPr>
              <w:spacing w:after="0" w:line="240" w:lineRule="auto"/>
              <w:jc w:val="center"/>
              <w:rPr>
                <w:rFonts w:ascii="Arial Narrow" w:hAnsi="Arial Narrow" w:cs="Tahoma"/>
                <w:sz w:val="20"/>
                <w:szCs w:val="20"/>
              </w:rPr>
            </w:pPr>
            <w:r w:rsidRPr="00C81811">
              <w:rPr>
                <w:rFonts w:ascii="Arial Narrow" w:hAnsi="Arial Narrow" w:cs="Tahoma"/>
                <w:b/>
                <w:sz w:val="20"/>
                <w:szCs w:val="20"/>
              </w:rPr>
              <w:t>Wagi</w:t>
            </w:r>
          </w:p>
        </w:tc>
        <w:tc>
          <w:tcPr>
            <w:tcW w:w="709" w:type="dxa"/>
            <w:shd w:val="clear" w:color="auto" w:fill="BFBFBF"/>
            <w:vAlign w:val="center"/>
          </w:tcPr>
          <w:p w:rsidR="00072056" w:rsidRPr="00C81811" w:rsidRDefault="00072056" w:rsidP="00072056">
            <w:pPr>
              <w:spacing w:after="0" w:line="240" w:lineRule="auto"/>
              <w:jc w:val="center"/>
              <w:rPr>
                <w:rFonts w:ascii="Arial Narrow" w:hAnsi="Arial Narrow" w:cs="Tahoma"/>
                <w:sz w:val="20"/>
                <w:szCs w:val="20"/>
              </w:rPr>
            </w:pPr>
            <w:r w:rsidRPr="00C81811">
              <w:rPr>
                <w:rFonts w:ascii="Arial Narrow" w:hAnsi="Arial Narrow" w:cs="Tahoma"/>
                <w:b/>
                <w:sz w:val="20"/>
                <w:szCs w:val="20"/>
              </w:rPr>
              <w:t>Max</w:t>
            </w:r>
          </w:p>
        </w:tc>
        <w:tc>
          <w:tcPr>
            <w:tcW w:w="8647" w:type="dxa"/>
            <w:shd w:val="clear" w:color="auto" w:fill="BFBFBF"/>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Sposób oceny kryterium</w:t>
            </w:r>
          </w:p>
        </w:tc>
      </w:tr>
      <w:tr w:rsidR="00072056" w:rsidRPr="00C81811" w:rsidTr="00931453">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1</w:t>
            </w:r>
          </w:p>
        </w:tc>
        <w:tc>
          <w:tcPr>
            <w:tcW w:w="2268" w:type="dxa"/>
            <w:vAlign w:val="center"/>
          </w:tcPr>
          <w:p w:rsidR="00072056" w:rsidRPr="00C81811" w:rsidRDefault="00CB1375" w:rsidP="00931453">
            <w:pPr>
              <w:pStyle w:val="Default"/>
              <w:jc w:val="center"/>
              <w:rPr>
                <w:rFonts w:ascii="Arial Narrow" w:hAnsi="Arial Narrow"/>
                <w:sz w:val="20"/>
                <w:szCs w:val="20"/>
              </w:rPr>
            </w:pPr>
            <w:r w:rsidRPr="00C81811">
              <w:rPr>
                <w:rFonts w:ascii="Arial Narrow" w:hAnsi="Arial Narrow"/>
                <w:sz w:val="20"/>
                <w:szCs w:val="20"/>
              </w:rPr>
              <w:t>Stopień gotowości organizacyjno - instytucjonalnej wnioskodawcy</w:t>
            </w:r>
          </w:p>
        </w:tc>
        <w:tc>
          <w:tcPr>
            <w:tcW w:w="1134" w:type="dxa"/>
            <w:vAlign w:val="center"/>
          </w:tcPr>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0-4</w:t>
            </w:r>
          </w:p>
        </w:tc>
        <w:tc>
          <w:tcPr>
            <w:tcW w:w="709" w:type="dxa"/>
            <w:vAlign w:val="center"/>
          </w:tcPr>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1</w:t>
            </w:r>
          </w:p>
        </w:tc>
        <w:tc>
          <w:tcPr>
            <w:tcW w:w="709" w:type="dxa"/>
            <w:vAlign w:val="center"/>
          </w:tcPr>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4</w:t>
            </w:r>
          </w:p>
        </w:tc>
        <w:tc>
          <w:tcPr>
            <w:tcW w:w="8647"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oceniane będzie doświadczenie wnioskodawcy w zarządzaniu projektami / doświadczenie w realizacji projektów współfinansowanych ze środków UE. </w:t>
            </w:r>
          </w:p>
          <w:p w:rsidR="00E627B6" w:rsidRPr="00C81811" w:rsidRDefault="00E627B6" w:rsidP="00E627B6">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1 pkt - doświadczenie wnioskodawcy w: </w:t>
            </w:r>
          </w:p>
          <w:p w:rsidR="00E627B6" w:rsidRPr="00C81811" w:rsidRDefault="00882655" w:rsidP="00E627B6">
            <w:pPr>
              <w:pStyle w:val="Default"/>
              <w:jc w:val="both"/>
              <w:rPr>
                <w:rFonts w:ascii="Arial Narrow" w:hAnsi="Arial Narrow"/>
                <w:sz w:val="20"/>
                <w:szCs w:val="20"/>
              </w:rPr>
            </w:pPr>
            <w:r>
              <w:rPr>
                <w:rFonts w:ascii="Arial Narrow" w:hAnsi="Arial Narrow"/>
                <w:sz w:val="20"/>
                <w:szCs w:val="20"/>
              </w:rPr>
              <w:t xml:space="preserve">- </w:t>
            </w:r>
            <w:r w:rsidR="00E627B6" w:rsidRPr="00C81811">
              <w:rPr>
                <w:rFonts w:ascii="Arial Narrow" w:hAnsi="Arial Narrow"/>
                <w:sz w:val="20"/>
                <w:szCs w:val="20"/>
              </w:rPr>
              <w:t xml:space="preserve">zarządzaniu projektami lub </w:t>
            </w:r>
          </w:p>
          <w:p w:rsidR="00E627B6" w:rsidRPr="00C81811" w:rsidRDefault="00882655" w:rsidP="00E627B6">
            <w:pPr>
              <w:pStyle w:val="Default"/>
              <w:jc w:val="both"/>
              <w:rPr>
                <w:rFonts w:ascii="Arial Narrow" w:hAnsi="Arial Narrow"/>
                <w:sz w:val="20"/>
                <w:szCs w:val="20"/>
              </w:rPr>
            </w:pPr>
            <w:r>
              <w:rPr>
                <w:rFonts w:ascii="Arial Narrow" w:hAnsi="Arial Narrow"/>
                <w:sz w:val="20"/>
                <w:szCs w:val="20"/>
              </w:rPr>
              <w:t xml:space="preserve">- </w:t>
            </w:r>
            <w:r w:rsidR="00E627B6" w:rsidRPr="00C81811">
              <w:rPr>
                <w:rFonts w:ascii="Arial Narrow" w:hAnsi="Arial Narrow"/>
                <w:sz w:val="20"/>
                <w:szCs w:val="20"/>
              </w:rPr>
              <w:t xml:space="preserve">w realizacji projektów współfinansowanych ze środków UE (wnioskodawca był lub jest beneficjentem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projektu, partnerem albo uczestniczył lub uczestniczy w realizacji projektu, np. był lub jest jego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realizatorem)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1 pkt - wnioskodawca był lub jest beneficjentem co najmniej 1 projektu współfinansowanego ze środków UE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którego wartość wydatków kwalifikowalnych jest równa lub wyższa od wartości wydatków kwalifikowalnych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ocenianego projektu </w:t>
            </w:r>
          </w:p>
          <w:p w:rsidR="00E627B6" w:rsidRPr="00C81811" w:rsidRDefault="00916727" w:rsidP="00E627B6">
            <w:pPr>
              <w:pStyle w:val="Default"/>
              <w:jc w:val="both"/>
              <w:rPr>
                <w:rFonts w:ascii="Arial Narrow" w:hAnsi="Arial Narrow"/>
                <w:sz w:val="20"/>
                <w:szCs w:val="20"/>
              </w:rPr>
            </w:pPr>
            <w:r>
              <w:rPr>
                <w:rFonts w:ascii="Arial Narrow" w:hAnsi="Arial Narrow"/>
                <w:sz w:val="20"/>
                <w:szCs w:val="20"/>
              </w:rPr>
              <w:t xml:space="preserve"> </w:t>
            </w:r>
            <w:r w:rsidR="00E627B6" w:rsidRPr="00C81811">
              <w:rPr>
                <w:rFonts w:ascii="Arial Narrow" w:hAnsi="Arial Narrow"/>
                <w:sz w:val="20"/>
                <w:szCs w:val="20"/>
              </w:rPr>
              <w:t xml:space="preserve">2 pkt - wnioskodawca był beneficjentem co najmniej 1 projektu współfinansowanego ze środków UE, który został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zakończony i rozliczony do dnia złożenia wniosku o dofinansowanie dla ocenianego projektu </w:t>
            </w:r>
          </w:p>
          <w:p w:rsidR="00E271CF" w:rsidRPr="00C81811" w:rsidRDefault="00E627B6" w:rsidP="00E271CF">
            <w:pPr>
              <w:spacing w:after="0" w:line="240" w:lineRule="auto"/>
              <w:jc w:val="both"/>
              <w:rPr>
                <w:rFonts w:ascii="Arial Narrow" w:hAnsi="Arial Narrow" w:cs="Tahoma"/>
                <w:sz w:val="20"/>
                <w:szCs w:val="20"/>
              </w:rPr>
            </w:pPr>
            <w:r w:rsidRPr="00C81811">
              <w:rPr>
                <w:rFonts w:ascii="Arial Narrow" w:hAnsi="Arial Narrow"/>
                <w:sz w:val="20"/>
                <w:szCs w:val="20"/>
              </w:rPr>
              <w:t xml:space="preserve">Punkty będą przyznawane za spełnienie jednego z wyżej przewidzianych komponentów. Uzyskane punkty podlegają sumowaniu. </w:t>
            </w:r>
          </w:p>
        </w:tc>
      </w:tr>
      <w:tr w:rsidR="00072056" w:rsidRPr="00C81811" w:rsidTr="001C37F1">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2</w:t>
            </w:r>
          </w:p>
        </w:tc>
        <w:tc>
          <w:tcPr>
            <w:tcW w:w="2268" w:type="dxa"/>
            <w:vAlign w:val="center"/>
          </w:tcPr>
          <w:p w:rsidR="00072056" w:rsidRPr="00C81811" w:rsidRDefault="00CB1375" w:rsidP="001C37F1">
            <w:pPr>
              <w:pStyle w:val="Default"/>
              <w:jc w:val="center"/>
              <w:rPr>
                <w:rFonts w:ascii="Arial Narrow" w:hAnsi="Arial Narrow"/>
                <w:sz w:val="20"/>
                <w:szCs w:val="20"/>
              </w:rPr>
            </w:pPr>
            <w:r w:rsidRPr="00C81811">
              <w:rPr>
                <w:rFonts w:ascii="Arial Narrow" w:hAnsi="Arial Narrow"/>
                <w:sz w:val="20"/>
                <w:szCs w:val="20"/>
              </w:rPr>
              <w:t>Stopień komplementarno</w:t>
            </w:r>
            <w:r w:rsidR="001C37F1" w:rsidRPr="00C81811">
              <w:rPr>
                <w:rFonts w:ascii="Arial Narrow" w:hAnsi="Arial Narrow"/>
                <w:sz w:val="20"/>
                <w:szCs w:val="20"/>
              </w:rPr>
              <w:t>ści z innymi przedsięwzięciami</w:t>
            </w:r>
          </w:p>
        </w:tc>
        <w:tc>
          <w:tcPr>
            <w:tcW w:w="1134"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0-4</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8</w:t>
            </w:r>
          </w:p>
        </w:tc>
        <w:tc>
          <w:tcPr>
            <w:tcW w:w="8647"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rsidR="00E627B6" w:rsidRPr="00C81811" w:rsidRDefault="00E627B6" w:rsidP="00E627B6">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1 pkt - przy realizacji projektu będą wykorzystywane efekty realizacji innego projektu, nastąpi wzmocnienie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trwałości efektów jednego przedsięwzięcia realizacją innego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1 pkt - projekty są adresowane do tej samej grupy docelowej lub tego samego terytorium, lub rozwiązują ten sam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problem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1 pkt - realizacja jednego projektu jest uzależniona od przeprowadzenia innego przedsięwzięcia lub projekt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stanowi ostatni etap szerszego przedsięwzięcia, lub kontynuację wcześniej realizowanych przedsięwzięć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1 pkt - projekt jest elementem szerszej strategii realizowanej przez szereg projektów komplementarnych </w:t>
            </w:r>
          </w:p>
          <w:p w:rsidR="00E5263E"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Punkt będzie przyznawany za spełnienie jednego z wyżej przewidzianych komponentów. Uzyskane punkty podlegają sumowaniu. </w:t>
            </w:r>
          </w:p>
        </w:tc>
      </w:tr>
      <w:tr w:rsidR="00072056" w:rsidRPr="00C81811" w:rsidTr="001C37F1">
        <w:trPr>
          <w:trHeight w:val="1191"/>
        </w:trPr>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3</w:t>
            </w:r>
          </w:p>
        </w:tc>
        <w:tc>
          <w:tcPr>
            <w:tcW w:w="2268" w:type="dxa"/>
            <w:vAlign w:val="center"/>
          </w:tcPr>
          <w:p w:rsidR="00072056" w:rsidRPr="00C81811" w:rsidRDefault="00CB1375" w:rsidP="001C37F1">
            <w:pPr>
              <w:pStyle w:val="Default"/>
              <w:jc w:val="center"/>
              <w:rPr>
                <w:rFonts w:ascii="Arial Narrow" w:hAnsi="Arial Narrow"/>
                <w:sz w:val="20"/>
                <w:szCs w:val="20"/>
              </w:rPr>
            </w:pPr>
            <w:r w:rsidRPr="00C81811">
              <w:rPr>
                <w:rFonts w:ascii="Arial Narrow" w:hAnsi="Arial Narrow"/>
                <w:sz w:val="20"/>
                <w:szCs w:val="20"/>
              </w:rPr>
              <w:t>Sprzyjanie wy</w:t>
            </w:r>
            <w:r w:rsidR="001C37F1" w:rsidRPr="00C81811">
              <w:rPr>
                <w:rFonts w:ascii="Arial Narrow" w:hAnsi="Arial Narrow"/>
                <w:sz w:val="20"/>
                <w:szCs w:val="20"/>
              </w:rPr>
              <w:t>pełnieniu wymogów zasady „n+3”</w:t>
            </w:r>
          </w:p>
        </w:tc>
        <w:tc>
          <w:tcPr>
            <w:tcW w:w="1134"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0/3</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E627B6" w:rsidRPr="00C81811" w:rsidRDefault="00E627B6" w:rsidP="00E627B6">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E627B6"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0 pkt - projekt nie sprzyja wypełnianiu wymogów zasady „n+3” </w:t>
            </w:r>
          </w:p>
          <w:p w:rsidR="00072056" w:rsidRPr="00C81811" w:rsidRDefault="00E627B6" w:rsidP="00E627B6">
            <w:pPr>
              <w:pStyle w:val="Default"/>
              <w:jc w:val="both"/>
              <w:rPr>
                <w:rFonts w:ascii="Arial Narrow" w:hAnsi="Arial Narrow" w:cs="Tahoma"/>
                <w:sz w:val="20"/>
                <w:szCs w:val="20"/>
              </w:rPr>
            </w:pPr>
            <w:r w:rsidRPr="00C81811">
              <w:rPr>
                <w:rFonts w:ascii="Arial Narrow" w:hAnsi="Arial Narrow"/>
                <w:sz w:val="20"/>
                <w:szCs w:val="20"/>
              </w:rPr>
              <w:t xml:space="preserve">3 pkt - projekt sprzyja wypełnianiu wymogów zasady „n+3” </w:t>
            </w:r>
          </w:p>
        </w:tc>
      </w:tr>
      <w:tr w:rsidR="00072056" w:rsidRPr="00C81811" w:rsidTr="001C37F1">
        <w:trPr>
          <w:trHeight w:val="2834"/>
        </w:trPr>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lastRenderedPageBreak/>
              <w:t>4</w:t>
            </w:r>
          </w:p>
        </w:tc>
        <w:tc>
          <w:tcPr>
            <w:tcW w:w="2268" w:type="dxa"/>
            <w:vAlign w:val="center"/>
          </w:tcPr>
          <w:p w:rsidR="00CB1375" w:rsidRPr="00C81811" w:rsidRDefault="00CB1375" w:rsidP="001C37F1">
            <w:pPr>
              <w:pStyle w:val="Default"/>
              <w:jc w:val="center"/>
              <w:rPr>
                <w:rFonts w:ascii="Arial Narrow" w:hAnsi="Arial Narrow"/>
                <w:sz w:val="20"/>
                <w:szCs w:val="20"/>
              </w:rPr>
            </w:pPr>
            <w:r w:rsidRPr="00C81811">
              <w:rPr>
                <w:rFonts w:ascii="Arial Narrow" w:hAnsi="Arial Narrow"/>
                <w:sz w:val="20"/>
                <w:szCs w:val="20"/>
              </w:rPr>
              <w:t>Stopień przygotowania</w:t>
            </w:r>
          </w:p>
          <w:p w:rsidR="00072056" w:rsidRPr="00C81811" w:rsidRDefault="00CB1375" w:rsidP="001C37F1">
            <w:pPr>
              <w:pStyle w:val="Default"/>
              <w:jc w:val="center"/>
              <w:rPr>
                <w:rFonts w:ascii="Arial Narrow" w:hAnsi="Arial Narrow"/>
                <w:sz w:val="20"/>
                <w:szCs w:val="20"/>
              </w:rPr>
            </w:pPr>
            <w:r w:rsidRPr="00C81811">
              <w:rPr>
                <w:rFonts w:ascii="Arial Narrow" w:hAnsi="Arial Narrow"/>
                <w:sz w:val="20"/>
                <w:szCs w:val="20"/>
              </w:rPr>
              <w:t>projektu do realizacji</w:t>
            </w:r>
          </w:p>
        </w:tc>
        <w:tc>
          <w:tcPr>
            <w:tcW w:w="1134"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0-4</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8</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zgodność inwestycji z miejscowym planem zagospodarowania przestrzennego/decyzje o warunkach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zabudowy i zagospodarowania terenu/ustalenie lokalizacji inwestycji celu publicznego,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posiadanie pozwolenia na budowę,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posiadanie dokumentacji przetargowej lub specyfikacji istotnych warunków zamówienia,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posiadanie innych wymaganych prawem dokumentów związanych z realizacją przedsięwzięcia danego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typu,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posiadanie dokumentacji technicznej lub programu funkcjonalno-użytkowego;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072056" w:rsidRPr="00C81811" w:rsidRDefault="0086252D" w:rsidP="00093D98">
            <w:pPr>
              <w:pStyle w:val="Default"/>
              <w:jc w:val="both"/>
              <w:rPr>
                <w:rFonts w:ascii="Arial Narrow" w:hAnsi="Arial Narrow" w:cs="Tahoma"/>
                <w:sz w:val="20"/>
                <w:szCs w:val="20"/>
              </w:rPr>
            </w:pPr>
            <w:r w:rsidRPr="00C81811">
              <w:rPr>
                <w:rFonts w:ascii="Arial Narrow" w:hAnsi="Arial Narrow"/>
                <w:sz w:val="20"/>
                <w:szCs w:val="20"/>
              </w:rPr>
              <w:t>Punktacja przyznawa</w:t>
            </w:r>
            <w:r w:rsidR="00093D98">
              <w:rPr>
                <w:rFonts w:ascii="Arial Narrow" w:hAnsi="Arial Narrow"/>
                <w:sz w:val="20"/>
                <w:szCs w:val="20"/>
              </w:rPr>
              <w:t>na będzie każdorazowo przez KOP.</w:t>
            </w:r>
          </w:p>
        </w:tc>
      </w:tr>
      <w:tr w:rsidR="00072056" w:rsidRPr="00C81811" w:rsidTr="001C37F1">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5</w:t>
            </w:r>
          </w:p>
        </w:tc>
        <w:tc>
          <w:tcPr>
            <w:tcW w:w="2268" w:type="dxa"/>
            <w:vAlign w:val="center"/>
          </w:tcPr>
          <w:p w:rsidR="00072056" w:rsidRPr="00C81811" w:rsidRDefault="00CB1375" w:rsidP="001C37F1">
            <w:pPr>
              <w:pStyle w:val="Default"/>
              <w:jc w:val="center"/>
              <w:rPr>
                <w:rFonts w:ascii="Arial Narrow" w:hAnsi="Arial Narrow"/>
                <w:sz w:val="20"/>
                <w:szCs w:val="20"/>
              </w:rPr>
            </w:pPr>
            <w:r w:rsidRPr="00C81811">
              <w:rPr>
                <w:rFonts w:ascii="Arial Narrow" w:hAnsi="Arial Narrow"/>
                <w:sz w:val="20"/>
                <w:szCs w:val="20"/>
              </w:rPr>
              <w:t>Real</w:t>
            </w:r>
            <w:r w:rsidR="001C37F1" w:rsidRPr="00C81811">
              <w:rPr>
                <w:rFonts w:ascii="Arial Narrow" w:hAnsi="Arial Narrow"/>
                <w:sz w:val="20"/>
                <w:szCs w:val="20"/>
              </w:rPr>
              <w:t>izacja projektu w partnerstwie</w:t>
            </w:r>
          </w:p>
        </w:tc>
        <w:tc>
          <w:tcPr>
            <w:tcW w:w="1134"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072056" w:rsidRPr="00C81811" w:rsidDel="009749B7"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72056" w:rsidRPr="00C81811" w:rsidDel="009749B7" w:rsidRDefault="00CB1375" w:rsidP="00BB6B0C">
            <w:pPr>
              <w:pStyle w:val="Default"/>
              <w:jc w:val="center"/>
              <w:rPr>
                <w:rFonts w:ascii="Arial Narrow" w:hAnsi="Arial Narrow"/>
                <w:sz w:val="20"/>
                <w:szCs w:val="20"/>
              </w:rPr>
            </w:pPr>
            <w:r w:rsidRPr="00C81811">
              <w:rPr>
                <w:rFonts w:ascii="Arial Narrow" w:hAnsi="Arial Narrow"/>
                <w:sz w:val="20"/>
                <w:szCs w:val="20"/>
              </w:rPr>
              <w:t>2</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0 pkt - projekt nie jest realizowany w partnerstwie </w:t>
            </w:r>
          </w:p>
          <w:p w:rsidR="00072056"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jest realizowany w partnerstwie </w:t>
            </w:r>
          </w:p>
        </w:tc>
      </w:tr>
      <w:tr w:rsidR="00072056" w:rsidRPr="00C81811" w:rsidTr="001C37F1">
        <w:trPr>
          <w:trHeight w:val="401"/>
        </w:trPr>
        <w:tc>
          <w:tcPr>
            <w:tcW w:w="4820" w:type="dxa"/>
            <w:gridSpan w:val="4"/>
            <w:shd w:val="clear" w:color="auto" w:fill="BFBFBF"/>
            <w:vAlign w:val="center"/>
          </w:tcPr>
          <w:p w:rsidR="00072056" w:rsidRPr="00C81811" w:rsidRDefault="00072056" w:rsidP="001C37F1">
            <w:pPr>
              <w:spacing w:line="240" w:lineRule="auto"/>
              <w:jc w:val="center"/>
              <w:rPr>
                <w:rFonts w:ascii="Arial Narrow" w:hAnsi="Arial Narrow" w:cs="Tahoma"/>
                <w:b/>
                <w:sz w:val="20"/>
                <w:szCs w:val="20"/>
              </w:rPr>
            </w:pPr>
            <w:r w:rsidRPr="00C81811">
              <w:rPr>
                <w:rFonts w:ascii="Arial Narrow" w:hAnsi="Arial Narrow" w:cs="Tahoma"/>
                <w:b/>
                <w:sz w:val="20"/>
                <w:szCs w:val="20"/>
              </w:rPr>
              <w:t>RAZEM</w:t>
            </w:r>
          </w:p>
        </w:tc>
        <w:tc>
          <w:tcPr>
            <w:tcW w:w="709" w:type="dxa"/>
            <w:shd w:val="clear" w:color="auto" w:fill="BFBFBF"/>
            <w:vAlign w:val="center"/>
          </w:tcPr>
          <w:p w:rsidR="00072056" w:rsidRPr="00C81811" w:rsidRDefault="00BB6B0C" w:rsidP="001C37F1">
            <w:pPr>
              <w:spacing w:line="240" w:lineRule="auto"/>
              <w:jc w:val="center"/>
              <w:rPr>
                <w:rFonts w:ascii="Arial Narrow" w:hAnsi="Arial Narrow" w:cs="Tahoma"/>
                <w:b/>
                <w:sz w:val="20"/>
                <w:szCs w:val="20"/>
              </w:rPr>
            </w:pPr>
            <w:r w:rsidRPr="00C81811">
              <w:rPr>
                <w:rFonts w:ascii="Arial Narrow" w:hAnsi="Arial Narrow" w:cs="Tahoma"/>
                <w:b/>
                <w:sz w:val="20"/>
                <w:szCs w:val="20"/>
              </w:rPr>
              <w:t>28</w:t>
            </w:r>
          </w:p>
        </w:tc>
        <w:tc>
          <w:tcPr>
            <w:tcW w:w="8647" w:type="dxa"/>
            <w:shd w:val="clear" w:color="auto" w:fill="BFBFBF"/>
          </w:tcPr>
          <w:p w:rsidR="00072056" w:rsidRPr="00C81811" w:rsidRDefault="00072056" w:rsidP="00072056">
            <w:pPr>
              <w:spacing w:line="240" w:lineRule="auto"/>
              <w:jc w:val="both"/>
              <w:rPr>
                <w:rFonts w:ascii="Arial Narrow" w:hAnsi="Arial Narrow" w:cs="Tahoma"/>
                <w:sz w:val="20"/>
                <w:szCs w:val="20"/>
              </w:rPr>
            </w:pPr>
          </w:p>
        </w:tc>
      </w:tr>
    </w:tbl>
    <w:p w:rsidR="001645EA" w:rsidRPr="00C81811" w:rsidRDefault="001645EA" w:rsidP="001645EA">
      <w:pPr>
        <w:spacing w:after="0" w:line="240" w:lineRule="auto"/>
        <w:rPr>
          <w:rFonts w:ascii="Arial Narrow" w:eastAsia="Calibri" w:hAnsi="Arial Narrow" w:cs="Tahoma"/>
          <w:b/>
          <w:sz w:val="20"/>
          <w:szCs w:val="20"/>
        </w:rPr>
      </w:pPr>
    </w:p>
    <w:p w:rsidR="001645EA" w:rsidRPr="00C81811" w:rsidRDefault="001645EA" w:rsidP="001645EA">
      <w:pPr>
        <w:spacing w:after="0" w:line="240" w:lineRule="auto"/>
        <w:rPr>
          <w:rFonts w:ascii="Arial Narrow" w:eastAsia="Calibri" w:hAnsi="Arial Narrow" w:cs="Arial"/>
          <w:color w:val="FF0000"/>
          <w:sz w:val="20"/>
          <w:szCs w:val="20"/>
        </w:rPr>
      </w:pPr>
    </w:p>
    <w:p w:rsidR="00152277" w:rsidRDefault="00152277" w:rsidP="001645EA">
      <w:pPr>
        <w:spacing w:after="0" w:line="240" w:lineRule="auto"/>
        <w:rPr>
          <w:rFonts w:ascii="Arial Narrow" w:eastAsia="Calibri" w:hAnsi="Arial Narrow" w:cs="Arial"/>
          <w:color w:val="FF0000"/>
          <w:sz w:val="20"/>
          <w:szCs w:val="20"/>
        </w:rPr>
      </w:pPr>
    </w:p>
    <w:p w:rsidR="00C8335D" w:rsidRDefault="00C8335D" w:rsidP="001645EA">
      <w:pPr>
        <w:spacing w:after="0" w:line="240" w:lineRule="auto"/>
        <w:rPr>
          <w:rFonts w:ascii="Arial Narrow" w:eastAsia="Calibri" w:hAnsi="Arial Narrow" w:cs="Arial"/>
          <w:color w:val="FF0000"/>
          <w:sz w:val="20"/>
          <w:szCs w:val="20"/>
        </w:rPr>
      </w:pPr>
    </w:p>
    <w:p w:rsidR="00C8335D" w:rsidRDefault="00C8335D" w:rsidP="001645EA">
      <w:pPr>
        <w:spacing w:after="0" w:line="240" w:lineRule="auto"/>
        <w:rPr>
          <w:rFonts w:ascii="Arial Narrow" w:eastAsia="Calibri" w:hAnsi="Arial Narrow" w:cs="Arial"/>
          <w:color w:val="FF0000"/>
          <w:sz w:val="20"/>
          <w:szCs w:val="20"/>
        </w:rPr>
      </w:pPr>
    </w:p>
    <w:p w:rsidR="00C8335D" w:rsidRDefault="00C8335D" w:rsidP="001645EA">
      <w:pPr>
        <w:spacing w:after="0" w:line="240" w:lineRule="auto"/>
        <w:rPr>
          <w:rFonts w:ascii="Arial Narrow" w:eastAsia="Calibri" w:hAnsi="Arial Narrow" w:cs="Arial"/>
          <w:color w:val="FF0000"/>
          <w:sz w:val="20"/>
          <w:szCs w:val="20"/>
        </w:rPr>
      </w:pPr>
    </w:p>
    <w:p w:rsidR="00C8335D" w:rsidRDefault="00C8335D" w:rsidP="001645EA">
      <w:pPr>
        <w:spacing w:after="0" w:line="240" w:lineRule="auto"/>
        <w:rPr>
          <w:rFonts w:ascii="Arial Narrow" w:eastAsia="Calibri" w:hAnsi="Arial Narrow" w:cs="Arial"/>
          <w:color w:val="FF0000"/>
          <w:sz w:val="20"/>
          <w:szCs w:val="20"/>
        </w:rPr>
      </w:pPr>
    </w:p>
    <w:p w:rsidR="00C8335D" w:rsidRDefault="00C8335D" w:rsidP="001645EA">
      <w:pPr>
        <w:spacing w:after="0" w:line="240" w:lineRule="auto"/>
        <w:rPr>
          <w:rFonts w:ascii="Arial Narrow" w:eastAsia="Calibri" w:hAnsi="Arial Narrow" w:cs="Arial"/>
          <w:color w:val="FF0000"/>
          <w:sz w:val="20"/>
          <w:szCs w:val="20"/>
        </w:rPr>
      </w:pPr>
    </w:p>
    <w:p w:rsidR="00C8335D" w:rsidRDefault="00C8335D" w:rsidP="001645EA">
      <w:pPr>
        <w:spacing w:after="0" w:line="240" w:lineRule="auto"/>
        <w:rPr>
          <w:rFonts w:ascii="Arial Narrow" w:eastAsia="Calibri" w:hAnsi="Arial Narrow" w:cs="Arial"/>
          <w:color w:val="FF0000"/>
          <w:sz w:val="20"/>
          <w:szCs w:val="20"/>
        </w:rPr>
      </w:pPr>
    </w:p>
    <w:p w:rsidR="00C8335D" w:rsidRDefault="00C8335D" w:rsidP="001645EA">
      <w:pPr>
        <w:spacing w:after="0" w:line="240" w:lineRule="auto"/>
        <w:rPr>
          <w:rFonts w:ascii="Arial Narrow" w:eastAsia="Calibri" w:hAnsi="Arial Narrow" w:cs="Arial"/>
          <w:color w:val="FF0000"/>
          <w:sz w:val="20"/>
          <w:szCs w:val="20"/>
        </w:rPr>
      </w:pPr>
    </w:p>
    <w:p w:rsidR="00C8335D" w:rsidRPr="00C81811" w:rsidRDefault="00C8335D" w:rsidP="001645EA">
      <w:pPr>
        <w:spacing w:after="0" w:line="240" w:lineRule="auto"/>
        <w:rPr>
          <w:rFonts w:ascii="Arial Narrow" w:eastAsia="Calibri" w:hAnsi="Arial Narrow" w:cs="Arial"/>
          <w:color w:val="FF0000"/>
          <w:sz w:val="20"/>
          <w:szCs w:val="20"/>
        </w:rPr>
      </w:pPr>
    </w:p>
    <w:p w:rsidR="00152277" w:rsidRPr="00C81811" w:rsidRDefault="00152277" w:rsidP="001645EA">
      <w:pPr>
        <w:spacing w:after="0" w:line="240" w:lineRule="auto"/>
        <w:rPr>
          <w:rFonts w:ascii="Arial Narrow" w:eastAsia="Calibri" w:hAnsi="Arial Narrow" w:cs="Arial"/>
          <w:color w:val="FF0000"/>
          <w:sz w:val="20"/>
          <w:szCs w:val="20"/>
        </w:rPr>
      </w:pPr>
    </w:p>
    <w:p w:rsidR="0014777D" w:rsidRPr="00C81811" w:rsidRDefault="005C5972" w:rsidP="001645EA">
      <w:pPr>
        <w:spacing w:after="0" w:line="240" w:lineRule="auto"/>
        <w:rPr>
          <w:rFonts w:ascii="Arial Narrow" w:eastAsia="Calibri" w:hAnsi="Arial Narrow" w:cs="Arial"/>
          <w:b/>
          <w:sz w:val="20"/>
          <w:szCs w:val="20"/>
          <w:u w:val="single"/>
        </w:rPr>
      </w:pPr>
      <w:r w:rsidRPr="00C81811">
        <w:rPr>
          <w:rFonts w:ascii="Arial Narrow" w:eastAsia="Calibri" w:hAnsi="Arial Narrow" w:cs="Arial"/>
          <w:b/>
          <w:sz w:val="20"/>
          <w:szCs w:val="20"/>
          <w:u w:val="single"/>
        </w:rPr>
        <w:lastRenderedPageBreak/>
        <w:t>W przypadku projektu obejmującego swoim zakresem różne typy inwestycji, dla których przygotowano oddzielne poniższe kryteria merytoryczne, kryteria łączymy oceniając tylko raz zdublowane kryteria.</w:t>
      </w:r>
    </w:p>
    <w:p w:rsidR="00D0140F" w:rsidRPr="00C81811" w:rsidRDefault="00D0140F" w:rsidP="001645EA">
      <w:pPr>
        <w:spacing w:after="0" w:line="240" w:lineRule="auto"/>
        <w:rPr>
          <w:rFonts w:ascii="Arial Narrow" w:eastAsia="Calibri" w:hAnsi="Arial Narrow" w:cs="Arial"/>
          <w:sz w:val="20"/>
          <w:szCs w:val="20"/>
        </w:rPr>
      </w:pPr>
    </w:p>
    <w:p w:rsidR="001C37F1" w:rsidRPr="00C81811" w:rsidRDefault="001C37F1" w:rsidP="003B357A">
      <w:pPr>
        <w:spacing w:after="0" w:line="360" w:lineRule="auto"/>
        <w:jc w:val="both"/>
        <w:rPr>
          <w:rFonts w:ascii="Arial Narrow" w:eastAsia="Calibri" w:hAnsi="Arial Narrow" w:cs="Arial"/>
          <w:b/>
          <w:sz w:val="20"/>
          <w:szCs w:val="20"/>
          <w:u w:val="single"/>
        </w:rPr>
      </w:pPr>
      <w:r w:rsidRPr="00C81811">
        <w:rPr>
          <w:rFonts w:ascii="Arial Narrow" w:eastAsia="Calibri" w:hAnsi="Arial Narrow" w:cs="Arial"/>
          <w:b/>
          <w:sz w:val="20"/>
          <w:szCs w:val="20"/>
          <w:u w:val="single"/>
        </w:rPr>
        <w:t>DZIAŁANIE III.1 NISKOEMISYJNY TRANSPORT MIEJSKI - Projekty z zakresu infrastruktury transportowej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2A57D5" w:rsidRPr="00C81811" w:rsidTr="002A57D5">
        <w:trPr>
          <w:trHeight w:val="353"/>
        </w:trPr>
        <w:tc>
          <w:tcPr>
            <w:tcW w:w="567" w:type="dxa"/>
            <w:shd w:val="clear" w:color="auto" w:fill="BFBFBF"/>
            <w:vAlign w:val="center"/>
          </w:tcPr>
          <w:p w:rsidR="002A57D5" w:rsidRPr="00C81811" w:rsidRDefault="002A57D5" w:rsidP="002A57D5">
            <w:pPr>
              <w:spacing w:after="0" w:line="240" w:lineRule="auto"/>
              <w:jc w:val="center"/>
              <w:rPr>
                <w:rFonts w:ascii="Arial Narrow" w:hAnsi="Arial Narrow" w:cs="Tahoma"/>
                <w:sz w:val="20"/>
                <w:szCs w:val="20"/>
              </w:rPr>
            </w:pPr>
            <w:r w:rsidRPr="00C81811">
              <w:rPr>
                <w:rFonts w:ascii="Arial Narrow" w:hAnsi="Arial Narrow" w:cs="Tahoma"/>
                <w:b/>
                <w:sz w:val="20"/>
                <w:szCs w:val="20"/>
              </w:rPr>
              <w:t>Lp.</w:t>
            </w:r>
          </w:p>
        </w:tc>
        <w:tc>
          <w:tcPr>
            <w:tcW w:w="2268" w:type="dxa"/>
            <w:shd w:val="clear" w:color="auto" w:fill="BFBFBF"/>
            <w:vAlign w:val="center"/>
          </w:tcPr>
          <w:p w:rsidR="002A57D5" w:rsidRPr="00C81811" w:rsidRDefault="002A57D5"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Kryterium</w:t>
            </w:r>
          </w:p>
        </w:tc>
        <w:tc>
          <w:tcPr>
            <w:tcW w:w="1134" w:type="dxa"/>
            <w:shd w:val="clear" w:color="auto" w:fill="BFBFBF"/>
            <w:vAlign w:val="center"/>
          </w:tcPr>
          <w:p w:rsidR="002A57D5" w:rsidRPr="00C81811" w:rsidRDefault="002A57D5" w:rsidP="002A57D5">
            <w:pPr>
              <w:spacing w:after="0" w:line="240" w:lineRule="auto"/>
              <w:jc w:val="center"/>
              <w:rPr>
                <w:rFonts w:ascii="Arial Narrow" w:hAnsi="Arial Narrow" w:cs="Tahoma"/>
                <w:sz w:val="20"/>
                <w:szCs w:val="20"/>
              </w:rPr>
            </w:pPr>
            <w:r w:rsidRPr="00C81811">
              <w:rPr>
                <w:rFonts w:ascii="Arial Narrow" w:hAnsi="Arial Narrow" w:cs="Tahoma"/>
                <w:b/>
                <w:sz w:val="20"/>
                <w:szCs w:val="20"/>
              </w:rPr>
              <w:t>Punktacja</w:t>
            </w:r>
          </w:p>
        </w:tc>
        <w:tc>
          <w:tcPr>
            <w:tcW w:w="709" w:type="dxa"/>
            <w:shd w:val="clear" w:color="auto" w:fill="BFBFBF"/>
            <w:vAlign w:val="center"/>
          </w:tcPr>
          <w:p w:rsidR="002A57D5" w:rsidRPr="00C81811" w:rsidRDefault="002A57D5" w:rsidP="002A57D5">
            <w:pPr>
              <w:spacing w:after="0" w:line="240" w:lineRule="auto"/>
              <w:jc w:val="center"/>
              <w:rPr>
                <w:rFonts w:ascii="Arial Narrow" w:hAnsi="Arial Narrow" w:cs="Tahoma"/>
                <w:sz w:val="20"/>
                <w:szCs w:val="20"/>
              </w:rPr>
            </w:pPr>
            <w:r w:rsidRPr="00C81811">
              <w:rPr>
                <w:rFonts w:ascii="Arial Narrow" w:hAnsi="Arial Narrow" w:cs="Tahoma"/>
                <w:b/>
                <w:sz w:val="20"/>
                <w:szCs w:val="20"/>
              </w:rPr>
              <w:t>Wagi</w:t>
            </w:r>
          </w:p>
        </w:tc>
        <w:tc>
          <w:tcPr>
            <w:tcW w:w="709" w:type="dxa"/>
            <w:shd w:val="clear" w:color="auto" w:fill="BFBFBF"/>
            <w:vAlign w:val="center"/>
          </w:tcPr>
          <w:p w:rsidR="002A57D5" w:rsidRPr="00C81811" w:rsidRDefault="002A57D5" w:rsidP="002A57D5">
            <w:pPr>
              <w:spacing w:after="0" w:line="240" w:lineRule="auto"/>
              <w:jc w:val="center"/>
              <w:rPr>
                <w:rFonts w:ascii="Arial Narrow" w:hAnsi="Arial Narrow" w:cs="Tahoma"/>
                <w:sz w:val="20"/>
                <w:szCs w:val="20"/>
              </w:rPr>
            </w:pPr>
            <w:r w:rsidRPr="00C81811">
              <w:rPr>
                <w:rFonts w:ascii="Arial Narrow" w:hAnsi="Arial Narrow" w:cs="Tahoma"/>
                <w:b/>
                <w:sz w:val="20"/>
                <w:szCs w:val="20"/>
              </w:rPr>
              <w:t>Max</w:t>
            </w:r>
          </w:p>
        </w:tc>
        <w:tc>
          <w:tcPr>
            <w:tcW w:w="8647" w:type="dxa"/>
            <w:shd w:val="clear" w:color="auto" w:fill="BFBFBF"/>
            <w:vAlign w:val="center"/>
          </w:tcPr>
          <w:p w:rsidR="002A57D5" w:rsidRPr="00C81811" w:rsidRDefault="002A57D5"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Sposób oceny kryterium</w:t>
            </w:r>
          </w:p>
        </w:tc>
      </w:tr>
      <w:tr w:rsidR="002A57D5" w:rsidRPr="00C81811" w:rsidTr="001C37F1">
        <w:trPr>
          <w:trHeight w:val="411"/>
        </w:trPr>
        <w:tc>
          <w:tcPr>
            <w:tcW w:w="567" w:type="dxa"/>
            <w:vAlign w:val="center"/>
          </w:tcPr>
          <w:p w:rsidR="002A57D5" w:rsidRPr="00C81811" w:rsidRDefault="002A57D5"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1</w:t>
            </w:r>
          </w:p>
        </w:tc>
        <w:tc>
          <w:tcPr>
            <w:tcW w:w="2268" w:type="dxa"/>
            <w:vAlign w:val="center"/>
          </w:tcPr>
          <w:p w:rsidR="002A57D5" w:rsidRPr="00C81811" w:rsidRDefault="001C37F1" w:rsidP="001C37F1">
            <w:pPr>
              <w:pStyle w:val="Default"/>
              <w:jc w:val="center"/>
              <w:rPr>
                <w:rFonts w:ascii="Arial Narrow" w:hAnsi="Arial Narrow" w:cs="Tahoma"/>
                <w:sz w:val="20"/>
                <w:szCs w:val="20"/>
              </w:rPr>
            </w:pPr>
            <w:r w:rsidRPr="00C81811">
              <w:rPr>
                <w:rFonts w:ascii="Arial Narrow" w:hAnsi="Arial Narrow"/>
                <w:sz w:val="20"/>
                <w:szCs w:val="20"/>
              </w:rPr>
              <w:t>Stopień wpływu na zwiększenie konkurencyjności miejskiego transportu publicznego względem transportu indywidualnego</w:t>
            </w:r>
          </w:p>
        </w:tc>
        <w:tc>
          <w:tcPr>
            <w:tcW w:w="1134" w:type="dxa"/>
            <w:vAlign w:val="center"/>
          </w:tcPr>
          <w:p w:rsidR="002A57D5" w:rsidRPr="00C81811" w:rsidRDefault="001C37F1"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2A57D5" w:rsidRPr="00C81811" w:rsidRDefault="001C37F1"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2A57D5" w:rsidRPr="00C81811" w:rsidRDefault="001C37F1"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86252D" w:rsidRPr="00C81811" w:rsidRDefault="0086252D" w:rsidP="001C37F1">
            <w:pPr>
              <w:pStyle w:val="Default"/>
              <w:jc w:val="both"/>
              <w:rPr>
                <w:rFonts w:ascii="Arial Narrow" w:hAnsi="Arial Narrow"/>
                <w:sz w:val="20"/>
                <w:szCs w:val="20"/>
              </w:rPr>
            </w:pPr>
            <w:r w:rsidRPr="00C81811">
              <w:rPr>
                <w:rFonts w:ascii="Arial Narrow" w:hAnsi="Arial Narrow"/>
                <w:sz w:val="20"/>
                <w:szCs w:val="20"/>
              </w:rPr>
              <w:t xml:space="preserve">Kryterium to ma przyczynić się do promowania miejskiego transportu zbiorowego spełniającego normy unijne w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zakresie ochrony środowiska i zapobieganiu marginalizacji go względem transportu indywidualnego. Punkty będą przyznawane na podstawie oceny wpływu projektu na zwiększenie liczby osób korzystających z miejskiego transportu publicznego objętego projektem.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zakłada zwiększenie liczby osób korzystających z miejskiego transportu publicznego objętego projektem o mniej niż 2%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2 pkt - projekt zakłada zwiększenie liczby osób korzystających z miejskiego transportu publicznego objętego projektem w przedziale od 2% do 10% </w:t>
            </w:r>
          </w:p>
          <w:p w:rsidR="00A36DA8"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3 pkt - projekt zakłada zwiększenie liczby osób korzystających z miejskiego transportu publicznego objętego projektem o ponad 10% </w:t>
            </w:r>
          </w:p>
        </w:tc>
      </w:tr>
      <w:tr w:rsidR="00A36DA8" w:rsidRPr="00C81811" w:rsidTr="00A36DA8">
        <w:trPr>
          <w:trHeight w:val="411"/>
        </w:trPr>
        <w:tc>
          <w:tcPr>
            <w:tcW w:w="567" w:type="dxa"/>
            <w:vAlign w:val="center"/>
          </w:tcPr>
          <w:p w:rsidR="00A36DA8" w:rsidRPr="00C81811" w:rsidRDefault="00A36DA8"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2</w:t>
            </w:r>
          </w:p>
        </w:tc>
        <w:tc>
          <w:tcPr>
            <w:tcW w:w="2268" w:type="dxa"/>
            <w:vAlign w:val="center"/>
          </w:tcPr>
          <w:p w:rsidR="00A36DA8" w:rsidRPr="00C81811" w:rsidRDefault="001C37F1" w:rsidP="001C37F1">
            <w:pPr>
              <w:pStyle w:val="Default"/>
              <w:jc w:val="center"/>
              <w:rPr>
                <w:rFonts w:ascii="Arial Narrow" w:hAnsi="Arial Narrow" w:cs="Tahoma"/>
                <w:sz w:val="20"/>
                <w:szCs w:val="20"/>
              </w:rPr>
            </w:pPr>
            <w:r w:rsidRPr="00C81811">
              <w:rPr>
                <w:rFonts w:ascii="Arial Narrow" w:hAnsi="Arial Narrow"/>
                <w:sz w:val="20"/>
                <w:szCs w:val="20"/>
              </w:rPr>
              <w:t>Stopień wpływu projektu na zwiększenie bezpieczeństwa ruchu drogowego</w:t>
            </w:r>
          </w:p>
        </w:tc>
        <w:tc>
          <w:tcPr>
            <w:tcW w:w="1134" w:type="dxa"/>
            <w:vAlign w:val="center"/>
          </w:tcPr>
          <w:p w:rsidR="00A36DA8"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A36DA8"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3</w:t>
            </w:r>
          </w:p>
        </w:tc>
        <w:tc>
          <w:tcPr>
            <w:tcW w:w="709" w:type="dxa"/>
            <w:vAlign w:val="center"/>
          </w:tcPr>
          <w:p w:rsidR="00A36DA8"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9</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Ocenie podlegać będą techniczne aspekty realizacji projektu oraz zastosowania w projekcie elementów poprawiających bezpieczeństwo użytkowników ruchu drogowego.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zakłada poprawę bezpieczeństwa pieszych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2 pkt - projekt zakłada poprawę bezpieczeństwa pieszych i rowerzystów </w:t>
            </w:r>
          </w:p>
          <w:p w:rsidR="00A36DA8"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3 pkt - projekt zakłada poprawę bezpieczeństwa wszystkich uczestników ruchu drogowego </w:t>
            </w:r>
          </w:p>
        </w:tc>
      </w:tr>
      <w:tr w:rsidR="00D317FF" w:rsidRPr="00C81811" w:rsidTr="00A36DA8">
        <w:trPr>
          <w:trHeight w:val="411"/>
        </w:trPr>
        <w:tc>
          <w:tcPr>
            <w:tcW w:w="567" w:type="dxa"/>
            <w:vAlign w:val="center"/>
          </w:tcPr>
          <w:p w:rsidR="00D317FF" w:rsidRPr="00C81811" w:rsidRDefault="00211D44"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3</w:t>
            </w:r>
          </w:p>
        </w:tc>
        <w:tc>
          <w:tcPr>
            <w:tcW w:w="2268" w:type="dxa"/>
            <w:vAlign w:val="center"/>
          </w:tcPr>
          <w:p w:rsidR="00D317FF" w:rsidRPr="00C81811" w:rsidRDefault="004476AD" w:rsidP="004476AD">
            <w:pPr>
              <w:pStyle w:val="Default"/>
              <w:jc w:val="center"/>
              <w:rPr>
                <w:rFonts w:ascii="Arial Narrow" w:hAnsi="Arial Narrow" w:cs="Tahoma"/>
                <w:sz w:val="20"/>
                <w:szCs w:val="20"/>
              </w:rPr>
            </w:pPr>
            <w:r w:rsidRPr="00C81811">
              <w:rPr>
                <w:rFonts w:ascii="Arial Narrow" w:hAnsi="Arial Narrow"/>
                <w:sz w:val="20"/>
                <w:szCs w:val="20"/>
              </w:rPr>
              <w:t>Kompleksowość projektu</w:t>
            </w:r>
          </w:p>
        </w:tc>
        <w:tc>
          <w:tcPr>
            <w:tcW w:w="1134" w:type="dxa"/>
            <w:vAlign w:val="center"/>
          </w:tcPr>
          <w:p w:rsidR="00D317FF"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1-6</w:t>
            </w:r>
          </w:p>
        </w:tc>
        <w:tc>
          <w:tcPr>
            <w:tcW w:w="709" w:type="dxa"/>
            <w:vAlign w:val="center"/>
          </w:tcPr>
          <w:p w:rsidR="00D317FF"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1</w:t>
            </w:r>
          </w:p>
        </w:tc>
        <w:tc>
          <w:tcPr>
            <w:tcW w:w="709" w:type="dxa"/>
            <w:vAlign w:val="center"/>
          </w:tcPr>
          <w:p w:rsidR="00D317FF" w:rsidRPr="00C81811" w:rsidRDefault="00782290"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Ocenie podlegać będzie zakładany zakres rzeczowy projektu.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Punkty będą sumowane: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zakup niskoemisyjnego taboru dla transportu publicznego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budowa, przebudowa dróg dla rowerów (wyłącznie jako element projektu związanego z wykorzystaniem transportu publicznego)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budowa, przebudowa przystanków lub węzłów przesiadkowych pomiędzy różnymi rodzajami systemów transport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budowa, przebudowa systemów parkingów dla samochodów (,,Park&amp;Ride”) lub dla rowerów (,,Bike&amp;Ride”)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wydzielone pasy ruchu dla autobusów </w:t>
            </w:r>
          </w:p>
          <w:p w:rsidR="004476A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zastosowanie ITS w projekcie </w:t>
            </w:r>
          </w:p>
        </w:tc>
      </w:tr>
      <w:tr w:rsidR="00D317FF" w:rsidRPr="00C81811" w:rsidTr="00A36DA8">
        <w:trPr>
          <w:trHeight w:val="411"/>
        </w:trPr>
        <w:tc>
          <w:tcPr>
            <w:tcW w:w="567" w:type="dxa"/>
            <w:vAlign w:val="center"/>
          </w:tcPr>
          <w:p w:rsidR="00D317FF" w:rsidRPr="00C81811" w:rsidRDefault="00211D44"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4</w:t>
            </w:r>
          </w:p>
        </w:tc>
        <w:tc>
          <w:tcPr>
            <w:tcW w:w="2268" w:type="dxa"/>
            <w:vAlign w:val="center"/>
          </w:tcPr>
          <w:p w:rsidR="00D317FF" w:rsidRPr="00C81811" w:rsidRDefault="004476AD" w:rsidP="004476AD">
            <w:pPr>
              <w:pStyle w:val="Default"/>
              <w:jc w:val="center"/>
              <w:rPr>
                <w:rFonts w:ascii="Arial Narrow" w:hAnsi="Arial Narrow" w:cs="Tahoma"/>
                <w:sz w:val="20"/>
                <w:szCs w:val="20"/>
              </w:rPr>
            </w:pPr>
            <w:r w:rsidRPr="00C81811">
              <w:rPr>
                <w:rFonts w:ascii="Arial Narrow" w:hAnsi="Arial Narrow"/>
                <w:sz w:val="20"/>
                <w:szCs w:val="20"/>
              </w:rPr>
              <w:t>Projekt dotyczy inwestycji w infrastrukturę szynową</w:t>
            </w:r>
          </w:p>
        </w:tc>
        <w:tc>
          <w:tcPr>
            <w:tcW w:w="1134" w:type="dxa"/>
            <w:vAlign w:val="center"/>
          </w:tcPr>
          <w:p w:rsidR="00D317FF" w:rsidRPr="00C81811" w:rsidRDefault="00E168E0"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D317FF"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D317FF"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Kryterium promuje projekty związane z istniejącym transportem szynowym (tramwaje) lub projekty zamierzające do wprowadzenia tego transportu w wyniku realizacji projektu.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0 pkt - projekt nie przewiduje inwestycji w infrastrukturę szynową </w:t>
            </w:r>
          </w:p>
          <w:p w:rsidR="00452837"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przewiduje inwestycję w infrastrukturę szynową </w:t>
            </w:r>
          </w:p>
        </w:tc>
      </w:tr>
      <w:tr w:rsidR="00D0140F" w:rsidRPr="00C81811" w:rsidTr="00741362">
        <w:trPr>
          <w:trHeight w:val="401"/>
        </w:trPr>
        <w:tc>
          <w:tcPr>
            <w:tcW w:w="4678" w:type="dxa"/>
            <w:gridSpan w:val="4"/>
            <w:shd w:val="clear" w:color="auto" w:fill="BFBFBF"/>
            <w:vAlign w:val="center"/>
          </w:tcPr>
          <w:p w:rsidR="00D0140F" w:rsidRPr="00C81811" w:rsidRDefault="00D0140F" w:rsidP="00D0140F">
            <w:pPr>
              <w:spacing w:line="240" w:lineRule="auto"/>
              <w:jc w:val="center"/>
              <w:rPr>
                <w:rFonts w:ascii="Arial Narrow" w:hAnsi="Arial Narrow" w:cs="Tahoma"/>
                <w:b/>
                <w:sz w:val="20"/>
                <w:szCs w:val="20"/>
              </w:rPr>
            </w:pPr>
            <w:r w:rsidRPr="00C81811">
              <w:rPr>
                <w:rFonts w:ascii="Arial Narrow" w:hAnsi="Arial Narrow" w:cs="Tahoma"/>
                <w:b/>
                <w:sz w:val="20"/>
                <w:szCs w:val="20"/>
              </w:rPr>
              <w:t>RAZEM</w:t>
            </w:r>
          </w:p>
        </w:tc>
        <w:tc>
          <w:tcPr>
            <w:tcW w:w="709" w:type="dxa"/>
            <w:shd w:val="clear" w:color="auto" w:fill="BFBFBF"/>
            <w:vAlign w:val="center"/>
          </w:tcPr>
          <w:p w:rsidR="00D0140F" w:rsidRPr="00C81811" w:rsidRDefault="00475509" w:rsidP="00D0140F">
            <w:pPr>
              <w:spacing w:line="240" w:lineRule="auto"/>
              <w:jc w:val="center"/>
              <w:rPr>
                <w:rFonts w:ascii="Arial Narrow" w:hAnsi="Arial Narrow" w:cs="Tahoma"/>
                <w:b/>
                <w:sz w:val="20"/>
                <w:szCs w:val="20"/>
              </w:rPr>
            </w:pPr>
            <w:r w:rsidRPr="00C81811">
              <w:rPr>
                <w:rFonts w:ascii="Arial Narrow" w:hAnsi="Arial Narrow" w:cs="Tahoma"/>
                <w:b/>
                <w:sz w:val="20"/>
                <w:szCs w:val="20"/>
              </w:rPr>
              <w:t>23</w:t>
            </w:r>
          </w:p>
        </w:tc>
        <w:tc>
          <w:tcPr>
            <w:tcW w:w="8647" w:type="dxa"/>
            <w:shd w:val="clear" w:color="auto" w:fill="BFBFBF"/>
          </w:tcPr>
          <w:p w:rsidR="00D0140F" w:rsidRPr="00C81811" w:rsidRDefault="00D0140F" w:rsidP="00D0140F">
            <w:pPr>
              <w:spacing w:line="240" w:lineRule="auto"/>
              <w:jc w:val="both"/>
              <w:rPr>
                <w:rFonts w:ascii="Arial Narrow" w:hAnsi="Arial Narrow" w:cs="Tahoma"/>
                <w:sz w:val="20"/>
                <w:szCs w:val="20"/>
              </w:rPr>
            </w:pPr>
          </w:p>
        </w:tc>
      </w:tr>
    </w:tbl>
    <w:p w:rsidR="004476AD" w:rsidRPr="00C81811" w:rsidRDefault="004476AD" w:rsidP="0018255A">
      <w:pPr>
        <w:spacing w:after="0" w:line="360" w:lineRule="auto"/>
        <w:jc w:val="both"/>
        <w:rPr>
          <w:rFonts w:ascii="Arial Narrow" w:eastAsia="Calibri" w:hAnsi="Arial Narrow" w:cs="Arial"/>
          <w:b/>
          <w:sz w:val="20"/>
          <w:szCs w:val="20"/>
          <w:u w:val="single"/>
        </w:rPr>
      </w:pPr>
      <w:r w:rsidRPr="00C81811">
        <w:rPr>
          <w:rFonts w:ascii="Arial Narrow" w:eastAsia="Calibri" w:hAnsi="Arial Narrow" w:cs="Arial"/>
          <w:b/>
          <w:sz w:val="20"/>
          <w:szCs w:val="20"/>
          <w:u w:val="single"/>
        </w:rPr>
        <w:lastRenderedPageBreak/>
        <w:t>DZIAŁANIE III.1 NISKOEMISYJNY TRANSPORT MIEJSKI-Projekty z zakresu taboru miejskiego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18255A" w:rsidRPr="00C81811" w:rsidTr="00741362">
        <w:trPr>
          <w:trHeight w:val="353"/>
        </w:trPr>
        <w:tc>
          <w:tcPr>
            <w:tcW w:w="567" w:type="dxa"/>
            <w:shd w:val="clear" w:color="auto" w:fill="BFBFBF"/>
            <w:vAlign w:val="center"/>
          </w:tcPr>
          <w:p w:rsidR="0018255A" w:rsidRPr="00C81811" w:rsidRDefault="0018255A" w:rsidP="00741362">
            <w:pPr>
              <w:spacing w:after="0" w:line="240" w:lineRule="auto"/>
              <w:jc w:val="center"/>
              <w:rPr>
                <w:rFonts w:ascii="Arial Narrow" w:hAnsi="Arial Narrow" w:cs="Tahoma"/>
                <w:sz w:val="20"/>
                <w:szCs w:val="20"/>
              </w:rPr>
            </w:pPr>
            <w:r w:rsidRPr="00C81811">
              <w:rPr>
                <w:rFonts w:ascii="Arial Narrow" w:hAnsi="Arial Narrow" w:cs="Tahoma"/>
                <w:b/>
                <w:sz w:val="20"/>
                <w:szCs w:val="20"/>
              </w:rPr>
              <w:t>Lp.</w:t>
            </w:r>
          </w:p>
        </w:tc>
        <w:tc>
          <w:tcPr>
            <w:tcW w:w="2268" w:type="dxa"/>
            <w:shd w:val="clear" w:color="auto" w:fill="BFBFBF"/>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Kryterium</w:t>
            </w:r>
          </w:p>
        </w:tc>
        <w:tc>
          <w:tcPr>
            <w:tcW w:w="1134" w:type="dxa"/>
            <w:shd w:val="clear" w:color="auto" w:fill="BFBFBF"/>
            <w:vAlign w:val="center"/>
          </w:tcPr>
          <w:p w:rsidR="0018255A" w:rsidRPr="00C81811" w:rsidRDefault="0018255A" w:rsidP="00741362">
            <w:pPr>
              <w:spacing w:after="0" w:line="240" w:lineRule="auto"/>
              <w:jc w:val="center"/>
              <w:rPr>
                <w:rFonts w:ascii="Arial Narrow" w:hAnsi="Arial Narrow" w:cs="Tahoma"/>
                <w:sz w:val="20"/>
                <w:szCs w:val="20"/>
              </w:rPr>
            </w:pPr>
            <w:r w:rsidRPr="00C81811">
              <w:rPr>
                <w:rFonts w:ascii="Arial Narrow" w:hAnsi="Arial Narrow" w:cs="Tahoma"/>
                <w:b/>
                <w:sz w:val="20"/>
                <w:szCs w:val="20"/>
              </w:rPr>
              <w:t>Punktacja</w:t>
            </w:r>
          </w:p>
        </w:tc>
        <w:tc>
          <w:tcPr>
            <w:tcW w:w="709" w:type="dxa"/>
            <w:shd w:val="clear" w:color="auto" w:fill="BFBFBF"/>
            <w:vAlign w:val="center"/>
          </w:tcPr>
          <w:p w:rsidR="0018255A" w:rsidRPr="00C81811" w:rsidRDefault="0018255A" w:rsidP="00741362">
            <w:pPr>
              <w:spacing w:after="0" w:line="240" w:lineRule="auto"/>
              <w:jc w:val="center"/>
              <w:rPr>
                <w:rFonts w:ascii="Arial Narrow" w:hAnsi="Arial Narrow" w:cs="Tahoma"/>
                <w:sz w:val="20"/>
                <w:szCs w:val="20"/>
              </w:rPr>
            </w:pPr>
            <w:r w:rsidRPr="00C81811">
              <w:rPr>
                <w:rFonts w:ascii="Arial Narrow" w:hAnsi="Arial Narrow" w:cs="Tahoma"/>
                <w:b/>
                <w:sz w:val="20"/>
                <w:szCs w:val="20"/>
              </w:rPr>
              <w:t>Wagi</w:t>
            </w:r>
          </w:p>
        </w:tc>
        <w:tc>
          <w:tcPr>
            <w:tcW w:w="709" w:type="dxa"/>
            <w:shd w:val="clear" w:color="auto" w:fill="BFBFBF"/>
            <w:vAlign w:val="center"/>
          </w:tcPr>
          <w:p w:rsidR="0018255A" w:rsidRPr="00C81811" w:rsidRDefault="0018255A" w:rsidP="00741362">
            <w:pPr>
              <w:spacing w:after="0" w:line="240" w:lineRule="auto"/>
              <w:jc w:val="center"/>
              <w:rPr>
                <w:rFonts w:ascii="Arial Narrow" w:hAnsi="Arial Narrow" w:cs="Tahoma"/>
                <w:sz w:val="20"/>
                <w:szCs w:val="20"/>
              </w:rPr>
            </w:pPr>
            <w:r w:rsidRPr="00C81811">
              <w:rPr>
                <w:rFonts w:ascii="Arial Narrow" w:hAnsi="Arial Narrow" w:cs="Tahoma"/>
                <w:b/>
                <w:sz w:val="20"/>
                <w:szCs w:val="20"/>
              </w:rPr>
              <w:t>Max</w:t>
            </w:r>
          </w:p>
        </w:tc>
        <w:tc>
          <w:tcPr>
            <w:tcW w:w="8647" w:type="dxa"/>
            <w:shd w:val="clear" w:color="auto" w:fill="BFBFBF"/>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Sposób oceny kryterium</w:t>
            </w:r>
          </w:p>
        </w:tc>
      </w:tr>
      <w:tr w:rsidR="0018255A" w:rsidRPr="00C81811" w:rsidTr="00741362">
        <w:trPr>
          <w:trHeight w:val="411"/>
        </w:trPr>
        <w:tc>
          <w:tcPr>
            <w:tcW w:w="567" w:type="dxa"/>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1</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892"/>
            </w:tblGrid>
            <w:tr w:rsidR="008E1610" w:rsidRPr="00C81811" w:rsidTr="004476AD">
              <w:trPr>
                <w:trHeight w:val="489"/>
              </w:trPr>
              <w:tc>
                <w:tcPr>
                  <w:tcW w:w="1892" w:type="dxa"/>
                  <w:vAlign w:val="center"/>
                </w:tcPr>
                <w:p w:rsidR="008E1610" w:rsidRPr="00C81811" w:rsidRDefault="004476AD" w:rsidP="004476AD">
                  <w:pPr>
                    <w:pStyle w:val="Default"/>
                    <w:jc w:val="center"/>
                    <w:rPr>
                      <w:rFonts w:ascii="Arial Narrow" w:hAnsi="Arial Narrow"/>
                      <w:sz w:val="20"/>
                      <w:szCs w:val="20"/>
                    </w:rPr>
                  </w:pPr>
                  <w:r w:rsidRPr="00C81811">
                    <w:rPr>
                      <w:rFonts w:ascii="Arial Narrow" w:hAnsi="Arial Narrow"/>
                      <w:sz w:val="20"/>
                      <w:szCs w:val="20"/>
                    </w:rPr>
                    <w:t>Efektywność kosztowa projektu</w:t>
                  </w:r>
                </w:p>
              </w:tc>
            </w:tr>
          </w:tbl>
          <w:p w:rsidR="0018255A" w:rsidRPr="00C81811" w:rsidRDefault="0018255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18255A" w:rsidRPr="00C81811" w:rsidRDefault="004476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1-4</w:t>
            </w:r>
          </w:p>
        </w:tc>
        <w:tc>
          <w:tcPr>
            <w:tcW w:w="709" w:type="dxa"/>
            <w:vAlign w:val="center"/>
          </w:tcPr>
          <w:p w:rsidR="0018255A" w:rsidRPr="00C81811" w:rsidRDefault="004476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18255A" w:rsidRPr="00C81811" w:rsidRDefault="004476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8</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Efektywność kosztowa obliczona jako iloraz planowanej kwoty wydatków kwalifikowalnych i pojemności zakupionego lub zmodernizowanego taboru.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Ocena efektywności kosztowej pozwoli na rankingowanie inwestycji.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- 0 – 0,25 włącznie - projekt otrzymuje 4 punkty,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powyżej 0,25 – 0,5 włącznie - projekt otrzymuje 3 punkty,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powyżej 0,5 – 0,75 włącznie - projekt otrzymuje 2 punkty,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powyżej 0,75 – 1 - projekt otrzymuje 1 punkt.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W przypadku, gdy ocenie podlegać będą mniej niż 4 projekty, punktacja zostanie przydzielona odpowiednio od 1 do 3 punktów w zależności od efektywności kosztowej projektu. </w:t>
            </w:r>
          </w:p>
          <w:p w:rsidR="0018255A" w:rsidRPr="00C81811" w:rsidRDefault="0018255A" w:rsidP="00304B5C">
            <w:pPr>
              <w:pStyle w:val="Default"/>
              <w:jc w:val="both"/>
              <w:rPr>
                <w:rFonts w:ascii="Arial Narrow" w:hAnsi="Arial Narrow"/>
                <w:sz w:val="20"/>
                <w:szCs w:val="20"/>
              </w:rPr>
            </w:pPr>
          </w:p>
        </w:tc>
      </w:tr>
      <w:tr w:rsidR="0018255A" w:rsidRPr="00C81811" w:rsidTr="00741362">
        <w:trPr>
          <w:trHeight w:val="411"/>
        </w:trPr>
        <w:tc>
          <w:tcPr>
            <w:tcW w:w="567" w:type="dxa"/>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2</w:t>
            </w:r>
          </w:p>
        </w:tc>
        <w:tc>
          <w:tcPr>
            <w:tcW w:w="2268" w:type="dxa"/>
            <w:vAlign w:val="center"/>
          </w:tcPr>
          <w:p w:rsidR="0018255A" w:rsidRPr="00C81811" w:rsidRDefault="00304B5C" w:rsidP="00304B5C">
            <w:pPr>
              <w:pStyle w:val="Default"/>
              <w:jc w:val="center"/>
              <w:rPr>
                <w:rFonts w:ascii="Arial Narrow" w:hAnsi="Arial Narrow" w:cs="Tahoma"/>
                <w:sz w:val="20"/>
                <w:szCs w:val="20"/>
              </w:rPr>
            </w:pPr>
            <w:r w:rsidRPr="00C81811">
              <w:rPr>
                <w:rFonts w:ascii="Arial Narrow" w:hAnsi="Arial Narrow"/>
                <w:sz w:val="20"/>
                <w:szCs w:val="20"/>
              </w:rPr>
              <w:t>Stopień wpływu projektu na bezpieczeństwo użytkowników taboru</w:t>
            </w:r>
          </w:p>
        </w:tc>
        <w:tc>
          <w:tcPr>
            <w:tcW w:w="1134"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18255A" w:rsidRPr="00C81811" w:rsidRDefault="00F74227"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Ocenie podlegać będzie w jakim stopniu ulegnie poprawie bezpieczeństwo użytkowników w zakupionym lub zmodernizowanym taborze.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zakłada zastosowanie jednego rozwiązania zwiększającego bezpieczeństwo użytkowników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2 pkt - projekt zakłada zastosowanie dwóch rozwiązań zwiększających bezpieczeństwo użytkowników </w:t>
            </w:r>
          </w:p>
          <w:p w:rsidR="0018255A"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3 pkt - projekt zakłada zastosowanie więcej niż dwóch rozwiązań zwiększających bezpieczeństwo użytkowników </w:t>
            </w:r>
          </w:p>
        </w:tc>
      </w:tr>
      <w:tr w:rsidR="0018255A" w:rsidRPr="00C81811" w:rsidTr="00741362">
        <w:trPr>
          <w:trHeight w:val="411"/>
        </w:trPr>
        <w:tc>
          <w:tcPr>
            <w:tcW w:w="567" w:type="dxa"/>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3</w:t>
            </w:r>
          </w:p>
        </w:tc>
        <w:tc>
          <w:tcPr>
            <w:tcW w:w="2268" w:type="dxa"/>
            <w:vAlign w:val="center"/>
          </w:tcPr>
          <w:p w:rsidR="0018255A" w:rsidRPr="00C81811" w:rsidRDefault="00304B5C" w:rsidP="00304B5C">
            <w:pPr>
              <w:pStyle w:val="Default"/>
              <w:jc w:val="center"/>
              <w:rPr>
                <w:rFonts w:ascii="Arial Narrow" w:hAnsi="Arial Narrow" w:cs="Tahoma"/>
                <w:sz w:val="20"/>
                <w:szCs w:val="20"/>
              </w:rPr>
            </w:pPr>
            <w:r w:rsidRPr="00C81811">
              <w:rPr>
                <w:rFonts w:ascii="Arial Narrow" w:hAnsi="Arial Narrow"/>
                <w:sz w:val="20"/>
                <w:szCs w:val="20"/>
              </w:rPr>
              <w:t>Wiek taboru podlegającego wymianie</w:t>
            </w:r>
          </w:p>
        </w:tc>
        <w:tc>
          <w:tcPr>
            <w:tcW w:w="1134"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w:t>
            </w:r>
          </w:p>
        </w:tc>
        <w:tc>
          <w:tcPr>
            <w:tcW w:w="709"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3</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W ramach tego kryterium punkty przyznawane będą w zależności od wieku taboru podlegającego wymianie.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dla taboru poniżej 10 lat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2 pkt - dla taboru od 20 do 10 lat </w:t>
            </w:r>
          </w:p>
          <w:p w:rsidR="0011769A"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3 pkt - dla taboru powyżej 20 lat </w:t>
            </w:r>
          </w:p>
        </w:tc>
      </w:tr>
      <w:tr w:rsidR="0018255A" w:rsidRPr="00C81811" w:rsidTr="00741362">
        <w:trPr>
          <w:trHeight w:val="411"/>
        </w:trPr>
        <w:tc>
          <w:tcPr>
            <w:tcW w:w="567" w:type="dxa"/>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4</w:t>
            </w:r>
          </w:p>
        </w:tc>
        <w:tc>
          <w:tcPr>
            <w:tcW w:w="2268" w:type="dxa"/>
            <w:vAlign w:val="center"/>
          </w:tcPr>
          <w:p w:rsidR="0018255A" w:rsidRPr="00C81811" w:rsidRDefault="00304B5C" w:rsidP="00304B5C">
            <w:pPr>
              <w:pStyle w:val="Default"/>
              <w:jc w:val="center"/>
              <w:rPr>
                <w:rFonts w:ascii="Arial Narrow" w:hAnsi="Arial Narrow" w:cs="Tahoma"/>
                <w:sz w:val="20"/>
                <w:szCs w:val="20"/>
              </w:rPr>
            </w:pPr>
            <w:r w:rsidRPr="00C81811">
              <w:rPr>
                <w:rFonts w:ascii="Arial Narrow" w:hAnsi="Arial Narrow"/>
                <w:sz w:val="20"/>
                <w:szCs w:val="20"/>
              </w:rPr>
              <w:t>Wpływ projektu na stan środowiska naturalnego (redukcję emisji spalin)</w:t>
            </w:r>
          </w:p>
        </w:tc>
        <w:tc>
          <w:tcPr>
            <w:tcW w:w="1134"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1-2</w:t>
            </w:r>
          </w:p>
        </w:tc>
        <w:tc>
          <w:tcPr>
            <w:tcW w:w="709" w:type="dxa"/>
            <w:vAlign w:val="center"/>
          </w:tcPr>
          <w:p w:rsidR="0018255A" w:rsidRPr="00C81811" w:rsidRDefault="00085AC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4</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Oceniany będzie wpływ projektu na poprawę stanu środowiska naturalnego i wspieranie przechodzenia na bardziej ekologiczne i zrównoważone systemy transportowe w miastach. Ocenie podlegać będzie przewidywana redukcja średniej wartości emisji spalin obliczona dla aktualnie posiadanego taboru względem taboru objętego projektem.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zakłada redukcję emisji spalin poniżej 10 % </w:t>
            </w:r>
          </w:p>
          <w:p w:rsidR="00085ACC"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2 pkt - projekt zakłada redukcję emisji spalin o 10% i więcej </w:t>
            </w:r>
          </w:p>
        </w:tc>
      </w:tr>
      <w:tr w:rsidR="00085ACC" w:rsidRPr="00C81811" w:rsidTr="00741362">
        <w:trPr>
          <w:trHeight w:val="411"/>
        </w:trPr>
        <w:tc>
          <w:tcPr>
            <w:tcW w:w="567" w:type="dxa"/>
            <w:vAlign w:val="center"/>
          </w:tcPr>
          <w:p w:rsidR="00085ACC" w:rsidRPr="00C81811" w:rsidRDefault="00085ACC"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5</w:t>
            </w:r>
          </w:p>
        </w:tc>
        <w:tc>
          <w:tcPr>
            <w:tcW w:w="2268" w:type="dxa"/>
            <w:vAlign w:val="center"/>
          </w:tcPr>
          <w:p w:rsidR="00085ACC" w:rsidRPr="00C81811" w:rsidRDefault="00304B5C" w:rsidP="00304B5C">
            <w:pPr>
              <w:pStyle w:val="Default"/>
              <w:jc w:val="center"/>
              <w:rPr>
                <w:rFonts w:ascii="Arial Narrow" w:hAnsi="Arial Narrow"/>
                <w:sz w:val="20"/>
                <w:szCs w:val="20"/>
              </w:rPr>
            </w:pPr>
            <w:r w:rsidRPr="00C81811">
              <w:rPr>
                <w:rFonts w:ascii="Arial Narrow" w:hAnsi="Arial Narrow"/>
                <w:sz w:val="20"/>
                <w:szCs w:val="20"/>
              </w:rPr>
              <w:t>Stopień wpływu na zwiększenie konkurencyjności miejskiego transportu publicznego względem transportu indywidualnego</w:t>
            </w:r>
          </w:p>
        </w:tc>
        <w:tc>
          <w:tcPr>
            <w:tcW w:w="1134" w:type="dxa"/>
            <w:vAlign w:val="center"/>
          </w:tcPr>
          <w:p w:rsidR="00085AC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085AC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85AC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Kryterium to ma przyczynić się do promowania miejskiego transportu zbiorowego spełniającego normy unijne w zakresie ochrony środowiska i zapobieganiu marginalizacji go względem transportu indywidualnego. Punkty będą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przyznawane na podstawie oceny wpływu projektu na zwiększenie liczby osób korzystających z miejskiego transportu publicznego objętego projektem.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zakłada zwiększenie liczby osób korzystających z miejskiego transportu publicznego objętego projektem o mniej niż 2%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2 pkt - projekt zakłada zwiększenie liczby osób korzystających z miejskiego transportu publicznego objętego </w:t>
            </w:r>
            <w:r w:rsidRPr="00C81811">
              <w:rPr>
                <w:rFonts w:ascii="Arial Narrow" w:hAnsi="Arial Narrow"/>
                <w:sz w:val="20"/>
                <w:szCs w:val="20"/>
              </w:rPr>
              <w:lastRenderedPageBreak/>
              <w:t xml:space="preserve">projektem w przedziale od 2% do 10%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3 pkt - projekt zakłada zwiększenie liczby osób korzystających z miejskiego transportu publicznego objętego projektem o ponad 10% </w:t>
            </w:r>
          </w:p>
          <w:p w:rsidR="00085ACC" w:rsidRPr="00C81811" w:rsidRDefault="00085ACC" w:rsidP="00085ACC">
            <w:pPr>
              <w:pStyle w:val="Default"/>
              <w:jc w:val="both"/>
              <w:rPr>
                <w:rFonts w:ascii="Arial Narrow" w:hAnsi="Arial Narrow"/>
                <w:sz w:val="20"/>
                <w:szCs w:val="20"/>
              </w:rPr>
            </w:pPr>
          </w:p>
        </w:tc>
      </w:tr>
      <w:tr w:rsidR="00304B5C" w:rsidRPr="00C81811" w:rsidTr="00741362">
        <w:trPr>
          <w:trHeight w:val="411"/>
        </w:trPr>
        <w:tc>
          <w:tcPr>
            <w:tcW w:w="567" w:type="dxa"/>
            <w:vAlign w:val="center"/>
          </w:tcPr>
          <w:p w:rsidR="00304B5C" w:rsidRPr="00C81811" w:rsidRDefault="00304B5C"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lastRenderedPageBreak/>
              <w:t>6</w:t>
            </w:r>
          </w:p>
        </w:tc>
        <w:tc>
          <w:tcPr>
            <w:tcW w:w="2268" w:type="dxa"/>
            <w:vAlign w:val="center"/>
          </w:tcPr>
          <w:p w:rsidR="00304B5C" w:rsidRPr="00C81811" w:rsidRDefault="00304B5C" w:rsidP="00304B5C">
            <w:pPr>
              <w:pStyle w:val="Default"/>
              <w:jc w:val="center"/>
              <w:rPr>
                <w:rFonts w:ascii="Arial Narrow" w:hAnsi="Arial Narrow"/>
                <w:sz w:val="20"/>
                <w:szCs w:val="20"/>
              </w:rPr>
            </w:pPr>
            <w:r w:rsidRPr="00C81811">
              <w:rPr>
                <w:rFonts w:ascii="Arial Narrow" w:hAnsi="Arial Narrow"/>
                <w:sz w:val="20"/>
                <w:szCs w:val="20"/>
              </w:rPr>
              <w:t>Alternatywne systemy napędowe</w:t>
            </w:r>
          </w:p>
        </w:tc>
        <w:tc>
          <w:tcPr>
            <w:tcW w:w="1134"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4</w:t>
            </w:r>
          </w:p>
        </w:tc>
        <w:tc>
          <w:tcPr>
            <w:tcW w:w="709"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4</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Ocenie podlegać będzie zakup autobusów nisko- i bezemisyjnych zasilanych paliwem alternatywnym w rozumieniu przedstawionym w krajowych ramach polityki rozwoju infrastruktury paliw alternatywnych. Analogiczne zasady stosowane będą w przypadku projektów dotyczących modernizacji autobusów.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0 pkt - projekt zakłada zakup/modernizację pojazdów niskoemisyjnych lub zakup/ modernizacja takich pojazdów stanowi mniej niż 50% nabywanego lub modernizowanego w ramach projektu taboru autobusowego </w:t>
            </w:r>
          </w:p>
          <w:p w:rsidR="00304B5C"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zakłada zakup/modernizację pojazdów bezemisyjnych – stanowią one co najmniej 50% nabywanego lub modernizowanego w ramach projektu taboru autobusowego </w:t>
            </w:r>
          </w:p>
        </w:tc>
      </w:tr>
      <w:tr w:rsidR="00304B5C" w:rsidRPr="00C81811" w:rsidTr="00741362">
        <w:trPr>
          <w:trHeight w:val="411"/>
        </w:trPr>
        <w:tc>
          <w:tcPr>
            <w:tcW w:w="567" w:type="dxa"/>
            <w:vAlign w:val="center"/>
          </w:tcPr>
          <w:p w:rsidR="00304B5C" w:rsidRPr="00C81811" w:rsidRDefault="00304B5C"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7</w:t>
            </w:r>
          </w:p>
        </w:tc>
        <w:tc>
          <w:tcPr>
            <w:tcW w:w="2268" w:type="dxa"/>
            <w:vAlign w:val="center"/>
          </w:tcPr>
          <w:p w:rsidR="00304B5C" w:rsidRPr="00C81811" w:rsidRDefault="00304B5C" w:rsidP="00304B5C">
            <w:pPr>
              <w:pStyle w:val="Default"/>
              <w:jc w:val="center"/>
              <w:rPr>
                <w:rFonts w:ascii="Arial Narrow" w:hAnsi="Arial Narrow"/>
                <w:sz w:val="20"/>
                <w:szCs w:val="20"/>
              </w:rPr>
            </w:pPr>
            <w:r w:rsidRPr="00C81811">
              <w:rPr>
                <w:rFonts w:ascii="Arial Narrow" w:hAnsi="Arial Narrow"/>
                <w:sz w:val="20"/>
                <w:szCs w:val="20"/>
              </w:rPr>
              <w:t>Projekt dotyczy inwestycji w tabor szynowy</w:t>
            </w:r>
          </w:p>
        </w:tc>
        <w:tc>
          <w:tcPr>
            <w:tcW w:w="1134"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Kryterium promuje transport szynowy (tramwaje), który w ramach projektu będzie rozwijany.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Ocenie podlegać będą inwestycje w tabor szynowy w ramach projektu.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0 pkt - projekt nie przewiduje inwestycji w tabor szynowy </w:t>
            </w:r>
          </w:p>
          <w:p w:rsidR="00304B5C"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przewiduje inwestycję w tabor szynowy </w:t>
            </w:r>
          </w:p>
        </w:tc>
      </w:tr>
      <w:tr w:rsidR="00304B5C" w:rsidRPr="00C81811" w:rsidTr="00741362">
        <w:trPr>
          <w:trHeight w:val="411"/>
        </w:trPr>
        <w:tc>
          <w:tcPr>
            <w:tcW w:w="567" w:type="dxa"/>
            <w:vAlign w:val="center"/>
          </w:tcPr>
          <w:p w:rsidR="00304B5C" w:rsidRPr="00C81811" w:rsidRDefault="00304B5C"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8</w:t>
            </w:r>
          </w:p>
        </w:tc>
        <w:tc>
          <w:tcPr>
            <w:tcW w:w="2268" w:type="dxa"/>
            <w:vAlign w:val="center"/>
          </w:tcPr>
          <w:p w:rsidR="00304B5C" w:rsidRPr="00C81811" w:rsidRDefault="003472AD" w:rsidP="00304B5C">
            <w:pPr>
              <w:pStyle w:val="Default"/>
              <w:jc w:val="center"/>
              <w:rPr>
                <w:rFonts w:ascii="Arial Narrow" w:hAnsi="Arial Narrow"/>
                <w:sz w:val="20"/>
                <w:szCs w:val="20"/>
              </w:rPr>
            </w:pPr>
            <w:r w:rsidRPr="00C81811">
              <w:rPr>
                <w:rFonts w:ascii="Arial Narrow" w:hAnsi="Arial Narrow"/>
                <w:sz w:val="20"/>
                <w:szCs w:val="20"/>
              </w:rPr>
              <w:t>Projekt dotyczy infrastruktury do obsługi taboru niskoemisyjnego lub bez emisyjnego</w:t>
            </w:r>
          </w:p>
        </w:tc>
        <w:tc>
          <w:tcPr>
            <w:tcW w:w="1134" w:type="dxa"/>
            <w:vAlign w:val="center"/>
          </w:tcPr>
          <w:p w:rsidR="00304B5C"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304B5C"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304B5C"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Ocenie podlegać będzie, czy w ramach projektu przewidywany jest zakup, budowa lub przebudowa infrastruktury do obsługi taboru niskoemisyjnego lub bezemisyjnego (np. zaplecze techniczne do obsługi taboru w zajezdni, instalacja do dystrybucji ekologicznych nośników energii).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0 pkt - projekt nie przewiduje zakupu, budowy lub przebudowy infrastruktury do obsługi taboru niskoemisyjnego lub bezemisyjnego </w:t>
            </w:r>
          </w:p>
          <w:p w:rsidR="00304B5C"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1 pkt - projekt przewiduje zakup, budowę lub przebudowę infrastruktury do obsługi taboru niskoemisyjnego lub bezemisyjnego </w:t>
            </w:r>
          </w:p>
        </w:tc>
      </w:tr>
      <w:tr w:rsidR="003472AD" w:rsidRPr="00C81811" w:rsidTr="00741362">
        <w:trPr>
          <w:trHeight w:val="411"/>
        </w:trPr>
        <w:tc>
          <w:tcPr>
            <w:tcW w:w="567" w:type="dxa"/>
            <w:vAlign w:val="center"/>
          </w:tcPr>
          <w:p w:rsidR="003472AD" w:rsidRPr="00C81811" w:rsidRDefault="003472AD"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9</w:t>
            </w:r>
          </w:p>
        </w:tc>
        <w:tc>
          <w:tcPr>
            <w:tcW w:w="2268" w:type="dxa"/>
            <w:vAlign w:val="center"/>
          </w:tcPr>
          <w:p w:rsidR="003472AD" w:rsidRPr="00C81811" w:rsidRDefault="003472AD" w:rsidP="00304B5C">
            <w:pPr>
              <w:pStyle w:val="Default"/>
              <w:jc w:val="center"/>
              <w:rPr>
                <w:rFonts w:ascii="Arial Narrow" w:hAnsi="Arial Narrow"/>
                <w:sz w:val="20"/>
                <w:szCs w:val="20"/>
              </w:rPr>
            </w:pPr>
            <w:r w:rsidRPr="00C81811">
              <w:rPr>
                <w:rFonts w:ascii="Arial Narrow" w:hAnsi="Arial Narrow"/>
                <w:sz w:val="20"/>
                <w:szCs w:val="20"/>
              </w:rPr>
              <w:t xml:space="preserve">Projekt realizuje wskaźnik z ram </w:t>
            </w:r>
            <w:r w:rsidRPr="00C81811">
              <w:rPr>
                <w:rFonts w:ascii="Arial Narrow" w:hAnsi="Arial Narrow"/>
                <w:b/>
                <w:sz w:val="20"/>
                <w:szCs w:val="20"/>
              </w:rPr>
              <w:t>wykonania</w:t>
            </w:r>
            <w:r w:rsidRPr="00C81811">
              <w:rPr>
                <w:rFonts w:ascii="Arial Narrow" w:hAnsi="Arial Narrow"/>
                <w:sz w:val="20"/>
                <w:szCs w:val="20"/>
              </w:rPr>
              <w:t xml:space="preserve"> inny niż finansowy</w:t>
            </w:r>
          </w:p>
        </w:tc>
        <w:tc>
          <w:tcPr>
            <w:tcW w:w="1134" w:type="dxa"/>
            <w:vAlign w:val="center"/>
          </w:tcPr>
          <w:p w:rsidR="003472AD"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0-3</w:t>
            </w:r>
          </w:p>
        </w:tc>
        <w:tc>
          <w:tcPr>
            <w:tcW w:w="709" w:type="dxa"/>
            <w:vAlign w:val="center"/>
          </w:tcPr>
          <w:p w:rsidR="003472AD"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3</w:t>
            </w:r>
          </w:p>
        </w:tc>
        <w:tc>
          <w:tcPr>
            <w:tcW w:w="709" w:type="dxa"/>
            <w:vAlign w:val="center"/>
          </w:tcPr>
          <w:p w:rsidR="003472AD"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9</w:t>
            </w:r>
          </w:p>
        </w:tc>
        <w:tc>
          <w:tcPr>
            <w:tcW w:w="8647" w:type="dxa"/>
            <w:vAlign w:val="center"/>
          </w:tcPr>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 ramach projektu zaplanowano realizację wskaźnika z ram wykonania innego niż wskaźnik finansowy. </w:t>
            </w:r>
          </w:p>
          <w:p w:rsidR="0086252D" w:rsidRPr="00C81811" w:rsidRDefault="0086252D" w:rsidP="0086252D">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86252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0 pkt - projekt nie zakłada realizacji wskaźnika/wskaźników z ram wykonania </w:t>
            </w:r>
          </w:p>
          <w:p w:rsidR="003472AD" w:rsidRPr="00C81811"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3 pkt - projekt zakłada realizację wskaźnika/wskaźników z ram wykonania </w:t>
            </w:r>
          </w:p>
        </w:tc>
      </w:tr>
      <w:tr w:rsidR="0018255A" w:rsidRPr="00C81811" w:rsidTr="00741362">
        <w:trPr>
          <w:trHeight w:val="401"/>
        </w:trPr>
        <w:tc>
          <w:tcPr>
            <w:tcW w:w="4678" w:type="dxa"/>
            <w:gridSpan w:val="4"/>
            <w:shd w:val="clear" w:color="auto" w:fill="BFBFBF"/>
            <w:vAlign w:val="center"/>
          </w:tcPr>
          <w:p w:rsidR="0018255A" w:rsidRPr="00C81811" w:rsidRDefault="0018255A" w:rsidP="00741362">
            <w:pPr>
              <w:spacing w:line="240" w:lineRule="auto"/>
              <w:jc w:val="center"/>
              <w:rPr>
                <w:rFonts w:ascii="Arial Narrow" w:hAnsi="Arial Narrow" w:cs="Tahoma"/>
                <w:b/>
                <w:sz w:val="20"/>
                <w:szCs w:val="20"/>
              </w:rPr>
            </w:pPr>
            <w:r w:rsidRPr="00C81811">
              <w:rPr>
                <w:rFonts w:ascii="Arial Narrow" w:hAnsi="Arial Narrow" w:cs="Tahoma"/>
                <w:b/>
                <w:sz w:val="20"/>
                <w:szCs w:val="20"/>
              </w:rPr>
              <w:t>RAZEM</w:t>
            </w:r>
          </w:p>
        </w:tc>
        <w:tc>
          <w:tcPr>
            <w:tcW w:w="709" w:type="dxa"/>
            <w:shd w:val="clear" w:color="auto" w:fill="BFBFBF"/>
            <w:vAlign w:val="center"/>
          </w:tcPr>
          <w:p w:rsidR="0018255A" w:rsidRPr="00C81811" w:rsidRDefault="003472AD" w:rsidP="00741362">
            <w:pPr>
              <w:spacing w:line="240" w:lineRule="auto"/>
              <w:jc w:val="center"/>
              <w:rPr>
                <w:rFonts w:ascii="Arial Narrow" w:hAnsi="Arial Narrow" w:cs="Tahoma"/>
                <w:b/>
                <w:sz w:val="20"/>
                <w:szCs w:val="20"/>
              </w:rPr>
            </w:pPr>
            <w:r w:rsidRPr="00C81811">
              <w:rPr>
                <w:rFonts w:ascii="Arial Narrow" w:hAnsi="Arial Narrow" w:cs="Tahoma"/>
                <w:b/>
                <w:sz w:val="20"/>
                <w:szCs w:val="20"/>
              </w:rPr>
              <w:t>44</w:t>
            </w:r>
          </w:p>
        </w:tc>
        <w:tc>
          <w:tcPr>
            <w:tcW w:w="8647" w:type="dxa"/>
            <w:shd w:val="clear" w:color="auto" w:fill="BFBFBF"/>
          </w:tcPr>
          <w:p w:rsidR="0018255A" w:rsidRPr="00C81811" w:rsidRDefault="0018255A" w:rsidP="00741362">
            <w:pPr>
              <w:spacing w:line="240" w:lineRule="auto"/>
              <w:jc w:val="both"/>
              <w:rPr>
                <w:rFonts w:ascii="Arial Narrow" w:hAnsi="Arial Narrow" w:cs="Tahoma"/>
                <w:sz w:val="20"/>
                <w:szCs w:val="20"/>
              </w:rPr>
            </w:pPr>
          </w:p>
        </w:tc>
      </w:tr>
    </w:tbl>
    <w:p w:rsidR="0018255A" w:rsidRPr="00C81811" w:rsidRDefault="0018255A" w:rsidP="0018255A">
      <w:pPr>
        <w:spacing w:after="0" w:line="360" w:lineRule="auto"/>
        <w:jc w:val="both"/>
        <w:rPr>
          <w:rFonts w:ascii="Arial Narrow" w:eastAsia="Calibri" w:hAnsi="Arial Narrow" w:cs="Arial"/>
          <w:b/>
          <w:sz w:val="20"/>
          <w:szCs w:val="20"/>
          <w:u w:val="single"/>
        </w:rPr>
      </w:pPr>
    </w:p>
    <w:p w:rsidR="00152277" w:rsidRPr="00C81811" w:rsidRDefault="00152277" w:rsidP="0018255A">
      <w:pPr>
        <w:spacing w:after="0" w:line="360" w:lineRule="auto"/>
        <w:jc w:val="both"/>
        <w:rPr>
          <w:rFonts w:ascii="Arial Narrow" w:eastAsia="Calibri" w:hAnsi="Arial Narrow" w:cs="Arial"/>
          <w:b/>
          <w:sz w:val="20"/>
          <w:szCs w:val="20"/>
          <w:u w:val="single"/>
        </w:rPr>
      </w:pPr>
    </w:p>
    <w:p w:rsidR="00152277" w:rsidRPr="00C81811" w:rsidRDefault="00152277" w:rsidP="0018255A">
      <w:pPr>
        <w:spacing w:after="0" w:line="360" w:lineRule="auto"/>
        <w:jc w:val="both"/>
        <w:rPr>
          <w:rFonts w:ascii="Arial Narrow" w:eastAsia="Calibri" w:hAnsi="Arial Narrow" w:cs="Arial"/>
          <w:b/>
          <w:sz w:val="20"/>
          <w:szCs w:val="20"/>
          <w:u w:val="single"/>
        </w:rPr>
      </w:pPr>
    </w:p>
    <w:p w:rsidR="00152277" w:rsidRPr="00C81811" w:rsidRDefault="00152277" w:rsidP="0018255A">
      <w:pPr>
        <w:spacing w:after="0" w:line="360" w:lineRule="auto"/>
        <w:jc w:val="both"/>
        <w:rPr>
          <w:rFonts w:ascii="Arial Narrow" w:eastAsia="Calibri" w:hAnsi="Arial Narrow" w:cs="Arial"/>
          <w:b/>
          <w:sz w:val="20"/>
          <w:szCs w:val="20"/>
          <w:u w:val="single"/>
        </w:rPr>
      </w:pPr>
    </w:p>
    <w:p w:rsidR="00152277" w:rsidRPr="00C81811" w:rsidRDefault="00152277" w:rsidP="0018255A">
      <w:pPr>
        <w:spacing w:after="0" w:line="360" w:lineRule="auto"/>
        <w:jc w:val="both"/>
        <w:rPr>
          <w:rFonts w:ascii="Arial Narrow" w:eastAsia="Calibri" w:hAnsi="Arial Narrow" w:cs="Arial"/>
          <w:b/>
          <w:sz w:val="20"/>
          <w:szCs w:val="20"/>
          <w:u w:val="single"/>
        </w:rPr>
      </w:pPr>
    </w:p>
    <w:p w:rsidR="0086252D" w:rsidRPr="00C81811" w:rsidRDefault="0086252D" w:rsidP="0018255A">
      <w:pPr>
        <w:spacing w:after="0" w:line="360" w:lineRule="auto"/>
        <w:jc w:val="both"/>
        <w:rPr>
          <w:rFonts w:ascii="Arial Narrow" w:eastAsia="Calibri" w:hAnsi="Arial Narrow" w:cs="Arial"/>
          <w:b/>
          <w:color w:val="FF0000"/>
          <w:sz w:val="20"/>
          <w:szCs w:val="20"/>
          <w:u w:val="single"/>
        </w:rPr>
      </w:pPr>
      <w:bookmarkStart w:id="1" w:name="_GoBack"/>
      <w:bookmarkEnd w:id="1"/>
    </w:p>
    <w:sectPr w:rsidR="0086252D" w:rsidRPr="00C81811" w:rsidSect="002E032C">
      <w:footerReference w:type="default" r:id="rId9"/>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B3" w:rsidRDefault="002E30B3" w:rsidP="00B0093A">
      <w:pPr>
        <w:spacing w:after="0" w:line="240" w:lineRule="auto"/>
      </w:pPr>
      <w:r>
        <w:separator/>
      </w:r>
    </w:p>
  </w:endnote>
  <w:endnote w:type="continuationSeparator" w:id="0">
    <w:p w:rsidR="002E30B3" w:rsidRDefault="002E30B3"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49417"/>
      <w:docPartObj>
        <w:docPartGallery w:val="Page Numbers (Bottom of Page)"/>
        <w:docPartUnique/>
      </w:docPartObj>
    </w:sdtPr>
    <w:sdtEndPr/>
    <w:sdtContent>
      <w:p w:rsidR="00DA08BE" w:rsidRDefault="00DA08BE">
        <w:pPr>
          <w:pStyle w:val="Stopka"/>
          <w:jc w:val="right"/>
        </w:pPr>
        <w:r>
          <w:fldChar w:fldCharType="begin"/>
        </w:r>
        <w:r>
          <w:instrText>PAGE   \* MERGEFORMAT</w:instrText>
        </w:r>
        <w:r>
          <w:fldChar w:fldCharType="separate"/>
        </w:r>
        <w:r w:rsidR="007C53F6">
          <w:rPr>
            <w:noProof/>
          </w:rPr>
          <w:t>15</w:t>
        </w:r>
        <w:r>
          <w:fldChar w:fldCharType="end"/>
        </w:r>
      </w:p>
    </w:sdtContent>
  </w:sdt>
  <w:p w:rsidR="00DA08BE" w:rsidRDefault="00DA08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0B3" w:rsidRDefault="002E30B3" w:rsidP="00B0093A">
      <w:pPr>
        <w:spacing w:after="0" w:line="240" w:lineRule="auto"/>
      </w:pPr>
      <w:r>
        <w:separator/>
      </w:r>
    </w:p>
  </w:footnote>
  <w:footnote w:type="continuationSeparator" w:id="0">
    <w:p w:rsidR="002E30B3" w:rsidRDefault="002E30B3"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E5256B"/>
    <w:multiLevelType w:val="hybridMultilevel"/>
    <w:tmpl w:val="53A8C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02"/>
    <w:rsid w:val="0000346D"/>
    <w:rsid w:val="00006A07"/>
    <w:rsid w:val="000110AD"/>
    <w:rsid w:val="00015AE6"/>
    <w:rsid w:val="0002319F"/>
    <w:rsid w:val="0002328F"/>
    <w:rsid w:val="00024F29"/>
    <w:rsid w:val="000253A5"/>
    <w:rsid w:val="0003468E"/>
    <w:rsid w:val="00036A3A"/>
    <w:rsid w:val="00047AD5"/>
    <w:rsid w:val="00047CA5"/>
    <w:rsid w:val="00072056"/>
    <w:rsid w:val="00073E1A"/>
    <w:rsid w:val="000809FA"/>
    <w:rsid w:val="00085ACC"/>
    <w:rsid w:val="00086C94"/>
    <w:rsid w:val="00090ADF"/>
    <w:rsid w:val="00093C1A"/>
    <w:rsid w:val="00093D98"/>
    <w:rsid w:val="000964DF"/>
    <w:rsid w:val="000B15B4"/>
    <w:rsid w:val="000B2FA9"/>
    <w:rsid w:val="000B528A"/>
    <w:rsid w:val="000C7D7E"/>
    <w:rsid w:val="000D3F7F"/>
    <w:rsid w:val="000E2084"/>
    <w:rsid w:val="000E3340"/>
    <w:rsid w:val="000F50BD"/>
    <w:rsid w:val="000F5A04"/>
    <w:rsid w:val="00100E00"/>
    <w:rsid w:val="001032FD"/>
    <w:rsid w:val="0010486F"/>
    <w:rsid w:val="00112B51"/>
    <w:rsid w:val="00114EF8"/>
    <w:rsid w:val="0011551A"/>
    <w:rsid w:val="00115B76"/>
    <w:rsid w:val="001164E1"/>
    <w:rsid w:val="00116546"/>
    <w:rsid w:val="0011769A"/>
    <w:rsid w:val="001212EA"/>
    <w:rsid w:val="00123B62"/>
    <w:rsid w:val="001263F9"/>
    <w:rsid w:val="00135A89"/>
    <w:rsid w:val="001440F1"/>
    <w:rsid w:val="0014777D"/>
    <w:rsid w:val="00152277"/>
    <w:rsid w:val="001645EA"/>
    <w:rsid w:val="001677F6"/>
    <w:rsid w:val="00170CD4"/>
    <w:rsid w:val="0017129E"/>
    <w:rsid w:val="0017452B"/>
    <w:rsid w:val="0017645F"/>
    <w:rsid w:val="0018050C"/>
    <w:rsid w:val="001805FA"/>
    <w:rsid w:val="0018255A"/>
    <w:rsid w:val="00187340"/>
    <w:rsid w:val="001A3864"/>
    <w:rsid w:val="001A387D"/>
    <w:rsid w:val="001B6A27"/>
    <w:rsid w:val="001B7AD8"/>
    <w:rsid w:val="001C264F"/>
    <w:rsid w:val="001C27D3"/>
    <w:rsid w:val="001C2989"/>
    <w:rsid w:val="001C37F1"/>
    <w:rsid w:val="001C7F88"/>
    <w:rsid w:val="001D19A4"/>
    <w:rsid w:val="001D2E78"/>
    <w:rsid w:val="001E63F4"/>
    <w:rsid w:val="001E74AB"/>
    <w:rsid w:val="001F4F5F"/>
    <w:rsid w:val="002000A6"/>
    <w:rsid w:val="00202711"/>
    <w:rsid w:val="00204F4C"/>
    <w:rsid w:val="002070C5"/>
    <w:rsid w:val="00207AF5"/>
    <w:rsid w:val="00211D44"/>
    <w:rsid w:val="00217EAD"/>
    <w:rsid w:val="00225DDE"/>
    <w:rsid w:val="002356E9"/>
    <w:rsid w:val="002370B4"/>
    <w:rsid w:val="002377B0"/>
    <w:rsid w:val="00240C28"/>
    <w:rsid w:val="002424F3"/>
    <w:rsid w:val="0024574F"/>
    <w:rsid w:val="0024593B"/>
    <w:rsid w:val="002504F4"/>
    <w:rsid w:val="0025484D"/>
    <w:rsid w:val="00263F44"/>
    <w:rsid w:val="002668E1"/>
    <w:rsid w:val="00281269"/>
    <w:rsid w:val="00282C33"/>
    <w:rsid w:val="00287D36"/>
    <w:rsid w:val="002A2C79"/>
    <w:rsid w:val="002A37D7"/>
    <w:rsid w:val="002A57D5"/>
    <w:rsid w:val="002B1FC9"/>
    <w:rsid w:val="002B421E"/>
    <w:rsid w:val="002B4C1A"/>
    <w:rsid w:val="002B57C5"/>
    <w:rsid w:val="002B5E29"/>
    <w:rsid w:val="002C0AD7"/>
    <w:rsid w:val="002C2161"/>
    <w:rsid w:val="002C4049"/>
    <w:rsid w:val="002D55E8"/>
    <w:rsid w:val="002E032C"/>
    <w:rsid w:val="002E24A4"/>
    <w:rsid w:val="002E30B3"/>
    <w:rsid w:val="002E3BFE"/>
    <w:rsid w:val="00303A0F"/>
    <w:rsid w:val="00304B5C"/>
    <w:rsid w:val="003062D2"/>
    <w:rsid w:val="003208F4"/>
    <w:rsid w:val="00325A33"/>
    <w:rsid w:val="00325A99"/>
    <w:rsid w:val="00332043"/>
    <w:rsid w:val="00332D92"/>
    <w:rsid w:val="0033400A"/>
    <w:rsid w:val="0034006B"/>
    <w:rsid w:val="003451FA"/>
    <w:rsid w:val="00345A78"/>
    <w:rsid w:val="003472AD"/>
    <w:rsid w:val="003559A4"/>
    <w:rsid w:val="003638EE"/>
    <w:rsid w:val="0036535F"/>
    <w:rsid w:val="003745C0"/>
    <w:rsid w:val="003830D5"/>
    <w:rsid w:val="00383D57"/>
    <w:rsid w:val="003948FF"/>
    <w:rsid w:val="00397A8E"/>
    <w:rsid w:val="003A2A54"/>
    <w:rsid w:val="003A7CA6"/>
    <w:rsid w:val="003B357A"/>
    <w:rsid w:val="003B7B29"/>
    <w:rsid w:val="003C0AA8"/>
    <w:rsid w:val="003C1C16"/>
    <w:rsid w:val="003C773F"/>
    <w:rsid w:val="003D5B5F"/>
    <w:rsid w:val="003F07E0"/>
    <w:rsid w:val="003F1723"/>
    <w:rsid w:val="00404398"/>
    <w:rsid w:val="00406535"/>
    <w:rsid w:val="004145C1"/>
    <w:rsid w:val="00423678"/>
    <w:rsid w:val="004343CA"/>
    <w:rsid w:val="00435258"/>
    <w:rsid w:val="004357F4"/>
    <w:rsid w:val="0044468C"/>
    <w:rsid w:val="00445C8C"/>
    <w:rsid w:val="004476AD"/>
    <w:rsid w:val="00452837"/>
    <w:rsid w:val="00452D0E"/>
    <w:rsid w:val="00456B06"/>
    <w:rsid w:val="00460350"/>
    <w:rsid w:val="004606F9"/>
    <w:rsid w:val="0046485F"/>
    <w:rsid w:val="00466307"/>
    <w:rsid w:val="00475509"/>
    <w:rsid w:val="0048159C"/>
    <w:rsid w:val="00492433"/>
    <w:rsid w:val="00497928"/>
    <w:rsid w:val="004B23AF"/>
    <w:rsid w:val="004B78EC"/>
    <w:rsid w:val="004C144D"/>
    <w:rsid w:val="004C4A1A"/>
    <w:rsid w:val="004D0202"/>
    <w:rsid w:val="004E01D8"/>
    <w:rsid w:val="004E52BA"/>
    <w:rsid w:val="005050E5"/>
    <w:rsid w:val="0051151A"/>
    <w:rsid w:val="00512239"/>
    <w:rsid w:val="00514D16"/>
    <w:rsid w:val="00516115"/>
    <w:rsid w:val="005225B5"/>
    <w:rsid w:val="005302EF"/>
    <w:rsid w:val="00534192"/>
    <w:rsid w:val="00552AA8"/>
    <w:rsid w:val="00557D27"/>
    <w:rsid w:val="00562464"/>
    <w:rsid w:val="005639A2"/>
    <w:rsid w:val="0058052C"/>
    <w:rsid w:val="00591D11"/>
    <w:rsid w:val="005A1321"/>
    <w:rsid w:val="005B1739"/>
    <w:rsid w:val="005B2DEE"/>
    <w:rsid w:val="005C00D5"/>
    <w:rsid w:val="005C0CBF"/>
    <w:rsid w:val="005C2329"/>
    <w:rsid w:val="005C5972"/>
    <w:rsid w:val="005C6584"/>
    <w:rsid w:val="005C6669"/>
    <w:rsid w:val="005D6AFA"/>
    <w:rsid w:val="005E176C"/>
    <w:rsid w:val="005E3E6D"/>
    <w:rsid w:val="006027BC"/>
    <w:rsid w:val="006127B7"/>
    <w:rsid w:val="00612E94"/>
    <w:rsid w:val="00615152"/>
    <w:rsid w:val="0061611A"/>
    <w:rsid w:val="006234B0"/>
    <w:rsid w:val="00624F39"/>
    <w:rsid w:val="006265B2"/>
    <w:rsid w:val="00642E2C"/>
    <w:rsid w:val="00652F50"/>
    <w:rsid w:val="006558AE"/>
    <w:rsid w:val="00656F36"/>
    <w:rsid w:val="006646E4"/>
    <w:rsid w:val="00671740"/>
    <w:rsid w:val="00692E6F"/>
    <w:rsid w:val="00696473"/>
    <w:rsid w:val="00696540"/>
    <w:rsid w:val="006A0089"/>
    <w:rsid w:val="006A5EE4"/>
    <w:rsid w:val="006A7594"/>
    <w:rsid w:val="006B49B0"/>
    <w:rsid w:val="006C0BB8"/>
    <w:rsid w:val="006C505A"/>
    <w:rsid w:val="006D1FD8"/>
    <w:rsid w:val="006D34B8"/>
    <w:rsid w:val="006E3D30"/>
    <w:rsid w:val="006E5CF7"/>
    <w:rsid w:val="006F5C28"/>
    <w:rsid w:val="006F5EEE"/>
    <w:rsid w:val="006F6CEB"/>
    <w:rsid w:val="007213C3"/>
    <w:rsid w:val="007247CF"/>
    <w:rsid w:val="00733AC5"/>
    <w:rsid w:val="00735D1F"/>
    <w:rsid w:val="00741362"/>
    <w:rsid w:val="007525B4"/>
    <w:rsid w:val="0076101E"/>
    <w:rsid w:val="00761639"/>
    <w:rsid w:val="007670B0"/>
    <w:rsid w:val="00772799"/>
    <w:rsid w:val="007751A9"/>
    <w:rsid w:val="00782290"/>
    <w:rsid w:val="00785E06"/>
    <w:rsid w:val="007A49FC"/>
    <w:rsid w:val="007A7B5D"/>
    <w:rsid w:val="007B3624"/>
    <w:rsid w:val="007B6830"/>
    <w:rsid w:val="007C53F6"/>
    <w:rsid w:val="007D781F"/>
    <w:rsid w:val="007E2702"/>
    <w:rsid w:val="007E51DA"/>
    <w:rsid w:val="007F4EE3"/>
    <w:rsid w:val="0080199C"/>
    <w:rsid w:val="00810AA5"/>
    <w:rsid w:val="0081397A"/>
    <w:rsid w:val="00815836"/>
    <w:rsid w:val="008209AE"/>
    <w:rsid w:val="0083399D"/>
    <w:rsid w:val="00842779"/>
    <w:rsid w:val="008433F6"/>
    <w:rsid w:val="00844270"/>
    <w:rsid w:val="00847A80"/>
    <w:rsid w:val="008556BB"/>
    <w:rsid w:val="00857354"/>
    <w:rsid w:val="0086252D"/>
    <w:rsid w:val="00863EBE"/>
    <w:rsid w:val="00864905"/>
    <w:rsid w:val="00872C4C"/>
    <w:rsid w:val="00882655"/>
    <w:rsid w:val="0088458A"/>
    <w:rsid w:val="0088584E"/>
    <w:rsid w:val="00886F93"/>
    <w:rsid w:val="00894128"/>
    <w:rsid w:val="00897FF0"/>
    <w:rsid w:val="008B4274"/>
    <w:rsid w:val="008C390C"/>
    <w:rsid w:val="008D7CA0"/>
    <w:rsid w:val="008E1610"/>
    <w:rsid w:val="008E7E32"/>
    <w:rsid w:val="008F10EF"/>
    <w:rsid w:val="008F51D9"/>
    <w:rsid w:val="008F6228"/>
    <w:rsid w:val="009073C9"/>
    <w:rsid w:val="00916727"/>
    <w:rsid w:val="00916818"/>
    <w:rsid w:val="00917933"/>
    <w:rsid w:val="009220C2"/>
    <w:rsid w:val="00922168"/>
    <w:rsid w:val="00925C7F"/>
    <w:rsid w:val="00927F88"/>
    <w:rsid w:val="00930AC7"/>
    <w:rsid w:val="00931453"/>
    <w:rsid w:val="0093420A"/>
    <w:rsid w:val="009368B1"/>
    <w:rsid w:val="009417B3"/>
    <w:rsid w:val="00951F24"/>
    <w:rsid w:val="00953081"/>
    <w:rsid w:val="009530AD"/>
    <w:rsid w:val="0095790A"/>
    <w:rsid w:val="0096126A"/>
    <w:rsid w:val="00974147"/>
    <w:rsid w:val="00977009"/>
    <w:rsid w:val="00980C25"/>
    <w:rsid w:val="00981850"/>
    <w:rsid w:val="00984A74"/>
    <w:rsid w:val="0098647F"/>
    <w:rsid w:val="0099473A"/>
    <w:rsid w:val="00995485"/>
    <w:rsid w:val="009A7E12"/>
    <w:rsid w:val="009B1AB1"/>
    <w:rsid w:val="009B35B4"/>
    <w:rsid w:val="009B5C2B"/>
    <w:rsid w:val="009B63A8"/>
    <w:rsid w:val="009B7050"/>
    <w:rsid w:val="009C7B5C"/>
    <w:rsid w:val="009D102D"/>
    <w:rsid w:val="009D30DA"/>
    <w:rsid w:val="009D3DA9"/>
    <w:rsid w:val="009D60C1"/>
    <w:rsid w:val="009D7C04"/>
    <w:rsid w:val="009F6C44"/>
    <w:rsid w:val="009F6E0F"/>
    <w:rsid w:val="009F7B21"/>
    <w:rsid w:val="00A005D7"/>
    <w:rsid w:val="00A12242"/>
    <w:rsid w:val="00A13473"/>
    <w:rsid w:val="00A36DA8"/>
    <w:rsid w:val="00A36FA8"/>
    <w:rsid w:val="00A419AA"/>
    <w:rsid w:val="00A5487B"/>
    <w:rsid w:val="00A56AA9"/>
    <w:rsid w:val="00A56CA2"/>
    <w:rsid w:val="00A604D0"/>
    <w:rsid w:val="00A6351C"/>
    <w:rsid w:val="00A66814"/>
    <w:rsid w:val="00A672B2"/>
    <w:rsid w:val="00A70467"/>
    <w:rsid w:val="00A72C86"/>
    <w:rsid w:val="00A72F70"/>
    <w:rsid w:val="00A76B2D"/>
    <w:rsid w:val="00A774F2"/>
    <w:rsid w:val="00A81595"/>
    <w:rsid w:val="00A8171E"/>
    <w:rsid w:val="00A900D7"/>
    <w:rsid w:val="00A90CE6"/>
    <w:rsid w:val="00A940E1"/>
    <w:rsid w:val="00A95927"/>
    <w:rsid w:val="00A97032"/>
    <w:rsid w:val="00AA044D"/>
    <w:rsid w:val="00AA58D1"/>
    <w:rsid w:val="00AC092A"/>
    <w:rsid w:val="00AD5763"/>
    <w:rsid w:val="00AE7A98"/>
    <w:rsid w:val="00AF1614"/>
    <w:rsid w:val="00AF5EE3"/>
    <w:rsid w:val="00B0093A"/>
    <w:rsid w:val="00B1330A"/>
    <w:rsid w:val="00B24C63"/>
    <w:rsid w:val="00B27AE7"/>
    <w:rsid w:val="00B33983"/>
    <w:rsid w:val="00B427F0"/>
    <w:rsid w:val="00B524BB"/>
    <w:rsid w:val="00B62E85"/>
    <w:rsid w:val="00B658E6"/>
    <w:rsid w:val="00B67A94"/>
    <w:rsid w:val="00B76746"/>
    <w:rsid w:val="00B8147F"/>
    <w:rsid w:val="00B85730"/>
    <w:rsid w:val="00B9042F"/>
    <w:rsid w:val="00BA2A01"/>
    <w:rsid w:val="00BB0432"/>
    <w:rsid w:val="00BB6B0C"/>
    <w:rsid w:val="00BD0E86"/>
    <w:rsid w:val="00BD1569"/>
    <w:rsid w:val="00BE01B2"/>
    <w:rsid w:val="00BE4E39"/>
    <w:rsid w:val="00BF4A66"/>
    <w:rsid w:val="00C11A1F"/>
    <w:rsid w:val="00C14064"/>
    <w:rsid w:val="00C205B7"/>
    <w:rsid w:val="00C233E3"/>
    <w:rsid w:val="00C23B57"/>
    <w:rsid w:val="00C32BD5"/>
    <w:rsid w:val="00C33D79"/>
    <w:rsid w:val="00C36C0D"/>
    <w:rsid w:val="00C431C2"/>
    <w:rsid w:val="00C50FB1"/>
    <w:rsid w:val="00C65FE4"/>
    <w:rsid w:val="00C74EAD"/>
    <w:rsid w:val="00C81811"/>
    <w:rsid w:val="00C81BB0"/>
    <w:rsid w:val="00C81C06"/>
    <w:rsid w:val="00C8335D"/>
    <w:rsid w:val="00C839F7"/>
    <w:rsid w:val="00C87CD4"/>
    <w:rsid w:val="00C910B8"/>
    <w:rsid w:val="00C95D8F"/>
    <w:rsid w:val="00CA129C"/>
    <w:rsid w:val="00CB1375"/>
    <w:rsid w:val="00CB461F"/>
    <w:rsid w:val="00CB6D44"/>
    <w:rsid w:val="00CC53FF"/>
    <w:rsid w:val="00CD441C"/>
    <w:rsid w:val="00CD5B80"/>
    <w:rsid w:val="00CE1B7D"/>
    <w:rsid w:val="00CF00AC"/>
    <w:rsid w:val="00CF6DC3"/>
    <w:rsid w:val="00D0140F"/>
    <w:rsid w:val="00D22D70"/>
    <w:rsid w:val="00D279F9"/>
    <w:rsid w:val="00D30842"/>
    <w:rsid w:val="00D317FF"/>
    <w:rsid w:val="00D3312E"/>
    <w:rsid w:val="00D352CA"/>
    <w:rsid w:val="00D40ADC"/>
    <w:rsid w:val="00D40B18"/>
    <w:rsid w:val="00D4396F"/>
    <w:rsid w:val="00D553FE"/>
    <w:rsid w:val="00D656A0"/>
    <w:rsid w:val="00D76A49"/>
    <w:rsid w:val="00D83AC4"/>
    <w:rsid w:val="00D9527D"/>
    <w:rsid w:val="00D971B0"/>
    <w:rsid w:val="00DA08BE"/>
    <w:rsid w:val="00DB15E5"/>
    <w:rsid w:val="00DB3FD0"/>
    <w:rsid w:val="00DC33EE"/>
    <w:rsid w:val="00DC453B"/>
    <w:rsid w:val="00DC7870"/>
    <w:rsid w:val="00DD37E0"/>
    <w:rsid w:val="00E00267"/>
    <w:rsid w:val="00E00BCB"/>
    <w:rsid w:val="00E07A08"/>
    <w:rsid w:val="00E105FA"/>
    <w:rsid w:val="00E10631"/>
    <w:rsid w:val="00E10C23"/>
    <w:rsid w:val="00E13A7F"/>
    <w:rsid w:val="00E1483E"/>
    <w:rsid w:val="00E1546D"/>
    <w:rsid w:val="00E157CB"/>
    <w:rsid w:val="00E168E0"/>
    <w:rsid w:val="00E26788"/>
    <w:rsid w:val="00E271CF"/>
    <w:rsid w:val="00E275FB"/>
    <w:rsid w:val="00E313F4"/>
    <w:rsid w:val="00E31AA5"/>
    <w:rsid w:val="00E33E76"/>
    <w:rsid w:val="00E35B50"/>
    <w:rsid w:val="00E434DD"/>
    <w:rsid w:val="00E5263E"/>
    <w:rsid w:val="00E553B7"/>
    <w:rsid w:val="00E61D6C"/>
    <w:rsid w:val="00E627B6"/>
    <w:rsid w:val="00E705D0"/>
    <w:rsid w:val="00E71FE7"/>
    <w:rsid w:val="00E7434A"/>
    <w:rsid w:val="00E76991"/>
    <w:rsid w:val="00E85E7B"/>
    <w:rsid w:val="00E862E1"/>
    <w:rsid w:val="00E87839"/>
    <w:rsid w:val="00E93960"/>
    <w:rsid w:val="00E94207"/>
    <w:rsid w:val="00EA23C2"/>
    <w:rsid w:val="00EA44AD"/>
    <w:rsid w:val="00EB02A3"/>
    <w:rsid w:val="00EC4123"/>
    <w:rsid w:val="00EC7BDF"/>
    <w:rsid w:val="00EC7F7B"/>
    <w:rsid w:val="00ED1A07"/>
    <w:rsid w:val="00ED2EAE"/>
    <w:rsid w:val="00ED3C6F"/>
    <w:rsid w:val="00ED6BEA"/>
    <w:rsid w:val="00EE0D16"/>
    <w:rsid w:val="00EE4175"/>
    <w:rsid w:val="00EF2659"/>
    <w:rsid w:val="00EF67A8"/>
    <w:rsid w:val="00F013B3"/>
    <w:rsid w:val="00F0783B"/>
    <w:rsid w:val="00F120EC"/>
    <w:rsid w:val="00F13082"/>
    <w:rsid w:val="00F13F3D"/>
    <w:rsid w:val="00F175C0"/>
    <w:rsid w:val="00F2289F"/>
    <w:rsid w:val="00F31EEA"/>
    <w:rsid w:val="00F34964"/>
    <w:rsid w:val="00F45B3F"/>
    <w:rsid w:val="00F562E8"/>
    <w:rsid w:val="00F5739D"/>
    <w:rsid w:val="00F6317F"/>
    <w:rsid w:val="00F74227"/>
    <w:rsid w:val="00F8656C"/>
    <w:rsid w:val="00F875F9"/>
    <w:rsid w:val="00F940EE"/>
    <w:rsid w:val="00F96EB3"/>
    <w:rsid w:val="00FA093B"/>
    <w:rsid w:val="00FA247F"/>
    <w:rsid w:val="00FA2F7F"/>
    <w:rsid w:val="00FA601C"/>
    <w:rsid w:val="00FC147A"/>
    <w:rsid w:val="00FC4FDD"/>
    <w:rsid w:val="00FD18D4"/>
    <w:rsid w:val="00FE2B7B"/>
    <w:rsid w:val="00FE4C9A"/>
    <w:rsid w:val="00FF5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53AB"/>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3F3D"/>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2271-D292-48A8-89DE-54D8A09D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6704</Words>
  <Characters>40227</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Pliszka-Marczak</dc:creator>
  <cp:lastModifiedBy>Monika Lirka</cp:lastModifiedBy>
  <cp:revision>49</cp:revision>
  <cp:lastPrinted>2019-10-23T07:47:00Z</cp:lastPrinted>
  <dcterms:created xsi:type="dcterms:W3CDTF">2019-10-22T13:40:00Z</dcterms:created>
  <dcterms:modified xsi:type="dcterms:W3CDTF">2020-10-22T08:03:00Z</dcterms:modified>
</cp:coreProperties>
</file>