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5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1701"/>
        <w:gridCol w:w="2551"/>
        <w:gridCol w:w="1701"/>
        <w:gridCol w:w="2126"/>
        <w:gridCol w:w="1843"/>
        <w:gridCol w:w="1985"/>
        <w:gridCol w:w="931"/>
      </w:tblGrid>
      <w:tr w:rsidR="00221EB0" w:rsidRPr="00221EB0" w:rsidTr="00EF5781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51C8A" w:rsidRDefault="00740CE7" w:rsidP="00F51C8A">
            <w:pPr>
              <w:pStyle w:val="Normal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descr="logo Funduszy Europejskich, Flaga Rzeczpospolitej Polskiej, Logo Łódź promuje, Logo Europejskiego Funduszu rozwoju Regionalnego" title="Logoty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EB0" w:rsidRPr="00166F91" w:rsidRDefault="00221EB0" w:rsidP="00EF5781">
            <w:pPr>
              <w:pStyle w:val="Normal0"/>
              <w:ind w:left="11520"/>
              <w:rPr>
                <w:sz w:val="32"/>
              </w:rPr>
            </w:pPr>
            <w:r w:rsidRPr="00166F91">
              <w:rPr>
                <w:sz w:val="20"/>
                <w:szCs w:val="16"/>
              </w:rPr>
              <w:t>Załącznik 1</w:t>
            </w:r>
          </w:p>
          <w:p w:rsidR="00221EB0" w:rsidRPr="00166F91" w:rsidRDefault="00221EB0" w:rsidP="00EF5781">
            <w:pPr>
              <w:pStyle w:val="Normal0"/>
              <w:tabs>
                <w:tab w:val="left" w:pos="1212"/>
              </w:tabs>
              <w:ind w:left="11520"/>
              <w:rPr>
                <w:sz w:val="20"/>
                <w:szCs w:val="16"/>
              </w:rPr>
            </w:pPr>
            <w:r w:rsidRPr="00166F91">
              <w:rPr>
                <w:sz w:val="20"/>
                <w:szCs w:val="16"/>
              </w:rPr>
              <w:t>do Uchwały Nr</w:t>
            </w:r>
          </w:p>
          <w:p w:rsidR="00671088" w:rsidRPr="00166F91" w:rsidRDefault="00221EB0" w:rsidP="00EF5781">
            <w:pPr>
              <w:pStyle w:val="Normal0"/>
              <w:tabs>
                <w:tab w:val="left" w:pos="1212"/>
              </w:tabs>
              <w:ind w:left="11520"/>
              <w:jc w:val="left"/>
              <w:rPr>
                <w:sz w:val="20"/>
                <w:szCs w:val="16"/>
              </w:rPr>
            </w:pPr>
            <w:r w:rsidRPr="00166F91">
              <w:rPr>
                <w:sz w:val="20"/>
                <w:szCs w:val="16"/>
              </w:rPr>
              <w:t>Zarządu W</w:t>
            </w:r>
            <w:r w:rsidR="00671088" w:rsidRPr="00166F91">
              <w:rPr>
                <w:sz w:val="20"/>
                <w:szCs w:val="16"/>
              </w:rPr>
              <w:t>ojewództwa Łódzkiego</w:t>
            </w:r>
          </w:p>
          <w:p w:rsidR="00221EB0" w:rsidRPr="00166F91" w:rsidRDefault="00221EB0" w:rsidP="00EF5781">
            <w:pPr>
              <w:pStyle w:val="Normal0"/>
              <w:tabs>
                <w:tab w:val="left" w:pos="1212"/>
              </w:tabs>
              <w:ind w:left="11520"/>
              <w:jc w:val="left"/>
            </w:pPr>
            <w:r w:rsidRPr="00166F91">
              <w:rPr>
                <w:sz w:val="20"/>
                <w:szCs w:val="16"/>
              </w:rPr>
              <w:t>z dnia</w:t>
            </w:r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</w:pPr>
          </w:p>
        </w:tc>
      </w:tr>
      <w:tr w:rsidR="00221EB0" w:rsidRPr="00221EB0" w:rsidTr="00EF5781">
        <w:trPr>
          <w:trHeight w:val="1413"/>
        </w:trPr>
        <w:tc>
          <w:tcPr>
            <w:tcW w:w="14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EF5781" w:rsidRDefault="00221EB0" w:rsidP="00EF5781">
            <w:pPr>
              <w:pStyle w:val="Nagwek1"/>
              <w:jc w:val="center"/>
              <w:rPr>
                <w:rFonts w:ascii="Arial" w:hAnsi="Arial" w:cs="Arial"/>
                <w:b/>
                <w:sz w:val="24"/>
              </w:rPr>
            </w:pPr>
            <w:r w:rsidRPr="00EF5781">
              <w:rPr>
                <w:rFonts w:ascii="Arial" w:hAnsi="Arial" w:cs="Arial"/>
                <w:b/>
                <w:color w:val="auto"/>
                <w:sz w:val="24"/>
              </w:rPr>
              <w:t xml:space="preserve">Lista projektów wybranych do dofinansowania w ramach Konkursu zamkniętego dla naboru Nr RPLD.04.02.02-IZ.00-10-001/19 </w:t>
            </w:r>
            <w:r w:rsidR="00EF5781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EF5781">
              <w:rPr>
                <w:rFonts w:ascii="Arial" w:hAnsi="Arial" w:cs="Arial"/>
                <w:b/>
                <w:color w:val="auto"/>
                <w:sz w:val="24"/>
              </w:rPr>
              <w:t xml:space="preserve">w ramach Osi priorytetowej IV Gospodarka Niskoemisyjna Działanie IV.2 Termomodernizacja budynków </w:t>
            </w:r>
            <w:r w:rsidR="00EF5781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EF5781">
              <w:rPr>
                <w:rFonts w:ascii="Arial" w:hAnsi="Arial" w:cs="Arial"/>
                <w:b/>
                <w:color w:val="auto"/>
                <w:sz w:val="24"/>
              </w:rPr>
              <w:t>Poddziałanie IV.2.2 Termomodernizacja bu</w:t>
            </w:r>
            <w:r w:rsidR="00EF5781" w:rsidRPr="00EF5781">
              <w:rPr>
                <w:rFonts w:ascii="Arial" w:hAnsi="Arial" w:cs="Arial"/>
                <w:b/>
                <w:color w:val="auto"/>
                <w:sz w:val="24"/>
              </w:rPr>
              <w:t xml:space="preserve">dynków </w:t>
            </w:r>
            <w:r w:rsidR="00EF5781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EF5781">
              <w:rPr>
                <w:rFonts w:ascii="Arial" w:hAnsi="Arial" w:cs="Arial"/>
                <w:b/>
                <w:color w:val="auto"/>
                <w:sz w:val="24"/>
              </w:rPr>
              <w:t>Regionalnego Programu Operacyjnego Województwa Łódzkiego na lata 2014-2020.</w:t>
            </w:r>
            <w:r w:rsidR="00EF5781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EF5781" w:rsidRPr="00EF5781" w:rsidTr="00EF5781">
        <w:trPr>
          <w:trHeight w:val="1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9375F" w:rsidRPr="00EF5781" w:rsidRDefault="00D9375F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1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WND-RPLD.04.02.02-10-0037/19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Rawa Mazowiecka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obiektu użyteczności publicznej oraz budynku komunalnego na terenie Gminy Rawa Mazowiecka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856 036,60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591 570,00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591 570,00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89,13%</w:t>
            </w:r>
          </w:p>
        </w:tc>
      </w:tr>
      <w:tr w:rsidR="00897B6F" w:rsidRPr="00EF5781" w:rsidTr="00EF5781">
        <w:trPr>
          <w:trHeight w:val="15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WND-RPLD.04.02.02-10-0078/19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Miasto I Gmina Działoszyn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Ochotniczych Straży Pożarnych na terenie Miasta i Gminy Działoszyn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2 115 066,00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1 287 345,95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1 878 915,95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89,13%</w:t>
            </w:r>
          </w:p>
        </w:tc>
      </w:tr>
      <w:tr w:rsidR="00EF5781" w:rsidRPr="00EF5781" w:rsidTr="00EF5781">
        <w:trPr>
          <w:trHeight w:val="1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WND-RPLD.04.02.02-10-0033/19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Zduńska Wola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OSP w Janiszewicach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473 665,32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327 329,70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2 206 245,65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WND-RPLD.04.02.02-10-0034/19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Dalików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użyteczności publicznej na terenie Gminy Dalików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966 079,80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667 616,12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2 873 861,77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WND-RPLD.04.02.02-10-0041/19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Strzelce Wielkie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Szkoły Podstawowej w Wiewcu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700 083,68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460 847,67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3 334 709,44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88,04%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WND-RPLD.04.02.02-10-0067/19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Kompleksowa termomodernizacja obiektów  użyteczności publicznej w m. Człopy, Góry, Rożniatów, Brzeziny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1 517 787,21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853 756,49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4 188 465,93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86,96%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WND-RPLD.04.02.02-10-0016/19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Witonia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publicznych na terenie Gminy Witonia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534 609,73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369 445,75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4 557 911,68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WND-RPLD.04.02.02-10-0017/19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Poświętne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szkoły i biblioteki w Dębie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1 813 210,35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583 333,70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5 141 245,38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WND-RPLD.04.02.02-10-0052/19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Drzewica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„Domek Wędkarza”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831 025,53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497 925,02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5 639 170,40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85,87%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WND-RPLD.04.02.02-10-0007/19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Piątek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użyteczności publicznej na terenie Gminy 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3 777 985,00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2 249 799,39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7 888 969,79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84,79%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WND-RPLD.04.02.02-10-0036/19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Błaszki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użyteczności publicznej na terenie Gminy Błaszki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2 345 112,06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1 483 007,67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9 371 977,46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84,78%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WND-RPLD.04.02.02-10-0006/19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Kodrąb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Publicznej Szkoły Podstawowej w Rzejowicach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1 583 644,74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1 099 954,39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10 471 931,85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83,70%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WND-RPLD.04.02.02-10-0032/19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Lubochnia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OSP w miejscowości Nowy Jasień w Gminie Lubochnia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484 005,00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288 921,80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10 760 853,65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83,69%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WND-RPLD.04.02.02-10-0025/19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Sulmierzyce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komunalnych i użyteczności publicznej na terenie Gminy Sulmierzyce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5 489 594,77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3 044 180,92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13 805 034,57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82,61%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WND-RPLD.04.02.02-10-0042/19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Związek Gmin Regionu Kutnowskiego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w gminach związku Gmin Regionu Kutnowskiego – Etap 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8 009 008,25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5 467 970,62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19 273 005,19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WND-RPLD.04.02.02-10-0043/19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Rokiciny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Szkoły Podstawowej w Rokicinach wraz z wymianą źródła ciepła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2 423 293,41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1 655 410,40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20 928 415,59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WND-RPLD.04.02.02-10-0069/19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Radomsko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Publicznej Szkoły Podstawowej w Strzałkowie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971 969,20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670 492,78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21 598 908,37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WND-RPLD.04.02.02-10-0071/19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Tomaszów Mazowiecki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Zwiększenie efektywności energetycznej w sektorze publicznym i w sektorze budownictwa komunalnego poprzez termomodernizację budynków w Gminie Tomaszów Mazowiecki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6 490 243,87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2 277 286,44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23 876 194,81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82,61%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WND-RPLD.04.02.02-10-0083/19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Dobroszyce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Ochotniczej Straży Pożarnej w Dobroszycach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762 415,99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529 758,10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24 405 952,91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82,61%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WND-RPLD.04.02.02-10-0003/19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Samodzielny Publiczny Zakład Podstawowej Opieki Zdrowotnej w Widawie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ośrodka Zdrowia w Widawie i w Chociwiu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1 115 537,00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566 124,34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24 972 077,25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WND-RPLD.04.02.02-10-0013/19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Wola Krzysztoporska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Kompleksowa termomodernizacja budynków gminnych na terenie Gminy Wola Krzysztoporska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2 090 477,25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1 386 536,15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26 358 613,40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WND-RPLD.04.02.02-10-0035/19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Cielądz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Kompleksowa termomodernizacja budynku Ośrodka Zdrowia w Sierzchowach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593 844,00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211 212,98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26 569 826,38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81,52%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Zduńska Wola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Podniesienie efektywności energetycznej obiektów użyteczności publicznej w Gminie Zduńska Wola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5 400 713,86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3 607 579,81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30 177 406,19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WND-RPLD.04.02.02-10-0039/19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Brzeźnio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Zespołu Szkolno-Przedszkolnego w Barczewie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3 171 575,30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2 017 419,57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32 194 825,76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WND-RPLD.04.02.02-10-0047/19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Biała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obiektów użyteczności publicznej w Gminie 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2 489 827,50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1 669 027,62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33 863 853,38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81,52%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WND-RPLD.04.02.02-10-0060/19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Powiat Rawski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Poprawa efektywności energetycznej budynków SPZOZ Szpitala Św. Ducha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1 632 101,95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1 134 051,78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34 997 905,16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81,52%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lastRenderedPageBreak/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WND-RPLD.04.02.02-10-0068/19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Radomsko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Urzędu Gminy Radomsko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832 624,75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572 978,23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35 570 883,39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80,88%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WND-RPLD.04.02.02-10-0062/19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Konopnica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Kompleksowa termomodernizacja budynków Gminnego Centrum Kultury i Urzędu Gminy w Konopnicy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2 776 621,68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1 895 101,55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37 465 984,94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80,44%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WND-RPLD.04.02.02-10-0019/19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Miasto Zduńska Wola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komunalnych przy ul. Sieradzkiej 26, 28, 30, 32 i 32A w Zduńskiej - Woli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4 967 803,95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2 142 222,11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201 368,89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39 608 207,05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80,43%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WND-RPLD.04.02.02-10-0031/19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Zduny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Zwiększenie efektywności energetycznej budynków użyteczności publicznej w Gminie Zduny poprzez termomodernizację budynków oświatowych - Szkoły Podstawowej w Nowych Zdunach i Szkoły Podstawowej w Bąkowie Górnym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3 369 759,20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2 193 325,49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41 801 532,54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WND-RPLD.04.02.02-10-0077/19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Gomunice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Zespołu Szkolno-Przedszkolnego w Chrzanowicach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1 264 292,60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868 909,80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42 670 442,34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80,43%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WND-RPLD.04.02.02-10-0061/19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Białaczów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Kompleksowa termomodernizacja budynku Szkoły Podstawowej im. Św. Jana Pawła II w Skroninie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1 912 485,27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1 321 636,16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43 992 078,50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79,35%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WND-RPLD.04.02.02-10-0057/19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Osjaków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komunalnych w Osjakowie przy ul. Wi</w:t>
            </w:r>
            <w:r w:rsidR="00652879" w:rsidRPr="00EF5781">
              <w:rPr>
                <w:color w:val="000000"/>
                <w:sz w:val="22"/>
                <w:szCs w:val="22"/>
              </w:rPr>
              <w:t>e</w:t>
            </w:r>
            <w:r w:rsidRPr="00EF5781">
              <w:rPr>
                <w:color w:val="000000"/>
                <w:sz w:val="22"/>
                <w:szCs w:val="22"/>
              </w:rPr>
              <w:t>l</w:t>
            </w:r>
            <w:r w:rsidR="00652879" w:rsidRPr="00EF5781">
              <w:rPr>
                <w:color w:val="000000"/>
                <w:sz w:val="22"/>
                <w:szCs w:val="22"/>
              </w:rPr>
              <w:t>u</w:t>
            </w:r>
            <w:r w:rsidRPr="00EF5781">
              <w:rPr>
                <w:color w:val="000000"/>
                <w:sz w:val="22"/>
                <w:szCs w:val="22"/>
              </w:rPr>
              <w:t>ńskiej 11 i w Drobnicach nr 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2 581 771,41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1 342 546,44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45 334 624,94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78,26%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WND-RPLD.04.02.02-10-0059/19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Żarnów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Szkoły Podstawowej w Klewie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879 557,48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574 415,37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45 909 040,31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78,26%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WND-RPLD.04.02.02-10-0010/19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Miasto Piotrków Trybunalski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użyteczności publicznej - Etap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10 975 329,19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4 964 712,08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50 873 752,39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77,94%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WND-RPLD.04.02.02-10-0021/19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Biała Rawska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użyteczności publicznej przy ul. Mickiewicza 25 w Białej Rawskiej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950 606,72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445 457,18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51 319 209,57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77,94%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WND-RPLD.04.02.02-10-0015/19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Nieborów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Poprawa efektywności energetycznej budynków użyteczności publicznej w Gminie Nieborów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3 746 077,69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2 550 717,75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53 869 927,32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77,17%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WND-RPLD.04.02.02-10-0022/19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Inowłódz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Kompleksowa termomodernizacja, w tym instalacja paneli fotowoltaicznych i pomp ciepła wraz z niezbędną infrastrukturą techniczną budynku Ośrodka Zdrowia w Inowłodzu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1 799 047,85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1 215 319,87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55 085 247,19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77,17%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WND-RPLD.04.02.02-10-0048/19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Wartkowice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użyteczności publicznej i budynków mieszkalnych na terenie Gminy Wartkowice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1 900 879,34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1 282 625,83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56 367 873,02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76,47%</w:t>
            </w:r>
          </w:p>
        </w:tc>
      </w:tr>
      <w:tr w:rsidR="00897B6F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WND-RPLD.04.02.02-10-0002/19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Maków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oświatowych na terenie Gminy Maków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2 775 849,25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1 896 036,49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58 263 909,51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B6F" w:rsidRPr="00EF5781" w:rsidRDefault="00897B6F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76,09%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WND-RPLD.04.02.02-10-0023/19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Łęczyca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szkoły podstawowej i biblioteki w Siedlcu wraz z montażem instalacji fotowoltaicznej, wymianą instalacji oświetleniowej oraz grzejników centralnego ogrzewania - ograniczenie niskiej emisji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972 486,49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672 043,52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rFonts w:eastAsia="Times New Roman"/>
                <w:color w:val="000000"/>
                <w:sz w:val="22"/>
                <w:szCs w:val="22"/>
              </w:rPr>
              <w:t>58 935 953,03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WND-RPLD.04.02.02-10-0012/19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Skierniewice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 xml:space="preserve">Rozbudowa i termomodernizacja budynków świetlicy wiejskiej w </w:t>
            </w:r>
            <w:r w:rsidR="0032173C" w:rsidRPr="00EF5781">
              <w:rPr>
                <w:color w:val="000000"/>
                <w:sz w:val="22"/>
                <w:szCs w:val="22"/>
              </w:rPr>
              <w:t>Sierakowicach</w:t>
            </w:r>
            <w:r w:rsidRPr="00EF5781">
              <w:rPr>
                <w:color w:val="000000"/>
                <w:sz w:val="22"/>
                <w:szCs w:val="22"/>
              </w:rPr>
              <w:t xml:space="preserve"> Lewych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513 896,15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213 609,27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59 149 562,30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WND-RPLD.04.02.02-10-0084/19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Opoczno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budynku komunalnego przy ul. Sobieskiego 4 w Opocznie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1 079 582,07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746 052,65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59 895 614,95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50563B" w:rsidRPr="00EF5781" w:rsidTr="00EF5781">
        <w:trPr>
          <w:trHeight w:val="1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WND-RPLD.04.02.02-10-0026/19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Powiat Rawski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Poprawa efektywności energetycznej budynków na terenie Powiatu Rawskiego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6 047 485,99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4 179 157,04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64 074 771,99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75,00%</w:t>
            </w:r>
          </w:p>
        </w:tc>
      </w:tr>
      <w:tr w:rsidR="00EF5781" w:rsidRPr="00EF5781" w:rsidTr="00EF5781">
        <w:trPr>
          <w:trHeight w:val="1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50563B" w:rsidRPr="00EF5781" w:rsidTr="00EF5781">
        <w:trPr>
          <w:trHeight w:val="16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WND-RPLD.04.02.02-10-0027/19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Parafia Świętych Archaniołów Rafała i Michała w Aleksandrowie Łódzkim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Efektywne energetycznie obiekty Parafii Św. Archaniołów Rafała i Michała w Aleksandrowie Łódzkim (Kościół Parafialny, obiekt ul. Warszawska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2 090 247,86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1 333 814,70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65 408 586,69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73,91%</w:t>
            </w:r>
          </w:p>
        </w:tc>
      </w:tr>
      <w:tr w:rsidR="0050563B" w:rsidRPr="00EF5781" w:rsidTr="00EF5781">
        <w:trPr>
          <w:trHeight w:val="14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WND-RPLD.04.02.02-10-0044/19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Grabica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użyteczności publicznej – Szkoły Podstawowej w Boryszowie i Urzędu Gminy Grabica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3 286 000,18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2 283 077,61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67 691 664,30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73,91%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WND-RPLD.04.02.02-10-0055/19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Lututów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Kompleksowa termomodernizacja Szkoły Podstawowej w Lututowie filia w Niemojewie wraz z montażem instalacji fotowoltaicznej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1 662 345,00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1 148 775,00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68 840 439,30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72,83%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WND-RPLD.04.02.02-10-0088/19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Miasto Radomsko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będących własnością miasta: Publicznego Przedszkola nr 9 oraz Publicznej Szkoły Podstawowej nr 10 w Radomsku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8 049 480,24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4 378 026,16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73 218 465,46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72,83%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50563B" w:rsidRPr="00EF5781" w:rsidTr="00EF5781">
        <w:trPr>
          <w:trHeight w:val="15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WND-RPLD.04.02.02-10-0030/19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Miasto Rawa Mazowiecka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Poprawa efektywności energetycznej budynku użyteczności publicznej (hali sportowej) w Rawie Mazowieckiej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2 195 376,00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1 399 538,68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74 618 004,14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72,06%</w:t>
            </w:r>
          </w:p>
        </w:tc>
      </w:tr>
      <w:tr w:rsidR="0050563B" w:rsidRPr="00EF5781" w:rsidTr="00EF5781">
        <w:trPr>
          <w:trHeight w:val="1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WND-RPLD.04.02.02-10-0018/19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Wojewódzki Szpital Zespolony im. Stanisława Rybickiego w Skierniewicach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budynków szpitalnych Wojewódzkiego Szpitala Zespolonego im. Stanisława Rybickiego w Skierniewicach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5 849 523,83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3 930 629,14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78 548 633,28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68,39%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WND-RPLD.04.02.02-10-0081/19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Parafia Ewangelicko-Augsburska Św. Mateusza w Łodzi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Prace konserwatorskie, restauratorskie oraz remontowe w celu nadania nowych funkcji społecznych w obiektach należących do Parafii Ewangelicko-Augsburskiej Św. Mateusza w Łodzi – Termomodernizacja domu parafialnego przy ul. Piotrkowskiej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1 256 291,72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706 677,68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66 510,85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79 255 310,96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66,18%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WND-RPLD.04.02.02-10-0066/19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Gmina Kutno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wraz z wymianą źródła ciepła w budynku szkoły podstawowej w Byszewie oraz w budynku szkoły podstawowej w Gołębiewku Nowym gm. Kutno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4 046 027,98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2 704 471,57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81 959 782,53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64,13%</w:t>
            </w:r>
          </w:p>
        </w:tc>
      </w:tr>
      <w:tr w:rsidR="0050563B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WND-RPLD.04.02.02-10-0070/19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Uniwersytet Medyczny w Łodzi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Termomodernizacja wybranych budynków Uniwersytetu Medycznego w Łodzi – Etap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9 938 813,40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6 011 280,31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63B" w:rsidRPr="00EF5781" w:rsidRDefault="006E0608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87 971 062,84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63B" w:rsidRPr="00EF5781" w:rsidRDefault="0050563B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63,24%</w:t>
            </w:r>
          </w:p>
        </w:tc>
      </w:tr>
      <w:tr w:rsidR="00753B24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WND</w:t>
            </w:r>
            <w:r w:rsidR="00CB4F14" w:rsidRPr="00EF5781">
              <w:rPr>
                <w:bCs/>
                <w:color w:val="000000"/>
                <w:sz w:val="22"/>
                <w:szCs w:val="22"/>
              </w:rPr>
              <w:t>-</w:t>
            </w:r>
            <w:r w:rsidRPr="00EF5781">
              <w:rPr>
                <w:bCs/>
                <w:color w:val="000000"/>
                <w:sz w:val="22"/>
                <w:szCs w:val="22"/>
              </w:rPr>
              <w:t>RPLD.04.02.02- 10-0028/19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Gmina Inowłódz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Kompleksowa termomodernizacja w tym instalacja paneli fotowoltaicznych, pomp ciepła wraz z niezbędną infrastruktura techniczną budynku PSP Brzustów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2 336 175,25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1 522 657,27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E77" w:rsidRPr="00EF5781" w:rsidRDefault="000E6E77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89 493 720,11</w:t>
            </w: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70,41%</w:t>
            </w:r>
          </w:p>
        </w:tc>
      </w:tr>
      <w:tr w:rsidR="00753B24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WND</w:t>
            </w:r>
            <w:r w:rsidR="00CB4F14" w:rsidRPr="00EF5781">
              <w:rPr>
                <w:bCs/>
                <w:color w:val="000000"/>
                <w:sz w:val="22"/>
                <w:szCs w:val="22"/>
              </w:rPr>
              <w:t>-</w:t>
            </w:r>
            <w:r w:rsidRPr="00EF5781">
              <w:rPr>
                <w:bCs/>
                <w:color w:val="000000"/>
                <w:sz w:val="22"/>
                <w:szCs w:val="22"/>
              </w:rPr>
              <w:t>RPLD.04.02.02- 10-0080/19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Tomaszowskie Towarzystwo Budownictwa Społecznego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Termomodernizacja budynków przy al. Marsz. J. Piłsudskiego 17/19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1 216 403,00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402 084,73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E77" w:rsidRPr="00EF5781" w:rsidRDefault="000E6E77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89 895 804,84</w:t>
            </w: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67,65%</w:t>
            </w:r>
          </w:p>
        </w:tc>
      </w:tr>
      <w:tr w:rsidR="00EF5781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Numer wniosku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Beneficjent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Wartość ogółem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 xml:space="preserve">Wnioskowane dofinansowanie </w:t>
            </w:r>
            <w:r w:rsidRPr="00EF5781">
              <w:rPr>
                <w:rFonts w:ascii="Arial" w:hAnsi="Arial" w:cs="Arial"/>
                <w:b/>
                <w:color w:val="auto"/>
                <w:sz w:val="22"/>
              </w:rPr>
              <w:br/>
              <w:t>z EFRR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Budżetu Państwa 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Wnioskowane dofinansowanie z EFRR NARASTAJĄCO 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pStyle w:val="Nagwek1"/>
              <w:rPr>
                <w:rFonts w:ascii="Arial" w:hAnsi="Arial" w:cs="Arial"/>
                <w:b/>
                <w:color w:val="auto"/>
                <w:sz w:val="22"/>
              </w:rPr>
            </w:pPr>
            <w:r w:rsidRPr="00EF5781">
              <w:rPr>
                <w:rFonts w:ascii="Arial" w:hAnsi="Arial" w:cs="Arial"/>
                <w:b/>
                <w:color w:val="auto"/>
                <w:sz w:val="22"/>
              </w:rPr>
              <w:t>Wynik oceny merytorycznej</w:t>
            </w:r>
          </w:p>
        </w:tc>
      </w:tr>
      <w:tr w:rsidR="00753B24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WND</w:t>
            </w:r>
            <w:r w:rsidR="00CB4F14" w:rsidRPr="00EF5781">
              <w:rPr>
                <w:bCs/>
                <w:color w:val="000000"/>
                <w:sz w:val="22"/>
                <w:szCs w:val="22"/>
              </w:rPr>
              <w:t>-</w:t>
            </w:r>
            <w:r w:rsidRPr="00EF5781">
              <w:rPr>
                <w:bCs/>
                <w:color w:val="000000"/>
                <w:sz w:val="22"/>
                <w:szCs w:val="22"/>
              </w:rPr>
              <w:t>RPLD.04.02.02- 10-0008/19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Gmina Godzianów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Kompleksowa termomodernizacja budynku przy ul. Tadeusza Kościuszki w Godzianowie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437 926,05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272 211,53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E77" w:rsidRPr="00EF5781" w:rsidRDefault="000E6E77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90 168 016,37</w:t>
            </w: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62,16%</w:t>
            </w:r>
          </w:p>
        </w:tc>
      </w:tr>
      <w:tr w:rsidR="00753B24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WND</w:t>
            </w:r>
            <w:r w:rsidR="00CB4F14" w:rsidRPr="00EF5781">
              <w:rPr>
                <w:bCs/>
                <w:color w:val="000000"/>
                <w:sz w:val="22"/>
                <w:szCs w:val="22"/>
              </w:rPr>
              <w:t>-</w:t>
            </w:r>
            <w:r w:rsidRPr="00EF5781">
              <w:rPr>
                <w:bCs/>
                <w:color w:val="000000"/>
                <w:sz w:val="22"/>
                <w:szCs w:val="22"/>
              </w:rPr>
              <w:t>RPLD.04.02.02- 10-0029/19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Gmina Uniejów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Kompleksowa termomodernizacja obiektów użyteczności publicznej w Gminie Uniejów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1 420 947,86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765 187,66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E77" w:rsidRPr="00EF5781" w:rsidRDefault="000E6E77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90 933 204,03</w:t>
            </w:r>
          </w:p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61,76%</w:t>
            </w:r>
          </w:p>
        </w:tc>
      </w:tr>
      <w:tr w:rsidR="00753B24" w:rsidRPr="00EF5781" w:rsidTr="00EF5781">
        <w:trPr>
          <w:trHeight w:val="17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pStyle w:val="Normal0"/>
              <w:numPr>
                <w:ilvl w:val="0"/>
                <w:numId w:val="1"/>
              </w:numPr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WND</w:t>
            </w:r>
            <w:r w:rsidR="00CB4F14" w:rsidRPr="00EF5781">
              <w:rPr>
                <w:bCs/>
                <w:color w:val="000000"/>
                <w:sz w:val="22"/>
                <w:szCs w:val="22"/>
              </w:rPr>
              <w:t>-</w:t>
            </w:r>
            <w:r w:rsidRPr="00EF5781">
              <w:rPr>
                <w:bCs/>
                <w:color w:val="000000"/>
                <w:sz w:val="22"/>
                <w:szCs w:val="22"/>
              </w:rPr>
              <w:t>RPLD.04.02.02- 10-0005/19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Gmina Kodrąb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Termomodernizacja budynku SP ZOZ w Kodrębie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1 273 453,02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884 420,38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91 817 624,41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24" w:rsidRPr="00EF5781" w:rsidRDefault="00753B24" w:rsidP="00EF5781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F5781">
              <w:rPr>
                <w:bCs/>
                <w:color w:val="000000"/>
                <w:sz w:val="22"/>
                <w:szCs w:val="22"/>
              </w:rPr>
              <w:t>61,22%</w:t>
            </w:r>
          </w:p>
        </w:tc>
      </w:tr>
      <w:tr w:rsidR="00EF5781" w:rsidRPr="00EF5781" w:rsidTr="00EF5781">
        <w:trPr>
          <w:gridAfter w:val="1"/>
          <w:wAfter w:w="931" w:type="dxa"/>
          <w:trHeight w:val="1755"/>
        </w:trPr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EF5781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 xml:space="preserve">153 044 081,84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91 817 624,41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5781" w:rsidRPr="00EF5781" w:rsidRDefault="00EF5781" w:rsidP="00EF5781">
            <w:pPr>
              <w:jc w:val="left"/>
              <w:rPr>
                <w:color w:val="000000"/>
                <w:sz w:val="22"/>
                <w:szCs w:val="22"/>
              </w:rPr>
            </w:pPr>
            <w:r w:rsidRPr="00EF5781">
              <w:rPr>
                <w:color w:val="000000"/>
                <w:sz w:val="22"/>
                <w:szCs w:val="22"/>
              </w:rPr>
              <w:t>267 879,74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781" w:rsidRPr="00EF5781" w:rsidRDefault="00EF5781" w:rsidP="00EF5781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 w:val="22"/>
                <w:szCs w:val="22"/>
              </w:rPr>
            </w:pPr>
            <w:r w:rsidRPr="00EF5781">
              <w:rPr>
                <w:rFonts w:cs="Arial"/>
                <w:color w:val="000000"/>
                <w:sz w:val="22"/>
                <w:szCs w:val="22"/>
              </w:rPr>
              <w:t>91 817 624,41</w:t>
            </w:r>
          </w:p>
        </w:tc>
      </w:tr>
    </w:tbl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ED" w:rsidRDefault="00D674ED">
      <w:r>
        <w:separator/>
      </w:r>
    </w:p>
  </w:endnote>
  <w:endnote w:type="continuationSeparator" w:id="0">
    <w:p w:rsidR="00D674ED" w:rsidRDefault="00D6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ED" w:rsidRDefault="00D674ED">
      <w:r>
        <w:separator/>
      </w:r>
    </w:p>
  </w:footnote>
  <w:footnote w:type="continuationSeparator" w:id="0">
    <w:p w:rsidR="00D674ED" w:rsidRDefault="00D6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0459"/>
    <w:multiLevelType w:val="hybridMultilevel"/>
    <w:tmpl w:val="FE20B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B0DE5"/>
    <w:rsid w:val="000E6E77"/>
    <w:rsid w:val="00101A94"/>
    <w:rsid w:val="00166F91"/>
    <w:rsid w:val="00221EB0"/>
    <w:rsid w:val="0032173C"/>
    <w:rsid w:val="00375B6F"/>
    <w:rsid w:val="004C02E4"/>
    <w:rsid w:val="004E5ADC"/>
    <w:rsid w:val="0050563B"/>
    <w:rsid w:val="005239B7"/>
    <w:rsid w:val="00544B1A"/>
    <w:rsid w:val="006264A2"/>
    <w:rsid w:val="00652879"/>
    <w:rsid w:val="006541C7"/>
    <w:rsid w:val="00671088"/>
    <w:rsid w:val="006E0608"/>
    <w:rsid w:val="00740CE7"/>
    <w:rsid w:val="00753B24"/>
    <w:rsid w:val="007A41C5"/>
    <w:rsid w:val="007B5C9A"/>
    <w:rsid w:val="007D38D0"/>
    <w:rsid w:val="00897B6F"/>
    <w:rsid w:val="008F3800"/>
    <w:rsid w:val="00931DDB"/>
    <w:rsid w:val="00941671"/>
    <w:rsid w:val="009D0EA9"/>
    <w:rsid w:val="00A24799"/>
    <w:rsid w:val="00A372C6"/>
    <w:rsid w:val="00A5599C"/>
    <w:rsid w:val="00A80B65"/>
    <w:rsid w:val="00A93047"/>
    <w:rsid w:val="00AE09BD"/>
    <w:rsid w:val="00AF3683"/>
    <w:rsid w:val="00B1469C"/>
    <w:rsid w:val="00C32EA1"/>
    <w:rsid w:val="00C627C3"/>
    <w:rsid w:val="00C71B10"/>
    <w:rsid w:val="00C76C83"/>
    <w:rsid w:val="00C86D3F"/>
    <w:rsid w:val="00C94745"/>
    <w:rsid w:val="00CB4F14"/>
    <w:rsid w:val="00CB51DE"/>
    <w:rsid w:val="00D0443E"/>
    <w:rsid w:val="00D3037E"/>
    <w:rsid w:val="00D674ED"/>
    <w:rsid w:val="00D9375F"/>
    <w:rsid w:val="00E53ED0"/>
    <w:rsid w:val="00E86B1B"/>
    <w:rsid w:val="00EA40A7"/>
    <w:rsid w:val="00EF5781"/>
    <w:rsid w:val="00F51C8A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F5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69EF-25EB-420E-ACFA-5361172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2009</Words>
  <Characters>13574</Characters>
  <Application>Microsoft Office Word</Application>
  <DocSecurity>4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Aleksandra Świątek</cp:lastModifiedBy>
  <cp:revision>2</cp:revision>
  <dcterms:created xsi:type="dcterms:W3CDTF">2021-02-03T08:53:00Z</dcterms:created>
  <dcterms:modified xsi:type="dcterms:W3CDTF">2021-02-03T08:53:00Z</dcterms:modified>
  <cp:category>Akt prawny</cp:category>
</cp:coreProperties>
</file>