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sta wniosków o dofinansowanie ocenionych pozytywnie pod względem oceny merytorycznej dla naboru  Nr RPLD.05.03.02-IZ.00-10-001/20 "/>
      </w:tblPr>
      <w:tblGrid>
        <w:gridCol w:w="14884"/>
      </w:tblGrid>
      <w:tr w:rsidR="00221EB0" w:rsidRPr="00221EB0" w:rsidTr="00A04A67">
        <w:trPr>
          <w:trHeight w:val="1123"/>
        </w:trPr>
        <w:tc>
          <w:tcPr>
            <w:tcW w:w="148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21EB0" w:rsidRPr="00221EB0" w:rsidRDefault="00740CE7" w:rsidP="000F39C7">
            <w:pPr>
              <w:pStyle w:val="Normal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388CE6C">
                  <wp:extent cx="6181725" cy="731520"/>
                  <wp:effectExtent l="0" t="0" r="9525" b="0"/>
                  <wp:docPr id="1" name="Obraz 1" title="Logo Funduszy Europejskich,  Flaga Rzeczpospolitej Polskiej, Logo Łódzkie promuje, Flaga Unii Europejskiej, Europejski Fundusz Rozwoju Regionaln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28F" w:rsidRPr="00221EB0" w:rsidTr="00747F3A">
        <w:trPr>
          <w:trHeight w:val="1693"/>
        </w:trPr>
        <w:tc>
          <w:tcPr>
            <w:tcW w:w="148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528F" w:rsidRPr="004D2696" w:rsidRDefault="00B5528F" w:rsidP="004D2696">
            <w:pPr>
              <w:pStyle w:val="Nagwek1"/>
              <w:jc w:val="center"/>
              <w:rPr>
                <w:rFonts w:ascii="Arial" w:hAnsi="Arial" w:cs="Arial"/>
                <w:b/>
                <w:sz w:val="20"/>
              </w:rPr>
            </w:pPr>
            <w:r w:rsidRPr="00023B6B">
              <w:rPr>
                <w:rFonts w:ascii="Arial" w:hAnsi="Arial" w:cs="Arial"/>
                <w:b/>
                <w:color w:val="auto"/>
                <w:sz w:val="24"/>
              </w:rPr>
              <w:t xml:space="preserve">Lista wniosków o dofinansowanie ocenionych pozytywnie pod względem oceny merytorycznej dla naboru </w:t>
            </w:r>
            <w:r w:rsidR="00825916" w:rsidRPr="00023B6B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="00155C2A">
              <w:rPr>
                <w:rFonts w:ascii="Arial" w:hAnsi="Arial" w:cs="Arial"/>
                <w:b/>
                <w:color w:val="auto"/>
                <w:sz w:val="24"/>
              </w:rPr>
              <w:br/>
            </w:r>
            <w:r w:rsidR="00825916" w:rsidRPr="00023B6B">
              <w:rPr>
                <w:rFonts w:ascii="Arial" w:hAnsi="Arial" w:cs="Arial"/>
                <w:b/>
                <w:color w:val="auto"/>
                <w:sz w:val="24"/>
              </w:rPr>
              <w:t xml:space="preserve">Nr RPLD.05.03.02-IZ.00-10-001/20 w ramach Osi priorytetowej V Ochrona środowiska </w:t>
            </w:r>
            <w:r w:rsidR="00155C2A">
              <w:rPr>
                <w:rFonts w:ascii="Arial" w:hAnsi="Arial" w:cs="Arial"/>
                <w:b/>
                <w:color w:val="auto"/>
                <w:sz w:val="24"/>
              </w:rPr>
              <w:br/>
            </w:r>
            <w:r w:rsidR="00825916" w:rsidRPr="00023B6B">
              <w:rPr>
                <w:rFonts w:ascii="Arial" w:hAnsi="Arial" w:cs="Arial"/>
                <w:b/>
                <w:color w:val="auto"/>
                <w:sz w:val="24"/>
              </w:rPr>
              <w:t xml:space="preserve">Działanie V.3 Gospodarka wodno-kanalizacyjna Poddziałanie V.3.2 Gospodarka wodno-kanalizacyjna w ramach </w:t>
            </w:r>
            <w:r w:rsidR="00155C2A">
              <w:rPr>
                <w:rFonts w:ascii="Arial" w:hAnsi="Arial" w:cs="Arial"/>
                <w:b/>
                <w:color w:val="auto"/>
                <w:sz w:val="24"/>
              </w:rPr>
              <w:br/>
            </w:r>
            <w:r w:rsidR="00825916" w:rsidRPr="00023B6B">
              <w:rPr>
                <w:rFonts w:ascii="Arial" w:hAnsi="Arial" w:cs="Arial"/>
                <w:b/>
                <w:color w:val="auto"/>
                <w:sz w:val="24"/>
              </w:rPr>
              <w:t>Regionalnego Programu Operacyjnego Województwa Łódzkiego na lata 2014-2020.</w:t>
            </w: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Lista wniosków o dofinansowanie ocenionych pozytywnie pod względem oceny merytorycznej dla naboru  Nr RPLD.05.03.02-IZ.00-10-001/20 "/>
      </w:tblPr>
      <w:tblGrid>
        <w:gridCol w:w="617"/>
        <w:gridCol w:w="2577"/>
        <w:gridCol w:w="1952"/>
        <w:gridCol w:w="2129"/>
        <w:gridCol w:w="1792"/>
        <w:gridCol w:w="1985"/>
        <w:gridCol w:w="1984"/>
        <w:gridCol w:w="1808"/>
      </w:tblGrid>
      <w:tr w:rsidR="00825916" w:rsidTr="00DB3B0B">
        <w:trPr>
          <w:cantSplit/>
          <w:trHeight w:val="687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96E" w:rsidRPr="004D2696" w:rsidRDefault="00DB39FA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sz w:val="22"/>
                <w:szCs w:val="22"/>
              </w:rPr>
              <w:br w:type="page"/>
            </w:r>
            <w:r w:rsidR="0036096E"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96E" w:rsidRPr="004D2696" w:rsidRDefault="0036096E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Numer Wniosku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96E" w:rsidRPr="004D2696" w:rsidRDefault="0036096E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Wnioskodawcy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96E" w:rsidRPr="004D2696" w:rsidRDefault="0036096E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Tytuł projektu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96E" w:rsidRPr="004D2696" w:rsidRDefault="0036096E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Całkowita wartość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96E" w:rsidRPr="004D2696" w:rsidRDefault="0036096E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Dofinansowanie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96E" w:rsidRPr="004D2696" w:rsidRDefault="0036096E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Dofinansowanie narastająco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96E" w:rsidRPr="004D2696" w:rsidRDefault="0036096E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Procent przyznanych punktów</w:t>
            </w:r>
          </w:p>
        </w:tc>
      </w:tr>
      <w:tr w:rsidR="00825916" w:rsidTr="004D269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pStyle w:val="Akapitzlist"/>
              <w:numPr>
                <w:ilvl w:val="0"/>
                <w:numId w:val="1"/>
              </w:numPr>
              <w:jc w:val="left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WND.RPLD.05.03.02-10-0007/20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Gmina Inowłódz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Rozbudowa sieci kanalizacji sanitarnej na terenie Gminy Inowłódz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8 995 320,20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4 251 306,22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4 251 306,22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92,42%</w:t>
            </w:r>
          </w:p>
        </w:tc>
      </w:tr>
      <w:tr w:rsidR="00825916" w:rsidTr="004D269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pStyle w:val="Akapitzlist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WND.RPLD.05.03.02-10-0009/20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Gmina Wierzchlas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Budowa kanalizacji sanitarnej w miejscowościach Wierzchlas i Przycłapy – etap III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904 576,59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603 013,90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4 854 320,12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80,30%</w:t>
            </w:r>
          </w:p>
        </w:tc>
      </w:tr>
      <w:tr w:rsidR="00825916" w:rsidTr="004D269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pStyle w:val="Akapitzlist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WND.RPLD.05.03.02-10-0010/20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Gmina Rzeczyca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Budowa sieci kanalizacji sanitarnej na ul. Mościckiego i Tomaszowskiej w Rzeczycy oraz modernizacja stacji uzdatniania wody w Grotowicach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5 204 781,69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3 582 779,50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8 437 099,62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80,00%</w:t>
            </w:r>
          </w:p>
        </w:tc>
      </w:tr>
    </w:tbl>
    <w:p w:rsidR="00350925" w:rsidRDefault="00350925"/>
    <w:p w:rsidR="00350925" w:rsidRDefault="00350925"/>
    <w:p w:rsidR="00350925" w:rsidRDefault="00350925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Lista wniosków o dofinansowanie ocenionych pozytywnie pod względem oceny merytorycznej dla naboru  Nr RPLD.05.03.02-IZ.00-10-001/20 "/>
      </w:tblPr>
      <w:tblGrid>
        <w:gridCol w:w="617"/>
        <w:gridCol w:w="2577"/>
        <w:gridCol w:w="1952"/>
        <w:gridCol w:w="2129"/>
        <w:gridCol w:w="1792"/>
        <w:gridCol w:w="1985"/>
        <w:gridCol w:w="1984"/>
        <w:gridCol w:w="1808"/>
      </w:tblGrid>
      <w:tr w:rsidR="00350925" w:rsidTr="00DB3B0B">
        <w:trPr>
          <w:cantSplit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925" w:rsidRPr="004D2696" w:rsidRDefault="00350925" w:rsidP="00350925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sz w:val="22"/>
                <w:szCs w:val="22"/>
              </w:rPr>
              <w:br w:type="page"/>
            </w: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925" w:rsidRPr="004D2696" w:rsidRDefault="00350925" w:rsidP="00350925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Numer Wniosku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925" w:rsidRPr="004D2696" w:rsidRDefault="00350925" w:rsidP="00350925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Wnioskodawcy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925" w:rsidRPr="004D2696" w:rsidRDefault="00350925" w:rsidP="00350925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Tytuł projektu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925" w:rsidRPr="004D2696" w:rsidRDefault="00350925" w:rsidP="00350925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Całkowita wartość projektu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50925" w:rsidRPr="004D2696" w:rsidRDefault="00350925" w:rsidP="00350925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Dofinansowanie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925" w:rsidRPr="004D2696" w:rsidRDefault="00350925" w:rsidP="00350925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Dofinansowanie narastająco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925" w:rsidRPr="004D2696" w:rsidRDefault="00350925" w:rsidP="00350925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Procent przyznanych punktów</w:t>
            </w:r>
          </w:p>
        </w:tc>
      </w:tr>
      <w:tr w:rsidR="00825916" w:rsidTr="004D269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pStyle w:val="Akapitzlist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WND.RPLD.05.03.02-10-0005/20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Gmina Przedbórz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Budowa oczyszczalni ścieków w Przedborzu wraz z modernizacją odcinka kanalizacji sanitarnej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12 547 254,60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8 670 867,00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17 107 966,62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75,68%</w:t>
            </w:r>
          </w:p>
        </w:tc>
      </w:tr>
      <w:tr w:rsidR="00825916" w:rsidTr="004D269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pStyle w:val="Akapitzlist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WND.RPLD.05.03.02-10-0002/20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Gmina Żarnów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Rozbudowa oczyszczalni ścieków w Żarnowie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7 257 240,00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5 004 800,00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22 112 766,62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68,92%</w:t>
            </w:r>
          </w:p>
        </w:tc>
      </w:tr>
      <w:tr w:rsidR="00825916" w:rsidTr="004D269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pStyle w:val="Akapitzlist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WND.RPLD.05.03.02-10-0003/20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Gmina Gidle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Rozbudowa oczyszczalni ścieków w Gidlach.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841 480,00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579 275,00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22 692 041,62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68,92%</w:t>
            </w:r>
          </w:p>
        </w:tc>
      </w:tr>
      <w:tr w:rsidR="00825916" w:rsidTr="004D269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pStyle w:val="Akapitzlist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WND.RPLD.05.03.02-10-0004/20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Gmina Biała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Budowa kanalizacji sanitarnej w Gminie Biała – etap II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3 442 282,24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2 102 749,87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24 794 791,49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916" w:rsidRPr="004D2696" w:rsidRDefault="00825916" w:rsidP="004D2696">
            <w:pPr>
              <w:jc w:val="left"/>
              <w:rPr>
                <w:bCs/>
                <w:sz w:val="22"/>
                <w:szCs w:val="22"/>
              </w:rPr>
            </w:pPr>
            <w:r w:rsidRPr="004D2696">
              <w:rPr>
                <w:bCs/>
                <w:sz w:val="22"/>
                <w:szCs w:val="22"/>
              </w:rPr>
              <w:t>66,22%</w:t>
            </w:r>
          </w:p>
        </w:tc>
      </w:tr>
      <w:tr w:rsidR="00350925" w:rsidTr="00023B6B">
        <w:trPr>
          <w:gridAfter w:val="2"/>
          <w:wAfter w:w="3792" w:type="dxa"/>
          <w:trHeight w:val="624"/>
        </w:trPr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925" w:rsidRPr="00023B6B" w:rsidRDefault="00350925" w:rsidP="004D2696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023B6B">
              <w:rPr>
                <w:rFonts w:cs="Arial"/>
                <w:b/>
                <w:sz w:val="22"/>
                <w:szCs w:val="22"/>
              </w:rPr>
              <w:t>Razem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925" w:rsidRPr="00023B6B" w:rsidRDefault="00350925" w:rsidP="00023B6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  <w:r w:rsidRPr="004D2696">
              <w:rPr>
                <w:b/>
                <w:bCs/>
                <w:sz w:val="22"/>
                <w:szCs w:val="22"/>
              </w:rPr>
              <w:t>39 192 935,32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925" w:rsidRPr="00023B6B" w:rsidRDefault="00350925" w:rsidP="00023B6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  <w:r w:rsidRPr="004D2696">
              <w:rPr>
                <w:b/>
                <w:bCs/>
                <w:sz w:val="22"/>
                <w:szCs w:val="22"/>
              </w:rPr>
              <w:t>24 794 791,49</w:t>
            </w:r>
          </w:p>
        </w:tc>
      </w:tr>
    </w:tbl>
    <w:p w:rsidR="006264A2" w:rsidRPr="00DB39FA" w:rsidRDefault="006264A2" w:rsidP="00ED0E72"/>
    <w:sectPr w:rsidR="006264A2" w:rsidRPr="00DB39FA" w:rsidSect="00C627C3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94" w:rsidRDefault="007C6094">
      <w:r>
        <w:separator/>
      </w:r>
    </w:p>
  </w:endnote>
  <w:endnote w:type="continuationSeparator" w:id="0">
    <w:p w:rsidR="007C6094" w:rsidRDefault="007C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94" w:rsidRDefault="007C6094">
      <w:r>
        <w:separator/>
      </w:r>
    </w:p>
  </w:footnote>
  <w:footnote w:type="continuationSeparator" w:id="0">
    <w:p w:rsidR="007C6094" w:rsidRDefault="007C6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6AB0"/>
    <w:multiLevelType w:val="hybridMultilevel"/>
    <w:tmpl w:val="4DF4F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7E"/>
    <w:rsid w:val="00023B6B"/>
    <w:rsid w:val="000F39C7"/>
    <w:rsid w:val="00155C2A"/>
    <w:rsid w:val="00194AFE"/>
    <w:rsid w:val="00221EB0"/>
    <w:rsid w:val="00350925"/>
    <w:rsid w:val="0036096E"/>
    <w:rsid w:val="00404948"/>
    <w:rsid w:val="00457CE9"/>
    <w:rsid w:val="004D2696"/>
    <w:rsid w:val="004E5ADC"/>
    <w:rsid w:val="0050338A"/>
    <w:rsid w:val="005239B7"/>
    <w:rsid w:val="005314E2"/>
    <w:rsid w:val="005333C8"/>
    <w:rsid w:val="005E67E6"/>
    <w:rsid w:val="006264A2"/>
    <w:rsid w:val="00671088"/>
    <w:rsid w:val="00740CE7"/>
    <w:rsid w:val="00747F3A"/>
    <w:rsid w:val="007A41C5"/>
    <w:rsid w:val="007B5C9A"/>
    <w:rsid w:val="007C6094"/>
    <w:rsid w:val="007D38D0"/>
    <w:rsid w:val="00825916"/>
    <w:rsid w:val="0086537E"/>
    <w:rsid w:val="00897B6F"/>
    <w:rsid w:val="008F3434"/>
    <w:rsid w:val="00931DDB"/>
    <w:rsid w:val="00941671"/>
    <w:rsid w:val="009821EA"/>
    <w:rsid w:val="00A04A67"/>
    <w:rsid w:val="00A15746"/>
    <w:rsid w:val="00A24799"/>
    <w:rsid w:val="00A372C6"/>
    <w:rsid w:val="00A5599C"/>
    <w:rsid w:val="00A630DE"/>
    <w:rsid w:val="00A80B65"/>
    <w:rsid w:val="00A93047"/>
    <w:rsid w:val="00AC74F8"/>
    <w:rsid w:val="00AD321F"/>
    <w:rsid w:val="00AD71C1"/>
    <w:rsid w:val="00AE09BD"/>
    <w:rsid w:val="00AF3683"/>
    <w:rsid w:val="00AF4A56"/>
    <w:rsid w:val="00B2083D"/>
    <w:rsid w:val="00B24C5F"/>
    <w:rsid w:val="00B5528F"/>
    <w:rsid w:val="00B62177"/>
    <w:rsid w:val="00BB0FFF"/>
    <w:rsid w:val="00C57AC3"/>
    <w:rsid w:val="00C627C3"/>
    <w:rsid w:val="00C71B10"/>
    <w:rsid w:val="00C90D2F"/>
    <w:rsid w:val="00C94745"/>
    <w:rsid w:val="00CA1556"/>
    <w:rsid w:val="00D0443E"/>
    <w:rsid w:val="00D3037E"/>
    <w:rsid w:val="00D932F9"/>
    <w:rsid w:val="00D9375F"/>
    <w:rsid w:val="00DB39FA"/>
    <w:rsid w:val="00DB3B0B"/>
    <w:rsid w:val="00DF4422"/>
    <w:rsid w:val="00DF4930"/>
    <w:rsid w:val="00E358FF"/>
    <w:rsid w:val="00E53ED0"/>
    <w:rsid w:val="00E86B1B"/>
    <w:rsid w:val="00EA40A7"/>
    <w:rsid w:val="00ED0E72"/>
    <w:rsid w:val="00FA3344"/>
    <w:rsid w:val="00FB0FC7"/>
    <w:rsid w:val="00FC1D59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B0B92F2-1BB2-4F74-A860-8BF5B8D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39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93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375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D9375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26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64A2"/>
    <w:rPr>
      <w:vertAlign w:val="superscript"/>
    </w:rPr>
  </w:style>
  <w:style w:type="paragraph" w:styleId="Nagwek">
    <w:name w:val="header"/>
    <w:basedOn w:val="Normalny"/>
    <w:link w:val="NagwekZnak"/>
    <w:unhideWhenUsed/>
    <w:rsid w:val="0062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4A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A2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57A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57AC3"/>
    <w:rPr>
      <w:rFonts w:ascii="Segoe UI" w:eastAsia="Arial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B39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rsid w:val="0036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73FE2-A22D-4B55-B6AA-00B67DDA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1623</Characters>
  <Application>Microsoft Office Word</Application>
  <DocSecurity>4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Konkursu zamkniętego dla naboru nr RPLD.04.03.02-IZ.00-10-001/19</dc:subject>
  <dc:creator>ewa.marczak</dc:creator>
  <cp:lastModifiedBy>Aleksandra Świątek</cp:lastModifiedBy>
  <cp:revision>2</cp:revision>
  <cp:lastPrinted>2020-08-31T11:22:00Z</cp:lastPrinted>
  <dcterms:created xsi:type="dcterms:W3CDTF">2021-02-03T08:52:00Z</dcterms:created>
  <dcterms:modified xsi:type="dcterms:W3CDTF">2021-02-03T08:52:00Z</dcterms:modified>
  <cp:category>Akt prawny</cp:category>
</cp:coreProperties>
</file>