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875"/>
        <w:gridCol w:w="1701"/>
        <w:gridCol w:w="4111"/>
        <w:gridCol w:w="1559"/>
        <w:gridCol w:w="1701"/>
        <w:gridCol w:w="1843"/>
        <w:gridCol w:w="1559"/>
      </w:tblGrid>
      <w:tr w:rsidR="005F282D" w:rsidRPr="008403AE" w:rsidTr="008403AE">
        <w:trPr>
          <w:cantSplit/>
          <w:trHeight w:val="1123"/>
          <w:tblHeader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282D" w:rsidRPr="008403AE" w:rsidRDefault="00237E0D" w:rsidP="008403AE">
            <w:pPr>
              <w:pStyle w:val="Normal0"/>
              <w:spacing w:line="276" w:lineRule="auto"/>
              <w:jc w:val="center"/>
              <w:rPr>
                <w:rFonts w:cs="Arial"/>
                <w:position w:val="6"/>
              </w:rPr>
            </w:pPr>
            <w:r w:rsidRPr="008403AE">
              <w:rPr>
                <w:rFonts w:cs="Arial"/>
                <w:noProof/>
                <w:position w:val="6"/>
              </w:rPr>
              <w:drawing>
                <wp:inline distT="0" distB="0" distL="0" distR="0">
                  <wp:extent cx="6413500" cy="712470"/>
                  <wp:effectExtent l="0" t="0" r="0" b="0"/>
                  <wp:docPr id="2" name="Obraz 2" title="logo Funduszy Europejskich, logo barw RP, logo herb województwa, 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ag-feprreg-rrp-wl-ueefrr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82D" w:rsidRPr="00424FD5" w:rsidRDefault="005F282D" w:rsidP="008403AE">
            <w:pPr>
              <w:pStyle w:val="Normal0"/>
              <w:tabs>
                <w:tab w:val="left" w:pos="1212"/>
              </w:tabs>
              <w:spacing w:line="276" w:lineRule="auto"/>
              <w:ind w:left="11199"/>
              <w:rPr>
                <w:rFonts w:cs="Arial"/>
                <w:position w:val="6"/>
                <w:sz w:val="20"/>
                <w:szCs w:val="16"/>
              </w:rPr>
            </w:pPr>
            <w:r w:rsidRPr="008403AE">
              <w:rPr>
                <w:rFonts w:cs="Arial"/>
                <w:position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C22651" w:rsidRPr="00424FD5">
              <w:rPr>
                <w:rFonts w:cs="Arial"/>
                <w:position w:val="6"/>
                <w:sz w:val="20"/>
                <w:szCs w:val="16"/>
              </w:rPr>
              <w:t>Załącznik</w:t>
            </w:r>
          </w:p>
          <w:p w:rsidR="005F282D" w:rsidRPr="00424FD5" w:rsidRDefault="005F282D" w:rsidP="008403AE">
            <w:pPr>
              <w:pStyle w:val="Normal0"/>
              <w:tabs>
                <w:tab w:val="left" w:pos="1212"/>
              </w:tabs>
              <w:spacing w:line="276" w:lineRule="auto"/>
              <w:ind w:left="11199"/>
              <w:rPr>
                <w:rFonts w:cs="Arial"/>
                <w:position w:val="6"/>
                <w:sz w:val="20"/>
                <w:szCs w:val="16"/>
              </w:rPr>
            </w:pPr>
            <w:r w:rsidRPr="00424FD5">
              <w:rPr>
                <w:rFonts w:cs="Arial"/>
                <w:position w:val="6"/>
                <w:sz w:val="20"/>
                <w:szCs w:val="16"/>
              </w:rPr>
              <w:t>do Uchwały Nr</w:t>
            </w:r>
            <w:r w:rsidR="00A66180">
              <w:rPr>
                <w:rFonts w:cs="Arial"/>
                <w:position w:val="6"/>
                <w:sz w:val="20"/>
                <w:szCs w:val="16"/>
              </w:rPr>
              <w:t xml:space="preserve"> 1074</w:t>
            </w:r>
            <w:bookmarkStart w:id="0" w:name="_GoBack"/>
            <w:bookmarkEnd w:id="0"/>
            <w:r w:rsidR="008403AE" w:rsidRPr="00424FD5">
              <w:rPr>
                <w:rFonts w:cs="Arial"/>
                <w:position w:val="6"/>
                <w:sz w:val="20"/>
                <w:szCs w:val="16"/>
              </w:rPr>
              <w:t>/21</w:t>
            </w:r>
          </w:p>
          <w:p w:rsidR="005F282D" w:rsidRPr="00424FD5" w:rsidRDefault="005F282D" w:rsidP="008403AE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  <w:sz w:val="20"/>
                <w:szCs w:val="16"/>
              </w:rPr>
            </w:pPr>
            <w:r w:rsidRPr="00424FD5">
              <w:rPr>
                <w:rFonts w:cs="Arial"/>
                <w:position w:val="6"/>
                <w:sz w:val="20"/>
                <w:szCs w:val="16"/>
              </w:rPr>
              <w:t>Zarządu Województwa Łódzkiego</w:t>
            </w:r>
          </w:p>
          <w:p w:rsidR="005F282D" w:rsidRPr="00424FD5" w:rsidRDefault="005F282D" w:rsidP="008403AE">
            <w:pPr>
              <w:pStyle w:val="Normal0"/>
              <w:tabs>
                <w:tab w:val="left" w:pos="1212"/>
              </w:tabs>
              <w:spacing w:line="276" w:lineRule="auto"/>
              <w:ind w:left="11199"/>
              <w:jc w:val="left"/>
              <w:rPr>
                <w:rFonts w:cs="Arial"/>
                <w:position w:val="6"/>
              </w:rPr>
            </w:pPr>
            <w:r w:rsidRPr="00424FD5">
              <w:rPr>
                <w:rFonts w:cs="Arial"/>
                <w:position w:val="6"/>
                <w:sz w:val="20"/>
                <w:szCs w:val="16"/>
              </w:rPr>
              <w:t>z dnia</w:t>
            </w:r>
          </w:p>
          <w:p w:rsidR="005F282D" w:rsidRPr="008403AE" w:rsidRDefault="005F282D" w:rsidP="008403AE">
            <w:pPr>
              <w:pStyle w:val="Normal0"/>
              <w:tabs>
                <w:tab w:val="left" w:pos="1212"/>
              </w:tabs>
              <w:spacing w:line="276" w:lineRule="auto"/>
              <w:rPr>
                <w:rFonts w:cs="Arial"/>
                <w:position w:val="6"/>
              </w:rPr>
            </w:pPr>
          </w:p>
        </w:tc>
      </w:tr>
      <w:tr w:rsidR="005F282D" w:rsidRPr="008403AE" w:rsidTr="008403AE">
        <w:trPr>
          <w:cantSplit/>
          <w:trHeight w:val="1413"/>
          <w:tblHeader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2D" w:rsidRPr="00424FD5" w:rsidRDefault="005F282D" w:rsidP="00424FD5">
            <w:pPr>
              <w:pStyle w:val="Nagwek2"/>
              <w:jc w:val="left"/>
              <w:rPr>
                <w:color w:val="auto"/>
              </w:rPr>
            </w:pPr>
            <w:r w:rsidRPr="00424FD5">
              <w:rPr>
                <w:color w:val="auto"/>
              </w:rPr>
              <w:t>Lista projektów wybranych do dofinansowania w ramach Konkursu zamkniętego dla naboru Nr RPLD.05.03.02-IZ.00-10-001/20</w:t>
            </w:r>
          </w:p>
          <w:p w:rsidR="005F282D" w:rsidRPr="008403AE" w:rsidRDefault="005F282D" w:rsidP="00424FD5">
            <w:pPr>
              <w:pStyle w:val="Nagwek2"/>
              <w:jc w:val="left"/>
            </w:pPr>
            <w:r w:rsidRPr="00424FD5">
              <w:rPr>
                <w:color w:val="auto"/>
              </w:rPr>
              <w:t>w ramach Osi priorytetowej V Ochrona środowiska Działanie V.3 Gospodarka wodno-kanalizacyjna Poddziałanie V.3.2 Gospodarka wodno-kanalizacyjna w ramach Regionalnego Programu Operacyjnego Województwa Łódzkiego na lata 2014-2020.</w:t>
            </w:r>
          </w:p>
        </w:tc>
      </w:tr>
      <w:tr w:rsidR="005F282D" w:rsidRPr="008403AE" w:rsidTr="008403AE">
        <w:trPr>
          <w:cantSplit/>
          <w:trHeight w:val="1225"/>
          <w:tblHeader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 w:val="20"/>
              </w:rPr>
            </w:pPr>
            <w:r w:rsidRPr="008403AE">
              <w:rPr>
                <w:rFonts w:cs="Arial"/>
                <w:b/>
                <w:bCs/>
                <w:position w:val="6"/>
                <w:sz w:val="20"/>
              </w:rPr>
              <w:t>L.p.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 w:val="20"/>
              </w:rPr>
            </w:pPr>
            <w:r w:rsidRPr="008403AE">
              <w:rPr>
                <w:rFonts w:cs="Arial"/>
                <w:b/>
                <w:bCs/>
                <w:position w:val="6"/>
                <w:sz w:val="20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 w:val="20"/>
              </w:rPr>
            </w:pPr>
            <w:r w:rsidRPr="008403AE">
              <w:rPr>
                <w:rFonts w:cs="Arial"/>
                <w:b/>
                <w:bCs/>
                <w:position w:val="6"/>
                <w:sz w:val="20"/>
              </w:rPr>
              <w:t>Beneficjent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 w:val="20"/>
              </w:rPr>
            </w:pPr>
            <w:r w:rsidRPr="008403AE">
              <w:rPr>
                <w:rFonts w:cs="Arial"/>
                <w:b/>
                <w:bCs/>
                <w:position w:val="6"/>
                <w:sz w:val="20"/>
              </w:rPr>
              <w:t>Tytuł projektu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 w:val="20"/>
              </w:rPr>
            </w:pPr>
            <w:r w:rsidRPr="008403AE">
              <w:rPr>
                <w:rFonts w:cs="Arial"/>
                <w:b/>
                <w:bCs/>
                <w:position w:val="6"/>
                <w:sz w:val="20"/>
              </w:rPr>
              <w:t>Wartość ogółem (PLN)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 w:val="20"/>
              </w:rPr>
            </w:pPr>
            <w:r w:rsidRPr="008403AE">
              <w:rPr>
                <w:rFonts w:cs="Arial"/>
                <w:b/>
                <w:bCs/>
                <w:position w:val="6"/>
                <w:sz w:val="20"/>
              </w:rPr>
              <w:t xml:space="preserve">Wnioskowane dofinansowanie </w:t>
            </w:r>
            <w:r w:rsidRPr="008403AE">
              <w:rPr>
                <w:rFonts w:cs="Arial"/>
                <w:b/>
                <w:bCs/>
                <w:position w:val="6"/>
                <w:sz w:val="20"/>
              </w:rPr>
              <w:br/>
              <w:t>z EFRR (PLN)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 w:val="20"/>
              </w:rPr>
            </w:pPr>
            <w:r w:rsidRPr="008403AE">
              <w:rPr>
                <w:rFonts w:cs="Arial"/>
                <w:b/>
                <w:bCs/>
                <w:position w:val="6"/>
                <w:sz w:val="20"/>
              </w:rPr>
              <w:t>Wnioskowane dofinansowanie z EFRR NARASTAJĄCO (PLN)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b/>
                <w:bCs/>
                <w:position w:val="6"/>
                <w:sz w:val="20"/>
              </w:rPr>
            </w:pPr>
            <w:r w:rsidRPr="008403AE">
              <w:rPr>
                <w:rFonts w:cs="Arial"/>
                <w:b/>
                <w:bCs/>
                <w:position w:val="6"/>
                <w:sz w:val="20"/>
              </w:rPr>
              <w:t>Wynik oceny merytorycznej</w:t>
            </w:r>
          </w:p>
        </w:tc>
      </w:tr>
      <w:tr w:rsidR="005F282D" w:rsidRPr="008403AE" w:rsidTr="008403AE">
        <w:trPr>
          <w:cantSplit/>
          <w:trHeight w:val="851"/>
          <w:tblHeader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WND.RPLD.05.03.02-10-0007/20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Gmina Inowłódz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Rozbudowa sieci kanalizacji sanitarnej na terenie Gminy Inowłódz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8995</w:t>
            </w:r>
            <w:r w:rsidR="005F282D" w:rsidRPr="008403AE">
              <w:rPr>
                <w:rFonts w:cs="Arial"/>
                <w:position w:val="6"/>
                <w:sz w:val="20"/>
              </w:rPr>
              <w:t>320,20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4251</w:t>
            </w:r>
            <w:r w:rsidR="005F282D" w:rsidRPr="008403AE">
              <w:rPr>
                <w:rFonts w:cs="Arial"/>
                <w:position w:val="6"/>
                <w:sz w:val="20"/>
              </w:rPr>
              <w:t>306,22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4251</w:t>
            </w:r>
            <w:r w:rsidR="005F282D" w:rsidRPr="008403AE">
              <w:rPr>
                <w:rFonts w:cs="Arial"/>
                <w:position w:val="6"/>
                <w:sz w:val="20"/>
              </w:rPr>
              <w:t>306,22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92,42%</w:t>
            </w:r>
          </w:p>
        </w:tc>
      </w:tr>
      <w:tr w:rsidR="005F282D" w:rsidRPr="008403AE" w:rsidTr="008403AE">
        <w:trPr>
          <w:cantSplit/>
          <w:trHeight w:val="1575"/>
          <w:tblHeader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WND.RPLD.05.03.02-10-0009/20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Gmina Wierzchlas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 xml:space="preserve">Budowa kanalizacji sanitarnej w miejscowościach Wierzchlas i </w:t>
            </w:r>
            <w:proofErr w:type="spellStart"/>
            <w:r w:rsidRPr="008403AE">
              <w:rPr>
                <w:rFonts w:cs="Arial"/>
                <w:position w:val="6"/>
                <w:sz w:val="20"/>
              </w:rPr>
              <w:t>Przycłapy</w:t>
            </w:r>
            <w:proofErr w:type="spellEnd"/>
            <w:r w:rsidRPr="008403AE">
              <w:rPr>
                <w:rFonts w:cs="Arial"/>
                <w:position w:val="6"/>
                <w:sz w:val="20"/>
              </w:rPr>
              <w:t xml:space="preserve"> – etap 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904</w:t>
            </w:r>
            <w:r w:rsidR="005F282D" w:rsidRPr="008403AE">
              <w:rPr>
                <w:rFonts w:cs="Arial"/>
                <w:position w:val="6"/>
                <w:sz w:val="20"/>
              </w:rPr>
              <w:t>576,59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603</w:t>
            </w:r>
            <w:r w:rsidR="005F282D" w:rsidRPr="008403AE">
              <w:rPr>
                <w:rFonts w:cs="Arial"/>
                <w:position w:val="6"/>
                <w:sz w:val="20"/>
              </w:rPr>
              <w:t>013,90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4 854</w:t>
            </w:r>
            <w:r w:rsidR="005F282D" w:rsidRPr="008403AE">
              <w:rPr>
                <w:rFonts w:cs="Arial"/>
                <w:position w:val="6"/>
                <w:sz w:val="20"/>
              </w:rPr>
              <w:t>320,12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80,30%</w:t>
            </w:r>
          </w:p>
        </w:tc>
      </w:tr>
      <w:tr w:rsidR="005F282D" w:rsidRPr="008403AE" w:rsidTr="008403AE">
        <w:trPr>
          <w:cantSplit/>
          <w:trHeight w:val="1275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lastRenderedPageBreak/>
              <w:t>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WND.RPLD.05.03.02-10-0010/20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Gmina Rzeczyca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Budowa sieci kanalizacji sanitarnej na ul. Mościckiego i Tomaszowskiej w Rzeczycy oraz modernizacja stacji uzdatniania wody w Grotowicach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5204</w:t>
            </w:r>
            <w:r w:rsidR="005F282D" w:rsidRPr="008403AE">
              <w:rPr>
                <w:rFonts w:cs="Arial"/>
                <w:position w:val="6"/>
                <w:sz w:val="20"/>
              </w:rPr>
              <w:t>781,69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3582</w:t>
            </w:r>
            <w:r w:rsidR="005F282D" w:rsidRPr="008403AE">
              <w:rPr>
                <w:rFonts w:cs="Arial"/>
                <w:position w:val="6"/>
                <w:sz w:val="20"/>
              </w:rPr>
              <w:t>779,50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8437</w:t>
            </w:r>
            <w:r w:rsidR="005F282D" w:rsidRPr="008403AE">
              <w:rPr>
                <w:rFonts w:cs="Arial"/>
                <w:position w:val="6"/>
                <w:sz w:val="20"/>
              </w:rPr>
              <w:t>099,62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80,00%</w:t>
            </w:r>
          </w:p>
        </w:tc>
      </w:tr>
      <w:tr w:rsidR="005F282D" w:rsidRPr="008403AE" w:rsidTr="008403AE">
        <w:trPr>
          <w:cantSplit/>
          <w:trHeight w:val="1059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WND.RPLD.05.03.02-10-0005/20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Gmina Przedbórz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Budowa oczyszczalni ścieków w Przedborzu wraz z modernizacją odcinka kanalizacji sanitarnej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12</w:t>
            </w:r>
            <w:r w:rsidR="005F282D" w:rsidRPr="008403AE">
              <w:rPr>
                <w:rFonts w:cs="Arial"/>
                <w:position w:val="6"/>
                <w:sz w:val="20"/>
              </w:rPr>
              <w:t>547 254,60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8670</w:t>
            </w:r>
            <w:r w:rsidR="005F282D" w:rsidRPr="008403AE">
              <w:rPr>
                <w:rFonts w:cs="Arial"/>
                <w:position w:val="6"/>
                <w:sz w:val="20"/>
              </w:rPr>
              <w:t>867,00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2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17107</w:t>
            </w:r>
            <w:r w:rsidR="005F282D" w:rsidRPr="008403AE">
              <w:rPr>
                <w:rFonts w:cs="Arial"/>
                <w:position w:val="6"/>
                <w:sz w:val="20"/>
              </w:rPr>
              <w:t>966,62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282D" w:rsidRPr="008403AE" w:rsidRDefault="005F282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75,68%</w:t>
            </w:r>
          </w:p>
        </w:tc>
      </w:tr>
      <w:tr w:rsidR="00237E0D" w:rsidRPr="008403AE" w:rsidTr="008403AE">
        <w:trPr>
          <w:cantSplit/>
          <w:trHeight w:val="1059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0D" w:rsidRPr="008403AE" w:rsidRDefault="00237E0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0D" w:rsidRPr="008403AE" w:rsidRDefault="00237E0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WND.RPLD.05.03.02-10-0002/20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0D" w:rsidRPr="008403AE" w:rsidRDefault="00237E0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Gmina Żarnów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0D" w:rsidRPr="008403AE" w:rsidRDefault="00237E0D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Rozbudowa oczyszczalni ścieków w Żarnowie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0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7257</w:t>
            </w:r>
            <w:r w:rsidR="00237E0D" w:rsidRPr="008403AE">
              <w:rPr>
                <w:rFonts w:cs="Arial"/>
                <w:position w:val="6"/>
                <w:sz w:val="20"/>
              </w:rPr>
              <w:t>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0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5004</w:t>
            </w:r>
            <w:r w:rsidR="002A6624" w:rsidRPr="008403AE">
              <w:rPr>
                <w:rFonts w:cs="Arial"/>
                <w:position w:val="6"/>
                <w:sz w:val="20"/>
              </w:rPr>
              <w:t>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0D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22112</w:t>
            </w:r>
            <w:r w:rsidR="002A6624" w:rsidRPr="008403AE">
              <w:rPr>
                <w:rFonts w:cs="Arial"/>
                <w:position w:val="6"/>
                <w:sz w:val="20"/>
              </w:rPr>
              <w:t>766,62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E0D" w:rsidRPr="008403AE" w:rsidRDefault="005E1279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68,92</w:t>
            </w:r>
            <w:r w:rsidR="00237E0D" w:rsidRPr="008403AE">
              <w:rPr>
                <w:rFonts w:cs="Arial"/>
                <w:position w:val="6"/>
                <w:sz w:val="20"/>
              </w:rPr>
              <w:t>%</w:t>
            </w:r>
          </w:p>
        </w:tc>
      </w:tr>
      <w:tr w:rsidR="00C66058" w:rsidRPr="008403AE" w:rsidTr="008403AE">
        <w:trPr>
          <w:cantSplit/>
          <w:trHeight w:val="1059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58" w:rsidRPr="008403AE" w:rsidRDefault="00C66058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58" w:rsidRPr="008403AE" w:rsidRDefault="00C66058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WND.RPLD.05.03.02-10-0003/20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58" w:rsidRPr="008403AE" w:rsidRDefault="00C66058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Gmina Gidle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58" w:rsidRPr="008403AE" w:rsidRDefault="00C66058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Rozbudowa oczyszczalni ścieków w Gidlach.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58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841</w:t>
            </w:r>
            <w:r w:rsidR="00C66058" w:rsidRPr="008403AE">
              <w:rPr>
                <w:rFonts w:cs="Arial"/>
                <w:position w:val="6"/>
                <w:sz w:val="20"/>
              </w:rPr>
              <w:t>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58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579</w:t>
            </w:r>
            <w:r w:rsidR="002A6624" w:rsidRPr="008403AE">
              <w:rPr>
                <w:rFonts w:cs="Arial"/>
                <w:position w:val="6"/>
                <w:sz w:val="20"/>
              </w:rPr>
              <w:t>275,00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58" w:rsidRPr="008403AE" w:rsidRDefault="00C66058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</w:p>
          <w:p w:rsidR="00C66058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22692</w:t>
            </w:r>
            <w:r w:rsidR="00F45A6E" w:rsidRPr="008403AE">
              <w:rPr>
                <w:rFonts w:cs="Arial"/>
                <w:position w:val="6"/>
                <w:sz w:val="20"/>
              </w:rPr>
              <w:t>041,62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58" w:rsidRPr="008403AE" w:rsidRDefault="005E1279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68,92</w:t>
            </w:r>
            <w:r w:rsidR="00C66058" w:rsidRPr="008403AE">
              <w:rPr>
                <w:rFonts w:cs="Arial"/>
                <w:position w:val="6"/>
                <w:sz w:val="20"/>
              </w:rPr>
              <w:t>%</w:t>
            </w:r>
          </w:p>
        </w:tc>
      </w:tr>
      <w:tr w:rsidR="004B068A" w:rsidRPr="008403AE" w:rsidTr="008403AE">
        <w:trPr>
          <w:cantSplit/>
          <w:trHeight w:val="1059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8A" w:rsidRPr="008403AE" w:rsidRDefault="004B068A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8A" w:rsidRPr="008403AE" w:rsidRDefault="004B068A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WND.RPLD.05.03.02-10-0004/20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8A" w:rsidRPr="008403AE" w:rsidRDefault="004B068A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Gmina Biała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8A" w:rsidRPr="008403AE" w:rsidRDefault="004B068A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 w:rsidRPr="008403AE">
              <w:rPr>
                <w:rFonts w:cs="Arial"/>
                <w:position w:val="6"/>
                <w:sz w:val="20"/>
              </w:rPr>
              <w:t>Budowa kanalizacji sanitarnej w Gminie Biała – 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8A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3442</w:t>
            </w:r>
            <w:r w:rsidR="004B068A" w:rsidRPr="008403AE">
              <w:rPr>
                <w:rFonts w:cs="Arial"/>
                <w:position w:val="6"/>
                <w:sz w:val="20"/>
              </w:rPr>
              <w:t xml:space="preserve">282,24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8A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2102</w:t>
            </w:r>
            <w:r w:rsidR="004B068A" w:rsidRPr="008403AE">
              <w:rPr>
                <w:rFonts w:cs="Arial"/>
                <w:position w:val="6"/>
                <w:sz w:val="20"/>
              </w:rPr>
              <w:t xml:space="preserve">749,87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8A" w:rsidRPr="008403AE" w:rsidRDefault="008403AE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  <w:r>
              <w:rPr>
                <w:rFonts w:cs="Arial"/>
                <w:position w:val="6"/>
                <w:sz w:val="20"/>
              </w:rPr>
              <w:t>24794</w:t>
            </w:r>
            <w:r w:rsidR="00476DD6" w:rsidRPr="008403AE">
              <w:rPr>
                <w:rFonts w:cs="Arial"/>
                <w:position w:val="6"/>
                <w:sz w:val="20"/>
              </w:rPr>
              <w:t>791,49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8A" w:rsidRPr="008403AE" w:rsidRDefault="004B068A" w:rsidP="00424FD5">
            <w:pPr>
              <w:spacing w:line="276" w:lineRule="auto"/>
              <w:jc w:val="left"/>
              <w:rPr>
                <w:rFonts w:eastAsia="Times New Roman"/>
                <w:position w:val="6"/>
                <w:sz w:val="20"/>
                <w:szCs w:val="20"/>
              </w:rPr>
            </w:pPr>
            <w:r w:rsidRPr="008403AE">
              <w:rPr>
                <w:rFonts w:eastAsia="Times New Roman"/>
                <w:position w:val="6"/>
                <w:sz w:val="20"/>
                <w:szCs w:val="20"/>
              </w:rPr>
              <w:t>66,22%</w:t>
            </w:r>
          </w:p>
          <w:p w:rsidR="004B068A" w:rsidRPr="008403AE" w:rsidRDefault="004B068A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</w:p>
        </w:tc>
      </w:tr>
      <w:tr w:rsidR="00C66058" w:rsidRPr="008403AE" w:rsidTr="008403AE">
        <w:trPr>
          <w:cantSplit/>
          <w:trHeight w:val="925"/>
          <w:tblHeader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66058" w:rsidRPr="008403AE" w:rsidRDefault="00C66058" w:rsidP="00424FD5">
            <w:pPr>
              <w:spacing w:line="276" w:lineRule="auto"/>
              <w:jc w:val="left"/>
              <w:rPr>
                <w:rFonts w:eastAsia="Times New Roman"/>
                <w:b/>
                <w:position w:val="6"/>
                <w:sz w:val="20"/>
                <w:szCs w:val="20"/>
              </w:rPr>
            </w:pPr>
            <w:r w:rsidRPr="008403AE">
              <w:rPr>
                <w:rFonts w:eastAsia="Times New Roman"/>
                <w:b/>
                <w:position w:val="6"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63914" w:rsidRPr="008403AE" w:rsidRDefault="00B63914" w:rsidP="00424FD5">
            <w:pPr>
              <w:spacing w:line="276" w:lineRule="auto"/>
              <w:jc w:val="left"/>
              <w:rPr>
                <w:rFonts w:eastAsia="Times New Roman"/>
                <w:b/>
                <w:position w:val="6"/>
                <w:sz w:val="20"/>
                <w:szCs w:val="20"/>
                <w:highlight w:val="yellow"/>
              </w:rPr>
            </w:pPr>
          </w:p>
          <w:p w:rsidR="00C66058" w:rsidRPr="008403AE" w:rsidRDefault="00B63914" w:rsidP="00424FD5">
            <w:pPr>
              <w:spacing w:line="276" w:lineRule="auto"/>
              <w:jc w:val="left"/>
              <w:rPr>
                <w:rFonts w:eastAsia="Times New Roman"/>
                <w:b/>
                <w:position w:val="6"/>
                <w:sz w:val="20"/>
                <w:szCs w:val="20"/>
              </w:rPr>
            </w:pPr>
            <w:r w:rsidRPr="008403AE">
              <w:rPr>
                <w:rFonts w:eastAsia="Times New Roman"/>
                <w:b/>
                <w:position w:val="6"/>
                <w:sz w:val="20"/>
                <w:szCs w:val="20"/>
              </w:rPr>
              <w:t>39192935,32</w:t>
            </w:r>
          </w:p>
          <w:p w:rsidR="00C66058" w:rsidRPr="008403AE" w:rsidRDefault="00C66058" w:rsidP="00424FD5">
            <w:pPr>
              <w:spacing w:line="276" w:lineRule="auto"/>
              <w:jc w:val="left"/>
              <w:rPr>
                <w:rFonts w:eastAsia="Times New Roman"/>
                <w:b/>
                <w:position w:val="6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66058" w:rsidRPr="008403AE" w:rsidRDefault="008403AE" w:rsidP="00424FD5">
            <w:pPr>
              <w:spacing w:line="276" w:lineRule="auto"/>
              <w:jc w:val="left"/>
              <w:rPr>
                <w:rFonts w:eastAsia="Times New Roman"/>
                <w:b/>
                <w:position w:val="6"/>
                <w:sz w:val="20"/>
                <w:szCs w:val="20"/>
                <w:highlight w:val="yellow"/>
              </w:rPr>
            </w:pPr>
            <w:r>
              <w:rPr>
                <w:b/>
                <w:position w:val="6"/>
                <w:sz w:val="20"/>
              </w:rPr>
              <w:t>24794</w:t>
            </w:r>
            <w:r w:rsidR="00B63914" w:rsidRPr="008403AE">
              <w:rPr>
                <w:b/>
                <w:position w:val="6"/>
                <w:sz w:val="20"/>
              </w:rPr>
              <w:t>791,49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6058" w:rsidRPr="008403AE" w:rsidRDefault="00C66058" w:rsidP="00424FD5">
            <w:pPr>
              <w:pStyle w:val="Normal0"/>
              <w:tabs>
                <w:tab w:val="left" w:pos="1212"/>
              </w:tabs>
              <w:spacing w:line="276" w:lineRule="auto"/>
              <w:jc w:val="left"/>
              <w:rPr>
                <w:rFonts w:cs="Arial"/>
                <w:position w:val="6"/>
                <w:sz w:val="20"/>
              </w:rPr>
            </w:pPr>
          </w:p>
        </w:tc>
      </w:tr>
    </w:tbl>
    <w:p w:rsidR="00FF4AE1" w:rsidRPr="008403AE" w:rsidRDefault="00FF4AE1" w:rsidP="008403AE">
      <w:pPr>
        <w:spacing w:line="276" w:lineRule="auto"/>
        <w:rPr>
          <w:position w:val="6"/>
        </w:rPr>
      </w:pPr>
    </w:p>
    <w:sectPr w:rsidR="00FF4AE1" w:rsidRPr="008403AE" w:rsidSect="005F2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01"/>
    <w:rsid w:val="001B48E8"/>
    <w:rsid w:val="00237E0D"/>
    <w:rsid w:val="002A6624"/>
    <w:rsid w:val="00424FD5"/>
    <w:rsid w:val="00476DD6"/>
    <w:rsid w:val="004B068A"/>
    <w:rsid w:val="005E1279"/>
    <w:rsid w:val="005F282D"/>
    <w:rsid w:val="008403AE"/>
    <w:rsid w:val="00A66180"/>
    <w:rsid w:val="00B63914"/>
    <w:rsid w:val="00C22651"/>
    <w:rsid w:val="00C66058"/>
    <w:rsid w:val="00E70801"/>
    <w:rsid w:val="00E90029"/>
    <w:rsid w:val="00EA33C4"/>
    <w:rsid w:val="00F04F76"/>
    <w:rsid w:val="00F45A6E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2B6D"/>
  <w15:chartTrackingRefBased/>
  <w15:docId w15:val="{BFB736C1-B593-432A-9C50-FFA0AB7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82D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03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5F28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403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Izabella Przybyła</cp:lastModifiedBy>
  <cp:revision>3</cp:revision>
  <dcterms:created xsi:type="dcterms:W3CDTF">2021-11-16T13:07:00Z</dcterms:created>
  <dcterms:modified xsi:type="dcterms:W3CDTF">2021-11-16T13:09:00Z</dcterms:modified>
</cp:coreProperties>
</file>