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1018"/>
        <w:tblW w:w="149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1732"/>
        <w:gridCol w:w="1772"/>
        <w:gridCol w:w="3119"/>
        <w:gridCol w:w="1701"/>
        <w:gridCol w:w="1843"/>
        <w:gridCol w:w="1704"/>
        <w:gridCol w:w="1698"/>
        <w:gridCol w:w="851"/>
      </w:tblGrid>
      <w:tr w:rsidR="00903E35" w:rsidRPr="00903E35" w:rsidTr="00903E35">
        <w:trPr>
          <w:cantSplit/>
          <w:trHeight w:val="1123"/>
          <w:tblHeader/>
        </w:trPr>
        <w:tc>
          <w:tcPr>
            <w:tcW w:w="14955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ind w:firstLine="3897"/>
              <w:jc w:val="center"/>
              <w:rPr>
                <w:rFonts w:cs="Arial"/>
                <w:position w:val="6"/>
                <w:szCs w:val="24"/>
              </w:rPr>
            </w:pPr>
            <w:r>
              <w:rPr>
                <w:rFonts w:cs="Arial"/>
                <w:position w:val="6"/>
                <w:szCs w:val="24"/>
              </w:rPr>
              <w:br/>
            </w:r>
            <w:r>
              <w:rPr>
                <w:rFonts w:cs="Arial"/>
                <w:position w:val="6"/>
                <w:szCs w:val="24"/>
              </w:rPr>
              <w:br/>
            </w:r>
            <w:r w:rsidRPr="008403AE">
              <w:rPr>
                <w:rFonts w:cs="Arial"/>
                <w:noProof/>
                <w:position w:val="6"/>
              </w:rPr>
              <w:drawing>
                <wp:inline distT="0" distB="0" distL="0" distR="0" wp14:anchorId="0CBA680E" wp14:editId="66369130">
                  <wp:extent cx="6413500" cy="712470"/>
                  <wp:effectExtent l="0" t="0" r="0" b="0"/>
                  <wp:docPr id="1" name="Obraz 1" descr="ciag-feprreg-rrp-wl-ueefrr-01" title="logo Funduszy Europejskich, logo barw RP, logo herb województwa, 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ag-feprreg-rrp-wl-ueefrr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position w:val="6"/>
                <w:szCs w:val="24"/>
              </w:rPr>
              <w:br/>
              <w:t xml:space="preserve">                                                                                                                                 </w:t>
            </w:r>
            <w:r w:rsidRPr="00903E35">
              <w:rPr>
                <w:rFonts w:cs="Arial"/>
                <w:position w:val="6"/>
                <w:szCs w:val="24"/>
              </w:rPr>
              <w:t>Załącznik</w:t>
            </w:r>
          </w:p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ind w:left="11199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do Uchwały Nr 1072/21</w:t>
            </w:r>
          </w:p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ind w:left="11199"/>
              <w:jc w:val="left"/>
              <w:rPr>
                <w:rFonts w:cs="Arial"/>
                <w:position w:val="6"/>
                <w:szCs w:val="24"/>
              </w:rPr>
            </w:pPr>
            <w:bookmarkStart w:id="0" w:name="_GoBack"/>
            <w:bookmarkEnd w:id="0"/>
            <w:r w:rsidRPr="00903E35">
              <w:rPr>
                <w:rFonts w:cs="Arial"/>
                <w:position w:val="6"/>
                <w:szCs w:val="24"/>
              </w:rPr>
              <w:t>Zarządu Województwa Łódzkiego</w:t>
            </w:r>
          </w:p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ind w:left="11199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z dnia</w:t>
            </w:r>
          </w:p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</w:p>
        </w:tc>
      </w:tr>
      <w:tr w:rsidR="00903E35" w:rsidRPr="00903E35" w:rsidTr="00903E35">
        <w:trPr>
          <w:cantSplit/>
          <w:trHeight w:val="1413"/>
          <w:tblHeader/>
        </w:trPr>
        <w:tc>
          <w:tcPr>
            <w:tcW w:w="14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b/>
                <w:position w:val="6"/>
                <w:szCs w:val="24"/>
              </w:rPr>
            </w:pPr>
            <w:r w:rsidRPr="00903E35">
              <w:rPr>
                <w:rFonts w:cs="Arial"/>
                <w:b/>
                <w:position w:val="6"/>
                <w:szCs w:val="24"/>
              </w:rPr>
              <w:t xml:space="preserve">Lista projektów wybranych do dofinansowania w ramach Konkursu zamkniętego dla naboru Nr RPLD.04.02.02-IZ.00-10-001/19 </w:t>
            </w:r>
          </w:p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b/>
                <w:position w:val="6"/>
                <w:szCs w:val="24"/>
              </w:rPr>
            </w:pPr>
            <w:r w:rsidRPr="00903E35">
              <w:rPr>
                <w:rFonts w:cs="Arial"/>
                <w:b/>
                <w:position w:val="6"/>
                <w:szCs w:val="24"/>
              </w:rPr>
              <w:t>w ramach Osi priorytetowej IV Gospodarka Niskoemisyjna Działanie IV.2 Termomodernizacja budynków Poddziałanie IV</w:t>
            </w:r>
            <w:r>
              <w:rPr>
                <w:rFonts w:cs="Arial"/>
                <w:b/>
                <w:position w:val="6"/>
                <w:szCs w:val="24"/>
              </w:rPr>
              <w:t xml:space="preserve">.2.2 Termomodernizacja budynków </w:t>
            </w:r>
            <w:r w:rsidRPr="00903E35">
              <w:rPr>
                <w:rFonts w:cs="Arial"/>
                <w:b/>
                <w:position w:val="6"/>
                <w:szCs w:val="24"/>
              </w:rPr>
              <w:t>Regionalnego Programu Operacyjnego Województwa Łódzkiego na lata 2014-2020.</w:t>
            </w:r>
          </w:p>
        </w:tc>
      </w:tr>
      <w:tr w:rsidR="00903E35" w:rsidRPr="00903E35" w:rsidTr="00903E35">
        <w:trPr>
          <w:cantSplit/>
          <w:trHeight w:val="1225"/>
          <w:tblHeader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b/>
                <w:bCs/>
                <w:position w:val="6"/>
                <w:szCs w:val="24"/>
              </w:rPr>
            </w:pPr>
            <w:r w:rsidRPr="00903E35">
              <w:rPr>
                <w:rFonts w:cs="Arial"/>
                <w:b/>
                <w:bCs/>
                <w:position w:val="6"/>
                <w:szCs w:val="24"/>
              </w:rPr>
              <w:t>L.p.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b/>
                <w:bCs/>
                <w:position w:val="6"/>
                <w:szCs w:val="24"/>
              </w:rPr>
            </w:pPr>
            <w:r w:rsidRPr="00903E35">
              <w:rPr>
                <w:rFonts w:cs="Arial"/>
                <w:b/>
                <w:bCs/>
                <w:position w:val="6"/>
                <w:szCs w:val="24"/>
              </w:rPr>
              <w:t>Numer wniosku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b/>
                <w:bCs/>
                <w:position w:val="6"/>
                <w:szCs w:val="24"/>
              </w:rPr>
            </w:pPr>
            <w:r w:rsidRPr="00903E35">
              <w:rPr>
                <w:rFonts w:cs="Arial"/>
                <w:b/>
                <w:bCs/>
                <w:position w:val="6"/>
                <w:szCs w:val="24"/>
              </w:rPr>
              <w:t>Beneficjent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b/>
                <w:bCs/>
                <w:position w:val="6"/>
                <w:szCs w:val="24"/>
              </w:rPr>
            </w:pPr>
            <w:r w:rsidRPr="00903E35">
              <w:rPr>
                <w:rFonts w:cs="Arial"/>
                <w:b/>
                <w:bCs/>
                <w:position w:val="6"/>
                <w:szCs w:val="24"/>
              </w:rPr>
              <w:t>Tytuł projektu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b/>
                <w:bCs/>
                <w:position w:val="6"/>
                <w:szCs w:val="24"/>
              </w:rPr>
            </w:pPr>
            <w:r w:rsidRPr="00903E35">
              <w:rPr>
                <w:rFonts w:cs="Arial"/>
                <w:b/>
                <w:bCs/>
                <w:position w:val="6"/>
                <w:szCs w:val="24"/>
              </w:rPr>
              <w:t>Wartość ogółem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b/>
                <w:bCs/>
                <w:position w:val="6"/>
                <w:szCs w:val="24"/>
              </w:rPr>
            </w:pPr>
            <w:r w:rsidRPr="00903E35">
              <w:rPr>
                <w:rFonts w:cs="Arial"/>
                <w:b/>
                <w:bCs/>
                <w:position w:val="6"/>
                <w:szCs w:val="24"/>
              </w:rPr>
              <w:t xml:space="preserve">Wnioskowane dofinansowanie </w:t>
            </w:r>
            <w:r w:rsidRPr="00903E35">
              <w:rPr>
                <w:rFonts w:cs="Arial"/>
                <w:b/>
                <w:bCs/>
                <w:position w:val="6"/>
                <w:szCs w:val="24"/>
              </w:rPr>
              <w:br/>
              <w:t>z EFRR (PLN)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b/>
                <w:bCs/>
                <w:position w:val="6"/>
                <w:szCs w:val="24"/>
              </w:rPr>
            </w:pPr>
            <w:r w:rsidRPr="00903E35">
              <w:rPr>
                <w:rFonts w:cs="Arial"/>
                <w:b/>
                <w:bCs/>
                <w:position w:val="6"/>
                <w:szCs w:val="24"/>
              </w:rPr>
              <w:t>Wnioskowane dofinansowanie z Budżetu Państwa (PLN)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b/>
                <w:bCs/>
                <w:position w:val="6"/>
                <w:szCs w:val="24"/>
              </w:rPr>
            </w:pPr>
            <w:r w:rsidRPr="00903E35">
              <w:rPr>
                <w:rFonts w:cs="Arial"/>
                <w:b/>
                <w:bCs/>
                <w:position w:val="6"/>
                <w:szCs w:val="24"/>
              </w:rPr>
              <w:t>Wnioskowane dofinansowanie z EFRR NARASTAJĄCO (PLN)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b/>
                <w:bCs/>
                <w:position w:val="6"/>
                <w:szCs w:val="24"/>
              </w:rPr>
            </w:pPr>
            <w:r w:rsidRPr="00903E35">
              <w:rPr>
                <w:rFonts w:cs="Arial"/>
                <w:b/>
                <w:bCs/>
                <w:position w:val="6"/>
                <w:szCs w:val="24"/>
              </w:rPr>
              <w:t>Wynik oceny merytorycznej</w:t>
            </w:r>
          </w:p>
        </w:tc>
      </w:tr>
      <w:tr w:rsidR="00903E35" w:rsidRPr="00903E35" w:rsidTr="00903E35">
        <w:trPr>
          <w:cantSplit/>
          <w:trHeight w:val="1107"/>
          <w:tblHeader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rFonts w:eastAsia="Times New Roman"/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WND-RPLD.04.02.02-10-0037/19</w:t>
            </w:r>
          </w:p>
        </w:tc>
        <w:tc>
          <w:tcPr>
            <w:tcW w:w="1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Gmina Rawa Mazowiecka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Termomodernizacja obiektu użyteczności publicznej oraz budynku komunalnego na terenie Gminy Rawa Mazowiecka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856 036,60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591 570,00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rFonts w:eastAsia="Times New Roman"/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rFonts w:eastAsia="Times New Roman"/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591 570,00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rFonts w:eastAsia="Times New Roman"/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89,13%</w:t>
            </w:r>
          </w:p>
        </w:tc>
      </w:tr>
      <w:tr w:rsidR="00903E35" w:rsidRPr="00903E35" w:rsidTr="00903E35">
        <w:trPr>
          <w:cantSplit/>
          <w:trHeight w:val="1575"/>
          <w:tblHeader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2</w:t>
            </w:r>
          </w:p>
        </w:tc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WND-RPLD.04.02.02-10-0078/19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Miasto I Gmina Działoszyn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Termomodernizacja budynków Ochotniczych Straży Pożarnych na terenie Miasta i Gminy Działoszyn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2 115 066,00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1 287 345,95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1 878 915,95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89,13%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3</w:t>
            </w:r>
          </w:p>
        </w:tc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WND-RPLD.04.02.02-10-0033/19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Gmina Zduńska Wola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Termomodernizacja budynku OSP w Janiszewicach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473 665,32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327 329,70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2 206 245,65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88,04%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WND-RPLD.04.02.02-10-0034/19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Gmina Dalików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Termomodernizacja budynków użyteczności publicznej na terenie Gminy Dalików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966 079,80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667 616,12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2 873 861,77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88,04%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5</w:t>
            </w:r>
          </w:p>
        </w:tc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WND-RPLD.04.02.02-10-0041/19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Gmina Strzelce Wielkie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Termomodernizacja budynku Szkoły Podstawowej w Wiewcu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700 083,68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460 847,67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3 334 709,44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88,04%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6</w:t>
            </w:r>
          </w:p>
        </w:tc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WND-RPLD.04.02.02-10-0067/19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Gmina Uniejów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Kompleksowa termomodernizacja obiektów  użyteczności publicznej w m. Człopy, Góry, Rożniatów, Brzeziny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1 517 787,21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853 756,49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4 188 465,93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86,96%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7</w:t>
            </w:r>
          </w:p>
        </w:tc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WND-RPLD.04.02.02-10-0016/19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Gmina Witonia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Termomodernizacja budynków publicznych na terenie Gminy Witonia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534 609,73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369 445,75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4 557 911,68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85,87%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8</w:t>
            </w:r>
          </w:p>
        </w:tc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WND-RPLD.04.02.02-10-0017/19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Gmina Poświętne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Termomodernizacja budynku szkoły i biblioteki w Dębie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1 813 210,35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583 333,70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5 141 245,38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85,87%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WND-RPLD.04.02.02-10-0052/19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Gmina Drzewica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Termomodernizacja budynku „Domek Wędkarza”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831 025,53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497 925,02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5 639 170,40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85,87%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10</w:t>
            </w:r>
          </w:p>
        </w:tc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WND-RPLD.04.02.02-10-0007/19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Gmina Piątek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Termomodernizacja budynków użyteczności publicznej na terenie Gminy Piątek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3 777 985,00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2 249 799,39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7 888 969,79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84,79%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11</w:t>
            </w:r>
          </w:p>
        </w:tc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WND-RPLD.04.02.02-10-0036/19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Gmina Błaszki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Termomodernizacja budynków użyteczności publicznej na terenie Gminy Błaszki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2 345 112,06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1 483 007,67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9 371 977,46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84,78%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12</w:t>
            </w:r>
          </w:p>
        </w:tc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WND-RPLD.04.02.02-10-0006/19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Gmina Kodrąb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Termomodernizacja budynku Publicznej Szkoły Podstawowej w Rzejowicach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1 583 644,74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1 099 954,39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10 471 931,85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83,70%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13</w:t>
            </w:r>
          </w:p>
        </w:tc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WND-RPLD.04.02.02-10-0032/19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Gmina Lubochnia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Termomodernizacja budynku OSP w miejscowości Nowy Jasień w Gminie Lubochnia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484 005,00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288 921,80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10 760 853,65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83,69%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14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WND-RPLD.04.02.02-10-0025/19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Gmina Sulmierzyce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Termomodernizacja budynków komunalnych i użyteczności publicznej na terenie Gminy Sulmierzyce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5 489 594,77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3 044 180,92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13 805 034,57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82,61%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15</w:t>
            </w:r>
          </w:p>
        </w:tc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WND-RPLD.04.02.02-10-0042/19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Związek Gmin Regionu Kutnowskiego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Termomodernizacja budynków w gminach związku Gmin Regionu Kutnowskiego – Etap III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8 009 008,25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5 467 970,62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19 273 005,19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82,61%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16</w:t>
            </w:r>
          </w:p>
        </w:tc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WND-RPLD.04.02.02-10-0043/19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Gmina Rokiciny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Termomodernizacja budynku Szkoły Podstawowej w Rokicinach wraz z wymianą źródła ciepła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2 423 293,41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1 655 410,40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20 928 415,59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82,61%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17</w:t>
            </w:r>
          </w:p>
        </w:tc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WND-RPLD.04.02.02-10-0069/19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Gmina Radomsko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Termomodernizacja budynku Publicznej Szkoły Podstawowej w Strzałkowie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971 969,20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670 492,78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21 598 908,37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82,61%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18</w:t>
            </w:r>
          </w:p>
        </w:tc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WND-RPLD.04.02.02-10-0071/19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Gmina Tomaszów Mazowiecki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Zwiększenie efektywności energetycznej w sektorze publicznym i w sektorze budownictwa komunalnego poprzez termomodernizację budynków w Gminie Tomaszów Mazowiecki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6 490 243,87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2 277 286,44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23 876 194,81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82,61%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19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WND-RPLD.04.02.02-10-0083/19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Gmina Dobroszyce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Termomodernizacja budynku Ochotniczej Straży Pożarnej w Dobroszycach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762 415,99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529 758,10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24 405 952,91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82,61%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20</w:t>
            </w:r>
          </w:p>
        </w:tc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WND-RPLD.04.02.02-10-0003/19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Samodzielny Publiczny Zakład Podstawowej Opieki Zdrowotnej w Widawie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Termomodernizacja budynków ośrodka Zdrowia w Widawie i w Chociwiu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1 115 537,00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566 124,34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24 972 077,25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81,52%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21</w:t>
            </w:r>
          </w:p>
        </w:tc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WND-RPLD.04.02.02-10-0013/19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Gmina Wola Krzysztoporska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Kompleksowa termomodernizacja budynków gminnych na terenie Gminy Wola Krzysztoporska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2 090 477,25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1 386 536,15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26 358 613,40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81,52%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22</w:t>
            </w:r>
          </w:p>
        </w:tc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WND-RPLD.04.02.02-10-0035/19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Gmina Cielądz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Kompleksowa termomodernizacja budynku Ośrodka Zdrowia w Sierzchowach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593 844,00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211 212,98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26 569 826,38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81,52%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23</w:t>
            </w:r>
          </w:p>
        </w:tc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WND-RPLD.04.02.02-10-0038/19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Gmina Zduńska Wola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Podniesienie efektywności energetycznej obiektów użyteczności publicznej w Gminie Zduńska Wola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5 400 713,86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3 607 579,81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30 177 406,19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81,52%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24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WND-RPLD.04.02.02-10-0039/19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Gmina Brzeźnio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Termomodernizacja budynku Zespołu Szkolno-Przedszkolnego w Barczewie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3 171 575,30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2 017 419,57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32 194 825,76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81,52%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25</w:t>
            </w:r>
          </w:p>
        </w:tc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WND-RPLD.04.02.02-10-0047/19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Gmina Biała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Termomodernizacja obiektów użyteczności publicznej w Gminie Biała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2 489 827,50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1 669 027,62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33 863 853,38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81,52%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26</w:t>
            </w:r>
          </w:p>
        </w:tc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WND-RPLD.04.02.02-10-0060/19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Powiat Rawski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Poprawa efektywności energetycznej budynków SPZOZ Szpitala Św. Ducha w Rawie Mazowieckiej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1 632 101,95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1 134 051,78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34 997 905,16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81,52%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27</w:t>
            </w:r>
          </w:p>
        </w:tc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WND-RPLD.04.02.02-10-0068/19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Gmina Radomsko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Termomodernizacja budynku Urzędu Gminy Radomsko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832 624,75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572 978,23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35 570 883,39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80,88%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28</w:t>
            </w:r>
          </w:p>
        </w:tc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WND-RPLD.04.02.02-10-0062/19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Gmina Konopnica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Kompleksowa termomodernizacja budynków Gminnego Centrum Kultury i Urzędu Gminy w Konopnicy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2 776 621,68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1 895 101,55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37 465 984,94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80,44%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29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WND-RPLD.04.02.02-10-0019/19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Miasto Zduńska Wola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Termomodernizacja budynków komunalnych przy ul. Sieradzkiej 26, 28, 30, 32 i 32A w Zduńskiej - Woli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4 967 803,95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2 142 222,11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201 368,89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39 608 207,05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80,43%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30</w:t>
            </w:r>
          </w:p>
        </w:tc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WND-RPLD.04.02.02-10-0031/19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Gmina Zduny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Zwiększenie efektywności energetycznej budynków użyteczności publicznej w Gminie Zduny poprzez termomodernizację budynków oświatowych - Szkoły Podstawowej w Nowych Zdunach i Szkoły Podstawowej w Bąkowie Górnym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3 369 759,20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2 193 325,49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41 801 532,54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80,43%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31</w:t>
            </w:r>
          </w:p>
        </w:tc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WND-RPLD.04.02.02-10-0077/19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Gmina Gomunice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Termomodernizacja budynku Zespołu Szkolno-Przedszkolnego w Chrzanowicach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1 264 292,60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868 909,80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42 670 442,34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80,43%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32</w:t>
            </w:r>
          </w:p>
        </w:tc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WND-RPLD.04.02.02-10-0061/19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Gmina Białaczów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Kompleksowa termomodernizacja budynku Szkoły Podstawowej im. Św. Jana Pawła II w Skroninie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1 912 485,27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1 321 636,16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43 992 078,50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79,35%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33</w:t>
            </w:r>
          </w:p>
        </w:tc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WND-RPLD.04.02.02-10-0057/19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Gmina Osjaków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Termomodernizacja budynków komunalnych w Osjakowie przy ul. Wieluńskiej 11 i w Drobnicach nr 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2 581 771,41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1 342 546,44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45 334 624,94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78,26%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34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WND-RPLD.04.02.02-10-0059/19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Gmina Żarnów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Termomodernizacja Szkoły Podstawowej w Klewie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879 557,48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574 415,37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45 909 040,31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78,26%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35</w:t>
            </w:r>
          </w:p>
        </w:tc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WND-RPLD.04.02.02-10-0010/19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Miasto Piotrków Trybunalski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Termomodernizacja budynków użyteczności publicznej - Etap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10 975 329,19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4 964 712,08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50 873 752,39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77,94%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36</w:t>
            </w:r>
          </w:p>
        </w:tc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WND-RPLD.04.02.02-10-0021/19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Gmina Biała Rawska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Termomodernizacja budynku użyteczności publicznej przy ul. Mickiewicza 25 w Białej Rawskiej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950 606,72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445 457,18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51 319 209,57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77,94%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37</w:t>
            </w:r>
          </w:p>
        </w:tc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WND-RPLD.04.02.02-10-0015/19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Gmina Nieborów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Poprawa efektywności energetycznej budynków użyteczności publicznej w Gminie Nieborów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3 746 077,69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2 550 717,75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53 869 927,32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77,17%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38</w:t>
            </w:r>
          </w:p>
        </w:tc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WND-RPLD.04.02.02-10-0022/19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Gmina Inowłódz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Kompleksowa termomodernizacja, w tym instalacja paneli fotowoltaicznych i pomp ciepła wraz z niezbędną infrastrukturą techniczną budynku Ośrodka Zdrowia w Inowłodzu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1 799 047,85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1 215 319,87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55 085 247,19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77,17%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39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WND-RPLD.04.02.02-10-0048/19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Gmina Wartkowice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Termomodernizacja budynków użyteczności publicznej i budynków mieszkalnych na terenie Gminy Wartkowice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1 900 879,34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1 282 625,83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56 367 873,02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76,47%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40</w:t>
            </w:r>
          </w:p>
        </w:tc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WND-RPLD.04.02.02-10-0002/19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Gmina Maków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Termomodernizacja budynków oświatowych na terenie Gminy Maków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2 775 849,25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1 896 036,49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58 263 909,51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76,09%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41</w:t>
            </w:r>
          </w:p>
        </w:tc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rFonts w:eastAsia="Times New Roman"/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WND-RPLD.04.02.02-10-0023/19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Gmina Łęczyca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Termomodernizacja szkoły podstawowej i biblioteki w Siedlcu wraz z montażem instalacji fotowoltaicznej, wymianą instalacji oświetleniowej oraz grzejników centralnego ogrzewania - ograniczenie niskiej emisji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972 486,49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rFonts w:eastAsia="Times New Roman"/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672 043,52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rFonts w:eastAsia="Times New Roman"/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rFonts w:eastAsia="Times New Roman"/>
                <w:color w:val="000000"/>
                <w:position w:val="6"/>
              </w:rPr>
            </w:pPr>
            <w:r w:rsidRPr="00903E35">
              <w:rPr>
                <w:rFonts w:eastAsia="Times New Roman"/>
                <w:color w:val="000000"/>
                <w:position w:val="6"/>
              </w:rPr>
              <w:t>58 935 953,03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rFonts w:eastAsia="Times New Roman"/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75,00%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42</w:t>
            </w:r>
          </w:p>
        </w:tc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WND-RPLD.04.02.02-10-0012/19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Gmina Skierniewice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Rozbudowa i termomodernizacja budynków świetlicy wiejskiej w Sierakowicach Lewych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513 896,15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213 609,27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59 149 562,30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75,00%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43</w:t>
            </w:r>
          </w:p>
        </w:tc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WND-RPLD.04.02.02-10-0084/19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Gmina Opoczno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Termomodernizacja budynku komunalnego przy ul. Sobieskiego 4 w Opocznie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1 079 582,07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746 052,65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59 895 614,95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75,00%</w:t>
            </w:r>
          </w:p>
        </w:tc>
      </w:tr>
      <w:tr w:rsidR="00903E35" w:rsidRPr="00903E35" w:rsidTr="00903E35">
        <w:trPr>
          <w:cantSplit/>
          <w:trHeight w:val="140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44</w:t>
            </w:r>
          </w:p>
        </w:tc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WND-RPLD.04.02.02-10-0026/19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Powiat Rawski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Poprawa efektywności energetycznej budynków na terenie Powiatu Rawskiego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6 047 485,99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4 179 157,04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64 074 771,99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75,00%</w:t>
            </w:r>
          </w:p>
        </w:tc>
      </w:tr>
      <w:tr w:rsidR="00903E35" w:rsidRPr="00903E35" w:rsidTr="00903E35">
        <w:trPr>
          <w:cantSplit/>
          <w:trHeight w:val="1631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45</w:t>
            </w:r>
          </w:p>
        </w:tc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WND-RPLD.04.02.02-10-0027/19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Parafia Świętych Archaniołów Rafała i Michała w Aleksandrowie Łódzkim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Efektywne energetycznie obiekty Parafii Św. Archaniołów Rafała i Michała w Aleksandrowie Łódzkim (Kościół Parafialny, obiekt ul. Warszawska 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2 090 247,86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1 333 814,70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65 408 586,69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73,91%</w:t>
            </w:r>
          </w:p>
        </w:tc>
      </w:tr>
      <w:tr w:rsidR="00903E35" w:rsidRPr="00903E35" w:rsidTr="00903E35">
        <w:trPr>
          <w:cantSplit/>
          <w:trHeight w:val="1430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46</w:t>
            </w:r>
          </w:p>
        </w:tc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WND-RPLD.04.02.02-10-0044/19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Gmina Grabica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Termomodernizacja budynków użyteczności publicznej – Szkoły Podstawowej w Boryszowie i Urzędu Gminy Grabica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3 286 000,18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2 283 077,61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67 691 664,30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73,91%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47</w:t>
            </w:r>
          </w:p>
        </w:tc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WND-RPLD.04.02.02-10-0055/19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Gmina Lututów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Kompleksowa termomodernizacja Szkoły Podstawowej w Lututowie filia w Niemojewie wraz z montażem instalacji fotowoltaicznej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1 662 345,00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1 148 775,00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68 840 439,30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72,83%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48</w:t>
            </w:r>
          </w:p>
        </w:tc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WND-RPLD.04.02.02-10-0088/19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Miasto Radomsko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Termomodernizacja budynków będących własnością miasta: Publicznego Przedszkola nr 9 oraz Publicznej Szkoły Podstawowej nr 10 w Radomsku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8 049 480,24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4 378 026,16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73 218 465,46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72,83%</w:t>
            </w:r>
          </w:p>
        </w:tc>
      </w:tr>
      <w:tr w:rsidR="00903E35" w:rsidRPr="00903E35" w:rsidTr="00903E35">
        <w:trPr>
          <w:cantSplit/>
          <w:trHeight w:val="1550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49</w:t>
            </w:r>
          </w:p>
        </w:tc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WND-RPLD.04.02.02-10-0030/19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Miasto Rawa Mazowiecka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Poprawa efektywności energetycznej budynku użyteczności publicznej (hali sportowej) w Rawie Mazowieckiej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2 195 376,00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1 399 538,68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74 618 004,14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72,06%</w:t>
            </w:r>
          </w:p>
        </w:tc>
      </w:tr>
      <w:tr w:rsidR="00903E35" w:rsidRPr="00903E35" w:rsidTr="00903E35">
        <w:trPr>
          <w:cantSplit/>
          <w:trHeight w:val="1543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50</w:t>
            </w:r>
          </w:p>
        </w:tc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WND-RPLD.04.02.02-10-0018/19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Wojewódzki Szpital Zespolony im. Stanisława Rybickiego w Skierniewicach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Termomodernizacja budynków szpitalnych Wojewódzkiego Szpitala Zespolonego im. Stanisława Rybickiego w Skierniewicach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5 849 523,83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3 930 629,14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78 548 633,28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68,39%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51</w:t>
            </w:r>
          </w:p>
        </w:tc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WND-RPLD.04.02.02-10-0081/19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Parafia Ewangelicko-Augsburska Św. Mateusza w Łodzi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Prace konserwatorskie, restauratorskie oraz remontowe w celu nadania nowych funkcji społecznych w obiektach należących do Parafii Ewangelicko-Augsburskiej Św. Mateusza w Łodzi – Termomodernizacja domu parafialnego przy ul. Piotrkowskiej 283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1 256 291,72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706 677,68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66 510,85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79 255 310,96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66,18%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52</w:t>
            </w:r>
          </w:p>
        </w:tc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WND-RPLD.04.02.02-10-0066/19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Gmina Kutno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Termomodernizacja wraz z wymianą źródła ciepła w budynku szkoły podstawowej w Byszewie oraz w budynku szkoły podstawowej w Gołębiewku Nowym gm. Kutno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4 046 027,98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2 704 471,57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81 959 782,53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64,13%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53</w:t>
            </w:r>
          </w:p>
        </w:tc>
        <w:tc>
          <w:tcPr>
            <w:tcW w:w="1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WND-RPLD.04.02.02-10-0070/19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Uniwersytet Medyczny w Łodzi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Termomodernizacja wybranych budynków Uniwersytetu Medycznego w Łodzi – Etap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9 938 813,40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6 011 280,31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87 971 062,84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63,24%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54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rFonts w:eastAsia="Times New Roman"/>
                <w:bCs/>
                <w:color w:val="000000"/>
                <w:position w:val="6"/>
              </w:rPr>
            </w:pPr>
            <w:r w:rsidRPr="00903E35">
              <w:rPr>
                <w:bCs/>
                <w:color w:val="000000"/>
                <w:position w:val="6"/>
              </w:rPr>
              <w:t>WND-RPLD.04.02.02- 10-0028/19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bCs/>
                <w:color w:val="000000"/>
                <w:position w:val="6"/>
              </w:rPr>
            </w:pPr>
            <w:r w:rsidRPr="00903E35">
              <w:rPr>
                <w:bCs/>
                <w:color w:val="000000"/>
                <w:position w:val="6"/>
              </w:rPr>
              <w:t>Gmina Inowłódz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bCs/>
                <w:color w:val="000000"/>
                <w:position w:val="6"/>
              </w:rPr>
            </w:pPr>
            <w:r w:rsidRPr="00903E35">
              <w:rPr>
                <w:bCs/>
                <w:color w:val="000000"/>
                <w:position w:val="6"/>
              </w:rPr>
              <w:t>Kompleksowa termomodernizacja w tym instalacja paneli fotowoltaicznych, pomp ciepła wraz z niezbędną infrastruktura techniczną budynku PSP Brzustów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bCs/>
                <w:color w:val="000000"/>
                <w:position w:val="6"/>
              </w:rPr>
            </w:pPr>
            <w:r w:rsidRPr="00903E35">
              <w:rPr>
                <w:bCs/>
                <w:color w:val="000000"/>
                <w:position w:val="6"/>
              </w:rPr>
              <w:t>2 336 175,25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bCs/>
                <w:color w:val="000000"/>
                <w:position w:val="6"/>
              </w:rPr>
            </w:pPr>
            <w:r w:rsidRPr="00903E35">
              <w:rPr>
                <w:bCs/>
                <w:color w:val="000000"/>
                <w:position w:val="6"/>
              </w:rPr>
              <w:t>1 522 657,27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</w:p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89 493 720,11</w:t>
            </w:r>
          </w:p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rFonts w:eastAsia="Times New Roman"/>
                <w:bCs/>
                <w:color w:val="000000"/>
                <w:position w:val="6"/>
              </w:rPr>
            </w:pPr>
            <w:r w:rsidRPr="00903E35">
              <w:rPr>
                <w:bCs/>
                <w:color w:val="000000"/>
                <w:position w:val="6"/>
              </w:rPr>
              <w:t>70,41%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55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bCs/>
                <w:color w:val="000000"/>
                <w:position w:val="6"/>
              </w:rPr>
            </w:pPr>
            <w:r w:rsidRPr="00903E35">
              <w:rPr>
                <w:bCs/>
                <w:color w:val="000000"/>
                <w:position w:val="6"/>
              </w:rPr>
              <w:t>WND-RPLD.04.02.02- 10-0080/19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bCs/>
                <w:color w:val="000000"/>
                <w:position w:val="6"/>
              </w:rPr>
            </w:pPr>
            <w:r w:rsidRPr="00903E35">
              <w:rPr>
                <w:bCs/>
                <w:color w:val="000000"/>
                <w:position w:val="6"/>
              </w:rPr>
              <w:t>Tomaszowskie Towarzystwo Budownictwa Społecznego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bCs/>
                <w:color w:val="000000"/>
                <w:position w:val="6"/>
              </w:rPr>
            </w:pPr>
            <w:r w:rsidRPr="00903E35">
              <w:rPr>
                <w:bCs/>
                <w:color w:val="000000"/>
                <w:position w:val="6"/>
              </w:rPr>
              <w:t>Termomodernizacja budynków przy al. Marsz. J. Piłsudskiego 17/19 w Tomaszowie Mazowieckim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bCs/>
                <w:color w:val="000000"/>
                <w:position w:val="6"/>
              </w:rPr>
            </w:pPr>
            <w:r w:rsidRPr="00903E35">
              <w:rPr>
                <w:bCs/>
                <w:color w:val="000000"/>
                <w:position w:val="6"/>
              </w:rPr>
              <w:t>1 216 403,00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bCs/>
                <w:color w:val="000000"/>
                <w:position w:val="6"/>
              </w:rPr>
            </w:pPr>
            <w:r w:rsidRPr="00903E35">
              <w:rPr>
                <w:bCs/>
                <w:color w:val="000000"/>
                <w:position w:val="6"/>
              </w:rPr>
              <w:t>402 084,73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</w:p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89 895 804,84</w:t>
            </w:r>
          </w:p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bCs/>
                <w:color w:val="000000"/>
                <w:position w:val="6"/>
              </w:rPr>
            </w:pPr>
            <w:r w:rsidRPr="00903E35">
              <w:rPr>
                <w:bCs/>
                <w:color w:val="000000"/>
                <w:position w:val="6"/>
              </w:rPr>
              <w:t>67,65%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56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bCs/>
                <w:color w:val="000000"/>
                <w:position w:val="6"/>
              </w:rPr>
            </w:pPr>
            <w:r w:rsidRPr="00903E35">
              <w:rPr>
                <w:bCs/>
                <w:color w:val="000000"/>
                <w:position w:val="6"/>
              </w:rPr>
              <w:t>WND-RPLD.04.02.02- 10-0008/19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bCs/>
                <w:color w:val="000000"/>
                <w:position w:val="6"/>
              </w:rPr>
            </w:pPr>
            <w:r w:rsidRPr="00903E35">
              <w:rPr>
                <w:bCs/>
                <w:color w:val="000000"/>
                <w:position w:val="6"/>
              </w:rPr>
              <w:t>Gmina Godzianów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bCs/>
                <w:color w:val="000000"/>
                <w:position w:val="6"/>
              </w:rPr>
            </w:pPr>
            <w:r w:rsidRPr="00903E35">
              <w:rPr>
                <w:bCs/>
                <w:color w:val="000000"/>
                <w:position w:val="6"/>
              </w:rPr>
              <w:t>Kompleksowa termomodernizacja budynku przy ul. Tadeusza Kościuszki w Godzianowie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bCs/>
                <w:color w:val="000000"/>
                <w:position w:val="6"/>
              </w:rPr>
            </w:pPr>
            <w:r w:rsidRPr="00903E35">
              <w:rPr>
                <w:bCs/>
                <w:color w:val="000000"/>
                <w:position w:val="6"/>
              </w:rPr>
              <w:t>437 926,05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bCs/>
                <w:color w:val="000000"/>
                <w:position w:val="6"/>
              </w:rPr>
            </w:pPr>
            <w:r w:rsidRPr="00903E35">
              <w:rPr>
                <w:bCs/>
                <w:color w:val="000000"/>
                <w:position w:val="6"/>
              </w:rPr>
              <w:t>272 211,53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</w:p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90 168 016,37</w:t>
            </w:r>
          </w:p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bCs/>
                <w:color w:val="000000"/>
                <w:position w:val="6"/>
              </w:rPr>
            </w:pPr>
            <w:r w:rsidRPr="00903E35">
              <w:rPr>
                <w:bCs/>
                <w:color w:val="000000"/>
                <w:position w:val="6"/>
              </w:rPr>
              <w:t>62,16%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57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bCs/>
                <w:color w:val="000000"/>
                <w:position w:val="6"/>
              </w:rPr>
            </w:pPr>
            <w:r w:rsidRPr="00903E35">
              <w:rPr>
                <w:bCs/>
                <w:color w:val="000000"/>
                <w:position w:val="6"/>
              </w:rPr>
              <w:t>WND-RPLD.04.02.02- 10-0029/19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bCs/>
                <w:color w:val="000000"/>
                <w:position w:val="6"/>
              </w:rPr>
            </w:pPr>
            <w:r w:rsidRPr="00903E35">
              <w:rPr>
                <w:bCs/>
                <w:color w:val="000000"/>
                <w:position w:val="6"/>
              </w:rPr>
              <w:t>Gmina Uniejów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bCs/>
                <w:color w:val="000000"/>
                <w:position w:val="6"/>
              </w:rPr>
            </w:pPr>
            <w:r w:rsidRPr="00903E35">
              <w:rPr>
                <w:bCs/>
                <w:color w:val="000000"/>
                <w:position w:val="6"/>
              </w:rPr>
              <w:t>Kompleksowa termomodernizacja obiektów użyteczności publicznej w Gminie Uniejów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bCs/>
                <w:color w:val="000000"/>
                <w:position w:val="6"/>
              </w:rPr>
            </w:pPr>
            <w:r w:rsidRPr="00903E35">
              <w:rPr>
                <w:bCs/>
                <w:color w:val="000000"/>
                <w:position w:val="6"/>
              </w:rPr>
              <w:t>1 420 947,86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bCs/>
                <w:color w:val="000000"/>
                <w:position w:val="6"/>
              </w:rPr>
            </w:pPr>
            <w:r w:rsidRPr="00903E35">
              <w:rPr>
                <w:bCs/>
                <w:color w:val="000000"/>
                <w:position w:val="6"/>
              </w:rPr>
              <w:t>765 187,66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</w:p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90 933 204,03</w:t>
            </w:r>
          </w:p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bCs/>
                <w:color w:val="000000"/>
                <w:position w:val="6"/>
              </w:rPr>
            </w:pPr>
            <w:r w:rsidRPr="00903E35">
              <w:rPr>
                <w:bCs/>
                <w:color w:val="000000"/>
                <w:position w:val="6"/>
              </w:rPr>
              <w:t>61,76%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58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bCs/>
                <w:color w:val="000000"/>
                <w:position w:val="6"/>
              </w:rPr>
            </w:pPr>
            <w:r w:rsidRPr="00903E35">
              <w:rPr>
                <w:bCs/>
                <w:color w:val="000000"/>
                <w:position w:val="6"/>
              </w:rPr>
              <w:t>WND-RPLD.04.02.02- 10-0005/19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bCs/>
                <w:color w:val="000000"/>
                <w:position w:val="6"/>
              </w:rPr>
            </w:pPr>
            <w:r w:rsidRPr="00903E35">
              <w:rPr>
                <w:bCs/>
                <w:color w:val="000000"/>
                <w:position w:val="6"/>
              </w:rPr>
              <w:t>Gmina Kodrąb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bCs/>
                <w:color w:val="000000"/>
                <w:position w:val="6"/>
              </w:rPr>
            </w:pPr>
            <w:r w:rsidRPr="00903E35">
              <w:rPr>
                <w:bCs/>
                <w:color w:val="000000"/>
                <w:position w:val="6"/>
              </w:rPr>
              <w:t>Termomodernizacja budynku SP ZOZ w Kodrębie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bCs/>
                <w:color w:val="000000"/>
                <w:position w:val="6"/>
              </w:rPr>
            </w:pPr>
            <w:r w:rsidRPr="00903E35">
              <w:rPr>
                <w:bCs/>
                <w:color w:val="000000"/>
                <w:position w:val="6"/>
              </w:rPr>
              <w:t>1 273 453,02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bCs/>
                <w:color w:val="000000"/>
                <w:position w:val="6"/>
              </w:rPr>
            </w:pPr>
            <w:r w:rsidRPr="00903E35">
              <w:rPr>
                <w:bCs/>
                <w:color w:val="000000"/>
                <w:position w:val="6"/>
              </w:rPr>
              <w:t>884 420,38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91 817 624,41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bCs/>
                <w:color w:val="000000"/>
                <w:position w:val="6"/>
              </w:rPr>
            </w:pPr>
            <w:r w:rsidRPr="00903E35">
              <w:rPr>
                <w:bCs/>
                <w:color w:val="000000"/>
                <w:position w:val="6"/>
              </w:rPr>
              <w:t>61,22%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</w:p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59</w:t>
            </w:r>
          </w:p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bCs/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WND-RPLD.04.02.02-10-0046/19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bCs/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Gmina Warta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bCs/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Termomodernizacja budynku szkolnego w Warcie przy ul. Koźmińskiej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bCs/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1 964 310,00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bCs/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1 357 450,00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93 175 074,41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bCs/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60,29%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Cs w:val="24"/>
              </w:rPr>
            </w:pPr>
            <w:r w:rsidRPr="00903E35">
              <w:rPr>
                <w:rFonts w:cs="Arial"/>
                <w:position w:val="6"/>
                <w:szCs w:val="24"/>
              </w:rPr>
              <w:t>60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bCs/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RPLD.04.02.02-10-079/19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bCs/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Tomaszowskie Towarzystwo Budownictwa Społecznego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bCs/>
                <w:color w:val="000000"/>
                <w:position w:val="6"/>
              </w:rPr>
            </w:pPr>
            <w:r w:rsidRPr="00903E35">
              <w:rPr>
                <w:rFonts w:eastAsia="Times New Roman"/>
                <w:position w:val="6"/>
              </w:rPr>
              <w:t>Termomodernizacja budynku przy ul. Murarskiej 2/4 w Tomaszowie Mazowieckim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bCs/>
                <w:color w:val="000000"/>
                <w:position w:val="6"/>
              </w:rPr>
            </w:pPr>
            <w:r w:rsidRPr="00903E35">
              <w:rPr>
                <w:rFonts w:eastAsia="Times New Roman"/>
                <w:position w:val="6"/>
              </w:rPr>
              <w:t>1 103 781,00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bCs/>
                <w:color w:val="000000"/>
                <w:position w:val="6"/>
              </w:rPr>
            </w:pPr>
            <w:r w:rsidRPr="00903E35">
              <w:rPr>
                <w:rFonts w:eastAsia="Times New Roman"/>
                <w:position w:val="6"/>
              </w:rPr>
              <w:t>418 552,20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0,00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93 593 626,61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bCs/>
                <w:color w:val="000000"/>
                <w:position w:val="6"/>
              </w:rPr>
            </w:pPr>
            <w:r w:rsidRPr="00903E35">
              <w:rPr>
                <w:color w:val="000000"/>
                <w:position w:val="6"/>
              </w:rPr>
              <w:t>60,29%</w:t>
            </w:r>
          </w:p>
        </w:tc>
      </w:tr>
      <w:tr w:rsidR="00903E35" w:rsidRPr="00903E35" w:rsidTr="00903E35">
        <w:trPr>
          <w:cantSplit/>
          <w:trHeight w:val="1755"/>
          <w:tblHeader/>
        </w:trPr>
        <w:tc>
          <w:tcPr>
            <w:tcW w:w="7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b/>
                <w:color w:val="000000"/>
                <w:position w:val="6"/>
              </w:rPr>
            </w:pPr>
            <w:r w:rsidRPr="00903E35">
              <w:rPr>
                <w:b/>
                <w:color w:val="000000"/>
                <w:position w:val="6"/>
              </w:rPr>
              <w:t>RAZEM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b/>
                <w:color w:val="000000"/>
                <w:position w:val="6"/>
              </w:rPr>
            </w:pPr>
            <w:r w:rsidRPr="00903E35">
              <w:rPr>
                <w:b/>
                <w:color w:val="000000"/>
                <w:position w:val="6"/>
              </w:rPr>
              <w:t>156 112 172,84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b/>
                <w:color w:val="000000"/>
                <w:position w:val="6"/>
              </w:rPr>
            </w:pPr>
            <w:r w:rsidRPr="00903E35">
              <w:rPr>
                <w:b/>
                <w:color w:val="000000"/>
                <w:position w:val="6"/>
              </w:rPr>
              <w:t>93 593 626,61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3E35" w:rsidRPr="00903E35" w:rsidRDefault="00903E35" w:rsidP="00903E35">
            <w:pPr>
              <w:spacing w:line="276" w:lineRule="auto"/>
              <w:jc w:val="left"/>
              <w:rPr>
                <w:b/>
                <w:color w:val="000000"/>
                <w:position w:val="6"/>
              </w:rPr>
            </w:pPr>
            <w:r w:rsidRPr="00903E35">
              <w:rPr>
                <w:b/>
                <w:color w:val="000000"/>
                <w:position w:val="6"/>
              </w:rPr>
              <w:t xml:space="preserve"> 267 879,74 </w:t>
            </w:r>
          </w:p>
        </w:tc>
        <w:tc>
          <w:tcPr>
            <w:tcW w:w="25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E35" w:rsidRPr="00903E35" w:rsidRDefault="00903E35" w:rsidP="00903E3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b/>
                <w:position w:val="6"/>
                <w:szCs w:val="24"/>
              </w:rPr>
            </w:pPr>
          </w:p>
        </w:tc>
      </w:tr>
    </w:tbl>
    <w:p w:rsidR="00D0239F" w:rsidRPr="00903E35" w:rsidRDefault="00D0239F" w:rsidP="00903E35">
      <w:pPr>
        <w:spacing w:line="276" w:lineRule="auto"/>
        <w:jc w:val="center"/>
        <w:rPr>
          <w:position w:val="6"/>
        </w:rPr>
      </w:pPr>
      <w:r w:rsidRPr="00903E35">
        <w:rPr>
          <w:noProof/>
          <w:position w:val="6"/>
        </w:rPr>
        <w:drawing>
          <wp:inline distT="0" distB="0" distL="0" distR="0">
            <wp:extent cx="5925820" cy="659130"/>
            <wp:effectExtent l="0" t="0" r="0" b="0"/>
            <wp:docPr id="2" name="Obraz 2" descr="Logo" title="logo Funduszy Europejskich, logo barw RP, logo herb województwa, logo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39F" w:rsidRPr="00903E35" w:rsidRDefault="00D0239F" w:rsidP="00903E35">
      <w:pPr>
        <w:spacing w:line="276" w:lineRule="auto"/>
        <w:jc w:val="left"/>
        <w:rPr>
          <w:position w:val="6"/>
        </w:rPr>
      </w:pPr>
    </w:p>
    <w:p w:rsidR="006264A2" w:rsidRPr="00903E35" w:rsidRDefault="006264A2" w:rsidP="00903E35">
      <w:pPr>
        <w:pStyle w:val="Normal0"/>
        <w:spacing w:line="276" w:lineRule="auto"/>
        <w:jc w:val="left"/>
        <w:rPr>
          <w:rFonts w:cs="Arial"/>
          <w:position w:val="6"/>
          <w:szCs w:val="24"/>
        </w:rPr>
      </w:pPr>
    </w:p>
    <w:sectPr w:rsidR="006264A2" w:rsidRPr="00903E35" w:rsidSect="00C627C3">
      <w:endnotePr>
        <w:numFmt w:val="decimal"/>
      </w:endnotePr>
      <w:pgSz w:w="16838" w:h="11906" w:orient="landscape"/>
      <w:pgMar w:top="1020" w:right="992" w:bottom="1020" w:left="992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69C" w:rsidRDefault="00B1469C">
      <w:r>
        <w:separator/>
      </w:r>
    </w:p>
  </w:endnote>
  <w:endnote w:type="continuationSeparator" w:id="0">
    <w:p w:rsidR="00B1469C" w:rsidRDefault="00B14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69C" w:rsidRDefault="00B1469C">
      <w:r>
        <w:separator/>
      </w:r>
    </w:p>
  </w:footnote>
  <w:footnote w:type="continuationSeparator" w:id="0">
    <w:p w:rsidR="00B1469C" w:rsidRDefault="00B14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7E"/>
    <w:rsid w:val="000B0DE5"/>
    <w:rsid w:val="000E6E77"/>
    <w:rsid w:val="00101A94"/>
    <w:rsid w:val="00210C88"/>
    <w:rsid w:val="00221EB0"/>
    <w:rsid w:val="0026589B"/>
    <w:rsid w:val="002B45E8"/>
    <w:rsid w:val="0032173C"/>
    <w:rsid w:val="003711B0"/>
    <w:rsid w:val="00375B6F"/>
    <w:rsid w:val="00395E42"/>
    <w:rsid w:val="004809DA"/>
    <w:rsid w:val="004C02E4"/>
    <w:rsid w:val="004E5ADC"/>
    <w:rsid w:val="0050563B"/>
    <w:rsid w:val="005239B7"/>
    <w:rsid w:val="00527896"/>
    <w:rsid w:val="00544B1A"/>
    <w:rsid w:val="005F32DE"/>
    <w:rsid w:val="00623149"/>
    <w:rsid w:val="006264A2"/>
    <w:rsid w:val="00652879"/>
    <w:rsid w:val="006541C7"/>
    <w:rsid w:val="00671088"/>
    <w:rsid w:val="006E0608"/>
    <w:rsid w:val="00740CE7"/>
    <w:rsid w:val="00753B24"/>
    <w:rsid w:val="00756612"/>
    <w:rsid w:val="007726E7"/>
    <w:rsid w:val="007842B4"/>
    <w:rsid w:val="007A41C5"/>
    <w:rsid w:val="007A6B4A"/>
    <w:rsid w:val="007B54F8"/>
    <w:rsid w:val="007B5C9A"/>
    <w:rsid w:val="007D38D0"/>
    <w:rsid w:val="008357FC"/>
    <w:rsid w:val="00897B6F"/>
    <w:rsid w:val="008F3800"/>
    <w:rsid w:val="00903E35"/>
    <w:rsid w:val="009041C7"/>
    <w:rsid w:val="00931DDB"/>
    <w:rsid w:val="00941671"/>
    <w:rsid w:val="009D0EA9"/>
    <w:rsid w:val="00A24799"/>
    <w:rsid w:val="00A372C6"/>
    <w:rsid w:val="00A5599C"/>
    <w:rsid w:val="00A80B65"/>
    <w:rsid w:val="00A93047"/>
    <w:rsid w:val="00AA588D"/>
    <w:rsid w:val="00AE09BD"/>
    <w:rsid w:val="00AF3683"/>
    <w:rsid w:val="00B078AE"/>
    <w:rsid w:val="00B1469C"/>
    <w:rsid w:val="00B30CEE"/>
    <w:rsid w:val="00B41207"/>
    <w:rsid w:val="00C627C3"/>
    <w:rsid w:val="00C71B10"/>
    <w:rsid w:val="00C76C83"/>
    <w:rsid w:val="00C86D3F"/>
    <w:rsid w:val="00C94745"/>
    <w:rsid w:val="00CB4F14"/>
    <w:rsid w:val="00CB51DE"/>
    <w:rsid w:val="00CC1EDE"/>
    <w:rsid w:val="00D0239F"/>
    <w:rsid w:val="00D0443E"/>
    <w:rsid w:val="00D3037E"/>
    <w:rsid w:val="00D9375F"/>
    <w:rsid w:val="00E439E7"/>
    <w:rsid w:val="00E53ED0"/>
    <w:rsid w:val="00E86B1B"/>
    <w:rsid w:val="00EA40A7"/>
    <w:rsid w:val="00FB0FC7"/>
    <w:rsid w:val="00FF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66A508F"/>
  <w15:docId w15:val="{9B0B92F2-1BB2-4F74-A860-8BF5B8D8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pPr>
      <w:jc w:val="both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D937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375F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D9375F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6264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64A2"/>
    <w:rPr>
      <w:rFonts w:ascii="Arial" w:eastAsia="Arial" w:hAnsi="Arial" w:cs="Arial"/>
    </w:rPr>
  </w:style>
  <w:style w:type="character" w:styleId="Odwoanieprzypisudolnego">
    <w:name w:val="footnote reference"/>
    <w:basedOn w:val="Domylnaczcionkaakapitu"/>
    <w:semiHidden/>
    <w:unhideWhenUsed/>
    <w:rsid w:val="006264A2"/>
    <w:rPr>
      <w:vertAlign w:val="superscript"/>
    </w:rPr>
  </w:style>
  <w:style w:type="paragraph" w:styleId="Nagwek">
    <w:name w:val="header"/>
    <w:basedOn w:val="Normalny"/>
    <w:link w:val="NagwekZnak"/>
    <w:unhideWhenUsed/>
    <w:rsid w:val="006264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264A2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264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64A2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92C53-FB64-447F-8D29-E4E7C5A0F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14</Pages>
  <Words>1634</Words>
  <Characters>11068</Characters>
  <Application>Microsoft Office Word</Application>
  <DocSecurity>0</DocSecurity>
  <Lines>92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zmieniająca Uchwałę w^sprawie przyjęcia Regulaminu Konkursu zamkniętego dla naboru nr RPLD.04.03.02-IZ.00-10-001/19</dc:subject>
  <dc:creator>ewa.marczak</dc:creator>
  <cp:lastModifiedBy>Izabella Przybyła</cp:lastModifiedBy>
  <cp:revision>40</cp:revision>
  <dcterms:created xsi:type="dcterms:W3CDTF">2020-04-09T11:55:00Z</dcterms:created>
  <dcterms:modified xsi:type="dcterms:W3CDTF">2021-11-16T12:36:00Z</dcterms:modified>
  <cp:category>Akt prawny</cp:category>
</cp:coreProperties>
</file>