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wniosków o dofinansowanie ocenionych pozytywnie pod względem oceny merytorycznej dla naboru  Nr RPLD.05.03.02-IZ.00-10-001/20 "/>
      </w:tblPr>
      <w:tblGrid>
        <w:gridCol w:w="14884"/>
      </w:tblGrid>
      <w:tr w:rsidR="00221EB0" w:rsidRPr="00221EB0" w:rsidTr="00A04A67">
        <w:trPr>
          <w:trHeight w:val="1123"/>
        </w:trPr>
        <w:tc>
          <w:tcPr>
            <w:tcW w:w="14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21EB0" w:rsidRPr="00221EB0" w:rsidRDefault="00740CE7" w:rsidP="000F39C7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0" distR="0" wp14:anchorId="2388CE6C">
                  <wp:extent cx="6181725" cy="731520"/>
                  <wp:effectExtent l="0" t="0" r="9525" b="0"/>
                  <wp:docPr id="1" name="Obraz 1" title="Logo Funduszy Europejskich,  Flaga Rzeczpospolitej Polskiej, Logo Łódzkie promuje, Flaga Unii Europejskiej, Europejski Fundusz Rozwoju Regional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28F" w:rsidRPr="00221EB0" w:rsidTr="00747F3A">
        <w:trPr>
          <w:trHeight w:val="1693"/>
        </w:trPr>
        <w:tc>
          <w:tcPr>
            <w:tcW w:w="148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528F" w:rsidRPr="00E95355" w:rsidRDefault="00B5528F" w:rsidP="00E95355">
            <w:pPr>
              <w:pStyle w:val="Nagwek1"/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  <w:r w:rsidRPr="00023B6B">
              <w:rPr>
                <w:rFonts w:ascii="Arial" w:hAnsi="Arial" w:cs="Arial"/>
                <w:b/>
                <w:color w:val="auto"/>
                <w:sz w:val="24"/>
              </w:rPr>
              <w:t xml:space="preserve">Lista wniosków o dofinansowanie ocenionych pozytywnie pod względem oceny merytorycznej dla naboru </w:t>
            </w:r>
            <w:r w:rsidR="00825916" w:rsidRPr="00023B6B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155C2A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="00825916" w:rsidRPr="00023B6B">
              <w:rPr>
                <w:rFonts w:ascii="Arial" w:hAnsi="Arial" w:cs="Arial"/>
                <w:b/>
                <w:color w:val="auto"/>
                <w:sz w:val="24"/>
              </w:rPr>
              <w:t xml:space="preserve">Nr </w:t>
            </w:r>
            <w:r w:rsidR="00E95355" w:rsidRPr="00E95355">
              <w:rPr>
                <w:rFonts w:ascii="Arial" w:hAnsi="Arial" w:cs="Arial"/>
                <w:b/>
                <w:color w:val="auto"/>
                <w:sz w:val="24"/>
              </w:rPr>
              <w:t>RPLD.05.02.00-IZ.00-10-001/21</w:t>
            </w:r>
            <w:r w:rsidR="00E95355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E95355" w:rsidRPr="00E95355">
              <w:rPr>
                <w:rFonts w:ascii="Arial" w:hAnsi="Arial" w:cs="Arial"/>
                <w:b/>
                <w:color w:val="auto"/>
                <w:sz w:val="24"/>
              </w:rPr>
              <w:t>w ramach  Osi Priorytetowej V Ochrona Środowiska  Działanie V.2 Gospodarka odpadami Regionalnego Programu Operacyjnego Województwa Łódzkiego na lata 2014-2020</w:t>
            </w: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Lista wniosków o dofinansowanie ocenionych pozytywnie pod względem oceny merytorycznej dla naboru  Nr RPLD.05.03.02-IZ.00-10-001/20 "/>
      </w:tblPr>
      <w:tblGrid>
        <w:gridCol w:w="617"/>
        <w:gridCol w:w="2577"/>
        <w:gridCol w:w="1952"/>
        <w:gridCol w:w="2129"/>
        <w:gridCol w:w="1792"/>
        <w:gridCol w:w="1985"/>
        <w:gridCol w:w="1984"/>
        <w:gridCol w:w="1808"/>
      </w:tblGrid>
      <w:tr w:rsidR="00825916" w:rsidTr="00DB3B0B">
        <w:trPr>
          <w:cantSplit/>
          <w:trHeight w:val="687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DB39FA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sz w:val="22"/>
                <w:szCs w:val="22"/>
              </w:rPr>
              <w:br w:type="page"/>
            </w:r>
            <w:r w:rsidR="0036096E"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Numer Wniosku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Nazwa Wnioskodawcy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Tytuł projektu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Całkowita wartość projektu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Dofinansowanie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Dofinansowanie narastająco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Procent przyznanych punktów</w:t>
            </w:r>
          </w:p>
        </w:tc>
      </w:tr>
      <w:tr w:rsidR="000B3572" w:rsidTr="007B459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4D2696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2853F8" w:rsidRDefault="000B3572" w:rsidP="000B3572">
            <w:r w:rsidRPr="002853F8">
              <w:t>WND-RPLD.05.02.00-10-0024/21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2853F8" w:rsidRDefault="000B3572" w:rsidP="000B3572">
            <w:r w:rsidRPr="002853F8">
              <w:t>Lasy państwowe nadleśnictwo piotrków z siedzibą w Łęcznie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2853F8" w:rsidRDefault="000B3572" w:rsidP="000B3572">
            <w:r w:rsidRPr="002853F8">
              <w:t>Kompleksowe oczyszczanie terenu nadleśnictwa piotrków z odpadów zawierających azbest wraz z uch bezpiecznym unieszkodliwieniem oraz likwidacja tzw. "dzikich wysypisk"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2853F8" w:rsidRDefault="000B3572" w:rsidP="000B3572">
            <w:r w:rsidRPr="002853F8">
              <w:t>561 942,90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2853F8" w:rsidRDefault="000B3572" w:rsidP="000B3572">
            <w:r w:rsidRPr="002853F8">
              <w:t>362 567,50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2853F8" w:rsidRDefault="000B3572" w:rsidP="000B3572">
            <w:r w:rsidRPr="002853F8">
              <w:t>362 567,50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Default="000B3572" w:rsidP="000B3572">
            <w:r w:rsidRPr="002853F8">
              <w:t>93,85</w:t>
            </w:r>
          </w:p>
        </w:tc>
      </w:tr>
      <w:tr w:rsidR="000B3572" w:rsidTr="009F40F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4D2696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340A0" w:rsidRDefault="000B3572" w:rsidP="000B3572">
            <w:r w:rsidRPr="003340A0">
              <w:t>WND-RPLD.05.02.00-10-0004/21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340A0" w:rsidRDefault="000B3572" w:rsidP="000B3572">
            <w:r w:rsidRPr="003340A0">
              <w:t>Gmina Ozorków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340A0" w:rsidRDefault="000B3572" w:rsidP="000B3572">
            <w:r w:rsidRPr="003340A0">
              <w:t>Przebudowa punktu selektywnego zbierania odpadów komunalnych w Modlnej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340A0" w:rsidRDefault="000B3572" w:rsidP="000B3572">
            <w:r w:rsidRPr="003340A0">
              <w:t>443 812,29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340A0" w:rsidRDefault="000B3572" w:rsidP="000B3572">
            <w:r w:rsidRPr="003340A0">
              <w:t>306 274,55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340A0" w:rsidRDefault="000B3572" w:rsidP="000B3572">
            <w:r w:rsidRPr="003340A0">
              <w:t>668 842,05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Default="000B3572" w:rsidP="000B3572">
            <w:r w:rsidRPr="003340A0">
              <w:t>86,96</w:t>
            </w:r>
          </w:p>
        </w:tc>
      </w:tr>
    </w:tbl>
    <w:p w:rsidR="00350925" w:rsidRDefault="00350925"/>
    <w:p w:rsidR="00350925" w:rsidRDefault="00350925"/>
    <w:p w:rsidR="00350925" w:rsidRDefault="0035092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Lista wniosków o dofinansowanie ocenionych pozytywnie pod względem oceny merytorycznej dla naboru  Nr RPLD.05.03.02-IZ.00-10-001/20 "/>
      </w:tblPr>
      <w:tblGrid>
        <w:gridCol w:w="617"/>
        <w:gridCol w:w="2577"/>
        <w:gridCol w:w="1952"/>
        <w:gridCol w:w="2129"/>
        <w:gridCol w:w="1792"/>
        <w:gridCol w:w="1985"/>
        <w:gridCol w:w="1984"/>
        <w:gridCol w:w="1808"/>
      </w:tblGrid>
      <w:tr w:rsidR="00350925" w:rsidTr="00DB3B0B">
        <w:trPr>
          <w:cantSplit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4D2696" w:rsidRDefault="00350925" w:rsidP="00350925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sz w:val="22"/>
                <w:szCs w:val="22"/>
              </w:rPr>
              <w:br w:type="page"/>
            </w: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4D2696" w:rsidRDefault="00350925" w:rsidP="00350925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Numer Wniosku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4D2696" w:rsidRDefault="00350925" w:rsidP="00350925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Nazwa Wnioskodawcy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4D2696" w:rsidRDefault="00350925" w:rsidP="00350925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Tytuł projektu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4D2696" w:rsidRDefault="00350925" w:rsidP="00350925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Całkowita wartość projektu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50925" w:rsidRPr="004D2696" w:rsidRDefault="00350925" w:rsidP="00350925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Dofinansowanie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4D2696" w:rsidRDefault="00350925" w:rsidP="00350925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Dofinansowanie narastająco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4D2696" w:rsidRDefault="00350925" w:rsidP="00350925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Procent przyznanych punktów</w:t>
            </w:r>
          </w:p>
        </w:tc>
      </w:tr>
      <w:tr w:rsidR="000B3572" w:rsidTr="00524D2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4D2696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WND-RPLD.05.02.00-10-0028/21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Gmina Czarnocin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Przebudowa Punktu Selektywnej Zbiórki Odpadów Komunalnych w Czarnocinie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563 805,00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390 575,00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1 059 417,05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86,96</w:t>
            </w:r>
          </w:p>
        </w:tc>
      </w:tr>
      <w:tr w:rsidR="000B3572" w:rsidTr="00524D2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4D2696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WND-RPLD.05.02.00-10-0012/21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Przedsiębiorstwo gospodarki komunalnej Sp. Z o.o w Opocznie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Budowa palcu kompostowania odpadów zielonych i innych bioodpadów, pochodzących z selektywnej zbiórki w ramach Zakładu Unieszkodliwiania Odpadów w miejscowości Różanna, gmina Opoczno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4 272 478,80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712 215,97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1 771 633,02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86,67</w:t>
            </w:r>
          </w:p>
        </w:tc>
      </w:tr>
      <w:tr w:rsidR="000B3572" w:rsidTr="00524D2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4D2696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WND-RPLD.05.02.00-10-0016/21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Gmina Wola Krzysztoporska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Modernizacja punktu selektywnej zbiórki odpadów komunalnych w Woli Krzysztoporskiej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1 245 621,00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860 795,00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2 632 428,02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F773A" w:rsidRDefault="000B3572" w:rsidP="000B3572">
            <w:r w:rsidRPr="003F773A">
              <w:t>79,71</w:t>
            </w:r>
          </w:p>
        </w:tc>
      </w:tr>
      <w:tr w:rsidR="000B3572" w:rsidTr="00F60ED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4D2696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WND-RPLD.05.02.00-10-0003/21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Gmina Błaszki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Budowa Punktu Selektywnej Zbiórki Odpadów Komunalnych w Borysławicach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2 005 327,10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1 385 795,16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4 018 223,18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78,26</w:t>
            </w:r>
          </w:p>
        </w:tc>
      </w:tr>
      <w:tr w:rsidR="000B3572" w:rsidTr="00F60ED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4D2696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WND-RPLD.05.02.00-10-0008/21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Gmina Nieborów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Budowa punktu selektywnej zbiórki odpadów komunalnych w Gminie Nieborów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1 168 518,07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807 512,49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4 825 735,67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78,26</w:t>
            </w:r>
          </w:p>
        </w:tc>
      </w:tr>
      <w:tr w:rsidR="000B3572" w:rsidTr="00F60ED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4D2696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WND-RPLD.05.02.00-10-0022/21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Gmina Rzeczyca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Rozbudowa Punktu Selektywnego Zbierania Odpadów Komunalnych w Gminie Rzeczyca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2 274 270,00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1 571 650,00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3B0404" w:rsidRDefault="000B3572" w:rsidP="000B3572">
            <w:r w:rsidRPr="003B0404">
              <w:t>6 397 385,67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Default="000B3572" w:rsidP="000B3572">
            <w:r w:rsidRPr="003B0404">
              <w:t>78,26</w:t>
            </w:r>
          </w:p>
        </w:tc>
      </w:tr>
      <w:tr w:rsidR="000B3572" w:rsidTr="0062723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4D2696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WND-RPLD.05.02.00-10-0001/21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Gmina Sędziejowice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Budowa punktu selektywnej zbiórki odpadów komunalnych w Sędziejowicach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561 137,66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372 496,35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6 769 882,02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76,81</w:t>
            </w:r>
          </w:p>
        </w:tc>
      </w:tr>
      <w:tr w:rsidR="000B3572" w:rsidTr="0062723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4D2696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WND-RPLD.05.02.00-10-0017/21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Gmina Miasta Głowno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Przebudowa Punktu Selektywnej Zbiórki Odpadów Komunalnych w Głownie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2 452 389,00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1 688 355,00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8 458 237,02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76,81</w:t>
            </w:r>
          </w:p>
        </w:tc>
      </w:tr>
      <w:tr w:rsidR="000B3572" w:rsidTr="0062723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4D2696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WND-RPLD.05.02.00-10-0009/21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Gmina Przedbórz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 xml:space="preserve">Budowa Punktu Selektywnej Zbiórki Odpadów </w:t>
            </w:r>
            <w:r w:rsidRPr="00C73629">
              <w:lastRenderedPageBreak/>
              <w:t>Komunalnych na terenie miasta Przedbórz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lastRenderedPageBreak/>
              <w:t>295 747,55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203 060,89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8 661 297,91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75,36</w:t>
            </w:r>
          </w:p>
        </w:tc>
      </w:tr>
      <w:tr w:rsidR="000B3572" w:rsidTr="0062723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4D2696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WND-RPLD.05.02.00-10-0014/21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Gmina Nowosolna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Budowa Punktu Selektywnej Zbiórki Odpadów Komunalnych na terenie gminy Nowosolna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937 260,00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647 700,00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9 308 997,91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75,36</w:t>
            </w:r>
          </w:p>
        </w:tc>
      </w:tr>
      <w:tr w:rsidR="000B3572" w:rsidTr="0062723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4D2696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WND-RPLD.05.02.00-10-0029/21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Varitex Sp. Z o.o.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 xml:space="preserve">Zmniejszenie ilości odpadów w woj. łódzkim poprzez utworzenie bezodpadowego i pasywnego energetycznie systemu recyklingu bioodpadów w miejscowości Piaski Bankowe przez Varitex Sp. Z o.o. Sp. K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52 839 465,16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19 532 219,92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28 841 217,83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74,67</w:t>
            </w:r>
          </w:p>
        </w:tc>
      </w:tr>
      <w:tr w:rsidR="000B3572" w:rsidTr="0062723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4D2696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WND-RPLD.05.02.00-10-0025/21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 xml:space="preserve">Zakład usług komunalnych BUDMAX Grzegorz Budek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 xml:space="preserve">Budowa Punktu Selektywnej Zbiórki Odpadów Komunalnych w miejscowości  Ossowice Gmina Cielądz </w:t>
            </w:r>
            <w:r w:rsidRPr="00C73629">
              <w:lastRenderedPageBreak/>
              <w:t>prowadzonego przez Zakład Usług komunalnych BUDMAX Grzegorz Budek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lastRenderedPageBreak/>
              <w:t>3 690 000,00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1 389 200,00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30 230 417,83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73,91</w:t>
            </w:r>
          </w:p>
        </w:tc>
      </w:tr>
      <w:tr w:rsidR="000B3572" w:rsidTr="0062723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4D2696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WND-RPLD.05.02.00-10-0010/21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Gmina Dobryszyce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Budowa punktu selektywnego zbierania odpadów komunalnych w miejscowości Dobryszyce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3 093 468,45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1 700 000,00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31 930 417,83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72,46</w:t>
            </w:r>
          </w:p>
        </w:tc>
      </w:tr>
      <w:tr w:rsidR="000B3572" w:rsidTr="0062723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5041E0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5041E0" w:rsidRDefault="000B3572" w:rsidP="000B3572">
            <w:r w:rsidRPr="005041E0">
              <w:t>WND-RPLD.05.02.00-10-0027/21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Gmina Grabica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Rozbudowa Punktu Selektywnej Zbiórki Odpadów Komunalnych w Gminie Grabica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1 174 650,00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793 475,00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C73629" w:rsidRDefault="000B3572" w:rsidP="000B3572">
            <w:r w:rsidRPr="00C73629">
              <w:t>32 723 892,83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Default="000B3572" w:rsidP="000B3572">
            <w:r w:rsidRPr="00C73629">
              <w:t>72,46</w:t>
            </w:r>
          </w:p>
        </w:tc>
      </w:tr>
      <w:tr w:rsidR="000B3572" w:rsidTr="0062723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4D2696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67263F" w:rsidRDefault="000B3572" w:rsidP="000B3572">
            <w:r w:rsidRPr="0067263F">
              <w:t>WND-RPLD.05.02.00-10-0002/21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67263F" w:rsidRDefault="000B3572" w:rsidP="000B3572">
            <w:r w:rsidRPr="0067263F">
              <w:t>Gmina Zapolice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67263F" w:rsidRDefault="000B3572" w:rsidP="000B3572">
            <w:r w:rsidRPr="0067263F">
              <w:t>Przebudowa i rozbudowa punktu selektywnej zbiórki odpadów komunalnych w Zapolicach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67263F" w:rsidRDefault="000B3572" w:rsidP="000B3572">
            <w:r w:rsidRPr="0067263F">
              <w:t>1 820 307,57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67263F" w:rsidRDefault="000B3572" w:rsidP="000B3572">
            <w:r w:rsidRPr="0067263F">
              <w:t>1 098 979,21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67263F" w:rsidRDefault="000B3572" w:rsidP="000B3572">
            <w:r w:rsidRPr="0067263F">
              <w:t>33 822 872,04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67263F" w:rsidRDefault="000B3572" w:rsidP="000B3572">
            <w:r w:rsidRPr="0067263F">
              <w:t>71,01</w:t>
            </w:r>
          </w:p>
        </w:tc>
      </w:tr>
      <w:tr w:rsidR="000B3572" w:rsidTr="0062723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572" w:rsidRPr="004D2696" w:rsidRDefault="000B3572" w:rsidP="000B3572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67263F" w:rsidRDefault="000B3572" w:rsidP="000B3572">
            <w:r w:rsidRPr="0067263F">
              <w:t>WND-RPLD.05.02.00-10-0013/21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67263F" w:rsidRDefault="000B3572" w:rsidP="000B3572">
            <w:r w:rsidRPr="0067263F">
              <w:t>Gmina Uniejów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67263F" w:rsidRDefault="000B3572" w:rsidP="000B3572">
            <w:r w:rsidRPr="0067263F">
              <w:t xml:space="preserve">Rozbudowa punktu selektywnego zbierania odpadów </w:t>
            </w:r>
            <w:r w:rsidRPr="0067263F">
              <w:lastRenderedPageBreak/>
              <w:t>komunalnych w Gminie Uniejów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67263F" w:rsidRDefault="000B3572" w:rsidP="000B3572">
            <w:r w:rsidRPr="0067263F">
              <w:lastRenderedPageBreak/>
              <w:t>1 847 460,00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67263F" w:rsidRDefault="000B3572" w:rsidP="000B3572">
            <w:r w:rsidRPr="0067263F">
              <w:t>1 276 700,00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Pr="0067263F" w:rsidRDefault="000B3572" w:rsidP="000B3572">
            <w:r w:rsidRPr="0067263F">
              <w:t>35 099 572,04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572" w:rsidRDefault="000B3572" w:rsidP="000B3572">
            <w:r w:rsidRPr="0067263F">
              <w:t>71,01</w:t>
            </w:r>
          </w:p>
        </w:tc>
      </w:tr>
      <w:tr w:rsidR="005041E0" w:rsidTr="0062723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1E0" w:rsidRPr="004D2696" w:rsidRDefault="005041E0" w:rsidP="005041E0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WND-RPLD.05.02.00-10-0005/21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Gmina Pajęczno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Utworzenie Punktu Selektywnej Zbiórki Odpadów Komunalnych w Pajęcznie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2 394 048,16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1 654 423,53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1 654 423,53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68,12</w:t>
            </w:r>
          </w:p>
        </w:tc>
      </w:tr>
      <w:tr w:rsidR="005041E0" w:rsidTr="0062723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1E0" w:rsidRPr="004D2696" w:rsidRDefault="005041E0" w:rsidP="005041E0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WND-RPLD.05.02.00-10-0006/21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Gmina Bełchatów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Przebudowa Punktu Selektywnej Zbiórki Odpadów Komunalnych w Zawadach, Gmina Bełchatów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1 682 640,00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1 155 575,00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2 809 998,53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68,12</w:t>
            </w:r>
          </w:p>
        </w:tc>
      </w:tr>
      <w:tr w:rsidR="005041E0" w:rsidTr="0062723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1E0" w:rsidRPr="004D2696" w:rsidRDefault="005041E0" w:rsidP="005041E0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WND-RPLD.05.02.00-10-0018/21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Gmina Inowłódz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Budowa punktu selektywnej zbiórki odpadów komunalnych w Gminie Inowłódz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1 517 647,80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1 017 877,45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3 827 875,98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68,12</w:t>
            </w:r>
          </w:p>
        </w:tc>
      </w:tr>
      <w:tr w:rsidR="005041E0" w:rsidTr="0062723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1E0" w:rsidRPr="004D2696" w:rsidRDefault="005041E0" w:rsidP="005041E0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WND-RPLD.05.02.00-10-0026/21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Gmina Parzęczew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Budowa Punktu Selektywnej Zbiórki Odpadów Komunalnych wraz z infrastrukturą towarzyszącą w miejscowości Parzęczew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2 453 484,98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1 700 000,00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3E6DA5" w:rsidRDefault="005041E0" w:rsidP="005041E0">
            <w:r w:rsidRPr="003E6DA5">
              <w:t>5 527 875,98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Default="005041E0" w:rsidP="005041E0">
            <w:r w:rsidRPr="003E6DA5">
              <w:t>68,12</w:t>
            </w:r>
          </w:p>
        </w:tc>
      </w:tr>
      <w:tr w:rsidR="005041E0" w:rsidTr="0062723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1E0" w:rsidRPr="004D2696" w:rsidRDefault="005041E0" w:rsidP="005041E0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1B130B" w:rsidRDefault="005041E0" w:rsidP="005041E0">
            <w:r w:rsidRPr="001B130B">
              <w:t>WND-RPLD.05.02.00-10-0020/21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1B130B" w:rsidRDefault="005041E0" w:rsidP="005041E0">
            <w:r w:rsidRPr="001B130B">
              <w:t xml:space="preserve">Gmina Brójce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1B130B" w:rsidRDefault="005041E0" w:rsidP="005041E0">
            <w:r w:rsidRPr="001B130B">
              <w:t>Budowa Punktu Selektywnej Zbiórki Odpadów Komunalnych w Gminie Brójce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1B130B" w:rsidRDefault="005041E0" w:rsidP="005041E0">
            <w:r w:rsidRPr="001B130B">
              <w:t>1 942 09</w:t>
            </w:r>
            <w:bookmarkStart w:id="0" w:name="_GoBack"/>
            <w:bookmarkEnd w:id="0"/>
            <w:r w:rsidRPr="001B130B">
              <w:t>0,05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1B130B" w:rsidRDefault="005041E0" w:rsidP="005041E0">
            <w:r w:rsidRPr="001B130B">
              <w:t>1 342 094,75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1B130B" w:rsidRDefault="005041E0" w:rsidP="005041E0">
            <w:r w:rsidRPr="001B130B">
              <w:t>6 869 970,73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1E0" w:rsidRPr="001B130B" w:rsidRDefault="005041E0" w:rsidP="005041E0">
            <w:r w:rsidRPr="005041E0">
              <w:t>60,87</w:t>
            </w:r>
          </w:p>
        </w:tc>
      </w:tr>
      <w:tr w:rsidR="00350925" w:rsidTr="00023B6B">
        <w:trPr>
          <w:gridAfter w:val="2"/>
          <w:wAfter w:w="3792" w:type="dxa"/>
          <w:trHeight w:val="624"/>
        </w:trPr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023B6B" w:rsidRDefault="00350925" w:rsidP="004D2696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sz w:val="22"/>
                <w:szCs w:val="22"/>
              </w:rPr>
            </w:pPr>
            <w:r w:rsidRPr="00023B6B">
              <w:rPr>
                <w:rFonts w:cs="Arial"/>
                <w:b/>
                <w:sz w:val="22"/>
                <w:szCs w:val="22"/>
              </w:rPr>
              <w:t>Razem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304DC9" w:rsidRDefault="005041E0" w:rsidP="00023B6B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304DC9">
              <w:rPr>
                <w:rFonts w:eastAsia="Times New Roman"/>
                <w:bCs/>
                <w:sz w:val="22"/>
                <w:szCs w:val="22"/>
              </w:rPr>
              <w:t>91</w:t>
            </w:r>
            <w:r w:rsidR="00304DC9" w:rsidRPr="00304DC9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304DC9">
              <w:rPr>
                <w:rFonts w:eastAsia="Times New Roman"/>
                <w:bCs/>
                <w:sz w:val="22"/>
                <w:szCs w:val="22"/>
              </w:rPr>
              <w:t>237</w:t>
            </w:r>
            <w:r w:rsidR="00304DC9" w:rsidRPr="00304DC9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304DC9">
              <w:rPr>
                <w:rFonts w:eastAsia="Times New Roman"/>
                <w:bCs/>
                <w:sz w:val="22"/>
                <w:szCs w:val="22"/>
              </w:rPr>
              <w:t>571,54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304DC9" w:rsidRDefault="00304DC9" w:rsidP="00023B6B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304DC9">
              <w:rPr>
                <w:rFonts w:eastAsia="Times New Roman"/>
                <w:bCs/>
                <w:sz w:val="22"/>
                <w:szCs w:val="22"/>
              </w:rPr>
              <w:t>41 969 542,77 zł</w:t>
            </w:r>
          </w:p>
        </w:tc>
      </w:tr>
    </w:tbl>
    <w:p w:rsidR="006264A2" w:rsidRPr="00DB39FA" w:rsidRDefault="006264A2" w:rsidP="00ED0E72"/>
    <w:sectPr w:rsidR="006264A2" w:rsidRPr="00DB39FA" w:rsidSect="00C627C3">
      <w:endnotePr>
        <w:numFmt w:val="decimal"/>
      </w:endnotePr>
      <w:pgSz w:w="16838" w:h="11906" w:orient="landscape"/>
      <w:pgMar w:top="1020" w:right="992" w:bottom="1020" w:left="992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94" w:rsidRDefault="007C6094">
      <w:r>
        <w:separator/>
      </w:r>
    </w:p>
  </w:endnote>
  <w:endnote w:type="continuationSeparator" w:id="0">
    <w:p w:rsidR="007C6094" w:rsidRDefault="007C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94" w:rsidRDefault="007C6094">
      <w:r>
        <w:separator/>
      </w:r>
    </w:p>
  </w:footnote>
  <w:footnote w:type="continuationSeparator" w:id="0">
    <w:p w:rsidR="007C6094" w:rsidRDefault="007C6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6AB0"/>
    <w:multiLevelType w:val="hybridMultilevel"/>
    <w:tmpl w:val="4DF4F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7E"/>
    <w:rsid w:val="00023B6B"/>
    <w:rsid w:val="000B3572"/>
    <w:rsid w:val="000F39C7"/>
    <w:rsid w:val="00155C2A"/>
    <w:rsid w:val="00194AFE"/>
    <w:rsid w:val="00221EB0"/>
    <w:rsid w:val="00304DC9"/>
    <w:rsid w:val="00350925"/>
    <w:rsid w:val="0036096E"/>
    <w:rsid w:val="00404948"/>
    <w:rsid w:val="00457CE9"/>
    <w:rsid w:val="004D2696"/>
    <w:rsid w:val="004E5ADC"/>
    <w:rsid w:val="0050338A"/>
    <w:rsid w:val="005041E0"/>
    <w:rsid w:val="005239B7"/>
    <w:rsid w:val="005314E2"/>
    <w:rsid w:val="005333C8"/>
    <w:rsid w:val="005E67E6"/>
    <w:rsid w:val="006264A2"/>
    <w:rsid w:val="00671088"/>
    <w:rsid w:val="00740CE7"/>
    <w:rsid w:val="00747F3A"/>
    <w:rsid w:val="007A41C5"/>
    <w:rsid w:val="007B5C9A"/>
    <w:rsid w:val="007C6094"/>
    <w:rsid w:val="007D38D0"/>
    <w:rsid w:val="00825916"/>
    <w:rsid w:val="0086537E"/>
    <w:rsid w:val="00897B6F"/>
    <w:rsid w:val="008F3434"/>
    <w:rsid w:val="00931DDB"/>
    <w:rsid w:val="00941671"/>
    <w:rsid w:val="009821EA"/>
    <w:rsid w:val="00A04A67"/>
    <w:rsid w:val="00A15746"/>
    <w:rsid w:val="00A24799"/>
    <w:rsid w:val="00A372C6"/>
    <w:rsid w:val="00A5599C"/>
    <w:rsid w:val="00A630DE"/>
    <w:rsid w:val="00A80B65"/>
    <w:rsid w:val="00A93047"/>
    <w:rsid w:val="00AC74F8"/>
    <w:rsid w:val="00AD321F"/>
    <w:rsid w:val="00AD71C1"/>
    <w:rsid w:val="00AE09BD"/>
    <w:rsid w:val="00AF3683"/>
    <w:rsid w:val="00AF4A56"/>
    <w:rsid w:val="00B2083D"/>
    <w:rsid w:val="00B24C5F"/>
    <w:rsid w:val="00B5528F"/>
    <w:rsid w:val="00B62177"/>
    <w:rsid w:val="00BB0FFF"/>
    <w:rsid w:val="00C57AC3"/>
    <w:rsid w:val="00C627C3"/>
    <w:rsid w:val="00C71B10"/>
    <w:rsid w:val="00C90D2F"/>
    <w:rsid w:val="00C94745"/>
    <w:rsid w:val="00CA1556"/>
    <w:rsid w:val="00D0443E"/>
    <w:rsid w:val="00D3037E"/>
    <w:rsid w:val="00D932F9"/>
    <w:rsid w:val="00D9375F"/>
    <w:rsid w:val="00DB39FA"/>
    <w:rsid w:val="00DB3B0B"/>
    <w:rsid w:val="00DF4422"/>
    <w:rsid w:val="00DF4930"/>
    <w:rsid w:val="00E358FF"/>
    <w:rsid w:val="00E53ED0"/>
    <w:rsid w:val="00E86B1B"/>
    <w:rsid w:val="00E95355"/>
    <w:rsid w:val="00EA40A7"/>
    <w:rsid w:val="00ED0E72"/>
    <w:rsid w:val="00FA3344"/>
    <w:rsid w:val="00FB0FC7"/>
    <w:rsid w:val="00FC1D59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A22EB5"/>
  <w15:docId w15:val="{9B0B92F2-1BB2-4F74-A860-8BF5B8D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39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D937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375F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D9375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264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4A2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6264A2"/>
    <w:rPr>
      <w:vertAlign w:val="superscript"/>
    </w:rPr>
  </w:style>
  <w:style w:type="paragraph" w:styleId="Nagwek">
    <w:name w:val="header"/>
    <w:basedOn w:val="Normalny"/>
    <w:link w:val="NagwekZnak"/>
    <w:unhideWhenUsed/>
    <w:rsid w:val="00626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64A2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26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4A2"/>
    <w:rPr>
      <w:rFonts w:ascii="Arial" w:eastAsia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C57A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7AC3"/>
    <w:rPr>
      <w:rFonts w:ascii="Segoe UI" w:eastAsia="Arial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B39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rsid w:val="0036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2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7458-2F1E-4957-9A4E-ABE7BBFA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657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przyjęcia Regulaminu Konkursu zamkniętego dla naboru nr RPLD.04.03.02-IZ.00-10-001/19</dc:subject>
  <dc:creator>ewa.marczak</dc:creator>
  <cp:lastModifiedBy>Anna Grzyb</cp:lastModifiedBy>
  <cp:revision>3</cp:revision>
  <cp:lastPrinted>2020-08-31T11:22:00Z</cp:lastPrinted>
  <dcterms:created xsi:type="dcterms:W3CDTF">2021-02-03T08:52:00Z</dcterms:created>
  <dcterms:modified xsi:type="dcterms:W3CDTF">2022-04-04T07:18:00Z</dcterms:modified>
  <cp:category>Akt prawny</cp:category>
</cp:coreProperties>
</file>