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3402"/>
        <w:gridCol w:w="1559"/>
        <w:gridCol w:w="1843"/>
        <w:gridCol w:w="2268"/>
        <w:gridCol w:w="1701"/>
      </w:tblGrid>
      <w:tr w:rsidR="005F282D" w:rsidRPr="00221EB0" w:rsidTr="0007168C">
        <w:trPr>
          <w:trHeight w:val="1123"/>
        </w:trPr>
        <w:tc>
          <w:tcPr>
            <w:tcW w:w="14884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4E2DFF" w:rsidRDefault="005F282D" w:rsidP="004E2DFF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7D7ACA5" wp14:editId="68070B35">
                  <wp:extent cx="6181725" cy="68744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687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282D" w:rsidRPr="005E3B9F" w:rsidRDefault="005F282D" w:rsidP="0007168C">
            <w:pPr>
              <w:pStyle w:val="Normal0"/>
              <w:ind w:left="11328"/>
              <w:jc w:val="left"/>
              <w:rPr>
                <w:sz w:val="20"/>
                <w:szCs w:val="16"/>
              </w:rPr>
            </w:pPr>
            <w:r w:rsidRPr="005E3B9F">
              <w:rPr>
                <w:sz w:val="20"/>
                <w:szCs w:val="16"/>
              </w:rPr>
              <w:t>Załącznik 1</w:t>
            </w:r>
          </w:p>
          <w:p w:rsidR="005F282D" w:rsidRPr="005E3B9F" w:rsidRDefault="005F282D" w:rsidP="0007168C">
            <w:pPr>
              <w:pStyle w:val="Normal0"/>
              <w:tabs>
                <w:tab w:val="left" w:pos="1212"/>
              </w:tabs>
              <w:ind w:left="11328"/>
              <w:jc w:val="left"/>
              <w:rPr>
                <w:sz w:val="20"/>
                <w:szCs w:val="16"/>
              </w:rPr>
            </w:pPr>
            <w:r w:rsidRPr="005E3B9F">
              <w:rPr>
                <w:sz w:val="20"/>
                <w:szCs w:val="16"/>
              </w:rPr>
              <w:t>do Uchwały Nr</w:t>
            </w:r>
          </w:p>
          <w:p w:rsidR="005F282D" w:rsidRPr="005E3B9F" w:rsidRDefault="005F282D" w:rsidP="0007168C">
            <w:pPr>
              <w:pStyle w:val="Normal0"/>
              <w:tabs>
                <w:tab w:val="left" w:pos="1212"/>
              </w:tabs>
              <w:ind w:left="11328"/>
              <w:jc w:val="left"/>
              <w:rPr>
                <w:sz w:val="20"/>
                <w:szCs w:val="16"/>
              </w:rPr>
            </w:pPr>
            <w:r w:rsidRPr="005E3B9F">
              <w:rPr>
                <w:sz w:val="20"/>
                <w:szCs w:val="16"/>
              </w:rPr>
              <w:t>Zarządu Województwa Łódzkiego</w:t>
            </w:r>
          </w:p>
          <w:p w:rsidR="005F282D" w:rsidRPr="00221EB0" w:rsidRDefault="005F282D" w:rsidP="005E3B9F">
            <w:pPr>
              <w:pStyle w:val="Normal0"/>
              <w:tabs>
                <w:tab w:val="left" w:pos="1212"/>
              </w:tabs>
              <w:ind w:left="11328"/>
              <w:jc w:val="left"/>
            </w:pPr>
            <w:r w:rsidRPr="005E3B9F">
              <w:rPr>
                <w:sz w:val="20"/>
                <w:szCs w:val="16"/>
              </w:rPr>
              <w:t>z dnia</w:t>
            </w:r>
          </w:p>
        </w:tc>
      </w:tr>
      <w:tr w:rsidR="005F282D" w:rsidRPr="00221EB0" w:rsidTr="0007168C">
        <w:trPr>
          <w:trHeight w:val="1413"/>
        </w:trPr>
        <w:tc>
          <w:tcPr>
            <w:tcW w:w="148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7046" w:rsidRPr="00CD7046" w:rsidRDefault="00CD7046" w:rsidP="00CD7046">
            <w:pPr>
              <w:pStyle w:val="Nagwek2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CD7046">
              <w:rPr>
                <w:rFonts w:ascii="Arial" w:hAnsi="Arial" w:cs="Arial"/>
                <w:b/>
                <w:color w:val="auto"/>
                <w:sz w:val="24"/>
              </w:rPr>
              <w:t>Lista</w:t>
            </w:r>
            <w:r w:rsidR="009806BD">
              <w:rPr>
                <w:rFonts w:ascii="Arial" w:hAnsi="Arial" w:cs="Arial"/>
                <w:b/>
                <w:color w:val="auto"/>
                <w:sz w:val="24"/>
              </w:rPr>
              <w:t xml:space="preserve"> rezerwowa</w:t>
            </w:r>
            <w:r w:rsidRPr="00CD7046">
              <w:rPr>
                <w:rFonts w:ascii="Arial" w:hAnsi="Arial" w:cs="Arial"/>
                <w:b/>
                <w:color w:val="auto"/>
                <w:sz w:val="24"/>
              </w:rPr>
              <w:t xml:space="preserve"> projektów do dofin</w:t>
            </w:r>
            <w:r w:rsidR="00393376">
              <w:rPr>
                <w:rFonts w:ascii="Arial" w:hAnsi="Arial" w:cs="Arial"/>
                <w:b/>
                <w:color w:val="auto"/>
                <w:sz w:val="24"/>
              </w:rPr>
              <w:t>ansowania w ramach Konkursu dla naboru Nr RPLD.05.02.00</w:t>
            </w:r>
            <w:r w:rsidRPr="00CD7046">
              <w:rPr>
                <w:rFonts w:ascii="Arial" w:hAnsi="Arial" w:cs="Arial"/>
                <w:b/>
                <w:color w:val="auto"/>
                <w:sz w:val="24"/>
              </w:rPr>
              <w:t>-IZ.00-10-001/20</w:t>
            </w:r>
          </w:p>
          <w:p w:rsidR="005F282D" w:rsidRPr="00221EB0" w:rsidRDefault="00CD7046" w:rsidP="0066269F">
            <w:pPr>
              <w:pStyle w:val="Nagwek2"/>
              <w:jc w:val="center"/>
            </w:pPr>
            <w:r w:rsidRPr="00CD7046">
              <w:rPr>
                <w:rFonts w:ascii="Arial" w:hAnsi="Arial" w:cs="Arial"/>
                <w:b/>
                <w:color w:val="auto"/>
                <w:sz w:val="24"/>
              </w:rPr>
              <w:t xml:space="preserve">w ramach Osi priorytetowej V Ochrona środowiska </w:t>
            </w:r>
            <w:bookmarkStart w:id="0" w:name="_GoBack"/>
            <w:bookmarkEnd w:id="0"/>
            <w:r w:rsidR="00393376" w:rsidRPr="00393376">
              <w:rPr>
                <w:rFonts w:ascii="Arial" w:hAnsi="Arial" w:cs="Arial"/>
                <w:b/>
                <w:color w:val="auto"/>
                <w:sz w:val="24"/>
              </w:rPr>
              <w:t>Dz</w:t>
            </w:r>
            <w:r w:rsidR="00393376">
              <w:rPr>
                <w:rFonts w:ascii="Arial" w:hAnsi="Arial" w:cs="Arial"/>
                <w:b/>
                <w:color w:val="auto"/>
                <w:sz w:val="24"/>
              </w:rPr>
              <w:t xml:space="preserve">iałanie V.2 Gospodarka Odpadami </w:t>
            </w:r>
            <w:r w:rsidRPr="00CD7046">
              <w:rPr>
                <w:rFonts w:ascii="Arial" w:hAnsi="Arial" w:cs="Arial"/>
                <w:b/>
                <w:color w:val="auto"/>
                <w:sz w:val="24"/>
              </w:rPr>
              <w:t>Regionalnego Programu Operacyjnego Województwa Łódzkiego na lata 2014-2020.</w:t>
            </w:r>
          </w:p>
        </w:tc>
      </w:tr>
      <w:tr w:rsidR="005F282D" w:rsidRPr="00221EB0" w:rsidTr="0007168C">
        <w:trPr>
          <w:trHeight w:val="12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L.p.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Numer wniosku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Beneficjent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Wartość ogółem (PLN)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 xml:space="preserve">Wnioskowane dofinansowanie </w:t>
            </w:r>
            <w:r w:rsidRPr="0007168C">
              <w:rPr>
                <w:rFonts w:ascii="Arial" w:hAnsi="Arial" w:cs="Arial"/>
                <w:b/>
                <w:color w:val="auto"/>
                <w:sz w:val="22"/>
              </w:rPr>
              <w:br/>
              <w:t>z EFRR (PLN)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Wnioskowane dofinansowanie z EFRR NARASTAJĄCO (PLN)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Wynik oceny merytorycznej</w:t>
            </w:r>
          </w:p>
        </w:tc>
      </w:tr>
      <w:tr w:rsidR="009806BD" w:rsidRPr="00221EB0" w:rsidTr="006910AF">
        <w:trPr>
          <w:trHeight w:val="85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BD" w:rsidRPr="00221EB0" w:rsidRDefault="009806BD" w:rsidP="009806BD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WND-RPLD.05.02.00-10-0005/21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Gmina Pajęczno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Utworzenie Punktu Selektywnej Zbiórki Odpadów Komunalnych w Pajęcznie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2 394 048,16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1 654 423,53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1 654 423,53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6BD" w:rsidRPr="000D771B" w:rsidRDefault="009806BD" w:rsidP="009806BD">
            <w:r w:rsidRPr="000D771B">
              <w:t>68,12</w:t>
            </w:r>
          </w:p>
        </w:tc>
      </w:tr>
      <w:tr w:rsidR="009806BD" w:rsidRPr="00221EB0" w:rsidTr="006910AF">
        <w:trPr>
          <w:trHeight w:val="157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BD" w:rsidRPr="00221EB0" w:rsidRDefault="009806BD" w:rsidP="009806BD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WND-RPLD.05.02.00-10-0006/21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Gmina Bełchatów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Przebudowa Punktu Selektywnej Zbiórki Odpadów Komunalnych w Zawadach, Gmina Bełchatów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1 682 640,00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1 155 575,00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0D771B" w:rsidRDefault="009806BD" w:rsidP="009806BD">
            <w:r w:rsidRPr="000D771B">
              <w:t>2 809 998,53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6BD" w:rsidRDefault="009806BD" w:rsidP="009806BD">
            <w:r w:rsidRPr="000D771B">
              <w:t>68,12</w:t>
            </w:r>
          </w:p>
        </w:tc>
      </w:tr>
      <w:tr w:rsidR="009806BD" w:rsidRPr="00221EB0" w:rsidTr="006910AF">
        <w:trPr>
          <w:trHeight w:val="157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BD" w:rsidRPr="00221EB0" w:rsidRDefault="009806BD" w:rsidP="009806BD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A80492" w:rsidRDefault="009806BD" w:rsidP="009806BD">
            <w:r w:rsidRPr="00A80492">
              <w:t>WND-RPLD.05.02.00-10-0018/21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A80492" w:rsidRDefault="009806BD" w:rsidP="009806BD">
            <w:r w:rsidRPr="00A80492">
              <w:t>Gmina Inowłódz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A80492" w:rsidRDefault="009806BD" w:rsidP="009806BD">
            <w:r w:rsidRPr="00A80492">
              <w:t>Budowa punktu selektywnej zbiórki odpadów komunalnych w Gminie Inowłódz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A80492" w:rsidRDefault="009806BD" w:rsidP="009806BD">
            <w:r w:rsidRPr="00A80492">
              <w:t>1 517 647,80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A80492" w:rsidRDefault="009806BD" w:rsidP="009806BD">
            <w:r w:rsidRPr="00A80492">
              <w:t>1 017 877,45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A80492" w:rsidRDefault="009806BD" w:rsidP="009806BD">
            <w:r w:rsidRPr="00A80492">
              <w:t>3 827 875,98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6BD" w:rsidRDefault="009806BD" w:rsidP="009806BD">
            <w:r w:rsidRPr="00A80492">
              <w:t>68,12</w:t>
            </w:r>
          </w:p>
        </w:tc>
      </w:tr>
      <w:tr w:rsidR="0007168C" w:rsidRPr="00221EB0" w:rsidTr="0007168C">
        <w:trPr>
          <w:trHeight w:val="12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lastRenderedPageBreak/>
              <w:t>L.p.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Numer wniosku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Beneficjent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Wartość ogółem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 xml:space="preserve">Wnioskowane dofinansowanie </w:t>
            </w:r>
            <w:r w:rsidRPr="0007168C">
              <w:rPr>
                <w:rFonts w:ascii="Arial" w:hAnsi="Arial" w:cs="Arial"/>
                <w:b/>
                <w:color w:val="auto"/>
                <w:sz w:val="22"/>
              </w:rPr>
              <w:br/>
              <w:t>z EFRR 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Wnioskowane dofinansowanie z EFRR NARASTAJĄCO (PLN)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Wynik oceny merytorycznej</w:t>
            </w:r>
          </w:p>
        </w:tc>
      </w:tr>
      <w:tr w:rsidR="009806BD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BD" w:rsidRPr="00221EB0" w:rsidRDefault="009806BD" w:rsidP="009806BD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WND-RPLD.05.02.00-10-0026/21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Gmina Parzęczew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Budowa Punktu Selektywnej Zbiórki Odpadów Komunalnych wraz z infrastrukturą towarzyszącą w miejscowości Parzęczew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2 453 484,98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1 700 000,00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5 527 875,98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6BD" w:rsidRPr="00C665A4" w:rsidRDefault="009806BD" w:rsidP="009806BD">
            <w:r w:rsidRPr="00C665A4">
              <w:t>68,12</w:t>
            </w:r>
          </w:p>
        </w:tc>
      </w:tr>
      <w:tr w:rsidR="009806BD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BD" w:rsidRPr="00221EB0" w:rsidRDefault="009806BD" w:rsidP="009806BD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WND-RPLD.05.02.00-10-0020/21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 xml:space="preserve">Gmina Brójce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Budowa Punktu Selektywnej Zbiórki Odpadów Komunalnych w Gminie Brójce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1 942 090,05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1 342 094,75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6BD" w:rsidRPr="00C665A4" w:rsidRDefault="009806BD" w:rsidP="009806BD">
            <w:r w:rsidRPr="00C665A4">
              <w:t>6 869 970,73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06BD" w:rsidRPr="00C665A4" w:rsidRDefault="009806BD" w:rsidP="009806BD">
            <w:r w:rsidRPr="009806BD">
              <w:t>60,87</w:t>
            </w:r>
          </w:p>
        </w:tc>
      </w:tr>
      <w:tr w:rsidR="0007168C" w:rsidRPr="00221EB0" w:rsidTr="0007168C">
        <w:trPr>
          <w:gridAfter w:val="2"/>
          <w:wAfter w:w="3969" w:type="dxa"/>
          <w:trHeight w:val="92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7168C">
              <w:rPr>
                <w:rFonts w:eastAsia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68C" w:rsidRPr="00AC104E" w:rsidRDefault="009806BD" w:rsidP="00EA7B4A">
            <w:pPr>
              <w:ind w:left="-69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9806BD">
              <w:rPr>
                <w:rFonts w:eastAsia="Times New Roman"/>
                <w:b/>
                <w:sz w:val="20"/>
                <w:szCs w:val="20"/>
              </w:rPr>
              <w:t>9 989 910,99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68C" w:rsidRPr="00AC104E" w:rsidRDefault="009806BD" w:rsidP="00EA7B4A">
            <w:pPr>
              <w:ind w:left="69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9806BD">
              <w:rPr>
                <w:rFonts w:eastAsia="Times New Roman"/>
                <w:b/>
                <w:sz w:val="20"/>
                <w:szCs w:val="20"/>
              </w:rPr>
              <w:t>6 869 970,73</w:t>
            </w:r>
          </w:p>
        </w:tc>
      </w:tr>
    </w:tbl>
    <w:p w:rsidR="00FF4AE1" w:rsidRDefault="00FF4AE1"/>
    <w:sectPr w:rsidR="00FF4AE1" w:rsidSect="005F2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5FD1"/>
    <w:multiLevelType w:val="hybridMultilevel"/>
    <w:tmpl w:val="4DE22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1"/>
    <w:rsid w:val="0007168C"/>
    <w:rsid w:val="00393376"/>
    <w:rsid w:val="004E2DFF"/>
    <w:rsid w:val="005E3B9F"/>
    <w:rsid w:val="005F282D"/>
    <w:rsid w:val="0066269F"/>
    <w:rsid w:val="00703875"/>
    <w:rsid w:val="009806BD"/>
    <w:rsid w:val="00AC104E"/>
    <w:rsid w:val="00CD7046"/>
    <w:rsid w:val="00E07E29"/>
    <w:rsid w:val="00E70801"/>
    <w:rsid w:val="00EA7B4A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7857"/>
  <w15:chartTrackingRefBased/>
  <w15:docId w15:val="{BFB736C1-B593-432A-9C50-FFA0AB7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82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6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5F28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16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9F"/>
    <w:rPr>
      <w:rFonts w:ascii="Segoe UI" w:eastAsia="Arial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Anna Grzyb</cp:lastModifiedBy>
  <cp:revision>8</cp:revision>
  <cp:lastPrinted>2022-04-04T08:42:00Z</cp:lastPrinted>
  <dcterms:created xsi:type="dcterms:W3CDTF">2021-08-09T10:36:00Z</dcterms:created>
  <dcterms:modified xsi:type="dcterms:W3CDTF">2022-04-04T08:42:00Z</dcterms:modified>
</cp:coreProperties>
</file>