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5B" w:rsidRDefault="00C4035B" w:rsidP="00C4035B">
      <w:pPr>
        <w:keepNext/>
        <w:keepLines/>
        <w:autoSpaceDE w:val="0"/>
        <w:jc w:val="center"/>
        <w:rPr>
          <w:rStyle w:val="Domylnaczcionkaakapitu1"/>
          <w:rFonts w:ascii="Arial Narrow" w:hAnsi="Arial Narrow" w:cs="Arial Narrow"/>
          <w:b/>
          <w:bCs/>
          <w:color w:val="000000"/>
          <w:sz w:val="20"/>
          <w:szCs w:val="20"/>
        </w:rPr>
      </w:pPr>
    </w:p>
    <w:p w:rsidR="00C4035B" w:rsidRPr="00F242D7" w:rsidRDefault="00C4035B" w:rsidP="00C4035B">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1"/>
          <w:rFonts w:ascii="Arial Narrow" w:hAnsi="Arial Narrow" w:cs="Arial Narrow"/>
          <w:b/>
          <w:bCs/>
          <w:color w:val="000000"/>
          <w:sz w:val="20"/>
          <w:szCs w:val="20"/>
        </w:rPr>
        <w:t>UMOWA O DOFINANSOWANIE PROJEKTU</w:t>
      </w:r>
    </w:p>
    <w:p w:rsidR="00C4035B" w:rsidRPr="00F242D7" w:rsidRDefault="00C4035B" w:rsidP="00C4035B">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Nr ................................</w:t>
      </w:r>
    </w:p>
    <w:p w:rsidR="00C4035B" w:rsidRPr="00F242D7" w:rsidRDefault="00C4035B" w:rsidP="00C4035B">
      <w:pPr>
        <w:keepNext/>
        <w:keepLines/>
        <w:autoSpaceDE w:val="0"/>
        <w:jc w:val="center"/>
        <w:rPr>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W RAMACH REGIONALNEGO PROGRAMU OPERACYJNEGO</w:t>
      </w:r>
    </w:p>
    <w:p w:rsidR="00C4035B" w:rsidRPr="00F242D7" w:rsidRDefault="00C4035B" w:rsidP="00C4035B">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WOJEWÓDZTWA ŁÓDZKIEGO NA LATA 2014-2020</w:t>
      </w:r>
    </w:p>
    <w:p w:rsidR="00C4035B" w:rsidRPr="00F242D7" w:rsidRDefault="00C4035B" w:rsidP="00C4035B">
      <w:pPr>
        <w:keepNext/>
        <w:keepLines/>
        <w:autoSpaceDE w:val="0"/>
        <w:jc w:val="center"/>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Umowa zawarta  w dniu ..........................................</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pomiędzy:</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Województwem Łódzkim, w imieniu którego działa Zarząd Województwa Łódzkiego zwany dalej: Instytucją Zarządzającą reprezentowanym przez</w:t>
      </w: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t>
      </w:r>
    </w:p>
    <w:p w:rsidR="00C4035B" w:rsidRPr="007F4897" w:rsidRDefault="00C4035B" w:rsidP="00C4035B">
      <w:pPr>
        <w:keepNext/>
        <w:keepLines/>
        <w:spacing w:after="0" w:line="240" w:lineRule="auto"/>
        <w:jc w:val="both"/>
        <w:rPr>
          <w:rFonts w:ascii="Arial Narrow" w:hAnsi="Arial Narrow" w:cs="Arial Narrow"/>
          <w:sz w:val="20"/>
          <w:szCs w:val="20"/>
        </w:rPr>
      </w:pPr>
      <w:r w:rsidRPr="007F4897">
        <w:rPr>
          <w:rFonts w:ascii="Arial Narrow" w:hAnsi="Arial Narrow" w:cs="Arial Narrow"/>
          <w:sz w:val="20"/>
          <w:szCs w:val="20"/>
        </w:rPr>
        <w:t>a</w:t>
      </w:r>
    </w:p>
    <w:p w:rsidR="00C4035B" w:rsidRPr="007F4897" w:rsidRDefault="00C4035B" w:rsidP="00C4035B">
      <w:pPr>
        <w:keepNext/>
        <w:keepLines/>
        <w:spacing w:after="0" w:line="240" w:lineRule="auto"/>
        <w:jc w:val="both"/>
        <w:rPr>
          <w:rFonts w:ascii="Arial Narrow" w:hAnsi="Arial Narrow" w:cs="Arial Narrow"/>
          <w:sz w:val="20"/>
          <w:szCs w:val="20"/>
        </w:rPr>
      </w:pPr>
    </w:p>
    <w:p w:rsidR="00C4035B" w:rsidRPr="007F4897" w:rsidRDefault="00C4035B" w:rsidP="00C4035B">
      <w:pPr>
        <w:keepNext/>
        <w:keepLines/>
        <w:spacing w:after="0" w:line="240" w:lineRule="auto"/>
        <w:jc w:val="both"/>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w:t>
      </w:r>
      <w:r w:rsidRPr="007F4897">
        <w:rPr>
          <w:rStyle w:val="Domylnaczcionkaakapitu1"/>
          <w:rFonts w:ascii="Arial Narrow" w:hAnsi="Arial Narrow" w:cs="Arial Narrow"/>
          <w:i/>
          <w:sz w:val="20"/>
          <w:szCs w:val="20"/>
        </w:rPr>
        <w:t>[nazwa i adres Beneficjenta</w:t>
      </w:r>
      <w:r w:rsidRPr="007F4897">
        <w:rPr>
          <w:rStyle w:val="Odwoanieprzypisudolnego"/>
          <w:rFonts w:ascii="Arial Narrow" w:hAnsi="Arial Narrow" w:cs="Arial Narrow"/>
          <w:i/>
          <w:sz w:val="20"/>
          <w:szCs w:val="20"/>
        </w:rPr>
        <w:footnoteReference w:id="1"/>
      </w:r>
      <w:r w:rsidRPr="007F4897">
        <w:rPr>
          <w:rStyle w:val="Domylnaczcionkaakapitu1"/>
          <w:rFonts w:ascii="Arial Narrow" w:hAnsi="Arial Narrow" w:cs="Arial Narrow"/>
          <w:i/>
          <w:sz w:val="20"/>
          <w:szCs w:val="20"/>
        </w:rPr>
        <w:t xml:space="preserve">, jego NIP, REGON oraz nr KRS], </w:t>
      </w:r>
      <w:r w:rsidRPr="007F4897">
        <w:rPr>
          <w:rStyle w:val="Domylnaczcionkaakapitu1"/>
          <w:rFonts w:ascii="Arial Narrow" w:hAnsi="Arial Narrow" w:cs="Arial Narrow"/>
          <w:sz w:val="20"/>
          <w:szCs w:val="20"/>
        </w:rPr>
        <w:t>zwaną/ym dalej</w:t>
      </w:r>
      <w:r w:rsidRPr="007F4897">
        <w:rPr>
          <w:rStyle w:val="Domylnaczcionkaakapitu1"/>
          <w:rFonts w:ascii="Arial Narrow" w:hAnsi="Arial Narrow" w:cs="Arial Narrow"/>
          <w:i/>
          <w:sz w:val="20"/>
          <w:szCs w:val="20"/>
        </w:rPr>
        <w:t xml:space="preserve"> „</w:t>
      </w:r>
      <w:r w:rsidRPr="007F4897">
        <w:rPr>
          <w:rStyle w:val="Domylnaczcionkaakapitu1"/>
          <w:rFonts w:ascii="Arial Narrow" w:hAnsi="Arial Narrow" w:cs="Arial Narrow"/>
          <w:sz w:val="20"/>
          <w:szCs w:val="20"/>
        </w:rPr>
        <w:t>Beneficjentem”, reprezentowanym przez</w:t>
      </w:r>
      <w:r w:rsidRPr="007F4897">
        <w:rPr>
          <w:rStyle w:val="Odwoanieprzypisudolnego"/>
          <w:rFonts w:ascii="Arial Narrow" w:hAnsi="Arial Narrow" w:cs="Arial Narrow"/>
          <w:sz w:val="20"/>
          <w:szCs w:val="20"/>
        </w:rPr>
        <w:footnoteReference w:id="2"/>
      </w:r>
      <w:r w:rsidRPr="007F4897">
        <w:rPr>
          <w:rStyle w:val="Domylnaczcionkaakapitu1"/>
          <w:rFonts w:ascii="Arial Narrow" w:hAnsi="Arial Narrow" w:cs="Arial Narrow"/>
          <w:sz w:val="20"/>
          <w:szCs w:val="20"/>
        </w:rPr>
        <w:t xml:space="preserve"> ..........................................................................................................</w:t>
      </w:r>
    </w:p>
    <w:p w:rsidR="00C4035B" w:rsidRPr="007F4897" w:rsidRDefault="00C4035B" w:rsidP="00C4035B">
      <w:pPr>
        <w:keepNext/>
        <w:keepLines/>
        <w:spacing w:after="0" w:line="240" w:lineRule="auto"/>
        <w:jc w:val="both"/>
        <w:rPr>
          <w:rFonts w:ascii="Arial Narrow" w:hAnsi="Arial Narrow" w:cs="Arial Narrow"/>
          <w:sz w:val="20"/>
          <w:szCs w:val="20"/>
        </w:rPr>
      </w:pPr>
      <w:r w:rsidRPr="007F4897">
        <w:rPr>
          <w:rStyle w:val="Domylnaczcionkaakapitu1"/>
          <w:rFonts w:ascii="Arial Narrow" w:hAnsi="Arial Narrow" w:cs="Arial Narrow"/>
          <w:sz w:val="20"/>
          <w:szCs w:val="20"/>
        </w:rPr>
        <w:t>na podstawie …………………………….…</w:t>
      </w:r>
      <w:r w:rsidRPr="007F4897">
        <w:rPr>
          <w:rStyle w:val="Odwoanieprzypisudolnego"/>
          <w:rFonts w:ascii="Arial Narrow" w:hAnsi="Arial Narrow" w:cs="Arial Narrow"/>
          <w:sz w:val="20"/>
          <w:szCs w:val="20"/>
        </w:rPr>
        <w:footnoteReference w:id="3"/>
      </w:r>
      <w:r w:rsidRPr="007F4897">
        <w:rPr>
          <w:rStyle w:val="Domylnaczcionkaakapitu1"/>
          <w:rFonts w:ascii="Arial Narrow" w:hAnsi="Arial Narrow" w:cs="Arial Narrow"/>
          <w:sz w:val="20"/>
          <w:szCs w:val="20"/>
        </w:rPr>
        <w:t xml:space="preserve">, </w:t>
      </w:r>
    </w:p>
    <w:p w:rsidR="00C4035B" w:rsidRPr="007F4897" w:rsidRDefault="00C4035B" w:rsidP="00C4035B">
      <w:pPr>
        <w:keepNext/>
        <w:keepLines/>
        <w:spacing w:after="0" w:line="240" w:lineRule="auto"/>
        <w:jc w:val="both"/>
        <w:rPr>
          <w:rFonts w:ascii="Arial Narrow" w:hAnsi="Arial Narrow" w:cs="Arial Narrow"/>
          <w:sz w:val="20"/>
          <w:szCs w:val="20"/>
        </w:rPr>
      </w:pPr>
      <w:r w:rsidRPr="007F4897">
        <w:rPr>
          <w:rFonts w:ascii="Arial Narrow" w:hAnsi="Arial Narrow" w:cs="Arial Narrow"/>
          <w:sz w:val="20"/>
          <w:szCs w:val="20"/>
        </w:rPr>
        <w:t>o dofinansowanie</w:t>
      </w:r>
    </w:p>
    <w:p w:rsidR="00C4035B" w:rsidRPr="007F4897" w:rsidRDefault="00C4035B" w:rsidP="00C4035B">
      <w:pPr>
        <w:keepNext/>
        <w:keepLines/>
        <w:spacing w:after="0" w:line="240" w:lineRule="auto"/>
        <w:jc w:val="both"/>
        <w:rPr>
          <w:rFonts w:ascii="Arial Narrow" w:hAnsi="Arial Narrow" w:cs="Arial Narrow"/>
          <w:sz w:val="20"/>
          <w:szCs w:val="20"/>
        </w:rPr>
      </w:pPr>
    </w:p>
    <w:p w:rsidR="00C4035B" w:rsidRPr="007F4897" w:rsidRDefault="00C4035B" w:rsidP="00C4035B">
      <w:pPr>
        <w:keepNext/>
        <w:keepLines/>
        <w:spacing w:after="0" w:line="240" w:lineRule="auto"/>
        <w:jc w:val="both"/>
        <w:rPr>
          <w:rFonts w:ascii="Arial Narrow" w:hAnsi="Arial Narrow" w:cs="Arial Narrow"/>
          <w:b/>
          <w:sz w:val="20"/>
          <w:szCs w:val="20"/>
        </w:rPr>
      </w:pPr>
      <w:r w:rsidRPr="007F4897">
        <w:rPr>
          <w:rStyle w:val="Domylnaczcionkaakapitu1"/>
          <w:rFonts w:ascii="Arial Narrow" w:hAnsi="Arial Narrow" w:cs="Arial Narrow"/>
          <w:sz w:val="20"/>
          <w:szCs w:val="20"/>
        </w:rPr>
        <w:t>Projektu pn.: …...........................…………………………………………………….</w:t>
      </w:r>
      <w:r w:rsidRPr="007F4897">
        <w:rPr>
          <w:rStyle w:val="Domylnaczcionkaakapitu1"/>
          <w:rFonts w:ascii="Arial Narrow" w:hAnsi="Arial Narrow" w:cs="Arial Narrow"/>
          <w:i/>
          <w:sz w:val="20"/>
          <w:szCs w:val="20"/>
        </w:rPr>
        <w:t>[tytuł Projektu]</w:t>
      </w:r>
      <w:r w:rsidRPr="007F4897">
        <w:rPr>
          <w:rStyle w:val="Domylnaczcionkaakapitu1"/>
          <w:rFonts w:ascii="Arial Narrow" w:hAnsi="Arial Narrow" w:cs="Arial Narrow"/>
          <w:sz w:val="20"/>
          <w:szCs w:val="20"/>
        </w:rPr>
        <w:t xml:space="preserve"> wybranego do dofinansowania na podstawie Uchwały podjętej przez Instytucję Zarządzającą w dniu ……………….. nr ………………w ramach </w:t>
      </w:r>
      <w:r w:rsidRPr="007F4897">
        <w:rPr>
          <w:rStyle w:val="Domylnaczcionkaakapitu1"/>
          <w:rFonts w:ascii="Arial Narrow" w:hAnsi="Arial Narrow" w:cs="Arial Narrow"/>
          <w:i/>
          <w:sz w:val="20"/>
          <w:szCs w:val="20"/>
        </w:rPr>
        <w:t>Regionalnego Programu Operacyjnego Województwa Łódzkiego na lata 2014-2020.</w:t>
      </w:r>
    </w:p>
    <w:p w:rsidR="00C4035B" w:rsidRPr="007F4897" w:rsidRDefault="00C4035B" w:rsidP="00C4035B">
      <w:pPr>
        <w:spacing w:after="0" w:line="240" w:lineRule="auto"/>
        <w:jc w:val="both"/>
        <w:rPr>
          <w:rFonts w:ascii="Arial Narrow" w:hAnsi="Arial Narrow"/>
          <w:sz w:val="20"/>
          <w:szCs w:val="20"/>
        </w:rPr>
      </w:pPr>
      <w:r w:rsidRPr="007F4897">
        <w:rPr>
          <w:rFonts w:ascii="Arial Narrow" w:hAnsi="Arial Narrow"/>
          <w:sz w:val="20"/>
          <w:szCs w:val="20"/>
        </w:rPr>
        <w:t xml:space="preserve"> </w:t>
      </w:r>
    </w:p>
    <w:p w:rsidR="00C4035B" w:rsidRPr="007F4897" w:rsidRDefault="00C4035B" w:rsidP="00C4035B">
      <w:pPr>
        <w:spacing w:after="0" w:line="240" w:lineRule="auto"/>
        <w:jc w:val="both"/>
        <w:rPr>
          <w:rFonts w:ascii="Arial Narrow" w:hAnsi="Arial Narrow"/>
          <w:sz w:val="20"/>
          <w:szCs w:val="20"/>
        </w:rPr>
      </w:pPr>
    </w:p>
    <w:p w:rsidR="00C4035B" w:rsidRDefault="00C4035B" w:rsidP="00C4035B">
      <w:pPr>
        <w:spacing w:after="0" w:line="240" w:lineRule="auto"/>
        <w:jc w:val="center"/>
        <w:rPr>
          <w:rFonts w:ascii="Arial Narrow" w:hAnsi="Arial Narrow" w:cs="Arial Narrow"/>
          <w:b/>
          <w:sz w:val="20"/>
          <w:szCs w:val="20"/>
        </w:rPr>
      </w:pPr>
      <w:r w:rsidRPr="007F4897">
        <w:rPr>
          <w:rFonts w:ascii="Arial Narrow" w:hAnsi="Arial Narrow" w:cs="Arial Narrow"/>
          <w:b/>
          <w:sz w:val="20"/>
          <w:szCs w:val="20"/>
        </w:rPr>
        <w:t>Definicje</w:t>
      </w:r>
    </w:p>
    <w:p w:rsidR="00C4035B" w:rsidRPr="007F4897" w:rsidRDefault="00C4035B" w:rsidP="00C4035B">
      <w:pPr>
        <w:spacing w:after="0" w:line="240" w:lineRule="auto"/>
        <w:jc w:val="center"/>
        <w:rPr>
          <w:rFonts w:ascii="Arial Narrow" w:hAnsi="Arial Narrow" w:cs="Arial Narrow"/>
          <w:b/>
          <w:sz w:val="20"/>
          <w:szCs w:val="20"/>
        </w:rPr>
      </w:pPr>
    </w:p>
    <w:p w:rsidR="00C4035B" w:rsidRDefault="00C4035B" w:rsidP="00C4035B">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1.</w:t>
      </w:r>
    </w:p>
    <w:p w:rsidR="00C4035B" w:rsidRPr="007F4897" w:rsidRDefault="00C4035B" w:rsidP="00C4035B">
      <w:pPr>
        <w:spacing w:after="0" w:line="240" w:lineRule="auto"/>
        <w:jc w:val="center"/>
        <w:rPr>
          <w:rFonts w:ascii="Arial Narrow" w:hAnsi="Arial Narrow" w:cs="Arial Narrow"/>
          <w:sz w:val="20"/>
          <w:szCs w:val="20"/>
        </w:rPr>
      </w:pPr>
    </w:p>
    <w:p w:rsidR="00C4035B" w:rsidRPr="007F4897"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Ilekroć w umowie jest mowa o:</w:t>
      </w:r>
    </w:p>
    <w:p w:rsidR="00C4035B" w:rsidRPr="007F4897" w:rsidRDefault="00C4035B" w:rsidP="00C4035B">
      <w:pPr>
        <w:pStyle w:val="Akapitzlist"/>
        <w:numPr>
          <w:ilvl w:val="0"/>
          <w:numId w:val="27"/>
        </w:numPr>
        <w:tabs>
          <w:tab w:val="left" w:pos="142"/>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„Programie” oznacza to </w:t>
      </w:r>
      <w:r w:rsidRPr="007F4897">
        <w:rPr>
          <w:rStyle w:val="Domylnaczcionkaakapitu1"/>
          <w:rFonts w:ascii="Arial Narrow" w:hAnsi="Arial Narrow" w:cs="Arial Narrow"/>
          <w:i/>
          <w:sz w:val="20"/>
          <w:szCs w:val="20"/>
        </w:rPr>
        <w:t>Regionalny Program Operacyjny Województwa Łódzkiego na lata 2014-2020;</w:t>
      </w:r>
    </w:p>
    <w:p w:rsidR="00C4035B" w:rsidRPr="007F4897" w:rsidRDefault="00C4035B" w:rsidP="00C4035B">
      <w:pPr>
        <w:pStyle w:val="Akapitzlist"/>
        <w:numPr>
          <w:ilvl w:val="0"/>
          <w:numId w:val="27"/>
        </w:numPr>
        <w:tabs>
          <w:tab w:val="left" w:pos="142"/>
        </w:tabs>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 „Osi priorytetowej” oznacza to …………………………………… </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Osi priorytetowej];</w:t>
      </w:r>
    </w:p>
    <w:p w:rsidR="00C4035B" w:rsidRPr="007F4897" w:rsidRDefault="00C4035B" w:rsidP="00C4035B">
      <w:pPr>
        <w:pStyle w:val="Akapitzlist"/>
        <w:numPr>
          <w:ilvl w:val="0"/>
          <w:numId w:val="27"/>
        </w:numPr>
        <w:tabs>
          <w:tab w:val="left" w:pos="142"/>
          <w:tab w:val="left" w:pos="426"/>
        </w:tabs>
        <w:spacing w:after="0" w:line="240" w:lineRule="auto"/>
        <w:ind w:left="0" w:firstLine="0"/>
        <w:rPr>
          <w:rStyle w:val="Domylnaczcionkaakapitu3"/>
          <w:rFonts w:ascii="Arial Narrow" w:hAnsi="Arial Narrow" w:cs="Arial Narrow"/>
          <w:sz w:val="20"/>
          <w:szCs w:val="20"/>
        </w:rPr>
      </w:pPr>
      <w:r w:rsidRPr="007F4897">
        <w:rPr>
          <w:rFonts w:ascii="Arial Narrow" w:hAnsi="Arial Narrow" w:cs="Arial Narrow"/>
          <w:sz w:val="20"/>
          <w:szCs w:val="20"/>
        </w:rPr>
        <w:t xml:space="preserve"> „Naborze" oznacza to ...........................................................................;</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„Dofinansowaniu” należy przez to rozumieć wsparcie udzielane Beneficjentowi ze środków publicznych na podstawie niniejszej umowy o dofinansowanie projektu;</w:t>
      </w:r>
    </w:p>
    <w:p w:rsidR="00C4035B" w:rsidRPr="005E3F31"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5E3F31">
        <w:rPr>
          <w:rStyle w:val="Domylnaczcionkaakapitu3"/>
          <w:rFonts w:ascii="Arial Narrow" w:hAnsi="Arial Narrow" w:cs="Arial Narrow"/>
          <w:sz w:val="20"/>
          <w:szCs w:val="20"/>
        </w:rPr>
        <w:t xml:space="preserve"> „Współfinansowaniu krajowym z budżetu państwa” – należy przez to rozumieć część dofinansowania pochodzącą z budżetu państwa przekazywana beneficjentowi w formie dotacji celowej;</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„Współfinansowaniu UE” – należy przez to rozumieć część dofinansowania pochodzącą ze środków Europejskiego Funduszu Rozwoju  Regionalnego</w:t>
      </w:r>
      <w:r w:rsidR="00284831">
        <w:rPr>
          <w:rStyle w:val="Domylnaczcionkaakapitu3"/>
          <w:rFonts w:ascii="Arial Narrow" w:hAnsi="Arial Narrow" w:cs="Arial Narrow"/>
          <w:sz w:val="20"/>
          <w:szCs w:val="20"/>
        </w:rPr>
        <w:t>,</w:t>
      </w:r>
      <w:r w:rsidR="003D229C">
        <w:rPr>
          <w:rStyle w:val="Domylnaczcionkaakapitu3"/>
          <w:rFonts w:ascii="Arial Narrow" w:hAnsi="Arial Narrow" w:cs="Arial Narrow"/>
          <w:sz w:val="20"/>
          <w:szCs w:val="20"/>
        </w:rPr>
        <w:t xml:space="preserve"> </w:t>
      </w:r>
      <w:r w:rsidR="00780783">
        <w:rPr>
          <w:rStyle w:val="Domylnaczcionkaakapitu3"/>
          <w:rFonts w:ascii="Arial Narrow" w:hAnsi="Arial Narrow" w:cs="Arial Narrow"/>
          <w:color w:val="auto"/>
          <w:sz w:val="20"/>
          <w:szCs w:val="20"/>
        </w:rPr>
        <w:t>w tym  ze środków REACT–EU</w:t>
      </w:r>
      <w:r w:rsidR="003D229C" w:rsidRPr="00284831">
        <w:rPr>
          <w:rStyle w:val="Domylnaczcionkaakapitu3"/>
          <w:rFonts w:ascii="Arial Narrow" w:hAnsi="Arial Narrow" w:cs="Arial Narrow"/>
          <w:color w:val="auto"/>
          <w:sz w:val="20"/>
          <w:szCs w:val="20"/>
        </w:rPr>
        <w:t xml:space="preserve"> dla Łódzkiego, w przypadku wyczerpania środków Europejskiego Funduszu Rozwoju Regionalnego w danym Poddziałaniu</w:t>
      </w:r>
      <w:r w:rsidRPr="00284831">
        <w:rPr>
          <w:rStyle w:val="Domylnaczcionkaakapitu3"/>
          <w:rFonts w:ascii="Arial Narrow" w:hAnsi="Arial Narrow" w:cs="Arial Narrow"/>
          <w:color w:val="auto"/>
          <w:sz w:val="20"/>
          <w:szCs w:val="20"/>
        </w:rPr>
        <w:t xml:space="preserve"> </w:t>
      </w:r>
      <w:r w:rsidRPr="007F4897">
        <w:rPr>
          <w:rStyle w:val="Domylnaczcionkaakapitu3"/>
          <w:rFonts w:ascii="Arial Narrow" w:hAnsi="Arial Narrow" w:cs="Arial Narrow"/>
          <w:sz w:val="20"/>
          <w:szCs w:val="20"/>
        </w:rPr>
        <w:t>przekazywaną w formie płatności z rachunku Ministra Finansów, o którym mowa w art. 200 ust. 1 ustawy o finansach publicznych, prowadzonego w Banku Gospodarstwa Krajowego (zwanego w skrócie dalej: „BGK”);</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„Działaniu” oznacza to ………………………………………...…………….</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Działania];</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„Poddziałaniu” oznacza to …………………………………………………….</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Poddziałania];</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„Projekcie” oznacza to projekt pn. ……………………………….</w:t>
      </w:r>
      <w:r w:rsidRPr="007F4897">
        <w:rPr>
          <w:rStyle w:val="Domylnaczcionkaakapitu1"/>
          <w:rFonts w:ascii="Arial Narrow" w:hAnsi="Arial Narrow" w:cs="Arial Narrow"/>
          <w:i/>
          <w:sz w:val="20"/>
          <w:szCs w:val="20"/>
        </w:rPr>
        <w:t>[tytuł projektu]</w:t>
      </w:r>
      <w:r w:rsidRPr="007F4897">
        <w:rPr>
          <w:rStyle w:val="Domylnaczcionkaakapitu1"/>
          <w:rFonts w:ascii="Arial Narrow" w:hAnsi="Arial Narrow" w:cs="Arial Narrow"/>
          <w:sz w:val="20"/>
          <w:szCs w:val="20"/>
        </w:rPr>
        <w:t xml:space="preserve"> określony we wniosku o dofinansowanie Projektu wraz z załącznikami, zwanym dalej „wnioskiem o dofinansowanie”, stanowiącym załącznik nr </w:t>
      </w:r>
      <w:r>
        <w:rPr>
          <w:rStyle w:val="Domylnaczcionkaakapitu1"/>
          <w:rFonts w:ascii="Arial Narrow" w:hAnsi="Arial Narrow" w:cs="Arial Narrow"/>
          <w:sz w:val="20"/>
          <w:szCs w:val="20"/>
        </w:rPr>
        <w:t>1</w:t>
      </w:r>
      <w:r w:rsidRPr="007F4897">
        <w:rPr>
          <w:rStyle w:val="Domylnaczcionkaakapitu1"/>
          <w:rFonts w:ascii="Arial Narrow" w:hAnsi="Arial Narrow" w:cs="Arial Narrow"/>
          <w:sz w:val="20"/>
          <w:szCs w:val="20"/>
        </w:rPr>
        <w:t xml:space="preserve"> do niniejszej umow</w:t>
      </w:r>
      <w:r w:rsidRPr="007F4897">
        <w:rPr>
          <w:rStyle w:val="Domylnaczcionkaakapitu1"/>
          <w:rFonts w:ascii="Arial Narrow" w:hAnsi="Arial Narrow" w:cs="Arial Narrow"/>
          <w:iCs/>
          <w:sz w:val="20"/>
          <w:szCs w:val="20"/>
        </w:rPr>
        <w:t xml:space="preserve">y </w:t>
      </w:r>
      <w:r w:rsidRPr="007F4897">
        <w:rPr>
          <w:rStyle w:val="Domylnaczcionkaakapitu1"/>
          <w:rFonts w:ascii="Arial Narrow" w:hAnsi="Arial Narrow" w:cs="Arial Narrow"/>
          <w:i/>
          <w:iCs/>
          <w:sz w:val="20"/>
          <w:szCs w:val="20"/>
        </w:rPr>
        <w:t>realizowany na podstawie art. 34 ustawy wdrożeniowej w formie partnerstwa publiczno-prywatnego w rozumieniu art. 2 pkt 24 rozporządzenia ogólnego utworzonego w celu realizacji inwestycji infrastrukturalnej</w:t>
      </w:r>
      <w:r w:rsidRPr="007F4897">
        <w:rPr>
          <w:rStyle w:val="Odwoanieprzypisudolnego"/>
          <w:rFonts w:ascii="Arial Narrow" w:hAnsi="Arial Narrow" w:cs="Arial Narrow"/>
          <w:i/>
          <w:iCs/>
          <w:sz w:val="20"/>
          <w:szCs w:val="20"/>
        </w:rPr>
        <w:footnoteReference w:id="4"/>
      </w:r>
      <w:r w:rsidRPr="007F4897">
        <w:rPr>
          <w:rStyle w:val="Domylnaczcionkaakapitu1"/>
          <w:rFonts w:ascii="Arial Narrow" w:hAnsi="Arial Narrow" w:cs="Arial Narrow"/>
          <w:i/>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iCs/>
          <w:sz w:val="20"/>
          <w:szCs w:val="20"/>
        </w:rPr>
        <w:lastRenderedPageBreak/>
        <w:t xml:space="preserve"> „Partnerze” oznacza to podmiot(y) wymieniony(e) we wniosku o dofinansowanie, wnoszący(e) do Projektu zasoby ludzkie, organizacyjne, techniczne bądź finansowe, realizujący(e) Projekt wspólnie z Beneficjentem i innymi Partnerami na warunkach określonych w odrębnej umowie (zwanej dalej „umową o partnerstwie”)</w:t>
      </w:r>
      <w:r w:rsidRPr="007F4897">
        <w:rPr>
          <w:rStyle w:val="Odwoanieprzypisudolnego"/>
          <w:rFonts w:ascii="Arial Narrow" w:hAnsi="Arial Narrow" w:cs="Arial Narrow"/>
          <w:iCs/>
          <w:sz w:val="20"/>
          <w:szCs w:val="20"/>
        </w:rPr>
        <w:footnoteReference w:id="5"/>
      </w:r>
      <w:r w:rsidRPr="007F4897">
        <w:rPr>
          <w:rStyle w:val="Domylnaczcionkaakapitu1"/>
          <w:rFonts w:ascii="Arial Narrow" w:hAnsi="Arial Narrow" w:cs="Arial Narrow"/>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7F4897">
        <w:rPr>
          <w:rStyle w:val="Domylnaczcionkaakapitu1"/>
          <w:rFonts w:ascii="Arial Narrow" w:hAnsi="Arial Narrow" w:cs="Arial Narrow"/>
          <w:iCs/>
          <w:sz w:val="20"/>
          <w:szCs w:val="20"/>
        </w:rPr>
        <w:t>”Partnerze prywatnym” oznacza to podmiot(y) realizujący(e) Projekt wspólnie z podmiotem publicznym inicjującym realizację Projektu w formie partnerstwa publiczno-prywatnego w rozumieniu art. 2 pkt 24 rozporządzenia ogólnego utworzonego w celu wspólnej realizacji inwestycji infrastrukturalnej (Projekt hybrydowy)</w:t>
      </w:r>
      <w:r w:rsidRPr="007F4897">
        <w:rPr>
          <w:rStyle w:val="Odwoanieprzypisudolnego"/>
          <w:rFonts w:ascii="Arial Narrow" w:hAnsi="Arial Narrow" w:cs="Arial Narrow"/>
          <w:iCs/>
          <w:sz w:val="20"/>
          <w:szCs w:val="20"/>
        </w:rPr>
        <w:footnoteReference w:id="6"/>
      </w:r>
      <w:r w:rsidRPr="007F4897">
        <w:rPr>
          <w:rStyle w:val="Znakiprzypiswdolnych"/>
          <w:rFonts w:ascii="Arial Narrow" w:hAnsi="Arial Narrow" w:cs="Arial Narrow"/>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„Beneficjencie” oznacza to podmiot, któremu udzielono wsparcia w ramach Projektu – stronę niniejszej umowy;</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7F4897">
        <w:rPr>
          <w:rStyle w:val="Domylnaczcionkaakapitu3"/>
          <w:rFonts w:ascii="Arial Narrow" w:hAnsi="Arial Narrow" w:cs="Arial Narrow"/>
          <w:sz w:val="20"/>
          <w:szCs w:val="20"/>
        </w:rPr>
        <w:t xml:space="preserve">”Partnerstwie publiczno-prywatnym” lub „PPP” oznacza to partnerstwo w rozumieniu art. 2 pkt 24 rozporządzenia ogólnego utworzone w celu wspólnej realizacji inwestycji infrastrukturalnej </w:t>
      </w:r>
      <w:r w:rsidRPr="007F4897">
        <w:rPr>
          <w:rStyle w:val="Domylnaczcionkaakapitu1"/>
          <w:rFonts w:ascii="Arial Narrow" w:hAnsi="Arial Narrow" w:cs="Arial Narrow"/>
          <w:iCs/>
          <w:sz w:val="20"/>
          <w:szCs w:val="20"/>
        </w:rPr>
        <w:t>(Projekt hybrydowy)</w:t>
      </w:r>
      <w:r w:rsidRPr="007F4897">
        <w:rPr>
          <w:rStyle w:val="Odwoanieprzypisudolnego"/>
          <w:rFonts w:ascii="Arial Narrow" w:hAnsi="Arial Narrow" w:cs="Arial Narrow"/>
          <w:iCs/>
          <w:sz w:val="20"/>
          <w:szCs w:val="20"/>
        </w:rPr>
        <w:footnoteReference w:id="7"/>
      </w:r>
      <w:r w:rsidRPr="007F4897">
        <w:rPr>
          <w:rStyle w:val="Znakiprzypiswdolnych"/>
          <w:rFonts w:ascii="Arial Narrow" w:hAnsi="Arial Narrow" w:cs="Arial Narrow"/>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„wydatku kwalifikowalnym” należy przez to rozumieć wydatek lub koszt poniesiony przez Beneficjenta i/lub Partnera/Partnera prywatnego w związku z realizacją Projektu uznany za kwalifikowalny zgodnie z:</w:t>
      </w:r>
    </w:p>
    <w:p w:rsidR="00C4035B" w:rsidRPr="007F4897" w:rsidRDefault="00C4035B" w:rsidP="00C4035B">
      <w:pPr>
        <w:keepNext/>
        <w:keepLines/>
        <w:numPr>
          <w:ilvl w:val="1"/>
          <w:numId w:val="1"/>
        </w:numPr>
        <w:tabs>
          <w:tab w:val="left" w:pos="284"/>
          <w:tab w:val="left" w:pos="426"/>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Wytycznymi </w:t>
      </w:r>
      <w:r>
        <w:rPr>
          <w:rStyle w:val="Domylnaczcionkaakapitu3"/>
          <w:rFonts w:ascii="Arial Narrow" w:hAnsi="Arial Narrow" w:cs="Arial Narrow"/>
          <w:sz w:val="20"/>
          <w:szCs w:val="20"/>
        </w:rPr>
        <w:t>w zakresie kwalifikowalności wydatków w ramach Europejskiego Funduszu Rozwoju Regionalnego, Europejskiego Funduszu Społecznego oraz Funduszu Spójności na lata 2014-2020; zwanymi dalej „ Wytycznymi ws. kwalifikowalności”</w:t>
      </w:r>
    </w:p>
    <w:p w:rsidR="00C4035B" w:rsidRPr="007F4897" w:rsidRDefault="00C4035B" w:rsidP="00C4035B">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Pr>
          <w:rStyle w:val="Domylnaczcionkaakapitu3"/>
          <w:rFonts w:ascii="Arial Narrow" w:hAnsi="Arial Narrow" w:cs="Arial Narrow"/>
          <w:sz w:val="20"/>
          <w:szCs w:val="20"/>
        </w:rPr>
        <w:t xml:space="preserve">SZOOP, w szczególności z Załącznikiem nr 5 do </w:t>
      </w:r>
      <w:r w:rsidRPr="007F4897">
        <w:rPr>
          <w:rStyle w:val="Domylnaczcionkaakapitu3"/>
          <w:rFonts w:ascii="Arial Narrow" w:hAnsi="Arial Narrow" w:cs="Arial Narrow"/>
          <w:sz w:val="20"/>
          <w:szCs w:val="20"/>
        </w:rPr>
        <w:t>SZOOP;</w:t>
      </w:r>
    </w:p>
    <w:p w:rsidR="00C4035B" w:rsidRPr="007F4897" w:rsidRDefault="00C4035B" w:rsidP="00C4035B">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t>
      </w:r>
      <w:r w:rsidRPr="007F4897">
        <w:rPr>
          <w:rStyle w:val="Domylnaczcionkaakapitu1"/>
          <w:rFonts w:ascii="Arial Narrow" w:hAnsi="Arial Narrow" w:cs="Arial Narrow"/>
          <w:sz w:val="20"/>
          <w:szCs w:val="20"/>
        </w:rPr>
        <w:t>innymi aktami prawnymi regulującymi kwalifikowalność wydatków</w:t>
      </w:r>
      <w:r w:rsidRPr="007F4897">
        <w:rPr>
          <w:rStyle w:val="Odwoanieprzypisudolnego"/>
          <w:rFonts w:ascii="Arial Narrow" w:hAnsi="Arial Narrow" w:cs="Arial Narrow"/>
          <w:sz w:val="20"/>
          <w:szCs w:val="20"/>
        </w:rPr>
        <w:footnoteReference w:id="8"/>
      </w:r>
      <w:r w:rsidRPr="007F4897">
        <w:rPr>
          <w:rStyle w:val="Domylnaczcionkaakapitu1"/>
          <w:rFonts w:ascii="Arial Narrow" w:hAnsi="Arial Narrow" w:cs="Arial Narrow"/>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„projekcie generującym dochód” oznacza to projekt, który generuje dochód w rozumieniu art. 61 rozporządzenia ogólnego;</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„Instytucji Zarządzającej” lub „IZ” oznacza to Zarząd Województwa Łódzkiego;</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„dniach roboczych” oznacza to dni od poniedziałku do piątku z wyłączeniem dni określonych w przepisach odrębnych jako dni wolne od pracy;</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„ustawie Prawo zamówień publicznych” oznacza to ustawę z dnia </w:t>
      </w:r>
      <w:r>
        <w:rPr>
          <w:rStyle w:val="Domylnaczcionkaakapitu3"/>
          <w:rFonts w:ascii="Arial Narrow" w:hAnsi="Arial Narrow" w:cs="Arial Narrow"/>
          <w:sz w:val="20"/>
          <w:szCs w:val="20"/>
        </w:rPr>
        <w:t>11 września 2019</w:t>
      </w:r>
      <w:r w:rsidRPr="007F4897">
        <w:rPr>
          <w:rStyle w:val="Domylnaczcionkaakapitu3"/>
          <w:rFonts w:ascii="Arial Narrow" w:hAnsi="Arial Narrow" w:cs="Arial Narrow"/>
          <w:sz w:val="20"/>
          <w:szCs w:val="20"/>
        </w:rPr>
        <w:t xml:space="preserve"> r. – Prawo zamówień publicznych;</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„ustawie o finansach publicznych” oznacza to ustawę z dnia 27 sierpnia 2009 r. o finansach publicznych;</w:t>
      </w:r>
    </w:p>
    <w:p w:rsidR="00C4035B" w:rsidRPr="00590878"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6519EF">
        <w:rPr>
          <w:rStyle w:val="Domylnaczcionkaakapitu3"/>
          <w:rFonts w:ascii="Arial Narrow" w:hAnsi="Arial Narrow" w:cs="Arial Narrow"/>
          <w:sz w:val="20"/>
          <w:szCs w:val="20"/>
        </w:rPr>
        <w:t>„ustawie o ochronie danych osobowych” oznacza to ustawę z dnia 10 maja 2018 r. o ochronie danych osobowych;</w:t>
      </w:r>
      <w:r w:rsidRPr="00590878">
        <w:rPr>
          <w:rStyle w:val="Domylnaczcionkaakapitu3"/>
          <w:rFonts w:ascii="Arial Narrow" w:hAnsi="Arial Narrow" w:cs="Arial Narrow"/>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„Ordynacji podatkowej” oznacza to ustawę z 29 sierpnia 1997 r. Ordynacja podatkowa;</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„ustawie wdrożeniowej” oznacza to ustawę z dnia 11 lipca 2014 r. o zasadach realizacji programów w zakresie polityki spójności finansowanych w perspektywie finansowej 2014-2020;</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ogólnym”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wykonawczym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Fonts w:ascii="Arial Narrow" w:hAnsi="Arial Narrow" w:cs="Arial Narrow"/>
          <w:sz w:val="20"/>
          <w:szCs w:val="20"/>
        </w:rPr>
      </w:pPr>
      <w:r w:rsidRPr="007F4897">
        <w:rPr>
          <w:rFonts w:ascii="Arial Narrow" w:hAnsi="Arial Narrow"/>
          <w:sz w:val="20"/>
          <w:szCs w:val="20"/>
        </w:rPr>
        <w:t xml:space="preserve">„rozporządzeniu delegowanym Komisji (UE) 2015/1076” należy przez to rozumieć rozporządzenie delegowane Komisji (UE) 2015/1076 z dnia 28 kwietnia 2015 r. ustanawiające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w:t>
      </w:r>
      <w:r w:rsidRPr="007F4897">
        <w:rPr>
          <w:rFonts w:ascii="Arial Narrow" w:hAnsi="Arial Narrow"/>
          <w:sz w:val="20"/>
          <w:szCs w:val="20"/>
        </w:rPr>
        <w:br/>
        <w:t>i inwestycyjnych;</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Parlamentu Europejskiego i Rady nr 1301/2013”– należy przez to rozumieć rozporządzenie Parlamentu Europejskiego i Rady (UE) nr 1301/2013 z dnia 17 grudnia 2013 r. w sprawie Europejskiego Funduszu Rozwoju Regionalnego</w:t>
      </w:r>
      <w:r w:rsidRPr="007F4897">
        <w:rPr>
          <w:rStyle w:val="Domylnaczcionkaakapitu3"/>
          <w:rFonts w:ascii="Arial Narrow" w:hAnsi="Arial Narrow" w:cs="Arial Narrow"/>
          <w:sz w:val="20"/>
          <w:szCs w:val="20"/>
        </w:rPr>
        <w:br/>
        <w:t>i przepisów szczególnych dotyczących celu „Inwestycje na rzecz wzrostu i zatrudnienia” oraz w sprawie uchylenia rozporządzenia (WE) nr 1080/2006;</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Pr>
          <w:rStyle w:val="Domylnaczcionkaakapitu3"/>
          <w:rFonts w:ascii="Arial Narrow" w:hAnsi="Arial Narrow" w:cs="Arial Narrow"/>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„SL2014” –  oznacza to centralny system teleinformatyczny wykorzystywany w procesie rozliczania projektu oraz komunikowania z Instytucją Zarządzającą;</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Fonts w:ascii="Arial Narrow" w:hAnsi="Arial Narrow" w:cs="Arial Narrow"/>
          <w:sz w:val="20"/>
          <w:szCs w:val="20"/>
        </w:rPr>
      </w:pPr>
      <w:r w:rsidRPr="007F4897">
        <w:rPr>
          <w:rStyle w:val="Domylnaczcionkaakapitu3"/>
          <w:rFonts w:ascii="Arial Narrow" w:hAnsi="Arial Narrow" w:cs="Arial Narrow"/>
          <w:sz w:val="20"/>
          <w:szCs w:val="20"/>
        </w:rPr>
        <w:t xml:space="preserve">„SZOOP” – </w:t>
      </w:r>
      <w:r w:rsidRPr="007F4897">
        <w:rPr>
          <w:rFonts w:ascii="Arial Narrow" w:hAnsi="Arial Narrow" w:cs="Arial Narrow"/>
          <w:sz w:val="20"/>
          <w:szCs w:val="20"/>
        </w:rPr>
        <w:t>oznacza to Szczegółowy Opis Osi Priorytetowych Regionalnego Programu Operacyjnego Województwa Łódzkiego na lata 2014-2020- przyjęty przez Zarząd Województwa Łódzkiego;</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lastRenderedPageBreak/>
        <w:t xml:space="preserve">„Użytkowniku B” – należy przez to rozumieć osobę posiadającą dostęp do SL2014, wyznaczoną przez Beneficjenta </w:t>
      </w:r>
      <w:r w:rsidRPr="007F4897">
        <w:rPr>
          <w:rStyle w:val="Domylnaczcionkaakapitu3"/>
          <w:rFonts w:ascii="Arial Narrow" w:hAnsi="Arial Narrow" w:cs="Arial Narrow"/>
          <w:sz w:val="20"/>
          <w:szCs w:val="20"/>
        </w:rPr>
        <w:br/>
        <w:t>do wykonywania w jego imieniu czynności związanych z realizacją Projektu;</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umowie – oznacza to niniejszą umowę o dofinansowanie projektu w ramach Regionalnego Programu Operacyjnego Województwa Łódzkiego na lata 2014-2020</w:t>
      </w:r>
    </w:p>
    <w:p w:rsidR="00C4035B" w:rsidRPr="0056130E" w:rsidRDefault="00C4035B" w:rsidP="00C4035B">
      <w:pPr>
        <w:numPr>
          <w:ilvl w:val="0"/>
          <w:numId w:val="27"/>
        </w:numPr>
        <w:jc w:val="both"/>
        <w:rPr>
          <w:rFonts w:ascii="Arial Narrow" w:eastAsia="Times New Roman" w:hAnsi="Arial Narrow" w:cs="Arial Narrow"/>
          <w:color w:val="000000"/>
          <w:sz w:val="20"/>
          <w:szCs w:val="20"/>
          <w:lang w:eastAsia="pl-PL"/>
        </w:rPr>
      </w:pPr>
      <w:r w:rsidRPr="006519EF">
        <w:t xml:space="preserve"> </w:t>
      </w:r>
      <w:r w:rsidRPr="006519EF">
        <w:rPr>
          <w:rStyle w:val="Domylnaczcionkaakapitu3"/>
          <w:rFonts w:ascii="Arial Narrow" w:eastAsia="Times New Roman" w:hAnsi="Arial Narrow" w:cs="Arial Narrow"/>
          <w:color w:val="000000"/>
          <w:sz w:val="20"/>
          <w:szCs w:val="20"/>
          <w:lang w:eastAsia="pl-PL"/>
        </w:rPr>
        <w:t>„danych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o ochronie danych osobowych z dnia 10 maja 2018 r., które są przetwarzane przez Instytucję Zarządzającą oraz Beneficjenta i Partnerów w celu realizacji Regionalnego Programu Operacyjnego Wojewódz</w:t>
      </w:r>
      <w:r>
        <w:rPr>
          <w:rStyle w:val="Domylnaczcionkaakapitu3"/>
          <w:rFonts w:ascii="Arial Narrow" w:eastAsia="Times New Roman" w:hAnsi="Arial Narrow" w:cs="Arial Narrow"/>
          <w:color w:val="000000"/>
          <w:sz w:val="20"/>
          <w:szCs w:val="20"/>
          <w:lang w:eastAsia="pl-PL"/>
        </w:rPr>
        <w:t>twa Łódzkiego na lata 2014-2020.</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Przedmiot umowy</w:t>
      </w:r>
    </w:p>
    <w:p w:rsidR="00C4035B" w:rsidRPr="007F4897" w:rsidRDefault="00C4035B" w:rsidP="00C4035B">
      <w:pPr>
        <w:autoSpaceDE w:val="0"/>
        <w:spacing w:after="0" w:line="240" w:lineRule="auto"/>
        <w:rPr>
          <w:rFonts w:ascii="Arial Narrow" w:hAnsi="Arial Narrow" w:cs="Arial Narrow"/>
          <w:color w:val="000000"/>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w:t>
      </w:r>
    </w:p>
    <w:p w:rsidR="00C4035B" w:rsidRPr="007F4897" w:rsidRDefault="00C4035B" w:rsidP="00C4035B">
      <w:pPr>
        <w:autoSpaceDE w:val="0"/>
        <w:spacing w:after="0" w:line="240" w:lineRule="auto"/>
        <w:jc w:val="center"/>
        <w:rPr>
          <w:rFonts w:ascii="Arial Narrow" w:hAnsi="Arial Narrow"/>
          <w:sz w:val="20"/>
          <w:szCs w:val="20"/>
        </w:rPr>
      </w:pPr>
    </w:p>
    <w:p w:rsidR="00C4035B" w:rsidRPr="007F4897"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Na warunkach określonych w umowie oraz zgodnie z Regulaminem konkursu / Wezwaniem do złożenia wniosku </w:t>
      </w:r>
      <w:r w:rsidRPr="007F4897">
        <w:rPr>
          <w:rStyle w:val="Domylnaczcionkaakapitu1"/>
          <w:rFonts w:ascii="Arial Narrow" w:hAnsi="Arial Narrow" w:cs="Arial Narrow"/>
          <w:sz w:val="20"/>
          <w:szCs w:val="20"/>
        </w:rPr>
        <w:br/>
        <w:t>o dofinansowanie projektu</w:t>
      </w:r>
      <w:r w:rsidRPr="007F4897">
        <w:rPr>
          <w:rStyle w:val="Odwoanieprzypisudolnego"/>
          <w:rFonts w:ascii="Arial Narrow" w:hAnsi="Arial Narrow" w:cs="Arial Narrow"/>
          <w:sz w:val="20"/>
          <w:szCs w:val="20"/>
        </w:rPr>
        <w:footnoteReference w:id="9"/>
      </w:r>
      <w:r w:rsidRPr="007F4897">
        <w:rPr>
          <w:rStyle w:val="Domylnaczcionkaakapitu1"/>
          <w:rFonts w:ascii="Arial Narrow" w:hAnsi="Arial Narrow" w:cs="Arial Narrow"/>
          <w:sz w:val="20"/>
          <w:szCs w:val="20"/>
        </w:rPr>
        <w:t>, Instytucja Zarządzająca przyznaje Beneficjentowi na realizację Projektu dofinansowanie w łącznej kwocie nieprzekraczającej ………………… zł  (słownie ………………………….), co stanowi ……… % wydatków kwalifikowalnych Projektu, w tym:</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a) współfinansowanie UE  w kwocie nieprzekraczającej …............ zł (słownie: ….....…), co stanowi … % wydatków kwalifikowalnych Projektu</w:t>
      </w:r>
      <w:r>
        <w:rPr>
          <w:rStyle w:val="Domylnaczcionkaakapitu1"/>
          <w:rFonts w:ascii="Arial Narrow" w:hAnsi="Arial Narrow" w:cs="Arial Narrow"/>
          <w:color w:val="000000"/>
          <w:sz w:val="20"/>
          <w:szCs w:val="20"/>
        </w:rPr>
        <w:t>, w tym dla Beneficjenta …………… zł (słownie ………..złotych ……….groszy), dla Partnera ………..…zł (słownie ………..złotych……….…groszy)</w:t>
      </w:r>
      <w:r>
        <w:rPr>
          <w:rStyle w:val="Odwoanieprzypisudolnego"/>
          <w:rFonts w:ascii="Arial Narrow" w:hAnsi="Arial Narrow" w:cs="Arial Narrow"/>
          <w:color w:val="000000"/>
          <w:sz w:val="20"/>
          <w:szCs w:val="20"/>
        </w:rPr>
        <w:footnoteReference w:id="10"/>
      </w:r>
      <w:r>
        <w:rPr>
          <w:rStyle w:val="Domylnaczcionkaakapitu1"/>
          <w:rFonts w:ascii="Arial Narrow" w:hAnsi="Arial Narrow" w:cs="Arial Narrow"/>
          <w:color w:val="000000"/>
          <w:sz w:val="20"/>
          <w:szCs w:val="20"/>
        </w:rPr>
        <w:t>;</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b) współfinansowanie krajowe z budżetu państwa  w kwocie nieprzekraczającej  …............… zł (słownie: ….....…), co stanowi … % wydatków kwalifikowalnych Projektu</w:t>
      </w:r>
      <w:r w:rsidRPr="007F4897">
        <w:rPr>
          <w:rStyle w:val="Odwoanieprzypisudolnego"/>
          <w:rFonts w:ascii="Arial Narrow" w:hAnsi="Arial Narrow" w:cs="Arial Narrow"/>
          <w:color w:val="000000"/>
          <w:sz w:val="20"/>
          <w:szCs w:val="20"/>
        </w:rPr>
        <w:footnoteReference w:id="11"/>
      </w:r>
      <w:r w:rsidRPr="007F4897">
        <w:rPr>
          <w:rStyle w:val="Domylnaczcionkaakapitu1"/>
          <w:rFonts w:ascii="Arial Narrow" w:hAnsi="Arial Narrow" w:cs="Arial Narrow"/>
          <w:color w:val="000000"/>
          <w:sz w:val="20"/>
          <w:szCs w:val="20"/>
        </w:rPr>
        <w:t>.</w:t>
      </w:r>
    </w:p>
    <w:p w:rsidR="00C4035B" w:rsidRPr="00083EB6" w:rsidRDefault="00C4035B" w:rsidP="00C4035B">
      <w:pPr>
        <w:pStyle w:val="Akapitzlist"/>
        <w:numPr>
          <w:ilvl w:val="0"/>
          <w:numId w:val="29"/>
        </w:numPr>
        <w:autoSpaceDE w:val="0"/>
        <w:spacing w:after="0" w:line="240" w:lineRule="auto"/>
        <w:ind w:left="142" w:hanging="142"/>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083EB6">
        <w:rPr>
          <w:rStyle w:val="Domylnaczcionkaakapitu1"/>
          <w:rFonts w:ascii="Arial Narrow" w:hAnsi="Arial Narrow" w:cs="Arial Narrow"/>
          <w:sz w:val="20"/>
          <w:szCs w:val="20"/>
        </w:rPr>
        <w:t>Całkowita wartość Projektu wynosi …........................................ zł (słownie: ….....................).</w:t>
      </w:r>
    </w:p>
    <w:p w:rsidR="00C4035B" w:rsidRPr="007F4897" w:rsidRDefault="00C4035B" w:rsidP="00C4035B">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Łączna wartość wydatków kwalifikowalnych Projektu wynosi …….................. zł (słownie: ….......…).</w:t>
      </w:r>
    </w:p>
    <w:p w:rsidR="00C4035B" w:rsidRPr="007F4897" w:rsidRDefault="00C4035B" w:rsidP="00C4035B">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iCs/>
          <w:sz w:val="20"/>
          <w:szCs w:val="20"/>
        </w:rPr>
        <w:t xml:space="preserve"> Łączna wartość wydatków niekwalifikowalnych Projektu wynosi …………………….. zł  (słownie: ……………..).</w:t>
      </w:r>
    </w:p>
    <w:p w:rsidR="00C4035B" w:rsidRPr="007F4897" w:rsidRDefault="00C4035B" w:rsidP="00C4035B">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iCs/>
          <w:sz w:val="20"/>
          <w:szCs w:val="20"/>
        </w:rPr>
        <w:t xml:space="preserve"> Beneficjent zobowiązuje się do wniesienia wkładu własnego w kwocie …............................ zł (słownie: …........).</w:t>
      </w:r>
    </w:p>
    <w:p w:rsidR="00C4035B" w:rsidRPr="007F4897"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Dofinansowanie, o którym mowa w ust. 1, jest przeznaczone na pokrycie wydatków kwalifikowalnych ponoszonych przez Beneficjenta </w:t>
      </w:r>
      <w:r w:rsidRPr="007F4897">
        <w:rPr>
          <w:rStyle w:val="Domylnaczcionkaakapitu1"/>
          <w:rFonts w:ascii="Arial Narrow" w:hAnsi="Arial Narrow" w:cs="Arial Narrow"/>
          <w:i/>
          <w:iCs/>
          <w:sz w:val="20"/>
          <w:szCs w:val="20"/>
        </w:rPr>
        <w:t>i Partnerów/Partnera prywatnego</w:t>
      </w:r>
      <w:r w:rsidRPr="007F4897">
        <w:rPr>
          <w:rStyle w:val="Odwoanieprzypisudolnego"/>
          <w:rFonts w:ascii="Arial Narrow" w:hAnsi="Arial Narrow" w:cs="Arial Narrow"/>
          <w:i/>
          <w:iCs/>
          <w:sz w:val="20"/>
          <w:szCs w:val="20"/>
        </w:rPr>
        <w:footnoteReference w:id="12"/>
      </w:r>
      <w:r w:rsidRPr="007F4897">
        <w:rPr>
          <w:rStyle w:val="Domylnaczcionkaakapitu1"/>
          <w:rFonts w:ascii="Arial Narrow" w:hAnsi="Arial Narrow" w:cs="Arial Narrow"/>
          <w:i/>
          <w:iCs/>
          <w:sz w:val="20"/>
          <w:szCs w:val="20"/>
        </w:rPr>
        <w:t xml:space="preserve">  </w:t>
      </w:r>
      <w:r w:rsidRPr="007F4897">
        <w:rPr>
          <w:rStyle w:val="Domylnaczcionkaakapitu1"/>
          <w:rFonts w:ascii="Arial Narrow" w:hAnsi="Arial Narrow" w:cs="Arial Narrow"/>
          <w:sz w:val="20"/>
          <w:szCs w:val="20"/>
        </w:rPr>
        <w:t xml:space="preserve">w związku z realizacją Projektu. Beneficjent zobowiązuje się pokryć </w:t>
      </w:r>
      <w:r>
        <w:rPr>
          <w:rStyle w:val="Domylnaczcionkaakapitu1"/>
          <w:rFonts w:ascii="Arial Narrow" w:hAnsi="Arial Narrow" w:cs="Arial Narrow"/>
          <w:sz w:val="20"/>
          <w:szCs w:val="20"/>
        </w:rPr>
        <w:br/>
      </w:r>
      <w:r w:rsidRPr="007F4897">
        <w:rPr>
          <w:rStyle w:val="Domylnaczcionkaakapitu1"/>
          <w:rFonts w:ascii="Arial Narrow" w:hAnsi="Arial Narrow" w:cs="Arial Narrow"/>
          <w:sz w:val="20"/>
          <w:szCs w:val="20"/>
        </w:rPr>
        <w:t>ze środków własnych wszelkie wydatki niekwalifikowalne w ramach Projektu.</w:t>
      </w:r>
    </w:p>
    <w:p w:rsidR="00C4035B" w:rsidRPr="007F4897"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p>
    <w:p w:rsidR="00C4035B" w:rsidRPr="007F4897" w:rsidRDefault="00C4035B" w:rsidP="00C4035B">
      <w:pPr>
        <w:pStyle w:val="Akapitzlist"/>
        <w:numPr>
          <w:ilvl w:val="0"/>
          <w:numId w:val="29"/>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 przypadku niewniesienia wkładu własnego na pokrycie wydatków kwalifikowalnych Projektu, Instytucja Zarządzająca obniża kwotę przyznanego dofinansowania proporcjonalnie do jej udziału w całkowitej wartości Projektu </w:t>
      </w:r>
      <w:r w:rsidRPr="007F4897">
        <w:rPr>
          <w:rStyle w:val="Domylnaczcionkaakapitu1"/>
          <w:rFonts w:ascii="Arial Narrow" w:hAnsi="Arial Narrow" w:cs="Arial Narrow"/>
          <w:i/>
          <w:iCs/>
          <w:sz w:val="20"/>
          <w:szCs w:val="20"/>
        </w:rPr>
        <w:t>oraz proporcjonalnie do udziału procentowego wynikającego z intensywności pomocy publicznej</w:t>
      </w:r>
      <w:r w:rsidRPr="007F4897">
        <w:rPr>
          <w:rStyle w:val="Odwoanieprzypisudolnego"/>
          <w:rFonts w:ascii="Arial Narrow" w:hAnsi="Arial Narrow" w:cs="Arial Narrow"/>
          <w:i/>
          <w:iCs/>
          <w:sz w:val="20"/>
          <w:szCs w:val="20"/>
        </w:rPr>
        <w:footnoteReference w:id="13"/>
      </w:r>
      <w:r w:rsidRPr="007F4897">
        <w:rPr>
          <w:rStyle w:val="Domylnaczcionkaakapitu1"/>
          <w:rFonts w:ascii="Arial Narrow" w:hAnsi="Arial Narrow" w:cs="Arial Narrow"/>
          <w:i/>
          <w:iCs/>
          <w:sz w:val="20"/>
          <w:szCs w:val="20"/>
        </w:rPr>
        <w:t>.</w:t>
      </w:r>
    </w:p>
    <w:p w:rsidR="00C4035B" w:rsidRPr="00251EEF"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iCs/>
          <w:sz w:val="20"/>
          <w:szCs w:val="20"/>
        </w:rPr>
        <w:t xml:space="preserve"> Zwiększenie całkowitych kosztów realizacji Projektu nie może powodować zwiększenia kwoty dofinansowania, o której mowa w ust. 1, chyba, że przepisy prawa pozwalają na zwiększenie kwoty dofinansowania i Instytucja Zarządzająca wyrazi na to zgodę.</w:t>
      </w:r>
    </w:p>
    <w:p w:rsidR="00C4035B" w:rsidRPr="003D6B83" w:rsidRDefault="00C4035B" w:rsidP="00C4035B">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W związku z realizacją Projektu Beneficjent, we wniosku o dofinansowanie dokonał wyboru metody rozliczania kosztów pośrednich według metody uproszczonej/na podstawie rzeczywiście poniesionych wydatków</w:t>
      </w:r>
      <w:r w:rsidRPr="001644E9">
        <w:rPr>
          <w:rStyle w:val="Domylnaczcionkaakapitu1"/>
          <w:rFonts w:ascii="Arial Narrow" w:hAnsi="Arial Narrow" w:cs="Arial Narrow"/>
          <w:sz w:val="20"/>
          <w:szCs w:val="20"/>
          <w:vertAlign w:val="superscript"/>
        </w:rPr>
        <w:footnoteReference w:id="14"/>
      </w:r>
      <w:r w:rsidRPr="003D6B83">
        <w:rPr>
          <w:rStyle w:val="Domylnaczcionkaakapitu1"/>
          <w:rFonts w:ascii="Arial Narrow" w:hAnsi="Arial Narrow" w:cs="Arial Narrow"/>
          <w:sz w:val="20"/>
          <w:szCs w:val="20"/>
        </w:rPr>
        <w:t xml:space="preserve"> i ma świadomość faktu, iż z datą podpisania umowy niniejszej nie ma możliwości zmiany sposobu rozliczania kosztów pośrednich.</w:t>
      </w:r>
    </w:p>
    <w:p w:rsidR="00C4035B" w:rsidRPr="003D6B83" w:rsidRDefault="00C4035B" w:rsidP="00C4035B">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 xml:space="preserve">W przypadku metody uproszczonej koszty pośrednie rozliczane będą według stawki ryczałtowej w wysokości  .........%  faktycznie poniesionych, całkowitych bezpośrednich wydatków kwalifikowalnych Projektu, zgodnie z Wytycznymi w zakresie kwalifikowalności oraz zgodnie z Załącznikiem Nr 5 do SZOOP.  Każde zmniejszenie kwoty wydatków kwalifikowalnych, o których mowa w zdaniu pierwszym skutkować będzie proporcjonalnym zmniejszeniem kwoty kosztów pośrednich. </w:t>
      </w:r>
    </w:p>
    <w:p w:rsidR="00C4035B" w:rsidRPr="003D6B83" w:rsidRDefault="00C4035B" w:rsidP="00C4035B">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 xml:space="preserve">W przypadku wyboru przez Beneficjenta rozliczania kosztów pośrednich na podstawie rzeczywiście poniesionych wydatków, koszty te będą rozliczane zgodnie z Wytycznymi w zakresie kwalifikowalności oraz zgodnie z Załącznikiem Nr 5 do SZOOP, z tym zastrzeżeniem, że koszty te nie mogą przekroczyć łącznie 5 % </w:t>
      </w:r>
      <w:r>
        <w:rPr>
          <w:rStyle w:val="Domylnaczcionkaakapitu1"/>
          <w:rFonts w:ascii="Arial Narrow" w:hAnsi="Arial Narrow" w:cs="Arial Narrow"/>
          <w:sz w:val="20"/>
          <w:szCs w:val="20"/>
        </w:rPr>
        <w:t xml:space="preserve">kwalifikowalnych </w:t>
      </w:r>
      <w:r w:rsidRPr="003D6B83">
        <w:rPr>
          <w:rStyle w:val="Domylnaczcionkaakapitu1"/>
          <w:rFonts w:ascii="Arial Narrow" w:hAnsi="Arial Narrow" w:cs="Arial Narrow"/>
          <w:sz w:val="20"/>
          <w:szCs w:val="20"/>
        </w:rPr>
        <w:t>kosztów bezpośrednich – łącznie miesięcznie nie więcej niż 20 tys. PLN.</w:t>
      </w:r>
    </w:p>
    <w:p w:rsidR="00C4035B" w:rsidRPr="006704C6" w:rsidRDefault="00C4035B" w:rsidP="00C4035B">
      <w:pPr>
        <w:pStyle w:val="Akapitzlist"/>
        <w:numPr>
          <w:ilvl w:val="0"/>
          <w:numId w:val="29"/>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6704C6">
        <w:rPr>
          <w:rStyle w:val="Domylnaczcionkaakapitu1"/>
          <w:rFonts w:ascii="Arial Narrow" w:hAnsi="Arial Narrow" w:cs="Arial Narrow"/>
          <w:sz w:val="20"/>
          <w:szCs w:val="20"/>
        </w:rPr>
        <w:lastRenderedPageBreak/>
        <w:t>Dofinansowanie udzielane jest w związku ze świadczeniem/zleceniem usług w ogólnym interesie gospodarczym przez Beneficjenta, a jego kwota nie może naruszać przepisów prawa dotyczących maksymalnej wartości możliwej rekompensaty z tytułu świadczenia tych usług</w:t>
      </w:r>
      <w:r w:rsidRPr="007F4897">
        <w:rPr>
          <w:rStyle w:val="Odwoanieprzypisudolnego"/>
          <w:rFonts w:ascii="Arial Narrow" w:hAnsi="Arial Narrow" w:cs="Arial Narrow"/>
          <w:sz w:val="20"/>
          <w:szCs w:val="20"/>
        </w:rPr>
        <w:footnoteReference w:id="15"/>
      </w:r>
      <w:r w:rsidRPr="006704C6">
        <w:rPr>
          <w:rStyle w:val="Domylnaczcionkaakapitu1"/>
          <w:rFonts w:ascii="Arial Narrow" w:hAnsi="Arial Narrow" w:cs="Arial Narrow"/>
          <w:sz w:val="20"/>
          <w:szCs w:val="20"/>
        </w:rPr>
        <w:t>.</w:t>
      </w:r>
    </w:p>
    <w:p w:rsidR="00C4035B" w:rsidRPr="007F4897" w:rsidRDefault="00C4035B" w:rsidP="00C4035B">
      <w:pPr>
        <w:pStyle w:val="Akapitzlist"/>
        <w:numPr>
          <w:ilvl w:val="0"/>
          <w:numId w:val="29"/>
        </w:numPr>
        <w:tabs>
          <w:tab w:val="left" w:pos="284"/>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Beneficjent, w terminie do ostatniego dnia lutego danego roku, dostarcza oświadczenie, wskazując, czy wartość rekompensaty przyznawanej dla podmiotu świadczącego usługę w ogólnym interesie gospodarczym, (którego dotyczy niniejsza umowa), na podstawie innych tytułów aniżeli niniejsza umowa, 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sidRPr="007F4897">
        <w:rPr>
          <w:rStyle w:val="Odwoanieprzypisudolnego"/>
          <w:rFonts w:ascii="Arial Narrow" w:hAnsi="Arial Narrow" w:cs="Arial Narrow"/>
          <w:sz w:val="20"/>
          <w:szCs w:val="20"/>
        </w:rPr>
        <w:footnoteReference w:id="16"/>
      </w:r>
      <w:r w:rsidRPr="007F4897">
        <w:rPr>
          <w:rStyle w:val="Domylnaczcionkaakapitu1"/>
          <w:rFonts w:ascii="Arial Narrow" w:hAnsi="Arial Narrow" w:cs="Arial Narrow"/>
          <w:sz w:val="20"/>
          <w:szCs w:val="20"/>
        </w:rPr>
        <w:t>.</w:t>
      </w:r>
    </w:p>
    <w:p w:rsidR="00C4035B" w:rsidRPr="007F4897" w:rsidRDefault="00C4035B" w:rsidP="00C4035B">
      <w:pPr>
        <w:pStyle w:val="Akapitzlist"/>
        <w:numPr>
          <w:ilvl w:val="0"/>
          <w:numId w:val="29"/>
        </w:numPr>
        <w:tabs>
          <w:tab w:val="left" w:pos="284"/>
        </w:tabs>
        <w:autoSpaceDE w:val="0"/>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Beneficjent zobowiązuje się do realizacji projektu zgodnie z warunkami udzielenia pomocy publicznej określonymi </w:t>
      </w:r>
      <w:r w:rsidRPr="007F4897">
        <w:rPr>
          <w:rStyle w:val="Domylnaczcionkaakapitu1"/>
          <w:rFonts w:ascii="Arial Narrow" w:hAnsi="Arial Narrow" w:cs="Arial Narrow"/>
          <w:sz w:val="20"/>
          <w:szCs w:val="20"/>
        </w:rPr>
        <w:br/>
        <w:t>w decyzji notyfikacyjnej Komisji Europejskiej z dnia …………... nr ……………...</w:t>
      </w:r>
      <w:r w:rsidRPr="007F4897">
        <w:rPr>
          <w:rStyle w:val="Odwoanieprzypisudolnego"/>
          <w:rFonts w:ascii="Arial Narrow" w:hAnsi="Arial Narrow" w:cs="Arial Narrow"/>
          <w:sz w:val="20"/>
          <w:szCs w:val="20"/>
        </w:rPr>
        <w:footnoteReference w:id="17"/>
      </w:r>
    </w:p>
    <w:p w:rsidR="00C4035B" w:rsidRDefault="00C4035B" w:rsidP="00C4035B">
      <w:pPr>
        <w:autoSpaceDE w:val="0"/>
        <w:spacing w:after="0" w:line="240" w:lineRule="auto"/>
        <w:rPr>
          <w:rStyle w:val="Domylnaczcionkaakapitu3"/>
          <w:rFonts w:ascii="Arial Narrow" w:hAnsi="Arial Narrow" w:cs="Arial Narrow"/>
          <w:b/>
          <w:bCs/>
          <w:color w:val="000000"/>
          <w:sz w:val="20"/>
          <w:szCs w:val="20"/>
        </w:rPr>
      </w:pPr>
    </w:p>
    <w:p w:rsidR="00C4035B" w:rsidRDefault="00C4035B" w:rsidP="00C4035B">
      <w:pPr>
        <w:autoSpaceDE w:val="0"/>
        <w:spacing w:after="0" w:line="240" w:lineRule="auto"/>
        <w:jc w:val="center"/>
        <w:rPr>
          <w:rStyle w:val="Domylnaczcionkaakapitu3"/>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Style w:val="Domylnaczcionkaakapitu3"/>
          <w:rFonts w:ascii="Arial Narrow" w:hAnsi="Arial Narrow" w:cs="Arial Narrow"/>
          <w:b/>
          <w:bCs/>
          <w:color w:val="000000"/>
          <w:sz w:val="20"/>
          <w:szCs w:val="20"/>
        </w:rPr>
        <w:t>Okres obowiązywania umowy</w:t>
      </w:r>
    </w:p>
    <w:p w:rsidR="00C4035B" w:rsidRDefault="00C4035B" w:rsidP="00C4035B">
      <w:pPr>
        <w:autoSpaceDE w:val="0"/>
        <w:spacing w:after="0" w:line="240" w:lineRule="auto"/>
        <w:ind w:left="360"/>
        <w:rPr>
          <w:rFonts w:ascii="Arial Narrow" w:hAnsi="Arial Narrow" w:cs="Arial Narrow"/>
          <w:color w:val="000000"/>
          <w:sz w:val="20"/>
          <w:szCs w:val="20"/>
        </w:rPr>
      </w:pPr>
    </w:p>
    <w:p w:rsidR="00C4035B" w:rsidRDefault="00C4035B" w:rsidP="00C4035B">
      <w:pPr>
        <w:autoSpaceDE w:val="0"/>
        <w:spacing w:after="0" w:line="240" w:lineRule="auto"/>
        <w:ind w:left="360"/>
        <w:jc w:val="center"/>
        <w:rPr>
          <w:rFonts w:ascii="Arial Narrow" w:hAnsi="Arial Narrow" w:cs="Arial Narrow"/>
          <w:color w:val="000000"/>
          <w:sz w:val="20"/>
          <w:szCs w:val="20"/>
        </w:rPr>
      </w:pPr>
      <w:r w:rsidRPr="007F4897">
        <w:rPr>
          <w:rFonts w:ascii="Arial Narrow" w:hAnsi="Arial Narrow" w:cs="Arial Narrow"/>
          <w:color w:val="000000"/>
          <w:sz w:val="20"/>
          <w:szCs w:val="20"/>
        </w:rPr>
        <w:t>§ 3.</w:t>
      </w:r>
    </w:p>
    <w:p w:rsidR="00C4035B" w:rsidRPr="007F4897" w:rsidRDefault="00C4035B" w:rsidP="00C4035B">
      <w:pPr>
        <w:autoSpaceDE w:val="0"/>
        <w:spacing w:after="0" w:line="240" w:lineRule="auto"/>
        <w:ind w:left="360"/>
        <w:jc w:val="center"/>
        <w:rPr>
          <w:rFonts w:ascii="Arial Narrow" w:hAnsi="Arial Narrow" w:cs="Arial Narrow"/>
          <w:color w:val="000000"/>
          <w:sz w:val="20"/>
          <w:szCs w:val="20"/>
        </w:rPr>
      </w:pPr>
    </w:p>
    <w:p w:rsidR="00C4035B" w:rsidRPr="007F4897" w:rsidRDefault="00C4035B" w:rsidP="00C4035B">
      <w:pPr>
        <w:numPr>
          <w:ilvl w:val="0"/>
          <w:numId w:val="2"/>
        </w:numPr>
        <w:tabs>
          <w:tab w:val="left" w:pos="0"/>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Okres realizacji Projektu jest zgodny z okresem wskazanym we wniosku o dofinansowanie, tj.: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a) rozpoczęcie realizacji Projektu : .................................................;</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zakończenie realizacji Projektu: ................................................................................</w:t>
      </w:r>
    </w:p>
    <w:p w:rsidR="00C4035B" w:rsidRPr="007F4897" w:rsidRDefault="00C4035B" w:rsidP="00C4035B">
      <w:pPr>
        <w:numPr>
          <w:ilvl w:val="0"/>
          <w:numId w:val="2"/>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Okres, o którym mowa w ust. 1, dotyczy realizacji zadań w ramach Projektu.</w:t>
      </w:r>
    </w:p>
    <w:p w:rsidR="00C4035B" w:rsidRPr="007F4897" w:rsidRDefault="00C4035B" w:rsidP="00C4035B">
      <w:pPr>
        <w:numPr>
          <w:ilvl w:val="0"/>
          <w:numId w:val="2"/>
        </w:numPr>
        <w:suppressAutoHyphens/>
        <w:autoSpaceDE w:val="0"/>
        <w:spacing w:after="0" w:line="240" w:lineRule="auto"/>
        <w:jc w:val="both"/>
        <w:textAlignment w:val="baseline"/>
        <w:rPr>
          <w:rFonts w:ascii="Arial Narrow" w:hAnsi="Arial Narrow" w:cs="Arial Narrow"/>
          <w:color w:val="000000"/>
          <w:sz w:val="20"/>
          <w:szCs w:val="20"/>
        </w:rPr>
      </w:pPr>
      <w:r w:rsidRPr="00251EEF">
        <w:rPr>
          <w:rFonts w:ascii="Arial Narrow" w:hAnsi="Arial Narrow" w:cs="Arial Narrow"/>
          <w:color w:val="000000"/>
          <w:sz w:val="20"/>
          <w:szCs w:val="20"/>
        </w:rPr>
        <w:t xml:space="preserve">Okres obowiązywania umowy trwa od dnia podpisania przez obie strony umowy do dnia wykonania wszystkich </w:t>
      </w:r>
      <w:r w:rsidRPr="007F4897">
        <w:rPr>
          <w:rFonts w:ascii="Arial Narrow" w:hAnsi="Arial Narrow" w:cs="Arial Narrow"/>
          <w:color w:val="000000"/>
          <w:sz w:val="20"/>
          <w:szCs w:val="20"/>
        </w:rPr>
        <w:t>obowiązków z niej wynikających, w tym obowiązków wynikających z zasady trwałości Projektu.</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Obowiązki stron</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4.</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pStyle w:val="Akapitzlist"/>
        <w:numPr>
          <w:ilvl w:val="1"/>
          <w:numId w:val="2"/>
        </w:numPr>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odpowiada za realizację Projektu zgodnie z umową oraz wnioskiem o dofinansowanie i harmonogramem płatności, w tym za: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monitorowanie wszystkich adekwatnych do zakresu i celu realizowanego projektu wskaźników produktu i rezultatu (w tym wskaźnika miejsc pracy utworzonych w wyniku realizacji projektu), określonych we wniosku o dofinansowanie oraz umowie;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osiągnięcie wskaźników produktu i rezultatu, o których mowa w §5 ust. 2;</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3) realizację Projektu w oparciu o założenia realizacji projektu określone we wniosku o dofinansowanie;</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zachowanie trwałości Projektu i jego celu, w okresie i rozumieniu art. 71 rozporządzenia ogólnego, o którym mowa </w:t>
      </w:r>
      <w:r w:rsidRPr="007F4897">
        <w:rPr>
          <w:rStyle w:val="Domylnaczcionkaakapitu3"/>
          <w:rFonts w:ascii="Arial Narrow" w:hAnsi="Arial Narrow" w:cs="Arial Narrow"/>
          <w:color w:val="000000"/>
          <w:sz w:val="20"/>
          <w:szCs w:val="20"/>
        </w:rPr>
        <w:br/>
        <w:t>w § 1 pkt. 2</w:t>
      </w:r>
      <w:r>
        <w:rPr>
          <w:rStyle w:val="Domylnaczcionkaakapitu3"/>
          <w:rFonts w:ascii="Arial Narrow" w:hAnsi="Arial Narrow" w:cs="Arial Narrow"/>
          <w:color w:val="000000"/>
          <w:sz w:val="20"/>
          <w:szCs w:val="20"/>
        </w:rPr>
        <w:t>3</w:t>
      </w:r>
      <w:r w:rsidRPr="007F4897">
        <w:rPr>
          <w:rStyle w:val="Domylnaczcionkaakapitu3"/>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5) zbieranie danych i informacji zgodnie z Wytycznymi w zakresie monitorowania, czyli „Wytycznymi w zakresie monitorowania postępu rzeczowego realizacji programów operacyjnych na lata 2014 – 2020”;</w:t>
      </w:r>
    </w:p>
    <w:p w:rsidR="00C4035B" w:rsidRPr="007F4897" w:rsidRDefault="00C4035B" w:rsidP="00C4035B">
      <w:pPr>
        <w:autoSpaceDE w:val="0"/>
        <w:spacing w:after="0" w:line="240" w:lineRule="auto"/>
        <w:jc w:val="both"/>
        <w:rPr>
          <w:rFonts w:ascii="Arial Narrow" w:hAnsi="Arial Narrow"/>
          <w:sz w:val="20"/>
          <w:szCs w:val="20"/>
        </w:rPr>
      </w:pPr>
      <w:r w:rsidRPr="007F4897">
        <w:rPr>
          <w:rFonts w:ascii="Arial Narrow" w:hAnsi="Arial Narrow" w:cs="Arial Narrow"/>
          <w:color w:val="000000"/>
          <w:sz w:val="20"/>
          <w:szCs w:val="20"/>
        </w:rPr>
        <w:t xml:space="preserve">6) przetwarzanie danych osobowych zgodnie z </w:t>
      </w:r>
      <w:r w:rsidRPr="00B57EF3">
        <w:rPr>
          <w:rFonts w:ascii="Arial Narrow" w:hAnsi="Arial Narrow" w:cs="Arial Narrow"/>
          <w:color w:val="000000"/>
          <w:sz w:val="20"/>
          <w:szCs w:val="20"/>
        </w:rPr>
        <w:t>RODO oraz ustawą o ochronie danych osobowych;</w:t>
      </w:r>
      <w:r w:rsidRPr="007F4897">
        <w:rPr>
          <w:rFonts w:ascii="Arial Narrow" w:hAnsi="Arial Narrow" w:cs="Arial Narrow"/>
          <w:color w:val="000000"/>
          <w:sz w:val="20"/>
          <w:szCs w:val="20"/>
        </w:rPr>
        <w:t>;</w:t>
      </w:r>
    </w:p>
    <w:p w:rsidR="00C4035B"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7)</w:t>
      </w:r>
      <w:r w:rsidRPr="0035343F">
        <w:t xml:space="preserve"> </w:t>
      </w:r>
      <w:r w:rsidRPr="0035343F">
        <w:rPr>
          <w:rStyle w:val="Domylnaczcionkaakapitu1"/>
          <w:rFonts w:ascii="Arial Narrow" w:hAnsi="Arial Narrow" w:cs="Arial Narrow"/>
          <w:color w:val="000000"/>
          <w:sz w:val="20"/>
          <w:szCs w:val="20"/>
        </w:rPr>
        <w:t xml:space="preserve">realizację projektu w oparciu o standardy dostępności dla polityki spójności na lata 2014-2020 zgodnie z Wytycznymi </w:t>
      </w:r>
      <w:r>
        <w:rPr>
          <w:rStyle w:val="Domylnaczcionkaakapitu1"/>
          <w:rFonts w:ascii="Arial Narrow" w:hAnsi="Arial Narrow" w:cs="Arial Narrow"/>
          <w:color w:val="000000"/>
          <w:sz w:val="20"/>
          <w:szCs w:val="20"/>
        </w:rPr>
        <w:br/>
      </w:r>
      <w:r w:rsidRPr="0035343F">
        <w:rPr>
          <w:rStyle w:val="Domylnaczcionkaakapitu1"/>
          <w:rFonts w:ascii="Arial Narrow" w:hAnsi="Arial Narrow" w:cs="Arial Narrow"/>
          <w:color w:val="000000"/>
          <w:sz w:val="20"/>
          <w:szCs w:val="20"/>
        </w:rPr>
        <w:t>w zakresie realizacji zasady równości szans i niedyskryminacji, w tym dostępności dla osób z niepełnosprawnościami oraz zasady równości szans kobiet i mężczyzn w ramach funduszy unijnych na lata 2014-2020</w:t>
      </w:r>
      <w:r>
        <w:rPr>
          <w:rStyle w:val="Domylnaczcionkaakapitu1"/>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8) w przypadku dokonania zmian w Projekcie, o których mowa w § 24 umowy, Beneficjent odpowiada za realizację Projektu zgodnie z aktualnym wnioskiem o dofinansowanie.</w:t>
      </w:r>
    </w:p>
    <w:p w:rsidR="00C4035B" w:rsidRPr="007F4897" w:rsidRDefault="00C4035B" w:rsidP="00C4035B">
      <w:pPr>
        <w:pStyle w:val="Akapitzlist"/>
        <w:numPr>
          <w:ilvl w:val="1"/>
          <w:numId w:val="2"/>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Beneficjent zobowiązuje się niezwłocznie i pisemnie poinformować Instytucję Zarządzającą o problemach w realizacji Projektu, w szczególności o zamiarze zaprzestania jego realizacji.</w:t>
      </w:r>
    </w:p>
    <w:p w:rsidR="00C4035B" w:rsidRPr="007F4897"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i/>
          <w:iCs/>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i/>
          <w:iCs/>
          <w:sz w:val="20"/>
          <w:szCs w:val="20"/>
        </w:rPr>
        <w:t>Projekt będzie realizowany przez: ................</w:t>
      </w:r>
      <w:r w:rsidRPr="007F4897">
        <w:rPr>
          <w:rStyle w:val="Odwoanieprzypisudolnego"/>
          <w:rFonts w:ascii="Arial Narrow" w:hAnsi="Arial Narrow" w:cs="Arial Narrow"/>
          <w:i/>
          <w:iCs/>
          <w:sz w:val="20"/>
          <w:szCs w:val="20"/>
        </w:rPr>
        <w:footnoteReference w:id="18"/>
      </w:r>
    </w:p>
    <w:p w:rsidR="00C4035B" w:rsidRPr="007F4897" w:rsidRDefault="00C4035B" w:rsidP="00C4035B">
      <w:pPr>
        <w:pStyle w:val="Akapitzlist"/>
        <w:numPr>
          <w:ilvl w:val="1"/>
          <w:numId w:val="2"/>
        </w:numPr>
        <w:autoSpaceDE w:val="0"/>
        <w:spacing w:after="0" w:line="240" w:lineRule="auto"/>
        <w:ind w:left="0" w:firstLine="0"/>
        <w:rPr>
          <w:rStyle w:val="Domylnaczcionkaakapitu3"/>
          <w:rFonts w:ascii="Arial Narrow" w:hAnsi="Arial Narrow" w:cs="Arial Narrow"/>
          <w:i/>
          <w:iCs/>
          <w:sz w:val="20"/>
          <w:szCs w:val="20"/>
        </w:rPr>
      </w:pPr>
      <w:r w:rsidRPr="007F4897">
        <w:rPr>
          <w:rFonts w:ascii="Arial Narrow" w:hAnsi="Arial Narrow" w:cs="Arial Narrow"/>
          <w:sz w:val="20"/>
          <w:szCs w:val="20"/>
        </w:rPr>
        <w:t xml:space="preserve"> Beneficjent zobowiązuje się do realizacji Projektu w zgodzie z politykami unijnymi, w tym.:</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polityką zrównoważonego rozwoju oraz polityką ochrony środowiska, w tym zapewnienie zgodności z wymaganiami związanymi z oddziaływaniem Projektu na obszary Natura 2000,</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Style w:val="Domylnaczcionkaakapitu3"/>
          <w:rFonts w:ascii="Arial Narrow" w:hAnsi="Arial Narrow" w:cs="Arial Narrow"/>
          <w:sz w:val="20"/>
          <w:szCs w:val="20"/>
        </w:rPr>
      </w:pPr>
      <w:r w:rsidRPr="007F4897">
        <w:rPr>
          <w:rFonts w:ascii="Arial Narrow" w:hAnsi="Arial Narrow" w:cs="Arial Narrow"/>
          <w:sz w:val="20"/>
          <w:szCs w:val="20"/>
        </w:rPr>
        <w:t>polityką społeczeństwa informacyjnego, co oznacza w szczególności politykę technologii informacji i komunikacji,</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polityką równości mężczyzn i kobiet oraz niedyskryminacji,</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i/>
          <w:iCs/>
          <w:color w:val="000000"/>
          <w:sz w:val="20"/>
          <w:szCs w:val="20"/>
        </w:rPr>
      </w:pPr>
      <w:r w:rsidRPr="007F4897">
        <w:rPr>
          <w:rFonts w:ascii="Arial Narrow" w:hAnsi="Arial Narrow" w:cs="Arial Narrow"/>
          <w:sz w:val="20"/>
          <w:szCs w:val="20"/>
        </w:rPr>
        <w:t>polityką konkurencji,</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i/>
          <w:iCs/>
          <w:color w:val="000000"/>
          <w:sz w:val="20"/>
          <w:szCs w:val="20"/>
        </w:rPr>
        <w:lastRenderedPageBreak/>
        <w:t>polityką dotyczącą zamówień publicznych</w:t>
      </w:r>
      <w:r w:rsidRPr="007F4897">
        <w:rPr>
          <w:rStyle w:val="Odwoanieprzypisudolnego"/>
          <w:rFonts w:ascii="Arial Narrow" w:hAnsi="Arial Narrow" w:cs="Arial Narrow"/>
          <w:i/>
          <w:iCs/>
          <w:color w:val="000000"/>
          <w:sz w:val="20"/>
          <w:szCs w:val="20"/>
        </w:rPr>
        <w:footnoteReference w:id="19"/>
      </w:r>
      <w:r w:rsidRPr="007F4897">
        <w:rPr>
          <w:rStyle w:val="Domylnaczcionkaakapitu1"/>
          <w:rFonts w:ascii="Arial Narrow" w:hAnsi="Arial Narrow" w:cs="Arial Narrow"/>
          <w:i/>
          <w:iCs/>
          <w:color w:val="000000"/>
          <w:sz w:val="20"/>
          <w:szCs w:val="20"/>
        </w:rPr>
        <w:t>.</w:t>
      </w:r>
    </w:p>
    <w:p w:rsidR="00C4035B" w:rsidRPr="007F4897" w:rsidRDefault="00C4035B" w:rsidP="00C4035B">
      <w:pPr>
        <w:pStyle w:val="Tekstpodstawowy"/>
        <w:widowControl/>
        <w:numPr>
          <w:ilvl w:val="1"/>
          <w:numId w:val="2"/>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 Beneficjent zawierając umowę zobowiązuje się do stosowania wytycznych wydanych przez ministra właściwego ds. rozwoju regionalnego na podstawie delegacji art. 5 ustawy wdrożeniowej, w tym m.in.:</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a) Wytycznych w zakresie trybu wyboru projektów na lata 2014-2020;</w:t>
      </w:r>
    </w:p>
    <w:p w:rsidR="00C4035B"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b) </w:t>
      </w:r>
      <w:r w:rsidRPr="00297D0D">
        <w:rPr>
          <w:rStyle w:val="Domylnaczcionkaakapitu1"/>
          <w:rFonts w:ascii="Arial Narrow" w:hAnsi="Arial Narrow" w:cs="Arial Narrow"/>
          <w:color w:val="000000"/>
          <w:sz w:val="20"/>
          <w:szCs w:val="20"/>
        </w:rPr>
        <w:t xml:space="preserve">Wytycznych </w:t>
      </w:r>
      <w:r w:rsidRPr="00614A00">
        <w:rPr>
          <w:rStyle w:val="Domylnaczcionkaakapitu1"/>
          <w:rFonts w:ascii="Arial Narrow" w:hAnsi="Arial Narrow" w:cs="Arial Narrow"/>
          <w:color w:val="000000"/>
          <w:sz w:val="20"/>
          <w:szCs w:val="20"/>
        </w:rPr>
        <w:t>w zakresie kwalifikowalności wydatków w ramach Europejskiego Funduszu Rozwoju Regionalnego, Europejskiego Funduszu Społecznego oraz Funduszu Spójności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c) Wytycznych w zakresie sprawozdawczości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d) Wytycznych w zakresie monitorowania postępu rzeczowego realizacji programów operacyjnych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e) Wytycznych w zakresie zagadnień związanych z przygotowaniem projektów inwestycyjnych, w tym projektów generujących dochód i projektów hybrydowych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f) Wytycznych w zakresie warunków gromadzenia i przekazywania danych w postaci elektronicznej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g)  Wytycznych w zakresie realizacji zasady partnerstwa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h) Wytycznych w zakresie realizacji przedsięwzięć w obszarze włączenia społecznego i zwalczania ubóstwa z wykorzystaniem środków Europejskich Funduszu Społecznego i Europejskiego Funduszu Rozwoju Regionalnego na lata 2014-2020;</w:t>
      </w:r>
    </w:p>
    <w:p w:rsidR="00C4035B"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i) Wytycznych w zakresie kontroli realizacji programów operacyjnych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j</w:t>
      </w:r>
      <w:r w:rsidRPr="007F4897">
        <w:rPr>
          <w:rStyle w:val="Domylnaczcionkaakapitu1"/>
          <w:rFonts w:ascii="Arial Narrow" w:hAnsi="Arial Narrow" w:cs="Arial Narrow"/>
          <w:color w:val="000000"/>
          <w:sz w:val="20"/>
          <w:szCs w:val="20"/>
        </w:rPr>
        <w:t>) Wytycznych w zakresie sposobu korygowania i odzyskiwania nieprawidłowych wydatków oraz raportowania nieprawidłowości w ramach programów operacyjnych polityki spójności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k</w:t>
      </w:r>
      <w:r w:rsidRPr="007F4897">
        <w:rPr>
          <w:rStyle w:val="Domylnaczcionkaakapitu1"/>
          <w:rFonts w:ascii="Arial Narrow" w:hAnsi="Arial Narrow" w:cs="Arial Narrow"/>
          <w:color w:val="000000"/>
          <w:sz w:val="20"/>
          <w:szCs w:val="20"/>
        </w:rPr>
        <w:t>) Wytycznych w zakresie informacji i promocji programów operacyjnych polityki spójności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l</w:t>
      </w:r>
      <w:r w:rsidRPr="007F4897">
        <w:rPr>
          <w:rStyle w:val="Domylnaczcionkaakapitu1"/>
          <w:rFonts w:ascii="Arial Narrow" w:hAnsi="Arial Narrow" w:cs="Arial Narrow"/>
          <w:color w:val="000000"/>
          <w:sz w:val="20"/>
          <w:szCs w:val="20"/>
        </w:rPr>
        <w:t xml:space="preserve">) Wytycznych w zakresie realizacji zasady równości szans i niedyskryminacji, w tym dostępności dla osób </w:t>
      </w:r>
      <w:r>
        <w:rPr>
          <w:rStyle w:val="Domylnaczcionkaakapitu1"/>
          <w:rFonts w:ascii="Arial Narrow" w:hAnsi="Arial Narrow" w:cs="Arial Narrow"/>
          <w:color w:val="000000"/>
          <w:sz w:val="20"/>
          <w:szCs w:val="20"/>
        </w:rPr>
        <w:br/>
      </w:r>
      <w:r w:rsidRPr="007F4897">
        <w:rPr>
          <w:rStyle w:val="Domylnaczcionkaakapitu1"/>
          <w:rFonts w:ascii="Arial Narrow" w:hAnsi="Arial Narrow" w:cs="Arial Narrow"/>
          <w:color w:val="000000"/>
          <w:sz w:val="20"/>
          <w:szCs w:val="20"/>
        </w:rPr>
        <w:t>z niepełnosprawnościami oraz zasady równości szans kobiet i mężczyzn w ramach funduszy unijnych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m</w:t>
      </w:r>
      <w:r w:rsidRPr="007F4897">
        <w:rPr>
          <w:rStyle w:val="Domylnaczcionkaakapitu1"/>
          <w:rFonts w:ascii="Arial Narrow" w:hAnsi="Arial Narrow" w:cs="Arial Narrow"/>
          <w:color w:val="000000"/>
          <w:sz w:val="20"/>
          <w:szCs w:val="20"/>
        </w:rPr>
        <w:t xml:space="preserve">) Wytycznych w zakresie warunków certyfikacji oraz przygotowania prognoz wniosków o płatność do Komisji Europejskiej </w:t>
      </w:r>
      <w:r w:rsidRPr="007F4897">
        <w:rPr>
          <w:rStyle w:val="Domylnaczcionkaakapitu1"/>
          <w:rFonts w:ascii="Arial Narrow" w:hAnsi="Arial Narrow" w:cs="Arial Narrow"/>
          <w:color w:val="000000"/>
          <w:sz w:val="20"/>
          <w:szCs w:val="20"/>
        </w:rPr>
        <w:br/>
        <w:t>w ramach programów operacyjnych na lata 2014-2020;</w:t>
      </w:r>
    </w:p>
    <w:p w:rsidR="00C4035B" w:rsidRPr="00B266AF" w:rsidRDefault="00C4035B" w:rsidP="00C4035B">
      <w:pPr>
        <w:autoSpaceDE w:val="0"/>
        <w:spacing w:after="0" w:line="240" w:lineRule="auto"/>
        <w:jc w:val="both"/>
        <w:rPr>
          <w:rFonts w:ascii="Arial Narrow" w:hAnsi="Arial Narrow" w:cs="Arial Narrow"/>
          <w:color w:val="000000"/>
          <w:sz w:val="20"/>
          <w:szCs w:val="20"/>
        </w:rPr>
      </w:pPr>
      <w:r>
        <w:rPr>
          <w:rStyle w:val="Domylnaczcionkaakapitu1"/>
          <w:rFonts w:ascii="Arial Narrow" w:hAnsi="Arial Narrow" w:cs="Arial Narrow"/>
          <w:color w:val="000000"/>
          <w:sz w:val="20"/>
          <w:szCs w:val="20"/>
        </w:rPr>
        <w:t>n</w:t>
      </w:r>
      <w:r w:rsidRPr="007F4897">
        <w:rPr>
          <w:rStyle w:val="Domylnaczcionkaakapitu1"/>
          <w:rFonts w:ascii="Arial Narrow" w:hAnsi="Arial Narrow" w:cs="Arial Narrow"/>
          <w:color w:val="000000"/>
          <w:sz w:val="20"/>
          <w:szCs w:val="20"/>
        </w:rPr>
        <w:t xml:space="preserve">) </w:t>
      </w:r>
      <w:r w:rsidRPr="00B114DA">
        <w:t xml:space="preserve"> </w:t>
      </w:r>
      <w:r w:rsidRPr="00B114DA">
        <w:rPr>
          <w:rStyle w:val="Domylnaczcionkaakapitu1"/>
          <w:rFonts w:ascii="Arial Narrow" w:hAnsi="Arial Narrow" w:cs="Arial Narrow"/>
          <w:color w:val="000000"/>
          <w:sz w:val="20"/>
          <w:szCs w:val="20"/>
        </w:rPr>
        <w:t>Wytycznych w zakresie rewitalizacji w programach operacyjnych na lata 2014-2020;</w:t>
      </w:r>
    </w:p>
    <w:p w:rsidR="00C4035B" w:rsidRPr="007F4897"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Instytucja Zarządzająca oraz beneficjent zobowiązują się do stosowania właściwych wytycznych, o których mowa </w:t>
      </w:r>
      <w:r w:rsidRPr="007F4897">
        <w:rPr>
          <w:rStyle w:val="Domylnaczcionkaakapitu1"/>
          <w:rFonts w:ascii="Arial Narrow" w:hAnsi="Arial Narrow" w:cs="Arial Narrow"/>
          <w:sz w:val="20"/>
          <w:szCs w:val="20"/>
        </w:rPr>
        <w:br/>
        <w:t xml:space="preserve">w ust. 5 umowy  w wersji aktualnej na dzień podpisania umowy wraz z ich późniejszymi zmianami. Zmiana treści wytycznych nie stanowi zmiany treści umowy. </w:t>
      </w:r>
    </w:p>
    <w:p w:rsidR="00C4035B" w:rsidRPr="00643A07" w:rsidRDefault="00C4035B" w:rsidP="00C4035B">
      <w:pPr>
        <w:pStyle w:val="Akapitzlist"/>
        <w:numPr>
          <w:ilvl w:val="1"/>
          <w:numId w:val="2"/>
        </w:numPr>
        <w:autoSpaceDE w:val="0"/>
        <w:spacing w:after="0" w:line="240" w:lineRule="auto"/>
        <w:ind w:left="0"/>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Do  oceny  kwalifikowalności  poniesionych  wydatków  stosuje  się</w:t>
      </w: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wersję</w:t>
      </w: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Wytycznych</w:t>
      </w:r>
      <w:r>
        <w:rPr>
          <w:rStyle w:val="Domylnaczcionkaakapitu1"/>
          <w:rFonts w:ascii="Arial Narrow" w:hAnsi="Arial Narrow" w:cs="Arial Narrow"/>
          <w:sz w:val="20"/>
          <w:szCs w:val="20"/>
        </w:rPr>
        <w:t xml:space="preserve"> ws. kwalifikowalności oraz wersję SZOOP wraz z Załącznikiem nr 5 do SZOOP, </w:t>
      </w:r>
      <w:r w:rsidRPr="00B114DA">
        <w:rPr>
          <w:rStyle w:val="Domylnaczcionkaakapitu1"/>
          <w:rFonts w:ascii="Arial Narrow" w:hAnsi="Arial Narrow" w:cs="Arial Narrow"/>
          <w:sz w:val="20"/>
          <w:szCs w:val="20"/>
        </w:rPr>
        <w:t>obowiązując</w:t>
      </w:r>
      <w:r>
        <w:rPr>
          <w:rStyle w:val="Domylnaczcionkaakapitu1"/>
          <w:rFonts w:ascii="Arial Narrow" w:hAnsi="Arial Narrow" w:cs="Arial Narrow"/>
          <w:sz w:val="20"/>
          <w:szCs w:val="20"/>
        </w:rPr>
        <w:t xml:space="preserve">e </w:t>
      </w:r>
      <w:r w:rsidRPr="00B114DA">
        <w:rPr>
          <w:rStyle w:val="Domylnaczcionkaakapitu1"/>
          <w:rFonts w:ascii="Arial Narrow" w:hAnsi="Arial Narrow" w:cs="Arial Narrow"/>
          <w:sz w:val="20"/>
          <w:szCs w:val="20"/>
        </w:rPr>
        <w:t>w dniu poniesienia wydatku</w:t>
      </w:r>
      <w:r>
        <w:rPr>
          <w:rStyle w:val="Domylnaczcionkaakapitu1"/>
          <w:rFonts w:ascii="Arial Narrow" w:hAnsi="Arial Narrow" w:cs="Arial Narrow"/>
          <w:sz w:val="20"/>
          <w:szCs w:val="20"/>
        </w:rPr>
        <w:t>.</w:t>
      </w:r>
      <w:r w:rsidRPr="00643A07">
        <w:t xml:space="preserve"> </w:t>
      </w:r>
      <w:r w:rsidRPr="00643A07">
        <w:rPr>
          <w:rStyle w:val="Domylnaczcionkaakapitu1"/>
          <w:rFonts w:ascii="Arial Narrow" w:hAnsi="Arial Narrow" w:cs="Arial Narrow"/>
          <w:sz w:val="20"/>
          <w:szCs w:val="20"/>
        </w:rPr>
        <w:t xml:space="preserve">Do oceny prawidłowości umów zawartych w ramach realizacji projektu w wyniku </w:t>
      </w:r>
      <w:r>
        <w:rPr>
          <w:rStyle w:val="Domylnaczcionkaakapitu1"/>
          <w:rFonts w:ascii="Arial Narrow" w:hAnsi="Arial Narrow" w:cs="Arial Narrow"/>
          <w:sz w:val="20"/>
          <w:szCs w:val="20"/>
        </w:rPr>
        <w:t>przeprowadzonych postępowań w tym postępowań</w:t>
      </w:r>
      <w:r w:rsidRPr="00643A07">
        <w:rPr>
          <w:rStyle w:val="Domylnaczcionkaakapitu1"/>
          <w:rFonts w:ascii="Arial Narrow" w:hAnsi="Arial Narrow" w:cs="Arial Narrow"/>
          <w:sz w:val="20"/>
          <w:szCs w:val="20"/>
        </w:rPr>
        <w:t xml:space="preserve"> przeprowadzonych zgodnie z</w:t>
      </w:r>
      <w:r>
        <w:rPr>
          <w:rStyle w:val="Domylnaczcionkaakapitu1"/>
          <w:rFonts w:ascii="Arial Narrow" w:hAnsi="Arial Narrow" w:cs="Arial Narrow"/>
          <w:sz w:val="20"/>
          <w:szCs w:val="20"/>
        </w:rPr>
        <w:t xml:space="preserve"> wymogami określonymi</w:t>
      </w:r>
      <w:r w:rsidRPr="00643A07">
        <w:rPr>
          <w:rStyle w:val="Domylnaczcionkaakapitu1"/>
          <w:rFonts w:ascii="Arial Narrow" w:hAnsi="Arial Narrow" w:cs="Arial Narrow"/>
          <w:sz w:val="20"/>
          <w:szCs w:val="20"/>
        </w:rPr>
        <w:t xml:space="preserve"> w podrozdziale   6.5, </w:t>
      </w:r>
      <w:r>
        <w:rPr>
          <w:rStyle w:val="Domylnaczcionkaakapitu1"/>
          <w:rFonts w:ascii="Arial Narrow" w:hAnsi="Arial Narrow" w:cs="Arial Narrow"/>
          <w:sz w:val="20"/>
          <w:szCs w:val="20"/>
        </w:rPr>
        <w:t>Wytycznych ws. kwalifikowalności</w:t>
      </w:r>
      <w:r w:rsidRPr="00643A07">
        <w:rPr>
          <w:rStyle w:val="Domylnaczcionkaakapitu1"/>
          <w:rFonts w:ascii="Arial Narrow" w:hAnsi="Arial Narrow" w:cs="Arial Narrow"/>
          <w:sz w:val="20"/>
          <w:szCs w:val="20"/>
        </w:rPr>
        <w:t xml:space="preserve"> stosuje się</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wersję</w:t>
      </w:r>
      <w:r>
        <w:rPr>
          <w:rStyle w:val="Domylnaczcionkaakapitu1"/>
          <w:rFonts w:ascii="Arial Narrow" w:hAnsi="Arial Narrow" w:cs="Arial Narrow"/>
          <w:sz w:val="20"/>
          <w:szCs w:val="20"/>
        </w:rPr>
        <w:t xml:space="preserve"> wymienionych w zdaniu poprzednim dokumentów </w:t>
      </w:r>
      <w:r w:rsidRPr="00643A07">
        <w:rPr>
          <w:rStyle w:val="Domylnaczcionkaakapitu1"/>
          <w:rFonts w:ascii="Arial Narrow" w:hAnsi="Arial Narrow" w:cs="Arial Narrow"/>
          <w:sz w:val="20"/>
          <w:szCs w:val="20"/>
        </w:rPr>
        <w:t>obowi</w:t>
      </w:r>
      <w:r>
        <w:rPr>
          <w:rStyle w:val="Domylnaczcionkaakapitu1"/>
          <w:rFonts w:ascii="Arial Narrow" w:hAnsi="Arial Narrow" w:cs="Arial Narrow"/>
          <w:sz w:val="20"/>
          <w:szCs w:val="20"/>
        </w:rPr>
        <w:t>ą</w:t>
      </w:r>
      <w:r w:rsidRPr="00643A07">
        <w:rPr>
          <w:rStyle w:val="Domylnaczcionkaakapitu1"/>
          <w:rFonts w:ascii="Arial Narrow" w:hAnsi="Arial Narrow" w:cs="Arial Narrow"/>
          <w:sz w:val="20"/>
          <w:szCs w:val="20"/>
        </w:rPr>
        <w:t>zującą</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w  dniu  wszczęcia  postępowania,  które  zakończyło  się</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zawarciem  danej umowy.  Wszczęcie  postępowania  jest  tożsame  z  publikacją</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ogłoszenia  o  wszczęciu postępowania lub zamiarze udzielenia zamówienia, o których mowa w podrozdziale 6.5 Wytycznych</w:t>
      </w:r>
      <w:r>
        <w:rPr>
          <w:rStyle w:val="Domylnaczcionkaakapitu1"/>
          <w:rFonts w:ascii="Arial Narrow" w:hAnsi="Arial Narrow" w:cs="Arial Narrow"/>
          <w:sz w:val="20"/>
          <w:szCs w:val="20"/>
        </w:rPr>
        <w:t xml:space="preserve"> ws. kwalifikowalności</w:t>
      </w:r>
      <w:r w:rsidRPr="00643A07">
        <w:rPr>
          <w:rStyle w:val="Domylnaczcionkaakapitu1"/>
          <w:rFonts w:ascii="Arial Narrow" w:hAnsi="Arial Narrow" w:cs="Arial Narrow"/>
          <w:sz w:val="20"/>
          <w:szCs w:val="20"/>
        </w:rPr>
        <w:t xml:space="preserve"> lub  o  prowadzonym  naborze  pracowników  na  podstawie  stosunku  pracy, pod   warunkiem, ż</w:t>
      </w:r>
      <w:r>
        <w:rPr>
          <w:rStyle w:val="Domylnaczcionkaakapitu1"/>
          <w:rFonts w:ascii="Arial Narrow" w:hAnsi="Arial Narrow" w:cs="Arial Narrow"/>
          <w:sz w:val="20"/>
          <w:szCs w:val="20"/>
        </w:rPr>
        <w:t>e  zostanie udokumentowana</w:t>
      </w:r>
      <w:r w:rsidRPr="00643A07">
        <w:rPr>
          <w:rStyle w:val="Domylnaczcionkaakapitu1"/>
          <w:rFonts w:ascii="Arial Narrow" w:hAnsi="Arial Narrow" w:cs="Arial Narrow"/>
          <w:sz w:val="20"/>
          <w:szCs w:val="20"/>
        </w:rPr>
        <w:t xml:space="preserve">   publikacj</w:t>
      </w:r>
      <w:r>
        <w:rPr>
          <w:rStyle w:val="Domylnaczcionkaakapitu1"/>
          <w:rFonts w:ascii="Arial Narrow" w:hAnsi="Arial Narrow" w:cs="Arial Narrow"/>
          <w:sz w:val="20"/>
          <w:szCs w:val="20"/>
        </w:rPr>
        <w:t xml:space="preserve">a </w:t>
      </w:r>
      <w:r w:rsidRPr="00643A07">
        <w:rPr>
          <w:rStyle w:val="Domylnaczcionkaakapitu1"/>
          <w:rFonts w:ascii="Arial Narrow" w:hAnsi="Arial Narrow" w:cs="Arial Narrow"/>
          <w:sz w:val="20"/>
          <w:szCs w:val="20"/>
        </w:rPr>
        <w:t xml:space="preserve">ogłoszenia   o   wszczęciu </w:t>
      </w:r>
      <w:r>
        <w:rPr>
          <w:rStyle w:val="Domylnaczcionkaakapitu1"/>
          <w:rFonts w:ascii="Arial Narrow" w:hAnsi="Arial Narrow" w:cs="Arial Narrow"/>
          <w:sz w:val="20"/>
          <w:szCs w:val="20"/>
        </w:rPr>
        <w:t>postę</w:t>
      </w:r>
      <w:r w:rsidRPr="00643A07">
        <w:rPr>
          <w:rStyle w:val="Domylnaczcionkaakapitu1"/>
          <w:rFonts w:ascii="Arial Narrow" w:hAnsi="Arial Narrow" w:cs="Arial Narrow"/>
          <w:sz w:val="20"/>
          <w:szCs w:val="20"/>
        </w:rPr>
        <w:t xml:space="preserve">powania.  </w:t>
      </w:r>
    </w:p>
    <w:p w:rsidR="00C4035B" w:rsidRPr="007F4897"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Beneficjent akceptuje fakt, iż wszystkie jego czynności podjęte  w związku z realizacją Projektu oraz w okresie jego trwałości będą oceniane przez Instytucję Zarządzającą w zgodzie z wytycznymi wydanymi  przez </w:t>
      </w:r>
      <w:r w:rsidRPr="007F4897">
        <w:rPr>
          <w:rStyle w:val="Domylnaczcionkaakapitu3"/>
          <w:rFonts w:ascii="Arial Narrow" w:hAnsi="Arial Narrow" w:cs="Arial Narrow"/>
          <w:sz w:val="20"/>
          <w:szCs w:val="20"/>
        </w:rPr>
        <w:t xml:space="preserve">ministra właściwego ds. rozwoju regionalnego </w:t>
      </w:r>
      <w:r w:rsidRPr="007F4897">
        <w:rPr>
          <w:rStyle w:val="Domylnaczcionkaakapitu1"/>
          <w:rFonts w:ascii="Arial Narrow" w:hAnsi="Arial Narrow" w:cs="Arial Narrow"/>
          <w:sz w:val="20"/>
          <w:szCs w:val="20"/>
        </w:rPr>
        <w:t>na podstawie delegacji art. 5 ustawy wdrożeniowej</w:t>
      </w:r>
      <w:r w:rsidRPr="00614A00">
        <w:t xml:space="preserve"> </w:t>
      </w:r>
      <w:r w:rsidRPr="00614A00">
        <w:rPr>
          <w:rStyle w:val="Domylnaczcionkaakapitu1"/>
          <w:rFonts w:ascii="Arial Narrow" w:hAnsi="Arial Narrow" w:cs="Arial Narrow"/>
          <w:sz w:val="20"/>
          <w:szCs w:val="20"/>
        </w:rPr>
        <w:t>wraz z ich późniejszymi zmianami</w:t>
      </w:r>
      <w:r w:rsidRPr="007F4897">
        <w:rPr>
          <w:rStyle w:val="Domylnaczcionkaakapitu1"/>
          <w:rFonts w:ascii="Arial Narrow" w:hAnsi="Arial Narrow" w:cs="Arial Narrow"/>
          <w:sz w:val="20"/>
          <w:szCs w:val="20"/>
        </w:rPr>
        <w:t>, które to Instytucja Zarządzająca zobowiązana jest stosować</w:t>
      </w:r>
      <w:r>
        <w:rPr>
          <w:rStyle w:val="Domylnaczcionkaakapitu1"/>
          <w:rFonts w:ascii="Arial Narrow" w:hAnsi="Arial Narrow" w:cs="Arial Narrow"/>
          <w:sz w:val="20"/>
          <w:szCs w:val="20"/>
        </w:rPr>
        <w:t>.</w:t>
      </w:r>
      <w:r w:rsidRPr="007F4897">
        <w:rPr>
          <w:rStyle w:val="Domylnaczcionkaakapitu1"/>
          <w:rFonts w:ascii="Arial Narrow" w:hAnsi="Arial Narrow" w:cs="Arial Narrow"/>
          <w:sz w:val="20"/>
          <w:szCs w:val="20"/>
        </w:rPr>
        <w:t xml:space="preserve"> </w:t>
      </w:r>
    </w:p>
    <w:p w:rsidR="00C4035B"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Beneficjent zobowiązuje się do zapoznania z treścią</w:t>
      </w:r>
      <w:r>
        <w:rPr>
          <w:rStyle w:val="Domylnaczcionkaakapitu1"/>
          <w:rFonts w:ascii="Arial Narrow" w:hAnsi="Arial Narrow" w:cs="Arial Narrow"/>
          <w:sz w:val="20"/>
          <w:szCs w:val="20"/>
        </w:rPr>
        <w:t>:</w:t>
      </w:r>
    </w:p>
    <w:p w:rsidR="00C4035B" w:rsidRPr="004B7B69" w:rsidRDefault="00C4035B" w:rsidP="00C4035B">
      <w:pPr>
        <w:pStyle w:val="Akapitzlist"/>
        <w:autoSpaceDE w:val="0"/>
        <w:spacing w:after="0" w:line="240" w:lineRule="auto"/>
        <w:ind w:left="0" w:firstLine="0"/>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7F4897">
        <w:rPr>
          <w:rStyle w:val="Domylnaczcionkaakapitu1"/>
          <w:rFonts w:ascii="Arial Narrow" w:hAnsi="Arial Narrow" w:cs="Arial Narrow"/>
          <w:sz w:val="20"/>
          <w:szCs w:val="20"/>
        </w:rPr>
        <w:t xml:space="preserve"> wytycznych, o których mowa w ust. 5 umowy oraz ich zmianami publikowanymi </w:t>
      </w:r>
      <w:r w:rsidRPr="004B7B69">
        <w:rPr>
          <w:rStyle w:val="Domylnaczcionkaakapitu1"/>
          <w:rFonts w:ascii="Arial Narrow" w:hAnsi="Arial Narrow" w:cs="Arial Narrow"/>
          <w:sz w:val="20"/>
          <w:szCs w:val="20"/>
        </w:rPr>
        <w:t xml:space="preserve"> przez ministra właściwego  ds. rozwoju regionalnego  na podstawie delegacji  art. 5 ustawy wdrożeniowej na stronie www.funduszeeuropejskie.gov.pl</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 </w:t>
      </w:r>
      <w:r>
        <w:rPr>
          <w:rStyle w:val="Domylnaczcionkaakapitu1"/>
          <w:rFonts w:ascii="Arial Narrow" w:hAnsi="Arial Narrow" w:cs="Arial Narrow"/>
          <w:color w:val="000000"/>
          <w:sz w:val="20"/>
          <w:szCs w:val="20"/>
        </w:rPr>
        <w:t>SZOOP, w szczególności Załącznika nr 5 do SZOOP oraz jego zmianami publikowanymi przez IZRPO WŁ na stronie internetowej www.rpo.lodzkie.pl</w:t>
      </w:r>
    </w:p>
    <w:p w:rsidR="00C4035B" w:rsidRPr="007F4897" w:rsidRDefault="00C4035B" w:rsidP="00C4035B">
      <w:pPr>
        <w:pStyle w:val="Akapitzlist"/>
        <w:numPr>
          <w:ilvl w:val="1"/>
          <w:numId w:val="2"/>
        </w:numPr>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ma prawo złożenia do Instytucji Zarządzającej wniosku o dokonanie interpretacji indywidualnej wytycznych wydanych przez </w:t>
      </w:r>
      <w:r w:rsidRPr="007F4897">
        <w:rPr>
          <w:rStyle w:val="Domylnaczcionkaakapitu3"/>
          <w:rFonts w:ascii="Arial Narrow" w:hAnsi="Arial Narrow" w:cs="Arial Narrow"/>
          <w:sz w:val="20"/>
          <w:szCs w:val="20"/>
        </w:rPr>
        <w:t xml:space="preserve">ministra właściwego ds. rozwoju regionalnego </w:t>
      </w:r>
      <w:r w:rsidRPr="007F4897">
        <w:rPr>
          <w:rFonts w:ascii="Arial Narrow" w:hAnsi="Arial Narrow" w:cs="Arial Narrow"/>
          <w:sz w:val="20"/>
          <w:szCs w:val="20"/>
        </w:rPr>
        <w:t xml:space="preserve">na podstawie delegacji art. 5 ustawy wdrożeniowej. Instytucja Zarządzająca w przypadku wątpliwości może zwrócić się na piśmie do </w:t>
      </w:r>
      <w:r w:rsidRPr="007F4897">
        <w:rPr>
          <w:rStyle w:val="Domylnaczcionkaakapitu3"/>
          <w:rFonts w:ascii="Arial Narrow" w:hAnsi="Arial Narrow" w:cs="Arial Narrow"/>
          <w:sz w:val="20"/>
          <w:szCs w:val="20"/>
        </w:rPr>
        <w:t>ministra właściwego ds. rozwoju regionalnego</w:t>
      </w:r>
      <w:r w:rsidRPr="007F4897">
        <w:rPr>
          <w:rFonts w:ascii="Arial Narrow" w:hAnsi="Arial Narrow" w:cs="Arial Narrow"/>
          <w:sz w:val="20"/>
          <w:szCs w:val="20"/>
        </w:rPr>
        <w:t xml:space="preserve">  z wnioskiem o dokonanie interpretacji postanowień wytycznych wydanych przez </w:t>
      </w:r>
      <w:r w:rsidRPr="007F4897">
        <w:rPr>
          <w:rStyle w:val="Domylnaczcionkaakapitu3"/>
          <w:rFonts w:ascii="Arial Narrow" w:hAnsi="Arial Narrow" w:cs="Arial Narrow"/>
          <w:sz w:val="20"/>
          <w:szCs w:val="20"/>
        </w:rPr>
        <w:t>ministra właściwego ds. rozwoju regionalnego</w:t>
      </w:r>
      <w:r w:rsidRPr="007F4897">
        <w:rPr>
          <w:rFonts w:ascii="Arial Narrow" w:hAnsi="Arial Narrow" w:cs="Arial Narrow"/>
          <w:sz w:val="20"/>
          <w:szCs w:val="20"/>
        </w:rPr>
        <w:t>.</w:t>
      </w:r>
    </w:p>
    <w:p w:rsidR="00C4035B" w:rsidRDefault="00C4035B" w:rsidP="00C4035B">
      <w:pPr>
        <w:autoSpaceDE w:val="0"/>
        <w:spacing w:after="0" w:line="240" w:lineRule="auto"/>
        <w:jc w:val="both"/>
        <w:rPr>
          <w:rFonts w:ascii="Arial Narrow" w:hAnsi="Arial Narrow" w:cs="Arial Narrow"/>
          <w:b/>
          <w:color w:val="000000"/>
          <w:sz w:val="20"/>
          <w:szCs w:val="20"/>
        </w:rPr>
      </w:pPr>
    </w:p>
    <w:p w:rsidR="00C4035B" w:rsidRPr="007F4897" w:rsidRDefault="00C4035B" w:rsidP="00C4035B">
      <w:pPr>
        <w:autoSpaceDE w:val="0"/>
        <w:spacing w:after="0" w:line="240" w:lineRule="auto"/>
        <w:jc w:val="both"/>
        <w:rPr>
          <w:rFonts w:ascii="Arial Narrow" w:hAnsi="Arial Narrow" w:cs="Arial Narrow"/>
          <w:b/>
          <w:color w:val="000000"/>
          <w:sz w:val="20"/>
          <w:szCs w:val="20"/>
        </w:rPr>
      </w:pPr>
    </w:p>
    <w:p w:rsidR="00C4035B" w:rsidRDefault="00C4035B" w:rsidP="00C4035B">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Wskaźniki i sprawozdawczość</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5.</w:t>
      </w:r>
    </w:p>
    <w:p w:rsidR="00C4035B" w:rsidRPr="007F4897" w:rsidRDefault="00C4035B" w:rsidP="00C4035B">
      <w:pPr>
        <w:autoSpaceDE w:val="0"/>
        <w:spacing w:after="0" w:line="240" w:lineRule="auto"/>
        <w:jc w:val="center"/>
        <w:rPr>
          <w:rFonts w:ascii="Arial Narrow" w:hAnsi="Arial Narrow"/>
          <w:sz w:val="20"/>
          <w:szCs w:val="20"/>
        </w:rPr>
      </w:pP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Obowiązki Beneficjenta w zakresie sprawozdawczości, wypełniane są w oparciu o informacje dotyczące postępu rzeczowo-finansowego w realizacji Projektu, zawarte we wniosku o płatność, o którym mowa w §10. Brak wydatków po stronie Beneficjenta nie zwalnia go z obowiązku przedkładania wniosku o płatność z wypełnioną częścią dotyczącą przebiegu realizacji Projektu w terminach:</w:t>
      </w:r>
    </w:p>
    <w:p w:rsidR="00C4035B" w:rsidRPr="007F4897" w:rsidRDefault="00C4035B" w:rsidP="00C4035B">
      <w:pPr>
        <w:pStyle w:val="Tekstpodstawowy"/>
        <w:widowControl/>
        <w:numPr>
          <w:ilvl w:val="0"/>
          <w:numId w:val="4"/>
        </w:numPr>
        <w:tabs>
          <w:tab w:val="left" w:pos="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 3 miesięcy liczonych od daty złożenia poprzedniego wniosku o płatność, który zawierał wypełnioną część sprawozdawczą,</w:t>
      </w:r>
    </w:p>
    <w:p w:rsidR="00C4035B" w:rsidRPr="007F4897" w:rsidRDefault="00C4035B" w:rsidP="00C4035B">
      <w:pPr>
        <w:pStyle w:val="Tekstpodstawowy"/>
        <w:widowControl/>
        <w:numPr>
          <w:ilvl w:val="0"/>
          <w:numId w:val="4"/>
        </w:numPr>
        <w:tabs>
          <w:tab w:val="left" w:pos="0"/>
        </w:tab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lastRenderedPageBreak/>
        <w:t xml:space="preserve"> w przypadku pierwszego wniosku o płatność, w ciągu 3 miesięcy liczonych od daty podpisania umowy o dofinansowanie,</w:t>
      </w:r>
    </w:p>
    <w:p w:rsidR="00C4035B" w:rsidRPr="007F4897" w:rsidRDefault="00C4035B" w:rsidP="00C4035B">
      <w:pPr>
        <w:pStyle w:val="Tekstpodstawowy"/>
        <w:widowControl/>
        <w:numPr>
          <w:ilvl w:val="0"/>
          <w:numId w:val="4"/>
        </w:numPr>
        <w:tabs>
          <w:tab w:val="left" w:pos="0"/>
        </w:tabs>
        <w:autoSpaceDE w:val="0"/>
        <w:spacing w:after="0" w:line="240" w:lineRule="auto"/>
        <w:jc w:val="both"/>
        <w:rPr>
          <w:rStyle w:val="Domylnaczcionkaakapitu3"/>
          <w:rFonts w:ascii="Arial Narrow" w:hAnsi="Arial Narrow" w:cs="Arial Narrow"/>
          <w:sz w:val="20"/>
          <w:szCs w:val="20"/>
        </w:rPr>
      </w:pPr>
      <w:r w:rsidRPr="007F4897">
        <w:rPr>
          <w:rFonts w:ascii="Arial Narrow" w:hAnsi="Arial Narrow" w:cs="Arial Narrow"/>
          <w:sz w:val="20"/>
          <w:szCs w:val="20"/>
        </w:rPr>
        <w:t xml:space="preserve"> we wniosku o płatność końcową w terminie określonym w § 10 ust. 7 umowy.</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Instytucja Zarządzająca zobowiązuje Beneficjenta  do osiągnięcia wskaźnika/ów, za który/e projekt uzyskał punkty </w:t>
      </w:r>
      <w:r w:rsidRPr="007F4897">
        <w:rPr>
          <w:rStyle w:val="Domylnaczcionkaakapitu3"/>
          <w:rFonts w:ascii="Arial Narrow" w:hAnsi="Arial Narrow" w:cs="Arial Narrow"/>
          <w:sz w:val="20"/>
          <w:szCs w:val="20"/>
        </w:rPr>
        <w:br/>
        <w:t xml:space="preserve">na podstawie kryteriów wyboru podczas oceny merytorycznej, w wysokościach zadeklarowanych we wniosku </w:t>
      </w:r>
      <w:r w:rsidRPr="007F4897">
        <w:rPr>
          <w:rStyle w:val="Domylnaczcionkaakapitu3"/>
          <w:rFonts w:ascii="Arial Narrow" w:hAnsi="Arial Narrow" w:cs="Arial Narrow"/>
          <w:sz w:val="20"/>
          <w:szCs w:val="20"/>
        </w:rPr>
        <w:br/>
        <w:t>o dofinansowanie czyli wskaźnika/ów produktu………………………. w wartości ………….. albo wskaźnika/ów produktu …............. w wartości ……………….. i wskaźnika  rezultatu …....................... w wartości ………</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Wskaźnik/i, określony/e w ust. 2 uznaje się za osiągnięty/e, jeżeli został/y zrealizowany/e na poziomie minimum 85% założonej wartości docelowej. </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 Wskaźnik/i produktu  mają  być osiągnięte  i wykazane najpóźniej we wniosku o płatność końcową. Wskaźnik/i rezultatu  mają  być osiągnięte najpóźniej w okresie 12 miesięcy od zakończenia okresu realizacji Projektu, określonego</w:t>
      </w:r>
      <w:r w:rsidRPr="007F4897">
        <w:rPr>
          <w:rStyle w:val="Domylnaczcionkaakapitu3"/>
          <w:rFonts w:ascii="Arial Narrow" w:hAnsi="Arial Narrow" w:cs="Arial Narrow"/>
          <w:sz w:val="20"/>
          <w:szCs w:val="20"/>
        </w:rPr>
        <w:br/>
        <w:t xml:space="preserve">w </w:t>
      </w:r>
      <w:r w:rsidRPr="007F4897">
        <w:rPr>
          <w:rStyle w:val="Domylnaczcionkaakapitu3"/>
          <w:rFonts w:ascii="Arial Narrow" w:hAnsi="Arial Narrow" w:cs="Segoe UI"/>
          <w:sz w:val="20"/>
          <w:szCs w:val="20"/>
        </w:rPr>
        <w:t>§</w:t>
      </w:r>
      <w:r w:rsidRPr="007F4897">
        <w:rPr>
          <w:rStyle w:val="Domylnaczcionkaakapitu3"/>
          <w:rFonts w:ascii="Arial Narrow" w:hAnsi="Arial Narrow" w:cs="Arial Narrow"/>
          <w:sz w:val="20"/>
          <w:szCs w:val="20"/>
        </w:rPr>
        <w:t xml:space="preserve"> 3 ust. 1 lit. b).</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1"/>
          <w:rFonts w:ascii="Arial Narrow" w:hAnsi="Arial Narrow" w:cs="Arial Narrow"/>
          <w:sz w:val="20"/>
          <w:szCs w:val="20"/>
        </w:rPr>
      </w:pPr>
      <w:r w:rsidRPr="007F4897">
        <w:rPr>
          <w:rFonts w:ascii="Arial Narrow" w:hAnsi="Arial Narrow" w:cs="Arial Narrow"/>
          <w:sz w:val="20"/>
          <w:szCs w:val="20"/>
        </w:rPr>
        <w:t xml:space="preserve"> </w:t>
      </w:r>
      <w:r w:rsidRPr="007F4897">
        <w:rPr>
          <w:rStyle w:val="Odwoaniedokomentarza2"/>
          <w:rFonts w:ascii="Arial Narrow" w:hAnsi="Arial Narrow" w:cs="Arial Narrow"/>
          <w:sz w:val="20"/>
          <w:szCs w:val="20"/>
        </w:rPr>
        <w:t xml:space="preserve">Na uzasadniony wniosek Beneficjenta Instytucja Zarządzająca może wydłużyć termin do osiągnięcia wskaźnika/ów rezultatu, o którym mowa w ust. 4 zdanie drugie. Beneficjent w przypadku takim ma </w:t>
      </w:r>
      <w:r>
        <w:rPr>
          <w:rStyle w:val="Odwoaniedokomentarza2"/>
          <w:rFonts w:ascii="Arial Narrow" w:hAnsi="Arial Narrow" w:cs="Arial Narrow"/>
          <w:sz w:val="20"/>
          <w:szCs w:val="20"/>
        </w:rPr>
        <w:t xml:space="preserve">obowiązek poinformować Instytucję Zarządzającą o osiągnięciu wskaźników w terminie, o którym mowa w zdaniu pierwszym </w:t>
      </w:r>
      <w:r w:rsidRPr="007F4897">
        <w:rPr>
          <w:rStyle w:val="Domylnaczcionkaakapitu1"/>
          <w:rFonts w:ascii="Arial Narrow" w:hAnsi="Arial Narrow" w:cs="Arial Narrow"/>
          <w:color w:val="000000"/>
          <w:sz w:val="20"/>
          <w:szCs w:val="20"/>
        </w:rPr>
        <w:t>Beneficjent zobowiązuje się niezwłocznie, na piśmie poinformować Instytucję Zarządzającą o  ryzyku nieosiągnięcia wskaźnika/ów określonego/ych w ust. 2.</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 przypadku nieosiągnięcia  wartości wskaźnika/ów, o której mowa w ust. 2 w terminach określonych w ust. 4 i 5 Instytucja Zarządzająca pomniejsza wysokość dofinansowania albo żąda zwrotu dofinansowania proporcjonalnie do niezrealizowanego procenta wskaźnika/ów. W zakresie zwrotu dofinansowania stosuje się §13.</w:t>
      </w: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color w:val="000000"/>
          <w:sz w:val="20"/>
          <w:szCs w:val="20"/>
        </w:rPr>
        <w:t>Odpowiedzialność</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6.</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pStyle w:val="Akapitzlist"/>
        <w:numPr>
          <w:ilvl w:val="3"/>
          <w:numId w:val="4"/>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Beneficjent ponosi wyłączną odpowiedzialność wobec osób trzecich za szkody powstałe w związku z realizacją Projektu.</w:t>
      </w:r>
    </w:p>
    <w:p w:rsidR="00C4035B" w:rsidRPr="007F4897" w:rsidRDefault="00C4035B" w:rsidP="00C4035B">
      <w:pPr>
        <w:pStyle w:val="Akapitzlist"/>
        <w:numPr>
          <w:ilvl w:val="3"/>
          <w:numId w:val="4"/>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i/>
          <w:iCs/>
          <w:sz w:val="20"/>
          <w:szCs w:val="20"/>
        </w:rPr>
        <w:t>W przypadku realizowania Projektu przez Beneficjenta działającego w formie partnerstwa, umowa o partnerstwie określa odpowiedzialność Beneficjenta oraz Partnerów wobec osób trzecich za działania wynikające z niniejszej umowy. Beneficjent odpowiada za zapewnienie realizacji całego Projektu przez wszystkich Partnerów, w szczególności:</w:t>
      </w:r>
    </w:p>
    <w:p w:rsidR="00C4035B" w:rsidRPr="007F4897" w:rsidRDefault="00C4035B" w:rsidP="00C4035B">
      <w:pPr>
        <w:pStyle w:val="Tekstpodstawowy"/>
        <w:widowControl/>
        <w:numPr>
          <w:ilvl w:val="0"/>
          <w:numId w:val="5"/>
        </w:numPr>
        <w:tabs>
          <w:tab w:val="left" w:pos="0"/>
          <w:tab w:val="left" w:pos="720"/>
        </w:tabs>
        <w:autoSpaceDE w:val="0"/>
        <w:spacing w:after="0" w:line="240" w:lineRule="auto"/>
        <w:jc w:val="both"/>
        <w:rPr>
          <w:rFonts w:ascii="Arial Narrow" w:hAnsi="Arial Narrow" w:cs="Arial Narrow"/>
          <w:i/>
          <w:iCs/>
          <w:sz w:val="20"/>
          <w:szCs w:val="20"/>
        </w:rPr>
      </w:pPr>
      <w:r w:rsidRPr="007F4897">
        <w:rPr>
          <w:rFonts w:ascii="Arial Narrow" w:hAnsi="Arial Narrow" w:cs="Arial Narrow"/>
          <w:i/>
          <w:iCs/>
          <w:sz w:val="20"/>
          <w:szCs w:val="20"/>
        </w:rPr>
        <w:t xml:space="preserve"> zapewnia należyte zarządzanie środkami przeznaczonymi na realizację Projektu (warunki odzyskania kwot nienależnie zapłaconych określone są w „umowie o partnerstwie”),</w:t>
      </w:r>
    </w:p>
    <w:p w:rsidR="00C4035B" w:rsidRPr="007F4897" w:rsidRDefault="00C4035B" w:rsidP="00C4035B">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cs="Arial Narrow"/>
          <w:i/>
          <w:iCs/>
          <w:color w:val="000000"/>
          <w:sz w:val="20"/>
          <w:szCs w:val="20"/>
        </w:rPr>
      </w:pPr>
      <w:r w:rsidRPr="007F4897">
        <w:rPr>
          <w:rFonts w:ascii="Arial Narrow" w:hAnsi="Arial Narrow" w:cs="Arial Narrow"/>
          <w:i/>
          <w:iCs/>
          <w:sz w:val="20"/>
          <w:szCs w:val="20"/>
        </w:rPr>
        <w:t xml:space="preserve"> zapewnia, aby przedstawione przez Partnera(ów) wydatki zostały poniesione na realizację Projektu oraz odpowiadały czynnościom uzgodnionym między Beneficjentem i Partnerem(ami),</w:t>
      </w:r>
    </w:p>
    <w:p w:rsidR="00C4035B" w:rsidRPr="007F4897" w:rsidRDefault="00C4035B" w:rsidP="00C4035B">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cs="Arial Narrow"/>
          <w:b/>
          <w:bCs/>
          <w:i/>
          <w:color w:val="000000"/>
          <w:sz w:val="20"/>
          <w:szCs w:val="20"/>
        </w:rPr>
      </w:pPr>
      <w:r w:rsidRPr="007F4897">
        <w:rPr>
          <w:rStyle w:val="Domylnaczcionkaakapitu1"/>
          <w:rFonts w:ascii="Arial Narrow" w:hAnsi="Arial Narrow" w:cs="Arial Narrow"/>
          <w:i/>
          <w:iCs/>
          <w:color w:val="000000"/>
          <w:sz w:val="20"/>
          <w:szCs w:val="20"/>
        </w:rPr>
        <w:t xml:space="preserve"> odpowiada za przekazanie Partnerowi(om) środków uzyskanych na realizację Projektu</w:t>
      </w:r>
      <w:r w:rsidRPr="007F4897">
        <w:rPr>
          <w:rStyle w:val="Odwoanieprzypisudolnego"/>
          <w:rFonts w:ascii="Arial Narrow" w:hAnsi="Arial Narrow" w:cs="Arial Narrow"/>
          <w:i/>
          <w:iCs/>
          <w:color w:val="000000"/>
          <w:sz w:val="20"/>
          <w:szCs w:val="20"/>
        </w:rPr>
        <w:footnoteReference w:id="20"/>
      </w:r>
      <w:r w:rsidRPr="007F4897">
        <w:rPr>
          <w:rStyle w:val="Domylnaczcionkaakapitu1"/>
          <w:rFonts w:ascii="Arial Narrow" w:hAnsi="Arial Narrow" w:cs="Arial Narrow"/>
          <w:i/>
          <w:iCs/>
          <w:color w:val="000000"/>
          <w:sz w:val="20"/>
          <w:szCs w:val="20"/>
        </w:rPr>
        <w:t>.</w:t>
      </w:r>
    </w:p>
    <w:p w:rsidR="00C4035B" w:rsidRPr="007F4897" w:rsidRDefault="00C4035B" w:rsidP="00C4035B">
      <w:pPr>
        <w:pStyle w:val="Tekstpodstawowy"/>
        <w:widowControl/>
        <w:numPr>
          <w:ilvl w:val="3"/>
          <w:numId w:val="4"/>
        </w:numPr>
        <w:tabs>
          <w:tab w:val="left" w:pos="0"/>
          <w:tab w:val="left" w:pos="720"/>
        </w:tabs>
        <w:autoSpaceDE w:val="0"/>
        <w:spacing w:after="0" w:line="240" w:lineRule="auto"/>
        <w:jc w:val="both"/>
        <w:rPr>
          <w:rFonts w:ascii="Arial Narrow" w:hAnsi="Arial Narrow" w:cs="Arial Narrow"/>
          <w:b/>
          <w:bCs/>
          <w:i/>
          <w:color w:val="000000"/>
          <w:sz w:val="20"/>
          <w:szCs w:val="20"/>
        </w:rPr>
      </w:pPr>
      <w:r w:rsidRPr="007F4897">
        <w:rPr>
          <w:rFonts w:ascii="Arial Narrow" w:hAnsi="Arial Narrow" w:cs="Arial Narrow"/>
          <w:bCs/>
          <w:i/>
          <w:color w:val="000000"/>
          <w:sz w:val="20"/>
          <w:szCs w:val="20"/>
        </w:rPr>
        <w:t xml:space="preserve"> W przypadku realizowania Projektu przez Beneficjenta działającego w formie partnerstwa publiczno-prywatnego, umowa </w:t>
      </w:r>
      <w:r w:rsidRPr="007F4897">
        <w:rPr>
          <w:rFonts w:ascii="Arial Narrow" w:hAnsi="Arial Narrow" w:cs="Arial Narrow"/>
          <w:bCs/>
          <w:i/>
          <w:color w:val="000000"/>
          <w:sz w:val="20"/>
          <w:szCs w:val="20"/>
        </w:rPr>
        <w:br/>
        <w:t xml:space="preserve">o partnerstwie publiczno-prywatnym określa odpowiedzialność stron umowy PPP wobec osób trzecich za działania wynikające z niniejszej umowy. </w:t>
      </w:r>
      <w:r w:rsidRPr="007F4897">
        <w:rPr>
          <w:rStyle w:val="Domylnaczcionkaakapitu1"/>
          <w:rFonts w:ascii="Arial Narrow" w:hAnsi="Arial Narrow" w:cs="Arial Narrow"/>
          <w:i/>
          <w:iCs/>
          <w:color w:val="000000"/>
          <w:sz w:val="20"/>
          <w:szCs w:val="20"/>
        </w:rPr>
        <w:t>Beneficjent odpowiada za zapewnienie prawidłowej realizacji całego Projektu</w:t>
      </w:r>
      <w:r w:rsidRPr="007F4897">
        <w:rPr>
          <w:rStyle w:val="Odwoanieprzypisudolnego"/>
          <w:rFonts w:ascii="Arial Narrow" w:hAnsi="Arial Narrow" w:cs="Arial Narrow"/>
          <w:i/>
          <w:iCs/>
          <w:color w:val="000000"/>
          <w:sz w:val="20"/>
          <w:szCs w:val="20"/>
        </w:rPr>
        <w:footnoteReference w:id="21"/>
      </w:r>
      <w:r w:rsidRPr="007F4897">
        <w:rPr>
          <w:rFonts w:ascii="Arial Narrow" w:hAnsi="Arial Narrow" w:cs="Arial Narrow"/>
          <w:bCs/>
          <w:i/>
          <w:color w:val="000000"/>
          <w:sz w:val="20"/>
          <w:szCs w:val="20"/>
        </w:rPr>
        <w:t>.</w:t>
      </w:r>
    </w:p>
    <w:p w:rsidR="00C4035B" w:rsidRDefault="00C4035B" w:rsidP="00C4035B">
      <w:pPr>
        <w:autoSpaceDE w:val="0"/>
        <w:spacing w:after="0" w:line="240" w:lineRule="auto"/>
        <w:jc w:val="both"/>
        <w:rPr>
          <w:rFonts w:ascii="Arial Narrow" w:hAnsi="Arial Narrow" w:cs="Arial Narrow"/>
          <w:bCs/>
          <w:i/>
          <w:color w:val="000000"/>
          <w:sz w:val="20"/>
          <w:szCs w:val="20"/>
        </w:rPr>
      </w:pPr>
    </w:p>
    <w:p w:rsidR="00C4035B" w:rsidRPr="007F4897" w:rsidRDefault="00C4035B" w:rsidP="00C4035B">
      <w:pPr>
        <w:autoSpaceDE w:val="0"/>
        <w:spacing w:after="0" w:line="240" w:lineRule="auto"/>
        <w:jc w:val="both"/>
        <w:rPr>
          <w:rFonts w:ascii="Arial Narrow" w:hAnsi="Arial Narrow" w:cs="Arial Narrow"/>
          <w:bCs/>
          <w:i/>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Ewidencja wydatków</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7.</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 xml:space="preserve">1. Beneficjent zobowiązuje się do prowadzenia wyodrębnionej ewidencji wydatków i dochodów Projektu w sposób przejrzysty, tak aby możliwa była identyfikacja poszczególnych operacji związanych z Projektem. </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2. </w:t>
      </w:r>
      <w:r w:rsidRPr="007F4897">
        <w:rPr>
          <w:rStyle w:val="Domylnaczcionkaakapitu1"/>
          <w:rFonts w:ascii="Arial Narrow" w:hAnsi="Arial Narrow" w:cs="Arial Narrow"/>
          <w:i/>
          <w:iCs/>
          <w:color w:val="000000"/>
          <w:sz w:val="20"/>
          <w:szCs w:val="20"/>
        </w:rPr>
        <w:t>Obowiązek, o którym mowa w ust. 1, dotyczy każdego z Partnerów, w tym również Partnera prywatnego, w zakresie tej części Projektu, za której realizację odpowiada dany Partner</w:t>
      </w:r>
      <w:r w:rsidRPr="007F4897">
        <w:rPr>
          <w:rStyle w:val="Odwoanieprzypisudolnego"/>
          <w:rFonts w:ascii="Arial Narrow" w:hAnsi="Arial Narrow" w:cs="Arial Narrow"/>
          <w:i/>
          <w:iCs/>
          <w:color w:val="000000"/>
          <w:sz w:val="20"/>
          <w:szCs w:val="20"/>
        </w:rPr>
        <w:footnoteReference w:id="22"/>
      </w:r>
      <w:r w:rsidRPr="007F4897">
        <w:rPr>
          <w:rStyle w:val="Domylnaczcionkaakapitu1"/>
          <w:rFonts w:ascii="Arial Narrow" w:hAnsi="Arial Narrow" w:cs="Arial Narrow"/>
          <w:i/>
          <w:iCs/>
          <w:color w:val="000000"/>
          <w:sz w:val="20"/>
          <w:szCs w:val="20"/>
        </w:rPr>
        <w:t>.</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Beneficjent  obowiązany jest na fakturach lub dokumentach księgowych o równoważnej wartości dowodowej potwierdzających fakt wydatkowania środków, umieścić oświadczenie o poniesieniu wydatku w związku z Projektem, którego wzór znajduje się w Podręczniku Beneficjenta SL 2014 w wersji dostępnej na stronie  www.rpo.lodzkie.pl.</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4. Beneficjent zapewnia, że podmiot realizujący na jego rzecz usługę w ogólnym interesie gospodarczym/Beneficjent zapewnia, że realizując usługę w ogólnym interesie gospodarczym  przestrzega przepisów Ustawy o przejrzystości stosunków finansowych pomiędzy organami publicznymi a przedsiębiorcami publicznymi oraz o przejrzystości finansowej niektórych przedsiębiorców z dnia 22 września 2006 r. (w zakresie w jakim ustawa ta znajduje zastosowanie), tj. w szczególności dotyczących:</w:t>
      </w:r>
    </w:p>
    <w:p w:rsidR="00C4035B" w:rsidRPr="007F4897" w:rsidRDefault="00C4035B" w:rsidP="00C4035B">
      <w:pPr>
        <w:numPr>
          <w:ilvl w:val="0"/>
          <w:numId w:val="6"/>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wymogów ksiąg rachunkowych i dokumentacji dotyczących jego sytuacji prawnej oraz ekonomiczno – finansowej,</w:t>
      </w:r>
    </w:p>
    <w:p w:rsidR="00C4035B" w:rsidRPr="001500E4" w:rsidRDefault="00C4035B" w:rsidP="00C4035B">
      <w:pPr>
        <w:numPr>
          <w:ilvl w:val="0"/>
          <w:numId w:val="6"/>
        </w:numPr>
        <w:tabs>
          <w:tab w:val="left" w:pos="0"/>
          <w:tab w:val="left" w:pos="720"/>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color w:val="000000"/>
          <w:sz w:val="20"/>
          <w:szCs w:val="20"/>
        </w:rPr>
        <w:lastRenderedPageBreak/>
        <w:t xml:space="preserve"> prowadzenia odrębnej ewidencji dla działalności związanej z realizacją usługi oraz dla pozostałej działalności gospodarczej, w tym prawidłowego przypisywania przychodów i kosztów na podstawie konsekwentnie stosowanych i mających obiektywne uzasadnienie metod oraz jasnego określenia w dokumentacji, o której mowa w art. 10 ustawy z dnia 29 września 1994 r. o rachunkowości, zasad prowadzenia odrębnej ewidencji oraz metod przypisywania kosztów i przychodów z obu rodzajów działalności</w:t>
      </w:r>
      <w:r w:rsidRPr="007F4897">
        <w:rPr>
          <w:rStyle w:val="Odwoanieprzypisudolnego"/>
          <w:rFonts w:ascii="Arial Narrow" w:hAnsi="Arial Narrow" w:cs="Arial Narrow"/>
          <w:color w:val="000000"/>
          <w:sz w:val="20"/>
          <w:szCs w:val="20"/>
        </w:rPr>
        <w:footnoteReference w:id="23"/>
      </w:r>
      <w:r w:rsidRPr="007F4897">
        <w:rPr>
          <w:rFonts w:ascii="Arial Narrow" w:hAnsi="Arial Narrow" w:cs="Arial Narrow"/>
          <w:color w:val="000000"/>
          <w:sz w:val="20"/>
          <w:szCs w:val="20"/>
        </w:rPr>
        <w:t>.</w:t>
      </w:r>
    </w:p>
    <w:p w:rsidR="00C4035B" w:rsidRDefault="00C4035B" w:rsidP="00C4035B">
      <w:pPr>
        <w:tabs>
          <w:tab w:val="left" w:pos="720"/>
        </w:tabs>
        <w:suppressAutoHyphens/>
        <w:autoSpaceDE w:val="0"/>
        <w:spacing w:after="0" w:line="240" w:lineRule="auto"/>
        <w:jc w:val="both"/>
        <w:textAlignment w:val="baseline"/>
        <w:rPr>
          <w:rFonts w:ascii="Arial Narrow" w:hAnsi="Arial Narrow" w:cs="Arial Narrow"/>
          <w:color w:val="000000"/>
          <w:sz w:val="20"/>
          <w:szCs w:val="20"/>
        </w:rPr>
      </w:pPr>
    </w:p>
    <w:p w:rsidR="00C4035B" w:rsidRPr="007F4897" w:rsidRDefault="00C4035B" w:rsidP="00C4035B">
      <w:pPr>
        <w:tabs>
          <w:tab w:val="left" w:pos="720"/>
        </w:tabs>
        <w:suppressAutoHyphens/>
        <w:autoSpaceDE w:val="0"/>
        <w:spacing w:after="0" w:line="240" w:lineRule="auto"/>
        <w:jc w:val="both"/>
        <w:textAlignment w:val="baseline"/>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Przekazywanie dofinansowania</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8</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pStyle w:val="Akapitzlist"/>
        <w:numPr>
          <w:ilvl w:val="0"/>
          <w:numId w:val="31"/>
        </w:numPr>
        <w:autoSpaceDE w:val="0"/>
        <w:spacing w:after="0" w:line="240" w:lineRule="auto"/>
        <w:ind w:left="142" w:hanging="142"/>
        <w:rPr>
          <w:rFonts w:ascii="Arial Narrow" w:hAnsi="Arial Narrow" w:cs="Arial Narrow"/>
          <w:sz w:val="20"/>
          <w:szCs w:val="20"/>
        </w:rPr>
      </w:pPr>
      <w:r w:rsidRPr="007F4897">
        <w:rPr>
          <w:rFonts w:ascii="Arial Narrow" w:hAnsi="Arial Narrow" w:cs="Arial Narrow"/>
          <w:sz w:val="20"/>
          <w:szCs w:val="20"/>
        </w:rPr>
        <w:t xml:space="preserve"> Dofinansowanie, o którym mowa w § 2 ust. 1, jest wypłacane w formie: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refundacji  wydatków kwalifikowalnych poniesionych przez Beneficjenta lub Partnera</w:t>
      </w:r>
      <w:r w:rsidRPr="007F4897">
        <w:rPr>
          <w:rStyle w:val="Odwoanieprzypisudolnego"/>
          <w:rFonts w:ascii="Arial Narrow" w:hAnsi="Arial Narrow" w:cs="Arial Narrow"/>
          <w:color w:val="000000"/>
          <w:sz w:val="20"/>
          <w:szCs w:val="20"/>
        </w:rPr>
        <w:footnoteReference w:id="24"/>
      </w:r>
      <w:r w:rsidRPr="007F4897">
        <w:rPr>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zaliczki, w jednej albo kilku transzach,</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c) refundacji na rachunek powierniczy wydatków kwalifikowanych poniesionych przez Partnera prywatnego</w:t>
      </w:r>
      <w:r w:rsidRPr="007F4897">
        <w:rPr>
          <w:rStyle w:val="Odwoanieprzypisudolnego"/>
          <w:rFonts w:ascii="Arial Narrow" w:hAnsi="Arial Narrow" w:cs="Arial Narrow"/>
          <w:color w:val="000000"/>
          <w:sz w:val="20"/>
          <w:szCs w:val="20"/>
        </w:rPr>
        <w:footnoteReference w:id="25"/>
      </w:r>
      <w:r w:rsidRPr="007F4897">
        <w:rPr>
          <w:rFonts w:ascii="Arial Narrow" w:hAnsi="Arial Narrow" w:cs="Arial Narrow"/>
          <w:color w:val="000000"/>
          <w:sz w:val="20"/>
          <w:szCs w:val="20"/>
        </w:rPr>
        <w:t>.</w:t>
      </w:r>
    </w:p>
    <w:p w:rsidR="00C4035B" w:rsidRPr="007F4897" w:rsidRDefault="00C4035B" w:rsidP="00C4035B">
      <w:pPr>
        <w:pStyle w:val="Akapitzlist"/>
        <w:numPr>
          <w:ilvl w:val="0"/>
          <w:numId w:val="31"/>
        </w:numPr>
        <w:tabs>
          <w:tab w:val="left" w:pos="142"/>
        </w:tabs>
        <w:autoSpaceDE w:val="0"/>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Wartość dofinansowania w formie zaliczki może być udzielona maksymalnie do wysokości ….% kwoty dofinansowania </w:t>
      </w:r>
      <w:r w:rsidRPr="007F4897">
        <w:rPr>
          <w:rStyle w:val="Domylnaczcionkaakapitu3"/>
          <w:rFonts w:ascii="Arial Narrow" w:hAnsi="Arial Narrow" w:cs="Arial Narrow"/>
          <w:sz w:val="20"/>
          <w:szCs w:val="20"/>
        </w:rPr>
        <w:br/>
        <w:t xml:space="preserve">w jednej lub w kilku transzach, a pozostała część dofinansowania, o którym mowa w § 2 ust. 1 będzie przekazana w formie refundacji poniesionych przez Beneficjenta wydatków kwalifikowalnych, przy czym płatność końcowa w formie refundacji </w:t>
      </w:r>
      <w:r w:rsidRPr="007F4897">
        <w:rPr>
          <w:rStyle w:val="Domylnaczcionkaakapitu3"/>
          <w:rFonts w:ascii="Arial Narrow" w:hAnsi="Arial Narrow" w:cs="Arial Narrow"/>
          <w:sz w:val="20"/>
          <w:szCs w:val="20"/>
        </w:rPr>
        <w:br/>
        <w:t>nie może stanowić mniej niż …% dofinansowania.</w:t>
      </w:r>
    </w:p>
    <w:p w:rsidR="00C4035B" w:rsidRPr="004B517E"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color w:val="auto"/>
          <w:sz w:val="20"/>
          <w:szCs w:val="20"/>
        </w:rPr>
      </w:pPr>
      <w:r w:rsidRPr="007F4897">
        <w:rPr>
          <w:rFonts w:ascii="Arial Narrow" w:hAnsi="Arial Narrow" w:cs="Arial Narrow"/>
          <w:sz w:val="20"/>
          <w:szCs w:val="20"/>
        </w:rPr>
        <w:t>Wypłata dofinansowania następuje</w:t>
      </w:r>
      <w:r>
        <w:rPr>
          <w:rFonts w:ascii="Arial Narrow" w:hAnsi="Arial Narrow" w:cs="Arial Narrow"/>
          <w:sz w:val="20"/>
          <w:szCs w:val="20"/>
        </w:rPr>
        <w:t xml:space="preserve"> po zatwierdzeniu wniosku o płatność, złożonego</w:t>
      </w:r>
      <w:r w:rsidRPr="007F4897">
        <w:rPr>
          <w:rFonts w:ascii="Arial Narrow" w:hAnsi="Arial Narrow" w:cs="Arial Narrow"/>
          <w:sz w:val="20"/>
          <w:szCs w:val="20"/>
        </w:rPr>
        <w:t xml:space="preserve"> zgodnie z harmonogramem płatności będącym załącznikiem nr 2 do umowy. Aktualizacja harmonogramu płatności odbywa się wyłącznie za pośrednictwem </w:t>
      </w:r>
      <w:r w:rsidRPr="004B517E">
        <w:rPr>
          <w:rFonts w:ascii="Arial Narrow" w:hAnsi="Arial Narrow" w:cs="Arial Narrow"/>
          <w:color w:val="auto"/>
          <w:sz w:val="20"/>
          <w:szCs w:val="20"/>
        </w:rPr>
        <w:t>SL2014, chyba że z przyczyn technicznych nie jest to możliwe. W takim przypadku stosuje się § 16 ust. 8.</w:t>
      </w:r>
    </w:p>
    <w:p w:rsidR="00C4035B" w:rsidRPr="004B517E"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color w:val="auto"/>
          <w:sz w:val="20"/>
          <w:szCs w:val="20"/>
        </w:rPr>
      </w:pPr>
      <w:r w:rsidRPr="004B517E">
        <w:rPr>
          <w:rFonts w:ascii="Arial Narrow" w:hAnsi="Arial Narrow" w:cs="Arial Narrow"/>
          <w:color w:val="auto"/>
          <w:sz w:val="20"/>
          <w:szCs w:val="20"/>
        </w:rPr>
        <w:t xml:space="preserve"> Harmonogram płatności, o którym mowa w ust. 3, może podlegać aktualizacji</w:t>
      </w:r>
      <w:r w:rsidRPr="004B517E">
        <w:rPr>
          <w:color w:val="auto"/>
        </w:rPr>
        <w:t xml:space="preserve"> </w:t>
      </w:r>
      <w:r w:rsidRPr="004B517E">
        <w:rPr>
          <w:rFonts w:ascii="Arial Narrow" w:hAnsi="Arial Narrow" w:cs="Arial Narrow"/>
          <w:color w:val="auto"/>
          <w:sz w:val="20"/>
          <w:szCs w:val="20"/>
        </w:rPr>
        <w:t>ze skutkiem na kolejny okres składania wniosków o płatność. Aktualizacja jest skuteczna, pod warunkiem akceptacji przez Instytucję Zarządzającą i nie wymaga formy aneksu do umowy. Instytucja Zarządzająca akceptuje lub odrzuca zmianę harmonogramu płatności w SL2014 w terminie 30 dni  od jej otrzymania.</w:t>
      </w:r>
    </w:p>
    <w:p w:rsidR="00C4035B" w:rsidRPr="007F4897" w:rsidRDefault="00C4035B" w:rsidP="00C4035B">
      <w:pPr>
        <w:pStyle w:val="Akapitzlist"/>
        <w:numPr>
          <w:ilvl w:val="0"/>
          <w:numId w:val="31"/>
        </w:numPr>
        <w:tabs>
          <w:tab w:val="left" w:pos="142"/>
        </w:tabs>
        <w:autoSpaceDE w:val="0"/>
        <w:spacing w:after="0" w:line="240" w:lineRule="auto"/>
        <w:ind w:left="0" w:firstLine="0"/>
        <w:rPr>
          <w:rStyle w:val="Domylnaczcionkaakapitu1"/>
          <w:rFonts w:ascii="Arial Narrow" w:hAnsi="Arial Narrow" w:cs="Arial Narrow"/>
          <w:sz w:val="20"/>
          <w:szCs w:val="20"/>
        </w:rPr>
      </w:pPr>
      <w:r w:rsidRPr="004B517E">
        <w:rPr>
          <w:rFonts w:ascii="Arial Narrow" w:hAnsi="Arial Narrow" w:cs="Arial Narrow"/>
          <w:color w:val="auto"/>
          <w:sz w:val="20"/>
          <w:szCs w:val="20"/>
        </w:rPr>
        <w:t xml:space="preserve"> </w:t>
      </w:r>
      <w:r w:rsidRPr="004B517E">
        <w:rPr>
          <w:rStyle w:val="Domylnaczcionkaakapitu1"/>
          <w:rFonts w:ascii="Arial Narrow" w:hAnsi="Arial Narrow" w:cs="Arial Narrow"/>
          <w:color w:val="auto"/>
          <w:sz w:val="20"/>
          <w:szCs w:val="20"/>
        </w:rPr>
        <w:t>Transze dofinansowania są przekazywane</w:t>
      </w:r>
      <w:r w:rsidRPr="007F4897">
        <w:rPr>
          <w:rStyle w:val="Domylnaczcionkaakapitu1"/>
          <w:rFonts w:ascii="Arial Narrow" w:hAnsi="Arial Narrow" w:cs="Arial Narrow"/>
          <w:sz w:val="20"/>
          <w:szCs w:val="20"/>
        </w:rPr>
        <w:t xml:space="preserve"> na następujący  rachunek bankowy Beneficjenta  nr ………………………………, z zastrzeżeniem § 28 ust. 3 Umowy</w:t>
      </w:r>
      <w:r w:rsidRPr="007F4897">
        <w:rPr>
          <w:rStyle w:val="Odwoanieprzypisudolnego"/>
          <w:rFonts w:ascii="Arial Narrow" w:hAnsi="Arial Narrow" w:cs="Arial Narrow"/>
          <w:sz w:val="20"/>
          <w:szCs w:val="20"/>
        </w:rPr>
        <w:footnoteReference w:id="26"/>
      </w:r>
      <w:r w:rsidRPr="007F4897">
        <w:rPr>
          <w:rStyle w:val="Domylnaczcionkaakapitu1"/>
          <w:rFonts w:ascii="Arial Narrow" w:hAnsi="Arial Narrow" w:cs="Arial Narrow"/>
          <w:sz w:val="20"/>
          <w:szCs w:val="20"/>
        </w:rPr>
        <w:t>.</w:t>
      </w:r>
    </w:p>
    <w:p w:rsidR="00C4035B" w:rsidRPr="007F4897"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Pr="007F4897">
        <w:rPr>
          <w:rFonts w:ascii="Arial Narrow" w:hAnsi="Arial Narrow" w:cs="Arial Narrow"/>
          <w:sz w:val="20"/>
          <w:szCs w:val="20"/>
        </w:rPr>
        <w:t xml:space="preserve">Beneficjent zobowiązuje się, że od momentu podpisania umowy, wydatki na realizację projektu będzie ponosił </w:t>
      </w:r>
      <w:r w:rsidRPr="007F4897">
        <w:rPr>
          <w:rFonts w:ascii="Arial Narrow" w:hAnsi="Arial Narrow" w:cs="Arial Narrow"/>
          <w:sz w:val="20"/>
          <w:szCs w:val="20"/>
        </w:rPr>
        <w:br/>
        <w:t>z wyodrębnionego rachunku bankowego określonego w ust. 5.</w:t>
      </w:r>
    </w:p>
    <w:p w:rsidR="00C4035B" w:rsidRPr="007F4897"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wraz ze złożeniem pierwszego wniosku o płatność poinformuje Instytucję Zarządzającą z jakich rachunków bankowych były lub będą ponoszone wydatki przez podmioty wymienione w § 4 ust. 3</w:t>
      </w:r>
      <w:r w:rsidRPr="007F4897">
        <w:rPr>
          <w:rStyle w:val="Odwoanieprzypisudolnego"/>
          <w:rFonts w:ascii="Arial Narrow" w:hAnsi="Arial Narrow" w:cs="Arial Narrow"/>
          <w:sz w:val="20"/>
          <w:szCs w:val="20"/>
        </w:rPr>
        <w:footnoteReference w:id="27"/>
      </w:r>
      <w:r w:rsidRPr="007F4897">
        <w:rPr>
          <w:rFonts w:ascii="Arial Narrow" w:hAnsi="Arial Narrow" w:cs="Arial Narrow"/>
          <w:sz w:val="20"/>
          <w:szCs w:val="20"/>
        </w:rPr>
        <w:t xml:space="preserve">. </w:t>
      </w:r>
    </w:p>
    <w:p w:rsidR="00C4035B" w:rsidRPr="007F4897"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Zmiana rachunku bankowego lub rachunku powierniczego</w:t>
      </w:r>
      <w:r w:rsidRPr="007F4897">
        <w:rPr>
          <w:rStyle w:val="Odwoanieprzypisudolnego"/>
          <w:rFonts w:ascii="Arial Narrow" w:hAnsi="Arial Narrow" w:cs="Arial Narrow"/>
          <w:sz w:val="20"/>
          <w:szCs w:val="20"/>
        </w:rPr>
        <w:footnoteReference w:id="28"/>
      </w:r>
      <w:r w:rsidRPr="007F4897">
        <w:rPr>
          <w:rFonts w:ascii="Arial Narrow" w:hAnsi="Arial Narrow" w:cs="Arial Narrow"/>
          <w:sz w:val="20"/>
          <w:szCs w:val="20"/>
        </w:rPr>
        <w:t xml:space="preserve">, o którym mowa w ust. 5 wymaga zmiany umowy w formie aneksu. Beneficjent ma obowiązek niezwłocznego złożenia Instytucji Zarządzającej w formie pisemnej zawiadomienia </w:t>
      </w:r>
      <w:r w:rsidRPr="007F4897">
        <w:rPr>
          <w:rFonts w:ascii="Arial Narrow" w:hAnsi="Arial Narrow" w:cs="Arial Narrow"/>
          <w:sz w:val="20"/>
          <w:szCs w:val="20"/>
        </w:rPr>
        <w:br/>
        <w:t>o zmianie rachunku bankowego lub rachunku powierniczego</w:t>
      </w:r>
      <w:r w:rsidRPr="007F4897">
        <w:rPr>
          <w:rStyle w:val="Odwoanieprzypisudolnego"/>
          <w:rFonts w:ascii="Arial Narrow" w:hAnsi="Arial Narrow" w:cs="Arial Narrow"/>
          <w:sz w:val="20"/>
          <w:szCs w:val="20"/>
        </w:rPr>
        <w:footnoteReference w:id="29"/>
      </w:r>
      <w:r w:rsidRPr="007F4897">
        <w:rPr>
          <w:rFonts w:ascii="Arial Narrow" w:hAnsi="Arial Narrow" w:cs="Arial Narrow"/>
          <w:sz w:val="20"/>
          <w:szCs w:val="20"/>
        </w:rPr>
        <w:t xml:space="preserve"> w celu  sporządzenia aneksu.</w:t>
      </w:r>
    </w:p>
    <w:p w:rsidR="00C4035B" w:rsidRPr="007F4897" w:rsidRDefault="00C4035B" w:rsidP="00C4035B">
      <w:pPr>
        <w:pStyle w:val="Akapitzlist"/>
        <w:numPr>
          <w:ilvl w:val="0"/>
          <w:numId w:val="31"/>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sz w:val="20"/>
          <w:szCs w:val="20"/>
        </w:rPr>
        <w:t xml:space="preserve">Beneficjent oraz </w:t>
      </w:r>
      <w:r w:rsidRPr="007F4897">
        <w:rPr>
          <w:rStyle w:val="Domylnaczcionkaakapitu1"/>
          <w:rFonts w:ascii="Arial Narrow" w:hAnsi="Arial Narrow" w:cs="Arial Narrow"/>
          <w:i/>
          <w:iCs/>
          <w:sz w:val="20"/>
          <w:szCs w:val="20"/>
        </w:rPr>
        <w:t>Partnerzy</w:t>
      </w:r>
      <w:r w:rsidRPr="007F4897">
        <w:rPr>
          <w:rStyle w:val="Odwoanieprzypisudolnego"/>
          <w:rFonts w:ascii="Arial Narrow" w:hAnsi="Arial Narrow" w:cs="Arial Narrow"/>
          <w:i/>
          <w:iCs/>
          <w:sz w:val="20"/>
          <w:szCs w:val="20"/>
        </w:rPr>
        <w:footnoteReference w:id="30"/>
      </w:r>
      <w:r w:rsidRPr="007F4897">
        <w:rPr>
          <w:rStyle w:val="Domylnaczcionkaakapitu1"/>
          <w:rFonts w:ascii="Arial Narrow" w:hAnsi="Arial Narrow" w:cs="Arial Narrow"/>
          <w:i/>
          <w:iCs/>
          <w:sz w:val="20"/>
          <w:szCs w:val="20"/>
        </w:rPr>
        <w:t xml:space="preserve"> </w:t>
      </w:r>
      <w:r w:rsidRPr="007F4897">
        <w:rPr>
          <w:rStyle w:val="Domylnaczcionkaakapitu1"/>
          <w:rFonts w:ascii="Arial Narrow" w:hAnsi="Arial Narrow" w:cs="Arial Narrow"/>
          <w:sz w:val="20"/>
          <w:szCs w:val="20"/>
        </w:rPr>
        <w:t>nie mogą przeznaczać otrzymanych transz dofinansowania na cele inne niż związane z Projektem, w tym na finansowanie swojej podstawowej, pozaprojektowej działalności. Niedopuszczalne jest także przeznaczenie  transz na sfinansowanie wydatków niekwalifikowalnych Projektu. W przypadku naruszenia zakazu stosuje się § 13.</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Beneficjent zobowiązuje się poinformować Instytucję Zarządzającą, na jej wniosek i w terminie do 15 października danego roku, o kwocie przekazanego mu dofinansowania, o którym mowa w § 2 ust. 1 lit. b) , która nie zostanie wydatkowana do końca danego roku. Powyższa kwota podlega zwrotowi na rachunek i w terminie wskazanym przez Instytucję Zarządzającą.</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Kwota, o której mowa w ust. 10, która została zgłoszona przez </w:t>
      </w:r>
      <w:r w:rsidRPr="007F4897">
        <w:rPr>
          <w:rStyle w:val="Domylnaczcionkaakapitu3"/>
          <w:rFonts w:ascii="Arial Narrow" w:hAnsi="Arial Narrow" w:cs="Arial Narrow"/>
          <w:sz w:val="20"/>
          <w:szCs w:val="20"/>
        </w:rPr>
        <w:t xml:space="preserve">ministra właściwego ds. rozwoju regionalnego </w:t>
      </w:r>
      <w:r w:rsidRPr="007F4897">
        <w:rPr>
          <w:rFonts w:ascii="Arial Narrow" w:hAnsi="Arial Narrow" w:cs="Arial Narrow"/>
          <w:sz w:val="20"/>
          <w:szCs w:val="20"/>
        </w:rPr>
        <w:t xml:space="preserve">do ujęcia </w:t>
      </w:r>
      <w:r w:rsidRPr="007F4897">
        <w:rPr>
          <w:rFonts w:ascii="Arial Narrow" w:hAnsi="Arial Narrow" w:cs="Arial Narrow"/>
          <w:sz w:val="20"/>
          <w:szCs w:val="20"/>
        </w:rPr>
        <w:br/>
        <w:t>w wykazie wydatków budżetu państwa, które nie wygasają z upływem roku budżetowego, w części niewydatkowanej przed upływem 7 dni  od terminu określonego w rozporządzeniu wydanym na podstawie art. 181 ust. 2 ustawy o finansach publicznych podlega zwrotowi na rachunek wskazany przez Instytucję Zarządzającą.</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Kwot</w:t>
      </w:r>
      <w:r>
        <w:rPr>
          <w:rFonts w:ascii="Arial Narrow" w:hAnsi="Arial Narrow" w:cs="Arial Narrow"/>
          <w:sz w:val="20"/>
          <w:szCs w:val="20"/>
        </w:rPr>
        <w:t>a</w:t>
      </w:r>
      <w:r w:rsidRPr="007F4897">
        <w:rPr>
          <w:rFonts w:ascii="Arial Narrow" w:hAnsi="Arial Narrow" w:cs="Arial Narrow"/>
          <w:sz w:val="20"/>
          <w:szCs w:val="20"/>
        </w:rPr>
        <w:t xml:space="preserve"> dofinansowania, o który</w:t>
      </w:r>
      <w:r>
        <w:rPr>
          <w:rFonts w:ascii="Arial Narrow" w:hAnsi="Arial Narrow" w:cs="Arial Narrow"/>
          <w:sz w:val="20"/>
          <w:szCs w:val="20"/>
        </w:rPr>
        <w:t>m</w:t>
      </w:r>
      <w:r w:rsidRPr="007F4897">
        <w:rPr>
          <w:rFonts w:ascii="Arial Narrow" w:hAnsi="Arial Narrow" w:cs="Arial Narrow"/>
          <w:sz w:val="20"/>
          <w:szCs w:val="20"/>
        </w:rPr>
        <w:t xml:space="preserve"> mowa w § 2 ust. 1 lit.</w:t>
      </w:r>
      <w:r>
        <w:rPr>
          <w:rFonts w:ascii="Arial Narrow" w:hAnsi="Arial Narrow" w:cs="Arial Narrow"/>
          <w:sz w:val="20"/>
          <w:szCs w:val="20"/>
        </w:rPr>
        <w:t xml:space="preserve"> </w:t>
      </w:r>
      <w:r w:rsidRPr="007F4897">
        <w:rPr>
          <w:rFonts w:ascii="Arial Narrow" w:hAnsi="Arial Narrow" w:cs="Arial Narrow"/>
          <w:sz w:val="20"/>
          <w:szCs w:val="20"/>
        </w:rPr>
        <w:t>b),</w:t>
      </w:r>
      <w:r>
        <w:rPr>
          <w:rFonts w:ascii="Arial Narrow" w:hAnsi="Arial Narrow" w:cs="Arial Narrow"/>
          <w:sz w:val="20"/>
          <w:szCs w:val="20"/>
        </w:rPr>
        <w:t>przekazana Beneficjentowi w formie zaliczki,</w:t>
      </w:r>
      <w:r w:rsidRPr="007F4897">
        <w:rPr>
          <w:rFonts w:ascii="Arial Narrow" w:hAnsi="Arial Narrow" w:cs="Arial Narrow"/>
          <w:sz w:val="20"/>
          <w:szCs w:val="20"/>
        </w:rPr>
        <w:t xml:space="preserve"> niewydatkowana i niezgłoszona zgodnie z ust. 10 podlega zwrotowi </w:t>
      </w:r>
      <w:r>
        <w:rPr>
          <w:rFonts w:ascii="Arial Narrow" w:hAnsi="Arial Narrow" w:cs="Arial Narrow"/>
          <w:sz w:val="20"/>
          <w:szCs w:val="20"/>
        </w:rPr>
        <w:t xml:space="preserve">nie później niż do dnia złożenia wniosku o płatność końcową </w:t>
      </w:r>
      <w:r w:rsidRPr="007F4897">
        <w:rPr>
          <w:rFonts w:ascii="Arial Narrow" w:hAnsi="Arial Narrow" w:cs="Arial Narrow"/>
          <w:sz w:val="20"/>
          <w:szCs w:val="20"/>
        </w:rPr>
        <w:t xml:space="preserve">  na rachunek wskazany przez Instytucję Zarządzającą.</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Kwot</w:t>
      </w:r>
      <w:r>
        <w:rPr>
          <w:rFonts w:ascii="Arial Narrow" w:hAnsi="Arial Narrow" w:cs="Arial Narrow"/>
          <w:sz w:val="20"/>
          <w:szCs w:val="20"/>
        </w:rPr>
        <w:t>y</w:t>
      </w:r>
      <w:r w:rsidRPr="007F4897">
        <w:rPr>
          <w:rFonts w:ascii="Arial Narrow" w:hAnsi="Arial Narrow" w:cs="Arial Narrow"/>
          <w:sz w:val="20"/>
          <w:szCs w:val="20"/>
        </w:rPr>
        <w:t xml:space="preserve"> dofinansowania, o któr</w:t>
      </w:r>
      <w:r>
        <w:rPr>
          <w:rFonts w:ascii="Arial Narrow" w:hAnsi="Arial Narrow" w:cs="Arial Narrow"/>
          <w:sz w:val="20"/>
          <w:szCs w:val="20"/>
        </w:rPr>
        <w:t>ych</w:t>
      </w:r>
      <w:r w:rsidRPr="007F4897">
        <w:rPr>
          <w:rFonts w:ascii="Arial Narrow" w:hAnsi="Arial Narrow" w:cs="Arial Narrow"/>
          <w:sz w:val="20"/>
          <w:szCs w:val="20"/>
        </w:rPr>
        <w:t xml:space="preserve"> mowa w § 2 ust. 1 lit. a)</w:t>
      </w:r>
      <w:r>
        <w:rPr>
          <w:rFonts w:ascii="Arial Narrow" w:hAnsi="Arial Narrow" w:cs="Arial Narrow"/>
          <w:sz w:val="20"/>
          <w:szCs w:val="20"/>
        </w:rPr>
        <w:t xml:space="preserve"> i b)</w:t>
      </w:r>
      <w:r w:rsidRPr="007F4897">
        <w:rPr>
          <w:rFonts w:ascii="Arial Narrow" w:hAnsi="Arial Narrow" w:cs="Arial Narrow"/>
          <w:sz w:val="20"/>
          <w:szCs w:val="20"/>
        </w:rPr>
        <w:t xml:space="preserve"> , niewydatkowan</w:t>
      </w:r>
      <w:r>
        <w:rPr>
          <w:rFonts w:ascii="Arial Narrow" w:hAnsi="Arial Narrow" w:cs="Arial Narrow"/>
          <w:sz w:val="20"/>
          <w:szCs w:val="20"/>
        </w:rPr>
        <w:t>e</w:t>
      </w:r>
      <w:r w:rsidRPr="007F4897">
        <w:rPr>
          <w:rFonts w:ascii="Arial Narrow" w:hAnsi="Arial Narrow" w:cs="Arial Narrow"/>
          <w:sz w:val="20"/>
          <w:szCs w:val="20"/>
        </w:rPr>
        <w:t xml:space="preserve"> z końcem roku budżetowego, pozostaj</w:t>
      </w:r>
      <w:r>
        <w:rPr>
          <w:rFonts w:ascii="Arial Narrow" w:hAnsi="Arial Narrow" w:cs="Arial Narrow"/>
          <w:sz w:val="20"/>
          <w:szCs w:val="20"/>
        </w:rPr>
        <w:t xml:space="preserve">ą </w:t>
      </w:r>
      <w:r w:rsidRPr="007F4897">
        <w:rPr>
          <w:rFonts w:ascii="Arial Narrow" w:hAnsi="Arial Narrow" w:cs="Arial Narrow"/>
          <w:sz w:val="20"/>
          <w:szCs w:val="20"/>
        </w:rPr>
        <w:t>na rachunku bankowym, o którym mowa w ust. 5, do dyspozycji Beneficjenta w następnym roku budżetowym</w:t>
      </w:r>
      <w:r>
        <w:rPr>
          <w:rFonts w:ascii="Arial Narrow" w:hAnsi="Arial Narrow" w:cs="Arial Narrow"/>
          <w:sz w:val="20"/>
          <w:szCs w:val="20"/>
        </w:rPr>
        <w:t>, jednak nie dłużej niż do dnia złożenia wniosku o płatność końcową.</w:t>
      </w:r>
    </w:p>
    <w:p w:rsidR="00C4035B"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lastRenderedPageBreak/>
        <w:t xml:space="preserve">Jeżeli  zmianie ulega kwota dofinansowania i w związku z tym wartość wypłaconych zaliczek  przekracza wysokość, </w:t>
      </w:r>
      <w:r w:rsidRPr="007F4897">
        <w:rPr>
          <w:rFonts w:ascii="Arial Narrow" w:hAnsi="Arial Narrow" w:cs="Arial Narrow"/>
          <w:sz w:val="20"/>
          <w:szCs w:val="20"/>
        </w:rPr>
        <w:br/>
      </w:r>
      <w:r w:rsidRPr="007F4897">
        <w:rPr>
          <w:rFonts w:ascii="Arial Narrow" w:eastAsia="Calibri" w:hAnsi="Arial Narrow" w:cs="Arial Narrow"/>
          <w:sz w:val="20"/>
          <w:szCs w:val="20"/>
        </w:rPr>
        <w:t>o której mowa w § 8 ust. 2</w:t>
      </w:r>
      <w:r w:rsidRPr="007F4897">
        <w:rPr>
          <w:rFonts w:ascii="Arial Narrow" w:hAnsi="Arial Narrow" w:cs="Arial Narrow"/>
          <w:sz w:val="20"/>
          <w:szCs w:val="20"/>
        </w:rPr>
        <w:t xml:space="preserve"> , Beneficjent jest zobowiązany do zwrotu  różnicy w wypłaconych środkach, w terminie 7 dni od daty zgłoszenia do Instytucji Zarządzającej faktu o  powstałej różnicy . Po dokonaniu zwrotu strony dokonają podpisania aneksu, w którym określone zostaną nowe kwoty dofinansowania. W razie braku zwrotu środków, o których mowa w zdaniu pierwszym, stosuje się § 13 umowy.</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9.</w:t>
      </w:r>
    </w:p>
    <w:p w:rsidR="00C4035B" w:rsidRPr="004B517E" w:rsidRDefault="00C4035B" w:rsidP="00C4035B">
      <w:pPr>
        <w:autoSpaceDE w:val="0"/>
        <w:spacing w:after="0" w:line="240" w:lineRule="auto"/>
        <w:jc w:val="both"/>
        <w:rPr>
          <w:rFonts w:ascii="Arial Narrow" w:hAnsi="Arial Narrow" w:cs="Arial Narrow"/>
          <w:sz w:val="20"/>
          <w:szCs w:val="20"/>
        </w:rPr>
      </w:pPr>
    </w:p>
    <w:p w:rsidR="00C4035B" w:rsidRPr="004B517E" w:rsidRDefault="00C4035B" w:rsidP="00C4035B">
      <w:pPr>
        <w:pStyle w:val="Akapitzlist"/>
        <w:numPr>
          <w:ilvl w:val="3"/>
          <w:numId w:val="6"/>
        </w:numPr>
        <w:autoSpaceDE w:val="0"/>
        <w:spacing w:after="0" w:line="240" w:lineRule="auto"/>
        <w:ind w:left="0" w:firstLine="0"/>
        <w:rPr>
          <w:rStyle w:val="Domylnaczcionkaakapitu1"/>
          <w:rFonts w:ascii="Arial Narrow" w:hAnsi="Arial Narrow" w:cs="Arial Narrow"/>
          <w:color w:val="auto"/>
          <w:sz w:val="20"/>
          <w:szCs w:val="20"/>
        </w:rPr>
      </w:pPr>
      <w:r w:rsidRPr="004B517E">
        <w:rPr>
          <w:rFonts w:ascii="Arial Narrow" w:hAnsi="Arial Narrow" w:cs="Arial Narrow"/>
          <w:color w:val="auto"/>
          <w:sz w:val="20"/>
          <w:szCs w:val="20"/>
        </w:rPr>
        <w:t xml:space="preserve"> Strony ustalają następujące warunki przekazania transz dofinansowania w formie zaliczki:</w:t>
      </w:r>
    </w:p>
    <w:p w:rsidR="00C4035B" w:rsidRPr="004B517E" w:rsidRDefault="00C4035B" w:rsidP="00C4035B">
      <w:pPr>
        <w:autoSpaceDE w:val="0"/>
        <w:spacing w:after="0" w:line="240" w:lineRule="auto"/>
        <w:jc w:val="both"/>
        <w:rPr>
          <w:rFonts w:ascii="Arial Narrow" w:hAnsi="Arial Narrow" w:cs="Arial Narrow"/>
          <w:sz w:val="20"/>
          <w:szCs w:val="20"/>
        </w:rPr>
      </w:pPr>
      <w:r w:rsidRPr="004B517E">
        <w:rPr>
          <w:rStyle w:val="Domylnaczcionkaakapitu1"/>
          <w:rFonts w:ascii="Arial Narrow" w:hAnsi="Arial Narrow" w:cs="Arial Narrow"/>
          <w:sz w:val="20"/>
          <w:szCs w:val="20"/>
        </w:rPr>
        <w:t xml:space="preserve">1) pierwsza transza dofinansowania jest przekazywana w wysokości określonej w pierwszym wniosku o płatność w </w:t>
      </w:r>
      <w:r w:rsidRPr="004B517E">
        <w:rPr>
          <w:rFonts w:ascii="Arial Narrow" w:hAnsi="Arial Narrow" w:cs="Arial Narrow"/>
          <w:sz w:val="20"/>
          <w:szCs w:val="20"/>
        </w:rPr>
        <w:t>terminie 21</w:t>
      </w:r>
      <w:r w:rsidRPr="004B517E">
        <w:rPr>
          <w:rFonts w:ascii="Arial Narrow" w:hAnsi="Arial Narrow"/>
          <w:sz w:val="20"/>
          <w:szCs w:val="20"/>
        </w:rPr>
        <w:t xml:space="preserve"> </w:t>
      </w:r>
      <w:r w:rsidRPr="004B517E">
        <w:rPr>
          <w:rStyle w:val="Domylnaczcionkaakapitu1"/>
          <w:rFonts w:ascii="Arial Narrow" w:hAnsi="Arial Narrow" w:cs="Arial Narrow"/>
          <w:sz w:val="20"/>
          <w:szCs w:val="20"/>
        </w:rPr>
        <w:t>dni od dnia zatwierdzenia wniosku przez Instytucję Zarządzającą</w:t>
      </w:r>
      <w:r w:rsidRPr="004B517E">
        <w:rPr>
          <w:rStyle w:val="Domylnaczcionkaakapitu1"/>
          <w:rFonts w:ascii="Arial Narrow" w:hAnsi="Arial Narrow" w:cs="Arial Narrow"/>
          <w:i/>
          <w:iCs/>
          <w:sz w:val="20"/>
          <w:szCs w:val="20"/>
        </w:rPr>
        <w:t xml:space="preserve">, pod warunkiem wniesienia zabezpieczenia, </w:t>
      </w:r>
      <w:r w:rsidRPr="004B517E">
        <w:rPr>
          <w:rStyle w:val="Domylnaczcionkaakapitu1"/>
          <w:rFonts w:ascii="Arial Narrow" w:hAnsi="Arial Narrow" w:cs="Arial Narrow"/>
          <w:i/>
          <w:iCs/>
          <w:sz w:val="20"/>
          <w:szCs w:val="20"/>
        </w:rPr>
        <w:br/>
        <w:t>o którym mowa w §15</w:t>
      </w:r>
      <w:r w:rsidRPr="004B517E">
        <w:rPr>
          <w:rStyle w:val="Odwoanieprzypisudolnego"/>
          <w:rFonts w:ascii="Arial Narrow" w:hAnsi="Arial Narrow" w:cs="Arial Narrow"/>
          <w:i/>
          <w:iCs/>
          <w:sz w:val="20"/>
          <w:szCs w:val="20"/>
        </w:rPr>
        <w:footnoteReference w:id="31"/>
      </w:r>
      <w:r w:rsidRPr="004B517E">
        <w:rPr>
          <w:rStyle w:val="Domylnaczcionkaakapitu1"/>
          <w:rFonts w:ascii="Arial Narrow" w:hAnsi="Arial Narrow" w:cs="Arial Narrow"/>
          <w:sz w:val="20"/>
          <w:szCs w:val="20"/>
        </w:rPr>
        <w:t>;</w:t>
      </w:r>
    </w:p>
    <w:p w:rsidR="00C4035B" w:rsidRPr="004B517E" w:rsidRDefault="00C4035B" w:rsidP="00C4035B">
      <w:p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2) kolejne transze dofinansowania są przekazywane w terminie 21 dni od dnia zatwierdzenia przez Instytucję Zarządzającą wniosku o płatność rozliczającego wcześniejszą  transzę dofinansowania, w którym wykazano wydatki kwalifikowalne rozliczające 80 % łącznej kwoty otrzymanych transz dofinansowania, z zastrzeżeniem, że z zatwierdzonego harmonogramu płatności wynika, iż środki dofinansowania mają być przekazane w terminie późniejszym lub nie stwierdzono okoliczności, o których mowa w § 13 i §25.</w:t>
      </w:r>
    </w:p>
    <w:p w:rsidR="00C4035B" w:rsidRPr="004B517E" w:rsidRDefault="00C4035B" w:rsidP="00C4035B">
      <w:pPr>
        <w:pStyle w:val="Akapitzlist"/>
        <w:numPr>
          <w:ilvl w:val="3"/>
          <w:numId w:val="6"/>
        </w:numPr>
        <w:autoSpaceDE w:val="0"/>
        <w:spacing w:after="0" w:line="240" w:lineRule="auto"/>
        <w:ind w:left="0" w:firstLine="0"/>
        <w:rPr>
          <w:rFonts w:ascii="Arial Narrow" w:hAnsi="Arial Narrow" w:cs="Arial Narrow"/>
          <w:color w:val="auto"/>
          <w:sz w:val="20"/>
          <w:szCs w:val="20"/>
        </w:rPr>
      </w:pPr>
      <w:r w:rsidRPr="004B517E">
        <w:rPr>
          <w:rFonts w:ascii="Arial Narrow" w:hAnsi="Arial Narrow" w:cs="Arial Narrow"/>
          <w:color w:val="auto"/>
          <w:sz w:val="20"/>
          <w:szCs w:val="20"/>
        </w:rPr>
        <w:t xml:space="preserve">Transze dofinansowania przekazywane w formie refundacji wypłacane są w terminie 21 dni od dnia zatwierdzenia wniosku </w:t>
      </w:r>
      <w:r w:rsidRPr="004B517E">
        <w:rPr>
          <w:rFonts w:ascii="Arial Narrow" w:hAnsi="Arial Narrow" w:cs="Arial Narrow"/>
          <w:color w:val="auto"/>
          <w:sz w:val="20"/>
          <w:szCs w:val="20"/>
        </w:rPr>
        <w:br/>
        <w:t>o płatność z zastrzeżeniem § 8 ust. 2.</w:t>
      </w:r>
    </w:p>
    <w:p w:rsidR="00C4035B" w:rsidRPr="004B517E" w:rsidRDefault="00C4035B" w:rsidP="00C4035B">
      <w:pPr>
        <w:pStyle w:val="Akapitzlist"/>
        <w:numPr>
          <w:ilvl w:val="3"/>
          <w:numId w:val="6"/>
        </w:numPr>
        <w:autoSpaceDE w:val="0"/>
        <w:spacing w:after="0" w:line="240" w:lineRule="auto"/>
        <w:ind w:left="0" w:firstLine="0"/>
        <w:rPr>
          <w:rStyle w:val="Domylnaczcionkaakapitu3"/>
          <w:rFonts w:ascii="Arial Narrow" w:hAnsi="Arial Narrow" w:cs="Arial Narrow"/>
          <w:color w:val="auto"/>
          <w:sz w:val="20"/>
          <w:szCs w:val="20"/>
        </w:rPr>
      </w:pPr>
      <w:r w:rsidRPr="004B517E">
        <w:rPr>
          <w:rFonts w:ascii="Arial Narrow" w:hAnsi="Arial Narrow" w:cs="Arial Narrow"/>
          <w:color w:val="auto"/>
          <w:sz w:val="20"/>
          <w:szCs w:val="20"/>
        </w:rPr>
        <w:t>Transze dofinansowania są przekazywane:</w:t>
      </w:r>
    </w:p>
    <w:p w:rsidR="00C4035B" w:rsidRPr="002F4067" w:rsidRDefault="00C4035B" w:rsidP="00C4035B">
      <w:pPr>
        <w:autoSpaceDE w:val="0"/>
        <w:spacing w:after="0" w:line="240" w:lineRule="auto"/>
        <w:jc w:val="both"/>
        <w:rPr>
          <w:rFonts w:ascii="Arial Narrow" w:hAnsi="Arial Narrow" w:cs="Arial Narrow"/>
          <w:color w:val="000000"/>
          <w:sz w:val="20"/>
          <w:szCs w:val="20"/>
        </w:rPr>
      </w:pPr>
      <w:r w:rsidRPr="004B517E">
        <w:rPr>
          <w:rStyle w:val="Domylnaczcionkaakapitu3"/>
          <w:rFonts w:ascii="Arial Narrow" w:hAnsi="Arial Narrow" w:cs="Arial Narrow"/>
          <w:sz w:val="20"/>
          <w:szCs w:val="20"/>
        </w:rPr>
        <w:t>1)</w:t>
      </w:r>
      <w:r w:rsidRPr="004B517E">
        <w:rPr>
          <w:rFonts w:ascii="Arial Narrow" w:hAnsi="Arial Narrow" w:cs="Arial Narrow"/>
          <w:sz w:val="20"/>
          <w:szCs w:val="20"/>
        </w:rPr>
        <w:t xml:space="preserve"> </w:t>
      </w:r>
      <w:r w:rsidRPr="004B517E">
        <w:rPr>
          <w:rStyle w:val="Domylnaczcionkaakapitu3"/>
          <w:rFonts w:ascii="Arial Narrow" w:hAnsi="Arial Narrow" w:cs="Arial Narrow"/>
          <w:sz w:val="20"/>
          <w:szCs w:val="20"/>
        </w:rPr>
        <w:t>zgodnie z harmonogramem</w:t>
      </w:r>
      <w:r w:rsidRPr="007F4897">
        <w:rPr>
          <w:rStyle w:val="Domylnaczcionkaakapitu3"/>
          <w:rFonts w:ascii="Arial Narrow" w:hAnsi="Arial Narrow" w:cs="Arial Narrow"/>
          <w:color w:val="000000"/>
          <w:sz w:val="20"/>
          <w:szCs w:val="20"/>
        </w:rPr>
        <w:t xml:space="preserve"> płatności przekazanym przez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2) po</w:t>
      </w:r>
      <w:r w:rsidRPr="007F4897">
        <w:rPr>
          <w:rFonts w:ascii="Arial Narrow" w:hAnsi="Arial Narrow" w:cs="Arial Narrow"/>
          <w:color w:val="000000"/>
          <w:sz w:val="20"/>
          <w:szCs w:val="20"/>
        </w:rPr>
        <w:t xml:space="preserve">d warunkiem dostępności środków na rachunku bankowym Ministra Finansów, w przypadku środków o których mowa </w:t>
      </w:r>
      <w:r w:rsidRPr="007F4897">
        <w:rPr>
          <w:rFonts w:ascii="Arial Narrow" w:hAnsi="Arial Narrow" w:cs="Arial Narrow"/>
          <w:color w:val="000000"/>
          <w:sz w:val="20"/>
          <w:szCs w:val="20"/>
        </w:rPr>
        <w:br/>
        <w:t>w § 2 ust. 1 lit. a)   i Instytucji Zarządzającej, w przypadku środków o których mowa w § 2 ust. 1 lit. b).</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3) pod  warunkiem zatwierdzenia przez Instytucję Zarządzającą wniosku o płatność.</w:t>
      </w:r>
    </w:p>
    <w:p w:rsidR="00C4035B" w:rsidRPr="007F4897" w:rsidRDefault="00C4035B" w:rsidP="00C4035B">
      <w:pPr>
        <w:pStyle w:val="Akapitzlist"/>
        <w:numPr>
          <w:ilvl w:val="3"/>
          <w:numId w:val="6"/>
        </w:numPr>
        <w:autoSpaceDE w:val="0"/>
        <w:spacing w:after="0" w:line="240" w:lineRule="auto"/>
        <w:ind w:left="0" w:firstLine="0"/>
        <w:rPr>
          <w:rStyle w:val="Domylnaczcionkaakapitu3"/>
          <w:rFonts w:ascii="Arial Narrow" w:hAnsi="Arial Narrow" w:cs="Arial Narrow"/>
          <w:color w:val="19161B"/>
          <w:sz w:val="20"/>
          <w:szCs w:val="20"/>
        </w:rPr>
      </w:pPr>
      <w:r w:rsidRPr="007F4897">
        <w:rPr>
          <w:rStyle w:val="Domylnaczcionkaakapitu3"/>
          <w:rFonts w:ascii="Arial Narrow" w:hAnsi="Arial Narrow" w:cs="Arial Narrow"/>
          <w:color w:val="19161B"/>
          <w:sz w:val="20"/>
          <w:szCs w:val="20"/>
        </w:rPr>
        <w:t xml:space="preserve"> Instytucja Zarządzająca może zawiesić wypłacenie transzy dofinansowania na uzasadniony wniosek instytucji kontrolnych lub w przypadku stwierdzenia:</w:t>
      </w:r>
    </w:p>
    <w:p w:rsidR="00C4035B" w:rsidRPr="007F4897" w:rsidRDefault="00C4035B" w:rsidP="00C4035B">
      <w:pPr>
        <w:autoSpaceDE w:val="0"/>
        <w:spacing w:after="0" w:line="240" w:lineRule="auto"/>
        <w:jc w:val="both"/>
        <w:rPr>
          <w:rFonts w:ascii="Arial Narrow" w:hAnsi="Arial Narrow" w:cs="Arial Narrow"/>
          <w:color w:val="19161B"/>
          <w:sz w:val="20"/>
          <w:szCs w:val="20"/>
        </w:rPr>
      </w:pPr>
      <w:r w:rsidRPr="007F4897">
        <w:rPr>
          <w:rStyle w:val="Domylnaczcionkaakapitu3"/>
          <w:rFonts w:ascii="Arial Narrow" w:hAnsi="Arial Narrow" w:cs="Arial Narrow"/>
          <w:color w:val="19161B"/>
          <w:sz w:val="20"/>
          <w:szCs w:val="20"/>
        </w:rPr>
        <w:t>a)  uzasadnionego podejrzenia, że w związku z realizacją Projektu doszło do powstania nieprawidłowości, w szczególności oszustwa,</w:t>
      </w:r>
    </w:p>
    <w:p w:rsidR="00C4035B" w:rsidRPr="007F4897" w:rsidRDefault="00C4035B" w:rsidP="00C4035B">
      <w:pPr>
        <w:tabs>
          <w:tab w:val="left" w:pos="720"/>
        </w:tabs>
        <w:autoSpaceDE w:val="0"/>
        <w:spacing w:after="0" w:line="240" w:lineRule="auto"/>
        <w:jc w:val="both"/>
        <w:rPr>
          <w:rFonts w:ascii="Arial Narrow" w:hAnsi="Arial Narrow" w:cs="Arial Narrow"/>
          <w:color w:val="19161B"/>
          <w:sz w:val="20"/>
          <w:szCs w:val="20"/>
        </w:rPr>
      </w:pPr>
      <w:r w:rsidRPr="007F4897">
        <w:rPr>
          <w:rFonts w:ascii="Arial Narrow" w:hAnsi="Arial Narrow" w:cs="Arial Narrow"/>
          <w:color w:val="19161B"/>
          <w:sz w:val="20"/>
          <w:szCs w:val="20"/>
        </w:rPr>
        <w:t xml:space="preserve">b) nieprawidłowej realizacji Projektu, w szczególności w przypadku nierealizowania Projektu oraz nieprzedkładania zgodnie </w:t>
      </w:r>
      <w:r w:rsidRPr="007F4897">
        <w:rPr>
          <w:rFonts w:ascii="Arial Narrow" w:hAnsi="Arial Narrow" w:cs="Arial Narrow"/>
          <w:color w:val="19161B"/>
          <w:sz w:val="20"/>
          <w:szCs w:val="20"/>
        </w:rPr>
        <w:br/>
        <w:t>z umową wniosków o płatność,</w:t>
      </w:r>
    </w:p>
    <w:p w:rsidR="00C4035B" w:rsidRPr="007F4897" w:rsidRDefault="00C4035B" w:rsidP="00C4035B">
      <w:pPr>
        <w:numPr>
          <w:ilvl w:val="0"/>
          <w:numId w:val="6"/>
        </w:numPr>
        <w:tabs>
          <w:tab w:val="left" w:pos="720"/>
        </w:tabs>
        <w:suppressAutoHyphens/>
        <w:autoSpaceDE w:val="0"/>
        <w:spacing w:after="0" w:line="240" w:lineRule="auto"/>
        <w:jc w:val="both"/>
        <w:textAlignment w:val="baseline"/>
        <w:rPr>
          <w:rFonts w:ascii="Arial Narrow" w:hAnsi="Arial Narrow" w:cs="Arial Narrow"/>
          <w:color w:val="19161B"/>
          <w:sz w:val="20"/>
          <w:szCs w:val="20"/>
        </w:rPr>
      </w:pPr>
      <w:r w:rsidRPr="007F4897">
        <w:rPr>
          <w:rFonts w:ascii="Arial Narrow" w:hAnsi="Arial Narrow" w:cs="Arial Narrow"/>
          <w:color w:val="19161B"/>
          <w:sz w:val="20"/>
          <w:szCs w:val="20"/>
        </w:rPr>
        <w:t xml:space="preserve"> utrudniania kontroli realizacji Projektu, uniemożliwienia przeprowadzenia kontroli lub odmowy poddania się czynnościom kontrolnym,</w:t>
      </w:r>
    </w:p>
    <w:p w:rsidR="00C4035B" w:rsidRPr="007F4897" w:rsidRDefault="00C4035B" w:rsidP="00C4035B">
      <w:pPr>
        <w:numPr>
          <w:ilvl w:val="0"/>
          <w:numId w:val="6"/>
        </w:numPr>
        <w:tabs>
          <w:tab w:val="left" w:pos="720"/>
        </w:tabs>
        <w:suppressAutoHyphens/>
        <w:autoSpaceDE w:val="0"/>
        <w:spacing w:after="0" w:line="240" w:lineRule="auto"/>
        <w:jc w:val="both"/>
        <w:textAlignment w:val="baseline"/>
        <w:rPr>
          <w:rStyle w:val="Domylnaczcionkaakapitu3"/>
          <w:rFonts w:ascii="Arial Narrow" w:hAnsi="Arial Narrow" w:cs="Arial Narrow"/>
          <w:sz w:val="20"/>
          <w:szCs w:val="20"/>
        </w:rPr>
      </w:pPr>
      <w:r w:rsidRPr="007F4897">
        <w:rPr>
          <w:rFonts w:ascii="Arial Narrow" w:hAnsi="Arial Narrow" w:cs="Arial Narrow"/>
          <w:color w:val="19161B"/>
          <w:sz w:val="20"/>
          <w:szCs w:val="20"/>
        </w:rPr>
        <w:t xml:space="preserve"> dokumentowania realizacji Projektu niezgodnie z postanowieniami niniejszej umowy,</w:t>
      </w:r>
    </w:p>
    <w:p w:rsidR="00C4035B" w:rsidRPr="007F4897" w:rsidRDefault="00C4035B" w:rsidP="00C4035B">
      <w:pPr>
        <w:tabs>
          <w:tab w:val="left" w:pos="720"/>
        </w:tabs>
        <w:autoSpaceDE w:val="0"/>
        <w:spacing w:after="0" w:line="240" w:lineRule="auto"/>
        <w:jc w:val="both"/>
        <w:rPr>
          <w:rFonts w:ascii="Arial Narrow" w:hAnsi="Arial Narrow" w:cs="Arial Narrow"/>
          <w:color w:val="19161B"/>
          <w:sz w:val="20"/>
          <w:szCs w:val="20"/>
        </w:rPr>
      </w:pPr>
      <w:r w:rsidRPr="007F4897">
        <w:rPr>
          <w:rStyle w:val="Domylnaczcionkaakapitu3"/>
          <w:rFonts w:ascii="Arial Narrow" w:hAnsi="Arial Narrow" w:cs="Arial Narrow"/>
          <w:sz w:val="20"/>
          <w:szCs w:val="20"/>
        </w:rPr>
        <w:t xml:space="preserve">e) zwrócenia się do ministra właściwego ds. rozwoju regionalnego z wnioskiem o interpretację, zgodnie z </w:t>
      </w:r>
      <w:r w:rsidRPr="007F4897">
        <w:rPr>
          <w:rStyle w:val="Domylnaczcionkaakapitu3"/>
          <w:rFonts w:ascii="Arial Narrow" w:hAnsi="Arial Narrow" w:cs="Segoe UI"/>
          <w:sz w:val="20"/>
          <w:szCs w:val="20"/>
        </w:rPr>
        <w:t>§</w:t>
      </w:r>
      <w:r w:rsidRPr="007F4897">
        <w:rPr>
          <w:rStyle w:val="Domylnaczcionkaakapitu3"/>
          <w:rFonts w:ascii="Arial Narrow" w:hAnsi="Arial Narrow" w:cs="Arial Narrow"/>
          <w:sz w:val="20"/>
          <w:szCs w:val="20"/>
        </w:rPr>
        <w:t xml:space="preserve"> 4 ust. </w:t>
      </w:r>
      <w:r>
        <w:rPr>
          <w:rStyle w:val="Domylnaczcionkaakapitu3"/>
          <w:rFonts w:ascii="Arial Narrow" w:hAnsi="Arial Narrow" w:cs="Arial Narrow"/>
          <w:sz w:val="20"/>
          <w:szCs w:val="20"/>
        </w:rPr>
        <w:t>10</w:t>
      </w:r>
      <w:r w:rsidRPr="007F4897">
        <w:rPr>
          <w:rStyle w:val="Domylnaczcionkaakapitu3"/>
          <w:rFonts w:ascii="Arial Narrow" w:hAnsi="Arial Narrow" w:cs="Arial Narrow"/>
          <w:sz w:val="20"/>
          <w:szCs w:val="20"/>
        </w:rPr>
        <w:t>.</w:t>
      </w:r>
    </w:p>
    <w:p w:rsidR="00C4035B" w:rsidRPr="00060E84"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060E84">
        <w:rPr>
          <w:rFonts w:ascii="Arial Narrow" w:hAnsi="Arial Narrow" w:cs="Arial Narrow"/>
          <w:color w:val="19161B"/>
          <w:sz w:val="20"/>
          <w:szCs w:val="20"/>
        </w:rPr>
        <w:t xml:space="preserve"> Instytucja Zarządzająca informuje Beneficjenta pisemnie oraz za pośrednictwem SL2014 o zawieszeniu biegu terminu wypłaty transzy dofinansowania i jego przyczynach.</w:t>
      </w:r>
    </w:p>
    <w:p w:rsidR="00C4035B" w:rsidRPr="007F4897"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Uruchomienie płatności następuje po ustaniu przeszkód, o których mowa w ust. 4.</w:t>
      </w:r>
    </w:p>
    <w:p w:rsidR="00C4035B" w:rsidRPr="007F4897"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 xml:space="preserve"> Fakt zawieszenia wypłaty transzy dofinansowania nie wpływa na obowiązek realizacji Projektu przez Beneficjenta.</w:t>
      </w:r>
    </w:p>
    <w:p w:rsidR="00C4035B" w:rsidRPr="007F4897"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 xml:space="preserve"> </w:t>
      </w:r>
      <w:r w:rsidRPr="007F4897">
        <w:rPr>
          <w:rStyle w:val="Domylnaczcionkaakapitu3"/>
          <w:rFonts w:ascii="Arial Narrow" w:hAnsi="Arial Narrow" w:cs="Arial Narrow"/>
          <w:sz w:val="20"/>
          <w:szCs w:val="20"/>
        </w:rPr>
        <w:t xml:space="preserve">Odsetki bankowe od przekazanych Beneficjentowi transz dofinansowania w formie zaliczek, są wykazywane we wniosku </w:t>
      </w:r>
      <w:r w:rsidRPr="007F4897">
        <w:rPr>
          <w:rStyle w:val="Domylnaczcionkaakapitu3"/>
          <w:rFonts w:ascii="Arial Narrow" w:hAnsi="Arial Narrow" w:cs="Arial Narrow"/>
          <w:sz w:val="20"/>
          <w:szCs w:val="20"/>
        </w:rPr>
        <w:br/>
        <w:t xml:space="preserve">o płatność i podlegają zwrotowi na rachunek bankowy Instytucji Zarządzającej po zakończeniu kwartału (tj. w terminie </w:t>
      </w:r>
      <w:r w:rsidRPr="007F4897">
        <w:rPr>
          <w:rStyle w:val="Domylnaczcionkaakapitu3"/>
          <w:rFonts w:ascii="Arial Narrow" w:hAnsi="Arial Narrow" w:cs="Arial Narrow"/>
          <w:sz w:val="20"/>
          <w:szCs w:val="20"/>
        </w:rPr>
        <w:br/>
        <w:t>do 10-tego dnia miesiąca następującego po zakończeniu danego kwartału) i na koniec realizacji projektu (tj. w terminie 30 dni od daty zakończenia realizacji projektu). Obowiązek ten nie dotyczy Beneficjentów, dla których  odsetki stanowią dochód własny na mocy odrębnych przepisów prawa.</w:t>
      </w: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Pr="007F4897" w:rsidRDefault="00C4035B" w:rsidP="00C4035B">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Wnioski o płatność</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10.</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1.Beneficjent zobowiązany jest do składania wniosków o płatność, w ramach których: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wnioskuje o przekazanie dofinansowania w formie zaliczki lub refundacji;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wykazuje wydatki poniesione na realizację projektu;</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c) przekazuje informację o postępie realizacji projektu. </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Beneficjent ma obowiązek pokrycia każdego wydatku związanego z realizacją Projektu w montażu finansowym określonym w § 2 ust. 1 umowy. W przypadku braku możliwości rozliczenia wydatków w montażu określonym w zdaniu poprzednim, Beneficjent ma obowiązek zachowania tego montażu  we wniosku o płatność.</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Wzór wniosku o płatność określają Wytyczne w zakresie  warunków gromadzenia i przekazywania danych w postaci elektronicznej na lata 2014-2020 a w formie edytowalnej wzór opublikowany jest na stronie internetowej: </w:t>
      </w:r>
      <w:hyperlink r:id="rId7" w:history="1">
        <w:r w:rsidRPr="00A16C7C">
          <w:rPr>
            <w:rStyle w:val="Hipercze"/>
            <w:rFonts w:ascii="Arial Narrow" w:hAnsi="Arial Narrow" w:cs="Arial Narrow"/>
            <w:sz w:val="20"/>
            <w:szCs w:val="20"/>
          </w:rPr>
          <w:t>www.rpo.lodzkie.pl</w:t>
        </w:r>
      </w:hyperlink>
      <w:r w:rsidRPr="007F4897">
        <w:rPr>
          <w:rFonts w:ascii="Arial Narrow" w:hAnsi="Arial Narrow" w:cs="Arial Narrow"/>
          <w:color w:val="000000"/>
          <w:sz w:val="20"/>
          <w:szCs w:val="20"/>
        </w:rPr>
        <w:t>.</w:t>
      </w:r>
    </w:p>
    <w:p w:rsidR="00C4035B" w:rsidRDefault="00C4035B" w:rsidP="00C4035B">
      <w:pPr>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4. Jeden wniosek o płatność może spełniać kilka funkcji, o których mowa w ust. 1</w:t>
      </w:r>
    </w:p>
    <w:p w:rsidR="00C4035B" w:rsidRPr="006917F3" w:rsidRDefault="00C4035B" w:rsidP="00C4035B">
      <w:pPr>
        <w:autoSpaceDE w:val="0"/>
        <w:spacing w:after="0"/>
        <w:jc w:val="both"/>
      </w:pPr>
      <w:r>
        <w:rPr>
          <w:rFonts w:ascii="Arial Narrow" w:hAnsi="Arial Narrow" w:cs="Arial Narrow"/>
          <w:color w:val="000000"/>
          <w:sz w:val="20"/>
          <w:szCs w:val="20"/>
        </w:rPr>
        <w:lastRenderedPageBreak/>
        <w:t>5. Beneficjent składa pierwszy wniosek o płatność, będący podstawą wypłaty pierwszej transzy dofinansowania, w terminie określonym w  harmonogramie płatności, o którym mowa w § 8  ust. 3 i 4.</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6. Beneficjent składa drugi i kolejne wnioski o płatność zgodnie z harmonogramem płatności,</w:t>
      </w:r>
      <w:r w:rsidRPr="007F4897">
        <w:rPr>
          <w:rFonts w:ascii="Arial Narrow" w:hAnsi="Arial Narrow" w:cs="Arial Narrow"/>
          <w:sz w:val="20"/>
          <w:szCs w:val="20"/>
        </w:rPr>
        <w:t xml:space="preserve"> </w:t>
      </w:r>
      <w:r w:rsidRPr="007F4897">
        <w:rPr>
          <w:rStyle w:val="Domylnaczcionkaakapitu1"/>
          <w:rFonts w:ascii="Arial Narrow" w:hAnsi="Arial Narrow" w:cs="Arial Narrow"/>
          <w:color w:val="000000"/>
          <w:sz w:val="20"/>
          <w:szCs w:val="20"/>
        </w:rPr>
        <w:t>o którym mowa w § 8 ust. 3 i 4, ale nie później niż w terminie 30 dni  od otrzymania poprzedniej transzy dofinansowania.</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C4035B" w:rsidRPr="007F4897" w:rsidRDefault="00C4035B" w:rsidP="00C4035B">
      <w:pPr>
        <w:spacing w:after="0" w:line="240" w:lineRule="auto"/>
        <w:jc w:val="both"/>
        <w:rPr>
          <w:rFonts w:ascii="Arial Narrow" w:hAnsi="Arial Narrow" w:cs="Arial Narrow"/>
          <w:sz w:val="20"/>
          <w:szCs w:val="20"/>
        </w:rPr>
      </w:pPr>
      <w:r w:rsidRPr="007F4897">
        <w:rPr>
          <w:rStyle w:val="Domylnaczcionkaakapitu1"/>
          <w:rFonts w:ascii="Arial Narrow" w:hAnsi="Arial Narrow" w:cs="Arial Narrow"/>
          <w:color w:val="000000"/>
          <w:sz w:val="20"/>
          <w:szCs w:val="20"/>
        </w:rPr>
        <w:t xml:space="preserve">8. </w:t>
      </w:r>
      <w:r w:rsidRPr="007F4897">
        <w:rPr>
          <w:rFonts w:ascii="Arial Narrow" w:hAnsi="Arial Narrow" w:cs="Arial Narrow"/>
          <w:sz w:val="20"/>
          <w:szCs w:val="20"/>
        </w:rPr>
        <w:t xml:space="preserve"> W przypadku gdy wobec beneficjenta rozpoczęły swój bieg terminy do złożenia wniosku o płatność w związku z przekazaną zaliczką oraz wniosku o płatność w związku z zakończeniem terminu realizacji projektu, Beneficjent ma obowiązek złożyć jeden wniosek spełniający obie funkcje w terminie, który  wcześniej przypada.</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 xml:space="preserve">9. </w:t>
      </w:r>
      <w:r w:rsidRPr="007F4897">
        <w:rPr>
          <w:rStyle w:val="Domylnaczcionkaakapitu1"/>
          <w:rFonts w:ascii="Arial Narrow" w:hAnsi="Arial Narrow" w:cs="Arial Narrow"/>
          <w:color w:val="000000"/>
          <w:sz w:val="20"/>
          <w:szCs w:val="20"/>
        </w:rPr>
        <w:t xml:space="preserve">Wniosek o płatność  pełniący  funkcję sprawozdawczą czyli przekazujący postępy z realizacji projektu jest składany </w:t>
      </w:r>
      <w:r w:rsidRPr="007F4897">
        <w:rPr>
          <w:rStyle w:val="Domylnaczcionkaakapitu1"/>
          <w:rFonts w:ascii="Arial Narrow" w:hAnsi="Arial Narrow" w:cs="Arial Narrow"/>
          <w:color w:val="000000"/>
          <w:sz w:val="20"/>
          <w:szCs w:val="20"/>
        </w:rPr>
        <w:br/>
        <w:t>na zasadach i terminach określonych w § 5 ust. 1</w:t>
      </w:r>
      <w:r w:rsidRPr="007F4897">
        <w:rPr>
          <w:rFonts w:ascii="Arial Narrow" w:hAnsi="Arial Narrow"/>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10. W przypadku niezłożenia wniosku o płatność na kwotę stanowiącą 80% łącznej kwoty przekazanych wcześniej transz dofinansowania lub w terminie </w:t>
      </w:r>
      <w:r>
        <w:rPr>
          <w:rFonts w:ascii="Arial Narrow" w:hAnsi="Arial Narrow" w:cs="Arial Narrow"/>
          <w:color w:val="000000"/>
          <w:sz w:val="20"/>
          <w:szCs w:val="20"/>
        </w:rPr>
        <w:t xml:space="preserve">14 dni od dnia upływu terminu określonego </w:t>
      </w:r>
      <w:r w:rsidRPr="007F4897">
        <w:rPr>
          <w:rFonts w:ascii="Arial Narrow" w:hAnsi="Arial Narrow" w:cs="Arial Narrow"/>
          <w:color w:val="000000"/>
          <w:sz w:val="20"/>
          <w:szCs w:val="20"/>
        </w:rPr>
        <w:t xml:space="preserve"> w ust. 6 - 8  od środków pozostałych do rozliczenia, przekazanych w ramach zaliczki, nalicza się odsetki jak dla zaległości podatkowych, liczone od dnia przekazania środków tj. od dnia obciążenia rachunku bankowego IZ/BGK, do dnia złożenia wniosku o płatność rozliczającego zaliczkę.</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C4035B" w:rsidRPr="002F406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13. Beneficjent przedkłada wniosek o płatność oraz dokumenty niezbędne do rozliczenia projektu za pośrednictwem SL2014, chyba że z przyczyn technicznych nie jest to możliwe. W takim przypadku stosuje się § 16 ust. 8.</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14. Beneficjent zobowiązuje się</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wraz z każdym wnioskiem o płatność do przesłania za pomocą systemu SL2014 skanów  dokumentów potwierdzających fakt poniesienia przez niego kosztów/wydatków (w tym odbiór/wykonanie prac),</w:t>
      </w:r>
      <w:r w:rsidRPr="007F4897">
        <w:rPr>
          <w:rStyle w:val="Domylnaczcionkaakapitu3"/>
          <w:rFonts w:ascii="Arial Narrow" w:hAnsi="Arial Narrow" w:cs="Arial Narrow"/>
          <w:color w:val="000000"/>
          <w:sz w:val="20"/>
          <w:szCs w:val="20"/>
        </w:rPr>
        <w:br/>
        <w:t>w szczególności:</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faktur lub dokumentów księgowych o równoważnej wartości dowodowej, wraz z dowodami zapłaty,</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innych dokumentów (jeżeli poniesione wydatki nie mogą być potwierdzone fakturami lub dokumentami księgowymi </w:t>
      </w:r>
      <w:r w:rsidRPr="007F4897">
        <w:rPr>
          <w:rFonts w:ascii="Arial Narrow" w:hAnsi="Arial Narrow" w:cs="Arial Narrow"/>
          <w:color w:val="000000"/>
          <w:sz w:val="20"/>
          <w:szCs w:val="20"/>
        </w:rPr>
        <w:br/>
        <w:t>o równoważnej wartości dowodowej),</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umów, zleceń, protokołów odbioru i innych dokumentów stanowiących podstawę poniesienia wydatków;</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innych dokumentów umożliwiających stwierdzenie, że wydatek jest kwalifikowalny, których przedłożenia zażądać może Instytucja Zarządzająca.</w:t>
      </w:r>
    </w:p>
    <w:p w:rsidR="00C4035B" w:rsidRDefault="00C4035B" w:rsidP="00C4035B">
      <w:pPr>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15. W przypadku, gdy podatek VAT jest wydatkiem kwalifikowalnym / częściowo kwalifikowalnym w Projekcie do pierwszego wniosku o płatność rozliczającego poniesione wydatki Beneficjent załącza aktualne zaświadczenie wydawane przez Urząd Skarbowy o statusie Beneficjenta jako podatnika VAT wydane przez Urząd Skarbowy nie wcześniej niż trzy miesiące przed złożeniem tego wniosku. W sytuacji, gdy faktury / dokumenty księgowe o równoważnej wartości dowodowej dotyczące wydatków kwalifikowalnych w ramach projektu wystawiane są na inny podmiot niż Beneficjent, z którym zawarta została umowa o dofinansowanie, należy załączyć</w:t>
      </w:r>
      <w:r w:rsidRPr="007F4897">
        <w:rPr>
          <w:rFonts w:ascii="Arial Narrow" w:hAnsi="Arial Narrow" w:cs="Arial Narrow"/>
          <w:color w:val="000000"/>
          <w:sz w:val="20"/>
          <w:szCs w:val="20"/>
        </w:rPr>
        <w:t xml:space="preserve"> </w:t>
      </w:r>
      <w:r w:rsidRPr="007F4897">
        <w:rPr>
          <w:rStyle w:val="Domylnaczcionkaakapitu1"/>
          <w:rFonts w:ascii="Arial Narrow" w:hAnsi="Arial Narrow" w:cs="Arial Narrow"/>
          <w:color w:val="000000"/>
          <w:sz w:val="20"/>
          <w:szCs w:val="20"/>
        </w:rPr>
        <w:t xml:space="preserve">przedmiotowe zaświadczenie dla tego podmiotu. Stosowne  zaświadczenie jest wymagane w kolejnych wnioskach o płatność jedynie w sytuacji, gdy zmianie uległ status Beneficjenta lub innego podmiotu na którego wystawione są faktury / dokumenty księgowe o równoważnej wartości dowodowej jako podatnika VAT. </w:t>
      </w:r>
      <w:r w:rsidRPr="007F4897">
        <w:rPr>
          <w:rStyle w:val="Domylnaczcionkaakapitu1"/>
          <w:rFonts w:ascii="Arial Narrow" w:hAnsi="Arial Narrow" w:cs="Arial Narrow"/>
          <w:color w:val="000000"/>
          <w:sz w:val="20"/>
          <w:szCs w:val="20"/>
        </w:rPr>
        <w:br/>
        <w:t xml:space="preserve">W pozostałych przypadkach wystarczającym będzie załączenie oświadczenia przez Beneficjenta, iż jego status i / lub innego podmiotu uczestniczącego w Projekcie nie uległ zmianie. W przypadku niekwalifikowalności podatku VAT w Projekcie przedmiotowe zaświadczenie ani oświadczenie Beneficjenta, iż jego status i / lub innego Podmiotu uczestniczącego </w:t>
      </w:r>
      <w:r w:rsidRPr="007F4897">
        <w:rPr>
          <w:rStyle w:val="Domylnaczcionkaakapitu1"/>
          <w:rFonts w:ascii="Arial Narrow" w:hAnsi="Arial Narrow" w:cs="Arial Narrow"/>
          <w:color w:val="000000"/>
          <w:sz w:val="20"/>
          <w:szCs w:val="20"/>
        </w:rPr>
        <w:br/>
        <w:t xml:space="preserve">w Projekcie nie uległ zmianie, nie jest wymagane. </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11.</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wersji  w terminie </w:t>
      </w:r>
      <w:r w:rsidRPr="007F4897">
        <w:rPr>
          <w:rStyle w:val="Domylnaczcionkaakapitu3"/>
          <w:rFonts w:ascii="Arial Narrow" w:hAnsi="Arial Narrow" w:cs="Arial Narrow"/>
          <w:color w:val="000000"/>
          <w:sz w:val="20"/>
          <w:szCs w:val="20"/>
        </w:rPr>
        <w:br/>
      </w:r>
      <w:r w:rsidRPr="007F4897">
        <w:rPr>
          <w:rFonts w:ascii="Arial Narrow" w:hAnsi="Arial Narrow" w:cs="Arial Narrow"/>
          <w:sz w:val="20"/>
          <w:szCs w:val="20"/>
        </w:rPr>
        <w:t xml:space="preserve">30 </w:t>
      </w:r>
      <w:r w:rsidRPr="007F4897">
        <w:rPr>
          <w:rStyle w:val="Domylnaczcionkaakapitu3"/>
          <w:rFonts w:ascii="Arial Narrow" w:hAnsi="Arial Narrow" w:cs="Arial Narrow"/>
          <w:color w:val="000000"/>
          <w:sz w:val="20"/>
          <w:szCs w:val="20"/>
        </w:rPr>
        <w:t xml:space="preserve">dni roboczych od dnia jego otrzymania. Do ww. terminów nie wlicza się czasu oczekiwania przez Instytucję Zarządzającą </w:t>
      </w:r>
      <w:r w:rsidRPr="007F4897">
        <w:rPr>
          <w:rStyle w:val="Domylnaczcionkaakapitu3"/>
          <w:rFonts w:ascii="Arial Narrow" w:hAnsi="Arial Narrow" w:cs="Arial Narrow"/>
          <w:color w:val="000000"/>
          <w:sz w:val="20"/>
          <w:szCs w:val="20"/>
        </w:rPr>
        <w:br/>
        <w:t>na dokonanie czynności oraz na dokumenty, o których mowa odpowiednio w ust. 3 i § 10 ust. 12 -15.</w:t>
      </w:r>
    </w:p>
    <w:p w:rsidR="00C4035B"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gdy:</w:t>
      </w:r>
    </w:p>
    <w:p w:rsidR="00C4035B" w:rsidRPr="0056130E" w:rsidRDefault="00C4035B" w:rsidP="00C4035B">
      <w:pPr>
        <w:spacing w:line="276" w:lineRule="auto"/>
        <w:jc w:val="both"/>
        <w:rPr>
          <w:rFonts w:ascii="Arial" w:hAnsi="Arial" w:cs="Arial"/>
          <w:color w:val="FF0000"/>
          <w:sz w:val="20"/>
          <w:szCs w:val="20"/>
          <w:u w:val="single"/>
        </w:rPr>
      </w:pPr>
      <w:r w:rsidRPr="007F4897">
        <w:rPr>
          <w:rFonts w:ascii="Arial Narrow" w:hAnsi="Arial Narrow" w:cs="Arial Narrow"/>
          <w:color w:val="000000"/>
          <w:sz w:val="20"/>
          <w:szCs w:val="20"/>
        </w:rPr>
        <w:t>1) w ramach Projektu jest dokonywana kontrola na miejscu i został złożony końcowy wniosek o płatność</w:t>
      </w:r>
      <w:r>
        <w:rPr>
          <w:rFonts w:ascii="Arial Narrow" w:hAnsi="Arial Narrow" w:cs="Arial Narrow"/>
          <w:color w:val="000000"/>
          <w:sz w:val="20"/>
          <w:szCs w:val="20"/>
        </w:rPr>
        <w:t xml:space="preserve"> </w:t>
      </w:r>
      <w:r w:rsidRPr="0056130E">
        <w:rPr>
          <w:rFonts w:ascii="Arial Narrow" w:hAnsi="Arial Narrow" w:cs="Arial Narrow"/>
          <w:color w:val="000000"/>
          <w:sz w:val="20"/>
          <w:szCs w:val="20"/>
        </w:rPr>
        <w:t>lub gdy Instytucja Zarządzająca przeprowadza kontrolę doraźną lub planową w związku ze złożonym wnioskiem o płatność, bieg terminu weryfikacji, o którym mowa w ust. 1, może ulec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r>
        <w:rPr>
          <w:rFonts w:ascii="Arial" w:hAnsi="Arial" w:cs="Arial"/>
          <w:color w:val="FF0000"/>
          <w:sz w:val="20"/>
          <w:szCs w:val="20"/>
          <w:u w:val="single"/>
        </w:rPr>
        <w:t>,</w:t>
      </w:r>
    </w:p>
    <w:p w:rsidR="00C4035B" w:rsidRDefault="00C4035B" w:rsidP="00C4035B">
      <w:pPr>
        <w:spacing w:line="276" w:lineRule="auto"/>
        <w:jc w:val="both"/>
        <w:rPr>
          <w:rStyle w:val="Domylnaczcionkaakapitu3"/>
          <w:rFonts w:ascii="Arial Narrow" w:hAnsi="Arial Narrow" w:cs="Arial Narrow"/>
          <w:color w:val="000000"/>
          <w:sz w:val="20"/>
          <w:szCs w:val="20"/>
        </w:rPr>
      </w:pPr>
      <w:r>
        <w:rPr>
          <w:rFonts w:ascii="Arial Narrow" w:hAnsi="Arial Narrow" w:cs="Arial Narrow"/>
          <w:color w:val="000000"/>
          <w:sz w:val="20"/>
          <w:szCs w:val="20"/>
        </w:rPr>
        <w:t>2</w:t>
      </w:r>
      <w:r w:rsidRPr="007F4897">
        <w:rPr>
          <w:rFonts w:ascii="Arial Narrow" w:hAnsi="Arial Narrow" w:cs="Arial Narrow"/>
          <w:color w:val="000000"/>
          <w:sz w:val="20"/>
          <w:szCs w:val="20"/>
        </w:rPr>
        <w:t>) uprzednio złożony wniosek o płatność nie został zaakceptowany</w:t>
      </w:r>
      <w:r w:rsidRPr="007F4897">
        <w:rPr>
          <w:rStyle w:val="Odwoanieprzypisudolnego"/>
          <w:rFonts w:ascii="Arial Narrow" w:hAnsi="Arial Narrow" w:cs="Arial Narrow"/>
          <w:color w:val="000000"/>
          <w:sz w:val="20"/>
          <w:szCs w:val="20"/>
        </w:rPr>
        <w:footnoteReference w:id="32"/>
      </w:r>
      <w:r w:rsidRPr="007F4897">
        <w:rPr>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bieg terminu weryfikacji, o którym mowa w ust. 1, ulega zawieszeniu do dnia zaakceptowania poprzedniego wniosku o płatność.</w:t>
      </w:r>
    </w:p>
    <w:p w:rsidR="00C4035B" w:rsidRDefault="00C4035B" w:rsidP="00C4035B">
      <w:pPr>
        <w:spacing w:after="0" w:line="240" w:lineRule="auto"/>
        <w:jc w:val="both"/>
        <w:rPr>
          <w:rStyle w:val="Domylnaczcionkaakapitu3"/>
          <w:rFonts w:ascii="Arial Narrow" w:hAnsi="Arial Narrow" w:cs="Arial Narrow"/>
          <w:sz w:val="20"/>
          <w:szCs w:val="20"/>
        </w:rPr>
      </w:pPr>
      <w:r w:rsidRPr="007F4897">
        <w:rPr>
          <w:rStyle w:val="Domylnaczcionkaakapitu3"/>
          <w:rFonts w:ascii="Arial Narrow" w:hAnsi="Arial Narrow" w:cs="Arial Narrow"/>
          <w:color w:val="000000"/>
          <w:sz w:val="20"/>
          <w:szCs w:val="20"/>
        </w:rPr>
        <w:lastRenderedPageBreak/>
        <w:t xml:space="preserve">3. W </w:t>
      </w:r>
      <w:r w:rsidRPr="007F4897">
        <w:rPr>
          <w:rStyle w:val="Domylnaczcionkaakapitu3"/>
          <w:rFonts w:ascii="Arial Narrow" w:hAnsi="Arial Narrow" w:cs="Arial Narrow"/>
          <w:sz w:val="20"/>
          <w:szCs w:val="20"/>
        </w:rPr>
        <w:t xml:space="preserve">przypadku stwierdzenia błędów lub omyłek  pisarskich lub rachunkowych lub innych braków w złożonym wniosku </w:t>
      </w:r>
      <w:r w:rsidRPr="007F4897">
        <w:rPr>
          <w:rStyle w:val="Domylnaczcionkaakapitu3"/>
          <w:rFonts w:ascii="Arial Narrow" w:hAnsi="Arial Narrow" w:cs="Arial Narrow"/>
          <w:sz w:val="20"/>
          <w:szCs w:val="20"/>
        </w:rPr>
        <w:br/>
        <w:t xml:space="preserve">o płatność, Instytucja Zarządzająca wzywa Beneficjenta do poprawienia lub uzupełnienia wniosku o płatność lub złożenia dodatkowych wyjaśnień w wyznaczonym terminie, w szczególności Instytucja Zarządzająca może wezwać Beneficjenta </w:t>
      </w:r>
      <w:r w:rsidRPr="007F4897">
        <w:rPr>
          <w:rStyle w:val="Domylnaczcionkaakapitu3"/>
          <w:rFonts w:ascii="Arial Narrow" w:hAnsi="Arial Narrow" w:cs="Arial Narrow"/>
          <w:sz w:val="20"/>
          <w:szCs w:val="20"/>
        </w:rPr>
        <w:br/>
        <w:t>do złożenia  dokumentów dotyczących Projektu.</w:t>
      </w:r>
    </w:p>
    <w:p w:rsidR="00C4035B"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4. Beneficjent zobowiązuje się do usunięcia błędów lub złożenia wyjaśnień, lub złożenia dokumentów dotyczących Projektu</w:t>
      </w:r>
      <w:r w:rsidRPr="007F4897">
        <w:rPr>
          <w:rFonts w:ascii="Arial Narrow" w:hAnsi="Arial Narrow" w:cs="Arial Narrow"/>
          <w:sz w:val="20"/>
          <w:szCs w:val="20"/>
        </w:rPr>
        <w:br/>
        <w:t>w wyznaczonym przez Instytucję Zarządzającą terminie, pod rygorem wstrzymania wypłaty kolejnej transzy dofinansowania. Instytucja Zarządzająca ma możliwość korygowania we własnym zakresie oczywistych omyłek pisarskich lub rachunkowych oraz w porozumieniu z Beneficjentem innych błędów o charakterze formalnym.</w:t>
      </w:r>
      <w:r w:rsidRPr="0054188B">
        <w:rPr>
          <w:rFonts w:ascii="Arial Narrow" w:hAnsi="Arial Narrow" w:cs="Arial Narrow"/>
          <w:sz w:val="20"/>
          <w:szCs w:val="20"/>
        </w:rPr>
        <w:t xml:space="preserve"> </w:t>
      </w: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sz w:val="20"/>
          <w:szCs w:val="20"/>
        </w:rPr>
        <w:t xml:space="preserve">5. Instytucja Zarządzająca, po pozytywnym zweryfikowaniu wniosku o płatność, przekazuje Beneficjentowi w terminie, o którym mowa w ust. 1, informację o wyniku weryfikacji wniosku o płatność, przy czym informacja </w:t>
      </w:r>
      <w:r w:rsidRPr="007F4897">
        <w:rPr>
          <w:rFonts w:ascii="Arial Narrow" w:hAnsi="Arial Narrow" w:cs="Arial Narrow"/>
          <w:color w:val="000000"/>
          <w:sz w:val="20"/>
          <w:szCs w:val="20"/>
        </w:rPr>
        <w:t>o zatwierdzeniu  wniosku o płatność powinna zawierać:</w:t>
      </w:r>
    </w:p>
    <w:p w:rsidR="00C4035B"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 kwotę wydatków, które zostały uznane za niekwalifikowalne wraz z uzasadnieniem</w:t>
      </w:r>
      <w:r w:rsidRPr="007F4897">
        <w:rPr>
          <w:rStyle w:val="Odwoanieprzypisudolnego"/>
          <w:rFonts w:ascii="Arial Narrow" w:hAnsi="Arial Narrow" w:cs="Arial Narrow"/>
          <w:color w:val="000000"/>
          <w:sz w:val="20"/>
          <w:szCs w:val="20"/>
        </w:rPr>
        <w:footnoteReference w:id="33"/>
      </w:r>
      <w:r w:rsidRPr="007F4897">
        <w:rPr>
          <w:rStyle w:val="Domylnaczcionkaakapitu3"/>
          <w:rFonts w:ascii="Arial Narrow" w:hAnsi="Arial Narrow" w:cs="Arial Narrow"/>
          <w:color w:val="000000"/>
          <w:sz w:val="20"/>
          <w:szCs w:val="20"/>
        </w:rPr>
        <w:t>,</w:t>
      </w:r>
    </w:p>
    <w:p w:rsidR="00C4035B" w:rsidRPr="007F4897" w:rsidRDefault="00C4035B" w:rsidP="00C4035B">
      <w:pPr>
        <w:spacing w:after="0" w:line="240" w:lineRule="auto"/>
        <w:jc w:val="both"/>
        <w:rPr>
          <w:rFonts w:ascii="Arial Narrow" w:hAnsi="Arial Narrow" w:cs="Arial Narrow"/>
          <w:sz w:val="20"/>
          <w:szCs w:val="20"/>
        </w:rPr>
      </w:pPr>
      <w:r w:rsidRPr="007F4897">
        <w:rPr>
          <w:rStyle w:val="Domylnaczcionkaakapitu1"/>
          <w:rFonts w:ascii="Arial Narrow" w:hAnsi="Arial Narrow" w:cs="Arial Narrow"/>
          <w:color w:val="000000"/>
          <w:sz w:val="20"/>
          <w:szCs w:val="20"/>
        </w:rPr>
        <w:t>2) zatwierdzoną kwotę wydatków kwalifikowalnych</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wynikającą </w:t>
      </w:r>
      <w:r w:rsidRPr="007F4897">
        <w:rPr>
          <w:rStyle w:val="Domylnaczcionkaakapitu3"/>
          <w:rFonts w:ascii="Arial Narrow" w:hAnsi="Arial Narrow" w:cs="Arial Narrow"/>
          <w:color w:val="000000"/>
          <w:sz w:val="20"/>
          <w:szCs w:val="20"/>
        </w:rPr>
        <w:t xml:space="preserve">z pomniejszenia kwoty wydatków rozliczanych we wniosku </w:t>
      </w:r>
      <w:r w:rsidRPr="007F4897">
        <w:rPr>
          <w:rStyle w:val="Domylnaczcionkaakapitu3"/>
          <w:rFonts w:ascii="Arial Narrow" w:hAnsi="Arial Narrow" w:cs="Arial Narrow"/>
          <w:color w:val="000000"/>
          <w:sz w:val="20"/>
          <w:szCs w:val="20"/>
        </w:rPr>
        <w:br/>
        <w:t>o płatność o wydatki niekwalifikowalne, o których mowa w pkt 1, oraz o dochody, o których mowa w § 12.</w:t>
      </w:r>
    </w:p>
    <w:p w:rsidR="00C4035B" w:rsidRDefault="00C4035B" w:rsidP="00C4035B">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 xml:space="preserve">6. </w:t>
      </w:r>
      <w:r w:rsidRPr="007F4897">
        <w:rPr>
          <w:rFonts w:ascii="Arial Narrow" w:hAnsi="Arial Narrow" w:cs="Arial Narrow"/>
          <w:color w:val="000000"/>
          <w:sz w:val="20"/>
          <w:szCs w:val="20"/>
        </w:rPr>
        <w:t xml:space="preserve">Wniosek o płatność końcową podlega weryfikacji przez Instytucję Zarządzającą  w terminie określonym  </w:t>
      </w:r>
      <w:r w:rsidRPr="007F4897">
        <w:rPr>
          <w:rFonts w:ascii="Arial Narrow" w:hAnsi="Arial Narrow" w:cs="Arial Narrow"/>
          <w:color w:val="000000"/>
          <w:sz w:val="20"/>
          <w:szCs w:val="20"/>
        </w:rPr>
        <w:br/>
        <w:t>w ust. 1. Zatwierdzenie wniosku o płatność końcową jest uzależnione od wyników kontroli projektu przeprowadzanej na jego zakończenie</w:t>
      </w:r>
      <w:r>
        <w:rPr>
          <w:rFonts w:ascii="Arial Narrow" w:hAnsi="Arial Narrow" w:cs="Arial Narrow"/>
          <w:color w:val="000000"/>
          <w:sz w:val="20"/>
          <w:szCs w:val="20"/>
        </w:rPr>
        <w:t>.</w:t>
      </w:r>
    </w:p>
    <w:p w:rsidR="00C4035B" w:rsidRPr="004B517E" w:rsidRDefault="00C4035B" w:rsidP="00C4035B">
      <w:pPr>
        <w:autoSpaceDE w:val="0"/>
        <w:spacing w:after="0" w:line="240" w:lineRule="auto"/>
        <w:jc w:val="both"/>
        <w:rPr>
          <w:rFonts w:ascii="Arial Narrow" w:hAnsi="Arial Narrow" w:cs="Arial Narrow"/>
          <w:sz w:val="20"/>
          <w:szCs w:val="20"/>
        </w:rPr>
      </w:pPr>
      <w:r w:rsidRPr="004B517E">
        <w:rPr>
          <w:rStyle w:val="Domylnaczcionkaakapitu3"/>
          <w:rFonts w:ascii="Arial Narrow" w:hAnsi="Arial Narrow" w:cs="Arial Narrow"/>
          <w:sz w:val="20"/>
          <w:szCs w:val="20"/>
        </w:rPr>
        <w:t>7. W przypadku, o którym mowa w ust. 5 pkt 1, Beneficjent ma prawo wnieść w terminie 14 dni kalendarzowych zastrzeżenia do ustaleń Instytucji Zarządzającej w zakresie wydatków niekwalifikowalnych. Przepisy art. 25 ust. 2-12 ustawy wdrożeniowej stosuje się odpowiednio. W przypadku gdy Instytucja Zarządzająca nie przyjmie ww. zastrzeżeń i Beneficjent nie wykona zaleceń Instytucji Zarządzającej dotyczących sposobu skorygowania wydatków niekwalifikowalnych, stosuje się § 13</w:t>
      </w:r>
      <w:r w:rsidRPr="004B517E">
        <w:rPr>
          <w:rStyle w:val="Odwoanieprzypisudolnego"/>
          <w:rFonts w:ascii="Arial Narrow" w:hAnsi="Arial Narrow" w:cs="Arial Narrow"/>
          <w:sz w:val="20"/>
          <w:szCs w:val="20"/>
        </w:rPr>
        <w:footnoteReference w:id="34"/>
      </w:r>
      <w:r w:rsidRPr="004B517E">
        <w:rPr>
          <w:rStyle w:val="Domylnaczcionkaakapitu3"/>
          <w:rFonts w:ascii="Arial Narrow" w:hAnsi="Arial Narrow" w:cs="Arial Narrow"/>
          <w:sz w:val="20"/>
          <w:szCs w:val="20"/>
        </w:rPr>
        <w:t>.</w:t>
      </w:r>
    </w:p>
    <w:p w:rsidR="00C4035B" w:rsidRPr="004B517E" w:rsidRDefault="00C4035B" w:rsidP="00C4035B">
      <w:pPr>
        <w:jc w:val="both"/>
        <w:rPr>
          <w:rStyle w:val="Domylnaczcionkaakapitu3"/>
          <w:rFonts w:ascii="Arial Narrow" w:hAnsi="Arial Narrow" w:cs="Arial Narrow"/>
          <w:sz w:val="20"/>
          <w:szCs w:val="20"/>
        </w:rPr>
      </w:pPr>
      <w:r w:rsidRPr="004B517E">
        <w:rPr>
          <w:rStyle w:val="Domylnaczcionkaakapitu3"/>
          <w:rFonts w:ascii="Arial Narrow" w:hAnsi="Arial Narrow" w:cs="Arial"/>
          <w:sz w:val="20"/>
          <w:szCs w:val="20"/>
        </w:rPr>
        <w:t>8. Z wyłączeniem</w:t>
      </w:r>
      <w:r w:rsidRPr="004B517E">
        <w:rPr>
          <w:rStyle w:val="Domylnaczcionkaakapitu3"/>
          <w:rFonts w:ascii="Arial Narrow" w:hAnsi="Arial Narrow" w:cs="Arial Narrow"/>
          <w:sz w:val="20"/>
          <w:szCs w:val="20"/>
        </w:rPr>
        <w:t xml:space="preserve"> przypadków, o których mowa w art. 132 ust. 1 i 2 rozporządzenia ogólnego Instytucja Zarządzająca zapewnia, by Beneficjent otrzymał całkowitą należną kwotę kwalifikowalnych wydatków publicznych nie później niż 90 dni od dnia przedłożenia wniosku o płatność.</w:t>
      </w:r>
    </w:p>
    <w:p w:rsidR="00C4035B" w:rsidRDefault="00C4035B" w:rsidP="00C4035B">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9</w:t>
      </w:r>
      <w:r w:rsidRPr="007F4897">
        <w:rPr>
          <w:rFonts w:ascii="Arial Narrow" w:hAnsi="Arial Narrow" w:cs="Arial Narrow"/>
          <w:color w:val="000000"/>
          <w:sz w:val="20"/>
          <w:szCs w:val="20"/>
        </w:rPr>
        <w:t xml:space="preserve">. Zatwierdzenie wniosku o płatność nie jest równoznaczne z potwierdzeniem kwalifikowalności wszystkich wykazanych </w:t>
      </w:r>
      <w:r w:rsidRPr="007F4897">
        <w:rPr>
          <w:rFonts w:ascii="Arial Narrow" w:hAnsi="Arial Narrow" w:cs="Arial Narrow"/>
          <w:color w:val="000000"/>
          <w:sz w:val="20"/>
          <w:szCs w:val="20"/>
        </w:rPr>
        <w:br/>
        <w:t>we wniosku wydatków oraz nie wyklucza  możliwości uznania za niekwalifikowalne wydatków uznanych za nieprawidłowo wydatkowane przez inne podmioty uprawnione do przeprowadzania kontroli Projektu</w:t>
      </w:r>
      <w:r>
        <w:rPr>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Dochód</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12.</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W przypadku Projektów, w których nie przewidziano we wniosku o dofinansowanie generowania dochodów, Beneficjent ma obowiązek ujawniania wszelkich dochodów, które powstają w związku z realizacją Projektu, w terminie, o którym mowa </w:t>
      </w:r>
      <w:r w:rsidRPr="007F4897">
        <w:rPr>
          <w:rStyle w:val="Domylnaczcionkaakapitu3"/>
          <w:rFonts w:ascii="Arial Narrow" w:hAnsi="Arial Narrow" w:cs="Arial Narrow"/>
          <w:color w:val="000000"/>
          <w:sz w:val="20"/>
          <w:szCs w:val="20"/>
        </w:rPr>
        <w:br/>
        <w:t>w art. 61 ust. 6 rozporządzenia ogólnego.</w:t>
      </w:r>
    </w:p>
    <w:p w:rsidR="00C4035B" w:rsidRPr="007F4897" w:rsidRDefault="00C4035B" w:rsidP="00C4035B">
      <w:pPr>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7F4897">
        <w:rPr>
          <w:rStyle w:val="Domylnaczcionkaakapitu3"/>
          <w:rFonts w:ascii="Arial Narrow" w:hAnsi="Arial Narrow" w:cs="Arial Narrow"/>
          <w:color w:val="000000"/>
          <w:sz w:val="20"/>
          <w:szCs w:val="20"/>
        </w:rPr>
        <w:br/>
        <w:t>o płatność wartość uzyskanego dochodu i zobowiązany jest do zwrotu kwoty odpowiadającej wysokości dochodu</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 proporcji, jaką stanowi kwota dofinansowania  w kosztach całkowitych Projektu, w terminie  do dnia złożenia wniosku o płatność rozliczającego poniesione wydatki. Instytucja Zarządzająca może wezwać Beneficjenta do zwrotu ww. kwoty w innym terminie.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 xml:space="preserve">3. </w:t>
      </w:r>
      <w:r w:rsidRPr="007F4897">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C4035B" w:rsidRPr="007F4897" w:rsidRDefault="00C4035B" w:rsidP="00C4035B">
      <w:pPr>
        <w:autoSpaceDE w:val="0"/>
        <w:spacing w:after="0" w:line="240" w:lineRule="auto"/>
        <w:ind w:left="17"/>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4. W przypadku naruszenia postanowień ust. 1 -3, stosuje się odpowiednio przepisy § 13.</w:t>
      </w:r>
    </w:p>
    <w:p w:rsidR="00C4035B" w:rsidRPr="007F4897" w:rsidRDefault="00C4035B" w:rsidP="00C4035B">
      <w:pPr>
        <w:autoSpaceDE w:val="0"/>
        <w:spacing w:after="0" w:line="240" w:lineRule="auto"/>
        <w:ind w:left="17"/>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6.W przypadku wystąpienia okoliczności, które mogą mieć wpływ na zmniejszenie poziomu dofinansowania ze środków Europejskiego Funduszu Rozwoju Regionalnego, dla Projektu generującego dochód, Beneficjent najpóźniej wraz z wnioskiem</w:t>
      </w:r>
      <w:r w:rsidRPr="00C24361">
        <w:rPr>
          <w:rStyle w:val="Domylnaczcionkaakapitu1"/>
          <w:rFonts w:ascii="Arial Narrow" w:hAnsi="Arial Narrow" w:cs="Arial Narrow"/>
          <w:color w:val="000000"/>
          <w:sz w:val="20"/>
          <w:szCs w:val="20"/>
        </w:rPr>
        <w:t xml:space="preserve"> </w:t>
      </w:r>
      <w:r w:rsidRPr="007F4897">
        <w:rPr>
          <w:rStyle w:val="Domylnaczcionkaakapitu1"/>
          <w:rFonts w:ascii="Arial Narrow" w:hAnsi="Arial Narrow" w:cs="Arial Narrow"/>
          <w:color w:val="000000"/>
          <w:sz w:val="20"/>
          <w:szCs w:val="20"/>
        </w:rPr>
        <w:t xml:space="preserve">o płatność końcową, a następnie w terminach, o których mowa w art. 61 ust. 6 rozporządzenia ogólnego informuje o tych okolicznościach Instytucję Zarządzającą, aktualizując, w razie potrzeby, informacje w tym zakresie zgodnie z </w:t>
      </w:r>
      <w:r>
        <w:rPr>
          <w:rStyle w:val="Domylnaczcionkaakapitu1"/>
          <w:rFonts w:ascii="Arial Narrow" w:hAnsi="Arial Narrow" w:cs="Arial Narrow"/>
          <w:i/>
          <w:color w:val="000000"/>
          <w:sz w:val="20"/>
          <w:szCs w:val="20"/>
        </w:rPr>
        <w:t xml:space="preserve">Wytycznymi </w:t>
      </w:r>
      <w:r w:rsidRPr="007F4897">
        <w:rPr>
          <w:rStyle w:val="Domylnaczcionkaakapitu1"/>
          <w:rFonts w:ascii="Arial Narrow" w:hAnsi="Arial Narrow" w:cs="Arial Narrow"/>
          <w:i/>
          <w:color w:val="000000"/>
          <w:sz w:val="20"/>
          <w:szCs w:val="20"/>
        </w:rPr>
        <w:t>w zakresie zagadnień związanych z przygotowaniem projektów inwestycyjnych, w ty</w:t>
      </w:r>
      <w:r>
        <w:rPr>
          <w:rStyle w:val="Domylnaczcionkaakapitu1"/>
          <w:rFonts w:ascii="Arial Narrow" w:hAnsi="Arial Narrow" w:cs="Arial Narrow"/>
          <w:i/>
          <w:color w:val="000000"/>
          <w:sz w:val="20"/>
          <w:szCs w:val="20"/>
        </w:rPr>
        <w:t>m projektów generujących dochód</w:t>
      </w:r>
      <w:r w:rsidRPr="007F4897">
        <w:rPr>
          <w:rStyle w:val="Domylnaczcionkaakapitu1"/>
          <w:rFonts w:ascii="Arial Narrow" w:hAnsi="Arial Narrow" w:cs="Arial Narrow"/>
          <w:i/>
          <w:color w:val="000000"/>
          <w:sz w:val="20"/>
          <w:szCs w:val="20"/>
        </w:rPr>
        <w:t xml:space="preserve"> i projektów hybrydowych na lata 2014-2020</w:t>
      </w:r>
      <w:r w:rsidRPr="007F4897">
        <w:rPr>
          <w:rStyle w:val="Domylnaczcionkaakapitu1"/>
          <w:rFonts w:ascii="Arial Narrow" w:hAnsi="Arial Narrow" w:cs="Arial Narrow"/>
          <w:color w:val="000000"/>
          <w:sz w:val="20"/>
          <w:szCs w:val="20"/>
        </w:rPr>
        <w:t xml:space="preserve"> wydanymi przez ministra właściwego ds. rozwoju regionalnego. Beneficjent, którego Projekt wygenerował nie uwzględniony wcześniej dochód, w okresie, o którym mowa w zdaniu poprzednim zobowiązany jest zwrócić część dochodu w proporcji, jaką stanowi kwota dofinansowania ze środków Europejskiego Funduszu Rozwoju Regionalnego w kosztach całkowitych Projektu.</w:t>
      </w:r>
    </w:p>
    <w:p w:rsidR="00C4035B" w:rsidRPr="007F4897" w:rsidRDefault="00C4035B" w:rsidP="00C4035B">
      <w:pPr>
        <w:autoSpaceDE w:val="0"/>
        <w:spacing w:after="0" w:line="240" w:lineRule="auto"/>
        <w:jc w:val="both"/>
        <w:rPr>
          <w:rFonts w:ascii="Arial Narrow" w:hAnsi="Arial Narrow" w:cs="Arial Narrow"/>
          <w:b/>
          <w:bCs/>
          <w:color w:val="000000"/>
          <w:sz w:val="20"/>
          <w:szCs w:val="20"/>
        </w:rPr>
      </w:pPr>
      <w:r w:rsidRPr="007F4897">
        <w:rPr>
          <w:rStyle w:val="Domylnaczcionkaakapitu1"/>
          <w:rFonts w:ascii="Arial Narrow" w:hAnsi="Arial Narrow" w:cs="Arial Narrow"/>
          <w:color w:val="000000"/>
          <w:sz w:val="20"/>
          <w:szCs w:val="20"/>
        </w:rPr>
        <w:lastRenderedPageBreak/>
        <w:t>7</w:t>
      </w:r>
      <w:r w:rsidRPr="007F4897">
        <w:rPr>
          <w:rStyle w:val="Domylnaczcionkaakapitu1"/>
          <w:rFonts w:ascii="Arial Narrow" w:hAnsi="Arial Narrow" w:cs="Arial Narrow"/>
          <w:sz w:val="20"/>
          <w:szCs w:val="20"/>
        </w:rPr>
        <w:t xml:space="preserve">. </w:t>
      </w:r>
      <w:r w:rsidRPr="007F4897">
        <w:rPr>
          <w:rFonts w:ascii="Arial Narrow" w:hAnsi="Arial Narrow" w:cs="Arial Narrow"/>
          <w:bCs/>
          <w:sz w:val="20"/>
          <w:szCs w:val="20"/>
        </w:rPr>
        <w:t xml:space="preserve"> Pozostałe obowiązki </w:t>
      </w:r>
      <w:r w:rsidRPr="007F4897">
        <w:rPr>
          <w:rFonts w:ascii="Arial Narrow" w:hAnsi="Arial Narrow" w:cs="Arial Narrow"/>
          <w:bCs/>
          <w:color w:val="000000"/>
          <w:sz w:val="20"/>
          <w:szCs w:val="20"/>
        </w:rPr>
        <w:t>Beneficjenta w zakresie metodologii obliczania i przedstawiania w Projekcie generowanego dochodu, a także jego monitorowania określone są w Wytycznych w zakresie zagadnień związanych z przygoto</w:t>
      </w:r>
      <w:r w:rsidRPr="007F4897">
        <w:rPr>
          <w:rFonts w:ascii="Arial Narrow" w:hAnsi="Arial Narrow" w:cs="Arial Narrow"/>
          <w:bCs/>
          <w:sz w:val="20"/>
          <w:szCs w:val="20"/>
        </w:rPr>
        <w:t>waniem projektów inwestycyjnych, w tym projektów generujących dochód i projektów hybrydowych na lata 2014-2020.</w:t>
      </w:r>
    </w:p>
    <w:p w:rsidR="00C4035B" w:rsidRDefault="00C4035B" w:rsidP="00C4035B">
      <w:pPr>
        <w:autoSpaceDE w:val="0"/>
        <w:spacing w:after="0" w:line="240" w:lineRule="auto"/>
        <w:jc w:val="both"/>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Nieprawidłowości i zwrot środków</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13.</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 Jeżeli na podstawie wniosków o płatność lub czynności kontrolnych uprawnionych organów zostanie stwierdzone, </w:t>
      </w:r>
      <w:r w:rsidRPr="007F4897">
        <w:rPr>
          <w:rFonts w:ascii="Arial Narrow" w:hAnsi="Arial Narrow" w:cs="Arial Narrow"/>
          <w:color w:val="000000"/>
          <w:sz w:val="20"/>
          <w:szCs w:val="20"/>
        </w:rPr>
        <w:br/>
        <w:t>że dofinansowanie jest: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wykorzystane niezgodnie z przeznaczeniem,</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wykorzystane z naruszeniem procedur, o których mowa w art. 184 ustawy 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pobrane nienależnie lub w nadmiernej wysokości </w:t>
      </w:r>
    </w:p>
    <w:p w:rsidR="00C4035B" w:rsidRPr="00814A4E"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 (dnia obciążenia rachunku bankowego Beneficjenta) lub do dnia wpływu do Instytucji Zarządzającej zgody Beneficjenta na pomniejszenie wypłaty kolejnej nale</w:t>
      </w:r>
      <w:r>
        <w:rPr>
          <w:rFonts w:ascii="Arial Narrow" w:hAnsi="Arial Narrow" w:cs="Arial Narrow"/>
          <w:color w:val="000000"/>
          <w:sz w:val="20"/>
          <w:szCs w:val="20"/>
        </w:rPr>
        <w:t>żnej mu transzy dofinansowania.</w:t>
      </w:r>
    </w:p>
    <w:p w:rsidR="00C4035B" w:rsidRPr="007F4897" w:rsidRDefault="00C4035B" w:rsidP="00C4035B">
      <w:pPr>
        <w:spacing w:after="0" w:line="240" w:lineRule="auto"/>
        <w:jc w:val="both"/>
        <w:rPr>
          <w:rFonts w:ascii="Arial Narrow" w:hAnsi="Arial Narrow"/>
          <w:sz w:val="20"/>
          <w:szCs w:val="20"/>
        </w:rPr>
      </w:pPr>
      <w:r w:rsidRPr="007F4897">
        <w:rPr>
          <w:rFonts w:ascii="Arial Narrow" w:hAnsi="Arial Narrow" w:cs="Arial Narrow"/>
          <w:color w:val="000000"/>
          <w:sz w:val="20"/>
          <w:szCs w:val="20"/>
        </w:rPr>
        <w:t xml:space="preserve">2. Beneficjent zwraca środki, o których mowa w ust. 1, wraz z odsetkami, na pisemne wezwanie Instytucji Zarządzającej, </w:t>
      </w:r>
      <w:r w:rsidRPr="007F4897">
        <w:rPr>
          <w:rFonts w:ascii="Arial Narrow" w:hAnsi="Arial Narrow" w:cs="Arial Narrow"/>
          <w:color w:val="000000"/>
          <w:sz w:val="20"/>
          <w:szCs w:val="20"/>
        </w:rPr>
        <w:br/>
        <w:t>w terminie 14 dni kalendarzowych od dnia doręczenia wezwania do zapłaty na rachunek bankowy wskazany</w:t>
      </w:r>
      <w:r>
        <w:rPr>
          <w:rFonts w:ascii="Arial Narrow" w:hAnsi="Arial Narrow" w:cs="Arial Narrow"/>
          <w:color w:val="000000"/>
          <w:sz w:val="20"/>
          <w:szCs w:val="20"/>
        </w:rPr>
        <w:t xml:space="preserve"> przez Instytucję</w:t>
      </w:r>
      <w:r w:rsidRPr="00814A4E">
        <w:rPr>
          <w:rFonts w:ascii="Arial Narrow" w:hAnsi="Arial Narrow" w:cs="Arial Narrow"/>
          <w:color w:val="000000"/>
          <w:sz w:val="20"/>
          <w:szCs w:val="20"/>
        </w:rPr>
        <w:t xml:space="preserve"> </w:t>
      </w:r>
      <w:r>
        <w:rPr>
          <w:rFonts w:ascii="Arial Narrow" w:hAnsi="Arial Narrow" w:cs="Arial Narrow"/>
          <w:color w:val="000000"/>
          <w:sz w:val="20"/>
          <w:szCs w:val="20"/>
        </w:rPr>
        <w:t xml:space="preserve">Zarządzającą </w:t>
      </w:r>
      <w:r w:rsidRPr="007F4897">
        <w:rPr>
          <w:rFonts w:ascii="Arial Narrow" w:hAnsi="Arial Narrow" w:cs="Arial Narrow"/>
          <w:color w:val="000000"/>
          <w:sz w:val="20"/>
          <w:szCs w:val="20"/>
        </w:rPr>
        <w:t>w tym wezwaniu, albo wyraża, z wykorzystaniem SL2014, zgodę na pomniejszenie wypłaty kolejnej należnej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mu transzy dofinansowania.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dokonuje opisu przelewu zwracanych środków wskazując co najmniej:</w:t>
      </w:r>
    </w:p>
    <w:p w:rsidR="00C4035B" w:rsidRPr="007F4897" w:rsidRDefault="00C4035B" w:rsidP="00C4035B">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numer projektu;</w:t>
      </w:r>
    </w:p>
    <w:p w:rsidR="00C4035B" w:rsidRPr="007F4897" w:rsidRDefault="00C4035B" w:rsidP="00C4035B">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color w:val="000000"/>
          <w:sz w:val="20"/>
          <w:szCs w:val="20"/>
        </w:rPr>
        <w:t>datę i kwotę otrzymanego z IZ/BGK  dofinansowania którego dotyczy zwrot;</w:t>
      </w:r>
    </w:p>
    <w:p w:rsidR="00C4035B" w:rsidRPr="007F4897" w:rsidRDefault="00C4035B" w:rsidP="00C4035B">
      <w:pPr>
        <w:numPr>
          <w:ilvl w:val="0"/>
          <w:numId w:val="8"/>
        </w:numPr>
        <w:tabs>
          <w:tab w:val="left" w:pos="0"/>
          <w:tab w:val="left" w:pos="142"/>
          <w:tab w:val="left" w:pos="284"/>
          <w:tab w:val="left" w:pos="426"/>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7F4897">
        <w:rPr>
          <w:rFonts w:ascii="Arial Narrow" w:hAnsi="Arial Narrow" w:cs="Arial Narrow"/>
          <w:sz w:val="20"/>
          <w:szCs w:val="20"/>
        </w:rPr>
        <w:t>tytuł zwrotu, a w przypadku dokonania zwrotu na podstawie decyzji Instytucji Zarządzającej numer decyzji.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W przypadku niedokonania przez Beneficjenta zwrotu środków zgodnie z ust. 2 lub niewyrażenia zgody na  pomniejszenie wypłaty kolejnej należnej transzy dofinansowania, Instytucja Zarządzająca, po przeprowadzeniu postępowania określonego przepisami ustawy z dnia 14 czerwca 1960 r. - Kodeks postępowania administracyjnego, wydaje decyzję, o której mowa </w:t>
      </w:r>
      <w:r w:rsidRPr="007F4897">
        <w:rPr>
          <w:rStyle w:val="Domylnaczcionkaakapitu3"/>
          <w:rFonts w:ascii="Arial Narrow" w:hAnsi="Arial Narrow" w:cs="Arial Narrow"/>
          <w:color w:val="000000"/>
          <w:sz w:val="20"/>
          <w:szCs w:val="20"/>
        </w:rPr>
        <w:br/>
        <w:t>w art. 207 ust. 9 ustawy o finansach publicznych . Od ww. decyzji Beneficjentowi przysługuje wniosek o ponowne rozpatrzenie sprawy do Instytucji Zarządzającej.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Decyzji, o której mowa w ust. 4, nie wydaje się, jeżeli Beneficjent dokonał zwrotu środków przed jej wydaniem.</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14.</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tabs>
          <w:tab w:val="left" w:pos="-12"/>
        </w:tabs>
        <w:autoSpaceDE w:val="0"/>
        <w:spacing w:after="0" w:line="240" w:lineRule="auto"/>
        <w:ind w:left="-12" w:firstLine="12"/>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W przypadku stwierdzenia w projekcie nieprawidłowości, o której mowa w art. 2 pkt 36 </w:t>
      </w:r>
      <w:r w:rsidRPr="007F4897">
        <w:rPr>
          <w:rStyle w:val="Domylnaczcionkaakapitu3"/>
          <w:rFonts w:ascii="Arial Narrow" w:hAnsi="Arial Narrow" w:cs="Arial Narrow"/>
          <w:iCs/>
          <w:color w:val="000000"/>
          <w:sz w:val="20"/>
          <w:szCs w:val="20"/>
        </w:rPr>
        <w:t>rozporządzenia ogólnego</w:t>
      </w:r>
      <w:r w:rsidRPr="007F4897">
        <w:rPr>
          <w:rStyle w:val="Domylnaczcionkaakapitu1"/>
          <w:rFonts w:ascii="Arial Narrow" w:hAnsi="Arial Narrow" w:cs="Arial Narrow"/>
          <w:i/>
          <w:iCs/>
          <w:color w:val="000000"/>
          <w:sz w:val="20"/>
          <w:szCs w:val="20"/>
        </w:rPr>
        <w:t xml:space="preserve">, </w:t>
      </w:r>
      <w:r w:rsidRPr="007F4897">
        <w:rPr>
          <w:rStyle w:val="Domylnaczcionkaakapitu3"/>
          <w:rFonts w:ascii="Arial Narrow" w:hAnsi="Arial Narrow" w:cs="Arial Narrow"/>
          <w:color w:val="000000"/>
          <w:sz w:val="20"/>
          <w:szCs w:val="20"/>
        </w:rPr>
        <w:t>wartość wydatków kwalifikowalnych Projektu</w:t>
      </w:r>
      <w:r>
        <w:rPr>
          <w:rStyle w:val="Domylnaczcionkaakapitu3"/>
          <w:rFonts w:ascii="Arial Narrow" w:hAnsi="Arial Narrow" w:cs="Arial Narrow"/>
          <w:color w:val="000000"/>
          <w:sz w:val="20"/>
          <w:szCs w:val="20"/>
        </w:rPr>
        <w:t>, o której mowa w § 2 ust. 3</w:t>
      </w:r>
      <w:r w:rsidRPr="007F4897">
        <w:rPr>
          <w:rStyle w:val="Domylnaczcionkaakapitu3"/>
          <w:rFonts w:ascii="Arial Narrow" w:hAnsi="Arial Narrow" w:cs="Arial Narrow"/>
          <w:color w:val="000000"/>
          <w:sz w:val="20"/>
          <w:szCs w:val="20"/>
        </w:rPr>
        <w:t xml:space="preserve">, ulega pomniejszeniu o kwotę nieprawidłowości. Pomniejszeniu ulega także wartość dofinansowania, o której mowa w § 2 ust. 1, w części w jakiej nieprawidłowość została sfinansowana ze środków dofinansowania. </w:t>
      </w:r>
    </w:p>
    <w:p w:rsidR="00C4035B" w:rsidRPr="007F4897" w:rsidRDefault="00C4035B" w:rsidP="00C4035B">
      <w:pPr>
        <w:tabs>
          <w:tab w:val="left" w:pos="-12"/>
        </w:tabs>
        <w:autoSpaceDE w:val="0"/>
        <w:spacing w:after="0" w:line="240" w:lineRule="auto"/>
        <w:ind w:left="-12" w:firstLine="12"/>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stwierdzenia wystąpienia nieprawidłowości indywidualnej:</w:t>
      </w:r>
    </w:p>
    <w:p w:rsidR="00C4035B" w:rsidRPr="007F4897" w:rsidRDefault="00C4035B" w:rsidP="00C4035B">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przed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C4035B" w:rsidRPr="007F4897" w:rsidRDefault="00C4035B" w:rsidP="00C4035B">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w uprzednio zatwierdzonym wniosku o płatność - właściwa instytucja nakłada korektę finansową oraz wszczyna procedurę odzyskiwania od Beneficjenta kwoty w wysokości odpowiadającej wartości korekty finansowej, zgodnie z art. 207 ustawy </w:t>
      </w:r>
      <w:r w:rsidRPr="007F4897">
        <w:rPr>
          <w:rFonts w:ascii="Arial Narrow" w:hAnsi="Arial Narrow" w:cs="Arial Narrow"/>
          <w:color w:val="000000"/>
          <w:sz w:val="20"/>
          <w:szCs w:val="20"/>
        </w:rPr>
        <w:br/>
        <w:t>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3.W sprawach nieuregulowanych w umowie Instytucja Zarządzająca stosuje:  </w:t>
      </w:r>
    </w:p>
    <w:p w:rsidR="00C4035B" w:rsidRPr="004B517E" w:rsidRDefault="00C4035B" w:rsidP="00C4035B">
      <w:pPr>
        <w:pStyle w:val="Akapitzlist"/>
        <w:numPr>
          <w:ilvl w:val="0"/>
          <w:numId w:val="35"/>
        </w:numPr>
        <w:tabs>
          <w:tab w:val="left" w:pos="142"/>
          <w:tab w:val="left" w:pos="284"/>
        </w:tabs>
        <w:suppressAutoHyphens/>
        <w:autoSpaceDE w:val="0"/>
        <w:spacing w:after="0" w:line="240" w:lineRule="auto"/>
        <w:ind w:left="0" w:firstLine="0"/>
        <w:textAlignment w:val="baseline"/>
        <w:rPr>
          <w:rFonts w:ascii="Arial Narrow" w:hAnsi="Arial Narrow" w:cs="Arial Narrow"/>
          <w:color w:val="auto"/>
          <w:sz w:val="20"/>
          <w:szCs w:val="20"/>
        </w:rPr>
      </w:pPr>
      <w:r w:rsidRPr="004B517E">
        <w:rPr>
          <w:rFonts w:ascii="Arial Narrow" w:hAnsi="Arial Narrow" w:cs="Arial Narrow"/>
          <w:color w:val="auto"/>
          <w:sz w:val="20"/>
          <w:szCs w:val="20"/>
        </w:rPr>
        <w:t>ustawę wdrożeniową;</w:t>
      </w:r>
    </w:p>
    <w:p w:rsidR="00C4035B" w:rsidRPr="004B517E" w:rsidRDefault="00C4035B" w:rsidP="00C4035B">
      <w:pPr>
        <w:pStyle w:val="Akapitzlist"/>
        <w:numPr>
          <w:ilvl w:val="0"/>
          <w:numId w:val="35"/>
        </w:numPr>
        <w:tabs>
          <w:tab w:val="left" w:pos="142"/>
          <w:tab w:val="left" w:pos="284"/>
        </w:tabs>
        <w:suppressAutoHyphens/>
        <w:autoSpaceDE w:val="0"/>
        <w:spacing w:after="0" w:line="240" w:lineRule="auto"/>
        <w:ind w:left="0" w:firstLine="0"/>
        <w:textAlignment w:val="baseline"/>
        <w:rPr>
          <w:rFonts w:ascii="Arial Narrow" w:hAnsi="Arial Narrow" w:cs="Arial Narrow"/>
          <w:color w:val="auto"/>
          <w:sz w:val="20"/>
          <w:szCs w:val="20"/>
        </w:rPr>
      </w:pPr>
      <w:r w:rsidRPr="004B517E">
        <w:rPr>
          <w:rFonts w:ascii="Arial Narrow" w:hAnsi="Arial Narrow" w:cs="Arial Narrow"/>
          <w:color w:val="auto"/>
          <w:sz w:val="20"/>
          <w:szCs w:val="20"/>
        </w:rPr>
        <w:t>wytyczne ministra właściwego ds. rozwoju regionalnego –</w:t>
      </w:r>
      <w:r w:rsidRPr="004B517E">
        <w:rPr>
          <w:rFonts w:ascii="Arial Narrow" w:hAnsi="Arial Narrow" w:cs="Arial Narrow"/>
          <w:i/>
          <w:iCs/>
          <w:color w:val="auto"/>
          <w:sz w:val="20"/>
          <w:szCs w:val="20"/>
        </w:rPr>
        <w:t xml:space="preserve"> Wytyczne w zakresie sposobu korygowania i odzyskiwania nieprawidłowych wydatków oraz raportowania nieprawidłowości w ramach programów operacyjnych polityki spójności na lata 2014-2020. </w:t>
      </w:r>
    </w:p>
    <w:p w:rsidR="00C4035B" w:rsidRPr="00631452" w:rsidRDefault="00C4035B" w:rsidP="00C4035B">
      <w:pPr>
        <w:pStyle w:val="Akapitzlist"/>
        <w:numPr>
          <w:ilvl w:val="3"/>
          <w:numId w:val="4"/>
        </w:numPr>
        <w:tabs>
          <w:tab w:val="left" w:pos="142"/>
          <w:tab w:val="left" w:pos="284"/>
        </w:tabs>
        <w:suppressAutoHyphens/>
        <w:autoSpaceDE w:val="0"/>
        <w:spacing w:after="0" w:line="240" w:lineRule="auto"/>
        <w:ind w:hanging="720"/>
        <w:textAlignment w:val="baseline"/>
        <w:rPr>
          <w:rFonts w:ascii="Arial Narrow" w:hAnsi="Arial Narrow" w:cs="Arial Narrow"/>
          <w:sz w:val="20"/>
          <w:szCs w:val="20"/>
        </w:rPr>
      </w:pPr>
      <w:r w:rsidRPr="007F4897">
        <w:rPr>
          <w:rFonts w:ascii="Arial Narrow" w:hAnsi="Arial Narrow" w:cs="Arial Narrow"/>
          <w:sz w:val="20"/>
          <w:szCs w:val="20"/>
        </w:rPr>
        <w:t xml:space="preserve"> Do zwrotu nieprawidłowości, o której mowa w ust. 1, stosuje się nadto postanowienia § 13 umowy.</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b/>
          <w:bCs/>
          <w:color w:val="000000"/>
          <w:sz w:val="20"/>
          <w:szCs w:val="20"/>
        </w:rPr>
        <w:t>Zabezpieczenie prawidłowej realizacji Projektu</w:t>
      </w:r>
    </w:p>
    <w:p w:rsidR="00C4035B" w:rsidRPr="007F4897" w:rsidRDefault="00C4035B" w:rsidP="00C4035B">
      <w:pPr>
        <w:autoSpaceDE w:val="0"/>
        <w:spacing w:after="0" w:line="240" w:lineRule="auto"/>
        <w:jc w:val="center"/>
        <w:rPr>
          <w:rFonts w:ascii="Arial Narrow" w:hAnsi="Arial Narrow" w:cs="Arial Narrow"/>
          <w:sz w:val="20"/>
          <w:szCs w:val="20"/>
        </w:rPr>
      </w:pPr>
    </w:p>
    <w:p w:rsidR="00C4035B" w:rsidRDefault="00C4035B" w:rsidP="00C4035B">
      <w:pPr>
        <w:autoSpaceDE w:val="0"/>
        <w:spacing w:after="0" w:line="240" w:lineRule="auto"/>
        <w:jc w:val="center"/>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15.</w:t>
      </w:r>
    </w:p>
    <w:p w:rsidR="00C4035B" w:rsidRDefault="00C4035B" w:rsidP="00C4035B">
      <w:pPr>
        <w:autoSpaceDE w:val="0"/>
        <w:spacing w:after="0" w:line="240" w:lineRule="auto"/>
        <w:jc w:val="center"/>
        <w:rPr>
          <w:rStyle w:val="Domylnaczcionkaakapitu1"/>
          <w:rFonts w:ascii="Arial Narrow" w:hAnsi="Arial Narrow" w:cs="Arial Narrow"/>
          <w:color w:val="000000"/>
          <w:sz w:val="20"/>
          <w:szCs w:val="20"/>
        </w:rPr>
      </w:pPr>
    </w:p>
    <w:p w:rsidR="00C4035B" w:rsidRPr="007F4897" w:rsidRDefault="00C4035B" w:rsidP="00C4035B">
      <w:pPr>
        <w:numPr>
          <w:ilvl w:val="0"/>
          <w:numId w:val="11"/>
        </w:numPr>
        <w:tabs>
          <w:tab w:val="left" w:pos="0"/>
        </w:tabs>
        <w:suppressAutoHyphens/>
        <w:spacing w:after="0" w:line="240" w:lineRule="auto"/>
        <w:jc w:val="both"/>
        <w:textAlignment w:val="baseline"/>
        <w:rPr>
          <w:rFonts w:ascii="Arial Narrow" w:hAnsi="Arial Narrow" w:cs="Arial Narrow"/>
          <w:sz w:val="20"/>
          <w:szCs w:val="20"/>
        </w:rPr>
      </w:pPr>
      <w:r w:rsidRPr="007F4897">
        <w:rPr>
          <w:rStyle w:val="Domylnaczcionkaakapitu3"/>
          <w:rFonts w:ascii="Arial Narrow" w:hAnsi="Arial Narrow" w:cs="Arial Narrow"/>
          <w:sz w:val="20"/>
          <w:szCs w:val="20"/>
        </w:rPr>
        <w:lastRenderedPageBreak/>
        <w:t xml:space="preserve">Beneficjent wnosi zabezpieczenie prawidłowej realizacji umowy nie później niż w terminie 21 dni od dnia zawarcia niniejszej umowy, na kwotę nie mniejszą niż wysokość kwoty dofinansowania, o której mowa w § 2 ust. 1, </w:t>
      </w:r>
      <w:r w:rsidRPr="007F4897">
        <w:rPr>
          <w:rStyle w:val="Domylnaczcionkaakapitu3"/>
          <w:rFonts w:ascii="Arial Narrow" w:hAnsi="Arial Narrow" w:cs="Arial Narrow"/>
          <w:sz w:val="20"/>
          <w:szCs w:val="20"/>
        </w:rPr>
        <w:br/>
        <w:t>w formie……………………….……</w:t>
      </w:r>
      <w:r w:rsidRPr="007F4897">
        <w:rPr>
          <w:rStyle w:val="Odwoanieprzypisudolnego"/>
          <w:rFonts w:ascii="Arial Narrow" w:hAnsi="Arial Narrow" w:cs="Arial Narrow"/>
          <w:sz w:val="20"/>
          <w:szCs w:val="20"/>
        </w:rPr>
        <w:footnoteReference w:id="35"/>
      </w:r>
      <w:r w:rsidRPr="007F4897">
        <w:rPr>
          <w:rStyle w:val="Domylnaczcionkaakapitu3"/>
          <w:rFonts w:ascii="Arial Narrow" w:hAnsi="Arial Narrow" w:cs="Arial Narrow"/>
          <w:sz w:val="20"/>
          <w:szCs w:val="20"/>
        </w:rPr>
        <w:t>.</w:t>
      </w:r>
    </w:p>
    <w:p w:rsidR="00C4035B" w:rsidRPr="007F4897" w:rsidRDefault="00C4035B" w:rsidP="00C4035B">
      <w:pPr>
        <w:numPr>
          <w:ilvl w:val="0"/>
          <w:numId w:val="11"/>
        </w:numPr>
        <w:tabs>
          <w:tab w:val="left" w:pos="0"/>
        </w:tabs>
        <w:suppressAutoHyphens/>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Zwrot dokumentu stanowiącego zabezpieczenie umowy następuje po zakończeniu okresu trwałości Projektu.</w:t>
      </w:r>
    </w:p>
    <w:p w:rsidR="00C4035B" w:rsidRPr="007F4897" w:rsidRDefault="00C4035B" w:rsidP="00C4035B">
      <w:pPr>
        <w:numPr>
          <w:ilvl w:val="0"/>
          <w:numId w:val="11"/>
        </w:numPr>
        <w:tabs>
          <w:tab w:val="left" w:pos="0"/>
        </w:tabs>
        <w:suppressAutoHyphens/>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sz w:val="20"/>
          <w:szCs w:val="20"/>
        </w:rPr>
        <w:t xml:space="preserve">Wygaśnięcie zabezpieczenia umowy następuje wraz z wygaśnięciem zobowiązania Beneficjenta, chyba że przepisy odrębne stanowią inaczej. Beneficjent zobowiązany jest do odebrania dokumentu zabezpieczenia umowy w terminie 21 dni </w:t>
      </w:r>
      <w:r>
        <w:rPr>
          <w:rFonts w:ascii="Arial Narrow" w:hAnsi="Arial Narrow" w:cs="Arial Narrow"/>
          <w:sz w:val="20"/>
          <w:szCs w:val="20"/>
        </w:rPr>
        <w:br/>
      </w:r>
      <w:r w:rsidRPr="007F4897">
        <w:rPr>
          <w:rFonts w:ascii="Arial Narrow" w:hAnsi="Arial Narrow" w:cs="Arial Narrow"/>
          <w:sz w:val="20"/>
          <w:szCs w:val="20"/>
        </w:rPr>
        <w:t>od zakończenia okresu trwałości Projektu.</w:t>
      </w:r>
    </w:p>
    <w:p w:rsidR="00C4035B" w:rsidRPr="007F4897" w:rsidRDefault="00C4035B" w:rsidP="00C4035B">
      <w:pPr>
        <w:numPr>
          <w:ilvl w:val="0"/>
          <w:numId w:val="11"/>
        </w:numPr>
        <w:spacing w:after="0" w:line="240" w:lineRule="auto"/>
        <w:jc w:val="both"/>
        <w:rPr>
          <w:rFonts w:ascii="Arial Narrow" w:hAnsi="Arial Narrow"/>
          <w:sz w:val="20"/>
          <w:szCs w:val="20"/>
        </w:rPr>
      </w:pPr>
      <w:r w:rsidRPr="007F4897">
        <w:rPr>
          <w:rFonts w:ascii="Arial Narrow" w:hAnsi="Arial Narrow" w:cs="Arial Narrow"/>
          <w:color w:val="000000"/>
          <w:sz w:val="20"/>
          <w:szCs w:val="20"/>
        </w:rPr>
        <w:t xml:space="preserve"> Po upływie okresu, o którym mowa w ust. 3, dokument zabezpieczenia jest niszczony przez Instytucję Zarządzającą.</w:t>
      </w:r>
      <w:r w:rsidRPr="000A42A2">
        <w:rPr>
          <w:rFonts w:ascii="Arial Narrow" w:hAnsi="Arial Narrow" w:cs="Arial Narrow"/>
          <w:color w:val="000000"/>
          <w:sz w:val="20"/>
          <w:szCs w:val="20"/>
        </w:rPr>
        <w:t xml:space="preserve"> </w:t>
      </w:r>
      <w:r w:rsidRPr="007F4897">
        <w:rPr>
          <w:rFonts w:ascii="Arial Narrow" w:hAnsi="Arial Narrow" w:cs="Arial Narrow"/>
          <w:color w:val="000000"/>
          <w:sz w:val="20"/>
          <w:szCs w:val="20"/>
        </w:rPr>
        <w:t>Gdyby przepisy odrębne wymagały od wierzyciela oświadczenia o wygaśnięciu zobowiązania, Instytucja Zarządzająca złoży</w:t>
      </w:r>
      <w:r>
        <w:rPr>
          <w:rFonts w:ascii="Arial Narrow" w:hAnsi="Arial Narrow" w:cs="Arial Narrow"/>
          <w:color w:val="000000"/>
          <w:sz w:val="20"/>
          <w:szCs w:val="20"/>
        </w:rPr>
        <w:t xml:space="preserve"> takie oświadczenie.</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Zasady wykorzystywania centralnego systemu teleinformatycznego</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16.</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wykorzystywania SL2014 w procesie rozliczania Projektu oraz komunikowania z Instytucją Zarządzającą, zgodnie treścią aktualnie obowiązującego Podręcznika Beneficjenta SL2014, udostępnioną przez Instytucję Zarządzającą. Wykorzystanie SL2014 obejmuje co najmniej przesyłanie: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wniosków o płatność;</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dokumentów potwierdzających kwalifikowalność wydatków ponoszonych w ramach Projektu i wykazywanych we wnioskach </w:t>
      </w:r>
      <w:r w:rsidRPr="007F4897">
        <w:rPr>
          <w:rFonts w:ascii="Arial Narrow" w:hAnsi="Arial Narrow" w:cs="Arial Narrow"/>
          <w:color w:val="000000"/>
          <w:sz w:val="20"/>
          <w:szCs w:val="20"/>
        </w:rPr>
        <w:br/>
        <w:t>o płatność;</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harmonogramu płatności;</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5) innych dokumentów związanych z realizacją Projektu, w tym niezbędnych do przeprowadzenia kontroli Projektu.</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Przekazanie dokumentów, o których mowa w pkt 2, 3 i 5, drogą elektroniczną nie zwalnia </w:t>
      </w:r>
      <w:r w:rsidRPr="007F4897">
        <w:rPr>
          <w:rStyle w:val="Domylnaczcionkaakapitu1"/>
          <w:rFonts w:ascii="Arial Narrow" w:hAnsi="Arial Narrow" w:cs="Arial Narrow"/>
          <w:color w:val="000000"/>
          <w:sz w:val="20"/>
          <w:szCs w:val="20"/>
        </w:rPr>
        <w:t xml:space="preserve">z Beneficjenta </w:t>
      </w:r>
      <w:r w:rsidRPr="007F4897">
        <w:rPr>
          <w:rStyle w:val="Domylnaczcionkaakapitu1"/>
          <w:rFonts w:ascii="Arial Narrow" w:hAnsi="Arial Narrow" w:cs="Arial Narrow"/>
          <w:i/>
          <w:iCs/>
          <w:color w:val="000000"/>
          <w:sz w:val="20"/>
          <w:szCs w:val="20"/>
        </w:rPr>
        <w:t>i Partnerów</w:t>
      </w:r>
      <w:r w:rsidRPr="007F4897">
        <w:rPr>
          <w:rStyle w:val="Odwoanieprzypisudolnego"/>
          <w:rFonts w:ascii="Arial Narrow" w:hAnsi="Arial Narrow" w:cs="Arial Narrow"/>
          <w:i/>
          <w:iCs/>
          <w:color w:val="000000"/>
          <w:sz w:val="20"/>
          <w:szCs w:val="20"/>
        </w:rPr>
        <w:footnoteReference w:id="36"/>
      </w:r>
      <w:r w:rsidRPr="007F4897">
        <w:rPr>
          <w:rStyle w:val="Odwoanieprzypisudolnego3"/>
          <w:rFonts w:ascii="Arial Narrow" w:hAnsi="Arial Narrow" w:cs="Arial Narrow"/>
          <w:i/>
          <w:iCs/>
          <w:color w:val="000000"/>
          <w:sz w:val="20"/>
          <w:szCs w:val="20"/>
          <w:vertAlign w:val="superscript"/>
        </w:rPr>
        <w:t xml:space="preserve"> </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obowiązku przechowywania oryginałów dokumentów i ich </w:t>
      </w:r>
      <w:r w:rsidRPr="007F4897">
        <w:rPr>
          <w:rStyle w:val="Domylnaczcionkaakapitu3"/>
          <w:rFonts w:ascii="Arial Narrow" w:hAnsi="Arial Narrow" w:cs="Arial Narrow"/>
          <w:color w:val="000000"/>
          <w:sz w:val="20"/>
          <w:szCs w:val="20"/>
        </w:rPr>
        <w:t>udostępniania podczas kontroli.</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2. Beneficjent i Instytucja Zarządzająca uznają za prawnie wiążące przyjęte w umowie rozwiązania stosowane w zakresie komunikacji i wymiany danych w SL2014, bez możliwości kwestionowania skutków ich stosowania.</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3. Beneficjent wyznacza</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osoby uprawnione do wykonywania w jego</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imieniu czynności związanych z realizacją Projektu </w:t>
      </w:r>
      <w:r w:rsidRPr="007F4897">
        <w:rPr>
          <w:rStyle w:val="Domylnaczcionkaakapitu1"/>
          <w:rFonts w:ascii="Arial Narrow" w:hAnsi="Arial Narrow" w:cs="Arial Narrow"/>
          <w:color w:val="000000"/>
          <w:sz w:val="20"/>
          <w:szCs w:val="20"/>
        </w:rPr>
        <w:br/>
        <w:t xml:space="preserve">i zgłasza je Instytucji Zarządzającej do pracy </w:t>
      </w:r>
      <w:r w:rsidRPr="007F4897">
        <w:rPr>
          <w:rStyle w:val="Domylnaczcionkaakapitu3"/>
          <w:rFonts w:ascii="Arial Narrow" w:hAnsi="Arial Narrow" w:cs="Arial Narrow"/>
          <w:color w:val="000000"/>
          <w:sz w:val="20"/>
          <w:szCs w:val="20"/>
        </w:rPr>
        <w:t xml:space="preserve">w SL2014, według wzoru określonego w załączniku nr </w:t>
      </w:r>
      <w:r>
        <w:rPr>
          <w:rStyle w:val="Domylnaczcionkaakapitu3"/>
          <w:rFonts w:ascii="Arial Narrow" w:hAnsi="Arial Narrow" w:cs="Arial Narrow"/>
          <w:color w:val="000000"/>
          <w:sz w:val="20"/>
          <w:szCs w:val="20"/>
        </w:rPr>
        <w:t>3</w:t>
      </w:r>
      <w:r w:rsidRPr="007F4897">
        <w:rPr>
          <w:rStyle w:val="Domylnaczcionkaakapitu3"/>
          <w:rFonts w:ascii="Arial Narrow" w:hAnsi="Arial Narrow" w:cs="Arial Narrow"/>
          <w:color w:val="000000"/>
          <w:sz w:val="20"/>
          <w:szCs w:val="20"/>
        </w:rPr>
        <w:t xml:space="preserve"> do </w:t>
      </w:r>
      <w:r w:rsidRPr="007F4897">
        <w:rPr>
          <w:rFonts w:ascii="Arial Narrow" w:hAnsi="Arial Narrow" w:cs="Arial Narrow"/>
          <w:bCs/>
          <w:color w:val="000000"/>
          <w:sz w:val="20"/>
          <w:szCs w:val="20"/>
        </w:rPr>
        <w:t xml:space="preserve">Wytycznych </w:t>
      </w:r>
      <w:r w:rsidRPr="007F4897">
        <w:rPr>
          <w:rFonts w:ascii="Arial Narrow" w:hAnsi="Arial Narrow" w:cs="Arial Narrow"/>
          <w:bCs/>
          <w:color w:val="000000"/>
          <w:sz w:val="20"/>
          <w:szCs w:val="20"/>
        </w:rPr>
        <w:br/>
        <w:t>w zakresie warunków gromadzenia i przekazywania danych w postaci elektronicznej na lata 2014-2020</w:t>
      </w:r>
      <w:r w:rsidRPr="007F4897">
        <w:rPr>
          <w:rFonts w:ascii="Arial Narrow" w:hAnsi="Arial Narrow" w:cs="Arial Narrow"/>
          <w:color w:val="000000"/>
          <w:sz w:val="20"/>
          <w:szCs w:val="20"/>
        </w:rPr>
        <w:t xml:space="preserve"> (dalej: </w:t>
      </w:r>
      <w:r w:rsidRPr="007F4897">
        <w:rPr>
          <w:rStyle w:val="Domylnaczcionkaakapitu3"/>
          <w:rFonts w:ascii="Arial Narrow" w:hAnsi="Arial Narrow" w:cs="Arial Narrow"/>
          <w:color w:val="000000"/>
          <w:sz w:val="20"/>
          <w:szCs w:val="20"/>
        </w:rPr>
        <w:t xml:space="preserve">Wytycznych </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 zakresie gromadzenia).</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Beneficjent zapewnia, że osoby, o których mowa w ust. 3, wykorzystują profil zaufany ePUAP lub bezpieczny podpis elektroniczny weryfikowany za pomocą ważnego kwalifikowanego certyfikatu </w:t>
      </w:r>
      <w:r w:rsidRPr="007F4897">
        <w:rPr>
          <w:rStyle w:val="Domylnaczcionkaakapitu1"/>
          <w:rFonts w:ascii="Arial Narrow" w:hAnsi="Arial Narrow" w:cs="Arial Narrow"/>
          <w:color w:val="000000"/>
          <w:sz w:val="20"/>
          <w:szCs w:val="20"/>
        </w:rPr>
        <w:t>w ramach uwierzytelniania czynności dokonywanych w ramach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5. W przypadku gdy z powodów technicznych wykorzystanie profilu zaufanego ePUAP nie jest możliwe, o czym Instytucja Zarządzająca informuje Beneficjenta na adres e-mail wskazany we wniosku, uwierzytelnianie następuje przez wykorzystanie loginu i hasła wygenerowanego przez </w:t>
      </w:r>
      <w:r w:rsidRPr="007F4897">
        <w:rPr>
          <w:rStyle w:val="Domylnaczcionkaakapitu1"/>
          <w:rFonts w:ascii="Arial Narrow" w:hAnsi="Arial Narrow" w:cs="Arial Narrow"/>
          <w:color w:val="000000"/>
          <w:sz w:val="20"/>
          <w:szCs w:val="20"/>
        </w:rPr>
        <w:t xml:space="preserve">SL2014, gdzie jako login stosuje się </w:t>
      </w:r>
      <w:r w:rsidRPr="007F4897">
        <w:rPr>
          <w:rStyle w:val="Domylnaczcionkaakapitu1"/>
          <w:rFonts w:ascii="Arial Narrow" w:hAnsi="Arial Narrow" w:cs="Arial Narrow"/>
          <w:i/>
          <w:iCs/>
          <w:color w:val="000000"/>
          <w:sz w:val="20"/>
          <w:szCs w:val="20"/>
        </w:rPr>
        <w:t>PESEL danej osoby uprawnionej</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s="Arial Narrow"/>
          <w:i/>
          <w:iCs/>
          <w:color w:val="000000"/>
          <w:sz w:val="20"/>
          <w:szCs w:val="20"/>
        </w:rPr>
        <w:t>adres e-mail</w:t>
      </w:r>
      <w:r w:rsidRPr="007F4897">
        <w:rPr>
          <w:rStyle w:val="Domylnaczcionkaakapitu1"/>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 xml:space="preserve">7. Beneficjent zobowiązuje się do każdorazowego informowania Instytucji Zarządzającej o nieautoryzowanym dostępie </w:t>
      </w:r>
      <w:r w:rsidRPr="007F4897">
        <w:rPr>
          <w:rFonts w:ascii="Arial Narrow" w:hAnsi="Arial Narrow" w:cs="Arial Narrow"/>
          <w:color w:val="000000"/>
          <w:sz w:val="20"/>
          <w:szCs w:val="20"/>
        </w:rPr>
        <w:br/>
        <w:t>do danych Beneficjenta w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8" w:history="1">
        <w:r w:rsidRPr="007F4897">
          <w:rPr>
            <w:rStyle w:val="Hipercze"/>
            <w:rFonts w:ascii="Arial Narrow" w:hAnsi="Arial Narrow" w:cs="Arial Narrow"/>
            <w:sz w:val="20"/>
            <w:szCs w:val="20"/>
          </w:rPr>
          <w:t>amiz.rpld</w:t>
        </w:r>
      </w:hyperlink>
      <w:hyperlink r:id="rId9" w:history="1">
        <w:r w:rsidRPr="007F4897">
          <w:rPr>
            <w:rStyle w:val="Hipercze"/>
            <w:rFonts w:ascii="Arial Narrow" w:hAnsi="Arial Narrow" w:cs="Arial Narrow"/>
            <w:sz w:val="20"/>
            <w:szCs w:val="20"/>
          </w:rPr>
          <w:t>@lodzkie.pl</w:t>
        </w:r>
      </w:hyperlink>
      <w:r w:rsidRPr="007F4897">
        <w:rPr>
          <w:rStyle w:val="Domylnaczcionkaakapitu3"/>
          <w:rFonts w:ascii="Arial Narrow" w:hAnsi="Arial Narrow" w:cs="Arial Narrow"/>
          <w:color w:val="000000"/>
          <w:sz w:val="20"/>
          <w:szCs w:val="20"/>
        </w:rPr>
        <w:t>.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 imieniu Beneficjenta.</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 xml:space="preserve">Niedostępność SL2014 nie zwalnia Beneficjenta z obowiązku składania wniosków o płatność w terminach określonych w § 10 ust. 5 - 9 z sankcjami wynikającymi z niedotrzymania terminów określonych w § 10. O usunięciu awarii SL2014 Instytucja Zarządzająca informuje Beneficjenta na adres e-mail wskazany we wniosku o dofinansowanie, Beneficjent zaś zobowiązuje się uzupełnić dane w SL2014 w zakresie dokumentów przekazanych drogą pisemną w terminie 5 dni roboczych od otrzymania </w:t>
      </w:r>
      <w:r w:rsidRPr="007F4897">
        <w:rPr>
          <w:rStyle w:val="Domylnaczcionkaakapitu1"/>
          <w:rFonts w:ascii="Arial Narrow" w:hAnsi="Arial Narrow" w:cs="Arial Narrow"/>
          <w:color w:val="000000"/>
          <w:sz w:val="20"/>
          <w:szCs w:val="20"/>
        </w:rPr>
        <w:t>tej informacji</w:t>
      </w:r>
      <w:r w:rsidRPr="007F4897">
        <w:rPr>
          <w:rStyle w:val="Odwoanieprzypisudolnego"/>
          <w:rFonts w:ascii="Arial Narrow" w:hAnsi="Arial Narrow" w:cs="Arial Narrow"/>
          <w:color w:val="000000"/>
          <w:sz w:val="20"/>
          <w:szCs w:val="20"/>
        </w:rPr>
        <w:footnoteReference w:id="37"/>
      </w:r>
      <w:r w:rsidRPr="007F4897">
        <w:rPr>
          <w:rStyle w:val="Domylnaczcionkaakapitu1"/>
          <w:rFonts w:ascii="Arial Narrow" w:hAnsi="Arial Narrow" w:cs="Arial Narrow"/>
          <w:color w:val="000000"/>
          <w:sz w:val="20"/>
          <w:szCs w:val="20"/>
        </w:rPr>
        <w:t xml:space="preserve">. W pozostałych kwestiach związanych z niedostępnością SL2014 zastosowanie znajduje procedura 4 określona w załączniku </w:t>
      </w:r>
      <w:r>
        <w:rPr>
          <w:rStyle w:val="Domylnaczcionkaakapitu1"/>
          <w:rFonts w:ascii="Arial Narrow" w:hAnsi="Arial Narrow" w:cs="Arial Narrow"/>
          <w:color w:val="000000"/>
          <w:sz w:val="20"/>
          <w:szCs w:val="20"/>
        </w:rPr>
        <w:t>1</w:t>
      </w:r>
      <w:r w:rsidRPr="007F4897">
        <w:rPr>
          <w:rStyle w:val="Domylnaczcionkaakapitu1"/>
          <w:rFonts w:ascii="Arial Narrow" w:hAnsi="Arial Narrow" w:cs="Arial Narrow"/>
          <w:color w:val="000000"/>
          <w:sz w:val="20"/>
          <w:szCs w:val="20"/>
        </w:rPr>
        <w:t xml:space="preserve"> do </w:t>
      </w:r>
      <w:r w:rsidRPr="007F4897">
        <w:rPr>
          <w:rStyle w:val="Domylnaczcionkaakapitu1"/>
          <w:rFonts w:ascii="Arial Narrow" w:hAnsi="Arial Narrow" w:cs="Arial Narrow"/>
          <w:i/>
          <w:iCs/>
          <w:color w:val="000000"/>
          <w:sz w:val="20"/>
          <w:szCs w:val="20"/>
        </w:rPr>
        <w:t>Wytycznych  w zakresie gromadzenia.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9</w:t>
      </w:r>
      <w:r w:rsidRPr="007F4897">
        <w:rPr>
          <w:rFonts w:ascii="Arial Narrow" w:hAnsi="Arial Narrow" w:cs="Arial Narrow"/>
          <w:color w:val="000000"/>
          <w:sz w:val="20"/>
          <w:szCs w:val="20"/>
        </w:rPr>
        <w:t xml:space="preserve">. Beneficjent zobowiązuje się do wprowadzania na bieżąco do SL2014 danych dotyczących angażowania personelu projektu zgodnie z zakresem określonym w </w:t>
      </w:r>
      <w:r w:rsidRPr="007F4897">
        <w:rPr>
          <w:rFonts w:ascii="Arial Narrow" w:hAnsi="Arial Narrow" w:cs="Arial Narrow"/>
          <w:i/>
          <w:iCs/>
          <w:color w:val="000000"/>
          <w:sz w:val="20"/>
          <w:szCs w:val="20"/>
        </w:rPr>
        <w:t>Wytycznych w zakresie gromadzenia</w:t>
      </w:r>
      <w:r w:rsidRPr="007F4897">
        <w:rPr>
          <w:rFonts w:ascii="Arial Narrow" w:hAnsi="Arial Narrow" w:cs="Arial Narrow"/>
          <w:color w:val="000000"/>
          <w:sz w:val="20"/>
          <w:szCs w:val="20"/>
        </w:rPr>
        <w:t xml:space="preserve"> pod rygorem uzn</w:t>
      </w:r>
      <w:r>
        <w:rPr>
          <w:rFonts w:ascii="Arial Narrow" w:hAnsi="Arial Narrow" w:cs="Arial Narrow"/>
          <w:color w:val="000000"/>
          <w:sz w:val="20"/>
          <w:szCs w:val="20"/>
        </w:rPr>
        <w:t xml:space="preserve">ania związanych z tym wydatków </w:t>
      </w:r>
      <w:r w:rsidRPr="007F4897">
        <w:rPr>
          <w:rFonts w:ascii="Arial Narrow" w:hAnsi="Arial Narrow" w:cs="Arial Narrow"/>
          <w:color w:val="000000"/>
          <w:sz w:val="20"/>
          <w:szCs w:val="20"/>
        </w:rPr>
        <w:t>za niekwalifikowalne.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lastRenderedPageBreak/>
        <w:t>1</w:t>
      </w:r>
      <w:r>
        <w:rPr>
          <w:rFonts w:ascii="Arial Narrow" w:hAnsi="Arial Narrow" w:cs="Arial Narrow"/>
          <w:color w:val="000000"/>
          <w:sz w:val="20"/>
          <w:szCs w:val="20"/>
        </w:rPr>
        <w:t>0</w:t>
      </w:r>
      <w:r w:rsidRPr="007F4897">
        <w:rPr>
          <w:rFonts w:ascii="Arial Narrow" w:hAnsi="Arial Narrow" w:cs="Arial Narrow"/>
          <w:color w:val="000000"/>
          <w:sz w:val="20"/>
          <w:szCs w:val="20"/>
        </w:rPr>
        <w:t>. Nie mogą być przedmiotem komunikacji wyłącznie przy wykorzystaniu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zmiany treści umowy, z wyłączeniem § 8 ust. 3 i § 24;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czynności kontrolne  przeprowadzane w ramach Projektu;</w:t>
      </w:r>
    </w:p>
    <w:p w:rsidR="00C4035B" w:rsidRPr="007F4897" w:rsidRDefault="00C4035B" w:rsidP="00C4035B">
      <w:pPr>
        <w:autoSpaceDE w:val="0"/>
        <w:spacing w:after="0" w:line="240" w:lineRule="auto"/>
        <w:ind w:left="17" w:hanging="17"/>
        <w:jc w:val="both"/>
        <w:rPr>
          <w:rFonts w:ascii="Arial Narrow" w:hAnsi="Arial Narrow" w:cs="Arial Narrow"/>
          <w:sz w:val="20"/>
          <w:szCs w:val="20"/>
        </w:rPr>
      </w:pPr>
      <w:r w:rsidRPr="007F4897">
        <w:rPr>
          <w:rFonts w:ascii="Arial Narrow" w:hAnsi="Arial Narrow" w:cs="Arial Narrow"/>
          <w:color w:val="000000"/>
          <w:sz w:val="20"/>
          <w:szCs w:val="20"/>
        </w:rPr>
        <w:t>3)dochodzenie zwrotu środków od Beneficjenta, o którym mowa w § 13, w tym prowadzenie postępowania administracyjnego w celu wydania decyzji o zwrocie środków.</w:t>
      </w:r>
    </w:p>
    <w:p w:rsidR="00C4035B" w:rsidRPr="007F4897" w:rsidRDefault="00C4035B" w:rsidP="00C4035B">
      <w:pPr>
        <w:autoSpaceDE w:val="0"/>
        <w:spacing w:after="0" w:line="240" w:lineRule="auto"/>
        <w:jc w:val="both"/>
        <w:rPr>
          <w:rFonts w:ascii="Arial Narrow" w:hAnsi="Arial Narrow" w:cs="Arial Narrow"/>
          <w:b/>
          <w:bCs/>
          <w:color w:val="000000"/>
          <w:sz w:val="20"/>
          <w:szCs w:val="20"/>
        </w:rPr>
      </w:pPr>
      <w:r w:rsidRPr="007F4897">
        <w:rPr>
          <w:rFonts w:ascii="Arial Narrow" w:hAnsi="Arial Narrow" w:cs="Arial Narrow"/>
          <w:sz w:val="20"/>
          <w:szCs w:val="20"/>
        </w:rPr>
        <w:t>1</w:t>
      </w:r>
      <w:r>
        <w:rPr>
          <w:rFonts w:ascii="Arial Narrow" w:hAnsi="Arial Narrow" w:cs="Arial Narrow"/>
          <w:sz w:val="20"/>
          <w:szCs w:val="20"/>
        </w:rPr>
        <w:t>1</w:t>
      </w:r>
      <w:r w:rsidRPr="007F4897">
        <w:rPr>
          <w:rFonts w:ascii="Arial Narrow" w:hAnsi="Arial Narrow" w:cs="Arial Narrow"/>
          <w:sz w:val="20"/>
          <w:szCs w:val="20"/>
        </w:rPr>
        <w:t>. Jeżeli dana czynność dokonywana jest za pośrednictwem SL2014 i równolegle w formie pisemnej wszelkie terminy obliczane są od daty doręczenia korespondencji w formie pisemnej.</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Dokumentacja Projektu</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17.</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2..Beneficjent przechowuje dokumentację związaną z realizacja projektu w sposób zapewniający dostępność, poufność </w:t>
      </w:r>
      <w:r w:rsidRPr="007F4897">
        <w:rPr>
          <w:rFonts w:ascii="Arial Narrow" w:hAnsi="Arial Narrow" w:cs="Arial Narrow"/>
          <w:color w:val="000000"/>
          <w:sz w:val="20"/>
          <w:szCs w:val="20"/>
        </w:rPr>
        <w:br/>
        <w:t>i bezpieczeństwo oraz jest zobowiązany do poinformowania Instytucji Zarządzającej o miejscu jej archiwizacji w terminie 5 dni roboczych od dnia podpisania umowy, o ile dokumentacja jest przechowywana poza jego siedzibą.</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Obowiązek, o którym mowa w ust. 1 i 2 dotyczy w szczególności: wniosku o dofinansowanie, wniosków o płatność wraz </w:t>
      </w:r>
      <w:r w:rsidRPr="007F4897">
        <w:rPr>
          <w:rFonts w:ascii="Arial Narrow" w:hAnsi="Arial Narrow" w:cs="Arial Narrow"/>
          <w:color w:val="000000"/>
          <w:sz w:val="20"/>
          <w:szCs w:val="20"/>
        </w:rPr>
        <w:br/>
        <w:t xml:space="preserve">z załącznikami, całej korespondencji związanej z Projektem, w posiadaniu której jest Beneficjent, umów zawartych </w:t>
      </w:r>
      <w:r w:rsidRPr="007F4897">
        <w:rPr>
          <w:rFonts w:ascii="Arial Narrow" w:hAnsi="Arial Narrow" w:cs="Arial Narrow"/>
          <w:color w:val="000000"/>
          <w:sz w:val="20"/>
          <w:szCs w:val="20"/>
        </w:rPr>
        <w:br/>
        <w:t>z wykonawcami, protokołów odbioru, dokumentacji z procesu inwestycyjnego, dokumentacji związanej z procedurą wyboru wykonawców.</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4. Dokumentacja, o której mowa powyżej przechowywana jest w formie oryginałów albo kopii poświadczonych za zgodność </w:t>
      </w:r>
      <w:r w:rsidRPr="007F4897">
        <w:rPr>
          <w:rFonts w:ascii="Arial Narrow" w:hAnsi="Arial Narrow" w:cs="Arial Narrow"/>
          <w:color w:val="000000"/>
          <w:sz w:val="20"/>
          <w:szCs w:val="20"/>
        </w:rPr>
        <w:br/>
        <w:t>z oryginałem przechowywanych na powszechnie uznawanych nośnikach danych.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związanych z realizowanym Projektem w terminie miesiąca przed zmianą tego miejsca.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6. W przypadku zlecania części zadań w ramach Projektu wykonawcom, Beneficjent zobowiązuje się do zastrzeżenia </w:t>
      </w:r>
      <w:r w:rsidRPr="007F4897">
        <w:rPr>
          <w:rFonts w:ascii="Arial Narrow" w:hAnsi="Arial Narrow" w:cs="Arial Narrow"/>
          <w:color w:val="000000"/>
          <w:sz w:val="20"/>
          <w:szCs w:val="20"/>
        </w:rPr>
        <w:br/>
        <w:t xml:space="preserve">w umowie z wykonawcą prawa wglądu do dokumentów, w tym dokumentów finansowych wykonawcy związanych </w:t>
      </w:r>
      <w:r w:rsidRPr="007F4897">
        <w:rPr>
          <w:rFonts w:ascii="Arial Narrow" w:hAnsi="Arial Narrow" w:cs="Arial Narrow"/>
          <w:color w:val="000000"/>
          <w:sz w:val="20"/>
          <w:szCs w:val="20"/>
        </w:rPr>
        <w:br/>
        <w:t>z realizowanym Projektem.</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7. Obowiązki, o których mowa w ust. 1-5 dotyczą odpowiednio wykonawców, o których mowa w ust. 6.</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8. Przepisy niniejszego paragrafu stosuje się odpowiednio do Partnerów/Partnera prywatnego</w:t>
      </w:r>
      <w:r w:rsidRPr="007F4897">
        <w:rPr>
          <w:rStyle w:val="Odwoanieprzypisudolnego"/>
          <w:rFonts w:ascii="Arial Narrow" w:hAnsi="Arial Narrow" w:cs="Arial Narrow"/>
          <w:color w:val="000000"/>
          <w:sz w:val="20"/>
          <w:szCs w:val="20"/>
        </w:rPr>
        <w:footnoteReference w:id="38"/>
      </w:r>
      <w:r w:rsidRPr="007F4897">
        <w:rPr>
          <w:rFonts w:ascii="Arial Narrow" w:hAnsi="Arial Narrow" w:cs="Arial Narrow"/>
          <w:color w:val="000000"/>
          <w:sz w:val="20"/>
          <w:szCs w:val="20"/>
        </w:rPr>
        <w:t xml:space="preserve"> oraz jednostek organizacyjnych Beneficjenta nie posiadających osobowości prawnej.</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Kontrola i przekazywanie informacji</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18.</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sz w:val="20"/>
          <w:szCs w:val="20"/>
        </w:rPr>
      </w:pPr>
      <w:r w:rsidRPr="007F4897">
        <w:rPr>
          <w:rStyle w:val="Domylnaczcionkaakapitu1"/>
          <w:rFonts w:ascii="Arial Narrow" w:hAnsi="Arial Narrow" w:cs="Arial Narrow"/>
          <w:color w:val="000000"/>
          <w:sz w:val="20"/>
          <w:szCs w:val="20"/>
        </w:rPr>
        <w:t>1. Beneficjent zobowiązuje się poddać kontroli</w:t>
      </w:r>
      <w:r w:rsidRPr="007F4897">
        <w:rPr>
          <w:rStyle w:val="Odwoanieprzypisudolnego"/>
          <w:rFonts w:ascii="Arial Narrow" w:hAnsi="Arial Narrow" w:cs="Arial Narrow"/>
          <w:color w:val="000000"/>
          <w:sz w:val="20"/>
          <w:szCs w:val="20"/>
        </w:rPr>
        <w:footnoteReference w:id="39"/>
      </w:r>
      <w:r w:rsidRPr="007F4897">
        <w:rPr>
          <w:rStyle w:val="Domylnaczcionkaakapitu1"/>
          <w:rFonts w:ascii="Arial Narrow" w:hAnsi="Arial Narrow" w:cs="Arial Narrow"/>
          <w:color w:val="000000"/>
          <w:position w:val="14"/>
          <w:sz w:val="20"/>
          <w:szCs w:val="20"/>
        </w:rPr>
        <w:t xml:space="preserve"> </w:t>
      </w:r>
      <w:r w:rsidRPr="007F4897">
        <w:rPr>
          <w:rStyle w:val="Domylnaczcionkaakapitu1"/>
          <w:rFonts w:ascii="Arial Narrow" w:hAnsi="Arial Narrow" w:cs="Arial Narrow"/>
          <w:color w:val="000000"/>
          <w:sz w:val="20"/>
          <w:szCs w:val="20"/>
        </w:rPr>
        <w:t>dokonywanej przez Instytucję Zarządzającą oraz</w:t>
      </w:r>
      <w:r w:rsidRPr="007F4897">
        <w:rPr>
          <w:rStyle w:val="Domylnaczcionkaakapitu3"/>
          <w:rFonts w:ascii="Arial Narrow" w:hAnsi="Arial Narrow" w:cs="Arial Narrow"/>
          <w:color w:val="000000"/>
          <w:sz w:val="20"/>
          <w:szCs w:val="20"/>
        </w:rPr>
        <w:t xml:space="preserve"> inne uprawnione podmioty </w:t>
      </w:r>
      <w:r w:rsidRPr="007F4897">
        <w:rPr>
          <w:rStyle w:val="Domylnaczcionkaakapitu3"/>
          <w:rFonts w:ascii="Arial Narrow" w:hAnsi="Arial Narrow" w:cs="Arial Narrow"/>
          <w:color w:val="000000"/>
          <w:sz w:val="20"/>
          <w:szCs w:val="20"/>
        </w:rPr>
        <w:br/>
        <w:t>w zakresie prawidłowości realizacji Projektu.</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2. Kontrola może zostać przeprowadzona zarówno w siedzibie Beneficjenta, </w:t>
      </w:r>
      <w:r w:rsidRPr="007F4897">
        <w:rPr>
          <w:rStyle w:val="Domylnaczcionkaakapitu1"/>
          <w:rFonts w:ascii="Arial Narrow" w:hAnsi="Arial Narrow" w:cs="Arial Narrow"/>
          <w:i/>
          <w:iCs/>
          <w:color w:val="000000"/>
          <w:sz w:val="20"/>
          <w:szCs w:val="20"/>
        </w:rPr>
        <w:t>w siedzibie podmiotu, o którym mowa w § 4 ust. 3</w:t>
      </w:r>
      <w:r w:rsidRPr="007F4897">
        <w:rPr>
          <w:rStyle w:val="Odwoanieprzypisudolnego"/>
          <w:rFonts w:ascii="Arial Narrow" w:hAnsi="Arial Narrow" w:cs="Arial Narrow"/>
          <w:i/>
          <w:iCs/>
          <w:color w:val="000000"/>
          <w:sz w:val="20"/>
          <w:szCs w:val="20"/>
        </w:rPr>
        <w:footnoteReference w:id="40"/>
      </w:r>
      <w:r w:rsidRPr="007F4897">
        <w:rPr>
          <w:rStyle w:val="Domylnaczcionkaakapitu1"/>
          <w:rFonts w:ascii="Arial Narrow" w:hAnsi="Arial Narrow" w:cs="Arial Narrow"/>
          <w:color w:val="000000"/>
          <w:position w:val="14"/>
          <w:sz w:val="20"/>
          <w:szCs w:val="20"/>
        </w:rPr>
        <w:t xml:space="preserve"> </w:t>
      </w:r>
      <w:r w:rsidRPr="007F4897">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7F4897">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7F4897">
        <w:rPr>
          <w:rStyle w:val="Domylnaczcionkaakapitu1"/>
          <w:rFonts w:ascii="Arial Narrow" w:hAnsi="Arial Narrow" w:cs="Arial Narrow"/>
          <w:color w:val="000000"/>
          <w:sz w:val="20"/>
          <w:szCs w:val="20"/>
        </w:rPr>
        <w:t xml:space="preserve"> Beneficjenta</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w okresie, o którym mowa w § 17 ust. 1 i 2.</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sidRPr="007F4897">
        <w:rPr>
          <w:rStyle w:val="Domylnaczcionkaakapitu1"/>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konieczne do stwierdzenia kwalifikowalności wydatków w projekcie, w tym w dokumenty elektroniczne przez cały okres ich przechowywania określony w § 17 ust. 1 i 2.</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lastRenderedPageBreak/>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7F4897">
        <w:rPr>
          <w:rFonts w:ascii="Arial Narrow" w:hAnsi="Arial Narrow" w:cs="Arial Narrow"/>
          <w:color w:val="000000"/>
          <w:sz w:val="20"/>
          <w:szCs w:val="20"/>
        </w:rPr>
        <w:br/>
        <w:t>Z czynności kontrolnej polegającej na oględzinach oraz przyjęciu ustnych wyjaśnień lub oświadczeń sporządza się protokół.</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C4035B" w:rsidRPr="002F406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W uzasadnionych przypadkach w wyniku kontroli są wydawane zalecenia pokontrolne, a Beneficjent jest zobowiązany do podjęcia w określonym w nich terminie działań naprawczych.</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7. Niestwierdzenie wystąpienia nieprawidłowości w toku wcześniejszej kontroli przeprowadzonej przez właściwą instytucję nie stanowi przesłanki odstąpienia od odpowiednich działań Instytucji Zarządzającej przewidzianych umową oraz przepisami prawa, w przypadku późniejszego stwierdzenia tej nieprawidłowości.</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C4035B" w:rsidRPr="007F4897" w:rsidRDefault="00C4035B" w:rsidP="00C4035B">
      <w:pPr>
        <w:autoSpaceDE w:val="0"/>
        <w:spacing w:after="0" w:line="240" w:lineRule="auto"/>
        <w:jc w:val="both"/>
        <w:rPr>
          <w:rStyle w:val="Domylnaczcionkaakapitu1"/>
          <w:rFonts w:ascii="Arial Narrow" w:hAnsi="Arial Narrow" w:cs="Arial Narrow"/>
          <w:i/>
          <w:iCs/>
          <w:color w:val="000000"/>
          <w:sz w:val="20"/>
          <w:szCs w:val="20"/>
        </w:rPr>
      </w:pPr>
      <w:r w:rsidRPr="007F4897">
        <w:rPr>
          <w:rStyle w:val="Domylnaczcionkaakapitu1"/>
          <w:rFonts w:ascii="Arial Narrow" w:hAnsi="Arial Narrow" w:cs="Arial Narrow"/>
          <w:color w:val="000000"/>
          <w:sz w:val="20"/>
          <w:szCs w:val="20"/>
        </w:rPr>
        <w:t xml:space="preserve">9. </w:t>
      </w:r>
      <w:r w:rsidRPr="007F4897">
        <w:rPr>
          <w:rStyle w:val="Domylnaczcionkaakapitu1"/>
          <w:rFonts w:ascii="Arial Narrow" w:hAnsi="Arial Narrow" w:cs="Arial Narrow"/>
          <w:i/>
          <w:iCs/>
          <w:color w:val="000000"/>
          <w:sz w:val="20"/>
          <w:szCs w:val="20"/>
        </w:rPr>
        <w:t>Postanowienia ust. 1-8 stosuje się także do Partnerów</w:t>
      </w:r>
      <w:r w:rsidRPr="007F4897">
        <w:rPr>
          <w:rStyle w:val="Odwoanieprzypisudolnego"/>
          <w:rFonts w:ascii="Arial Narrow" w:hAnsi="Arial Narrow" w:cs="Arial Narrow"/>
          <w:i/>
          <w:iCs/>
          <w:color w:val="000000"/>
          <w:sz w:val="20"/>
          <w:szCs w:val="20"/>
        </w:rPr>
        <w:footnoteReference w:id="41"/>
      </w:r>
      <w:r w:rsidRPr="007F4897">
        <w:rPr>
          <w:rStyle w:val="Domylnaczcionkaakapitu1"/>
          <w:rFonts w:ascii="Arial Narrow" w:hAnsi="Arial Narrow" w:cs="Arial Narrow"/>
          <w:i/>
          <w:iCs/>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iCs/>
          <w:color w:val="000000"/>
          <w:sz w:val="20"/>
          <w:szCs w:val="20"/>
        </w:rPr>
        <w:t>10. Instytucja Zarządzająca jest uprawniona do kontroli prawidłowości i zgodności z umową PPP wydatkowania środków z rachunku powierniczego</w:t>
      </w:r>
      <w:r w:rsidRPr="007F4897">
        <w:rPr>
          <w:rStyle w:val="Odwoanieprzypisudolnego"/>
          <w:rFonts w:ascii="Arial Narrow" w:hAnsi="Arial Narrow" w:cs="Arial Narrow"/>
          <w:iCs/>
          <w:color w:val="000000"/>
          <w:sz w:val="20"/>
          <w:szCs w:val="20"/>
        </w:rPr>
        <w:footnoteReference w:id="42"/>
      </w:r>
      <w:r w:rsidRPr="007F4897">
        <w:rPr>
          <w:rStyle w:val="Domylnaczcionkaakapitu1"/>
          <w:rFonts w:ascii="Arial Narrow" w:hAnsi="Arial Narrow" w:cs="Arial Narrow"/>
          <w:iCs/>
          <w:color w:val="000000"/>
          <w:sz w:val="20"/>
          <w:szCs w:val="20"/>
        </w:rPr>
        <w:t xml:space="preserve">. </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19.</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Postanowienia ust. 1 stosuje się w okresie realizacji Projektu, o którym mowa w § 3 ust. 1, oraz w okresie wskazanym </w:t>
      </w:r>
      <w:r w:rsidRPr="007F4897">
        <w:rPr>
          <w:rFonts w:ascii="Arial Narrow" w:hAnsi="Arial Narrow" w:cs="Arial Narrow"/>
          <w:color w:val="000000"/>
          <w:sz w:val="20"/>
          <w:szCs w:val="20"/>
        </w:rPr>
        <w:br/>
        <w:t>w § 17 ust. 1 i 2.</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Beneficjent jest zobowiązany do współpracy z Instytucją Zarządzającą  oraz  podmiotami zewnętrznymi, realizującymi badanie ewaluacyjne na zlecenie Instytucji Zarządzającej lub innego podmiotu, który zawarł umowę lub porozumienie </w:t>
      </w:r>
      <w:r w:rsidRPr="007F4897">
        <w:rPr>
          <w:rFonts w:ascii="Arial Narrow" w:hAnsi="Arial Narrow" w:cs="Arial Narrow"/>
          <w:color w:val="000000"/>
          <w:sz w:val="20"/>
          <w:szCs w:val="20"/>
        </w:rPr>
        <w:br/>
        <w:t>z Instytucją Zarządzającą na realizację ewaluacji. Beneficjent jest zobowiązany do przekazywania  każdorazowo na wniosek Instytucji Zarządzającej lub wymienionych wyżej  podmiotów dokumentów i informacji na temat realizacji Projektu, niezbędnych do przeprowadzenia badania ewaluacyjnego.</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Beneficjent zobowiązuje się do:</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pisemnej informacji o złożeniu do sądu wniosków o ogłoszenie upadłości przez Beneficjenta, Partnera / Partnera prywatnego</w:t>
      </w:r>
      <w:r w:rsidRPr="007F4897">
        <w:rPr>
          <w:rStyle w:val="Odwoanieprzypisudolnego"/>
          <w:rFonts w:ascii="Arial Narrow" w:hAnsi="Arial Narrow" w:cs="Arial Narrow"/>
          <w:color w:val="000000"/>
          <w:sz w:val="20"/>
          <w:szCs w:val="20"/>
        </w:rPr>
        <w:footnoteReference w:id="43"/>
      </w:r>
      <w:r w:rsidRPr="007F4897">
        <w:rPr>
          <w:rFonts w:ascii="Arial Narrow" w:hAnsi="Arial Narrow" w:cs="Arial Narrow"/>
          <w:color w:val="000000"/>
          <w:sz w:val="20"/>
          <w:szCs w:val="20"/>
        </w:rPr>
        <w:t xml:space="preserve"> lub przez ich wierzycieli;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b)pisemnego informowania Instytucji Zarządzającej o pozostawaniu w stanie likwidacji albo podleganiu zarządowi komisarycznemu, bądź zawieszeniu swej działalności, w terminie 7 dni od dnia wystąpienia powyższych okoliczności;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c) pisemnego informowania o złożeniu wobec niego  wniosku albo wszczęciu któregokolwiek z postępowań przewidzianych przepisami ustawy z dnia 15 maja 2015 – Prawo restrukturyzacyjne;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d)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Udzielanie zamówień w ramach Projektu</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20.</w:t>
      </w:r>
    </w:p>
    <w:p w:rsidR="00C4035B" w:rsidRPr="004B517E" w:rsidRDefault="00C4035B" w:rsidP="00C4035B">
      <w:pPr>
        <w:autoSpaceDE w:val="0"/>
        <w:spacing w:after="0" w:line="240" w:lineRule="auto"/>
        <w:jc w:val="both"/>
        <w:rPr>
          <w:rFonts w:ascii="Arial Narrow" w:hAnsi="Arial Narrow" w:cs="Arial Narrow"/>
          <w:sz w:val="20"/>
          <w:szCs w:val="20"/>
        </w:rPr>
      </w:pPr>
    </w:p>
    <w:p w:rsidR="00C4035B" w:rsidRPr="004B517E" w:rsidRDefault="00C4035B" w:rsidP="00C4035B">
      <w:pPr>
        <w:numPr>
          <w:ilvl w:val="1"/>
          <w:numId w:val="11"/>
        </w:num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 xml:space="preserve">Beneficjent udziela zamówień w ramach Projektu w sposób zapewniający przejrzystość oraz zachowanie uczciwej konkurencji i równego traktowania wykonawców, a także zgodnie z postanowieniami i procedurami określonymi w Wytycznych ws. Kwalifikowalności oraz SZOOP, a w szczególności w załączniku nr 5 do SZOOP. </w:t>
      </w:r>
    </w:p>
    <w:p w:rsidR="00C4035B" w:rsidRPr="004B517E" w:rsidRDefault="00C4035B" w:rsidP="00C4035B">
      <w:pPr>
        <w:numPr>
          <w:ilvl w:val="1"/>
          <w:numId w:val="11"/>
        </w:num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Instytucja Zarządzająca, w przypadku stwierdzenia naruszenia przez Beneficjenta ust. 1, może dokonywać korekt finansowych, zgodnie z art. 24 ust. 6, ust. 7 i ust. 13 ustawy wdrożeniowej oraz  § 13 i 14 umowy.</w:t>
      </w:r>
    </w:p>
    <w:p w:rsidR="00C4035B" w:rsidRPr="004B517E" w:rsidRDefault="00C4035B" w:rsidP="00C4035B">
      <w:pPr>
        <w:autoSpaceDE w:val="0"/>
        <w:spacing w:after="0" w:line="240" w:lineRule="auto"/>
        <w:jc w:val="both"/>
        <w:rPr>
          <w:rFonts w:ascii="Arial Narrow" w:hAnsi="Arial Narrow" w:cs="Arial Narrow"/>
          <w:b/>
          <w:bCs/>
          <w:sz w:val="20"/>
          <w:szCs w:val="20"/>
        </w:rPr>
      </w:pPr>
      <w:r w:rsidRPr="004B517E">
        <w:rPr>
          <w:rStyle w:val="Domylnaczcionkaakapitu1"/>
          <w:rFonts w:ascii="Arial Narrow" w:hAnsi="Arial Narrow" w:cs="Arial Narrow"/>
          <w:iCs/>
          <w:sz w:val="20"/>
          <w:szCs w:val="20"/>
        </w:rPr>
        <w:t>3. Postanowienia</w:t>
      </w:r>
      <w:r w:rsidRPr="004B517E">
        <w:rPr>
          <w:rStyle w:val="Domylnaczcionkaakapitu1"/>
          <w:rFonts w:ascii="Arial Narrow" w:hAnsi="Arial Narrow" w:cs="Arial Narrow"/>
          <w:i/>
          <w:iCs/>
          <w:sz w:val="20"/>
          <w:szCs w:val="20"/>
        </w:rPr>
        <w:t xml:space="preserve"> ust. 1-2 stosuje się także do Partnerów</w:t>
      </w:r>
      <w:r w:rsidRPr="004B517E">
        <w:rPr>
          <w:rStyle w:val="Odwoanieprzypisudolnego"/>
          <w:rFonts w:ascii="Arial Narrow" w:hAnsi="Arial Narrow" w:cs="Arial Narrow"/>
          <w:i/>
          <w:iCs/>
          <w:sz w:val="20"/>
          <w:szCs w:val="20"/>
        </w:rPr>
        <w:footnoteReference w:id="44"/>
      </w:r>
      <w:r w:rsidRPr="004B517E">
        <w:rPr>
          <w:rStyle w:val="Domylnaczcionkaakapitu1"/>
          <w:rFonts w:ascii="Arial Narrow" w:hAnsi="Arial Narrow" w:cs="Arial Narrow"/>
          <w:i/>
          <w:iCs/>
          <w:sz w:val="20"/>
          <w:szCs w:val="20"/>
        </w:rPr>
        <w:t>.</w:t>
      </w:r>
    </w:p>
    <w:p w:rsidR="00C4035B" w:rsidRDefault="00C4035B" w:rsidP="00C4035B">
      <w:pPr>
        <w:autoSpaceDE w:val="0"/>
        <w:spacing w:after="0" w:line="240" w:lineRule="auto"/>
        <w:jc w:val="both"/>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Ochrona danych osobowych</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21.</w:t>
      </w:r>
    </w:p>
    <w:p w:rsidR="00C4035B" w:rsidRPr="00962603" w:rsidRDefault="00C4035B" w:rsidP="00C4035B">
      <w:pPr>
        <w:autoSpaceDE w:val="0"/>
        <w:spacing w:after="0" w:line="240" w:lineRule="auto"/>
        <w:jc w:val="both"/>
        <w:rPr>
          <w:rFonts w:ascii="Arial Narrow" w:hAnsi="Arial Narrow" w:cs="Arial Narrow"/>
          <w:color w:val="000000"/>
          <w:sz w:val="20"/>
          <w:szCs w:val="20"/>
        </w:rPr>
      </w:pP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1.</w:t>
      </w:r>
      <w:r w:rsidRPr="00962603">
        <w:rPr>
          <w:rFonts w:ascii="Arial Narrow" w:hAnsi="Arial Narrow" w:cs="Arial Narrow"/>
          <w:color w:val="000000"/>
          <w:sz w:val="20"/>
          <w:szCs w:val="20"/>
        </w:rPr>
        <w:tab/>
        <w:t>Instytucja Zarządzająca</w:t>
      </w:r>
      <w:r>
        <w:rPr>
          <w:rStyle w:val="Odwoanieprzypisudolnego"/>
          <w:rFonts w:ascii="Arial Narrow" w:hAnsi="Arial Narrow" w:cs="Arial Narrow"/>
          <w:color w:val="000000"/>
          <w:sz w:val="20"/>
          <w:szCs w:val="20"/>
        </w:rPr>
        <w:footnoteReference w:id="45"/>
      </w:r>
      <w:r>
        <w:rPr>
          <w:rFonts w:ascii="Arial Narrow" w:hAnsi="Arial Narrow" w:cs="Arial Narrow"/>
          <w:color w:val="000000"/>
          <w:sz w:val="20"/>
          <w:szCs w:val="20"/>
        </w:rPr>
        <w:t xml:space="preserve"> </w:t>
      </w:r>
      <w:r w:rsidRPr="00962603">
        <w:rPr>
          <w:rFonts w:ascii="Arial Narrow" w:hAnsi="Arial Narrow" w:cs="Arial Narrow"/>
          <w:color w:val="000000"/>
          <w:sz w:val="20"/>
          <w:szCs w:val="20"/>
        </w:rPr>
        <w:t>powierzając Beneficjentowi przetwarzanie danych osobowych na warunkach opisanych w niniejszym paragrafie poleca przetwarzanie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Przetwarzanie danych osobowych jest dopuszczalne:</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 odniesieniu do  danych osobowych i kategorii osób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na podstawie:</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t>rozporządzenia ogólnego;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t>rozporządzenia Parlamentu Europejskiego i Rady nr 1301/2013;</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t>ustawy wdrożeniowej;</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w odniesieniu do danych osobowych i kategorii osób zgromadzonych w „Centralnym systemie teleinformatycznym wspierający realizację programów operacyjnych</w:t>
      </w:r>
      <w:r w:rsidRPr="00066319">
        <w:rPr>
          <w:rFonts w:ascii="Arial Narrow" w:hAnsi="Arial Narrow" w:cs="Arial Narrow"/>
          <w:color w:val="000000"/>
          <w:sz w:val="20"/>
          <w:szCs w:val="20"/>
        </w:rPr>
        <w:t>” (wskazanych w załączniku nr 3) na podstawie:</w:t>
      </w:r>
      <w:r w:rsidRPr="00962603">
        <w:rPr>
          <w:rFonts w:ascii="Arial Narrow" w:hAnsi="Arial Narrow" w:cs="Arial Narrow"/>
          <w:color w:val="000000"/>
          <w:sz w:val="20"/>
          <w:szCs w:val="20"/>
        </w:rPr>
        <w:t xml:space="preserve">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t>rozporządzenia ogólnego;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t>rozporządzenia nr 1301/2013;</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t>ustawy wdrożeniowej;</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d)</w:t>
      </w:r>
      <w:r w:rsidRPr="00962603">
        <w:rPr>
          <w:rFonts w:ascii="Arial Narrow" w:hAnsi="Arial Narrow" w:cs="Arial Narrow"/>
          <w:color w:val="000000"/>
          <w:sz w:val="20"/>
          <w:szCs w:val="20"/>
        </w:rPr>
        <w:tab/>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e)</w:t>
      </w:r>
      <w:r w:rsidRPr="00962603">
        <w:rPr>
          <w:rFonts w:ascii="Arial Narrow" w:hAnsi="Arial Narrow" w:cs="Arial Narrow"/>
          <w:color w:val="000000"/>
          <w:sz w:val="20"/>
          <w:szCs w:val="20"/>
        </w:rPr>
        <w:tab/>
        <w:t>porozumienia w sprawie powierzenia przetwarzania danych osobowych w ramach Centralnego systemu teleinformatycznego wspierającego realizację programów operacyjnych w związku z realizacją Regionalnego Programu Operacyjnego Województwa Łódzkiego na lata 2014-2020 nr RPLD/11/2015 z dnia 9 września 2015 r. z późniejszymi zmianami.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Przetwarzanie danych osobowych, o których mowa w ust. 2 jest zgodne z prawem i spełnia warunki, o których mowa art. 6 ust. 1 lit. c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5.</w:t>
      </w:r>
      <w:r w:rsidRPr="00962603">
        <w:rPr>
          <w:rFonts w:ascii="Arial Narrow" w:hAnsi="Arial Narrow" w:cs="Arial Narrow"/>
          <w:color w:val="000000"/>
          <w:sz w:val="20"/>
          <w:szCs w:val="20"/>
        </w:rPr>
        <w:tab/>
        <w:t>Beneficjent zapewnia wystarczające gwarancje wdrożenia odpowiednich środków technicznych i organizacyjnych, by przetwarzanie spełniało wymogi RODO i chroniło prawa osób, których dane dotyczą.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6.</w:t>
      </w:r>
      <w:r w:rsidRPr="00962603">
        <w:rPr>
          <w:rFonts w:ascii="Arial Narrow" w:hAnsi="Arial Narrow" w:cs="Arial Narrow"/>
          <w:color w:val="000000"/>
          <w:sz w:val="20"/>
          <w:szCs w:val="20"/>
        </w:rPr>
        <w:tab/>
        <w:t>Beneficjent ponosi odpowiedzialność, tak wobec osób trzecich, jak i wobec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7.</w:t>
      </w:r>
      <w:r w:rsidRPr="00962603">
        <w:rPr>
          <w:rFonts w:ascii="Arial Narrow" w:hAnsi="Arial Narrow" w:cs="Arial Narrow"/>
          <w:color w:val="000000"/>
          <w:sz w:val="20"/>
          <w:szCs w:val="20"/>
        </w:rPr>
        <w:tab/>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informacyjno-promocyjnych.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8.</w:t>
      </w:r>
      <w:r w:rsidRPr="00962603">
        <w:rPr>
          <w:rFonts w:ascii="Arial Narrow" w:hAnsi="Arial Narrow" w:cs="Arial Narrow"/>
          <w:color w:val="000000"/>
          <w:sz w:val="20"/>
          <w:szCs w:val="20"/>
        </w:rPr>
        <w:tab/>
        <w:t xml:space="preserve">Przy przetwarzaniu danych osobowych Beneficjent zobowiązuje się do przestrzegania zasad wskazanych w niniejszym paragrafie, w ustawie o ochronie danych osobowych, RODO oraz innych przepisach prawa powszechnie obowiązującego dotyczącego ochrony danych osobowych.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9.</w:t>
      </w:r>
      <w:r w:rsidRPr="00962603">
        <w:rPr>
          <w:rFonts w:ascii="Arial Narrow" w:hAnsi="Arial Narrow" w:cs="Arial Narrow"/>
          <w:color w:val="000000"/>
          <w:sz w:val="20"/>
          <w:szCs w:val="20"/>
        </w:rPr>
        <w:tab/>
        <w:t>Instytucja Zarządzająca zezwala Beneficjentowi  na dalsze powierzanie przetwarzania danych osobowych podmiotom wykonującym w imieniu Beneficjenta zadania związane z udzieleniem wsparcia i realizacją Projektu, takim jak podmioty współpracujące w zakresie księgowym, informatycznym, prawnym pod warunkiem, że Beneficjent zawrze z każdym podmiotem, któremu powierza przetwarzanie danych osobowych umowę powierzenia przetwarzania danych osobowych w kształcie zgodnym z postanowieniami niniejszego paragrafu.</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10.</w:t>
      </w:r>
      <w:r w:rsidRPr="00962603">
        <w:rPr>
          <w:rFonts w:ascii="Arial Narrow" w:hAnsi="Arial Narrow" w:cs="Arial Narrow"/>
          <w:color w:val="000000"/>
          <w:sz w:val="20"/>
          <w:szCs w:val="20"/>
        </w:rPr>
        <w:tab/>
        <w:t>Instytucja Zarządzająca 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11.</w:t>
      </w:r>
      <w:r w:rsidRPr="00962603">
        <w:rPr>
          <w:rFonts w:ascii="Arial Narrow" w:hAnsi="Arial Narrow" w:cs="Arial Narrow"/>
          <w:color w:val="000000"/>
          <w:sz w:val="20"/>
          <w:szCs w:val="20"/>
        </w:rPr>
        <w:tab/>
        <w:t xml:space="preserve">Instytucja Zarządzająca zobowiązuje Beneficjenta, do wskazania w umowie powierzenia przetwarzania danych osobowych, o której mowa w ust. 9, że podmiot świadczący usługi na jego rzecz  ponosi odpowiedzialność, tak wobec osób </w:t>
      </w:r>
      <w:r w:rsidRPr="00962603">
        <w:rPr>
          <w:rFonts w:ascii="Arial Narrow" w:hAnsi="Arial Narrow" w:cs="Arial Narrow"/>
          <w:color w:val="000000"/>
          <w:sz w:val="20"/>
          <w:szCs w:val="20"/>
        </w:rPr>
        <w:lastRenderedPageBreak/>
        <w:t>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12.</w:t>
      </w:r>
      <w:r w:rsidRPr="00962603">
        <w:rPr>
          <w:rFonts w:ascii="Arial Narrow" w:hAnsi="Arial Narrow" w:cs="Arial Narrow"/>
          <w:color w:val="000000"/>
          <w:sz w:val="20"/>
          <w:szCs w:val="20"/>
        </w:rPr>
        <w:tab/>
        <w:t>Instytucja Zarządzająca zobowiązuje Beneficjenta, by podmioty świadczące usługi na jego rzecz, którym powierzył przetwarzanie danych osobowych w drodze umowy powierzenia przetwarzania danych osobowych prowadziły rejestr wszystkich kategorii czynności przetwarzania, o którym mowa w art. 30 ust. 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13.</w:t>
      </w:r>
      <w:r w:rsidRPr="00962603">
        <w:rPr>
          <w:rFonts w:ascii="Arial Narrow" w:hAnsi="Arial Narrow" w:cs="Arial Narrow"/>
          <w:color w:val="000000"/>
          <w:sz w:val="20"/>
          <w:szCs w:val="20"/>
        </w:rPr>
        <w:tab/>
        <w:t xml:space="preserve">Beneficjent przekaże Instytucji Zarządzającej wykaz podmiotów, o których mowa w ust. 9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 xml:space="preserve">za każdym razem, gdy takie powierzenie przetwarzania danych osobowych nastąpi, a także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 xml:space="preserve">na każde jej żądanie. Wykaz podmiotów będzie zawierał, co najmniej, nazwę podmiotu oraz dane kontaktowe podmiotu.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14.</w:t>
      </w:r>
      <w:r w:rsidRPr="00962603">
        <w:rPr>
          <w:rFonts w:ascii="Arial Narrow" w:hAnsi="Arial Narrow" w:cs="Arial Narrow"/>
          <w:color w:val="000000"/>
          <w:sz w:val="20"/>
          <w:szCs w:val="20"/>
        </w:rPr>
        <w:tab/>
        <w:t xml:space="preserve">Beneficjent prowadzi rejestr wszystkich kategorii czynności przetwarzania, o którym </w:t>
      </w:r>
      <w:r>
        <w:rPr>
          <w:rFonts w:ascii="Arial Narrow" w:hAnsi="Arial Narrow" w:cs="Arial Narrow"/>
          <w:color w:val="000000"/>
          <w:sz w:val="20"/>
          <w:szCs w:val="20"/>
        </w:rPr>
        <w:t>mowa w art. 30 ust. 1 i 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15.</w:t>
      </w:r>
      <w:r w:rsidRPr="00962603">
        <w:rPr>
          <w:rFonts w:ascii="Arial Narrow" w:hAnsi="Arial Narrow" w:cs="Arial Narrow"/>
          <w:color w:val="000000"/>
          <w:sz w:val="20"/>
          <w:szCs w:val="20"/>
        </w:rPr>
        <w:tab/>
        <w:t>Beneficjent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16.</w:t>
      </w:r>
      <w:r w:rsidRPr="00962603">
        <w:rPr>
          <w:rFonts w:ascii="Arial Narrow" w:hAnsi="Arial Narrow" w:cs="Arial Narrow"/>
          <w:color w:val="000000"/>
          <w:sz w:val="20"/>
          <w:szCs w:val="20"/>
        </w:rPr>
        <w:tab/>
        <w:t>Do przetwarzania danych osobowych mogą być dopuszczone jedynie osoby upoważnione przez Beneficjenta.</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17.</w:t>
      </w:r>
      <w:r w:rsidRPr="00962603">
        <w:rPr>
          <w:rFonts w:ascii="Arial Narrow" w:hAnsi="Arial Narrow" w:cs="Arial Narrow"/>
          <w:color w:val="000000"/>
          <w:sz w:val="20"/>
          <w:szCs w:val="20"/>
        </w:rPr>
        <w:tab/>
        <w:t>Instytucja Zarządzająca zobowiązuje Beneficjenta do wykonywania wobec osób, których dane dotyczą, obowiązków informacyjnych wynikających z art. 13  i art. 14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18.</w:t>
      </w:r>
      <w:r w:rsidRPr="00962603">
        <w:rPr>
          <w:rFonts w:ascii="Arial Narrow" w:hAnsi="Arial Narrow" w:cs="Arial Narrow"/>
          <w:color w:val="000000"/>
          <w:sz w:val="20"/>
          <w:szCs w:val="20"/>
        </w:rPr>
        <w:tab/>
        <w:t>Beneficjent jest zobowiązany do podjęcia wszelkich kroków służących zachowaniu w tajemnicy danych osobowych przetwarzanych przez mające do nich dostęp osoby upoważnione do przetwarzania danych osobowych oraz sposobu ich zabezpieczania.</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19.</w:t>
      </w:r>
      <w:r w:rsidRPr="00962603">
        <w:rPr>
          <w:rFonts w:ascii="Arial Narrow" w:hAnsi="Arial Narrow" w:cs="Arial Narrow"/>
          <w:color w:val="000000"/>
          <w:sz w:val="20"/>
          <w:szCs w:val="20"/>
        </w:rPr>
        <w:tab/>
        <w:t>Beneficjent niezwłocznie informuje Instytucję Zarządzającą 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wszelkich przypadkach naruszenia tajemnicy danych osobowych lub o ich niewłaściwym użyciu oraz naruszeniu obowiązków dotyczących ochrony powierzonych do przetwarzania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wszelkich czynnościach z własnym udziałem lu</w:t>
      </w:r>
      <w:r>
        <w:rPr>
          <w:rFonts w:ascii="Arial Narrow" w:hAnsi="Arial Narrow" w:cs="Arial Narrow"/>
          <w:color w:val="000000"/>
          <w:sz w:val="20"/>
          <w:szCs w:val="20"/>
        </w:rPr>
        <w:t>b</w:t>
      </w:r>
      <w:r w:rsidRPr="00962603">
        <w:rPr>
          <w:rFonts w:ascii="Arial Narrow" w:hAnsi="Arial Narrow" w:cs="Arial Narrow"/>
          <w:color w:val="000000"/>
          <w:sz w:val="20"/>
          <w:szCs w:val="20"/>
        </w:rPr>
        <w:t xml:space="preserve"> udziałem podmiotu, któremu powierzył przetwarzanie danych w sprawach dotyczących ochrony danych osobowych prowadzonych w szczególności przed Prezesem Urzędu Ochrony Danych Osobowych, urzędami państwowymi, policją lub przed sądem;</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wynikach kontroli prowadzonych przez podmioty uprawnione w zakresie przetwarzania danych osobowych wraz z informacją na temat zastosowania się do wydanych zaleceń, o których mowa w ust.22.</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20.</w:t>
      </w:r>
      <w:r w:rsidRPr="00962603">
        <w:rPr>
          <w:rFonts w:ascii="Arial Narrow" w:hAnsi="Arial Narrow" w:cs="Arial Narrow"/>
          <w:color w:val="000000"/>
          <w:sz w:val="20"/>
          <w:szCs w:val="20"/>
        </w:rPr>
        <w:tab/>
        <w:t>Beneficjent 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21.</w:t>
      </w:r>
      <w:r w:rsidRPr="00962603">
        <w:rPr>
          <w:rFonts w:ascii="Arial Narrow" w:hAnsi="Arial Narrow" w:cs="Arial Narrow"/>
          <w:color w:val="000000"/>
          <w:sz w:val="20"/>
          <w:szCs w:val="20"/>
        </w:rPr>
        <w:tab/>
        <w:t>Beneficjent, bez zbędnej zwłoki, nie później jednak niż w ciągu 36 godzin po stwierdzeniu naruszenia, zgłosi Instytucji Zarządzającej każde naruszenie ochrony danych osobowych. Zgłoszenie powinno oprócz elementów określonych w art. 33 ust. 3 RODO zawierać informacje umożliwiające Instytucji Zarządzającej określenie czy naruszenie skutkuje wysokim ryzykiem naruszenia praw lub wolności osób fizycznych. Jeżeli informacji, o których mowa w art. 33 ust. 3 RODO nie da się udzielić w tym samym czasie, Beneficjent może je udzielać sukcesywnie bez zbędnej zwłoki.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22.</w:t>
      </w:r>
      <w:r w:rsidRPr="00962603">
        <w:rPr>
          <w:rFonts w:ascii="Arial Narrow" w:hAnsi="Arial Narrow" w:cs="Arial Narrow"/>
          <w:color w:val="000000"/>
          <w:sz w:val="20"/>
          <w:szCs w:val="20"/>
        </w:rPr>
        <w:tab/>
        <w:t>W przypadku wystąpienia naruszenia ochrony danych osobowych, mogącego powodować w ocenie Instytucji Zarządzającej wysokie ryzyko naruszenia praw lub wolności osób fizycznych, Beneficjent na wniosek Instytucji Zarządzającej zgodnie z jej zaleceniami bez zbędnej zwłoki zawiadomi osoby, których naruszenie ochrony danych osobowych dotyczy, o ile Instytucja zarządzająca o to wystąpi.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23.</w:t>
      </w:r>
      <w:r w:rsidRPr="00962603">
        <w:rPr>
          <w:rFonts w:ascii="Arial Narrow" w:hAnsi="Arial Narrow" w:cs="Arial Narrow"/>
          <w:color w:val="000000"/>
          <w:sz w:val="20"/>
          <w:szCs w:val="20"/>
        </w:rPr>
        <w:tab/>
        <w:t>Beneficjent pomaga Instytucji Zarządzającej wywiązać się z obowiązków określonych w art. 32 - 36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24.</w:t>
      </w:r>
      <w:r w:rsidRPr="00962603">
        <w:rPr>
          <w:rFonts w:ascii="Arial Narrow" w:hAnsi="Arial Narrow" w:cs="Arial Narrow"/>
          <w:color w:val="000000"/>
          <w:sz w:val="20"/>
          <w:szCs w:val="20"/>
        </w:rPr>
        <w:tab/>
        <w:t>Beneficjent pomaga Instytucji Zarządzającej wywiązać się z obowiązku odpowiadania na żądania osoby, której dane dotyczą, w zakresie wykonywania jej praw określonych w rozdziale III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25.</w:t>
      </w:r>
      <w:r w:rsidRPr="00962603">
        <w:rPr>
          <w:rFonts w:ascii="Arial Narrow" w:hAnsi="Arial Narrow" w:cs="Arial Narrow"/>
          <w:color w:val="000000"/>
          <w:sz w:val="20"/>
          <w:szCs w:val="20"/>
        </w:rPr>
        <w:tab/>
        <w:t xml:space="preserve">Beneficjent umożliwi Instytucji Zarządzającej w miejscach, w których są przetwarzane powierzone dane osobowe, dokonanie kontroli lub audytu zgodności przetwarzania powierzonych danych osobowych z ustawą o ochronie danych osobowych RODO, przepisów prawa powszechnie obowiązującego dotyczącego ochrony danych osobowych oraz z umową. Zawiadomienie o zamiarze przeprowadzenia kontroli lub audytu powinno być przekazane podmiotowi kontrolowanemu co najmniej </w:t>
      </w:r>
      <w:r>
        <w:rPr>
          <w:rFonts w:ascii="Arial Narrow" w:hAnsi="Arial Narrow" w:cs="Arial Narrow"/>
          <w:color w:val="000000"/>
          <w:sz w:val="20"/>
          <w:szCs w:val="20"/>
        </w:rPr>
        <w:t>1</w:t>
      </w:r>
      <w:r w:rsidRPr="00962603">
        <w:rPr>
          <w:rFonts w:ascii="Arial Narrow" w:hAnsi="Arial Narrow" w:cs="Arial Narrow"/>
          <w:color w:val="000000"/>
          <w:sz w:val="20"/>
          <w:szCs w:val="20"/>
        </w:rPr>
        <w:t xml:space="preserve"> d</w:t>
      </w:r>
      <w:r>
        <w:rPr>
          <w:rFonts w:ascii="Arial Narrow" w:hAnsi="Arial Narrow" w:cs="Arial Narrow"/>
          <w:color w:val="000000"/>
          <w:sz w:val="20"/>
          <w:szCs w:val="20"/>
        </w:rPr>
        <w:t>zień</w:t>
      </w:r>
      <w:r w:rsidRPr="00962603">
        <w:rPr>
          <w:rFonts w:ascii="Arial Narrow" w:hAnsi="Arial Narrow" w:cs="Arial Narrow"/>
          <w:color w:val="000000"/>
          <w:sz w:val="20"/>
          <w:szCs w:val="20"/>
        </w:rPr>
        <w:t xml:space="preserve"> roboczy przed rozpoczęciem kontroli.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26.</w:t>
      </w:r>
      <w:r w:rsidRPr="00962603">
        <w:rPr>
          <w:rFonts w:ascii="Arial Narrow" w:hAnsi="Arial Narrow" w:cs="Arial Narrow"/>
          <w:color w:val="000000"/>
          <w:sz w:val="20"/>
          <w:szCs w:val="20"/>
        </w:rPr>
        <w:tab/>
        <w:t>W przypadku powzięcia przez Instytucję Zarządzającą wiadomości o rażącym naruszeniu przez Beneficjenta obowiązków wynikających z ustawy o ochronie danych osobowych, RODO, przepisów prawa powszechnie obowiązującego dotyczącego ochrony danych osobowych lub z umowy, Beneficjent umożliwi Instytucji Zarządzającej dokonanie niezapowiedzianej kontroli lub audytu, w celu określonym w ust. 25.</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27.</w:t>
      </w:r>
      <w:r w:rsidRPr="00962603">
        <w:rPr>
          <w:rFonts w:ascii="Arial Narrow" w:hAnsi="Arial Narrow" w:cs="Arial Narrow"/>
          <w:color w:val="000000"/>
          <w:sz w:val="20"/>
          <w:szCs w:val="20"/>
        </w:rPr>
        <w:tab/>
        <w:t>Kontrolerzy Instytucji Zarządzającej mają w szczególności prawo 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przepisów prawa powszechnie obowiązującego dotyczącego ochrony danych osobowych  oraz umową;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2)</w:t>
      </w:r>
      <w:r w:rsidRPr="00962603">
        <w:rPr>
          <w:rFonts w:ascii="Arial Narrow" w:hAnsi="Arial Narrow" w:cs="Arial Narrow"/>
          <w:color w:val="000000"/>
          <w:sz w:val="20"/>
          <w:szCs w:val="20"/>
        </w:rPr>
        <w:tab/>
        <w:t>żądania złożenia pisemnych lub ustnych wyjaśnień przez osoby upoważnione do przetwarzania danych osobowych, przedstawiciela Beneficjenta oraz pracowników w zakresie niezbędnym do ustalenia stanu faktycznego;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wglądu do wszelkich dokumentów i wszelkich danych mających bezpośredni związek z przedmiotem kontroli lub audytu oraz sporządzania ich kopii;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t>przeprowadzania oględzin urządzeń, nośników oraz systemu informatycznego służącego do przetwarzania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28.</w:t>
      </w:r>
      <w:r w:rsidRPr="00962603">
        <w:rPr>
          <w:rFonts w:ascii="Arial Narrow" w:hAnsi="Arial Narrow" w:cs="Arial Narrow"/>
          <w:color w:val="000000"/>
          <w:sz w:val="20"/>
          <w:szCs w:val="20"/>
        </w:rPr>
        <w:tab/>
        <w:t>Uprawnienia kontrolerów Instytucji Zarządzającej nie wyłączają uprawnień wynikających z wytycznych w zakresie kontroli wydanych na podstawie art. 5 ust. 1 ustawy z dnia 11 lipca 2014 r. o zasadach realizacji programów w zakresie polityki spójności finansowanych w perspektywie finansowej 2014–2020.</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29.</w:t>
      </w:r>
      <w:r w:rsidRPr="00962603">
        <w:rPr>
          <w:rFonts w:ascii="Arial Narrow" w:hAnsi="Arial Narrow" w:cs="Arial Narrow"/>
          <w:color w:val="000000"/>
          <w:sz w:val="20"/>
          <w:szCs w:val="20"/>
        </w:rPr>
        <w:tab/>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30.</w:t>
      </w:r>
      <w:r w:rsidRPr="00962603">
        <w:rPr>
          <w:rFonts w:ascii="Arial Narrow" w:hAnsi="Arial Narrow" w:cs="Arial Narrow"/>
          <w:color w:val="000000"/>
          <w:sz w:val="20"/>
          <w:szCs w:val="20"/>
        </w:rPr>
        <w:tab/>
        <w:t>Beneficjent zobowiązuje się zastosować zalecenia dotyczące poprawy jakości zabezpieczenia danych osobowych oraz sposobu ich przetwarzania sporządzone w wyniku kontroli lub audytu przeprowadzonych przez Instytucję Zarządzającą.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31.</w:t>
      </w:r>
      <w:r w:rsidRPr="00962603">
        <w:rPr>
          <w:rFonts w:ascii="Arial Narrow" w:hAnsi="Arial Narrow" w:cs="Arial Narrow"/>
          <w:color w:val="000000"/>
          <w:sz w:val="20"/>
          <w:szCs w:val="20"/>
        </w:rPr>
        <w:tab/>
        <w:t xml:space="preserve">Instytucja Zarządzająca zobowiązuje Beneficjenta, do zastosowania odpowiednio ustępów 25,26, 27 w stosunku do podmiotów świadczących usługi na jego rzecz, którym powierzył przetwarzanie danych osobowych w drodze umowy powierzenia przetwarzania danych osobowych.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32.</w:t>
      </w:r>
      <w:r w:rsidRPr="00962603">
        <w:rPr>
          <w:rFonts w:ascii="Arial Narrow" w:hAnsi="Arial Narrow" w:cs="Arial Narrow"/>
          <w:color w:val="000000"/>
          <w:sz w:val="20"/>
          <w:szCs w:val="20"/>
        </w:rPr>
        <w:tab/>
        <w:t>Po rozliczeniu oraz po zamknięciu RPO WŁ 2014-2020 Beneficjent usunie wszystkie istniejące dane i ich kopie, chyba że przepisy odrębne nakazują przechowywanie danych osobowych. Instytucja Zarządzająca ma prawo do kontroli w/w obowiązku, w tym poprzez złożenie stosowanego oświadczenia.</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33.</w:t>
      </w:r>
      <w:r w:rsidRPr="00962603">
        <w:rPr>
          <w:rFonts w:ascii="Arial Narrow" w:hAnsi="Arial Narrow" w:cs="Arial Narrow"/>
          <w:color w:val="000000"/>
          <w:sz w:val="20"/>
          <w:szCs w:val="20"/>
        </w:rPr>
        <w:tab/>
        <w:t>Przepisy ust. 1-31 stosuje się odpowiednio do przetwarzania danych osobowych przez Partnerów Projektu, pod warunkiem zawarcia umowy powierzenia przetwarzania danych osobowych, w kształcie zgodnym z postanowieniami niniejszego paragrafu.</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Obowiązki informacyjne</w:t>
      </w:r>
    </w:p>
    <w:p w:rsidR="00C4035B" w:rsidRDefault="00C4035B" w:rsidP="00C4035B">
      <w:pPr>
        <w:spacing w:after="0" w:line="240" w:lineRule="auto"/>
        <w:jc w:val="center"/>
        <w:rPr>
          <w:rFonts w:ascii="Arial Narrow" w:hAnsi="Arial Narrow" w:cs="Arial Narrow"/>
          <w:b/>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22.</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1.Obowiązki Beneficjentów zobowiązanych do opracowania Planu promocji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a)  Beneficjent realizuje działania informacyjne i promocyjne zgodnie z Opisem promocji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b) Beneficjent postępuje zgodnie z Podręcznikiem wnioskodawcy i beneficjenta programów polityki spójności 2014-2020 </w:t>
      </w:r>
      <w:r w:rsidRPr="007F4897">
        <w:rPr>
          <w:rFonts w:ascii="Arial Narrow" w:hAnsi="Arial Narrow" w:cs="Arial Narrow"/>
          <w:sz w:val="20"/>
          <w:szCs w:val="20"/>
        </w:rPr>
        <w:br/>
        <w:t>w zakresie informacji i promocj</w:t>
      </w:r>
      <w:r>
        <w:rPr>
          <w:rFonts w:ascii="Arial Narrow" w:hAnsi="Arial Narrow" w:cs="Arial Narrow"/>
          <w:sz w:val="20"/>
          <w:szCs w:val="20"/>
        </w:rPr>
        <w:t xml:space="preserve">i, </w:t>
      </w:r>
      <w:r w:rsidRPr="00E45230">
        <w:rPr>
          <w:rFonts w:ascii="Arial Narrow" w:hAnsi="Arial Narrow" w:cs="Arial Narrow"/>
          <w:sz w:val="20"/>
          <w:szCs w:val="20"/>
        </w:rPr>
        <w:t>„Księgą Identyfikacji Wizualnej znaku marki Fundusze Europejskie i znaków programów polit</w:t>
      </w:r>
      <w:r>
        <w:rPr>
          <w:rFonts w:ascii="Arial Narrow" w:hAnsi="Arial Narrow" w:cs="Arial Narrow"/>
          <w:sz w:val="20"/>
          <w:szCs w:val="20"/>
        </w:rPr>
        <w:t>yki spójności na lata 2014-2020 oraz „Księgą Identyfikacji Wizualnej Województwa Łódzkiego”,</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c) Beneficjent jest zobowiązany do informowania opinii publicznej o otrzymaniu wsparci</w:t>
      </w:r>
      <w:r>
        <w:rPr>
          <w:rFonts w:ascii="Arial Narrow" w:hAnsi="Arial Narrow" w:cs="Arial Narrow"/>
          <w:sz w:val="20"/>
          <w:szCs w:val="20"/>
        </w:rPr>
        <w:t>a</w:t>
      </w:r>
      <w:r w:rsidRPr="007F4897">
        <w:rPr>
          <w:rFonts w:ascii="Arial Narrow" w:hAnsi="Arial Narrow" w:cs="Arial Narrow"/>
          <w:sz w:val="20"/>
          <w:szCs w:val="20"/>
        </w:rPr>
        <w:t xml:space="preserve"> na realizację Projektu </w:t>
      </w:r>
      <w:r w:rsidRPr="007F4897">
        <w:rPr>
          <w:rFonts w:ascii="Arial Narrow" w:hAnsi="Arial Narrow" w:cs="Arial Narrow"/>
          <w:sz w:val="20"/>
          <w:szCs w:val="20"/>
        </w:rPr>
        <w:br/>
        <w:t xml:space="preserve">z </w:t>
      </w:r>
      <w:r w:rsidRPr="000C3515">
        <w:rPr>
          <w:rFonts w:ascii="Arial Narrow" w:hAnsi="Arial Narrow" w:cs="Arial Narrow"/>
          <w:sz w:val="20"/>
          <w:szCs w:val="20"/>
        </w:rPr>
        <w:t>Europejskiego Funduszu Rozwoju Regionalnego</w:t>
      </w:r>
      <w:r w:rsidRPr="0056130E">
        <w:rPr>
          <w:rFonts w:ascii="Arial Narrow" w:hAnsi="Arial Narrow" w:cs="Arial Narrow"/>
          <w:color w:val="FF0000"/>
          <w:sz w:val="20"/>
          <w:szCs w:val="20"/>
        </w:rPr>
        <w:t xml:space="preserve"> </w:t>
      </w:r>
      <w:r w:rsidRPr="007F4897">
        <w:rPr>
          <w:rFonts w:ascii="Arial Narrow" w:hAnsi="Arial Narrow" w:cs="Arial Narrow"/>
          <w:sz w:val="20"/>
          <w:szCs w:val="20"/>
        </w:rPr>
        <w:t>w ramach Regionalnego Programu Operacyjnego Województwa Łódzkiego na lata 2014-2020;</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d) Wszystkie działania informacyjne i komunikacyjne Beneficjenta, dokumenty dotyczące realizacji Projektu podawane </w:t>
      </w:r>
      <w:r w:rsidRPr="007F4897">
        <w:rPr>
          <w:rFonts w:ascii="Arial Narrow" w:hAnsi="Arial Narrow" w:cs="Arial Narrow"/>
          <w:sz w:val="20"/>
          <w:szCs w:val="20"/>
        </w:rPr>
        <w:br/>
        <w:t xml:space="preserve">do wiadomości publicznej oraz przeznaczone dla uczestników Projektu zawierają informację o otrzymaniu wsparcia </w:t>
      </w:r>
      <w:r w:rsidRPr="007F4897">
        <w:rPr>
          <w:rFonts w:ascii="Arial Narrow" w:hAnsi="Arial Narrow" w:cs="Arial Narrow"/>
          <w:sz w:val="20"/>
          <w:szCs w:val="20"/>
        </w:rPr>
        <w:br/>
        <w:t>na realizację Projektu z Europejskiego Funduszu Rozwoju Regionalnego w ramach Regionalnego Programu Operacyjnego Województwa Łódzkiego na lata 2014-2020</w:t>
      </w:r>
      <w:r>
        <w:rPr>
          <w:rFonts w:ascii="Arial Narrow" w:hAnsi="Arial Narrow" w:cs="Arial Narrow"/>
          <w:sz w:val="20"/>
          <w:szCs w:val="20"/>
        </w:rPr>
        <w:t xml:space="preserve">. Beneficjent jest zobowiązany do stosowania co najmniej  </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Unii Europejskiej wraz ze słownym odniesieniem do Unii Europejskiej;</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odniesienia do Funduszu;</w:t>
      </w:r>
    </w:p>
    <w:p w:rsidR="00C4035B" w:rsidRDefault="00C4035B" w:rsidP="00C4035B">
      <w:pPr>
        <w:spacing w:after="0" w:line="240" w:lineRule="auto"/>
        <w:jc w:val="both"/>
        <w:rPr>
          <w:rFonts w:ascii="Arial Narrow" w:hAnsi="Arial Narrow" w:cs="Arial Narrow"/>
          <w:sz w:val="20"/>
          <w:szCs w:val="20"/>
        </w:rPr>
      </w:pPr>
      <w:r>
        <w:rPr>
          <w:rFonts w:ascii="Arial Narrow" w:hAnsi="Arial Narrow" w:cs="Arial Narrow"/>
          <w:sz w:val="20"/>
          <w:szCs w:val="20"/>
        </w:rPr>
        <w:t>- barw Rzeczypospolitej Polskiej zgodnie z obowiązującą w dniu podpisania umowy „Księgą Identyfikacji Wizualnej znaku marki Fundusze Europejskie i znaków programów polityki spójności na lata 2014-2020”;</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Fundusze Europejskie wraz z nazwą Program Regionalny;</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w:t>
      </w:r>
      <w:r>
        <w:rPr>
          <w:rFonts w:ascii="Arial Narrow" w:hAnsi="Arial Narrow" w:cs="Arial Narrow"/>
          <w:sz w:val="20"/>
          <w:szCs w:val="20"/>
        </w:rPr>
        <w:t>herbu województwa</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tablicy informacyjnej dla każdego Projektu zakładającego finansowanie działań w zakresie infrastruktury lub prac budowlanych, w przypadku którego całkowite wsparcie p</w:t>
      </w:r>
      <w:r>
        <w:rPr>
          <w:rFonts w:ascii="Arial Narrow" w:hAnsi="Arial Narrow" w:cs="Arial Narrow"/>
          <w:sz w:val="20"/>
          <w:szCs w:val="20"/>
        </w:rPr>
        <w:t>ubliczne przekracza 500 000 EUR</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 - przygotowanie dokumentacji fotograficznej Projektu i umieszczenie jej wraz z opisem Projektu (obejmującym jego cele </w:t>
      </w:r>
      <w:r w:rsidRPr="007F4897">
        <w:rPr>
          <w:rFonts w:ascii="Arial Narrow" w:hAnsi="Arial Narrow" w:cs="Arial Narrow"/>
          <w:sz w:val="20"/>
          <w:szCs w:val="20"/>
        </w:rPr>
        <w:br/>
        <w:t>i wyniki oraz podkreślającym wsparcie finansowe ze strony Unii) na stronie internetowej Projektu lub Beneficjenta;</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f) Beneficjent jest zobowiązany do przestrzegania zapisów punktu 2.2. Obowiązki beneficjentów załącznika XII </w:t>
      </w:r>
      <w:r w:rsidRPr="007F4897">
        <w:rPr>
          <w:rFonts w:ascii="Arial Narrow" w:hAnsi="Arial Narrow" w:cs="Arial Narrow"/>
          <w:sz w:val="20"/>
          <w:szCs w:val="20"/>
        </w:rPr>
        <w:br/>
        <w:t xml:space="preserve">do Rozporządzenia Rady nr 1303/2013 oraz warunków technicznych ustanowionych w art. 3-5 oraz załączniku II </w:t>
      </w:r>
      <w:r w:rsidRPr="007F4897">
        <w:rPr>
          <w:rFonts w:ascii="Arial Narrow" w:hAnsi="Arial Narrow" w:cs="Arial Narrow"/>
          <w:sz w:val="20"/>
          <w:szCs w:val="20"/>
        </w:rPr>
        <w:br/>
        <w:t>do Rozporządzenia Wykonawczego Komisji (UE) nr 821/2014 z dnia 28 lipca 2014 r.</w:t>
      </w:r>
    </w:p>
    <w:p w:rsidR="00C4035B" w:rsidRPr="0056130E" w:rsidRDefault="00C4035B" w:rsidP="00C4035B">
      <w:pPr>
        <w:pStyle w:val="Akapitzlist"/>
        <w:suppressAutoHyphens/>
        <w:spacing w:after="0" w:line="240" w:lineRule="auto"/>
        <w:ind w:left="0" w:firstLine="0"/>
        <w:rPr>
          <w:rFonts w:ascii="Arial Narrow" w:hAnsi="Arial Narrow"/>
          <w:sz w:val="20"/>
          <w:szCs w:val="20"/>
        </w:rPr>
      </w:pPr>
      <w:r w:rsidRPr="00F923FF">
        <w:rPr>
          <w:rFonts w:ascii="Arial Narrow" w:hAnsi="Arial Narrow" w:cs="Arial Narrow"/>
          <w:sz w:val="20"/>
          <w:szCs w:val="20"/>
        </w:rPr>
        <w:lastRenderedPageBreak/>
        <w:t xml:space="preserve">g) </w:t>
      </w:r>
      <w:r>
        <w:rPr>
          <w:rFonts w:ascii="Arial Narrow" w:hAnsi="Arial Narrow" w:cs="Tahoma"/>
          <w:sz w:val="20"/>
          <w:szCs w:val="20"/>
        </w:rPr>
        <w:t>Na prośbę IZ,</w:t>
      </w:r>
      <w:r w:rsidRPr="000C3515">
        <w:rPr>
          <w:rFonts w:ascii="Arial Narrow" w:hAnsi="Arial Narrow" w:cs="Tahoma"/>
          <w:sz w:val="20"/>
          <w:szCs w:val="20"/>
        </w:rPr>
        <w:t xml:space="preserve"> </w:t>
      </w:r>
      <w:r w:rsidRPr="0056130E">
        <w:rPr>
          <w:rFonts w:ascii="Arial Narrow" w:hAnsi="Arial Narrow" w:cs="Tahoma"/>
          <w:sz w:val="20"/>
          <w:szCs w:val="20"/>
        </w:rPr>
        <w:t>Beneficjent udostępnia na potrzeby informacji i promocji Regionalnego Programu Operacyjnego Województwa Łódzkiego 2014-2020 oraz Europejskieg</w:t>
      </w:r>
      <w:r w:rsidRPr="00F923FF">
        <w:rPr>
          <w:rFonts w:ascii="Arial Narrow" w:hAnsi="Arial Narrow" w:cs="Tahoma"/>
          <w:sz w:val="20"/>
          <w:szCs w:val="20"/>
        </w:rPr>
        <w:t>o Funduszu Rozwoju Regionalnego wszystkie utwory</w:t>
      </w:r>
      <w:r>
        <w:rPr>
          <w:rFonts w:ascii="Arial Narrow" w:hAnsi="Arial Narrow" w:cs="Tahoma"/>
          <w:sz w:val="20"/>
          <w:szCs w:val="20"/>
        </w:rPr>
        <w:t xml:space="preserve"> informacyjno</w:t>
      </w:r>
      <w:r w:rsidRPr="00F923FF">
        <w:rPr>
          <w:rFonts w:ascii="Arial Narrow" w:hAnsi="Arial Narrow" w:cs="Tahoma"/>
          <w:sz w:val="20"/>
          <w:szCs w:val="20"/>
        </w:rPr>
        <w:t>-promocyjne powstałe w trakcie realizacji projektu</w:t>
      </w:r>
      <w:r w:rsidRPr="0056130E">
        <w:rPr>
          <w:rFonts w:ascii="Arial Narrow" w:hAnsi="Arial Narrow" w:cs="Tahoma"/>
          <w:sz w:val="20"/>
          <w:szCs w:val="20"/>
        </w:rPr>
        <w:t xml:space="preserve"> w postaci: materiałów zdjęciowych, materiałów audio-wizualnych oraz prezentacji dotyczących projektu</w:t>
      </w:r>
      <w:r w:rsidRPr="00F923FF">
        <w:rPr>
          <w:rFonts w:ascii="Arial Narrow" w:hAnsi="Arial Narrow" w:cs="Tahoma"/>
          <w:sz w:val="20"/>
          <w:szCs w:val="20"/>
        </w:rPr>
        <w:t xml:space="preserve"> i udziela do nich nieodpłatnie </w:t>
      </w:r>
      <w:r w:rsidRPr="0056130E">
        <w:rPr>
          <w:rFonts w:ascii="Arial Narrow" w:hAnsi="Arial Narrow"/>
          <w:sz w:val="20"/>
          <w:szCs w:val="20"/>
        </w:rPr>
        <w:t>licencji niewyłącznej wraz z prawem do korzystania, wprowadzania zmian, modyfikacji i upowszechniania ich na następujących polach eksploatacji:</w:t>
      </w:r>
    </w:p>
    <w:p w:rsidR="00C4035B" w:rsidRPr="0056130E"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56130E">
        <w:rPr>
          <w:rFonts w:ascii="Arial Narrow" w:hAnsi="Arial Narrow"/>
          <w:bCs/>
          <w:sz w:val="20"/>
          <w:szCs w:val="20"/>
        </w:rPr>
        <w:t xml:space="preserve">w </w:t>
      </w:r>
      <w:r w:rsidRPr="0056130E">
        <w:rPr>
          <w:rFonts w:ascii="Arial Narrow" w:hAnsi="Arial Narrow"/>
          <w:sz w:val="20"/>
          <w:szCs w:val="20"/>
        </w:rPr>
        <w:t>zakresie</w:t>
      </w:r>
      <w:r w:rsidRPr="0056130E">
        <w:rPr>
          <w:rFonts w:ascii="Arial Narrow" w:hAnsi="Arial Narrow"/>
          <w:bCs/>
          <w:sz w:val="20"/>
          <w:szCs w:val="20"/>
        </w:rPr>
        <w:t xml:space="preserve"> utrwalania i zwielokrotniania </w:t>
      </w:r>
      <w:r w:rsidRPr="0056130E">
        <w:rPr>
          <w:rFonts w:ascii="Arial Narrow" w:hAnsi="Arial Narrow"/>
          <w:sz w:val="20"/>
          <w:szCs w:val="20"/>
        </w:rPr>
        <w:t>dzieł</w:t>
      </w:r>
      <w:r w:rsidRPr="0056130E">
        <w:rPr>
          <w:rFonts w:ascii="Arial Narrow" w:hAnsi="Arial Narrow"/>
          <w:bCs/>
          <w:sz w:val="20"/>
          <w:szCs w:val="20"/>
        </w:rPr>
        <w:t xml:space="preserve">, ich części albo fragmentów - wytwarzanie określoną techniką egzemplarzy </w:t>
      </w:r>
      <w:r w:rsidRPr="0056130E">
        <w:rPr>
          <w:rFonts w:ascii="Arial Narrow" w:hAnsi="Arial Narrow"/>
          <w:sz w:val="20"/>
          <w:szCs w:val="20"/>
        </w:rPr>
        <w:t xml:space="preserve">dzieł </w:t>
      </w:r>
      <w:r w:rsidRPr="0056130E">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C4035B" w:rsidRPr="0056130E"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56130E">
        <w:rPr>
          <w:rFonts w:ascii="Arial Narrow" w:hAnsi="Arial Narrow"/>
          <w:bCs/>
          <w:sz w:val="20"/>
          <w:szCs w:val="20"/>
        </w:rPr>
        <w:t xml:space="preserve">w zakresie rozpowszechniania </w:t>
      </w:r>
      <w:r w:rsidRPr="0056130E">
        <w:rPr>
          <w:rFonts w:ascii="Arial Narrow" w:hAnsi="Arial Narrow"/>
          <w:sz w:val="20"/>
          <w:szCs w:val="20"/>
        </w:rPr>
        <w:t>dzieł</w:t>
      </w:r>
      <w:r w:rsidRPr="0056130E">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56130E">
        <w:rPr>
          <w:rFonts w:ascii="Arial Narrow" w:hAnsi="Arial Narrow"/>
          <w:sz w:val="20"/>
          <w:szCs w:val="20"/>
        </w:rPr>
        <w:t xml:space="preserve">dzieł </w:t>
      </w:r>
      <w:r w:rsidRPr="0056130E">
        <w:rPr>
          <w:rFonts w:ascii="Arial Narrow" w:hAnsi="Arial Narrow"/>
          <w:bCs/>
          <w:sz w:val="20"/>
          <w:szCs w:val="20"/>
        </w:rPr>
        <w:t xml:space="preserve">w taki sposób, aby każdy mógł mieć do niego dostęp w miejscu i w czasie przez siebie wybranym (np. Internet); przy czym rozpowszechnienie </w:t>
      </w:r>
      <w:r w:rsidRPr="0056130E">
        <w:rPr>
          <w:rFonts w:ascii="Arial Narrow" w:hAnsi="Arial Narrow"/>
          <w:sz w:val="20"/>
          <w:szCs w:val="20"/>
        </w:rPr>
        <w:t>dzieła</w:t>
      </w:r>
      <w:r w:rsidRPr="0056130E">
        <w:rPr>
          <w:rFonts w:ascii="Arial Narrow" w:hAnsi="Arial Narrow"/>
          <w:bCs/>
          <w:sz w:val="20"/>
          <w:szCs w:val="20"/>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rsidR="00C4035B" w:rsidRDefault="00C4035B" w:rsidP="00C4035B">
      <w:pPr>
        <w:spacing w:after="0" w:line="240" w:lineRule="auto"/>
        <w:jc w:val="both"/>
        <w:rPr>
          <w:rFonts w:ascii="Arial Narrow" w:hAnsi="Arial Narrow" w:cs="Arial Narrow"/>
          <w:sz w:val="20"/>
          <w:szCs w:val="20"/>
        </w:rPr>
      </w:pP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2.Obowiązki beneficjentów, którzy nie są zobowiązani do opracowania Opisu promocji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a) Beneficjent realizuje działania informacyjne i promocyjne zgodnie z Wnioskiem o dofinansowanie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b) Beneficjent postępuje zgodnie z Podręcznikiem wnioskodawcy i beneficjenta programów polityki spójności 2014-2020 </w:t>
      </w:r>
      <w:r w:rsidRPr="007F4897">
        <w:rPr>
          <w:rFonts w:ascii="Arial Narrow" w:hAnsi="Arial Narrow" w:cs="Arial Narrow"/>
          <w:sz w:val="20"/>
          <w:szCs w:val="20"/>
        </w:rPr>
        <w:br/>
        <w:t>w zakresie informacji i promocji</w:t>
      </w:r>
      <w:r>
        <w:rPr>
          <w:rFonts w:ascii="Arial Narrow" w:hAnsi="Arial Narrow" w:cs="Arial Narrow"/>
          <w:sz w:val="20"/>
          <w:szCs w:val="20"/>
        </w:rPr>
        <w:t xml:space="preserve">, </w:t>
      </w:r>
      <w:r w:rsidRPr="00E45230">
        <w:rPr>
          <w:rFonts w:ascii="Arial Narrow" w:hAnsi="Arial Narrow" w:cs="Arial Narrow"/>
          <w:sz w:val="20"/>
          <w:szCs w:val="20"/>
        </w:rPr>
        <w:t>„Księgą Identyfikacji Wizualnej znaku marki Fundusze Europejskie i znaków programów polit</w:t>
      </w:r>
      <w:r>
        <w:rPr>
          <w:rFonts w:ascii="Arial Narrow" w:hAnsi="Arial Narrow" w:cs="Arial Narrow"/>
          <w:sz w:val="20"/>
          <w:szCs w:val="20"/>
        </w:rPr>
        <w:t>yki spójności na lata 2014-2020” oraz „Księgą Identyfikacji Wizualnej Województwa Łódzkiego”,</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c) Beneficjent jest zobowiązany do informowania opinii publicznej o otrzymaniu wsparcia na realizację Projektu </w:t>
      </w:r>
      <w:r w:rsidRPr="007F4897">
        <w:rPr>
          <w:rFonts w:ascii="Arial Narrow" w:hAnsi="Arial Narrow" w:cs="Arial Narrow"/>
          <w:sz w:val="20"/>
          <w:szCs w:val="20"/>
        </w:rPr>
        <w:br/>
        <w:t>z Europejskiego Funduszu Rozwoju Regionalnego w ramach Regionalnego Programu Operacyjnego Województwa Łódzkiego na lata 2014-2020.</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d) Wszystkie działania informacyjne i komunikacyjne beneficjenta, dokumenty dotyczące realizacji Projektu podawane </w:t>
      </w:r>
      <w:r w:rsidRPr="007F4897">
        <w:rPr>
          <w:rFonts w:ascii="Arial Narrow" w:hAnsi="Arial Narrow" w:cs="Arial Narrow"/>
          <w:sz w:val="20"/>
          <w:szCs w:val="20"/>
        </w:rPr>
        <w:br/>
        <w:t xml:space="preserve">do wiadomości publicznej oraz przeznaczone dla uczestników Projektu zawierają informację o otrzymaniu wsparcia </w:t>
      </w:r>
      <w:r w:rsidRPr="007F4897">
        <w:rPr>
          <w:rFonts w:ascii="Arial Narrow" w:hAnsi="Arial Narrow" w:cs="Arial Narrow"/>
          <w:sz w:val="20"/>
          <w:szCs w:val="20"/>
        </w:rPr>
        <w:br/>
        <w:t xml:space="preserve">na realizację Projektu z Europejskiego Funduszu Rozwoju Regionalnego w ramach Regionalnego Programu Operacyjnego Województwa Łódzkiego na lata 2014-2020, </w:t>
      </w:r>
      <w:r w:rsidRPr="00E45230">
        <w:rPr>
          <w:rFonts w:ascii="Arial Narrow" w:hAnsi="Arial Narrow" w:cs="Arial Narrow"/>
          <w:sz w:val="20"/>
          <w:szCs w:val="20"/>
        </w:rPr>
        <w:t>. Beneficjent jest zobowiązany do stosowania</w:t>
      </w:r>
      <w:r>
        <w:rPr>
          <w:rFonts w:ascii="Arial Narrow" w:hAnsi="Arial Narrow" w:cs="Arial Narrow"/>
          <w:sz w:val="20"/>
          <w:szCs w:val="20"/>
        </w:rPr>
        <w:t xml:space="preserve"> co najmniej </w:t>
      </w:r>
      <w:r w:rsidRPr="00E45230" w:rsidDel="00E45230">
        <w:rPr>
          <w:rFonts w:ascii="Arial Narrow" w:hAnsi="Arial Narrow" w:cs="Arial Narrow"/>
          <w:sz w:val="20"/>
          <w:szCs w:val="20"/>
        </w:rPr>
        <w:t xml:space="preserve"> </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Unii Europejskiej wraz ze słownym odniesieniem do Unii Europejskiej;</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odniesienia do Funduszu;</w:t>
      </w:r>
    </w:p>
    <w:p w:rsidR="00C4035B" w:rsidRDefault="00C4035B" w:rsidP="00C4035B">
      <w:pPr>
        <w:spacing w:after="0" w:line="240" w:lineRule="auto"/>
        <w:jc w:val="both"/>
        <w:rPr>
          <w:rFonts w:ascii="Arial Narrow" w:hAnsi="Arial Narrow" w:cs="Arial Narrow"/>
          <w:sz w:val="20"/>
          <w:szCs w:val="20"/>
        </w:rPr>
      </w:pPr>
      <w:r>
        <w:rPr>
          <w:rFonts w:ascii="Arial Narrow" w:hAnsi="Arial Narrow" w:cs="Arial Narrow"/>
          <w:sz w:val="20"/>
          <w:szCs w:val="20"/>
        </w:rPr>
        <w:t xml:space="preserve">- </w:t>
      </w:r>
      <w:r w:rsidRPr="00E45230">
        <w:rPr>
          <w:rFonts w:ascii="Arial Narrow" w:hAnsi="Arial Narrow" w:cs="Arial Narrow"/>
          <w:sz w:val="20"/>
          <w:szCs w:val="20"/>
        </w:rPr>
        <w:t>barw Rzeczypospolitej Polskiej zgodnie z obowiązującą w dniu podpisania umowy „Księgą Identyfikacji Wizualnej znaku marki Fundusze Europejskie i znaków programów poli</w:t>
      </w:r>
      <w:r>
        <w:rPr>
          <w:rFonts w:ascii="Arial Narrow" w:hAnsi="Arial Narrow" w:cs="Arial Narrow"/>
          <w:sz w:val="20"/>
          <w:szCs w:val="20"/>
        </w:rPr>
        <w:t>tyki spójności na lata 2014-2020”</w:t>
      </w:r>
      <w:r w:rsidRPr="00E45230">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Fundusze Europejskie wraz z nazwą Program Regionalny;</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 </w:t>
      </w:r>
      <w:r>
        <w:rPr>
          <w:rFonts w:ascii="Arial Narrow" w:hAnsi="Arial Narrow" w:cs="Arial Narrow"/>
          <w:sz w:val="20"/>
          <w:szCs w:val="20"/>
        </w:rPr>
        <w:t>herbu województwa</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na stronie internetowej Beneficjenta, jeżeli taka strona istnieje, krótkiego opisu Pr</w:t>
      </w:r>
      <w:r>
        <w:rPr>
          <w:rFonts w:ascii="Arial Narrow" w:hAnsi="Arial Narrow" w:cs="Arial Narrow"/>
          <w:sz w:val="20"/>
          <w:szCs w:val="20"/>
        </w:rPr>
        <w:t xml:space="preserve">ojektu, obejmującego jego cele </w:t>
      </w:r>
      <w:r w:rsidRPr="007F4897">
        <w:rPr>
          <w:rFonts w:ascii="Arial Narrow" w:hAnsi="Arial Narrow" w:cs="Arial Narrow"/>
          <w:sz w:val="20"/>
          <w:szCs w:val="20"/>
        </w:rPr>
        <w:t>i wyniki oraz podkreślającego wsparcie finansowe ze strony Unii;</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f) Beneficjent jest zobowiązany do przestrzegania zapisów punktu 2.2. Obowiązki beneficjentów załącznika XII </w:t>
      </w:r>
      <w:r w:rsidRPr="007F4897">
        <w:rPr>
          <w:rFonts w:ascii="Arial Narrow" w:hAnsi="Arial Narrow" w:cs="Arial Narrow"/>
          <w:sz w:val="20"/>
          <w:szCs w:val="20"/>
        </w:rPr>
        <w:br/>
        <w:t xml:space="preserve">do Rozporządzenia Rady nr 1303/2013 oraz warunków technicznych ustanowionych w art. 3-5 oraz załączniku II </w:t>
      </w:r>
      <w:r w:rsidRPr="007F4897">
        <w:rPr>
          <w:rFonts w:ascii="Arial Narrow" w:hAnsi="Arial Narrow" w:cs="Arial Narrow"/>
          <w:sz w:val="20"/>
          <w:szCs w:val="20"/>
        </w:rPr>
        <w:br/>
        <w:t>do Rozporządzenia Wykonawczego Komisji  (UE) nr 821/2014 z dnia 28 lipca 2014 r.).</w:t>
      </w:r>
    </w:p>
    <w:p w:rsidR="00C4035B" w:rsidRPr="00D6183B" w:rsidRDefault="00C4035B" w:rsidP="00C4035B">
      <w:pPr>
        <w:pStyle w:val="Akapitzlist"/>
        <w:suppressAutoHyphens/>
        <w:spacing w:after="0" w:line="240" w:lineRule="auto"/>
        <w:ind w:left="0" w:firstLine="0"/>
        <w:rPr>
          <w:rFonts w:ascii="Arial Narrow" w:hAnsi="Arial Narrow"/>
          <w:sz w:val="20"/>
          <w:szCs w:val="20"/>
        </w:rPr>
      </w:pPr>
      <w:r w:rsidRPr="00F923FF">
        <w:rPr>
          <w:rFonts w:ascii="Arial Narrow" w:hAnsi="Arial Narrow" w:cs="Arial Narrow"/>
          <w:sz w:val="20"/>
          <w:szCs w:val="20"/>
        </w:rPr>
        <w:t xml:space="preserve">g) </w:t>
      </w:r>
      <w:r>
        <w:rPr>
          <w:rFonts w:ascii="Arial Narrow" w:hAnsi="Arial Narrow" w:cs="Tahoma"/>
          <w:sz w:val="20"/>
          <w:szCs w:val="20"/>
        </w:rPr>
        <w:t>Na prośbę IZ,</w:t>
      </w:r>
      <w:r w:rsidRPr="00221D82">
        <w:rPr>
          <w:rFonts w:ascii="Arial Narrow" w:hAnsi="Arial Narrow" w:cs="Tahoma"/>
          <w:sz w:val="20"/>
          <w:szCs w:val="20"/>
        </w:rPr>
        <w:t xml:space="preserve"> Beneficjent udostępnia na potrzeby </w:t>
      </w:r>
      <w:r w:rsidRPr="00D6183B">
        <w:rPr>
          <w:rFonts w:ascii="Arial Narrow" w:hAnsi="Arial Narrow" w:cs="Tahoma"/>
          <w:sz w:val="20"/>
          <w:szCs w:val="20"/>
        </w:rPr>
        <w:t>informacji i promocji Regionalnego Programu Operacyjnego Województwa Łódzkiego 2014-2020 oraz Europejskieg</w:t>
      </w:r>
      <w:r w:rsidRPr="00F923FF">
        <w:rPr>
          <w:rFonts w:ascii="Arial Narrow" w:hAnsi="Arial Narrow" w:cs="Tahoma"/>
          <w:sz w:val="20"/>
          <w:szCs w:val="20"/>
        </w:rPr>
        <w:t>o Funduszu Rozwoju Regionalnego wszystkie utwory</w:t>
      </w:r>
      <w:r w:rsidRPr="00D6183B">
        <w:rPr>
          <w:rFonts w:ascii="Arial Narrow" w:hAnsi="Arial Narrow" w:cs="Tahoma"/>
          <w:sz w:val="20"/>
          <w:szCs w:val="20"/>
        </w:rPr>
        <w:t xml:space="preserve"> informacyjn</w:t>
      </w:r>
      <w:r>
        <w:rPr>
          <w:rFonts w:ascii="Arial Narrow" w:hAnsi="Arial Narrow" w:cs="Tahoma"/>
          <w:sz w:val="20"/>
          <w:szCs w:val="20"/>
        </w:rPr>
        <w:t>o</w:t>
      </w:r>
      <w:r w:rsidRPr="00D6183B">
        <w:rPr>
          <w:rFonts w:ascii="Arial Narrow" w:hAnsi="Arial Narrow" w:cs="Tahoma"/>
          <w:sz w:val="20"/>
          <w:szCs w:val="20"/>
        </w:rPr>
        <w:t>-promocyjne powstałe w trakcie realizacji projektu w postaci: materiałów zdjęciowych, materiałów audio-wizualnych oraz prezentacji dotyczących projektu</w:t>
      </w:r>
      <w:r w:rsidRPr="00F923FF">
        <w:rPr>
          <w:rFonts w:ascii="Arial Narrow" w:hAnsi="Arial Narrow" w:cs="Tahoma"/>
          <w:sz w:val="20"/>
          <w:szCs w:val="20"/>
        </w:rPr>
        <w:t xml:space="preserve"> i udziela do nich nieodpłatnie</w:t>
      </w:r>
      <w:r w:rsidRPr="00D6183B">
        <w:rPr>
          <w:rFonts w:ascii="Arial Narrow" w:hAnsi="Arial Narrow" w:cs="Tahoma"/>
          <w:sz w:val="20"/>
          <w:szCs w:val="20"/>
        </w:rPr>
        <w:t xml:space="preserve"> </w:t>
      </w:r>
      <w:r w:rsidRPr="00D6183B">
        <w:rPr>
          <w:rFonts w:ascii="Arial Narrow" w:hAnsi="Arial Narrow"/>
          <w:sz w:val="20"/>
          <w:szCs w:val="20"/>
        </w:rPr>
        <w:t>licencji niewyłącznej wraz z prawem do korzystania, wprowadzania zmian, mod</w:t>
      </w:r>
      <w:r w:rsidR="00153D4D">
        <w:rPr>
          <w:rFonts w:ascii="Arial Narrow" w:hAnsi="Arial Narrow"/>
          <w:sz w:val="20"/>
          <w:szCs w:val="20"/>
        </w:rPr>
        <w:t xml:space="preserve">yfikacji i upowszechniania ich </w:t>
      </w:r>
      <w:r w:rsidRPr="00D6183B">
        <w:rPr>
          <w:rFonts w:ascii="Arial Narrow" w:hAnsi="Arial Narrow"/>
          <w:sz w:val="20"/>
          <w:szCs w:val="20"/>
        </w:rPr>
        <w:t>na następujących polach eksploatacji:</w:t>
      </w:r>
    </w:p>
    <w:p w:rsidR="00C4035B" w:rsidRPr="00D6183B"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D6183B">
        <w:rPr>
          <w:rFonts w:ascii="Arial Narrow" w:hAnsi="Arial Narrow"/>
          <w:bCs/>
          <w:sz w:val="20"/>
          <w:szCs w:val="20"/>
        </w:rPr>
        <w:t xml:space="preserve">w </w:t>
      </w:r>
      <w:r w:rsidRPr="00D6183B">
        <w:rPr>
          <w:rFonts w:ascii="Arial Narrow" w:hAnsi="Arial Narrow"/>
          <w:sz w:val="20"/>
          <w:szCs w:val="20"/>
        </w:rPr>
        <w:t>zakresie</w:t>
      </w:r>
      <w:r w:rsidRPr="00D6183B">
        <w:rPr>
          <w:rFonts w:ascii="Arial Narrow" w:hAnsi="Arial Narrow"/>
          <w:bCs/>
          <w:sz w:val="20"/>
          <w:szCs w:val="20"/>
        </w:rPr>
        <w:t xml:space="preserve"> utrwalania i zwielokrotniania </w:t>
      </w:r>
      <w:r w:rsidRPr="00D6183B">
        <w:rPr>
          <w:rFonts w:ascii="Arial Narrow" w:hAnsi="Arial Narrow"/>
          <w:sz w:val="20"/>
          <w:szCs w:val="20"/>
        </w:rPr>
        <w:t>dzieł</w:t>
      </w:r>
      <w:r w:rsidRPr="00D6183B">
        <w:rPr>
          <w:rFonts w:ascii="Arial Narrow" w:hAnsi="Arial Narrow"/>
          <w:bCs/>
          <w:sz w:val="20"/>
          <w:szCs w:val="20"/>
        </w:rPr>
        <w:t xml:space="preserve">, ich części albo fragmentów - wytwarzanie określoną techniką egzemplarzy </w:t>
      </w:r>
      <w:r w:rsidRPr="00D6183B">
        <w:rPr>
          <w:rFonts w:ascii="Arial Narrow" w:hAnsi="Arial Narrow"/>
          <w:sz w:val="20"/>
          <w:szCs w:val="20"/>
        </w:rPr>
        <w:t xml:space="preserve">dzieł </w:t>
      </w:r>
      <w:r w:rsidRPr="00D6183B">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C4035B" w:rsidRPr="003D229C"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D6183B">
        <w:rPr>
          <w:rFonts w:ascii="Arial Narrow" w:hAnsi="Arial Narrow"/>
          <w:bCs/>
          <w:sz w:val="20"/>
          <w:szCs w:val="20"/>
        </w:rPr>
        <w:t xml:space="preserve">w zakresie rozpowszechniania </w:t>
      </w:r>
      <w:r w:rsidRPr="00D6183B">
        <w:rPr>
          <w:rFonts w:ascii="Arial Narrow" w:hAnsi="Arial Narrow"/>
          <w:sz w:val="20"/>
          <w:szCs w:val="20"/>
        </w:rPr>
        <w:t>dzieł</w:t>
      </w:r>
      <w:r w:rsidRPr="00D6183B">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D6183B">
        <w:rPr>
          <w:rFonts w:ascii="Arial Narrow" w:hAnsi="Arial Narrow"/>
          <w:sz w:val="20"/>
          <w:szCs w:val="20"/>
        </w:rPr>
        <w:t xml:space="preserve">dzieł </w:t>
      </w:r>
      <w:r w:rsidRPr="00D6183B">
        <w:rPr>
          <w:rFonts w:ascii="Arial Narrow" w:hAnsi="Arial Narrow"/>
          <w:bCs/>
          <w:sz w:val="20"/>
          <w:szCs w:val="20"/>
        </w:rPr>
        <w:t xml:space="preserve">w taki sposób, aby każdy mógł mieć do niego dostęp w miejscu i w czasie przez siebie wybranym (np. Internet); przy czym rozpowszechnienie </w:t>
      </w:r>
      <w:r w:rsidRPr="00D6183B">
        <w:rPr>
          <w:rFonts w:ascii="Arial Narrow" w:hAnsi="Arial Narrow"/>
          <w:sz w:val="20"/>
          <w:szCs w:val="20"/>
        </w:rPr>
        <w:t>dzieła</w:t>
      </w:r>
      <w:r w:rsidRPr="00D6183B">
        <w:rPr>
          <w:rFonts w:ascii="Arial Narrow" w:hAnsi="Arial Narrow"/>
          <w:bCs/>
          <w:sz w:val="20"/>
          <w:szCs w:val="20"/>
        </w:rPr>
        <w:t xml:space="preserve">, jego części albo fragmentów może być dokonywane w formie publicznych prezentacji </w:t>
      </w:r>
      <w:r w:rsidRPr="00D6183B">
        <w:rPr>
          <w:rFonts w:ascii="Arial Narrow" w:hAnsi="Arial Narrow"/>
          <w:bCs/>
          <w:sz w:val="20"/>
          <w:szCs w:val="20"/>
        </w:rPr>
        <w:lastRenderedPageBreak/>
        <w:t>niezależnie od sposobu ich realizacji i formy, w jakiej zostanie ona zrealizowana (np.: w formie pisemnej, prezentacji multimedialnej, technik poligraficznych, projekcji, planów, filmów).</w:t>
      </w:r>
    </w:p>
    <w:p w:rsidR="003D229C" w:rsidRPr="00284831" w:rsidRDefault="003D229C" w:rsidP="003D229C">
      <w:pPr>
        <w:pStyle w:val="Akapitzlist"/>
        <w:numPr>
          <w:ilvl w:val="1"/>
          <w:numId w:val="11"/>
        </w:numPr>
        <w:tabs>
          <w:tab w:val="left" w:pos="0"/>
        </w:tabs>
        <w:suppressAutoHyphens/>
        <w:spacing w:after="0" w:line="240" w:lineRule="auto"/>
        <w:ind w:left="0" w:firstLine="0"/>
        <w:rPr>
          <w:rFonts w:ascii="Arial Narrow" w:hAnsi="Arial Narrow"/>
          <w:color w:val="auto"/>
          <w:sz w:val="20"/>
          <w:szCs w:val="20"/>
        </w:rPr>
      </w:pPr>
      <w:r w:rsidRPr="00284831">
        <w:rPr>
          <w:rFonts w:ascii="Arial Narrow" w:hAnsi="Arial Narrow"/>
          <w:bCs/>
          <w:color w:val="auto"/>
          <w:sz w:val="20"/>
          <w:szCs w:val="20"/>
        </w:rPr>
        <w:t xml:space="preserve"> W przypadku dofinansowania projektu środkami </w:t>
      </w:r>
      <w:r w:rsidR="009B20D3">
        <w:rPr>
          <w:rStyle w:val="Domylnaczcionkaakapitu3"/>
          <w:rFonts w:ascii="Arial Narrow" w:hAnsi="Arial Narrow" w:cs="Arial Narrow"/>
          <w:color w:val="auto"/>
          <w:sz w:val="20"/>
          <w:szCs w:val="20"/>
        </w:rPr>
        <w:t>REACT</w:t>
      </w:r>
      <w:r w:rsidR="00780783">
        <w:rPr>
          <w:rStyle w:val="Domylnaczcionkaakapitu3"/>
          <w:rFonts w:ascii="Arial Narrow" w:hAnsi="Arial Narrow" w:cs="Arial Narrow"/>
          <w:color w:val="auto"/>
          <w:sz w:val="20"/>
          <w:szCs w:val="20"/>
        </w:rPr>
        <w:t>–EU</w:t>
      </w:r>
      <w:r w:rsidRPr="00284831">
        <w:rPr>
          <w:rStyle w:val="Domylnaczcionkaakapitu3"/>
          <w:rFonts w:ascii="Arial Narrow" w:hAnsi="Arial Narrow" w:cs="Arial Narrow"/>
          <w:color w:val="auto"/>
          <w:sz w:val="20"/>
          <w:szCs w:val="20"/>
        </w:rPr>
        <w:t xml:space="preserve"> dla Łódzkiego Beneficjent zobowiązany jest uwzględniać zasady prom</w:t>
      </w:r>
      <w:r w:rsidR="00780783">
        <w:rPr>
          <w:rStyle w:val="Domylnaczcionkaakapitu3"/>
          <w:rFonts w:ascii="Arial Narrow" w:hAnsi="Arial Narrow" w:cs="Arial Narrow"/>
          <w:color w:val="auto"/>
          <w:sz w:val="20"/>
          <w:szCs w:val="20"/>
        </w:rPr>
        <w:t>ocji dotyczące środków REACT-EU</w:t>
      </w:r>
      <w:bookmarkStart w:id="0" w:name="_GoBack"/>
      <w:bookmarkEnd w:id="0"/>
      <w:r w:rsidR="00546CBC">
        <w:rPr>
          <w:rStyle w:val="Domylnaczcionkaakapitu3"/>
          <w:rFonts w:ascii="Arial Narrow" w:hAnsi="Arial Narrow" w:cs="Arial Narrow"/>
          <w:color w:val="auto"/>
          <w:sz w:val="20"/>
          <w:szCs w:val="20"/>
        </w:rPr>
        <w:t xml:space="preserve">, w szczególności </w:t>
      </w:r>
      <w:r w:rsidR="00F07762">
        <w:rPr>
          <w:rStyle w:val="Domylnaczcionkaakapitu3"/>
          <w:rFonts w:ascii="Arial Narrow" w:hAnsi="Arial Narrow" w:cs="Arial Narrow"/>
          <w:color w:val="auto"/>
          <w:sz w:val="20"/>
          <w:szCs w:val="20"/>
        </w:rPr>
        <w:t>poprzez informowanie opinii publicznej o otrzymaniu wsparcia w ramach reakcji Unii na pandemię COVID-19.</w:t>
      </w:r>
      <w:r w:rsidRPr="00284831">
        <w:rPr>
          <w:rStyle w:val="Domylnaczcionkaakapitu3"/>
          <w:rFonts w:ascii="Arial Narrow" w:hAnsi="Arial Narrow" w:cs="Arial Narrow"/>
          <w:color w:val="auto"/>
          <w:sz w:val="20"/>
          <w:szCs w:val="20"/>
        </w:rPr>
        <w:t xml:space="preserve"> Obowiązki określone w us</w:t>
      </w:r>
      <w:r w:rsidR="00546CBC">
        <w:rPr>
          <w:rStyle w:val="Domylnaczcionkaakapitu3"/>
          <w:rFonts w:ascii="Arial Narrow" w:hAnsi="Arial Narrow" w:cs="Arial Narrow"/>
          <w:color w:val="auto"/>
          <w:sz w:val="20"/>
          <w:szCs w:val="20"/>
        </w:rPr>
        <w:t xml:space="preserve">t 1 i 2 stosuje się odpowiednio, przy czy odniesienia do funduszy należy uzupełnić sformułowaniem „sfinansowano  w ramach reakcji Unii na pandemię COVID-19”. </w:t>
      </w:r>
    </w:p>
    <w:p w:rsidR="003D229C" w:rsidRPr="00D6183B" w:rsidRDefault="003D229C" w:rsidP="003D229C">
      <w:pPr>
        <w:pStyle w:val="Akapitzlist"/>
        <w:tabs>
          <w:tab w:val="left" w:pos="284"/>
        </w:tabs>
        <w:suppressAutoHyphens/>
        <w:spacing w:after="0" w:line="240" w:lineRule="auto"/>
        <w:ind w:left="284" w:firstLine="0"/>
        <w:rPr>
          <w:rFonts w:ascii="Arial Narrow" w:hAnsi="Arial Narrow"/>
          <w:sz w:val="20"/>
          <w:szCs w:val="20"/>
        </w:rPr>
      </w:pPr>
    </w:p>
    <w:p w:rsidR="00C4035B" w:rsidRDefault="00C4035B" w:rsidP="003D229C">
      <w:pPr>
        <w:spacing w:after="0" w:line="240" w:lineRule="auto"/>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b/>
          <w:bCs/>
          <w:sz w:val="20"/>
          <w:szCs w:val="20"/>
        </w:rPr>
      </w:pPr>
      <w:r w:rsidRPr="007F4897">
        <w:rPr>
          <w:rFonts w:ascii="Arial Narrow" w:hAnsi="Arial Narrow" w:cs="Arial Narrow"/>
          <w:b/>
          <w:bCs/>
          <w:sz w:val="20"/>
          <w:szCs w:val="20"/>
        </w:rPr>
        <w:t>Trwałość Projektu</w:t>
      </w:r>
    </w:p>
    <w:p w:rsidR="00C4035B" w:rsidRDefault="00C4035B" w:rsidP="00C4035B">
      <w:pPr>
        <w:spacing w:after="0" w:line="240" w:lineRule="auto"/>
        <w:jc w:val="center"/>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bCs/>
          <w:sz w:val="20"/>
          <w:szCs w:val="20"/>
        </w:rPr>
      </w:pPr>
      <w:r w:rsidRPr="007F4897">
        <w:rPr>
          <w:rFonts w:ascii="Arial Narrow" w:hAnsi="Arial Narrow" w:cs="Arial Narrow"/>
          <w:bCs/>
          <w:sz w:val="20"/>
          <w:szCs w:val="20"/>
        </w:rPr>
        <w:t>§ 23.</w:t>
      </w:r>
    </w:p>
    <w:p w:rsidR="00C4035B" w:rsidRDefault="00C4035B" w:rsidP="00C4035B">
      <w:pPr>
        <w:spacing w:after="0" w:line="240" w:lineRule="auto"/>
        <w:rPr>
          <w:rFonts w:ascii="Arial Narrow" w:hAnsi="Arial Narrow" w:cs="Arial Narrow"/>
          <w:bCs/>
          <w:sz w:val="20"/>
          <w:szCs w:val="20"/>
        </w:rPr>
      </w:pPr>
    </w:p>
    <w:p w:rsidR="00C4035B" w:rsidRDefault="00C4035B" w:rsidP="00C4035B">
      <w:pPr>
        <w:numPr>
          <w:ilvl w:val="2"/>
          <w:numId w:val="11"/>
        </w:num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Beneficjent wraz z Partnerami na warunkach określonych w niniejszej umowie zobowiązany jest do zapewnienia trwałości Projektu w rozumieniu art. 71 rozporządzenia ogólnego. Trwałość projektu musi być zachowana w okresie </w:t>
      </w:r>
      <w:r w:rsidRPr="007F4897">
        <w:rPr>
          <w:rFonts w:ascii="Arial Narrow" w:hAnsi="Arial Narrow" w:cs="Arial Narrow"/>
          <w:i/>
          <w:sz w:val="20"/>
          <w:szCs w:val="20"/>
        </w:rPr>
        <w:t>3/5</w:t>
      </w:r>
      <w:r w:rsidRPr="007F4897">
        <w:rPr>
          <w:rStyle w:val="Odwoanieprzypisudolnego"/>
          <w:rFonts w:ascii="Arial Narrow" w:hAnsi="Arial Narrow" w:cs="Arial Narrow"/>
          <w:i/>
          <w:sz w:val="20"/>
          <w:szCs w:val="20"/>
        </w:rPr>
        <w:footnoteReference w:id="46"/>
      </w:r>
      <w:r w:rsidRPr="007F4897">
        <w:rPr>
          <w:rFonts w:ascii="Arial Narrow" w:hAnsi="Arial Narrow" w:cs="Arial Narrow"/>
          <w:sz w:val="20"/>
          <w:szCs w:val="20"/>
        </w:rPr>
        <w:t xml:space="preserve"> lat od daty płatności końcowej, w rozumieniu wytycznych ws. kwalifikowalności. Zgodnie z art. 71 ust. 2 rozporządzenia ogólnego, za wyjątkiem małych i średnich przedsiębiorców, naruszenie zasady trwałości występuje także w przypadku przeniesienia w okresie 10 lat od daty płatności końcowej działalności produkcyjnej poza obszar Unii Europejskiej (w odniesieniu do inwestycji w infrastrukturę lub inwestycji produkcyjnej).</w:t>
      </w:r>
    </w:p>
    <w:p w:rsidR="00C4035B" w:rsidRPr="007F4897"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2. Stwierdzenie naruszenia trwałości Projektu oznacza konieczność zwrotu środków otrzymanych na realizację Projektu proporcjonalnie do okresu niezachowania obowiązku trwałości Projektu, w trybie określonym w art. 207 ustawy o finansach publicznych, chyba że przepisy regulujące udzielanie pomocy publicznej stanowią inaczej.</w:t>
      </w:r>
    </w:p>
    <w:p w:rsidR="00C4035B" w:rsidRPr="007F4897"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3. Po zakończeniu realizacji Projektu, o którym mowa w § 3 niniejszej umowy, beneficjent zobowiązany jest do składania corocznego, do 31 stycznia każdego roku, z zastrzeżeniem ust. 4, oświadczenia o przestrzeganiu zasady trwałości projektu zrealizowanego w ramach RPO WŁ na lata 2014-2020 wraz z ankietą przez okres, o którym mowa w ust. 1, według wzoru określonego przez Instytucję Zarządzającą.</w:t>
      </w:r>
    </w:p>
    <w:p w:rsidR="00C4035B" w:rsidRPr="007F4897"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4. W przypadku zakończenia okresu trwałości, Beneficjent jest zobowiązany do złożenia ostatniego oświadczenia Beneficjenta </w:t>
      </w:r>
      <w:r w:rsidRPr="007F4897">
        <w:rPr>
          <w:rFonts w:ascii="Arial Narrow" w:hAnsi="Arial Narrow" w:cs="Arial Narrow"/>
          <w:sz w:val="20"/>
          <w:szCs w:val="20"/>
        </w:rPr>
        <w:br/>
        <w:t>o przestrzeganiu zasady trwałości projektu zrealizowanego w ramach RPO WŁ na lata 2014-2020 wraz z ankietą w terminie do miesiąca po jego zakończeniu.</w:t>
      </w:r>
    </w:p>
    <w:p w:rsidR="00C4035B" w:rsidRPr="007F4897" w:rsidRDefault="00C4035B" w:rsidP="00C4035B">
      <w:pPr>
        <w:keepNext/>
        <w:keepLines/>
        <w:autoSpaceDE w:val="0"/>
        <w:spacing w:after="0" w:line="240" w:lineRule="auto"/>
        <w:jc w:val="both"/>
        <w:rPr>
          <w:rFonts w:ascii="Arial Narrow" w:hAnsi="Arial Narrow" w:cs="Arial Narrow"/>
          <w:b/>
          <w:bCs/>
          <w:color w:val="000000"/>
          <w:sz w:val="20"/>
          <w:szCs w:val="20"/>
        </w:rPr>
      </w:pPr>
      <w:r w:rsidRPr="007F4897">
        <w:rPr>
          <w:rFonts w:ascii="Arial Narrow" w:hAnsi="Arial Narrow" w:cs="Arial Narrow"/>
          <w:sz w:val="20"/>
          <w:szCs w:val="20"/>
        </w:rPr>
        <w:t xml:space="preserve">5. W przypadku niewywiązywania się Beneficjenta, którego Projekt znajduje się w okresie trwałości, z zapisów ust. 3 i 4, pomimo dwukrotnego wezwania do złożenia wymaganych dokumentów, Instytucja Zarządzająca przeprowadza u Beneficjenta obligatoryjną kontrolę w miejscu realizacji projektu na zasadach określonych w umowie. </w:t>
      </w:r>
    </w:p>
    <w:p w:rsidR="00C4035B" w:rsidRPr="007F4897" w:rsidRDefault="00C4035B" w:rsidP="00C4035B">
      <w:pPr>
        <w:spacing w:after="0" w:line="240" w:lineRule="auto"/>
        <w:jc w:val="both"/>
        <w:rPr>
          <w:rFonts w:ascii="Arial Narrow" w:hAnsi="Arial Narrow"/>
          <w:sz w:val="20"/>
          <w:szCs w:val="20"/>
        </w:rPr>
      </w:pPr>
    </w:p>
    <w:p w:rsidR="00C4035B" w:rsidRDefault="00C4035B" w:rsidP="00C4035B">
      <w:pPr>
        <w:keepNext/>
        <w:keepLines/>
        <w:autoSpaceDE w:val="0"/>
        <w:spacing w:after="0" w:line="240" w:lineRule="auto"/>
        <w:jc w:val="center"/>
        <w:rPr>
          <w:rFonts w:ascii="Arial Narrow" w:hAnsi="Arial Narrow" w:cs="Arial Narrow"/>
          <w:b/>
          <w:bCs/>
          <w:color w:val="000000"/>
          <w:sz w:val="20"/>
          <w:szCs w:val="20"/>
        </w:rPr>
      </w:pPr>
    </w:p>
    <w:p w:rsidR="00C4035B" w:rsidRDefault="00C4035B" w:rsidP="00C4035B">
      <w:pPr>
        <w:keepNext/>
        <w:keepLines/>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Zmiany w Projekcie</w:t>
      </w:r>
    </w:p>
    <w:p w:rsidR="00C4035B" w:rsidRPr="007F4897" w:rsidRDefault="00C4035B" w:rsidP="00C4035B">
      <w:pPr>
        <w:keepNext/>
        <w:keepLines/>
        <w:autoSpaceDE w:val="0"/>
        <w:spacing w:after="0" w:line="240" w:lineRule="auto"/>
        <w:jc w:val="center"/>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24.</w:t>
      </w:r>
    </w:p>
    <w:p w:rsidR="00C4035B" w:rsidRPr="007F4897" w:rsidRDefault="00C4035B" w:rsidP="00C4035B">
      <w:pPr>
        <w:keepNext/>
        <w:keepLines/>
        <w:autoSpaceDE w:val="0"/>
        <w:spacing w:after="0" w:line="240" w:lineRule="auto"/>
        <w:jc w:val="both"/>
        <w:rPr>
          <w:rFonts w:ascii="Arial Narrow" w:hAnsi="Arial Narrow"/>
          <w:sz w:val="20"/>
          <w:szCs w:val="20"/>
        </w:rPr>
      </w:pP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Beneficjent może dokonywać zmian w Projekcie pod warunkiem ich zgłoszenia Instytucji </w:t>
      </w:r>
      <w:r w:rsidRPr="007F4897">
        <w:rPr>
          <w:rStyle w:val="Domylnaczcionkaakapitu1"/>
          <w:rFonts w:ascii="Arial Narrow" w:hAnsi="Arial Narrow" w:cs="Arial Narrow"/>
          <w:color w:val="000000"/>
          <w:sz w:val="20"/>
          <w:szCs w:val="20"/>
        </w:rPr>
        <w:t xml:space="preserve">Zarządzającej w SL2014 </w:t>
      </w:r>
      <w:r w:rsidRPr="007F4897">
        <w:rPr>
          <w:rStyle w:val="Domylnaczcionkaakapitu3"/>
          <w:rFonts w:ascii="Arial Narrow" w:hAnsi="Arial Narrow" w:cs="Arial Narrow"/>
          <w:color w:val="000000"/>
          <w:sz w:val="20"/>
          <w:szCs w:val="20"/>
        </w:rPr>
        <w:t xml:space="preserve"> przed planowanym zakończeniem realizacji Projektu  i uzyskania akceptacji Instytucji Zarządzającej.</w:t>
      </w:r>
    </w:p>
    <w:p w:rsidR="00C4035B"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2. Beneficjent może dokonywać przesunięć w budżecie Projektu między głównymi kategoriami wydatków  </w:t>
      </w:r>
      <w:r w:rsidRPr="007F4897">
        <w:rPr>
          <w:rStyle w:val="Domylnaczcionkaakapitu1"/>
          <w:rFonts w:ascii="Arial Narrow" w:hAnsi="Arial Narrow" w:cs="Arial Narrow"/>
          <w:color w:val="000000"/>
          <w:sz w:val="20"/>
          <w:szCs w:val="20"/>
        </w:rPr>
        <w:t xml:space="preserve"> do 15% całkowitej wartości kosztów kwalifikowalnych ustalonych we wniosku o dofinansowanie </w:t>
      </w:r>
      <w:r w:rsidRPr="007F4897">
        <w:rPr>
          <w:rStyle w:val="Domylnaczcionkaakapitu3"/>
          <w:rFonts w:ascii="Arial Narrow" w:hAnsi="Arial Narrow" w:cs="Arial Narrow"/>
          <w:color w:val="000000"/>
          <w:sz w:val="20"/>
          <w:szCs w:val="20"/>
        </w:rPr>
        <w:t xml:space="preserve"> po uzyskaniu zgody Instytucji Zarządzającej. Przesunięcia  ponad wartość określoną w zdaniu poprzednim wymagają zawarcia aneksu do umowy</w:t>
      </w:r>
      <w:r>
        <w:rPr>
          <w:rStyle w:val="Domylnaczcionkaakapitu3"/>
          <w:rFonts w:ascii="Arial Narrow" w:hAnsi="Arial Narrow" w:cs="Arial Narrow"/>
          <w:color w:val="000000"/>
          <w:sz w:val="20"/>
          <w:szCs w:val="20"/>
        </w:rPr>
        <w:t>.</w:t>
      </w:r>
    </w:p>
    <w:p w:rsidR="00C4035B"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Zmiana formy prawnej Beneficjenta, przekształcenia własnościowe lub konieczność wprowadzenia innych zmian, w wyniku wystąpienia okoliczności nieprzewidzianych w momencie składania wniosku o dofinansowanie a mogących skutkować</w:t>
      </w:r>
      <w:r w:rsidRPr="007C0EE3">
        <w:rPr>
          <w:rStyle w:val="Domylnaczcionkaakapitu3"/>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przeniesieniem praw i obowiązków wynikających z umowy możliwe jest po poinformowaniu Instytucji Zarządzającej o</w:t>
      </w:r>
      <w:r>
        <w:rPr>
          <w:rStyle w:val="Domylnaczcionkaakapitu3"/>
          <w:rFonts w:ascii="Arial Narrow" w:hAnsi="Arial Narrow"/>
          <w:sz w:val="20"/>
          <w:szCs w:val="20"/>
        </w:rPr>
        <w:t xml:space="preserve"> </w:t>
      </w:r>
      <w:r w:rsidRPr="007F4897">
        <w:rPr>
          <w:rStyle w:val="Domylnaczcionkaakapitu3"/>
          <w:rFonts w:ascii="Arial Narrow" w:hAnsi="Arial Narrow" w:cs="Arial Narrow"/>
          <w:color w:val="000000"/>
          <w:sz w:val="20"/>
          <w:szCs w:val="20"/>
        </w:rPr>
        <w:t>konieczności ich wprowadzenia i zaakceptowaniu przez Instytucję Zarządzającą.</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4. Umowa może zostać zmieniona na podstawie pisemnego wniosku strony umowy w wyniku wystąpienia okoliczności, które wymagają zmian w treści umowy, niezbędnych dla zapewnienia prawidłowej realizacji Projektu, w szczególności w przypadku zmian w prawie krajowym lub unijnym wpływających na wysokość wydatków kwalifikowalnych w Projekcie.</w:t>
      </w:r>
    </w:p>
    <w:p w:rsidR="00C4035B" w:rsidRDefault="00C4035B" w:rsidP="00C4035B">
      <w:pPr>
        <w:spacing w:after="0" w:line="240" w:lineRule="auto"/>
        <w:jc w:val="both"/>
        <w:rPr>
          <w:rFonts w:ascii="Arial Narrow" w:hAnsi="Arial Narrow" w:cs="Arial Narrow"/>
          <w:sz w:val="20"/>
          <w:szCs w:val="20"/>
        </w:rPr>
      </w:pPr>
      <w:r>
        <w:rPr>
          <w:rFonts w:ascii="Arial Narrow" w:hAnsi="Arial Narrow" w:cs="Arial Narrow"/>
          <w:sz w:val="20"/>
          <w:szCs w:val="20"/>
        </w:rPr>
        <w:t>5.</w:t>
      </w:r>
      <w:r w:rsidRPr="00EB35A7">
        <w:t xml:space="preserve"> </w:t>
      </w:r>
      <w:r>
        <w:rPr>
          <w:rFonts w:ascii="Arial Narrow" w:hAnsi="Arial Narrow" w:cs="Arial Narrow"/>
          <w:sz w:val="20"/>
          <w:szCs w:val="20"/>
        </w:rPr>
        <w:t>Umowa może zostać zmieniona</w:t>
      </w:r>
      <w:r w:rsidRPr="00EB35A7">
        <w:rPr>
          <w:rFonts w:ascii="Arial Narrow" w:hAnsi="Arial Narrow" w:cs="Arial Narrow"/>
          <w:sz w:val="20"/>
          <w:szCs w:val="20"/>
        </w:rPr>
        <w:t>, w przypadku gdy zmiany nie wpływają na spełnianie kryteriów wyboru projektu w sposób, który sk</w:t>
      </w:r>
      <w:r>
        <w:rPr>
          <w:rFonts w:ascii="Arial Narrow" w:hAnsi="Arial Narrow" w:cs="Arial Narrow"/>
          <w:sz w:val="20"/>
          <w:szCs w:val="20"/>
        </w:rPr>
        <w:t>utkowałby negatywną oceną tego P</w:t>
      </w:r>
      <w:r w:rsidRPr="00EB35A7">
        <w:rPr>
          <w:rFonts w:ascii="Arial Narrow" w:hAnsi="Arial Narrow" w:cs="Arial Narrow"/>
          <w:sz w:val="20"/>
          <w:szCs w:val="20"/>
        </w:rPr>
        <w:t>rojektu.</w:t>
      </w:r>
    </w:p>
    <w:p w:rsidR="00C4035B" w:rsidRDefault="00C4035B" w:rsidP="00C4035B">
      <w:pPr>
        <w:spacing w:after="0" w:line="240" w:lineRule="auto"/>
        <w:jc w:val="both"/>
        <w:rPr>
          <w:rFonts w:ascii="Arial Narrow" w:hAnsi="Arial Narrow" w:cs="Arial Narrow"/>
          <w:bCs/>
          <w:color w:val="000000"/>
          <w:sz w:val="20"/>
          <w:szCs w:val="20"/>
        </w:rPr>
      </w:pPr>
      <w:r>
        <w:rPr>
          <w:rFonts w:ascii="Arial Narrow" w:hAnsi="Arial Narrow" w:cs="Arial Narrow"/>
          <w:bCs/>
          <w:color w:val="000000"/>
          <w:sz w:val="20"/>
          <w:szCs w:val="20"/>
        </w:rPr>
        <w:t>6.</w:t>
      </w:r>
      <w:r w:rsidRPr="007F4897">
        <w:rPr>
          <w:rFonts w:ascii="Arial Narrow" w:hAnsi="Arial Narrow" w:cs="Arial Narrow"/>
          <w:bCs/>
          <w:color w:val="000000"/>
          <w:sz w:val="20"/>
          <w:szCs w:val="20"/>
        </w:rPr>
        <w:t>. Zmiany w Projekcie, o których mowa w niniejszym paragrafie, dotyczą także zmiany danych, w tym finansowych, wynikających z umowy PPP.</w:t>
      </w:r>
    </w:p>
    <w:p w:rsidR="00C4035B" w:rsidRPr="00153D4D" w:rsidRDefault="00C4035B" w:rsidP="00C4035B">
      <w:pPr>
        <w:spacing w:after="0" w:line="240" w:lineRule="auto"/>
        <w:jc w:val="both"/>
        <w:rPr>
          <w:rFonts w:ascii="Arial Narrow" w:hAnsi="Arial Narrow" w:cs="Arial Narrow"/>
          <w:bCs/>
          <w:color w:val="FF0000"/>
          <w:sz w:val="20"/>
          <w:szCs w:val="20"/>
        </w:rPr>
      </w:pPr>
      <w:r>
        <w:rPr>
          <w:rFonts w:ascii="Arial Narrow" w:hAnsi="Arial Narrow" w:cs="Arial Narrow"/>
          <w:bCs/>
          <w:color w:val="000000"/>
          <w:sz w:val="20"/>
          <w:szCs w:val="20"/>
        </w:rPr>
        <w:t>7.U</w:t>
      </w:r>
      <w:r w:rsidRPr="007F4897">
        <w:rPr>
          <w:rFonts w:ascii="Arial Narrow" w:hAnsi="Arial Narrow" w:cs="Arial Narrow"/>
          <w:bCs/>
          <w:color w:val="000000"/>
          <w:sz w:val="20"/>
          <w:szCs w:val="20"/>
        </w:rPr>
        <w:t>mowa może zostać zmieniona na podstawie zgodnego oświadczenia stron wyrażonego na piśmie pod rygorem nieważności (aneks do umowy)</w:t>
      </w:r>
    </w:p>
    <w:p w:rsidR="00C4035B" w:rsidRDefault="00C4035B" w:rsidP="00C4035B">
      <w:pPr>
        <w:spacing w:after="0" w:line="240" w:lineRule="auto"/>
        <w:jc w:val="center"/>
        <w:rPr>
          <w:rFonts w:ascii="Arial Narrow" w:hAnsi="Arial Narrow" w:cs="Arial Narrow"/>
          <w:b/>
          <w:bCs/>
          <w:color w:val="000000"/>
          <w:sz w:val="20"/>
          <w:szCs w:val="20"/>
        </w:rPr>
      </w:pPr>
    </w:p>
    <w:p w:rsidR="00C4035B" w:rsidRDefault="00C4035B" w:rsidP="00C4035B">
      <w:pPr>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Rozwiązanie umowy. Odstąpienie</w:t>
      </w:r>
    </w:p>
    <w:p w:rsidR="00C4035B" w:rsidRDefault="00C4035B" w:rsidP="00C4035B">
      <w:pPr>
        <w:spacing w:after="0" w:line="240" w:lineRule="auto"/>
        <w:jc w:val="center"/>
        <w:rPr>
          <w:rFonts w:ascii="Arial Narrow" w:hAnsi="Arial Narrow" w:cs="Arial Narrow"/>
          <w:b/>
          <w:bCs/>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25.</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1. Instytucja Zarządzająca rozwiązuje umowę w trybie natychmiastowym, w przypadku gdy:</w:t>
      </w:r>
    </w:p>
    <w:p w:rsidR="00C4035B" w:rsidRDefault="00C4035B" w:rsidP="00C4035B">
      <w:pPr>
        <w:spacing w:after="0" w:line="240" w:lineRule="auto"/>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r>
        <w:rPr>
          <w:rStyle w:val="Domylnaczcionkaakapitu1"/>
          <w:rFonts w:ascii="Arial Narrow" w:hAnsi="Arial Narrow" w:cs="Arial Narrow"/>
          <w:color w:val="000000"/>
          <w:sz w:val="20"/>
          <w:szCs w:val="20"/>
        </w:rPr>
        <w:t>;</w:t>
      </w:r>
    </w:p>
    <w:p w:rsidR="00C4035B"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2) 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rsidR="00C4035B"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 xml:space="preserve">3) Beneficjent nie poinformował o zmianie albo nie uzyskał akceptacji, o których mowa § 24 ust. 3 albo w </w:t>
      </w:r>
      <w:r w:rsidRPr="007F4897">
        <w:rPr>
          <w:rFonts w:ascii="Arial Narrow" w:hAnsi="Arial Narrow" w:cs="Segoe UI"/>
          <w:color w:val="000000"/>
          <w:sz w:val="20"/>
          <w:szCs w:val="20"/>
        </w:rPr>
        <w:t>§</w:t>
      </w:r>
      <w:r w:rsidRPr="007F4897">
        <w:rPr>
          <w:rFonts w:ascii="Arial Narrow" w:hAnsi="Arial Narrow" w:cs="Arial Narrow"/>
          <w:color w:val="000000"/>
          <w:sz w:val="20"/>
          <w:szCs w:val="20"/>
        </w:rPr>
        <w:t>36;</w:t>
      </w:r>
    </w:p>
    <w:p w:rsidR="00C4035B" w:rsidRPr="007F4897"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4) Beneficjent nie przedłoży zabezpieczenia prawidłowej realizacji umowy zgodnie z § 15;</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projekt uzupełnia przedsięwzięcie EFS, a umowa o dofinansowanie przedsięwzięcia EFS została rozwiązana;</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projekt uzupełnia przedsięwzięcie EFS, a została naruszona trwałość przedsięwzięcia EFS.</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Instytucja Zarządzająca może rozwiązać umowę w trybie natychmiastowym, w przypadku gdy:</w:t>
      </w:r>
    </w:p>
    <w:p w:rsidR="00C4035B" w:rsidRPr="007F4897"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1) Beneficjent </w:t>
      </w:r>
      <w:r w:rsidRPr="007F4897">
        <w:rPr>
          <w:rStyle w:val="Domylnaczcionkaakapitu1"/>
          <w:rFonts w:ascii="Arial Narrow" w:hAnsi="Arial Narrow" w:cs="Arial Narrow"/>
          <w:i/>
          <w:iCs/>
          <w:color w:val="000000"/>
          <w:sz w:val="20"/>
          <w:szCs w:val="20"/>
        </w:rPr>
        <w:t>lub Partnerzy dopuścił</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s="Arial Narrow"/>
          <w:i/>
          <w:iCs/>
          <w:color w:val="000000"/>
          <w:sz w:val="20"/>
          <w:szCs w:val="20"/>
        </w:rPr>
        <w:t>li</w:t>
      </w:r>
      <w:r w:rsidRPr="007F4897">
        <w:rPr>
          <w:rStyle w:val="Odwoanieprzypisudolnego"/>
          <w:rFonts w:ascii="Arial Narrow" w:hAnsi="Arial Narrow" w:cs="Arial Narrow"/>
          <w:i/>
          <w:iCs/>
          <w:color w:val="000000"/>
          <w:sz w:val="20"/>
          <w:szCs w:val="20"/>
        </w:rPr>
        <w:footnoteReference w:id="47"/>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się nieprawidłowości finansowych, w szczególności </w:t>
      </w:r>
      <w:r w:rsidRPr="007F4897">
        <w:rPr>
          <w:rStyle w:val="Domylnaczcionkaakapitu1"/>
          <w:rFonts w:ascii="Arial Narrow" w:hAnsi="Arial Narrow" w:cs="Arial Narrow"/>
          <w:i/>
          <w:iCs/>
          <w:color w:val="000000"/>
          <w:sz w:val="20"/>
          <w:szCs w:val="20"/>
        </w:rPr>
        <w:t>wykorzysta/ją</w:t>
      </w:r>
      <w:r w:rsidRPr="007F4897">
        <w:rPr>
          <w:rStyle w:val="Odwoanieprzypisudolnego"/>
          <w:rFonts w:ascii="Arial Narrow" w:hAnsi="Arial Narrow" w:cs="Arial Narrow"/>
          <w:i/>
          <w:iCs/>
          <w:color w:val="000000"/>
          <w:sz w:val="20"/>
          <w:szCs w:val="20"/>
        </w:rPr>
        <w:footnoteReference w:id="48"/>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przekazane środki na cel inny niż określony w Projekcie lub</w:t>
      </w:r>
      <w:r w:rsidRPr="007F4897">
        <w:rPr>
          <w:rStyle w:val="Domylnaczcionkaakapitu3"/>
          <w:rFonts w:ascii="Arial Narrow" w:hAnsi="Arial Narrow" w:cs="Arial Narrow"/>
          <w:color w:val="000000"/>
          <w:sz w:val="20"/>
          <w:szCs w:val="20"/>
        </w:rPr>
        <w:t xml:space="preserve"> niezgodnie z umową;</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zakresie postępu rzeczowego Projektu stwierdzi, że zadania nie są realizowane lub ich realizacja w znacznym stopniu odbiega od umowy;</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odmówi poddania się kontroli, o której mowa w § 18;</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Beneficjent w ustalonym przez Instytucję Zarządzającą terminie nie doprowadzi do usunięcia stwierdzonych nieprawidłowości;</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Beneficjent nie przedkłada zgodnie z umową wniosków o płatność;</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Beneficjent  uchyla się od wykonywania obowiązków, o których mowa w § 19;</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C4035B" w:rsidRPr="007F4897" w:rsidRDefault="00C4035B" w:rsidP="00C4035B">
      <w:pPr>
        <w:spacing w:after="0" w:line="240" w:lineRule="auto"/>
        <w:jc w:val="both"/>
        <w:rPr>
          <w:rFonts w:ascii="Arial Narrow" w:hAnsi="Arial Narrow" w:cs="Arial"/>
          <w:sz w:val="20"/>
          <w:szCs w:val="20"/>
        </w:rPr>
      </w:pPr>
      <w:r w:rsidRPr="007F4897">
        <w:rPr>
          <w:rFonts w:ascii="Arial Narrow" w:hAnsi="Arial Narrow" w:cs="Arial Narrow"/>
          <w:sz w:val="20"/>
          <w:szCs w:val="20"/>
        </w:rPr>
        <w:t xml:space="preserve">3. </w:t>
      </w:r>
      <w:r w:rsidRPr="007F4897">
        <w:rPr>
          <w:rFonts w:ascii="Arial Narrow" w:hAnsi="Arial Narrow" w:cs="Arial"/>
          <w:sz w:val="20"/>
          <w:szCs w:val="20"/>
        </w:rPr>
        <w:t>Instytucja Zarządzająca może odstąpić od umowy w przypadku, gdy Beneficjent nie przedłoży wymaganej przez Instytucję Zarządzającą kompletnej dokumentacji środowiskowej lub gdy dokumentacja ta będzie niezgodna z prawem.</w:t>
      </w:r>
    </w:p>
    <w:p w:rsidR="00C4035B" w:rsidRDefault="00C4035B" w:rsidP="00C4035B">
      <w:pPr>
        <w:spacing w:after="0" w:line="240" w:lineRule="auto"/>
        <w:jc w:val="both"/>
        <w:rPr>
          <w:rFonts w:ascii="Arial Narrow" w:hAnsi="Arial Narrow" w:cs="Arial"/>
          <w:sz w:val="20"/>
          <w:szCs w:val="20"/>
        </w:rPr>
      </w:pPr>
      <w:r w:rsidRPr="007F4897">
        <w:rPr>
          <w:rFonts w:ascii="Arial Narrow" w:hAnsi="Arial Narrow" w:cs="Arial"/>
          <w:sz w:val="20"/>
          <w:szCs w:val="20"/>
        </w:rPr>
        <w:t xml:space="preserve">4. Oświadczenie Instytucji Zarządzającej o rozwiązaniu umowy, o którym mowa w ust. 1 lub 2 albo o odstąpieniu od umowy, o którym mowa w ust. 3 Instytucja Zarządzająca złoży w terminie 45 dni od stwierdzenia przyczyn uzasadniających </w:t>
      </w:r>
      <w:r w:rsidRPr="007F4897">
        <w:rPr>
          <w:rFonts w:ascii="Arial Narrow" w:hAnsi="Arial Narrow" w:cs="Arial"/>
          <w:sz w:val="20"/>
          <w:szCs w:val="20"/>
        </w:rPr>
        <w:br/>
        <w:t>to oświadczenie.</w:t>
      </w: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26.</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Umowa może zostać rozwiązana w drodze pisemnego porozumienia stron na wniosek każdej ze stron w przypadku wystąpienia okoliczności, które uniemożliwiają dalsze wykonywanie postanowień zawartych w umowie.</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27.</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 W przypadku rozwiązania umowy Beneficjent jest zobowiązany do zwrotu całości otrzymanego dofinansowania wraz </w:t>
      </w:r>
      <w:r w:rsidRPr="007F4897">
        <w:rPr>
          <w:rFonts w:ascii="Arial Narrow" w:hAnsi="Arial Narrow" w:cs="Arial Narrow"/>
          <w:color w:val="000000"/>
          <w:sz w:val="20"/>
          <w:szCs w:val="20"/>
        </w:rPr>
        <w:br/>
        <w:t xml:space="preserve">z odsetkami w wysokości określonej jak dla zaległości podatkowych liczonymi od dnia przekazania środków dofinansowania </w:t>
      </w:r>
      <w:r w:rsidRPr="007F4897">
        <w:rPr>
          <w:rFonts w:ascii="Arial Narrow" w:hAnsi="Arial Narrow" w:cs="Arial Narrow"/>
          <w:color w:val="000000"/>
          <w:sz w:val="20"/>
          <w:szCs w:val="20"/>
        </w:rPr>
        <w:br/>
        <w:t>tj. od dnia obciążenia rachunku bankowego IZ/BGK.</w:t>
      </w:r>
    </w:p>
    <w:p w:rsidR="00C4035B" w:rsidRPr="004B517E" w:rsidRDefault="00C4035B" w:rsidP="00C4035B">
      <w:pPr>
        <w:spacing w:after="0" w:line="240" w:lineRule="auto"/>
        <w:jc w:val="both"/>
        <w:rPr>
          <w:rFonts w:ascii="Arial Narrow" w:hAnsi="Arial Narrow" w:cs="Arial Narrow"/>
          <w:sz w:val="20"/>
          <w:szCs w:val="20"/>
        </w:rPr>
      </w:pPr>
      <w:r w:rsidRPr="004B517E">
        <w:rPr>
          <w:rFonts w:ascii="Arial Narrow" w:hAnsi="Arial Narrow" w:cs="Arial Narrow"/>
          <w:sz w:val="20"/>
          <w:szCs w:val="20"/>
        </w:rPr>
        <w:t>2. W przypadku niedokonania zwrotu środków zgodnie z ust. 1  stosuje się  § 13 umowy.</w:t>
      </w:r>
    </w:p>
    <w:p w:rsidR="00C4035B" w:rsidRPr="004B517E" w:rsidRDefault="00C4035B" w:rsidP="00C4035B">
      <w:pPr>
        <w:spacing w:after="0" w:line="240" w:lineRule="auto"/>
        <w:jc w:val="both"/>
        <w:rPr>
          <w:rFonts w:ascii="Arial Narrow" w:hAnsi="Arial Narrow" w:cs="Arial Narrow"/>
          <w:sz w:val="20"/>
          <w:szCs w:val="20"/>
        </w:rPr>
      </w:pPr>
      <w:r w:rsidRPr="004B517E">
        <w:rPr>
          <w:rFonts w:ascii="Arial Narrow" w:hAnsi="Arial Narrow" w:cs="Arial Narrow"/>
          <w:sz w:val="20"/>
          <w:szCs w:val="20"/>
        </w:rPr>
        <w:t>3. W przypadku rozwiązania umowy, Beneficjent usunie wszystkie istniejące dane i ich kopie, chyba że przepisy odrębne nakazują przechowywanie danych osobowych. Instytucja Zarządzająca ma prawo do kontroli ww. obowiązku, w tym poprzez złożenie stosownego oświadczenia.</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b/>
          <w:bCs/>
          <w:sz w:val="20"/>
          <w:szCs w:val="20"/>
        </w:rPr>
      </w:pPr>
      <w:r>
        <w:rPr>
          <w:rFonts w:ascii="Arial Narrow" w:hAnsi="Arial Narrow" w:cs="Arial Narrow"/>
          <w:b/>
          <w:bCs/>
          <w:sz w:val="20"/>
          <w:szCs w:val="20"/>
        </w:rPr>
        <w:t>P</w:t>
      </w:r>
      <w:r w:rsidRPr="007F4897">
        <w:rPr>
          <w:rFonts w:ascii="Arial Narrow" w:hAnsi="Arial Narrow" w:cs="Arial Narrow"/>
          <w:b/>
          <w:bCs/>
          <w:sz w:val="20"/>
          <w:szCs w:val="20"/>
        </w:rPr>
        <w:t>rojekty realizowane w formie PPP (Projekty hybrydowe)</w:t>
      </w:r>
      <w:r w:rsidRPr="007F4897">
        <w:rPr>
          <w:rStyle w:val="Odwoanieprzypisudolnego"/>
          <w:rFonts w:ascii="Arial Narrow" w:hAnsi="Arial Narrow" w:cs="Arial Narrow"/>
          <w:b/>
          <w:bCs/>
          <w:sz w:val="20"/>
          <w:szCs w:val="20"/>
        </w:rPr>
        <w:footnoteReference w:id="49"/>
      </w:r>
    </w:p>
    <w:p w:rsidR="00C4035B" w:rsidRDefault="00C4035B" w:rsidP="00C4035B">
      <w:pPr>
        <w:spacing w:after="0" w:line="240" w:lineRule="auto"/>
        <w:jc w:val="center"/>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28</w:t>
      </w:r>
    </w:p>
    <w:p w:rsidR="00C4035B" w:rsidRDefault="00C4035B" w:rsidP="00C4035B">
      <w:pPr>
        <w:spacing w:after="0" w:line="240" w:lineRule="auto"/>
        <w:jc w:val="center"/>
        <w:rPr>
          <w:rFonts w:ascii="Arial Narrow" w:hAnsi="Arial Narrow" w:cs="Arial Narrow"/>
          <w:sz w:val="20"/>
          <w:szCs w:val="20"/>
        </w:rPr>
      </w:pPr>
    </w:p>
    <w:p w:rsidR="00C4035B" w:rsidRPr="00C942D3"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1. </w:t>
      </w:r>
      <w:r w:rsidRPr="00C942D3">
        <w:rPr>
          <w:rFonts w:ascii="Arial Narrow" w:hAnsi="Arial Narrow" w:cs="Arial Narrow"/>
          <w:sz w:val="20"/>
          <w:szCs w:val="20"/>
        </w:rPr>
        <w:t>Umowa PPP spełnia / będzie spełniać</w:t>
      </w:r>
      <w:r w:rsidRPr="007F4897">
        <w:rPr>
          <w:rStyle w:val="Odwoanieprzypisudolnego"/>
          <w:rFonts w:ascii="Arial Narrow" w:hAnsi="Arial Narrow" w:cs="Arial Narrow"/>
          <w:sz w:val="20"/>
          <w:szCs w:val="20"/>
        </w:rPr>
        <w:footnoteReference w:id="50"/>
      </w:r>
      <w:r w:rsidRPr="00C942D3">
        <w:rPr>
          <w:rFonts w:ascii="Arial Narrow" w:hAnsi="Arial Narrow" w:cs="Arial Narrow"/>
          <w:sz w:val="20"/>
          <w:szCs w:val="20"/>
        </w:rPr>
        <w:t xml:space="preserve"> wymagania określone w rozporządzeniu ogólnym, w rozporządzeniu delegowanym </w:t>
      </w:r>
      <w:r w:rsidRPr="00C942D3">
        <w:rPr>
          <w:rFonts w:ascii="Arial Narrow" w:hAnsi="Arial Narrow"/>
          <w:sz w:val="20"/>
          <w:szCs w:val="20"/>
        </w:rPr>
        <w:t>Komisji (UE) 2015/1076</w:t>
      </w:r>
      <w:r w:rsidRPr="00C942D3">
        <w:rPr>
          <w:rFonts w:ascii="Arial Narrow" w:hAnsi="Arial Narrow" w:cs="Arial Narrow"/>
          <w:sz w:val="20"/>
          <w:szCs w:val="20"/>
        </w:rPr>
        <w:t>, w ustawie wdrożeniowej, w Wytycznych w zakresie zagadnień związanych z przygotowaniem projektów inwestycyjnych, w tym projektów generujących dochód i projektów hybrydowych na lata 2014-2020 oraz w Regulaminie konkursu / Wezwaniu do złożenia wniosku o dofinansowanie</w:t>
      </w:r>
      <w:r w:rsidRPr="007F4897">
        <w:rPr>
          <w:rStyle w:val="Odwoanieprzypisudolnego"/>
          <w:rFonts w:ascii="Arial Narrow" w:hAnsi="Arial Narrow" w:cs="Arial Narrow"/>
          <w:sz w:val="20"/>
          <w:szCs w:val="20"/>
        </w:rPr>
        <w:footnoteReference w:id="51"/>
      </w:r>
      <w:r w:rsidRPr="00C942D3">
        <w:rPr>
          <w:rFonts w:ascii="Arial Narrow" w:hAnsi="Arial Narrow" w:cs="Arial Narrow"/>
          <w:sz w:val="20"/>
          <w:szCs w:val="20"/>
        </w:rPr>
        <w:t>:</w:t>
      </w: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2. </w:t>
      </w:r>
      <w:r w:rsidRPr="00C942D3">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lastRenderedPageBreak/>
        <w:t>3.</w:t>
      </w:r>
      <w:r w:rsidRPr="00C942D3">
        <w:rPr>
          <w:rFonts w:ascii="Arial Narrow" w:hAnsi="Arial Narrow" w:cs="Arial Narrow"/>
          <w:sz w:val="20"/>
          <w:szCs w:val="20"/>
        </w:rPr>
        <w:t xml:space="preserve"> 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Pr="007F4897">
        <w:rPr>
          <w:rStyle w:val="Odwoanieprzypisudolnego"/>
          <w:rFonts w:ascii="Arial Narrow" w:hAnsi="Arial Narrow" w:cs="Arial Narrow"/>
          <w:sz w:val="20"/>
          <w:szCs w:val="20"/>
        </w:rPr>
        <w:footnoteReference w:id="52"/>
      </w:r>
      <w:r w:rsidRPr="00C942D3">
        <w:rPr>
          <w:rFonts w:ascii="Arial Narrow" w:hAnsi="Arial Narrow" w:cs="Arial Narrow"/>
          <w:sz w:val="20"/>
          <w:szCs w:val="20"/>
        </w:rPr>
        <w:t>.</w:t>
      </w:r>
    </w:p>
    <w:p w:rsidR="00C4035B" w:rsidRPr="00391FA5"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4. </w:t>
      </w:r>
      <w:r w:rsidRPr="00391FA5">
        <w:rPr>
          <w:rFonts w:ascii="Arial Narrow" w:hAnsi="Arial Narrow" w:cs="Arial Narrow"/>
          <w:sz w:val="20"/>
          <w:szCs w:val="20"/>
        </w:rPr>
        <w:t>W przypadku, gdy umowa dotycząca rachunku powierniczego nie została zawarta przed podpisaniem niniejszej umowy,  Beneficjent zobowiązuje się przekazać Instytucji Zarządzającej numer rachunku powierniczego w terminie 3 dni od zawarcia umowy między</w:t>
      </w:r>
      <w:r w:rsidRPr="00391FA5">
        <w:rPr>
          <w:rFonts w:ascii="Arial Narrow" w:hAnsi="Arial Narrow"/>
          <w:sz w:val="20"/>
          <w:szCs w:val="20"/>
        </w:rPr>
        <w:t xml:space="preserve"> </w:t>
      </w:r>
      <w:r w:rsidRPr="00391FA5">
        <w:rPr>
          <w:rFonts w:ascii="Arial Narrow" w:hAnsi="Arial Narrow" w:cs="Arial Narrow"/>
          <w:sz w:val="20"/>
          <w:szCs w:val="20"/>
        </w:rPr>
        <w:t>podmiotem publicznym a bankiem (instytucją finansową) na mocy której dany rachunek zostanie otwarty zgodnie z wymaganiami określonymi w Regulaminem konkursu / Wezwaniu do złożenia wniosku o dofinansowanie</w:t>
      </w:r>
      <w:r w:rsidRPr="007F4897">
        <w:rPr>
          <w:rStyle w:val="Odwoanieprzypisudolnego"/>
          <w:rFonts w:ascii="Arial Narrow" w:hAnsi="Arial Narrow" w:cs="Arial Narrow"/>
          <w:sz w:val="20"/>
          <w:szCs w:val="20"/>
        </w:rPr>
        <w:footnoteReference w:id="53"/>
      </w:r>
      <w:r w:rsidRPr="00391FA5">
        <w:rPr>
          <w:rFonts w:ascii="Arial Narrow" w:hAnsi="Arial Narrow" w:cs="Arial Narrow"/>
          <w:sz w:val="20"/>
          <w:szCs w:val="20"/>
        </w:rPr>
        <w:t>. W takiej sytuacji strony dokonają zmiany Umowy w formie Aneksu zawartego pod rygorem nieważności na piśmie</w:t>
      </w:r>
      <w:r w:rsidRPr="007F4897">
        <w:rPr>
          <w:rStyle w:val="Odwoanieprzypisudolnego"/>
          <w:rFonts w:ascii="Arial Narrow" w:hAnsi="Arial Narrow" w:cs="Arial Narrow"/>
          <w:sz w:val="20"/>
          <w:szCs w:val="20"/>
        </w:rPr>
        <w:footnoteReference w:id="54"/>
      </w:r>
      <w:r w:rsidRPr="00391FA5">
        <w:rPr>
          <w:rFonts w:ascii="Arial Narrow" w:hAnsi="Arial Narrow" w:cs="Arial Narrow"/>
          <w:sz w:val="20"/>
          <w:szCs w:val="20"/>
        </w:rPr>
        <w:t>.</w:t>
      </w:r>
    </w:p>
    <w:p w:rsidR="00C4035B" w:rsidRDefault="00C4035B" w:rsidP="00C4035B">
      <w:pPr>
        <w:pStyle w:val="Akapitzlist"/>
        <w:spacing w:after="0" w:line="240" w:lineRule="auto"/>
        <w:ind w:left="0" w:firstLine="0"/>
        <w:rPr>
          <w:rFonts w:ascii="Arial Narrow" w:hAnsi="Arial Narrow" w:cs="Arial Narrow"/>
          <w:sz w:val="20"/>
          <w:szCs w:val="20"/>
        </w:rPr>
      </w:pPr>
    </w:p>
    <w:p w:rsidR="00C4035B" w:rsidRDefault="00C4035B" w:rsidP="00C4035B">
      <w:pPr>
        <w:pStyle w:val="Akapitzlist"/>
        <w:spacing w:after="0" w:line="240" w:lineRule="auto"/>
        <w:ind w:left="0" w:firstLine="0"/>
        <w:jc w:val="center"/>
        <w:rPr>
          <w:rFonts w:ascii="Arial Narrow" w:hAnsi="Arial Narrow" w:cs="Arial Narrow"/>
          <w:sz w:val="20"/>
          <w:szCs w:val="20"/>
        </w:rPr>
      </w:pPr>
      <w:r w:rsidRPr="007F4897">
        <w:rPr>
          <w:rFonts w:ascii="Arial Narrow" w:hAnsi="Arial Narrow" w:cs="Arial Narrow"/>
          <w:sz w:val="20"/>
          <w:szCs w:val="20"/>
        </w:rPr>
        <w:t>§ 29</w:t>
      </w:r>
      <w:r w:rsidRPr="007F4897">
        <w:rPr>
          <w:rStyle w:val="Odwoanieprzypisudolnego"/>
          <w:rFonts w:ascii="Arial Narrow" w:hAnsi="Arial Narrow" w:cs="Arial Narrow"/>
          <w:sz w:val="20"/>
          <w:szCs w:val="20"/>
        </w:rPr>
        <w:footnoteReference w:id="55"/>
      </w:r>
    </w:p>
    <w:p w:rsidR="00C4035B" w:rsidRDefault="00C4035B" w:rsidP="00C4035B">
      <w:pPr>
        <w:pStyle w:val="Akapitzlist"/>
        <w:spacing w:after="0" w:line="240" w:lineRule="auto"/>
        <w:ind w:left="0" w:firstLine="0"/>
        <w:rPr>
          <w:rFonts w:ascii="Arial Narrow" w:hAnsi="Arial Narrow" w:cs="Arial Narrow"/>
          <w:sz w:val="20"/>
          <w:szCs w:val="20"/>
        </w:rPr>
      </w:pP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1. </w:t>
      </w:r>
      <w:r w:rsidRPr="007F4897">
        <w:rPr>
          <w:rFonts w:ascii="Arial Narrow" w:hAnsi="Arial Narrow" w:cs="Arial Narrow"/>
          <w:sz w:val="20"/>
          <w:szCs w:val="20"/>
        </w:rPr>
        <w:t xml:space="preserve">Możliwość zmiany Beneficjenta będącego podmiotem publicznym na Partnera prywatnego jest dopuszczalna tylko </w:t>
      </w:r>
      <w:r w:rsidRPr="007F4897">
        <w:rPr>
          <w:rFonts w:ascii="Arial Narrow" w:hAnsi="Arial Narrow" w:cs="Arial Narrow"/>
          <w:sz w:val="20"/>
          <w:szCs w:val="20"/>
        </w:rPr>
        <w:br/>
        <w:t xml:space="preserve">i wyłącznie w przypadku gdy przed podpisaniem niniejszej umowy oraz przy spełnieniu warunków, o których mowa w ust. 2 niniejszego paragrafu Beneficjent będący podmiotem publicznym powiadomił na piśmie Instytucję Zarządzającą o tym, </w:t>
      </w:r>
      <w:r w:rsidRPr="007F4897">
        <w:rPr>
          <w:rFonts w:ascii="Arial Narrow" w:hAnsi="Arial Narrow" w:cs="Arial Narrow"/>
          <w:sz w:val="20"/>
          <w:szCs w:val="20"/>
        </w:rPr>
        <w:br/>
        <w:t xml:space="preserve">że po wyborze Partnera prywatnego planuje przekazanie mu praw i obowiązków beneficjenta wynikających z umowy </w:t>
      </w:r>
      <w:r w:rsidRPr="007F4897">
        <w:rPr>
          <w:rFonts w:ascii="Arial Narrow" w:hAnsi="Arial Narrow" w:cs="Arial Narrow"/>
          <w:sz w:val="20"/>
          <w:szCs w:val="20"/>
        </w:rPr>
        <w:br/>
        <w:t xml:space="preserve">o dofinansowanie. </w:t>
      </w: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2. </w:t>
      </w:r>
      <w:r w:rsidRPr="007F4897">
        <w:rPr>
          <w:rFonts w:ascii="Arial Narrow" w:hAnsi="Arial Narrow" w:cs="Arial Narrow"/>
          <w:sz w:val="20"/>
          <w:szCs w:val="20"/>
        </w:rPr>
        <w:t xml:space="preserve">Możliwość wyrażenia zgody przez Instytucję Zarządzającą na zmianę Beneficjenta będącego podmiotem publicznym </w:t>
      </w:r>
      <w:r w:rsidRPr="007F4897">
        <w:rPr>
          <w:rFonts w:ascii="Arial Narrow" w:hAnsi="Arial Narrow" w:cs="Arial Narrow"/>
          <w:sz w:val="20"/>
          <w:szCs w:val="20"/>
        </w:rPr>
        <w:br/>
        <w:t xml:space="preserve">na Partnera prywatnego jest dopuszczalna tylko i wyłącznie w sytuacji gdy Partner prywatny będzie spełniał warunki określone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us</w:t>
      </w:r>
      <w:r>
        <w:rPr>
          <w:rFonts w:ascii="Arial Narrow" w:hAnsi="Arial Narrow" w:cs="Arial Narrow"/>
          <w:sz w:val="20"/>
          <w:szCs w:val="20"/>
        </w:rPr>
        <w:t xml:space="preserve">tawie wdrożeniowej, Wytycznych </w:t>
      </w:r>
      <w:r w:rsidRPr="007F4897">
        <w:rPr>
          <w:rFonts w:ascii="Arial Narrow" w:hAnsi="Arial Narrow" w:cs="Arial Narrow"/>
          <w:sz w:val="20"/>
          <w:szCs w:val="20"/>
        </w:rPr>
        <w:t>w zakresie zagadnień związanych z przygotowaniem projektów inwestycyjnych, w tym</w:t>
      </w:r>
      <w:r>
        <w:rPr>
          <w:rFonts w:ascii="Arial Narrow" w:hAnsi="Arial Narrow" w:cs="Arial Narrow"/>
          <w:sz w:val="20"/>
          <w:szCs w:val="20"/>
        </w:rPr>
        <w:t xml:space="preserve"> projektów generujących dochód </w:t>
      </w:r>
      <w:r w:rsidRPr="007F4897">
        <w:rPr>
          <w:rFonts w:ascii="Arial Narrow" w:hAnsi="Arial Narrow" w:cs="Arial Narrow"/>
          <w:sz w:val="20"/>
          <w:szCs w:val="20"/>
        </w:rPr>
        <w:t>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6"/>
      </w:r>
      <w:r w:rsidRPr="007F4897">
        <w:rPr>
          <w:rFonts w:ascii="Arial Narrow" w:hAnsi="Arial Narrow" w:cs="Arial Narrow"/>
          <w:sz w:val="20"/>
          <w:szCs w:val="20"/>
        </w:rPr>
        <w:t>.</w:t>
      </w:r>
      <w:r w:rsidRPr="00F52CF2">
        <w:rPr>
          <w:rFonts w:ascii="Arial Narrow" w:hAnsi="Arial Narrow" w:cs="Arial Narrow"/>
          <w:sz w:val="20"/>
          <w:szCs w:val="20"/>
        </w:rPr>
        <w:t xml:space="preserve"> </w:t>
      </w:r>
    </w:p>
    <w:p w:rsidR="00C4035B" w:rsidRDefault="00C4035B" w:rsidP="00C4035B">
      <w:pPr>
        <w:keepNext/>
        <w:keepLines/>
        <w:autoSpaceDE w:val="0"/>
        <w:spacing w:after="0" w:line="240" w:lineRule="auto"/>
        <w:jc w:val="both"/>
        <w:rPr>
          <w:rFonts w:ascii="Arial Narrow" w:hAnsi="Arial Narrow" w:cs="Arial Narrow"/>
          <w:sz w:val="20"/>
          <w:szCs w:val="20"/>
        </w:rPr>
      </w:pPr>
      <w:r>
        <w:rPr>
          <w:rFonts w:ascii="Arial Narrow" w:hAnsi="Arial Narrow" w:cs="Arial Narrow"/>
          <w:sz w:val="20"/>
          <w:szCs w:val="20"/>
        </w:rPr>
        <w:t xml:space="preserve">3. </w:t>
      </w:r>
      <w:r w:rsidRPr="007F4897">
        <w:rPr>
          <w:rFonts w:ascii="Arial Narrow" w:hAnsi="Arial Narrow" w:cs="Arial Narrow"/>
          <w:sz w:val="20"/>
          <w:szCs w:val="20"/>
        </w:rPr>
        <w:t xml:space="preserve">Zmiana dotychczasowego Beneficjenta następuje w formie Aneksu do umowy zawartego pod rygorem nieważności </w:t>
      </w:r>
      <w:r w:rsidRPr="007F4897">
        <w:rPr>
          <w:rFonts w:ascii="Arial Narrow" w:hAnsi="Arial Narrow" w:cs="Arial Narrow"/>
          <w:sz w:val="20"/>
          <w:szCs w:val="20"/>
        </w:rPr>
        <w:br/>
        <w:t>na piśmie.</w:t>
      </w:r>
      <w:r w:rsidRPr="00F52CF2">
        <w:rPr>
          <w:rFonts w:ascii="Arial Narrow" w:hAnsi="Arial Narrow" w:cs="Arial Narrow"/>
          <w:sz w:val="20"/>
          <w:szCs w:val="20"/>
        </w:rPr>
        <w:t xml:space="preserve"> </w:t>
      </w:r>
    </w:p>
    <w:p w:rsidR="00C4035B" w:rsidRDefault="00C4035B" w:rsidP="00C4035B">
      <w:pPr>
        <w:keepNext/>
        <w:keepLines/>
        <w:autoSpaceDE w:val="0"/>
        <w:spacing w:after="0" w:line="240" w:lineRule="auto"/>
        <w:jc w:val="center"/>
        <w:rPr>
          <w:rFonts w:ascii="Arial Narrow" w:hAnsi="Arial Narrow" w:cs="Arial Narrow"/>
          <w:sz w:val="20"/>
          <w:szCs w:val="20"/>
        </w:rPr>
      </w:pPr>
    </w:p>
    <w:p w:rsidR="00C4035B" w:rsidRPr="00183DB6" w:rsidRDefault="00C4035B" w:rsidP="00C4035B">
      <w:pPr>
        <w:keepNext/>
        <w:keepLines/>
        <w:autoSpaceDE w:val="0"/>
        <w:spacing w:after="0" w:line="240" w:lineRule="auto"/>
        <w:jc w:val="center"/>
        <w:rPr>
          <w:rFonts w:ascii="Arial Narrow" w:hAnsi="Arial Narrow" w:cs="Arial Narrow"/>
          <w:sz w:val="20"/>
          <w:szCs w:val="20"/>
        </w:rPr>
      </w:pPr>
      <w:r w:rsidRPr="00183DB6">
        <w:rPr>
          <w:rFonts w:ascii="Arial Narrow" w:hAnsi="Arial Narrow" w:cs="Arial Narrow"/>
          <w:sz w:val="20"/>
          <w:szCs w:val="20"/>
        </w:rPr>
        <w:t>§ 30</w:t>
      </w:r>
    </w:p>
    <w:p w:rsidR="00C4035B" w:rsidRPr="007F4897" w:rsidRDefault="00C4035B" w:rsidP="00C4035B">
      <w:pPr>
        <w:pStyle w:val="Akapitzlist"/>
        <w:keepNext/>
        <w:keepLines/>
        <w:autoSpaceDE w:val="0"/>
        <w:spacing w:after="0" w:line="240" w:lineRule="auto"/>
        <w:ind w:firstLine="0"/>
        <w:rPr>
          <w:rFonts w:ascii="Arial Narrow" w:hAnsi="Arial Narrow" w:cs="Arial Narrow"/>
          <w:sz w:val="20"/>
          <w:szCs w:val="20"/>
        </w:rPr>
      </w:pPr>
    </w:p>
    <w:p w:rsidR="00C4035B" w:rsidRDefault="00C4035B" w:rsidP="00C4035B">
      <w:pPr>
        <w:pStyle w:val="Akapitzlist"/>
        <w:keepNext/>
        <w:keepLines/>
        <w:numPr>
          <w:ilvl w:val="0"/>
          <w:numId w:val="38"/>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sidRPr="00C942D3">
        <w:rPr>
          <w:rFonts w:ascii="Arial Narrow" w:hAnsi="Arial Narrow" w:cs="Arial Narrow"/>
          <w:sz w:val="20"/>
          <w:szCs w:val="20"/>
        </w:rPr>
        <w:t xml:space="preserve"> </w:t>
      </w:r>
      <w:r>
        <w:rPr>
          <w:rFonts w:ascii="Arial Narrow" w:hAnsi="Arial Narrow" w:cs="Arial Narrow"/>
          <w:sz w:val="20"/>
          <w:szCs w:val="20"/>
        </w:rPr>
        <w:t xml:space="preserve"> </w:t>
      </w:r>
      <w:r w:rsidRPr="00C942D3">
        <w:rPr>
          <w:rFonts w:ascii="Arial Narrow" w:hAnsi="Arial Narrow" w:cs="Arial Narrow"/>
          <w:sz w:val="20"/>
          <w:szCs w:val="20"/>
        </w:rPr>
        <w:t xml:space="preserve">W przypadku gdy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w:t>
      </w:r>
      <w:r w:rsidRPr="00C942D3">
        <w:rPr>
          <w:rFonts w:ascii="Arial Narrow" w:hAnsi="Arial Narrow"/>
          <w:sz w:val="20"/>
          <w:szCs w:val="20"/>
        </w:rPr>
        <w:t>Komisji (UE) 2015/1076</w:t>
      </w:r>
      <w:r w:rsidRPr="00C942D3">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7"/>
      </w:r>
      <w:r w:rsidRPr="00C942D3">
        <w:rPr>
          <w:rFonts w:ascii="Arial Narrow" w:hAnsi="Arial Narrow" w:cs="Arial Narrow"/>
          <w:sz w:val="20"/>
          <w:szCs w:val="20"/>
        </w:rPr>
        <w:t>.</w:t>
      </w:r>
    </w:p>
    <w:p w:rsidR="00C4035B" w:rsidRPr="00C942D3" w:rsidRDefault="00C4035B" w:rsidP="00C4035B">
      <w:pPr>
        <w:pStyle w:val="Akapitzlist"/>
        <w:keepNext/>
        <w:keepLines/>
        <w:numPr>
          <w:ilvl w:val="0"/>
          <w:numId w:val="38"/>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Pr>
          <w:rFonts w:ascii="Arial Narrow" w:hAnsi="Arial Narrow" w:cs="Arial Narrow"/>
          <w:sz w:val="20"/>
          <w:szCs w:val="20"/>
        </w:rPr>
        <w:t xml:space="preserve"> </w:t>
      </w:r>
      <w:r w:rsidRPr="00C942D3">
        <w:rPr>
          <w:rFonts w:ascii="Arial Narrow" w:hAnsi="Arial Narrow" w:cs="Arial Narrow"/>
          <w:sz w:val="20"/>
          <w:szCs w:val="20"/>
        </w:rPr>
        <w:t>W przypadku gdy Beneficjentem ma zostać nowy partner prywatny Instytucja Zarządzająca może wyrazić zgodę na zmianę pod warunkiem odpowiedniej zmiany partnera w umowie PPP. Zgoda jest wyrażana prz</w:t>
      </w:r>
      <w:r>
        <w:rPr>
          <w:rFonts w:ascii="Arial Narrow" w:hAnsi="Arial Narrow" w:cs="Arial Narrow"/>
          <w:sz w:val="20"/>
          <w:szCs w:val="20"/>
        </w:rPr>
        <w:t xml:space="preserve">ez IZ pod rygorem  nieważności </w:t>
      </w:r>
      <w:r w:rsidRPr="00C942D3">
        <w:rPr>
          <w:rFonts w:ascii="Arial Narrow" w:hAnsi="Arial Narrow" w:cs="Arial Narrow"/>
          <w:sz w:val="20"/>
          <w:szCs w:val="20"/>
        </w:rPr>
        <w:t>na piśmie.</w:t>
      </w:r>
    </w:p>
    <w:p w:rsidR="00C4035B" w:rsidRDefault="00C4035B" w:rsidP="00C4035B">
      <w:pPr>
        <w:pStyle w:val="Akapitzlist"/>
        <w:numPr>
          <w:ilvl w:val="0"/>
          <w:numId w:val="38"/>
        </w:numPr>
        <w:tabs>
          <w:tab w:val="left" w:pos="284"/>
        </w:tabs>
        <w:spacing w:after="0" w:line="240" w:lineRule="auto"/>
        <w:ind w:left="0" w:firstLine="0"/>
        <w:rPr>
          <w:rFonts w:ascii="Arial Narrow" w:hAnsi="Arial Narrow" w:cs="Arial Narrow"/>
          <w:sz w:val="20"/>
          <w:szCs w:val="20"/>
        </w:rPr>
      </w:pPr>
      <w:r w:rsidRPr="00C53761">
        <w:rPr>
          <w:rFonts w:ascii="Arial Narrow" w:hAnsi="Arial Narrow" w:cs="Arial Narrow"/>
          <w:sz w:val="20"/>
          <w:szCs w:val="20"/>
        </w:rPr>
        <w:t>W przypadku gdy Beneficjentem ma zostać podmiot prawa publicznego inicjujący realizację Projektu, Projekt może być</w:t>
      </w:r>
      <w:r>
        <w:rPr>
          <w:rFonts w:ascii="Arial Narrow" w:hAnsi="Arial Narrow" w:cs="Arial Narrow"/>
          <w:sz w:val="20"/>
          <w:szCs w:val="20"/>
        </w:rPr>
        <w:t xml:space="preserve"> dalej realizowany na warunkach określonych w niniejszej umowie:</w:t>
      </w:r>
    </w:p>
    <w:p w:rsidR="00C4035B" w:rsidRPr="007F4897" w:rsidRDefault="00C4035B" w:rsidP="00C4035B">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samodzielnie przez ten podmiot, 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cs="Arial Narrow"/>
          <w:color w:val="auto"/>
          <w:sz w:val="20"/>
          <w:szCs w:val="20"/>
        </w:rPr>
        <w:footnoteReference w:id="58"/>
      </w:r>
      <w:r w:rsidRPr="007F4897">
        <w:rPr>
          <w:rFonts w:ascii="Arial Narrow" w:hAnsi="Arial Narrow" w:cs="Arial Narrow"/>
          <w:sz w:val="20"/>
          <w:szCs w:val="20"/>
        </w:rPr>
        <w:t xml:space="preserve">, </w:t>
      </w:r>
    </w:p>
    <w:p w:rsidR="00C4035B" w:rsidRPr="007F4897" w:rsidRDefault="00C4035B" w:rsidP="00C4035B">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color w:val="auto"/>
          <w:sz w:val="20"/>
          <w:szCs w:val="20"/>
        </w:rPr>
        <w:t xml:space="preserve">wspólnie z dotychczasowym partnerem prywatnym, </w:t>
      </w:r>
    </w:p>
    <w:p w:rsidR="00C4035B" w:rsidRPr="007F4897" w:rsidRDefault="00C4035B" w:rsidP="00C4035B">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color w:val="auto"/>
          <w:sz w:val="20"/>
          <w:szCs w:val="20"/>
        </w:rPr>
        <w:t xml:space="preserve">wspólnie z nowym partnerem prywatnym. </w:t>
      </w:r>
    </w:p>
    <w:p w:rsidR="00C4035B" w:rsidRPr="007F4897" w:rsidRDefault="00C4035B" w:rsidP="00C4035B">
      <w:pPr>
        <w:pStyle w:val="Akapitzlist"/>
        <w:numPr>
          <w:ilvl w:val="0"/>
          <w:numId w:val="38"/>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Nowy partner prywatny lub podmiot prawa publicznego inicjujący realizację Projektu zostaje Beneficjentem pod warunkiem, że Instytucja Zarządzająca zweryfikowała i potwierdziła, że będzie spełniał i podejmował wszystkie stosowne obowiązki Beneficjenta wynikające z umowy oraz pod warunkiem iż możliwość takiej zmiany została zastrzeżona w umowie PPP.</w:t>
      </w:r>
    </w:p>
    <w:p w:rsidR="00C4035B" w:rsidRPr="007F4897" w:rsidRDefault="00C4035B" w:rsidP="00C4035B">
      <w:pPr>
        <w:numPr>
          <w:ilvl w:val="0"/>
          <w:numId w:val="38"/>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Zmiana następuje w formie Aneksu do umowy zawartego pod rygorem nieważności na piśmie.</w:t>
      </w:r>
    </w:p>
    <w:p w:rsidR="00C4035B" w:rsidRPr="007F4897" w:rsidRDefault="00C4035B" w:rsidP="00C4035B">
      <w:pPr>
        <w:autoSpaceDE w:val="0"/>
        <w:spacing w:after="0" w:line="240" w:lineRule="auto"/>
        <w:ind w:left="426"/>
        <w:jc w:val="both"/>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31</w:t>
      </w:r>
    </w:p>
    <w:p w:rsidR="00C4035B" w:rsidRPr="007F4897" w:rsidRDefault="00C4035B" w:rsidP="00C4035B">
      <w:pPr>
        <w:autoSpaceDE w:val="0"/>
        <w:spacing w:after="0" w:line="240" w:lineRule="auto"/>
        <w:jc w:val="center"/>
        <w:rPr>
          <w:rFonts w:ascii="Arial Narrow" w:hAnsi="Arial Narrow" w:cs="Arial Narrow"/>
          <w:sz w:val="20"/>
          <w:szCs w:val="20"/>
        </w:rPr>
      </w:pPr>
    </w:p>
    <w:p w:rsidR="00C4035B" w:rsidRPr="007F4897" w:rsidRDefault="00C4035B" w:rsidP="00C4035B">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sz w:val="20"/>
          <w:szCs w:val="20"/>
        </w:rPr>
      </w:pPr>
      <w:r w:rsidRPr="007F4897">
        <w:rPr>
          <w:rFonts w:ascii="Arial Narrow" w:hAnsi="Arial Narrow" w:cs="Arial Narrow"/>
          <w:sz w:val="20"/>
          <w:szCs w:val="20"/>
        </w:rPr>
        <w:t xml:space="preserve">W przypadku gdy w toku realizacji Projektu zaistnieje konieczność zmiany Partnera prywatnego Instytucja Zarządzająca może wyrazić zgodę, pod rygorem nieważności na piśmie, na zastąpienie Partnera prywatnego nowym partnerem prywatnym </w:t>
      </w:r>
      <w:r w:rsidRPr="007F4897">
        <w:rPr>
          <w:rFonts w:ascii="Arial Narrow" w:hAnsi="Arial Narrow" w:cs="Arial Narrow"/>
          <w:sz w:val="20"/>
          <w:szCs w:val="20"/>
        </w:rPr>
        <w:lastRenderedPageBreak/>
        <w:t xml:space="preserve">na warunkach określonych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9"/>
      </w:r>
      <w:r w:rsidRPr="007F4897">
        <w:rPr>
          <w:rFonts w:ascii="Arial Narrow" w:hAnsi="Arial Narrow" w:cs="Arial Narrow"/>
          <w:sz w:val="20"/>
          <w:szCs w:val="20"/>
        </w:rPr>
        <w:t>.</w:t>
      </w:r>
    </w:p>
    <w:p w:rsidR="00C4035B" w:rsidRPr="007F4897" w:rsidRDefault="00C4035B" w:rsidP="00C4035B">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 Zmiana partnera prywatnego może nastąpić pod warunkiem, że Instytucja Zarządzająca ma pewność, że będzie spełniał </w:t>
      </w:r>
      <w:r w:rsidRPr="007F4897">
        <w:rPr>
          <w:rFonts w:ascii="Arial Narrow" w:hAnsi="Arial Narrow" w:cs="Arial Narrow"/>
          <w:sz w:val="20"/>
          <w:szCs w:val="20"/>
        </w:rPr>
        <w:br/>
        <w:t>i podejmował wszystkie stosowne obowiązki wynikające z umowy zgodnie z rozporządzeniem ogólnym oraz pod warunkiem, iż możliwość takiej zmiany została zastrzeżona w umowie PPP.</w:t>
      </w:r>
    </w:p>
    <w:p w:rsidR="00C4035B" w:rsidRPr="007F4897" w:rsidRDefault="00C4035B" w:rsidP="00C4035B">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 Instytucja Zarządzająca może wyrazić zgodę na zmianę Partnera prywatnego pod warunkiem odpowiedniej zmiany partnera w umowie PPP. Zgoda jest wyrażana przez IZ pod rygorem nieważności na piśmie. </w:t>
      </w:r>
    </w:p>
    <w:p w:rsidR="00C4035B" w:rsidRPr="007F4897" w:rsidRDefault="00C4035B" w:rsidP="00C4035B">
      <w:pPr>
        <w:autoSpaceDE w:val="0"/>
        <w:spacing w:after="0" w:line="240" w:lineRule="auto"/>
        <w:jc w:val="both"/>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32</w:t>
      </w:r>
      <w:r w:rsidRPr="007F4897">
        <w:rPr>
          <w:rStyle w:val="Odwoanieprzypisudolnego"/>
          <w:rFonts w:ascii="Arial Narrow" w:hAnsi="Arial Narrow" w:cs="Arial Narrow"/>
          <w:sz w:val="20"/>
          <w:szCs w:val="20"/>
        </w:rPr>
        <w:footnoteReference w:id="60"/>
      </w:r>
    </w:p>
    <w:p w:rsidR="00C4035B" w:rsidRPr="007F4897" w:rsidRDefault="00C4035B" w:rsidP="00C4035B">
      <w:pPr>
        <w:autoSpaceDE w:val="0"/>
        <w:spacing w:after="0" w:line="240" w:lineRule="auto"/>
        <w:jc w:val="both"/>
        <w:rPr>
          <w:rFonts w:ascii="Arial Narrow" w:hAnsi="Arial Narrow" w:cs="Arial Narrow"/>
          <w:sz w:val="20"/>
          <w:szCs w:val="20"/>
        </w:rPr>
      </w:pPr>
    </w:p>
    <w:p w:rsidR="00C4035B" w:rsidRPr="007F4897" w:rsidRDefault="00C4035B" w:rsidP="00C4035B">
      <w:pPr>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W związku z zamiarem realizacji przez Beneficjenta Projektu w PPP oraz złożeniem wniosku o dofinansowanie przed wyborem partnera prywatnego Projekt będzie wdrażany do realizacji w oparciu o terminy określone w Harmonogramie Przygotowania Projektu Hybrydowego, zgodnie z Regulaminem konkursu / Wezwaniem do złożenia wniosku o dofinansowanie</w:t>
      </w:r>
      <w:r w:rsidRPr="007F4897">
        <w:rPr>
          <w:rStyle w:val="Odwoanieprzypisudolnego"/>
          <w:rFonts w:ascii="Arial Narrow" w:hAnsi="Arial Narrow" w:cs="Arial Narrow"/>
          <w:sz w:val="20"/>
          <w:szCs w:val="20"/>
        </w:rPr>
        <w:footnoteReference w:id="61"/>
      </w:r>
      <w:r w:rsidRPr="007F4897">
        <w:rPr>
          <w:rFonts w:ascii="Arial Narrow" w:hAnsi="Arial Narrow" w:cs="Arial Narrow"/>
          <w:sz w:val="20"/>
          <w:szCs w:val="20"/>
        </w:rPr>
        <w:t>, stanowiącym załącznik do wniosku o dofinansowanie.</w:t>
      </w:r>
    </w:p>
    <w:p w:rsidR="00C4035B" w:rsidRPr="007F4897" w:rsidRDefault="00C4035B" w:rsidP="00C4035B">
      <w:pPr>
        <w:tabs>
          <w:tab w:val="left" w:pos="142"/>
        </w:tabs>
        <w:suppressAutoHyphens/>
        <w:autoSpaceDE w:val="0"/>
        <w:spacing w:after="0" w:line="240" w:lineRule="auto"/>
        <w:ind w:left="360"/>
        <w:jc w:val="both"/>
        <w:textAlignment w:val="baseline"/>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33</w:t>
      </w:r>
      <w:r w:rsidRPr="007F4897">
        <w:rPr>
          <w:rStyle w:val="Odwoanieprzypisudolnego"/>
          <w:rFonts w:ascii="Arial Narrow" w:hAnsi="Arial Narrow" w:cs="Arial Narrow"/>
          <w:sz w:val="20"/>
          <w:szCs w:val="20"/>
        </w:rPr>
        <w:footnoteReference w:id="62"/>
      </w:r>
    </w:p>
    <w:p w:rsidR="00C4035B" w:rsidRPr="007F4897" w:rsidRDefault="00C4035B" w:rsidP="00C4035B">
      <w:pPr>
        <w:suppressAutoHyphens/>
        <w:autoSpaceDE w:val="0"/>
        <w:spacing w:after="0" w:line="240" w:lineRule="auto"/>
        <w:jc w:val="both"/>
        <w:textAlignment w:val="baseline"/>
        <w:rPr>
          <w:rFonts w:ascii="Arial Narrow" w:hAnsi="Arial Narrow" w:cs="Arial Narrow"/>
          <w:sz w:val="20"/>
          <w:szCs w:val="20"/>
        </w:rPr>
      </w:pPr>
    </w:p>
    <w:p w:rsidR="00C4035B" w:rsidRPr="007F4897" w:rsidRDefault="00C4035B" w:rsidP="00C4035B">
      <w:pPr>
        <w:pStyle w:val="Akapitzlist"/>
        <w:numPr>
          <w:ilvl w:val="0"/>
          <w:numId w:val="37"/>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 xml:space="preserve"> W związku z zamiarem realizacji przez Beneficjenta Projektu w PPP oraz złożeniem wniosku o dofinansowanie przed wyborem partnera prywatnego niniejsza umowa ma charakter warunkowy i zostaje zawarta pod następującymi warunkami, które muszą zostać spełnione łącznie:</w:t>
      </w:r>
    </w:p>
    <w:p w:rsidR="00C4035B" w:rsidRPr="007F4897" w:rsidRDefault="00C4035B" w:rsidP="00C4035B">
      <w:pPr>
        <w:pStyle w:val="Akapitzlist"/>
        <w:numPr>
          <w:ilvl w:val="0"/>
          <w:numId w:val="19"/>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 xml:space="preserve">zawarcia przez Beneficjenta umowy PPP zgodnie z warunkami określonymi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xml:space="preserve">, ustawie wdrożeniowej, Wytycznych w zakresie zagadnień związanych </w:t>
      </w:r>
      <w:r w:rsidRPr="007F4897">
        <w:rPr>
          <w:rFonts w:ascii="Arial Narrow" w:hAnsi="Arial Narrow" w:cs="Arial Narrow"/>
          <w:sz w:val="20"/>
          <w:szCs w:val="20"/>
        </w:rPr>
        <w:br/>
        <w:t xml:space="preserve">z przygotowaniem projektów inwestycyjnych, w tym projektów generujących dochód i projektów hybrydowych na lata </w:t>
      </w:r>
      <w:r w:rsidRPr="007F4897">
        <w:rPr>
          <w:rFonts w:ascii="Arial Narrow" w:hAnsi="Arial Narrow" w:cs="Arial Narrow"/>
          <w:sz w:val="20"/>
          <w:szCs w:val="20"/>
        </w:rPr>
        <w:br/>
        <w:t>2014-2020 oraz Regulaminie konkursu / Wezwaniu do złożenia wniosku o dofinansowanie</w:t>
      </w:r>
      <w:r w:rsidRPr="007F4897">
        <w:rPr>
          <w:rStyle w:val="Odwoanieprzypisudolnego"/>
          <w:rFonts w:ascii="Arial Narrow" w:hAnsi="Arial Narrow" w:cs="Arial Narrow"/>
          <w:sz w:val="20"/>
          <w:szCs w:val="20"/>
        </w:rPr>
        <w:footnoteReference w:id="63"/>
      </w:r>
      <w:r w:rsidRPr="007F4897">
        <w:rPr>
          <w:rFonts w:ascii="Arial Narrow" w:hAnsi="Arial Narrow" w:cs="Arial Narrow"/>
          <w:sz w:val="20"/>
          <w:szCs w:val="20"/>
        </w:rPr>
        <w:t xml:space="preserve"> w terminie wynikającym </w:t>
      </w:r>
      <w:r w:rsidRPr="007F4897">
        <w:rPr>
          <w:rFonts w:ascii="Arial Narrow" w:hAnsi="Arial Narrow" w:cs="Arial Narrow"/>
          <w:sz w:val="20"/>
          <w:szCs w:val="20"/>
        </w:rPr>
        <w:br/>
        <w:t>z Harmonogramu Przygotowania Projektu Hybrydowego, o którym mowa w § 32 umowy,</w:t>
      </w:r>
    </w:p>
    <w:p w:rsidR="00C4035B" w:rsidRPr="007F4897" w:rsidRDefault="00C4035B" w:rsidP="00C4035B">
      <w:pPr>
        <w:numPr>
          <w:ilvl w:val="0"/>
          <w:numId w:val="19"/>
        </w:numPr>
        <w:tabs>
          <w:tab w:val="left" w:pos="142"/>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złożenia przez Beneficjenta oświadczenia, o którym mowa w ust. 2 lit. b niniejszego paragrafu lub akceptacji przez Instytucję Zarządzającą zmienionych warunków</w:t>
      </w:r>
      <w:r w:rsidRPr="007F4897">
        <w:rPr>
          <w:rFonts w:ascii="Arial Narrow" w:hAnsi="Arial Narrow"/>
          <w:sz w:val="20"/>
          <w:szCs w:val="20"/>
        </w:rPr>
        <w:t xml:space="preserve">. </w:t>
      </w:r>
    </w:p>
    <w:p w:rsidR="00C4035B" w:rsidRPr="007F4897" w:rsidRDefault="00C4035B" w:rsidP="00C4035B">
      <w:pPr>
        <w:pStyle w:val="Akapitzlist"/>
        <w:numPr>
          <w:ilvl w:val="0"/>
          <w:numId w:val="37"/>
        </w:numPr>
        <w:tabs>
          <w:tab w:val="left" w:pos="142"/>
        </w:tabs>
        <w:suppressAutoHyphens/>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Beneficjent niezwłocznie, w terminie nie dłuższym niż 3 dni od dnia zawarcia umowy PPP:</w:t>
      </w:r>
    </w:p>
    <w:p w:rsidR="00C4035B" w:rsidRPr="007F4897" w:rsidRDefault="00C4035B" w:rsidP="00C4035B">
      <w:pPr>
        <w:numPr>
          <w:ilvl w:val="0"/>
          <w:numId w:val="18"/>
        </w:numPr>
        <w:tabs>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poinformuje Instytucję Zarządzającą o zawarciu umowy PPP oraz przedłoży jej egzemplarz</w:t>
      </w:r>
      <w:r w:rsidRPr="007F4897">
        <w:rPr>
          <w:rFonts w:ascii="Arial Narrow" w:hAnsi="Arial Narrow"/>
          <w:sz w:val="20"/>
          <w:szCs w:val="20"/>
        </w:rPr>
        <w:t xml:space="preserve"> </w:t>
      </w:r>
      <w:r w:rsidRPr="007F4897">
        <w:rPr>
          <w:rFonts w:ascii="Arial Narrow" w:hAnsi="Arial Narrow" w:cs="Arial Narrow"/>
          <w:sz w:val="20"/>
          <w:szCs w:val="20"/>
        </w:rPr>
        <w:t xml:space="preserve">celem weryfikacji </w:t>
      </w:r>
      <w:r w:rsidRPr="007F4897">
        <w:rPr>
          <w:rFonts w:ascii="Arial Narrow" w:hAnsi="Arial Narrow" w:cs="Arial Narrow"/>
          <w:sz w:val="20"/>
          <w:szCs w:val="20"/>
        </w:rPr>
        <w:br/>
        <w:t>i zatwierdzenia,</w:t>
      </w:r>
    </w:p>
    <w:p w:rsidR="00C4035B" w:rsidRPr="007F4897" w:rsidRDefault="00C4035B" w:rsidP="00C4035B">
      <w:pPr>
        <w:numPr>
          <w:ilvl w:val="0"/>
          <w:numId w:val="18"/>
        </w:numPr>
        <w:tabs>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złoży oświadczenie o tym, że warunki wynagrodzenia określone w umowie PPP są zgodne z tymi, które były</w:t>
      </w:r>
      <w:r w:rsidRPr="007F4897">
        <w:rPr>
          <w:rFonts w:ascii="Arial Narrow" w:hAnsi="Arial Narrow"/>
          <w:sz w:val="20"/>
          <w:szCs w:val="20"/>
        </w:rPr>
        <w:t xml:space="preserve"> </w:t>
      </w:r>
      <w:r w:rsidRPr="007F4897">
        <w:rPr>
          <w:rFonts w:ascii="Arial Narrow" w:hAnsi="Arial Narrow" w:cs="Arial Narrow"/>
          <w:sz w:val="20"/>
          <w:szCs w:val="20"/>
        </w:rPr>
        <w:t>badane przez instytucję Zarządzającą lub poinformuje o zmianie tych warunków. W przypadku zmiany warunków Instytucja Zarządzająca dokona ich ponownej analizy.</w:t>
      </w:r>
    </w:p>
    <w:p w:rsidR="00C4035B" w:rsidRPr="007F4897" w:rsidRDefault="00C4035B" w:rsidP="00C4035B">
      <w:pPr>
        <w:spacing w:after="0" w:line="240" w:lineRule="auto"/>
        <w:jc w:val="center"/>
        <w:rPr>
          <w:rFonts w:ascii="Arial Narrow" w:hAnsi="Arial Narrow" w:cs="Arial Narrow"/>
          <w:b/>
          <w:bCs/>
          <w:sz w:val="20"/>
          <w:szCs w:val="20"/>
        </w:rPr>
      </w:pPr>
    </w:p>
    <w:p w:rsidR="00C4035B" w:rsidRPr="007F4897" w:rsidRDefault="00C4035B" w:rsidP="00C4035B">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34</w:t>
      </w:r>
    </w:p>
    <w:p w:rsidR="00C4035B" w:rsidRPr="007F4897" w:rsidRDefault="00C4035B" w:rsidP="00C4035B">
      <w:pPr>
        <w:tabs>
          <w:tab w:val="num" w:pos="426"/>
        </w:tabs>
        <w:suppressAutoHyphens/>
        <w:autoSpaceDE w:val="0"/>
        <w:spacing w:after="0" w:line="240" w:lineRule="auto"/>
        <w:jc w:val="both"/>
        <w:textAlignment w:val="baseline"/>
        <w:rPr>
          <w:rFonts w:ascii="Arial Narrow" w:hAnsi="Arial Narrow" w:cs="Arial Narrow"/>
          <w:sz w:val="20"/>
          <w:szCs w:val="20"/>
        </w:rPr>
      </w:pPr>
    </w:p>
    <w:p w:rsidR="00C4035B" w:rsidRPr="007F4897" w:rsidRDefault="00C4035B" w:rsidP="00C4035B">
      <w:pPr>
        <w:numPr>
          <w:ilvl w:val="0"/>
          <w:numId w:val="20"/>
        </w:numPr>
        <w:tabs>
          <w:tab w:val="clear" w:pos="0"/>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Niezależnie od okoliczności przewidzianych w § 25 umowy, z zastrzeżeniem ust. 2 niniejszego paragrafu, w przypadku niespełnienia warunków, o których mowa w § 33 umowy, niniejsza umowa ulega rozwiązaniu, ze skutkiem wstecznym, </w:t>
      </w:r>
      <w:r w:rsidRPr="007F4897">
        <w:rPr>
          <w:rFonts w:ascii="Arial Narrow" w:hAnsi="Arial Narrow" w:cs="Arial Narrow"/>
          <w:sz w:val="20"/>
          <w:szCs w:val="20"/>
        </w:rPr>
        <w:br/>
        <w:t>tj. od  dnia zawarcia umowy.</w:t>
      </w:r>
    </w:p>
    <w:p w:rsidR="00C4035B" w:rsidRPr="007F4897" w:rsidRDefault="00C4035B" w:rsidP="00C4035B">
      <w:pPr>
        <w:numPr>
          <w:ilvl w:val="0"/>
          <w:numId w:val="20"/>
        </w:numPr>
        <w:tabs>
          <w:tab w:val="clear" w:pos="0"/>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Umowa nie ulega rozwiązaniu, jeżeli Beneficjent, w terminach wymaganych w § 33 ust. 1 lit. a oraz ust. 2 złoży wniosek </w:t>
      </w:r>
      <w:r w:rsidRPr="007F4897">
        <w:rPr>
          <w:rFonts w:ascii="Arial Narrow" w:hAnsi="Arial Narrow" w:cs="Arial Narrow"/>
          <w:sz w:val="20"/>
          <w:szCs w:val="20"/>
        </w:rPr>
        <w:br/>
        <w:t>o ponowną weryfikację wniosku o dofinansowanie zgodnie z wymaganiami Regulaminu konkursu / Wezwania do złożenia wniosku o dofinansowanie</w:t>
      </w:r>
      <w:r w:rsidRPr="007F4897">
        <w:rPr>
          <w:rStyle w:val="Odwoanieprzypisudolnego"/>
          <w:rFonts w:ascii="Arial Narrow" w:hAnsi="Arial Narrow" w:cs="Arial Narrow"/>
          <w:sz w:val="20"/>
          <w:szCs w:val="20"/>
        </w:rPr>
        <w:footnoteReference w:id="64"/>
      </w:r>
      <w:r w:rsidRPr="007F4897">
        <w:rPr>
          <w:rFonts w:ascii="Arial Narrow" w:hAnsi="Arial Narrow" w:cs="Arial Narrow"/>
          <w:sz w:val="20"/>
          <w:szCs w:val="20"/>
        </w:rPr>
        <w:t xml:space="preserve"> w związku z zamiarem samodzielnej realizacji Projektu. W takiej sytuacji strony zawrą aneks </w:t>
      </w:r>
      <w:r w:rsidRPr="007F4897">
        <w:rPr>
          <w:rFonts w:ascii="Arial Narrow" w:hAnsi="Arial Narrow" w:cs="Arial Narrow"/>
          <w:sz w:val="20"/>
          <w:szCs w:val="20"/>
        </w:rPr>
        <w:br/>
        <w:t xml:space="preserve">do umowy celem samodzielnej realizacji Projektu na warunkach określonych w niniejszej umowie. </w:t>
      </w:r>
    </w:p>
    <w:p w:rsidR="00C4035B" w:rsidRDefault="00C4035B" w:rsidP="00C4035B">
      <w:pPr>
        <w:autoSpaceDE w:val="0"/>
        <w:spacing w:after="0" w:line="240" w:lineRule="auto"/>
        <w:jc w:val="center"/>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35</w:t>
      </w:r>
    </w:p>
    <w:p w:rsidR="00C4035B" w:rsidRPr="007F4897" w:rsidRDefault="00C4035B" w:rsidP="00C4035B">
      <w:pPr>
        <w:autoSpaceDE w:val="0"/>
        <w:spacing w:after="0" w:line="240" w:lineRule="auto"/>
        <w:jc w:val="both"/>
        <w:rPr>
          <w:rFonts w:ascii="Arial Narrow" w:hAnsi="Arial Narrow" w:cs="Arial Narrow"/>
          <w:sz w:val="20"/>
          <w:szCs w:val="20"/>
        </w:rPr>
      </w:pPr>
    </w:p>
    <w:p w:rsidR="00C4035B" w:rsidRPr="007F4897" w:rsidRDefault="00C4035B" w:rsidP="00C4035B">
      <w:pPr>
        <w:numPr>
          <w:ilvl w:val="0"/>
          <w:numId w:val="22"/>
        </w:numPr>
        <w:tabs>
          <w:tab w:val="clear" w:pos="0"/>
          <w:tab w:val="left" w:pos="142"/>
          <w:tab w:val="left" w:pos="426"/>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Niezależnie od okoliczności przewidzianych w § 25 umowy Instytucja Zarządzająca może odstąpić od umowy </w:t>
      </w:r>
      <w:r w:rsidRPr="007F4897">
        <w:rPr>
          <w:rFonts w:ascii="Arial Narrow" w:hAnsi="Arial Narrow" w:cs="Arial Narrow"/>
          <w:sz w:val="20"/>
          <w:szCs w:val="20"/>
        </w:rPr>
        <w:br/>
        <w:t>o dofinansowanie w przypadku:</w:t>
      </w:r>
    </w:p>
    <w:p w:rsidR="00C4035B" w:rsidRPr="007F4897" w:rsidRDefault="00C4035B" w:rsidP="00C4035B">
      <w:pPr>
        <w:numPr>
          <w:ilvl w:val="0"/>
          <w:numId w:val="21"/>
        </w:numPr>
        <w:tabs>
          <w:tab w:val="left" w:pos="142"/>
          <w:tab w:val="left" w:pos="284"/>
          <w:tab w:val="left" w:pos="426"/>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dokonania zmiany umowy PPP bez zgody Instytucji Zarządzającej lub w zakresie innym niż w zaakceptowanym aneksie, </w:t>
      </w:r>
    </w:p>
    <w:p w:rsidR="00C4035B" w:rsidRPr="007F4897" w:rsidRDefault="00C4035B" w:rsidP="00C4035B">
      <w:pPr>
        <w:numPr>
          <w:ilvl w:val="0"/>
          <w:numId w:val="21"/>
        </w:numPr>
        <w:tabs>
          <w:tab w:val="left" w:pos="284"/>
        </w:tabs>
        <w:suppressAutoHyphens/>
        <w:autoSpaceDE w:val="0"/>
        <w:spacing w:after="0" w:line="240" w:lineRule="auto"/>
        <w:ind w:left="0" w:firstLine="0"/>
        <w:jc w:val="both"/>
        <w:textAlignment w:val="baseline"/>
        <w:rPr>
          <w:rFonts w:ascii="Arial Narrow" w:hAnsi="Arial Narrow"/>
          <w:sz w:val="20"/>
          <w:szCs w:val="20"/>
        </w:rPr>
      </w:pPr>
      <w:r w:rsidRPr="007F4897">
        <w:rPr>
          <w:rFonts w:ascii="Arial Narrow" w:hAnsi="Arial Narrow" w:cs="Arial Narrow"/>
          <w:sz w:val="20"/>
          <w:szCs w:val="20"/>
        </w:rPr>
        <w:lastRenderedPageBreak/>
        <w:t xml:space="preserve">gdy poszczególne terminy określone w Harmonogramie Przygotowania Projektu Hybrydowego nie będą dotrzymywane przez Beneficjenta, </w:t>
      </w:r>
    </w:p>
    <w:p w:rsidR="00C4035B" w:rsidRPr="007F4897" w:rsidRDefault="00C4035B" w:rsidP="00C4035B">
      <w:pPr>
        <w:numPr>
          <w:ilvl w:val="0"/>
          <w:numId w:val="21"/>
        </w:numPr>
        <w:tabs>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zmiany Partnera prywatnego bez zgody Instytucji Zarządzającej, </w:t>
      </w:r>
    </w:p>
    <w:p w:rsidR="00C4035B" w:rsidRPr="007F4897" w:rsidRDefault="00C4035B" w:rsidP="00C4035B">
      <w:pPr>
        <w:numPr>
          <w:ilvl w:val="0"/>
          <w:numId w:val="22"/>
        </w:numPr>
        <w:tabs>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Na wniosek Beneficjenta Projekt może być realizowany samodzielnie przez Beneficjenta na warunkach określonych </w:t>
      </w:r>
      <w:r w:rsidRPr="007F4897">
        <w:rPr>
          <w:rFonts w:ascii="Arial Narrow" w:hAnsi="Arial Narrow" w:cs="Arial Narrow"/>
          <w:sz w:val="20"/>
          <w:szCs w:val="20"/>
        </w:rPr>
        <w:br/>
        <w:t>w niniejszej umowie, 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cs="Arial Narrow"/>
          <w:sz w:val="20"/>
          <w:szCs w:val="20"/>
        </w:rPr>
        <w:footnoteReference w:id="65"/>
      </w:r>
      <w:r w:rsidRPr="007F4897">
        <w:rPr>
          <w:rFonts w:ascii="Arial Narrow" w:hAnsi="Arial Narrow" w:cs="Arial Narrow"/>
          <w:sz w:val="20"/>
          <w:szCs w:val="20"/>
        </w:rPr>
        <w:t xml:space="preserve">.  </w:t>
      </w:r>
    </w:p>
    <w:p w:rsidR="00C4035B" w:rsidRPr="00F52CF2" w:rsidRDefault="00C4035B" w:rsidP="00C4035B">
      <w:pPr>
        <w:numPr>
          <w:ilvl w:val="0"/>
          <w:numId w:val="22"/>
        </w:numPr>
        <w:tabs>
          <w:tab w:val="left" w:pos="142"/>
          <w:tab w:val="left" w:pos="284"/>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C4035B" w:rsidRPr="007F4897" w:rsidRDefault="00C4035B" w:rsidP="00C4035B">
      <w:pPr>
        <w:pStyle w:val="Akapitzlist"/>
        <w:numPr>
          <w:ilvl w:val="0"/>
          <w:numId w:val="22"/>
        </w:numPr>
        <w:tabs>
          <w:tab w:val="left" w:pos="142"/>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Instytucja Zarządzająca będzie uprawniona do złożenia oświadczenia o odstąpieniu od umowy w terminie do 30 dni od dnia:</w:t>
      </w:r>
    </w:p>
    <w:p w:rsidR="00C4035B" w:rsidRPr="007F4897" w:rsidRDefault="00C4035B" w:rsidP="00C4035B">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a) powzięcia wiadomości o zaistnieniu przyczyny stanowiącej podstawę odstąpienia, o której mowa w ust. 1 lit a niniejszego paragrafu,</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b) bezskutecznego upływu terminów, o których mowa w ust. 1 lit b, złożenia oświadczenia przez Beneficjenta, iż nie zamierza realizować Projektu samodzielnie,</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r>
        <w:rPr>
          <w:rFonts w:ascii="Arial Narrow" w:hAnsi="Arial Narrow" w:cs="Arial Narrow"/>
          <w:sz w:val="20"/>
          <w:szCs w:val="20"/>
        </w:rPr>
        <w:t>c</w:t>
      </w:r>
      <w:r w:rsidRPr="007F4897">
        <w:rPr>
          <w:rFonts w:ascii="Arial Narrow" w:hAnsi="Arial Narrow" w:cs="Arial Narrow"/>
          <w:sz w:val="20"/>
          <w:szCs w:val="20"/>
        </w:rPr>
        <w:t xml:space="preserve">) nie uzyskania wymaganej liczby punktów w ramach ponownej oceny. </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5. </w:t>
      </w:r>
      <w:r w:rsidRPr="007F4897">
        <w:rPr>
          <w:rFonts w:ascii="Arial Narrow" w:hAnsi="Arial Narrow" w:cs="Arial Narrow"/>
          <w:sz w:val="20"/>
          <w:szCs w:val="20"/>
        </w:rPr>
        <w:t xml:space="preserve">Oświadczenie o odstąpieniu od umowy o dofinansowanie Instytucja Zarządzająca składa na piśmie. </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p>
    <w:p w:rsidR="00C4035B" w:rsidRDefault="00C4035B" w:rsidP="00C4035B">
      <w:pPr>
        <w:pStyle w:val="Akapitzlist"/>
        <w:tabs>
          <w:tab w:val="left" w:pos="284"/>
        </w:tabs>
        <w:spacing w:after="0" w:line="240" w:lineRule="auto"/>
        <w:ind w:left="0" w:firstLine="0"/>
        <w:jc w:val="center"/>
        <w:rPr>
          <w:rFonts w:ascii="Arial Narrow" w:hAnsi="Arial Narrow" w:cs="Arial Narrow"/>
          <w:b/>
          <w:bCs/>
          <w:sz w:val="20"/>
          <w:szCs w:val="20"/>
        </w:rPr>
      </w:pPr>
    </w:p>
    <w:p w:rsidR="00C4035B" w:rsidRDefault="00C4035B" w:rsidP="00C4035B">
      <w:pPr>
        <w:pStyle w:val="Akapitzlist"/>
        <w:tabs>
          <w:tab w:val="left" w:pos="284"/>
        </w:tabs>
        <w:spacing w:after="0" w:line="240" w:lineRule="auto"/>
        <w:ind w:left="0" w:firstLine="0"/>
        <w:jc w:val="center"/>
        <w:rPr>
          <w:rFonts w:ascii="Arial Narrow" w:hAnsi="Arial Narrow" w:cs="Arial Narrow"/>
          <w:b/>
          <w:bCs/>
          <w:sz w:val="20"/>
          <w:szCs w:val="20"/>
        </w:rPr>
      </w:pPr>
      <w:r w:rsidRPr="00A65B63">
        <w:rPr>
          <w:rFonts w:ascii="Arial Narrow" w:hAnsi="Arial Narrow" w:cs="Arial Narrow"/>
          <w:b/>
          <w:bCs/>
          <w:sz w:val="20"/>
          <w:szCs w:val="20"/>
        </w:rPr>
        <w:t>Postanowienia końcowe</w:t>
      </w:r>
    </w:p>
    <w:p w:rsidR="00C4035B" w:rsidRDefault="00C4035B" w:rsidP="00C4035B">
      <w:pPr>
        <w:pStyle w:val="Akapitzlist"/>
        <w:tabs>
          <w:tab w:val="left" w:pos="284"/>
        </w:tabs>
        <w:spacing w:after="0" w:line="240" w:lineRule="auto"/>
        <w:ind w:left="0" w:firstLine="0"/>
        <w:jc w:val="center"/>
        <w:rPr>
          <w:rFonts w:ascii="Arial Narrow" w:hAnsi="Arial Narrow" w:cs="Arial Narrow"/>
          <w:b/>
          <w:bCs/>
          <w:sz w:val="20"/>
          <w:szCs w:val="20"/>
        </w:rPr>
      </w:pPr>
    </w:p>
    <w:p w:rsidR="00C4035B" w:rsidRDefault="00C4035B" w:rsidP="00C4035B">
      <w:pPr>
        <w:pStyle w:val="Akapitzlist"/>
        <w:autoSpaceDE w:val="0"/>
        <w:spacing w:after="0" w:line="240" w:lineRule="auto"/>
        <w:ind w:left="0" w:firstLine="0"/>
        <w:jc w:val="center"/>
        <w:rPr>
          <w:rFonts w:ascii="Arial Narrow" w:hAnsi="Arial Narrow" w:cs="Arial Narrow"/>
          <w:sz w:val="20"/>
          <w:szCs w:val="20"/>
        </w:rPr>
      </w:pPr>
      <w:r w:rsidRPr="00A65B63">
        <w:rPr>
          <w:rFonts w:ascii="Arial Narrow" w:hAnsi="Arial Narrow" w:cs="Arial Narrow"/>
          <w:sz w:val="20"/>
          <w:szCs w:val="20"/>
        </w:rPr>
        <w:t>§ 36</w:t>
      </w:r>
    </w:p>
    <w:p w:rsidR="00C4035B" w:rsidRDefault="00C4035B" w:rsidP="00C4035B">
      <w:pPr>
        <w:pStyle w:val="Akapitzlist"/>
        <w:autoSpaceDE w:val="0"/>
        <w:spacing w:after="0" w:line="240" w:lineRule="auto"/>
        <w:ind w:left="0" w:firstLine="0"/>
        <w:rPr>
          <w:rFonts w:ascii="Arial Narrow" w:hAnsi="Arial Narrow" w:cs="Arial Narrow"/>
          <w:sz w:val="20"/>
          <w:szCs w:val="20"/>
        </w:rPr>
      </w:pPr>
    </w:p>
    <w:p w:rsidR="00C4035B" w:rsidRPr="00A65B63" w:rsidRDefault="00C4035B" w:rsidP="00C4035B">
      <w:pPr>
        <w:pStyle w:val="Akapitzlist"/>
        <w:autoSpaceDE w:val="0"/>
        <w:spacing w:after="0" w:line="240" w:lineRule="auto"/>
        <w:ind w:left="0" w:firstLine="0"/>
        <w:rPr>
          <w:rFonts w:ascii="Arial Narrow" w:hAnsi="Arial Narrow" w:cs="Arial Narrow"/>
          <w:sz w:val="20"/>
          <w:szCs w:val="20"/>
        </w:rPr>
      </w:pPr>
      <w:r w:rsidRPr="00A65B63">
        <w:rPr>
          <w:rFonts w:ascii="Arial Narrow" w:hAnsi="Arial Narrow" w:cs="Arial Narrow"/>
          <w:sz w:val="20"/>
          <w:szCs w:val="20"/>
        </w:rPr>
        <w:t xml:space="preserve">Prawa i obowiązki Beneficjenta wynikające z umowy nie mogą być przenoszone na osoby trzecie, bez zgody Instytucji Zarządzającej. </w:t>
      </w:r>
    </w:p>
    <w:p w:rsidR="00C4035B" w:rsidRDefault="00C4035B" w:rsidP="00C4035B">
      <w:pPr>
        <w:pStyle w:val="Akapitzlist"/>
        <w:autoSpaceDE w:val="0"/>
        <w:spacing w:after="0" w:line="240" w:lineRule="auto"/>
        <w:ind w:firstLine="0"/>
        <w:rPr>
          <w:rFonts w:ascii="Arial Narrow" w:hAnsi="Arial Narrow" w:cs="Arial Narrow"/>
          <w:sz w:val="20"/>
          <w:szCs w:val="20"/>
        </w:rPr>
      </w:pPr>
    </w:p>
    <w:p w:rsidR="00C4035B" w:rsidRDefault="00C4035B" w:rsidP="00C4035B">
      <w:pPr>
        <w:pStyle w:val="Akapitzlist"/>
        <w:autoSpaceDE w:val="0"/>
        <w:spacing w:after="0" w:line="240" w:lineRule="auto"/>
        <w:ind w:left="0" w:firstLine="0"/>
        <w:jc w:val="center"/>
        <w:rPr>
          <w:rFonts w:ascii="Arial Narrow" w:hAnsi="Arial Narrow" w:cs="Arial Narrow"/>
          <w:sz w:val="20"/>
          <w:szCs w:val="20"/>
        </w:rPr>
      </w:pPr>
      <w:r w:rsidRPr="00A65B63">
        <w:rPr>
          <w:rFonts w:ascii="Arial Narrow" w:hAnsi="Arial Narrow" w:cs="Arial Narrow"/>
          <w:sz w:val="20"/>
          <w:szCs w:val="20"/>
        </w:rPr>
        <w:t>§ 37.</w:t>
      </w:r>
    </w:p>
    <w:p w:rsidR="00C4035B" w:rsidRPr="00A65B63" w:rsidRDefault="00C4035B" w:rsidP="00C4035B">
      <w:pPr>
        <w:pStyle w:val="Akapitzlist"/>
        <w:autoSpaceDE w:val="0"/>
        <w:spacing w:after="0" w:line="240" w:lineRule="auto"/>
        <w:ind w:left="0" w:firstLine="0"/>
        <w:jc w:val="center"/>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 sprawach nieuregulowanych umową zastosowanie mają odpowiednie reguły i warunki wynikające</w:t>
      </w:r>
      <w:r w:rsidRPr="007F4897">
        <w:rPr>
          <w:rStyle w:val="Domylnaczcionkaakapitu1"/>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z Programu, a także odpowiednie przepisy prawa unijnego i prawa krajowego, w szczególności: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rozporządzenia ogólnego;</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rozporządzenia </w:t>
      </w:r>
      <w:r w:rsidRPr="007F4897">
        <w:rPr>
          <w:rStyle w:val="Domylnaczcionkaakapitu3"/>
          <w:rFonts w:ascii="Arial Narrow" w:hAnsi="Arial Narrow" w:cs="Arial Narrow"/>
          <w:sz w:val="20"/>
          <w:szCs w:val="20"/>
        </w:rPr>
        <w:t xml:space="preserve">Parlamentu Europejskiego i Rady </w:t>
      </w:r>
      <w:r w:rsidRPr="007F4897">
        <w:rPr>
          <w:rFonts w:ascii="Arial Narrow" w:hAnsi="Arial Narrow" w:cs="Arial Narrow"/>
          <w:color w:val="000000"/>
          <w:sz w:val="20"/>
          <w:szCs w:val="20"/>
        </w:rPr>
        <w:t>nr 1301/2013;</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3) rozporządzenia delegowanego Komisji (UE) nr 480/2014 z dnia 3 marca 2014 r. uzupełniającego rozporządzenie</w:t>
      </w:r>
      <w:r w:rsidRPr="00A65B63">
        <w:rPr>
          <w:rFonts w:ascii="Arial Narrow" w:hAnsi="Arial Narrow" w:cs="Arial Narrow"/>
          <w:sz w:val="20"/>
          <w:szCs w:val="20"/>
        </w:rPr>
        <w:t xml:space="preserve"> </w:t>
      </w:r>
      <w:r w:rsidRPr="007F4897">
        <w:rPr>
          <w:rFonts w:ascii="Arial Narrow" w:hAnsi="Arial Narrow" w:cs="Arial Narrow"/>
          <w:sz w:val="20"/>
          <w:szCs w:val="20"/>
        </w:rPr>
        <w:t>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w:t>
      </w:r>
      <w:r w:rsidRPr="00221DA7">
        <w:rPr>
          <w:rFonts w:ascii="Arial Narrow" w:hAnsi="Arial Narrow" w:cs="Arial Narrow"/>
          <w:sz w:val="20"/>
          <w:szCs w:val="20"/>
        </w:rPr>
        <w:t xml:space="preserve"> </w:t>
      </w:r>
      <w:r w:rsidRPr="007F4897">
        <w:rPr>
          <w:rFonts w:ascii="Arial Narrow" w:hAnsi="Arial Narrow" w:cs="Arial Narrow"/>
          <w:sz w:val="20"/>
          <w:szCs w:val="20"/>
        </w:rPr>
        <w:t>ogólne dotyczące Europejskiego Funduszu Rozwoju Regionalnego, Europejskiego Funduszu Społecznego, Funduszu</w:t>
      </w:r>
      <w:r>
        <w:rPr>
          <w:rFonts w:ascii="Arial Narrow" w:hAnsi="Arial Narrow" w:cs="Arial Narrow"/>
          <w:sz w:val="20"/>
          <w:szCs w:val="20"/>
        </w:rPr>
        <w:t xml:space="preserve"> </w:t>
      </w:r>
      <w:r w:rsidRPr="007F4897">
        <w:rPr>
          <w:rFonts w:ascii="Arial Narrow" w:hAnsi="Arial Narrow" w:cs="Arial Narrow"/>
          <w:color w:val="000000"/>
          <w:sz w:val="20"/>
          <w:szCs w:val="20"/>
        </w:rPr>
        <w:t>Spójności i Europejskiego Funduszu Morskiego i Rybackiego;</w:t>
      </w:r>
      <w:r w:rsidRPr="00D43C0F">
        <w:rPr>
          <w:rFonts w:ascii="Arial Narrow" w:hAnsi="Arial Narrow" w:cs="Arial Narrow"/>
          <w:color w:val="000000"/>
          <w:sz w:val="20"/>
          <w:szCs w:val="20"/>
        </w:rPr>
        <w:t xml:space="preserve"> </w:t>
      </w:r>
    </w:p>
    <w:p w:rsidR="00C4035B" w:rsidRPr="007F4897" w:rsidRDefault="00C4035B" w:rsidP="00C4035B">
      <w:pPr>
        <w:autoSpaceDE w:val="0"/>
        <w:spacing w:after="0" w:line="240" w:lineRule="auto"/>
        <w:jc w:val="both"/>
        <w:rPr>
          <w:rFonts w:ascii="Arial Narrow" w:hAnsi="Arial Narrow"/>
          <w:sz w:val="20"/>
          <w:szCs w:val="20"/>
        </w:rPr>
      </w:pPr>
      <w:r w:rsidRPr="007F4897">
        <w:rPr>
          <w:rFonts w:ascii="Arial Narrow" w:hAnsi="Arial Narrow" w:cs="Arial Narrow"/>
          <w:color w:val="000000"/>
          <w:sz w:val="20"/>
          <w:szCs w:val="20"/>
        </w:rPr>
        <w:t>4) ustawy z dnia 23 kwietnia 1964 r. - Kodeks cywilny;</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ustawy z dnia 27 sierpnia 2009 r. 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ustawy z dnia 11 lipca 2014 r. o zasadach realizacji programów w zakresie polityki spójności finansowanych w perspektywie finansowej 2014–2020;</w:t>
      </w:r>
    </w:p>
    <w:p w:rsidR="00C4035B" w:rsidRPr="00A65B63" w:rsidRDefault="00C4035B" w:rsidP="00C4035B">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7) ustawy Prawo zamówień publicznych</w:t>
      </w:r>
      <w:r>
        <w:rPr>
          <w:rFonts w:ascii="Arial Narrow" w:hAnsi="Arial Narrow" w:cs="Arial Narrow"/>
          <w:sz w:val="20"/>
          <w:szCs w:val="20"/>
        </w:rPr>
        <w:t>;</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8) rozporządzenia Ministra </w:t>
      </w:r>
      <w:r>
        <w:rPr>
          <w:rFonts w:ascii="Arial Narrow" w:hAnsi="Arial Narrow" w:cs="Arial Narrow"/>
          <w:color w:val="000000"/>
          <w:sz w:val="20"/>
          <w:szCs w:val="20"/>
        </w:rPr>
        <w:t xml:space="preserve"> Rozwoju i Finansów z dnia 7 grudnia 2017 r. w sprawie zaliczek w ramach programów finansowanych z udziałem środków europejskich;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9) Dział III ustawy z dnia 29 sierpnia 1997 r. Ordynacja podatkowa.</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38.</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1. Beneficjent </w:t>
      </w:r>
      <w:r w:rsidRPr="007F4897">
        <w:rPr>
          <w:rStyle w:val="Domylnaczcionkaakapitu1"/>
          <w:rFonts w:ascii="Arial Narrow" w:hAnsi="Arial Narrow" w:cs="Arial Narrow"/>
          <w:i/>
          <w:iCs/>
          <w:color w:val="000000"/>
          <w:sz w:val="20"/>
          <w:szCs w:val="20"/>
        </w:rPr>
        <w:t>w imieniu swoim i Partnerów</w:t>
      </w:r>
      <w:r w:rsidRPr="007F4897">
        <w:rPr>
          <w:rStyle w:val="Odwoanieprzypisudolnego"/>
          <w:rFonts w:ascii="Arial Narrow" w:hAnsi="Arial Narrow" w:cs="Arial Narrow"/>
          <w:i/>
          <w:iCs/>
          <w:color w:val="000000"/>
          <w:sz w:val="20"/>
          <w:szCs w:val="20"/>
        </w:rPr>
        <w:footnoteReference w:id="66"/>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oświadcza, że nie podlega wykluczeniu na podstawie </w:t>
      </w:r>
      <w:r w:rsidRPr="007F4897">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 4 ustawy z dnia 27 sierpnia 2009 r. 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2. 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7F4897">
        <w:rPr>
          <w:rStyle w:val="Domylnaczcionkaakapitu1"/>
          <w:rFonts w:ascii="Arial Narrow" w:hAnsi="Arial Narrow" w:cs="Arial Narrow"/>
          <w:color w:val="000000"/>
          <w:sz w:val="20"/>
          <w:szCs w:val="20"/>
        </w:rPr>
        <w:t>skarbowe.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39.</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Spory związane z realizacją umowy strony będą starały się rozwiązać polubownie.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rsidR="00C4035B" w:rsidRPr="007F4897" w:rsidRDefault="00C4035B" w:rsidP="00C4035B">
      <w:pPr>
        <w:pStyle w:val="Akapitzlist"/>
        <w:tabs>
          <w:tab w:val="left" w:pos="284"/>
        </w:tabs>
        <w:spacing w:after="0" w:line="240" w:lineRule="auto"/>
        <w:ind w:left="0" w:firstLine="0"/>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40.</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Zmiany w treści umowy związane ze zmianą adresu siedziby Beneficjenta i </w:t>
      </w:r>
      <w:r w:rsidRPr="007F4897">
        <w:rPr>
          <w:rStyle w:val="Domylnaczcionkaakapitu1"/>
          <w:rFonts w:ascii="Arial Narrow" w:hAnsi="Arial Narrow" w:cs="Arial Narrow"/>
          <w:i/>
          <w:iCs/>
          <w:color w:val="000000"/>
          <w:sz w:val="20"/>
          <w:szCs w:val="20"/>
        </w:rPr>
        <w:t>Partnerów</w:t>
      </w:r>
      <w:r w:rsidRPr="007F4897">
        <w:rPr>
          <w:rStyle w:val="Odwoanieprzypisudolnego"/>
          <w:rFonts w:ascii="Arial Narrow" w:hAnsi="Arial Narrow" w:cs="Arial Narrow"/>
          <w:i/>
          <w:iCs/>
          <w:color w:val="000000"/>
          <w:sz w:val="20"/>
          <w:szCs w:val="20"/>
        </w:rPr>
        <w:footnoteReference w:id="67"/>
      </w:r>
      <w:r w:rsidRPr="007F4897">
        <w:rPr>
          <w:rStyle w:val="Domylnaczcionkaakapitu3"/>
          <w:rFonts w:ascii="Arial Narrow" w:hAnsi="Arial Narrow" w:cs="Arial Narrow"/>
          <w:color w:val="000000"/>
          <w:position w:val="14"/>
          <w:sz w:val="20"/>
          <w:szCs w:val="20"/>
        </w:rPr>
        <w:t xml:space="preserve"> </w:t>
      </w:r>
      <w:r w:rsidRPr="007F4897">
        <w:rPr>
          <w:rStyle w:val="Domylnaczcionkaakapitu3"/>
          <w:rFonts w:ascii="Arial Narrow" w:hAnsi="Arial Narrow" w:cs="Arial Narrow"/>
          <w:color w:val="000000"/>
          <w:sz w:val="20"/>
          <w:szCs w:val="20"/>
        </w:rPr>
        <w:t xml:space="preserve">wymagają pisemnego poinformowania Instytucji Zarządzającej. </w:t>
      </w:r>
    </w:p>
    <w:p w:rsidR="00C4035B" w:rsidRPr="007F4897" w:rsidRDefault="00C4035B" w:rsidP="00C4035B">
      <w:pPr>
        <w:spacing w:after="0" w:line="240" w:lineRule="auto"/>
        <w:jc w:val="both"/>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41.</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 Umowa została sporządzona w czterech  egzemplarzach</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w tym trzech dla </w:t>
      </w:r>
      <w:r w:rsidRPr="007F4897">
        <w:rPr>
          <w:rStyle w:val="Domylnaczcionkaakapitu3"/>
          <w:rFonts w:ascii="Arial Narrow" w:hAnsi="Arial Narrow" w:cs="Arial Narrow"/>
          <w:color w:val="000000"/>
          <w:sz w:val="20"/>
          <w:szCs w:val="20"/>
        </w:rPr>
        <w:t>Instytucji Zarządzającej (z tym zastrzeżeniem, że dwa egzemplarze dla Instytucji Zarządzającej nie zawierają załączników do wniosku o dofinansowanie) oraz jednym dla Beneficjenta.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Integralną część umowy stanowią:</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Załącznik nr 1</w:t>
      </w:r>
      <w:r>
        <w:rPr>
          <w:rFonts w:ascii="Arial Narrow" w:hAnsi="Arial Narrow" w:cs="Arial Narrow"/>
          <w:color w:val="000000"/>
          <w:sz w:val="20"/>
          <w:szCs w:val="20"/>
        </w:rPr>
        <w:t>-</w:t>
      </w:r>
      <w:r w:rsidRPr="007F4897">
        <w:rPr>
          <w:rFonts w:ascii="Arial Narrow" w:hAnsi="Arial Narrow" w:cs="Arial Narrow"/>
          <w:color w:val="000000"/>
          <w:sz w:val="20"/>
          <w:szCs w:val="20"/>
        </w:rPr>
        <w:t xml:space="preserve"> wniosek o dofinansowanie;</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Załącznik nr 2 – harmonogram płatności</w:t>
      </w:r>
      <w:r>
        <w:rPr>
          <w:rFonts w:ascii="Arial Narrow" w:hAnsi="Arial Narrow" w:cs="Arial Narrow"/>
          <w:color w:val="000000"/>
          <w:sz w:val="20"/>
          <w:szCs w:val="20"/>
        </w:rPr>
        <w:t>;</w:t>
      </w:r>
    </w:p>
    <w:p w:rsidR="00C4035B" w:rsidRPr="00217076" w:rsidRDefault="00C4035B" w:rsidP="00C4035B">
      <w:r>
        <w:rPr>
          <w:rFonts w:ascii="Arial Narrow" w:hAnsi="Arial Narrow" w:cs="Arial Narrow"/>
          <w:color w:val="000000"/>
          <w:sz w:val="20"/>
          <w:szCs w:val="20"/>
        </w:rPr>
        <w:t xml:space="preserve">c) Załącznik nr 3 – zakres </w:t>
      </w:r>
      <w:r w:rsidRPr="00962603">
        <w:rPr>
          <w:rFonts w:ascii="Arial Narrow" w:hAnsi="Arial Narrow" w:cs="Arial Narrow"/>
          <w:color w:val="000000"/>
          <w:sz w:val="20"/>
          <w:szCs w:val="20"/>
        </w:rPr>
        <w:t xml:space="preserve">danych osobowych i kategorii osób zgromadzonych w „Centralnym systemie teleinformatycznym wspierający realizację programów operacyjnych” </w:t>
      </w:r>
      <w:r>
        <w:rPr>
          <w:rFonts w:ascii="Arial Narrow" w:hAnsi="Arial Narrow" w:cs="Arial Narrow"/>
          <w:color w:val="000000"/>
          <w:sz w:val="20"/>
          <w:szCs w:val="20"/>
        </w:rPr>
        <w:t>dopuszczonych do przetwarzania</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tabs>
          <w:tab w:val="num" w:pos="426"/>
        </w:tabs>
        <w:spacing w:after="0" w:line="240" w:lineRule="auto"/>
        <w:jc w:val="both"/>
        <w:rPr>
          <w:rFonts w:ascii="Arial Narrow" w:hAnsi="Arial Narrow" w:cs="Arial Narrow"/>
          <w:color w:val="1F497D"/>
          <w:sz w:val="20"/>
          <w:szCs w:val="20"/>
        </w:rPr>
      </w:pPr>
    </w:p>
    <w:p w:rsidR="00C4035B" w:rsidRPr="007F4897" w:rsidRDefault="00C4035B" w:rsidP="00C4035B">
      <w:pPr>
        <w:spacing w:after="0" w:line="240" w:lineRule="auto"/>
        <w:jc w:val="both"/>
        <w:rPr>
          <w:rFonts w:ascii="Arial Narrow" w:hAnsi="Arial Narrow" w:cs="Arial Narrow"/>
          <w:color w:val="1F497D"/>
          <w:sz w:val="20"/>
          <w:szCs w:val="20"/>
        </w:rPr>
      </w:pPr>
    </w:p>
    <w:p w:rsidR="00C4035B" w:rsidRPr="007F4897"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Podpisy:    </w:t>
      </w:r>
    </w:p>
    <w:p w:rsidR="00C4035B" w:rsidRPr="00F242D7" w:rsidRDefault="00C4035B" w:rsidP="00C4035B">
      <w:pPr>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w:t>
      </w:r>
    </w:p>
    <w:p w:rsidR="00C4035B" w:rsidRPr="00F242D7" w:rsidRDefault="00C4035B" w:rsidP="00C4035B">
      <w:pPr>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 xml:space="preserve"> </w:t>
      </w:r>
      <w:r w:rsidRPr="00F242D7">
        <w:rPr>
          <w:rFonts w:ascii="Arial Narrow" w:hAnsi="Arial Narrow" w:cs="Arial Narrow"/>
          <w:b/>
          <w:i/>
          <w:sz w:val="20"/>
          <w:szCs w:val="20"/>
        </w:rPr>
        <w:t>Instytucja Zarządzająca</w:t>
      </w:r>
    </w:p>
    <w:p w:rsidR="00C4035B" w:rsidRPr="00F242D7" w:rsidRDefault="00C4035B" w:rsidP="00C4035B">
      <w:pPr>
        <w:spacing w:after="60" w:line="240" w:lineRule="auto"/>
        <w:rPr>
          <w:rFonts w:ascii="Arial Narrow" w:hAnsi="Arial Narrow" w:cs="Arial Narrow"/>
          <w:sz w:val="20"/>
          <w:szCs w:val="20"/>
        </w:rPr>
      </w:pPr>
    </w:p>
    <w:p w:rsidR="00C4035B" w:rsidRPr="00F242D7" w:rsidRDefault="00C4035B" w:rsidP="00C4035B">
      <w:pPr>
        <w:spacing w:after="60" w:line="240" w:lineRule="auto"/>
        <w:rPr>
          <w:rFonts w:ascii="Arial Narrow" w:hAnsi="Arial Narrow" w:cs="Arial Narrow"/>
          <w:sz w:val="20"/>
          <w:szCs w:val="20"/>
        </w:rPr>
      </w:pPr>
    </w:p>
    <w:p w:rsidR="00C4035B" w:rsidRPr="00F242D7" w:rsidRDefault="00C4035B" w:rsidP="00C4035B">
      <w:pPr>
        <w:spacing w:after="60" w:line="240" w:lineRule="auto"/>
        <w:jc w:val="center"/>
        <w:rPr>
          <w:rFonts w:ascii="Arial Narrow" w:hAnsi="Arial Narrow" w:cs="Arial Narrow"/>
          <w:sz w:val="20"/>
          <w:szCs w:val="20"/>
        </w:rPr>
      </w:pPr>
    </w:p>
    <w:p w:rsidR="00C4035B" w:rsidRPr="00F242D7" w:rsidRDefault="00C4035B" w:rsidP="00C4035B">
      <w:pPr>
        <w:spacing w:after="60" w:line="240" w:lineRule="auto"/>
        <w:ind w:left="706" w:hanging="706"/>
        <w:jc w:val="both"/>
        <w:rPr>
          <w:rFonts w:ascii="Arial Narrow" w:hAnsi="Arial Narrow" w:cs="Arial Narrow"/>
          <w:b/>
          <w:i/>
          <w:sz w:val="20"/>
          <w:szCs w:val="20"/>
        </w:rPr>
      </w:pPr>
      <w:r w:rsidRPr="00F242D7">
        <w:rPr>
          <w:rFonts w:ascii="Arial Narrow" w:hAnsi="Arial Narrow" w:cs="Arial Narrow"/>
          <w:sz w:val="20"/>
          <w:szCs w:val="20"/>
        </w:rPr>
        <w:t xml:space="preserve">     …................................................</w:t>
      </w:r>
      <w:r w:rsidRPr="00F242D7">
        <w:rPr>
          <w:rFonts w:ascii="Arial Narrow" w:hAnsi="Arial Narrow" w:cs="Arial Narrow"/>
          <w:sz w:val="20"/>
          <w:szCs w:val="20"/>
        </w:rPr>
        <w:tab/>
      </w:r>
      <w:r w:rsidRPr="00F242D7">
        <w:rPr>
          <w:rFonts w:ascii="Arial Narrow" w:hAnsi="Arial Narrow" w:cs="Arial Narrow"/>
          <w:sz w:val="20"/>
          <w:szCs w:val="20"/>
        </w:rPr>
        <w:tab/>
        <w:t xml:space="preserve">            </w:t>
      </w:r>
      <w:r w:rsidRPr="00F242D7">
        <w:rPr>
          <w:rFonts w:ascii="Arial Narrow" w:hAnsi="Arial Narrow" w:cs="Arial Narrow"/>
          <w:sz w:val="20"/>
          <w:szCs w:val="20"/>
        </w:rPr>
        <w:tab/>
      </w:r>
      <w:r w:rsidRPr="00F242D7">
        <w:rPr>
          <w:rFonts w:ascii="Arial Narrow" w:hAnsi="Arial Narrow" w:cs="Arial Narrow"/>
          <w:sz w:val="20"/>
          <w:szCs w:val="20"/>
        </w:rPr>
        <w:tab/>
        <w:t>...........................................................</w:t>
      </w:r>
      <w:r w:rsidRPr="00F242D7">
        <w:rPr>
          <w:rFonts w:ascii="Arial Narrow" w:hAnsi="Arial Narrow" w:cs="Arial Narrow"/>
          <w:b/>
          <w:sz w:val="20"/>
          <w:szCs w:val="20"/>
        </w:rPr>
        <w:t xml:space="preserve">            </w:t>
      </w:r>
      <w:r w:rsidRPr="00F242D7">
        <w:rPr>
          <w:rFonts w:ascii="Arial Narrow" w:hAnsi="Arial Narrow" w:cs="Arial Narrow"/>
          <w:b/>
          <w:i/>
          <w:sz w:val="20"/>
          <w:szCs w:val="20"/>
        </w:rPr>
        <w:t xml:space="preserve">   </w:t>
      </w:r>
    </w:p>
    <w:p w:rsidR="00C4035B" w:rsidRDefault="00C4035B" w:rsidP="00C4035B">
      <w:pPr>
        <w:spacing w:after="60" w:line="240" w:lineRule="auto"/>
        <w:ind w:left="706" w:hanging="706"/>
        <w:jc w:val="both"/>
      </w:pPr>
      <w:r w:rsidRPr="00F242D7">
        <w:rPr>
          <w:rFonts w:ascii="Arial Narrow" w:hAnsi="Arial Narrow" w:cs="Arial Narrow"/>
          <w:b/>
          <w:i/>
          <w:sz w:val="20"/>
          <w:szCs w:val="20"/>
        </w:rPr>
        <w:t xml:space="preserve">              Beneficjent</w:t>
      </w:r>
      <w:r w:rsidRPr="00F242D7">
        <w:rPr>
          <w:rFonts w:ascii="Arial Narrow" w:hAnsi="Arial Narrow" w:cs="Arial Narrow"/>
          <w:i/>
          <w:sz w:val="20"/>
          <w:szCs w:val="20"/>
        </w:rPr>
        <w:t xml:space="preserve">                                                                                    </w:t>
      </w:r>
      <w:r w:rsidRPr="00F242D7">
        <w:rPr>
          <w:rFonts w:ascii="Arial Narrow" w:hAnsi="Arial Narrow" w:cs="Arial Narrow"/>
          <w:b/>
          <w:i/>
          <w:sz w:val="20"/>
          <w:szCs w:val="20"/>
        </w:rPr>
        <w:t>Instytucja Zarządzająca</w:t>
      </w:r>
    </w:p>
    <w:p w:rsidR="00C4035B" w:rsidRPr="005C7339" w:rsidRDefault="00C4035B" w:rsidP="00C4035B"/>
    <w:p w:rsidR="00C4035B" w:rsidRDefault="00C4035B" w:rsidP="00C4035B">
      <w:pPr>
        <w:spacing w:after="60"/>
        <w:jc w:val="right"/>
        <w:rPr>
          <w:rFonts w:ascii="Arial" w:hAnsi="Arial" w:cs="Arial"/>
          <w:b/>
          <w:bCs/>
          <w:sz w:val="24"/>
          <w:szCs w:val="20"/>
        </w:rPr>
      </w:pPr>
      <w:r>
        <w:br w:type="page"/>
      </w:r>
      <w:r>
        <w:rPr>
          <w:rFonts w:ascii="Arial" w:hAnsi="Arial" w:cs="Arial"/>
          <w:noProof/>
          <w:sz w:val="20"/>
          <w:szCs w:val="20"/>
          <w:lang w:eastAsia="pl-PL"/>
        </w:rPr>
        <w:lastRenderedPageBreak/>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-718820</wp:posOffset>
                </wp:positionV>
                <wp:extent cx="6848475" cy="7905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831" w:rsidRDefault="00284831" w:rsidP="00C4035B">
                            <w:pPr>
                              <w:pStyle w:val="Nagwek"/>
                            </w:pPr>
                            <w:r>
                              <w:rPr>
                                <w:noProof/>
                                <w:lang w:eastAsia="pl-PL"/>
                              </w:rPr>
                              <w:drawing>
                                <wp:inline distT="0" distB="0" distL="0" distR="0">
                                  <wp:extent cx="6265545" cy="701675"/>
                                  <wp:effectExtent l="0" t="0" r="0" b="0"/>
                                  <wp:docPr id="3" name="Obraz 3"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KOLOROWY_EFRR_OD 1 STYCZNIA 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5545" cy="701675"/>
                                          </a:xfrm>
                                          <a:prstGeom prst="rect">
                                            <a:avLst/>
                                          </a:prstGeom>
                                          <a:noFill/>
                                          <a:ln>
                                            <a:noFill/>
                                          </a:ln>
                                        </pic:spPr>
                                      </pic:pic>
                                    </a:graphicData>
                                  </a:graphic>
                                </wp:inline>
                              </w:drawing>
                            </w:r>
                          </w:p>
                          <w:p w:rsidR="00284831" w:rsidRDefault="00284831" w:rsidP="00C40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4.65pt;margin-top:-56.6pt;width:539.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" filled="f" stroked="f">
                <v:textbox>
                  <w:txbxContent>
                    <w:p w:rsidR="00284831" w:rsidRDefault="00284831" w:rsidP="00C4035B">
                      <w:pPr>
                        <w:pStyle w:val="Nagwek"/>
                      </w:pPr>
                      <w:r>
                        <w:rPr>
                          <w:noProof/>
                          <w:lang w:eastAsia="pl-PL"/>
                        </w:rPr>
                        <w:drawing>
                          <wp:inline distT="0" distB="0" distL="0" distR="0">
                            <wp:extent cx="6265545" cy="701675"/>
                            <wp:effectExtent l="0" t="0" r="0" b="0"/>
                            <wp:docPr id="3" name="Obraz 3"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KOLOROWY_EFRR_OD 1 STYCZNIA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5545" cy="701675"/>
                                    </a:xfrm>
                                    <a:prstGeom prst="rect">
                                      <a:avLst/>
                                    </a:prstGeom>
                                    <a:noFill/>
                                    <a:ln>
                                      <a:noFill/>
                                    </a:ln>
                                  </pic:spPr>
                                </pic:pic>
                              </a:graphicData>
                            </a:graphic>
                          </wp:inline>
                        </w:drawing>
                      </w:r>
                    </w:p>
                    <w:p w:rsidR="00284831" w:rsidRDefault="00284831" w:rsidP="00C4035B"/>
                  </w:txbxContent>
                </v:textbox>
              </v:shape>
            </w:pict>
          </mc:Fallback>
        </mc:AlternateContent>
      </w:r>
      <w:r w:rsidRPr="00DD5331">
        <w:rPr>
          <w:rFonts w:ascii="Arial" w:hAnsi="Arial" w:cs="Arial"/>
          <w:sz w:val="20"/>
          <w:szCs w:val="20"/>
        </w:rPr>
        <w:t xml:space="preserve"> </w:t>
      </w:r>
      <w:r>
        <w:rPr>
          <w:rFonts w:ascii="Arial" w:hAnsi="Arial" w:cs="Arial"/>
          <w:sz w:val="20"/>
          <w:szCs w:val="20"/>
        </w:rPr>
        <w:t>Załącznik nr 2</w:t>
      </w:r>
    </w:p>
    <w:p w:rsidR="00C4035B" w:rsidRDefault="00C4035B" w:rsidP="00C4035B">
      <w:pPr>
        <w:spacing w:after="60"/>
        <w:jc w:val="center"/>
        <w:rPr>
          <w:rFonts w:ascii="Arial" w:hAnsi="Arial" w:cs="Arial"/>
          <w:b/>
          <w:bCs/>
          <w:sz w:val="24"/>
          <w:szCs w:val="20"/>
        </w:rPr>
      </w:pPr>
    </w:p>
    <w:p w:rsidR="00C4035B" w:rsidRDefault="00C4035B" w:rsidP="00C4035B">
      <w:pPr>
        <w:spacing w:after="60"/>
        <w:jc w:val="center"/>
        <w:rPr>
          <w:rFonts w:ascii="Arial" w:hAnsi="Arial" w:cs="Arial"/>
          <w:b/>
          <w:bCs/>
          <w:sz w:val="24"/>
          <w:szCs w:val="20"/>
        </w:rPr>
      </w:pPr>
      <w:r w:rsidRPr="00BF1141">
        <w:rPr>
          <w:rFonts w:ascii="Arial" w:hAnsi="Arial" w:cs="Arial"/>
          <w:b/>
          <w:bCs/>
          <w:sz w:val="24"/>
          <w:szCs w:val="20"/>
        </w:rPr>
        <w:t>Harmonogram płatności</w:t>
      </w:r>
    </w:p>
    <w:p w:rsidR="00C4035B" w:rsidRPr="00BF1141" w:rsidRDefault="00C4035B" w:rsidP="00C4035B">
      <w:pPr>
        <w:spacing w:after="60"/>
        <w:jc w:val="center"/>
        <w:rPr>
          <w:rFonts w:ascii="Arial" w:hAnsi="Arial" w:cs="Arial"/>
          <w:sz w:val="24"/>
          <w:szCs w:val="20"/>
          <w:vertAlign w:val="superscript"/>
        </w:rPr>
      </w:pPr>
    </w:p>
    <w:p w:rsidR="00C4035B" w:rsidRPr="00DD5331" w:rsidRDefault="00C4035B" w:rsidP="00C4035B">
      <w:pPr>
        <w:pStyle w:val="Tekstpodstawowy"/>
        <w:rPr>
          <w:rFonts w:ascii="Arial" w:hAnsi="Arial" w:cs="Arial"/>
          <w:sz w:val="20"/>
          <w:szCs w:val="20"/>
        </w:rPr>
      </w:pPr>
      <w:r w:rsidRPr="00DD5331">
        <w:rPr>
          <w:rFonts w:ascii="Arial" w:hAnsi="Arial" w:cs="Arial"/>
          <w:sz w:val="20"/>
          <w:szCs w:val="20"/>
        </w:rPr>
        <w:t>Nazwa i adres Beneficjenta</w:t>
      </w:r>
      <w:r>
        <w:rPr>
          <w:rFonts w:ascii="Arial" w:hAnsi="Arial" w:cs="Arial"/>
          <w:sz w:val="20"/>
          <w:szCs w:val="20"/>
        </w:rPr>
        <w:t xml:space="preserve">: </w:t>
      </w:r>
    </w:p>
    <w:p w:rsidR="00C4035B" w:rsidRDefault="00C4035B" w:rsidP="00C4035B">
      <w:pPr>
        <w:spacing w:after="60"/>
        <w:jc w:val="both"/>
        <w:rPr>
          <w:rFonts w:ascii="Arial" w:hAnsi="Arial" w:cs="Arial"/>
          <w:sz w:val="20"/>
          <w:szCs w:val="20"/>
        </w:rPr>
      </w:pPr>
      <w:r w:rsidRPr="00DD5331">
        <w:rPr>
          <w:rFonts w:ascii="Arial" w:hAnsi="Arial" w:cs="Arial"/>
          <w:sz w:val="20"/>
          <w:szCs w:val="20"/>
        </w:rPr>
        <w:t xml:space="preserve">Nazwa i </w:t>
      </w:r>
      <w:r w:rsidRPr="00F37475">
        <w:rPr>
          <w:rFonts w:ascii="Arial" w:hAnsi="Arial" w:cs="Arial"/>
          <w:sz w:val="20"/>
          <w:szCs w:val="20"/>
        </w:rPr>
        <w:t>nr P</w:t>
      </w:r>
      <w:r w:rsidRPr="00DD5331">
        <w:rPr>
          <w:rFonts w:ascii="Arial" w:hAnsi="Arial" w:cs="Arial"/>
          <w:sz w:val="20"/>
          <w:szCs w:val="20"/>
        </w:rPr>
        <w:t>rojektu</w:t>
      </w:r>
      <w:r>
        <w:rPr>
          <w:rFonts w:ascii="Arial" w:hAnsi="Arial" w:cs="Arial"/>
          <w:sz w:val="20"/>
          <w:szCs w:val="20"/>
        </w:rPr>
        <w:t xml:space="preserve">: </w:t>
      </w:r>
    </w:p>
    <w:p w:rsidR="00C4035B" w:rsidRDefault="00C4035B" w:rsidP="00C4035B">
      <w:pPr>
        <w:spacing w:after="60"/>
        <w:jc w:val="both"/>
        <w:rPr>
          <w:rFonts w:ascii="Arial" w:hAnsi="Arial" w:cs="Arial"/>
          <w:sz w:val="20"/>
          <w:szCs w:val="20"/>
        </w:rPr>
      </w:pPr>
    </w:p>
    <w:p w:rsidR="00C4035B" w:rsidRPr="00DD5331" w:rsidRDefault="00C4035B" w:rsidP="00C4035B">
      <w:pPr>
        <w:spacing w:after="60"/>
        <w:jc w:val="both"/>
        <w:rPr>
          <w:rFonts w:ascii="Arial" w:hAnsi="Arial" w:cs="Arial"/>
          <w:sz w:val="20"/>
          <w:szCs w:val="20"/>
        </w:rPr>
      </w:pPr>
    </w:p>
    <w:tbl>
      <w:tblPr>
        <w:tblW w:w="98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29"/>
        <w:gridCol w:w="1306"/>
        <w:gridCol w:w="1365"/>
        <w:gridCol w:w="1762"/>
        <w:gridCol w:w="1243"/>
        <w:gridCol w:w="1251"/>
        <w:gridCol w:w="1182"/>
        <w:gridCol w:w="6"/>
      </w:tblGrid>
      <w:tr w:rsidR="00C4035B" w:rsidRPr="00C9313D" w:rsidTr="00284831">
        <w:trPr>
          <w:trHeight w:val="236"/>
        </w:trPr>
        <w:tc>
          <w:tcPr>
            <w:tcW w:w="695"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Rok</w:t>
            </w:r>
          </w:p>
        </w:tc>
        <w:tc>
          <w:tcPr>
            <w:tcW w:w="1029"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Kwartał</w:t>
            </w:r>
          </w:p>
        </w:tc>
        <w:tc>
          <w:tcPr>
            <w:tcW w:w="1306"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Miesiąc</w:t>
            </w:r>
          </w:p>
        </w:tc>
        <w:tc>
          <w:tcPr>
            <w:tcW w:w="1365" w:type="dxa"/>
            <w:vMerge w:val="restart"/>
            <w:shd w:val="clear" w:color="auto" w:fill="BCBCBC"/>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Wydatki ogółem</w:t>
            </w:r>
          </w:p>
        </w:tc>
        <w:tc>
          <w:tcPr>
            <w:tcW w:w="1762"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Wydatki kwalifikowalne</w:t>
            </w:r>
            <w:r w:rsidRPr="00F40071">
              <w:rPr>
                <w:rFonts w:ascii="Arial" w:hAnsi="Arial" w:cs="Arial"/>
                <w:b/>
                <w:sz w:val="20"/>
                <w:szCs w:val="20"/>
                <w:vertAlign w:val="superscript"/>
              </w:rPr>
              <w:footnoteReference w:id="68"/>
            </w:r>
          </w:p>
        </w:tc>
        <w:tc>
          <w:tcPr>
            <w:tcW w:w="3682" w:type="dxa"/>
            <w:gridSpan w:val="4"/>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Dofinansowanie</w:t>
            </w:r>
            <w:r w:rsidRPr="00F40071">
              <w:rPr>
                <w:rFonts w:ascii="Arial" w:hAnsi="Arial" w:cs="Arial"/>
                <w:b/>
                <w:sz w:val="20"/>
                <w:szCs w:val="20"/>
                <w:vertAlign w:val="superscript"/>
              </w:rPr>
              <w:footnoteReference w:id="69"/>
            </w:r>
          </w:p>
        </w:tc>
      </w:tr>
      <w:tr w:rsidR="00C4035B" w:rsidRPr="00C9313D" w:rsidTr="00284831">
        <w:trPr>
          <w:gridAfter w:val="1"/>
          <w:wAfter w:w="6" w:type="dxa"/>
          <w:trHeight w:val="262"/>
        </w:trPr>
        <w:tc>
          <w:tcPr>
            <w:tcW w:w="695"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365" w:type="dxa"/>
            <w:vMerge/>
            <w:tcBorders>
              <w:bottom w:val="single" w:sz="4" w:space="0" w:color="auto"/>
            </w:tcBorders>
            <w:shd w:val="clear" w:color="auto" w:fill="BCBCBC"/>
          </w:tcPr>
          <w:p w:rsidR="00C4035B" w:rsidRPr="00C9313D" w:rsidRDefault="00C4035B" w:rsidP="00284831">
            <w:pPr>
              <w:spacing w:after="0" w:line="240" w:lineRule="auto"/>
              <w:jc w:val="center"/>
              <w:rPr>
                <w:rFonts w:ascii="Arial" w:hAnsi="Arial" w:cs="Arial"/>
                <w:b/>
                <w:sz w:val="20"/>
                <w:szCs w:val="20"/>
              </w:rPr>
            </w:pPr>
          </w:p>
        </w:tc>
        <w:tc>
          <w:tcPr>
            <w:tcW w:w="1762"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Kwota zaliczki</w:t>
            </w:r>
          </w:p>
        </w:tc>
        <w:tc>
          <w:tcPr>
            <w:tcW w:w="1251" w:type="dxa"/>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Kwota refundacji</w:t>
            </w:r>
          </w:p>
        </w:tc>
        <w:tc>
          <w:tcPr>
            <w:tcW w:w="1182" w:type="dxa"/>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Kwota ogółem</w:t>
            </w:r>
          </w:p>
        </w:tc>
      </w:tr>
      <w:tr w:rsidR="00C4035B" w:rsidRPr="00C9313D" w:rsidTr="00284831">
        <w:trPr>
          <w:gridAfter w:val="1"/>
          <w:wAfter w:w="6" w:type="dxa"/>
          <w:trHeight w:hRule="exact" w:val="397"/>
        </w:trPr>
        <w:tc>
          <w:tcPr>
            <w:tcW w:w="695" w:type="dxa"/>
            <w:vMerge w:val="restart"/>
            <w:shd w:val="clear" w:color="auto" w:fill="auto"/>
            <w:vAlign w:val="center"/>
          </w:tcPr>
          <w:p w:rsidR="00C4035B" w:rsidRPr="00C9313D" w:rsidRDefault="00C4035B" w:rsidP="00284831">
            <w:pPr>
              <w:spacing w:after="0" w:line="240" w:lineRule="auto"/>
              <w:ind w:hanging="30"/>
              <w:jc w:val="center"/>
              <w:rPr>
                <w:rFonts w:ascii="Arial" w:hAnsi="Arial" w:cs="Arial"/>
                <w:b/>
                <w:sz w:val="20"/>
                <w:szCs w:val="20"/>
              </w:rPr>
            </w:pPr>
            <w:r>
              <w:rPr>
                <w:rFonts w:ascii="Arial" w:hAnsi="Arial" w:cs="Arial"/>
                <w:b/>
                <w:sz w:val="20"/>
                <w:szCs w:val="20"/>
              </w:rPr>
              <w:t>20….</w:t>
            </w: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styczeń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luty</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marzec</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II</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kwiecień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maj</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czerwiec</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III</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lipiec</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sierpień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wrzesień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III</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IV</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październik</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listopad</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grudzień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IV</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val="510"/>
        </w:trPr>
        <w:tc>
          <w:tcPr>
            <w:tcW w:w="3030" w:type="dxa"/>
            <w:gridSpan w:val="3"/>
            <w:shd w:val="clear" w:color="auto" w:fill="A6A6A6"/>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Razem dla rok </w:t>
            </w:r>
            <w:r>
              <w:rPr>
                <w:rFonts w:ascii="Arial" w:hAnsi="Arial" w:cs="Arial"/>
                <w:b/>
                <w:sz w:val="20"/>
                <w:szCs w:val="20"/>
              </w:rPr>
              <w:t>20…..</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val="510"/>
        </w:trPr>
        <w:tc>
          <w:tcPr>
            <w:tcW w:w="3030" w:type="dxa"/>
            <w:gridSpan w:val="3"/>
            <w:tcBorders>
              <w:bottom w:val="single" w:sz="4" w:space="0" w:color="auto"/>
            </w:tcBorders>
            <w:shd w:val="clear" w:color="auto" w:fill="BCBCBC"/>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Ogółem</w:t>
            </w:r>
          </w:p>
        </w:tc>
        <w:tc>
          <w:tcPr>
            <w:tcW w:w="1365" w:type="dxa"/>
            <w:tcBorders>
              <w:bottom w:val="single" w:sz="4" w:space="0" w:color="auto"/>
            </w:tcBorders>
            <w:shd w:val="clear" w:color="auto" w:fill="DCDCDC"/>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r>
    </w:tbl>
    <w:p w:rsidR="00C4035B" w:rsidRDefault="00C4035B" w:rsidP="00C4035B">
      <w:pPr>
        <w:rPr>
          <w:rFonts w:ascii="Arial" w:hAnsi="Arial" w:cs="Arial"/>
          <w:sz w:val="20"/>
          <w:szCs w:val="20"/>
        </w:rPr>
      </w:pPr>
    </w:p>
    <w:p w:rsidR="00C4035B" w:rsidRPr="00DD5331" w:rsidRDefault="00C4035B" w:rsidP="00C4035B">
      <w:pPr>
        <w:rPr>
          <w:rFonts w:ascii="Arial" w:hAnsi="Arial" w:cs="Arial"/>
          <w:sz w:val="20"/>
          <w:szCs w:val="20"/>
        </w:rPr>
      </w:pPr>
    </w:p>
    <w:p w:rsidR="00C4035B" w:rsidRDefault="00C4035B" w:rsidP="00C4035B">
      <w:pPr>
        <w:pStyle w:val="Tekstpodstawowy"/>
        <w:jc w:val="right"/>
        <w:rPr>
          <w:rFonts w:ascii="Arial" w:hAnsi="Arial" w:cs="Arial"/>
          <w:sz w:val="20"/>
          <w:szCs w:val="20"/>
        </w:rPr>
      </w:pPr>
      <w:r>
        <w:rPr>
          <w:rFonts w:ascii="Arial" w:hAnsi="Arial" w:cs="Arial"/>
          <w:sz w:val="20"/>
          <w:szCs w:val="20"/>
        </w:rPr>
        <w:t>………………………………..……… (podpis i pieczęć)</w:t>
      </w:r>
    </w:p>
    <w:p w:rsidR="00C4035B" w:rsidRDefault="00C4035B" w:rsidP="00C4035B">
      <w:pPr>
        <w:pStyle w:val="Tekstpodstawowy"/>
        <w:jc w:val="right"/>
        <w:rPr>
          <w:rFonts w:ascii="Arial" w:hAnsi="Arial" w:cs="Arial"/>
          <w:sz w:val="20"/>
          <w:szCs w:val="20"/>
        </w:rPr>
      </w:pPr>
    </w:p>
    <w:p w:rsidR="00C4035B" w:rsidRDefault="00C4035B" w:rsidP="00C4035B">
      <w:pPr>
        <w:pStyle w:val="Tekstpodstawowy"/>
        <w:jc w:val="right"/>
        <w:rPr>
          <w:rFonts w:ascii="Arial" w:hAnsi="Arial" w:cs="Arial"/>
          <w:sz w:val="20"/>
          <w:szCs w:val="20"/>
        </w:rPr>
      </w:pPr>
    </w:p>
    <w:p w:rsidR="00C4035B" w:rsidRDefault="00C4035B" w:rsidP="00C4035B">
      <w:pPr>
        <w:pStyle w:val="Tekstpodstawowy"/>
        <w:jc w:val="right"/>
        <w:rPr>
          <w:rFonts w:ascii="Arial" w:hAnsi="Arial" w:cs="Arial"/>
          <w:sz w:val="20"/>
          <w:szCs w:val="20"/>
        </w:rPr>
      </w:pPr>
    </w:p>
    <w:p w:rsidR="00C4035B" w:rsidRDefault="00C4035B" w:rsidP="00C4035B">
      <w:pPr>
        <w:pStyle w:val="Tekstpodstawowy"/>
        <w:jc w:val="right"/>
      </w:pPr>
      <w:r>
        <w:rPr>
          <w:noProof/>
          <w:lang w:eastAsia="pl-PL" w:bidi="ar-SA"/>
        </w:rPr>
        <w:lastRenderedPageBreak/>
        <mc:AlternateContent>
          <mc:Choice Requires="wps">
            <w:drawing>
              <wp:anchor distT="0" distB="0" distL="114300" distR="114300" simplePos="0" relativeHeight="251660288" behindDoc="0" locked="0" layoutInCell="1" allowOverlap="1">
                <wp:simplePos x="0" y="0"/>
                <wp:positionH relativeFrom="column">
                  <wp:posOffset>-362585</wp:posOffset>
                </wp:positionH>
                <wp:positionV relativeFrom="paragraph">
                  <wp:posOffset>-536575</wp:posOffset>
                </wp:positionV>
                <wp:extent cx="6848475" cy="790575"/>
                <wp:effectExtent l="4445" t="127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831" w:rsidRDefault="00284831" w:rsidP="00C4035B">
                            <w:pPr>
                              <w:pStyle w:val="Nagwek"/>
                            </w:pPr>
                            <w:r>
                              <w:rPr>
                                <w:noProof/>
                                <w:lang w:eastAsia="pl-PL"/>
                              </w:rPr>
                              <w:drawing>
                                <wp:inline distT="0" distB="0" distL="0" distR="0">
                                  <wp:extent cx="6343015" cy="695325"/>
                                  <wp:effectExtent l="0" t="0" r="0" b="0"/>
                                  <wp:docPr id="4" name="Obraz 4"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KOLOROWY_EFRR_OD 1 STYCZNIA 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3015" cy="695325"/>
                                          </a:xfrm>
                                          <a:prstGeom prst="rect">
                                            <a:avLst/>
                                          </a:prstGeom>
                                          <a:noFill/>
                                          <a:ln>
                                            <a:noFill/>
                                          </a:ln>
                                        </pic:spPr>
                                      </pic:pic>
                                    </a:graphicData>
                                  </a:graphic>
                                </wp:inline>
                              </w:drawing>
                            </w:r>
                          </w:p>
                          <w:p w:rsidR="00284831" w:rsidRDefault="00284831" w:rsidP="00C40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28.55pt;margin-top:-42.25pt;width:539.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" filled="f" stroked="f">
                <v:textbox>
                  <w:txbxContent>
                    <w:p w:rsidR="00284831" w:rsidRDefault="00284831" w:rsidP="00C4035B">
                      <w:pPr>
                        <w:pStyle w:val="Nagwek"/>
                      </w:pPr>
                      <w:r>
                        <w:rPr>
                          <w:noProof/>
                          <w:lang w:eastAsia="pl-PL"/>
                        </w:rPr>
                        <w:drawing>
                          <wp:inline distT="0" distB="0" distL="0" distR="0">
                            <wp:extent cx="6343015" cy="695325"/>
                            <wp:effectExtent l="0" t="0" r="0" b="0"/>
                            <wp:docPr id="4" name="Obraz 4"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KOLOROWY_EFRR_OD 1 STYCZNIA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015" cy="695325"/>
                                    </a:xfrm>
                                    <a:prstGeom prst="rect">
                                      <a:avLst/>
                                    </a:prstGeom>
                                    <a:noFill/>
                                    <a:ln>
                                      <a:noFill/>
                                    </a:ln>
                                  </pic:spPr>
                                </pic:pic>
                              </a:graphicData>
                            </a:graphic>
                          </wp:inline>
                        </w:drawing>
                      </w:r>
                    </w:p>
                    <w:p w:rsidR="00284831" w:rsidRDefault="00284831" w:rsidP="00C4035B"/>
                  </w:txbxContent>
                </v:textbox>
              </v:shape>
            </w:pict>
          </mc:Fallback>
        </mc:AlternateContent>
      </w:r>
    </w:p>
    <w:p w:rsidR="00C4035B" w:rsidRDefault="00C4035B" w:rsidP="00C4035B">
      <w:pPr>
        <w:ind w:left="7799"/>
        <w:rPr>
          <w:lang w:eastAsia="fa-IR" w:bidi="fa-IR"/>
        </w:rPr>
      </w:pPr>
      <w:r>
        <w:rPr>
          <w:rFonts w:ascii="Arial" w:hAnsi="Arial" w:cs="Arial"/>
          <w:sz w:val="20"/>
          <w:szCs w:val="20"/>
        </w:rPr>
        <w:t>Załącznik nr 3</w:t>
      </w:r>
    </w:p>
    <w:p w:rsidR="00C4035B" w:rsidRDefault="00C4035B" w:rsidP="00C4035B">
      <w:pPr>
        <w:spacing w:after="60"/>
        <w:jc w:val="center"/>
        <w:rPr>
          <w:lang w:eastAsia="fa-IR" w:bidi="fa-IR"/>
        </w:rPr>
      </w:pPr>
      <w:r>
        <w:rPr>
          <w:lang w:eastAsia="fa-IR" w:bidi="fa-IR"/>
        </w:rPr>
        <w:tab/>
      </w:r>
      <w:r>
        <w:rPr>
          <w:rFonts w:ascii="Arial" w:hAnsi="Arial" w:cs="Arial"/>
          <w:b/>
          <w:bCs/>
          <w:sz w:val="24"/>
          <w:szCs w:val="20"/>
        </w:rPr>
        <w:t>Zakres</w:t>
      </w:r>
      <w:r w:rsidRPr="003C0055">
        <w:rPr>
          <w:rFonts w:ascii="Arial" w:hAnsi="Arial" w:cs="Arial"/>
          <w:b/>
          <w:bCs/>
          <w:sz w:val="24"/>
          <w:szCs w:val="20"/>
        </w:rPr>
        <w:t xml:space="preserve"> danych osobowych i kategorii osób zgromadzonych </w:t>
      </w:r>
      <w:r>
        <w:rPr>
          <w:rFonts w:ascii="Arial" w:hAnsi="Arial" w:cs="Arial"/>
          <w:b/>
          <w:bCs/>
          <w:sz w:val="24"/>
          <w:szCs w:val="20"/>
        </w:rPr>
        <w:br/>
      </w:r>
      <w:r w:rsidRPr="003C0055">
        <w:rPr>
          <w:rFonts w:ascii="Arial" w:hAnsi="Arial" w:cs="Arial"/>
          <w:b/>
          <w:bCs/>
          <w:sz w:val="24"/>
          <w:szCs w:val="20"/>
        </w:rPr>
        <w:t>w „Centralnym systemie teleinformatycznym wspierający realizację programów operacyjnych” dopuszczonych do przetwarzania</w:t>
      </w:r>
    </w:p>
    <w:p w:rsidR="00C4035B" w:rsidRDefault="00C4035B" w:rsidP="00C4035B">
      <w:pPr>
        <w:rPr>
          <w:lang w:eastAsia="fa-IR" w:bidi="fa-IR"/>
        </w:rPr>
      </w:pPr>
    </w:p>
    <w:p w:rsidR="00C4035B" w:rsidRDefault="00C4035B" w:rsidP="00C4035B">
      <w:pPr>
        <w:rPr>
          <w:lang w:eastAsia="fa-IR" w:bidi="fa-IR"/>
        </w:rPr>
      </w:pP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149"/>
        <w:gridCol w:w="8565"/>
        <w:gridCol w:w="6"/>
        <w:gridCol w:w="32"/>
        <w:gridCol w:w="6"/>
      </w:tblGrid>
      <w:tr w:rsidR="00C4035B" w:rsidRPr="003C0055" w:rsidTr="00284831">
        <w:trPr>
          <w:trHeight w:val="470"/>
        </w:trPr>
        <w:tc>
          <w:tcPr>
            <w:tcW w:w="735" w:type="dxa"/>
            <w:gridSpan w:val="2"/>
            <w:tcBorders>
              <w:bottom w:val="single" w:sz="4" w:space="0" w:color="000000"/>
            </w:tcBorders>
            <w:vAlign w:val="center"/>
          </w:tcPr>
          <w:p w:rsidR="00C4035B" w:rsidRPr="00217076" w:rsidRDefault="00C4035B" w:rsidP="00284831">
            <w:pPr>
              <w:spacing w:after="0" w:line="240" w:lineRule="auto"/>
              <w:rPr>
                <w:rFonts w:ascii="Arial" w:hAnsi="Arial" w:cs="Arial"/>
                <w:b/>
                <w:szCs w:val="18"/>
              </w:rPr>
            </w:pPr>
            <w:r w:rsidRPr="00217076">
              <w:rPr>
                <w:rFonts w:ascii="Arial" w:hAnsi="Arial" w:cs="Arial"/>
                <w:b/>
                <w:szCs w:val="18"/>
              </w:rPr>
              <w:t>Lp.</w:t>
            </w:r>
          </w:p>
        </w:tc>
        <w:tc>
          <w:tcPr>
            <w:tcW w:w="8609" w:type="dxa"/>
            <w:gridSpan w:val="4"/>
            <w:tcBorders>
              <w:bottom w:val="single" w:sz="4" w:space="0" w:color="000000"/>
            </w:tcBorders>
            <w:vAlign w:val="center"/>
          </w:tcPr>
          <w:p w:rsidR="00C4035B" w:rsidRPr="00217076" w:rsidRDefault="00C4035B" w:rsidP="00284831">
            <w:pPr>
              <w:spacing w:after="0" w:line="240" w:lineRule="auto"/>
              <w:rPr>
                <w:rFonts w:ascii="Arial" w:hAnsi="Arial" w:cs="Arial"/>
                <w:b/>
                <w:szCs w:val="18"/>
              </w:rPr>
            </w:pPr>
            <w:r w:rsidRPr="00217076">
              <w:rPr>
                <w:rFonts w:ascii="Arial" w:hAnsi="Arial" w:cs="Arial"/>
                <w:b/>
                <w:szCs w:val="18"/>
              </w:rPr>
              <w:t>Nazwa</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 xml:space="preserve">Użytkownicy Centralnego systemu teleinformatycznego za strony instytucji zaangażowanych w realizację programów </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Imię</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Nazwisko</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Miejsce pracy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 e-mail</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Borders>
              <w:bottom w:val="single" w:sz="4" w:space="0" w:color="000000"/>
            </w:tcBorders>
          </w:tcPr>
          <w:p w:rsidR="00C4035B" w:rsidRPr="003C0055" w:rsidRDefault="00C4035B" w:rsidP="00284831">
            <w:pPr>
              <w:tabs>
                <w:tab w:val="center" w:pos="4196"/>
              </w:tabs>
              <w:spacing w:after="0" w:line="240" w:lineRule="auto"/>
              <w:rPr>
                <w:rFonts w:ascii="Arial" w:hAnsi="Arial" w:cs="Arial"/>
                <w:sz w:val="18"/>
                <w:szCs w:val="18"/>
              </w:rPr>
            </w:pPr>
            <w:r w:rsidRPr="003C0055">
              <w:rPr>
                <w:rFonts w:ascii="Arial" w:hAnsi="Arial" w:cs="Arial"/>
                <w:sz w:val="18"/>
                <w:szCs w:val="18"/>
              </w:rPr>
              <w:t>Login</w:t>
            </w:r>
            <w:r>
              <w:rPr>
                <w:rFonts w:ascii="Arial" w:hAnsi="Arial" w:cs="Arial"/>
                <w:sz w:val="18"/>
                <w:szCs w:val="18"/>
              </w:rPr>
              <w:tab/>
            </w:r>
          </w:p>
        </w:tc>
      </w:tr>
      <w:tr w:rsidR="00C4035B" w:rsidRPr="003C0055" w:rsidTr="00284831">
        <w:trPr>
          <w:trHeight w:hRule="exact" w:val="510"/>
        </w:trPr>
        <w:tc>
          <w:tcPr>
            <w:tcW w:w="9344" w:type="dxa"/>
            <w:gridSpan w:val="6"/>
            <w:shd w:val="clear" w:color="auto" w:fill="BFBFBF"/>
            <w:vAlign w:val="center"/>
          </w:tcPr>
          <w:p w:rsidR="00C4035B" w:rsidRPr="00217076" w:rsidRDefault="00C4035B" w:rsidP="00284831">
            <w:pPr>
              <w:spacing w:after="0" w:line="240" w:lineRule="auto"/>
              <w:rPr>
                <w:rFonts w:ascii="Arial" w:hAnsi="Arial" w:cs="Arial"/>
                <w:b/>
                <w:sz w:val="18"/>
                <w:szCs w:val="18"/>
              </w:rPr>
            </w:pPr>
            <w:r w:rsidRPr="00D507AA">
              <w:rPr>
                <w:rFonts w:ascii="Arial" w:hAnsi="Arial" w:cs="Arial"/>
                <w:b/>
                <w:sz w:val="18"/>
                <w:szCs w:val="18"/>
              </w:rPr>
              <w:t>Użytkownicy Centralnego systemu teleinformatycznego za strony beneficjentów/partnerów projektów</w:t>
            </w:r>
            <w:r w:rsidRPr="00217076">
              <w:rPr>
                <w:rFonts w:ascii="Arial" w:hAnsi="Arial" w:cs="Arial"/>
                <w:b/>
                <w:sz w:val="18"/>
                <w:szCs w:val="18"/>
              </w:rPr>
              <w:t xml:space="preserve"> ( osoby uprawnione do podejmowania decyzji wiążących w imieniu beneficjenta/partnera)</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Imię</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Nazwisko</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Telefon</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 e-mail</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Kraj</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PESEL</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Wnioskodawcy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Nazwa wnioskodawcy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Forma prawna</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Forma własności</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NIP</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 xml:space="preserve">Kraj </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lokalu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Telefon</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FAX</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Adres e-mail</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Beneficjenci /Partnerzy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Nazwa beneficjenta/partnera</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 xml:space="preserve">Forma prawna beneficjenta/partnera </w:t>
            </w:r>
          </w:p>
        </w:tc>
      </w:tr>
      <w:tr w:rsidR="00C4035B" w:rsidRPr="003C0055" w:rsidTr="00284831">
        <w:trPr>
          <w:trHeight w:val="230"/>
        </w:trPr>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Forma własności</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NIP</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REGON</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Telefon</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Fax</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Adres e - mail</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7</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Kraj</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8</w:t>
            </w:r>
          </w:p>
        </w:tc>
        <w:tc>
          <w:tcPr>
            <w:tcW w:w="8609"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 xml:space="preserve">Nr rachunku beneficjenta/odbiorcy </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rPr>
                <w:rFonts w:ascii="Arial" w:hAnsi="Arial" w:cs="Arial"/>
                <w:b/>
                <w:sz w:val="18"/>
                <w:szCs w:val="18"/>
              </w:rPr>
            </w:pPr>
            <w:r w:rsidRPr="00D507AA">
              <w:rPr>
                <w:rFonts w:ascii="Arial" w:hAnsi="Arial" w:cs="Arial"/>
                <w:b/>
                <w:sz w:val="18"/>
                <w:szCs w:val="18"/>
              </w:rPr>
              <w:lastRenderedPageBreak/>
              <w:t>Dane uczestników instytucjonalnych (osób fizycznych prowadzących jednoosobową działalność gospodarczą)</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Kraj</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Nazwa instytucji</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NIP</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Typ instytucji</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Województwo</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Powiat</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7</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Gmina</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8</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Miejscowość</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9</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Ulica</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10</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budynku</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11</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lokalu</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12</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Kod pocztowy</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13</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Obszar wg stopnia urbanizacji (DEGURBA)</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14</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Telefon kontaktowy</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15</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 e-mail</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16</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rozpoczęcia udziału w projekcie</w:t>
            </w:r>
          </w:p>
        </w:tc>
      </w:tr>
      <w:tr w:rsidR="00C4035B" w:rsidRPr="003C0055" w:rsidTr="00284831">
        <w:trPr>
          <w:gridAfter w:val="1"/>
          <w:wAfter w:w="6" w:type="dxa"/>
          <w:trHeight w:val="218"/>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17</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zakończenia udziału w projekcie</w:t>
            </w:r>
          </w:p>
        </w:tc>
      </w:tr>
      <w:tr w:rsidR="00C4035B" w:rsidRPr="003C0055" w:rsidTr="00284831">
        <w:trPr>
          <w:gridAfter w:val="1"/>
          <w:wAfter w:w="6" w:type="dxa"/>
          <w:trHeight w:val="264"/>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18</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Czy wsparciem zostali objęci pracownicy instytucji</w:t>
            </w:r>
          </w:p>
        </w:tc>
      </w:tr>
      <w:tr w:rsidR="00C4035B" w:rsidRPr="003C0055" w:rsidTr="00284831">
        <w:trPr>
          <w:gridAfter w:val="1"/>
          <w:wAfter w:w="6" w:type="dxa"/>
          <w:trHeight w:val="268"/>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19</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Rodzaj przyznanego wsparcia</w:t>
            </w:r>
          </w:p>
        </w:tc>
      </w:tr>
      <w:tr w:rsidR="00C4035B" w:rsidRPr="003C0055" w:rsidTr="00284831">
        <w:trPr>
          <w:gridAfter w:val="1"/>
          <w:wAfter w:w="6" w:type="dxa"/>
          <w:trHeight w:val="286"/>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20</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rozpoczęcia udziału we wsparciu</w:t>
            </w:r>
          </w:p>
        </w:tc>
      </w:tr>
      <w:tr w:rsidR="00C4035B" w:rsidRPr="003C0055" w:rsidTr="00284831">
        <w:trPr>
          <w:gridAfter w:val="1"/>
          <w:wAfter w:w="6" w:type="dxa"/>
          <w:trHeight w:val="276"/>
        </w:trPr>
        <w:tc>
          <w:tcPr>
            <w:tcW w:w="586" w:type="dxa"/>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21</w:t>
            </w:r>
          </w:p>
        </w:tc>
        <w:tc>
          <w:tcPr>
            <w:tcW w:w="8752"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zakończenia udziału we wsparciu</w:t>
            </w:r>
          </w:p>
        </w:tc>
      </w:tr>
      <w:tr w:rsidR="00C4035B" w:rsidRPr="003C0055" w:rsidTr="00284831">
        <w:trPr>
          <w:gridAfter w:val="1"/>
          <w:wAfter w:w="6" w:type="dxa"/>
          <w:trHeight w:hRule="exact" w:val="510"/>
        </w:trPr>
        <w:tc>
          <w:tcPr>
            <w:tcW w:w="9338" w:type="dxa"/>
            <w:gridSpan w:val="5"/>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Dane uczestników indywidualnych</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01"/>
        </w:trPr>
        <w:tc>
          <w:tcPr>
            <w:tcW w:w="586" w:type="dxa"/>
            <w:tcBorders>
              <w:top w:val="single" w:sz="4" w:space="0" w:color="000000"/>
            </w:tcBorders>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Kraj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Rodzaj uczestnika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Nazwa instytucji</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4</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Imię</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5</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6</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PESEL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7</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Płeć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8</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Wiek w chwili przystępowania do projektu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9</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Wykształcenie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44"/>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Województwo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57"/>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11</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Powiat</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12</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Gmina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13</w:t>
            </w:r>
          </w:p>
        </w:tc>
        <w:tc>
          <w:tcPr>
            <w:tcW w:w="8714" w:type="dxa"/>
            <w:gridSpan w:val="2"/>
            <w:tcBorders>
              <w:bottom w:val="single" w:sz="4" w:space="0" w:color="auto"/>
            </w:tcBorders>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Miejscowość</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14</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Ulica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15</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Nr budynku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16</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Nr lokalu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17</w:t>
            </w:r>
          </w:p>
        </w:tc>
        <w:tc>
          <w:tcPr>
            <w:tcW w:w="8714" w:type="dxa"/>
            <w:gridSpan w:val="2"/>
            <w:vAlign w:val="center"/>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Kod pocztowy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18</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Obszar wg stopnia urbanizacji (DEGURBA)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19</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Telefon kontaktowy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20</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Adres e-mail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21</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rozpoczęcia udziału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zakończenia udziału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Status osoby na rynku pracy w chwili przystąpienia do projektu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Planowana data zakończenia edukacji w placówce edukacyjnej, w której skorzystano ze wsparcia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25</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Wykonywany zawód</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Zatrudniony w (miejsce zatrudnienia)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27</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Sytuacja osoby w momencie zakończenia udziału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28</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Inne rezultaty dotyczące osób młodych (dotyczy IZM - Inicjatywy na rzecz Zatrudnienia Młodych)</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29</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Zakończenie udziału osoby w projekcie zgodnie z zaplanowaną dla niej ścieżką uczestnictwa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30</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Rodzaj przyznanego wsparcia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31</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rozpoczęcia udziału we wsparciu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zakończenia udziału we wsparciu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założenia działalności gospodarczej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Kwota przyznanych środków na założenie działalności gospodarczej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35</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PKD założonej działalności gospodarczej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lastRenderedPageBreak/>
              <w:t>36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Osoba należąca do mniejszości narodowej lub etnicznej, migrant, osoba obcego pochodzenia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37</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Osoba bezdomna lub dotknięta wykluczeniem z dostępu do mieszkań</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38</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Osoba z niepełnosprawnościami</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C4035B" w:rsidRPr="003C0055" w:rsidRDefault="00C4035B" w:rsidP="00284831">
            <w:pPr>
              <w:spacing w:after="0"/>
              <w:jc w:val="both"/>
              <w:rPr>
                <w:rFonts w:ascii="Arial" w:hAnsi="Arial" w:cs="Arial"/>
                <w:sz w:val="18"/>
                <w:szCs w:val="18"/>
              </w:rPr>
            </w:pPr>
            <w:r>
              <w:rPr>
                <w:rFonts w:ascii="Arial" w:hAnsi="Arial" w:cs="Arial"/>
                <w:sz w:val="18"/>
                <w:szCs w:val="18"/>
              </w:rPr>
              <w:t>39</w:t>
            </w:r>
          </w:p>
        </w:tc>
        <w:tc>
          <w:tcPr>
            <w:tcW w:w="8714" w:type="dxa"/>
            <w:gridSpan w:val="2"/>
            <w:tcBorders>
              <w:bottom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Osoba w innej niekorzystnej sytuacji społecznej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C4035B" w:rsidRPr="00D507AA" w:rsidRDefault="00C4035B" w:rsidP="00284831">
            <w:pPr>
              <w:spacing w:after="0"/>
              <w:jc w:val="both"/>
              <w:rPr>
                <w:rFonts w:ascii="Arial" w:hAnsi="Arial" w:cs="Arial"/>
                <w:b/>
                <w:sz w:val="18"/>
                <w:szCs w:val="18"/>
              </w:rPr>
            </w:pPr>
            <w:r w:rsidRPr="00D507AA">
              <w:rPr>
                <w:rFonts w:ascii="Arial" w:hAnsi="Arial" w:cs="Arial"/>
                <w:b/>
                <w:sz w:val="18"/>
                <w:szCs w:val="18"/>
              </w:rPr>
              <w:t>Dane dotyczące personelu projektu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top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Imię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Kraj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PESEL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Forma zaangażowania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Okres zaangażowania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Wymiar czasu pracy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Stanowisko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9</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rachunku bankowego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11</w:t>
            </w:r>
          </w:p>
        </w:tc>
        <w:tc>
          <w:tcPr>
            <w:tcW w:w="8714"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Kwota wynagrodzenia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C4035B" w:rsidRPr="00217076" w:rsidRDefault="00C4035B" w:rsidP="00284831">
            <w:pPr>
              <w:spacing w:after="0"/>
              <w:jc w:val="both"/>
              <w:rPr>
                <w:rFonts w:ascii="Arial" w:hAnsi="Arial" w:cs="Arial"/>
                <w:b/>
                <w:sz w:val="18"/>
                <w:szCs w:val="18"/>
              </w:rPr>
            </w:pPr>
            <w:r w:rsidRPr="00217076">
              <w:rPr>
                <w:rFonts w:ascii="Arial" w:hAnsi="Arial" w:cs="Arial"/>
                <w:b/>
                <w:sz w:val="18"/>
                <w:szCs w:val="18"/>
              </w:rPr>
              <w:t>Osoby fizyczne i osoby prowadzące działalność gospodarczą, których dane będą przetwarzane w związku z badaniem kwalifikowalności środków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Nazwa wykonawcy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Imię</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Kraj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C4035B" w:rsidRPr="003C0055" w:rsidRDefault="00C4035B" w:rsidP="00284831">
            <w:pPr>
              <w:spacing w:after="0"/>
              <w:jc w:val="both"/>
              <w:rPr>
                <w:rFonts w:ascii="Arial" w:hAnsi="Arial" w:cs="Arial"/>
                <w:sz w:val="18"/>
                <w:szCs w:val="18"/>
              </w:rPr>
            </w:pPr>
            <w:r>
              <w:rPr>
                <w:rFonts w:ascii="Arial" w:hAnsi="Arial" w:cs="Arial"/>
                <w:sz w:val="18"/>
                <w:szCs w:val="18"/>
              </w:rPr>
              <w:t>NIP</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PESEL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rachunku bankowego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9</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Kwota wynagrodzenia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10</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Numer działki</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11</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Obręb</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12</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Numer księgi wieczystej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13</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Numer przyłącza gazowego</w:t>
            </w:r>
          </w:p>
        </w:tc>
      </w:tr>
    </w:tbl>
    <w:p w:rsidR="00C4035B" w:rsidRPr="003C0055" w:rsidRDefault="00C4035B" w:rsidP="00C4035B"/>
    <w:p w:rsidR="00C4035B" w:rsidRPr="003C0055" w:rsidRDefault="00C4035B" w:rsidP="00C4035B">
      <w:pPr>
        <w:rPr>
          <w:lang w:eastAsia="fa-IR" w:bidi="fa-IR"/>
        </w:rPr>
      </w:pPr>
    </w:p>
    <w:p w:rsidR="00284831" w:rsidRDefault="00284831"/>
    <w:sectPr w:rsidR="00284831" w:rsidSect="0028483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567" w:left="1418"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31" w:rsidRDefault="00284831" w:rsidP="00C4035B">
      <w:pPr>
        <w:spacing w:after="0" w:line="240" w:lineRule="auto"/>
      </w:pPr>
      <w:r>
        <w:separator/>
      </w:r>
    </w:p>
  </w:endnote>
  <w:endnote w:type="continuationSeparator" w:id="0">
    <w:p w:rsidR="00284831" w:rsidRDefault="00284831" w:rsidP="00C4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Stopka"/>
      <w:jc w:val="center"/>
    </w:pPr>
    <w:r>
      <w:fldChar w:fldCharType="begin"/>
    </w:r>
    <w:r>
      <w:instrText>PAGE   \* MERGEFORMAT</w:instrText>
    </w:r>
    <w:r>
      <w:fldChar w:fldCharType="separate"/>
    </w:r>
    <w:r w:rsidR="00780783">
      <w:rPr>
        <w:noProof/>
      </w:rPr>
      <w:t>27</w:t>
    </w:r>
    <w:r>
      <w:fldChar w:fldCharType="end"/>
    </w:r>
  </w:p>
  <w:p w:rsidR="00284831" w:rsidRDefault="002848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31" w:rsidRDefault="00284831" w:rsidP="00C4035B">
      <w:pPr>
        <w:spacing w:after="0" w:line="240" w:lineRule="auto"/>
      </w:pPr>
      <w:r>
        <w:separator/>
      </w:r>
    </w:p>
  </w:footnote>
  <w:footnote w:type="continuationSeparator" w:id="0">
    <w:p w:rsidR="00284831" w:rsidRDefault="00284831" w:rsidP="00C4035B">
      <w:pPr>
        <w:spacing w:after="0" w:line="240" w:lineRule="auto"/>
      </w:pPr>
      <w:r>
        <w:continuationSeparator/>
      </w:r>
    </w:p>
  </w:footnote>
  <w:footnote w:id="1">
    <w:p w:rsidR="00284831" w:rsidRPr="003C7659" w:rsidRDefault="00284831" w:rsidP="00C4035B">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Beneficjent jest rozumiany jako partner wiodący projektu w przypadku realizowania Projektu z Partnerem/ami wskazanymi we wniosku.</w:t>
      </w:r>
    </w:p>
  </w:footnote>
  <w:footnote w:id="2">
    <w:p w:rsidR="00284831" w:rsidRPr="003C7659" w:rsidRDefault="00284831" w:rsidP="00C4035B">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Wykreślić, jeżeli nie ma zastosowania.</w:t>
      </w:r>
    </w:p>
  </w:footnote>
  <w:footnote w:id="3">
    <w:p w:rsidR="00284831" w:rsidRPr="00313722" w:rsidRDefault="00284831" w:rsidP="00C4035B">
      <w:pPr>
        <w:pStyle w:val="Tekstprzypisudolnego"/>
        <w:jc w:val="both"/>
        <w:rPr>
          <w:rFonts w:ascii="Arial Narrow" w:hAnsi="Arial Narrow"/>
          <w:sz w:val="18"/>
          <w:szCs w:val="18"/>
        </w:rPr>
      </w:pPr>
      <w:r w:rsidRPr="00313722">
        <w:rPr>
          <w:rStyle w:val="Odwoanieprzypisudolnego"/>
          <w:rFonts w:ascii="Arial Narrow" w:hAnsi="Arial Narrow"/>
          <w:sz w:val="18"/>
          <w:szCs w:val="18"/>
        </w:rPr>
        <w:footnoteRef/>
      </w:r>
      <w:r w:rsidRPr="00313722">
        <w:rPr>
          <w:rFonts w:ascii="Arial Narrow" w:hAnsi="Arial Narrow"/>
          <w:sz w:val="18"/>
          <w:szCs w:val="18"/>
        </w:rPr>
        <w:t xml:space="preserve"> Aktualny odpis z Krajowego Rejestru Sądowego, pełnomocnictwo/upoważnienie, akt powołania/mianowania, zaświadczenie o wyborze (jeżeli jest to dokument wskazujący ma umocowanie do działania), inny (wpisać właściwy dokument wskazujący na umocowanie do działania w imieniu i na rzecz Beneficjenta).</w:t>
      </w:r>
    </w:p>
  </w:footnote>
  <w:footnote w:id="4">
    <w:p w:rsidR="00284831" w:rsidRPr="00212381" w:rsidRDefault="00284831" w:rsidP="00C4035B">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w:t>
      </w:r>
      <w:r w:rsidRPr="00F137A1">
        <w:rPr>
          <w:rFonts w:ascii="Arial Narrow" w:hAnsi="Arial Narrow"/>
          <w:sz w:val="18"/>
          <w:szCs w:val="18"/>
        </w:rPr>
        <w:t>Należy wykreślić, w przypadku gdy Projekt nie jest projektem hybrydowym, o którym mowa w art. 34 ustawy wdrożeniowej</w:t>
      </w:r>
      <w:r w:rsidRPr="00F137A1" w:rsidDel="00F137A1">
        <w:rPr>
          <w:rFonts w:ascii="Arial Narrow" w:hAnsi="Arial Narrow"/>
          <w:sz w:val="18"/>
          <w:szCs w:val="18"/>
        </w:rPr>
        <w:t xml:space="preserve"> </w:t>
      </w:r>
      <w:r>
        <w:rPr>
          <w:rFonts w:ascii="Arial Narrow" w:hAnsi="Arial Narrow"/>
          <w:sz w:val="18"/>
          <w:szCs w:val="18"/>
        </w:rPr>
        <w:t>.</w:t>
      </w:r>
      <w:r w:rsidRPr="00212381">
        <w:rPr>
          <w:rFonts w:ascii="Arial Narrow" w:hAnsi="Arial Narrow"/>
          <w:sz w:val="18"/>
          <w:szCs w:val="18"/>
        </w:rPr>
        <w:t>.</w:t>
      </w:r>
    </w:p>
  </w:footnote>
  <w:footnote w:id="5">
    <w:p w:rsidR="00284831" w:rsidRPr="00212381" w:rsidRDefault="00284831" w:rsidP="00C4035B">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przypadku gdy Projekt nie jest realizowany w ramach „umowy o partnerstwie”.</w:t>
      </w:r>
    </w:p>
  </w:footnote>
  <w:footnote w:id="6">
    <w:p w:rsidR="00284831" w:rsidRPr="00B84BF0" w:rsidRDefault="00284831" w:rsidP="00C4035B">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przypadku gdy Projekt nie jest projektem hybrydowym, o którym mowa w art. 34 ustawy wdrożeniowej. </w:t>
      </w:r>
    </w:p>
  </w:footnote>
  <w:footnote w:id="7">
    <w:p w:rsidR="00284831" w:rsidRPr="00BF1FF4" w:rsidRDefault="00284831" w:rsidP="00C4035B">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przypadku gdy Projekt nie jest projektem hybrydowym, o którym mowa w art. 34 ustawy wdrożeniowej.</w:t>
      </w:r>
    </w:p>
  </w:footnote>
  <w:footnote w:id="8">
    <w:p w:rsidR="00284831" w:rsidRPr="008221BE" w:rsidRDefault="00284831" w:rsidP="00C4035B">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9">
    <w:p w:rsidR="00284831" w:rsidRPr="00311AE9" w:rsidRDefault="00284831" w:rsidP="00C4035B">
      <w:pPr>
        <w:pStyle w:val="Tekstprzypisudolnego"/>
        <w:rPr>
          <w:rFonts w:ascii="Arial Narrow" w:hAnsi="Arial Narrow"/>
          <w:sz w:val="18"/>
          <w:szCs w:val="18"/>
        </w:rPr>
      </w:pPr>
      <w:r w:rsidRPr="00311AE9">
        <w:rPr>
          <w:rStyle w:val="Odwoanieprzypisudolnego"/>
          <w:rFonts w:ascii="Arial Narrow" w:hAnsi="Arial Narrow"/>
          <w:sz w:val="18"/>
          <w:szCs w:val="18"/>
        </w:rPr>
        <w:footnoteRef/>
      </w:r>
      <w:r w:rsidRPr="00311AE9">
        <w:rPr>
          <w:rFonts w:ascii="Arial Narrow" w:hAnsi="Arial Narrow"/>
          <w:sz w:val="18"/>
          <w:szCs w:val="18"/>
        </w:rPr>
        <w:t xml:space="preserve"> Niepotrzebne skreślić.</w:t>
      </w:r>
    </w:p>
  </w:footnote>
  <w:footnote w:id="10">
    <w:p w:rsidR="00284831" w:rsidRPr="001B732F" w:rsidRDefault="00284831" w:rsidP="00C4035B">
      <w:pPr>
        <w:pStyle w:val="Tekstprzypisudolnego"/>
        <w:rPr>
          <w:rFonts w:ascii="Arial Narrow" w:hAnsi="Arial Narrow"/>
          <w:sz w:val="16"/>
          <w:szCs w:val="16"/>
        </w:rPr>
      </w:pPr>
      <w:r w:rsidRPr="001B732F">
        <w:rPr>
          <w:rStyle w:val="Odwoanieprzypisudolnego"/>
          <w:rFonts w:ascii="Arial Narrow" w:hAnsi="Arial Narrow"/>
          <w:sz w:val="16"/>
          <w:szCs w:val="16"/>
        </w:rPr>
        <w:footnoteRef/>
      </w:r>
      <w:r w:rsidRPr="001B732F">
        <w:rPr>
          <w:rFonts w:ascii="Arial Narrow" w:hAnsi="Arial Narrow"/>
          <w:sz w:val="16"/>
          <w:szCs w:val="16"/>
        </w:rPr>
        <w:t xml:space="preserve"> Dofinansowanie dla Partnera należy wskazać w przypadku, gdy partnerem jest państwowa jednostka budżetowa</w:t>
      </w:r>
    </w:p>
  </w:footnote>
  <w:footnote w:id="11">
    <w:p w:rsidR="00284831" w:rsidRPr="003C3931" w:rsidRDefault="00284831" w:rsidP="00C4035B">
      <w:pPr>
        <w:pStyle w:val="Tekstprzypisudolnego"/>
        <w:rPr>
          <w:rFonts w:ascii="Arial Narrow" w:hAnsi="Arial Narrow"/>
          <w:sz w:val="18"/>
          <w:szCs w:val="18"/>
        </w:rPr>
      </w:pPr>
      <w:r w:rsidRPr="003C3931">
        <w:rPr>
          <w:rStyle w:val="Odwoanieprzypisudolnego"/>
          <w:rFonts w:ascii="Arial Narrow" w:hAnsi="Arial Narrow"/>
          <w:sz w:val="18"/>
          <w:szCs w:val="18"/>
        </w:rPr>
        <w:footnoteRef/>
      </w:r>
      <w:r w:rsidRPr="003C3931">
        <w:rPr>
          <w:rFonts w:ascii="Arial Narrow" w:hAnsi="Arial Narrow"/>
          <w:sz w:val="18"/>
          <w:szCs w:val="18"/>
        </w:rPr>
        <w:t xml:space="preserve"> Jeżeli dotyczy.</w:t>
      </w:r>
    </w:p>
  </w:footnote>
  <w:footnote w:id="12">
    <w:p w:rsidR="00284831" w:rsidRPr="00B82D36" w:rsidRDefault="00284831" w:rsidP="00C4035B">
      <w:pPr>
        <w:pStyle w:val="Tekstprzypisudolnego"/>
        <w:rPr>
          <w:rFonts w:ascii="Arial Narrow" w:hAnsi="Arial Narrow"/>
          <w:sz w:val="18"/>
          <w:szCs w:val="18"/>
        </w:rPr>
      </w:pPr>
      <w:r w:rsidRPr="00B82D36">
        <w:rPr>
          <w:rStyle w:val="Odwoanieprzypisudolnego"/>
          <w:rFonts w:ascii="Arial Narrow" w:hAnsi="Arial Narrow"/>
          <w:sz w:val="18"/>
          <w:szCs w:val="18"/>
        </w:rPr>
        <w:footnoteRef/>
      </w:r>
      <w:r w:rsidRPr="00B82D36">
        <w:rPr>
          <w:rFonts w:ascii="Arial Narrow" w:hAnsi="Arial Narrow"/>
          <w:sz w:val="18"/>
          <w:szCs w:val="18"/>
        </w:rPr>
        <w:t xml:space="preserve"> Dotyczy przypadku, gdy Projekt jest realizowany w ramach partnerstwa/PPP.</w:t>
      </w:r>
    </w:p>
  </w:footnote>
  <w:footnote w:id="13">
    <w:p w:rsidR="00284831" w:rsidRPr="00460DEA" w:rsidRDefault="00284831" w:rsidP="00C4035B">
      <w:pPr>
        <w:pStyle w:val="Tekstprzypisudolnego"/>
        <w:rPr>
          <w:rFonts w:ascii="Arial Narrow" w:hAnsi="Arial Narrow"/>
          <w:sz w:val="18"/>
        </w:rPr>
      </w:pPr>
      <w:r w:rsidRPr="00460DEA">
        <w:rPr>
          <w:rStyle w:val="Odwoanieprzypisudolnego"/>
          <w:rFonts w:ascii="Arial Narrow" w:hAnsi="Arial Narrow"/>
          <w:sz w:val="18"/>
        </w:rPr>
        <w:footnoteRef/>
      </w:r>
      <w:r w:rsidRPr="00460DEA">
        <w:rPr>
          <w:rFonts w:ascii="Arial Narrow" w:hAnsi="Arial Narrow"/>
          <w:sz w:val="18"/>
        </w:rPr>
        <w:t xml:space="preserve"> Dotyczy projektów, w których jest udzielana pomoc publiczna.</w:t>
      </w:r>
    </w:p>
  </w:footnote>
  <w:footnote w:id="14">
    <w:p w:rsidR="00284831" w:rsidRDefault="00284831" w:rsidP="00C4035B">
      <w:pPr>
        <w:pStyle w:val="Tekstprzypisudolnego"/>
      </w:pPr>
      <w:r>
        <w:rPr>
          <w:rStyle w:val="Odwoanieprzypisudolnego"/>
        </w:rPr>
        <w:footnoteRef/>
      </w:r>
      <w:r>
        <w:t xml:space="preserve"> Niepotrzebne skreślić.</w:t>
      </w:r>
    </w:p>
  </w:footnote>
  <w:footnote w:id="15">
    <w:p w:rsidR="00284831" w:rsidRPr="001F4CB0" w:rsidRDefault="00284831" w:rsidP="00C4035B">
      <w:pPr>
        <w:pStyle w:val="Tekstprzypisudolnego"/>
        <w:rPr>
          <w:rFonts w:ascii="Arial Narrow" w:hAnsi="Arial Narrow"/>
          <w:sz w:val="18"/>
          <w:szCs w:val="18"/>
        </w:rPr>
      </w:pPr>
      <w:r w:rsidRPr="001F4CB0">
        <w:rPr>
          <w:rStyle w:val="Odwoanieprzypisudolnego"/>
          <w:rFonts w:ascii="Arial Narrow" w:hAnsi="Arial Narrow"/>
          <w:sz w:val="18"/>
          <w:szCs w:val="18"/>
        </w:rPr>
        <w:footnoteRef/>
      </w:r>
      <w:r w:rsidRPr="001F4CB0">
        <w:rPr>
          <w:rFonts w:ascii="Arial Narrow" w:hAnsi="Arial Narrow"/>
          <w:sz w:val="18"/>
          <w:szCs w:val="18"/>
        </w:rPr>
        <w:t xml:space="preserve"> Wykreślić, w przypadku gdy nie ma zastosowania.</w:t>
      </w:r>
    </w:p>
  </w:footnote>
  <w:footnote w:id="16">
    <w:p w:rsidR="00284831" w:rsidRPr="00AE22F3" w:rsidRDefault="00284831" w:rsidP="00C4035B">
      <w:pPr>
        <w:pStyle w:val="Tekstprzypisudolnego"/>
        <w:rPr>
          <w:rFonts w:ascii="Arial Narrow" w:hAnsi="Arial Narrow"/>
          <w:sz w:val="18"/>
          <w:szCs w:val="18"/>
        </w:rPr>
      </w:pPr>
      <w:r w:rsidRPr="00AE22F3">
        <w:rPr>
          <w:rStyle w:val="Odwoanieprzypisudolnego"/>
          <w:rFonts w:ascii="Arial Narrow" w:hAnsi="Arial Narrow"/>
          <w:sz w:val="18"/>
          <w:szCs w:val="18"/>
        </w:rPr>
        <w:footnoteRef/>
      </w:r>
      <w:r w:rsidRPr="00AE22F3">
        <w:rPr>
          <w:rFonts w:ascii="Arial Narrow" w:hAnsi="Arial Narrow"/>
          <w:sz w:val="18"/>
          <w:szCs w:val="18"/>
        </w:rPr>
        <w:t xml:space="preserve"> Wykreślić, w przypadku gdy nie ma zastosowania.</w:t>
      </w:r>
    </w:p>
  </w:footnote>
  <w:footnote w:id="17">
    <w:p w:rsidR="00284831" w:rsidRPr="0091109B" w:rsidRDefault="00284831" w:rsidP="00C4035B">
      <w:pPr>
        <w:pStyle w:val="Tekstprzypisudolnego"/>
        <w:rPr>
          <w:rFonts w:ascii="Arial Narrow" w:hAnsi="Arial Narrow"/>
          <w:sz w:val="18"/>
          <w:szCs w:val="18"/>
        </w:rPr>
      </w:pPr>
      <w:r w:rsidRPr="0091109B">
        <w:rPr>
          <w:rStyle w:val="Odwoanieprzypisudolnego"/>
          <w:rFonts w:ascii="Arial Narrow" w:hAnsi="Arial Narrow"/>
          <w:sz w:val="18"/>
          <w:szCs w:val="18"/>
        </w:rPr>
        <w:footnoteRef/>
      </w:r>
      <w:r w:rsidRPr="0091109B">
        <w:rPr>
          <w:rFonts w:ascii="Arial Narrow" w:hAnsi="Arial Narrow"/>
          <w:sz w:val="18"/>
          <w:szCs w:val="18"/>
        </w:rPr>
        <w:t xml:space="preserve"> Wykreślić, w przypadku gdy nie ma zastosowania.</w:t>
      </w:r>
    </w:p>
  </w:footnote>
  <w:footnote w:id="18">
    <w:p w:rsidR="00284831" w:rsidRPr="006B53E1" w:rsidRDefault="00284831" w:rsidP="00C4035B">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wskazany jako Beneficjent, ust. 3 należy wykreślić.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9">
    <w:p w:rsidR="00284831" w:rsidRPr="006B53E1" w:rsidRDefault="00284831" w:rsidP="00C4035B">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20">
    <w:p w:rsidR="00284831" w:rsidRPr="001A0B50" w:rsidRDefault="00284831" w:rsidP="00C4035B">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21">
    <w:p w:rsidR="00284831" w:rsidRPr="00230BCD" w:rsidRDefault="00284831" w:rsidP="00C4035B">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22">
    <w:p w:rsidR="00284831" w:rsidRPr="007F2D80" w:rsidRDefault="00284831" w:rsidP="00C4035B">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23">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4">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6">
    <w:p w:rsidR="00284831" w:rsidRPr="002C7A0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9">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30">
    <w:p w:rsidR="00284831" w:rsidRPr="005B012C" w:rsidRDefault="00284831" w:rsidP="00C4035B">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Wykreślić jeżeli nie ma zastosowania.</w:t>
      </w:r>
    </w:p>
  </w:footnote>
  <w:footnote w:id="31">
    <w:p w:rsidR="00284831" w:rsidRPr="00FD35E2" w:rsidRDefault="00284831" w:rsidP="00C4035B">
      <w:pPr>
        <w:pStyle w:val="Tekstprzypisudolnego"/>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Wniesienie zabezpieczenia nie dotyczy beneficjentów będących jednostkami sektora finansów publicznych albo fundacją, której jedynym fundatorem jest Skarb Państwa i Banku Gospodarstwa Krajowego.</w:t>
      </w:r>
    </w:p>
  </w:footnote>
  <w:footnote w:id="32">
    <w:p w:rsidR="00284831" w:rsidRPr="009C3E63" w:rsidRDefault="00284831" w:rsidP="00C4035B">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3">
    <w:p w:rsidR="00284831" w:rsidRPr="00201F71" w:rsidRDefault="00284831" w:rsidP="00C4035B">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niekwalifikowalności znajduje się </w:t>
      </w:r>
      <w:r>
        <w:rPr>
          <w:rFonts w:ascii="Arial Narrow" w:hAnsi="Arial Narrow"/>
          <w:sz w:val="18"/>
        </w:rPr>
        <w:br/>
      </w:r>
      <w:r w:rsidRPr="00201F71">
        <w:rPr>
          <w:rFonts w:ascii="Arial Narrow" w:hAnsi="Arial Narrow"/>
          <w:sz w:val="18"/>
        </w:rPr>
        <w:t>w treści informacji pokontrolnej.</w:t>
      </w:r>
    </w:p>
  </w:footnote>
  <w:footnote w:id="34">
    <w:p w:rsidR="00284831" w:rsidRPr="001254C5" w:rsidRDefault="00284831" w:rsidP="00C4035B">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5">
    <w:p w:rsidR="00284831" w:rsidRPr="004B517E" w:rsidRDefault="00284831" w:rsidP="00C4035B">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Ministra </w:t>
      </w:r>
      <w:r w:rsidRPr="004B517E">
        <w:rPr>
          <w:rFonts w:ascii="Arial Narrow" w:hAnsi="Arial Narrow"/>
          <w:sz w:val="18"/>
          <w:szCs w:val="18"/>
        </w:rPr>
        <w:t>Rozwoju i Finansów  z dnia  7 grudnia 2017 r. w sprawie  zaliczek w ramach programów finansowanych z udziałem środków europejskich. Wykreślić w przypadku, gdy brak jest obowiązku wnoszenia zabezpieczenia.</w:t>
      </w:r>
    </w:p>
  </w:footnote>
  <w:footnote w:id="36">
    <w:p w:rsidR="00284831" w:rsidRPr="004B517E" w:rsidRDefault="00284831" w:rsidP="00C4035B">
      <w:pPr>
        <w:pStyle w:val="Tekstprzypisudolnego"/>
        <w:rPr>
          <w:rFonts w:ascii="Arial Narrow" w:hAnsi="Arial Narrow"/>
          <w:sz w:val="18"/>
          <w:szCs w:val="18"/>
        </w:rPr>
      </w:pPr>
      <w:r w:rsidRPr="004B517E">
        <w:rPr>
          <w:rStyle w:val="Odwoanieprzypisudolnego"/>
          <w:rFonts w:ascii="Arial Narrow" w:hAnsi="Arial Narrow"/>
          <w:sz w:val="18"/>
          <w:szCs w:val="18"/>
        </w:rPr>
        <w:footnoteRef/>
      </w:r>
      <w:r w:rsidRPr="004B517E">
        <w:rPr>
          <w:rFonts w:ascii="Arial Narrow" w:hAnsi="Arial Narrow"/>
          <w:sz w:val="18"/>
          <w:szCs w:val="18"/>
        </w:rPr>
        <w:t xml:space="preserve"> Dotyczy przypadku, gdy Projekt jest realizowany w ramach Partnerstwa.</w:t>
      </w:r>
    </w:p>
  </w:footnote>
  <w:footnote w:id="37">
    <w:p w:rsidR="00284831" w:rsidRPr="00835A58" w:rsidRDefault="00284831" w:rsidP="00C4035B">
      <w:pPr>
        <w:pStyle w:val="Tekstprzypisudolnego"/>
        <w:rPr>
          <w:rFonts w:ascii="Arial Narrow" w:hAnsi="Arial Narrow"/>
          <w:color w:val="FF0000"/>
          <w:sz w:val="18"/>
          <w:szCs w:val="18"/>
        </w:rPr>
      </w:pPr>
      <w:r w:rsidRPr="004B517E">
        <w:rPr>
          <w:rStyle w:val="Odwoanieprzypisudolnego"/>
          <w:rFonts w:ascii="Arial Narrow" w:hAnsi="Arial Narrow"/>
          <w:sz w:val="18"/>
          <w:szCs w:val="18"/>
        </w:rPr>
        <w:footnoteRef/>
      </w:r>
      <w:r w:rsidRPr="004B517E">
        <w:rPr>
          <w:rFonts w:ascii="Arial Narrow" w:hAnsi="Arial Narrow"/>
          <w:sz w:val="18"/>
          <w:szCs w:val="18"/>
        </w:rPr>
        <w:t xml:space="preserve"> W zakresie nieuregulowanym stosuje się procedurę nr 4 określoną w załączniku nr 1 Wytycznych w zakresie gromadzenia.</w:t>
      </w:r>
    </w:p>
  </w:footnote>
  <w:footnote w:id="38">
    <w:p w:rsidR="00284831" w:rsidRPr="00A44262" w:rsidRDefault="00284831" w:rsidP="00C4035B">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9">
    <w:p w:rsidR="00284831" w:rsidRPr="00504637" w:rsidRDefault="00284831" w:rsidP="00C4035B">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40">
    <w:p w:rsidR="00284831" w:rsidRPr="009B79AD" w:rsidRDefault="00284831" w:rsidP="00C4035B">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wskazany jako Beneficjent.</w:t>
      </w:r>
    </w:p>
  </w:footnote>
  <w:footnote w:id="41">
    <w:p w:rsidR="00284831" w:rsidRPr="009B79AD" w:rsidRDefault="00284831" w:rsidP="00C4035B">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przypadku gdy Projekt jest realizowany w ramach partnerstwa.</w:t>
      </w:r>
    </w:p>
  </w:footnote>
  <w:footnote w:id="42">
    <w:p w:rsidR="00284831" w:rsidRPr="00E85117" w:rsidRDefault="00284831" w:rsidP="00C4035B">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3">
    <w:p w:rsidR="00284831" w:rsidRPr="00717358" w:rsidRDefault="00284831" w:rsidP="00C4035B">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4">
    <w:p w:rsidR="00284831" w:rsidRPr="008701B2" w:rsidRDefault="00284831" w:rsidP="00C4035B">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5">
    <w:p w:rsidR="00284831" w:rsidRPr="00381377" w:rsidRDefault="00284831" w:rsidP="00C4035B">
      <w:pPr>
        <w:pStyle w:val="Tekstprzypisudolnego"/>
        <w:rPr>
          <w:rFonts w:ascii="Arial Narrow" w:hAnsi="Arial Narrow"/>
          <w:sz w:val="18"/>
          <w:szCs w:val="18"/>
        </w:rPr>
      </w:pPr>
      <w:r>
        <w:rPr>
          <w:rStyle w:val="Odwoanieprzypisudolnego"/>
        </w:rPr>
        <w:footnoteRef/>
      </w:r>
      <w:r>
        <w:t xml:space="preserve"> </w:t>
      </w:r>
      <w:r w:rsidRPr="00381377">
        <w:rPr>
          <w:rFonts w:ascii="Arial Narrow" w:hAnsi="Arial Narrow"/>
          <w:sz w:val="18"/>
          <w:szCs w:val="18"/>
        </w:rPr>
        <w:t>„Instytucja Zarządzająca” oznacza:</w:t>
      </w:r>
    </w:p>
    <w:p w:rsidR="00284831" w:rsidRPr="00381377" w:rsidRDefault="00284831" w:rsidP="00C4035B">
      <w:pPr>
        <w:pStyle w:val="Tekstprzypisudolnego"/>
        <w:rPr>
          <w:rFonts w:ascii="Arial Narrow" w:hAnsi="Arial Narrow"/>
          <w:sz w:val="18"/>
          <w:szCs w:val="18"/>
        </w:rPr>
      </w:pPr>
      <w:r w:rsidRPr="00381377">
        <w:rPr>
          <w:rFonts w:ascii="Arial Narrow" w:hAnsi="Arial Narrow"/>
          <w:sz w:val="18"/>
          <w:szCs w:val="18"/>
        </w:rPr>
        <w:t>a)</w:t>
      </w:r>
      <w:r w:rsidRPr="00381377">
        <w:rPr>
          <w:rFonts w:ascii="Arial Narrow" w:hAnsi="Arial Narrow"/>
          <w:sz w:val="18"/>
          <w:szCs w:val="18"/>
        </w:rPr>
        <w:tab/>
        <w:t>Instytucję Zarządzającą dla danych osobowych i kategorii osób, których dane dotyczą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 pełniącą rolę administratora;</w:t>
      </w:r>
    </w:p>
    <w:p w:rsidR="00284831" w:rsidRPr="00381377" w:rsidRDefault="00284831" w:rsidP="00C4035B">
      <w:pPr>
        <w:pStyle w:val="Tekstprzypisudolnego"/>
        <w:rPr>
          <w:rFonts w:ascii="Arial Narrow" w:hAnsi="Arial Narrow"/>
          <w:sz w:val="18"/>
          <w:szCs w:val="18"/>
        </w:rPr>
      </w:pPr>
      <w:r w:rsidRPr="00381377">
        <w:rPr>
          <w:rFonts w:ascii="Arial Narrow" w:hAnsi="Arial Narrow"/>
          <w:sz w:val="18"/>
          <w:szCs w:val="18"/>
        </w:rPr>
        <w:t>b)</w:t>
      </w:r>
      <w:r w:rsidRPr="00381377">
        <w:rPr>
          <w:rFonts w:ascii="Arial Narrow" w:hAnsi="Arial Narrow"/>
          <w:sz w:val="18"/>
          <w:szCs w:val="18"/>
        </w:rPr>
        <w:tab/>
        <w:t>Instytucję Zarządzającą dla danych zawartych w „Centralnym systemie teleinformatycznym wspierającym realizację programów operacyjnych”, powierzonych do przetwarzania przez Ministra właściwego do spraw rozwoju regionalnego na podstawie porozumienia w sprawie powierzenia przetwarzania danych osobowych w ramach centralnego systemu teleinformatycznego wspierającego realizację programów operacyjnych w związku z realizacją Regionalnego Programu Operacyjnego Województwa Łódzkiego na lata 2014-2020 nr RPLD / 11/2015 ze zm. pełniącą rolę podmiotu przetwarzającego.</w:t>
      </w:r>
    </w:p>
  </w:footnote>
  <w:footnote w:id="46">
    <w:p w:rsidR="00284831" w:rsidRPr="004E6633" w:rsidRDefault="00284831" w:rsidP="00C4035B">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7">
    <w:p w:rsidR="00284831" w:rsidRPr="001C66DE" w:rsidRDefault="00284831" w:rsidP="00C4035B">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przypadku gdy Projekt jest realizowany w ramach partnerstwa.</w:t>
      </w:r>
    </w:p>
  </w:footnote>
  <w:footnote w:id="48">
    <w:p w:rsidR="00284831" w:rsidRDefault="00284831" w:rsidP="00C4035B">
      <w:pPr>
        <w:pStyle w:val="Tekstprzypisudolnego"/>
      </w:pPr>
      <w:r w:rsidRPr="001C66DE">
        <w:rPr>
          <w:rStyle w:val="Odwoanieprzypisudolnego"/>
          <w:rFonts w:ascii="Arial Narrow" w:hAnsi="Arial Narrow"/>
          <w:sz w:val="18"/>
        </w:rPr>
        <w:footnoteRef/>
      </w:r>
      <w:r w:rsidRPr="001C66DE">
        <w:rPr>
          <w:rFonts w:ascii="Arial Narrow" w:hAnsi="Arial Narrow"/>
          <w:sz w:val="18"/>
        </w:rPr>
        <w:t xml:space="preserve"> </w:t>
      </w:r>
      <w:r w:rsidRPr="001C66DE">
        <w:rPr>
          <w:rFonts w:ascii="Arial Narrow" w:hAnsi="Arial Narrow"/>
          <w:sz w:val="18"/>
          <w:szCs w:val="18"/>
        </w:rPr>
        <w:t>Dotyczy przypadku gdy Projekt jest realizowany w ramach partnerstwa.</w:t>
      </w:r>
    </w:p>
  </w:footnote>
  <w:footnote w:id="49">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rozdział jeżeli nie ma zastosowania.</w:t>
      </w:r>
    </w:p>
  </w:footnote>
  <w:footnote w:id="50">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1">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2">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3">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4">
    <w:p w:rsidR="00284831" w:rsidRDefault="00284831" w:rsidP="00C4035B">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5">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6">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8">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9">
    <w:p w:rsidR="00284831" w:rsidRDefault="00284831" w:rsidP="00C4035B">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60">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1">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2">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3">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4">
    <w:p w:rsidR="00284831" w:rsidRDefault="00284831" w:rsidP="00C4035B">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5">
    <w:p w:rsidR="00284831" w:rsidRPr="008A194D" w:rsidRDefault="00284831" w:rsidP="00C4035B">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6">
    <w:p w:rsidR="00284831" w:rsidRPr="00A85F99" w:rsidRDefault="00284831" w:rsidP="00C4035B">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7">
    <w:p w:rsidR="00284831" w:rsidRDefault="00284831" w:rsidP="00C4035B">
      <w:pPr>
        <w:pStyle w:val="Tekstprzypisudolnego"/>
        <w:rPr>
          <w:rFonts w:ascii="Arial Narrow" w:hAnsi="Arial Narrow"/>
          <w:sz w:val="18"/>
          <w:szCs w:val="18"/>
        </w:rPr>
      </w:pPr>
      <w:r w:rsidRPr="007A6041">
        <w:rPr>
          <w:rStyle w:val="Odwoanieprzypisudolnego"/>
          <w:rFonts w:ascii="Arial Narrow" w:hAnsi="Arial Narrow"/>
          <w:sz w:val="18"/>
        </w:rPr>
        <w:footnoteRef/>
      </w:r>
      <w:r w:rsidRPr="007A6041">
        <w:rPr>
          <w:rFonts w:ascii="Arial Narrow" w:hAnsi="Arial Narrow"/>
          <w:sz w:val="18"/>
        </w:rPr>
        <w:t xml:space="preserve"> </w:t>
      </w:r>
      <w:r w:rsidRPr="007A6041">
        <w:rPr>
          <w:rFonts w:ascii="Arial Narrow" w:hAnsi="Arial Narrow"/>
          <w:sz w:val="18"/>
          <w:szCs w:val="18"/>
        </w:rPr>
        <w:t>Dotyczy przypadku, gdy Projekt jest realizowany w ramach partnerstwa.</w:t>
      </w:r>
    </w:p>
    <w:p w:rsidR="00284831" w:rsidRPr="007A6041" w:rsidRDefault="00284831" w:rsidP="00C4035B">
      <w:pPr>
        <w:pStyle w:val="Tekstprzypisudolnego"/>
        <w:rPr>
          <w:rFonts w:ascii="Arial Narrow" w:hAnsi="Arial Narrow"/>
          <w:sz w:val="18"/>
        </w:rPr>
      </w:pPr>
    </w:p>
  </w:footnote>
  <w:footnote w:id="68">
    <w:p w:rsidR="00284831" w:rsidRPr="005C7339" w:rsidRDefault="00284831" w:rsidP="00C4035B">
      <w:pPr>
        <w:pStyle w:val="Tekstprzypisudolnego"/>
        <w:spacing w:after="60"/>
        <w:jc w:val="both"/>
        <w:rPr>
          <w:rFonts w:cs="Arial"/>
          <w:strike/>
          <w:sz w:val="16"/>
          <w:szCs w:val="16"/>
        </w:rPr>
      </w:pPr>
      <w:r w:rsidRPr="005C7339">
        <w:rPr>
          <w:rStyle w:val="Odwoanieprzypisudolnego"/>
          <w:rFonts w:cs="Arial"/>
          <w:sz w:val="16"/>
          <w:szCs w:val="16"/>
        </w:rPr>
        <w:footnoteRef/>
      </w:r>
      <w:r w:rsidRPr="005C7339">
        <w:rPr>
          <w:rFonts w:cs="Arial"/>
          <w:sz w:val="16"/>
          <w:szCs w:val="16"/>
        </w:rPr>
        <w:t xml:space="preserve"> Należy podać kwotę wydatków kwalifikowalnych, które Beneficjent planuje rozliczyć we wnioskach o płatność składanych w danym okresie.</w:t>
      </w:r>
    </w:p>
  </w:footnote>
  <w:footnote w:id="69">
    <w:p w:rsidR="00284831" w:rsidRPr="005C7339" w:rsidRDefault="00284831" w:rsidP="00C4035B">
      <w:pPr>
        <w:pStyle w:val="Tekstprzypisudolnego"/>
        <w:spacing w:after="60"/>
        <w:jc w:val="both"/>
        <w:rPr>
          <w:rFonts w:cs="Arial"/>
          <w:sz w:val="16"/>
          <w:szCs w:val="16"/>
        </w:rPr>
      </w:pPr>
      <w:r w:rsidRPr="005C7339">
        <w:rPr>
          <w:rStyle w:val="Odwoanieprzypisudolnego"/>
          <w:rFonts w:cs="Arial"/>
          <w:sz w:val="16"/>
          <w:szCs w:val="16"/>
        </w:rPr>
        <w:footnoteRef/>
      </w:r>
      <w:r w:rsidRPr="005C7339">
        <w:rPr>
          <w:rFonts w:cs="Arial"/>
          <w:sz w:val="16"/>
          <w:szCs w:val="16"/>
        </w:rPr>
        <w:t xml:space="preserve"> Należy podać kwotę transzy dofinansowania, o którą wnioskować będzie Beneficjent w przedkładanych </w:t>
      </w:r>
      <w:r w:rsidRPr="005C7339">
        <w:rPr>
          <w:sz w:val="16"/>
          <w:szCs w:val="16"/>
        </w:rPr>
        <w:t xml:space="preserve">w danym okresie wnioskach </w:t>
      </w:r>
      <w:r w:rsidRPr="005C7339">
        <w:rPr>
          <w:sz w:val="16"/>
          <w:szCs w:val="16"/>
        </w:rPr>
        <w:br/>
        <w:t>o płatność.</w:t>
      </w:r>
      <w:r w:rsidRPr="005C7339">
        <w:rPr>
          <w:rFonts w:cs="Arial"/>
          <w:sz w:val="16"/>
          <w:szCs w:val="16"/>
        </w:rPr>
        <w:t xml:space="preserve"> W przypadku pierwszej transzy należy podać pierwszy miesiąc kalendarzowy realizacji Projektu.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Pr="00A94A55" w:rsidRDefault="00284831" w:rsidP="00284831">
    <w:pPr>
      <w:pStyle w:val="Nagwek"/>
      <w:jc w:val="right"/>
      <w:rPr>
        <w:sz w:val="24"/>
        <w:szCs w:val="18"/>
      </w:rPr>
    </w:pPr>
  </w:p>
  <w:p w:rsidR="00284831" w:rsidRPr="00A94A55" w:rsidRDefault="00284831" w:rsidP="00284831">
    <w:pPr>
      <w:pStyle w:val="Nagwek"/>
      <w:tabs>
        <w:tab w:val="clear" w:pos="9072"/>
        <w:tab w:val="right" w:pos="8364"/>
      </w:tabs>
      <w:ind w:right="-143"/>
      <w:jc w:val="right"/>
      <w:rPr>
        <w:rFonts w:ascii="Arial" w:hAnsi="Arial" w:cs="Arial"/>
        <w:b/>
        <w:sz w:val="24"/>
      </w:rPr>
    </w:pPr>
    <w:r w:rsidRPr="00A94A55">
      <w:rPr>
        <w:rFonts w:ascii="Arial" w:hAnsi="Arial" w:cs="Arial"/>
        <w:b/>
        <w:sz w:val="24"/>
      </w:rPr>
      <w:t xml:space="preserve">Załącznik nr </w:t>
    </w:r>
    <w:r>
      <w:rPr>
        <w:rFonts w:ascii="Arial" w:hAnsi="Arial" w:cs="Arial"/>
        <w:b/>
        <w:sz w:val="24"/>
      </w:rPr>
      <w:t>III</w:t>
    </w:r>
  </w:p>
  <w:p w:rsidR="00284831" w:rsidRDefault="00284831" w:rsidP="00284831">
    <w:pPr>
      <w:pStyle w:val="Nagwek"/>
      <w:ind w:hanging="567"/>
      <w:rPr>
        <w:noProof/>
      </w:rPr>
    </w:pPr>
    <w:r>
      <w:rPr>
        <w:noProof/>
        <w:lang w:eastAsia="pl-PL"/>
      </w:rPr>
      <w:drawing>
        <wp:inline distT="0" distB="0" distL="0" distR="0">
          <wp:extent cx="6316980" cy="708025"/>
          <wp:effectExtent l="0" t="0" r="0" b="0"/>
          <wp:docPr id="5" name="Obraz 5"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KOLOROWY_EFRR_OD 1 STYCZNIA 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6980" cy="708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284"/>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19AF1433"/>
    <w:multiLevelType w:val="hybridMultilevel"/>
    <w:tmpl w:val="845AF1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A706C5"/>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29653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0DF1FD4"/>
    <w:multiLevelType w:val="hybridMultilevel"/>
    <w:tmpl w:val="E87A1FD2"/>
    <w:lvl w:ilvl="0" w:tplc="66CC12B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D55FD8"/>
    <w:multiLevelType w:val="hybridMultilevel"/>
    <w:tmpl w:val="31D6417C"/>
    <w:lvl w:ilvl="0" w:tplc="7B8AC40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8112F4D"/>
    <w:multiLevelType w:val="hybridMultilevel"/>
    <w:tmpl w:val="3FAADF70"/>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4"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161172"/>
    <w:multiLevelType w:val="hybridMultilevel"/>
    <w:tmpl w:val="E6000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6D2111"/>
    <w:multiLevelType w:val="hybridMultilevel"/>
    <w:tmpl w:val="B9B4BB20"/>
    <w:lvl w:ilvl="0" w:tplc="6630BC5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30808"/>
    <w:multiLevelType w:val="hybridMultilevel"/>
    <w:tmpl w:val="B7E6A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58782944"/>
    <w:multiLevelType w:val="hybridMultilevel"/>
    <w:tmpl w:val="C02A8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5" w15:restartNumberingAfterBreak="0">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ED27642"/>
    <w:multiLevelType w:val="hybridMultilevel"/>
    <w:tmpl w:val="0744036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8" w15:restartNumberingAfterBreak="0">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9" w15:restartNumberingAfterBreak="0">
    <w:nsid w:val="647A66EB"/>
    <w:multiLevelType w:val="hybridMultilevel"/>
    <w:tmpl w:val="9268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1" w15:restartNumberingAfterBreak="0">
    <w:nsid w:val="69871C5D"/>
    <w:multiLevelType w:val="hybridMultilevel"/>
    <w:tmpl w:val="DE503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90D3703"/>
    <w:multiLevelType w:val="hybridMultilevel"/>
    <w:tmpl w:val="52646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0"/>
  </w:num>
  <w:num w:numId="11">
    <w:abstractNumId w:val="9"/>
  </w:num>
  <w:num w:numId="12">
    <w:abstractNumId w:val="40"/>
  </w:num>
  <w:num w:numId="13">
    <w:abstractNumId w:val="38"/>
  </w:num>
  <w:num w:numId="14">
    <w:abstractNumId w:val="35"/>
  </w:num>
  <w:num w:numId="15">
    <w:abstractNumId w:val="43"/>
  </w:num>
  <w:num w:numId="16">
    <w:abstractNumId w:val="13"/>
  </w:num>
  <w:num w:numId="17">
    <w:abstractNumId w:val="37"/>
  </w:num>
  <w:num w:numId="18">
    <w:abstractNumId w:val="14"/>
  </w:num>
  <w:num w:numId="19">
    <w:abstractNumId w:val="19"/>
  </w:num>
  <w:num w:numId="20">
    <w:abstractNumId w:val="11"/>
  </w:num>
  <w:num w:numId="21">
    <w:abstractNumId w:val="12"/>
  </w:num>
  <w:num w:numId="22">
    <w:abstractNumId w:val="34"/>
  </w:num>
  <w:num w:numId="23">
    <w:abstractNumId w:val="32"/>
  </w:num>
  <w:num w:numId="24">
    <w:abstractNumId w:val="28"/>
  </w:num>
  <w:num w:numId="25">
    <w:abstractNumId w:val="20"/>
  </w:num>
  <w:num w:numId="26">
    <w:abstractNumId w:val="25"/>
  </w:num>
  <w:num w:numId="27">
    <w:abstractNumId w:val="15"/>
  </w:num>
  <w:num w:numId="28">
    <w:abstractNumId w:val="16"/>
  </w:num>
  <w:num w:numId="29">
    <w:abstractNumId w:val="44"/>
  </w:num>
  <w:num w:numId="30">
    <w:abstractNumId w:val="24"/>
  </w:num>
  <w:num w:numId="31">
    <w:abstractNumId w:val="27"/>
  </w:num>
  <w:num w:numId="32">
    <w:abstractNumId w:val="29"/>
  </w:num>
  <w:num w:numId="33">
    <w:abstractNumId w:val="33"/>
  </w:num>
  <w:num w:numId="34">
    <w:abstractNumId w:val="31"/>
  </w:num>
  <w:num w:numId="35">
    <w:abstractNumId w:val="18"/>
  </w:num>
  <w:num w:numId="36">
    <w:abstractNumId w:val="42"/>
  </w:num>
  <w:num w:numId="37">
    <w:abstractNumId w:val="26"/>
  </w:num>
  <w:num w:numId="38">
    <w:abstractNumId w:val="30"/>
  </w:num>
  <w:num w:numId="39">
    <w:abstractNumId w:val="36"/>
  </w:num>
  <w:num w:numId="40">
    <w:abstractNumId w:val="41"/>
  </w:num>
  <w:num w:numId="41">
    <w:abstractNumId w:val="22"/>
  </w:num>
  <w:num w:numId="42">
    <w:abstractNumId w:val="39"/>
  </w:num>
  <w:num w:numId="43">
    <w:abstractNumId w:val="2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BA"/>
    <w:rsid w:val="00153D4D"/>
    <w:rsid w:val="00284831"/>
    <w:rsid w:val="00381377"/>
    <w:rsid w:val="003D229C"/>
    <w:rsid w:val="00414CB0"/>
    <w:rsid w:val="00546CBC"/>
    <w:rsid w:val="00780783"/>
    <w:rsid w:val="009B20D3"/>
    <w:rsid w:val="00A943AE"/>
    <w:rsid w:val="00AB4675"/>
    <w:rsid w:val="00C112EB"/>
    <w:rsid w:val="00C4035B"/>
    <w:rsid w:val="00EF52BA"/>
    <w:rsid w:val="00F07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047C"/>
  <w15:chartTrackingRefBased/>
  <w15:docId w15:val="{9CBA4B7F-B563-40FB-B187-A90877D4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035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C4035B"/>
  </w:style>
  <w:style w:type="character" w:customStyle="1" w:styleId="Domylnaczcionkaakapitu1">
    <w:name w:val="Domyślna czcionka akapitu1"/>
    <w:rsid w:val="00C4035B"/>
  </w:style>
  <w:style w:type="character" w:customStyle="1" w:styleId="Znakiprzypiswdolnych">
    <w:name w:val="Znaki przypisów dolnych"/>
    <w:rsid w:val="00C4035B"/>
    <w:rPr>
      <w:position w:val="0"/>
      <w:sz w:val="16"/>
      <w:vertAlign w:val="baselin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C4035B"/>
    <w:pPr>
      <w:spacing w:after="0" w:line="240" w:lineRule="auto"/>
    </w:pPr>
    <w:rPr>
      <w:sz w:val="20"/>
      <w:szCs w:val="20"/>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basedOn w:val="Domylnaczcionkaakapitu"/>
    <w:link w:val="Tekstprzypisudolnego"/>
    <w:uiPriority w:val="99"/>
    <w:rsid w:val="00C4035B"/>
    <w:rPr>
      <w:rFonts w:ascii="Calibri" w:eastAsia="Calibri" w:hAnsi="Calibri"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C4035B"/>
    <w:rPr>
      <w:vertAlign w:val="superscript"/>
    </w:rPr>
  </w:style>
  <w:style w:type="paragraph" w:styleId="Tekstpodstawowy">
    <w:name w:val="Body Text"/>
    <w:basedOn w:val="Normalny"/>
    <w:link w:val="TekstpodstawowyZnak"/>
    <w:uiPriority w:val="99"/>
    <w:rsid w:val="00C4035B"/>
    <w:pPr>
      <w:widowControl w:val="0"/>
      <w:suppressAutoHyphens/>
      <w:spacing w:after="120" w:line="100" w:lineRule="atLeast"/>
      <w:textAlignment w:val="baseline"/>
    </w:pPr>
    <w:rPr>
      <w:rFonts w:ascii="Times New Roman" w:eastAsia="Times New Roman" w:hAnsi="Times New Roman" w:cs="Tahoma"/>
      <w:kern w:val="1"/>
      <w:sz w:val="24"/>
      <w:szCs w:val="24"/>
      <w:lang w:eastAsia="fa-IR" w:bidi="fa-IR"/>
    </w:rPr>
  </w:style>
  <w:style w:type="character" w:customStyle="1" w:styleId="TekstpodstawowyZnak">
    <w:name w:val="Tekst podstawowy Znak"/>
    <w:basedOn w:val="Domylnaczcionkaakapitu"/>
    <w:link w:val="Tekstpodstawowy"/>
    <w:uiPriority w:val="99"/>
    <w:rsid w:val="00C4035B"/>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C4035B"/>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C4035B"/>
    <w:rPr>
      <w:sz w:val="16"/>
    </w:rPr>
  </w:style>
  <w:style w:type="character" w:customStyle="1" w:styleId="Odwoanieprzypisudolnego3">
    <w:name w:val="Odwołanie przypisu dolnego3"/>
    <w:uiPriority w:val="99"/>
    <w:rsid w:val="00C4035B"/>
    <w:rPr>
      <w:position w:val="2"/>
      <w:sz w:val="16"/>
    </w:rPr>
  </w:style>
  <w:style w:type="character" w:customStyle="1" w:styleId="TekstprzypisudolnegoZnak2">
    <w:name w:val="Tekst przypisu dolnego Znak2"/>
    <w:uiPriority w:val="99"/>
    <w:semiHidden/>
    <w:rsid w:val="00C4035B"/>
    <w:rPr>
      <w:rFonts w:cs="Tahoma"/>
      <w:kern w:val="1"/>
      <w:sz w:val="20"/>
      <w:szCs w:val="20"/>
      <w:lang w:eastAsia="fa-IR" w:bidi="fa-IR"/>
    </w:rPr>
  </w:style>
  <w:style w:type="character" w:styleId="Hipercze">
    <w:name w:val="Hyperlink"/>
    <w:rsid w:val="00C4035B"/>
    <w:rPr>
      <w:rFonts w:cs="Times New Roman"/>
      <w:color w:val="0000FF"/>
      <w:u w:val="single"/>
    </w:rPr>
  </w:style>
  <w:style w:type="character" w:customStyle="1" w:styleId="Odwoanieprzypisudolnego4">
    <w:name w:val="Odwołanie przypisu dolnego4"/>
    <w:rsid w:val="00C4035B"/>
    <w:rPr>
      <w:position w:val="2"/>
      <w:sz w:val="16"/>
    </w:rPr>
  </w:style>
  <w:style w:type="paragraph" w:styleId="Akapitzlist">
    <w:name w:val="List Paragraph"/>
    <w:basedOn w:val="Normalny"/>
    <w:uiPriority w:val="99"/>
    <w:qFormat/>
    <w:rsid w:val="00C4035B"/>
    <w:pPr>
      <w:spacing w:after="109" w:line="370" w:lineRule="auto"/>
      <w:ind w:left="720" w:hanging="10"/>
      <w:contextualSpacing/>
      <w:jc w:val="both"/>
    </w:pPr>
    <w:rPr>
      <w:rFonts w:ascii="Arial" w:eastAsia="Times New Roman" w:hAnsi="Arial" w:cs="Arial"/>
      <w:color w:val="000000"/>
      <w:lang w:eastAsia="pl-PL"/>
    </w:rPr>
  </w:style>
  <w:style w:type="paragraph" w:styleId="Nagwek">
    <w:name w:val="header"/>
    <w:basedOn w:val="Normalny"/>
    <w:link w:val="NagwekZnak"/>
    <w:uiPriority w:val="99"/>
    <w:unhideWhenUsed/>
    <w:rsid w:val="00C403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035B"/>
    <w:rPr>
      <w:rFonts w:ascii="Calibri" w:eastAsia="Calibri" w:hAnsi="Calibri" w:cs="Times New Roman"/>
    </w:rPr>
  </w:style>
  <w:style w:type="paragraph" w:styleId="Stopka">
    <w:name w:val="footer"/>
    <w:basedOn w:val="Normalny"/>
    <w:link w:val="StopkaZnak"/>
    <w:uiPriority w:val="99"/>
    <w:unhideWhenUsed/>
    <w:rsid w:val="00C403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035B"/>
    <w:rPr>
      <w:rFonts w:ascii="Calibri" w:eastAsia="Calibri" w:hAnsi="Calibri" w:cs="Times New Roman"/>
    </w:rPr>
  </w:style>
  <w:style w:type="character" w:customStyle="1" w:styleId="WW8Num3z4">
    <w:name w:val="WW8Num3z4"/>
    <w:uiPriority w:val="99"/>
    <w:rsid w:val="00C4035B"/>
  </w:style>
  <w:style w:type="paragraph" w:styleId="Tekstdymka">
    <w:name w:val="Balloon Text"/>
    <w:basedOn w:val="Normalny"/>
    <w:link w:val="TekstdymkaZnak"/>
    <w:uiPriority w:val="99"/>
    <w:semiHidden/>
    <w:unhideWhenUsed/>
    <w:rsid w:val="00C403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035B"/>
    <w:rPr>
      <w:rFonts w:ascii="Segoe UI" w:eastAsia="Calibri" w:hAnsi="Segoe UI" w:cs="Segoe UI"/>
      <w:sz w:val="18"/>
      <w:szCs w:val="18"/>
    </w:rPr>
  </w:style>
  <w:style w:type="character" w:styleId="Odwoaniedokomentarza">
    <w:name w:val="annotation reference"/>
    <w:semiHidden/>
    <w:unhideWhenUsed/>
    <w:rsid w:val="00C4035B"/>
    <w:rPr>
      <w:sz w:val="16"/>
      <w:szCs w:val="16"/>
    </w:rPr>
  </w:style>
  <w:style w:type="paragraph" w:styleId="Tekstkomentarza">
    <w:name w:val="annotation text"/>
    <w:basedOn w:val="Normalny"/>
    <w:link w:val="TekstkomentarzaZnak"/>
    <w:uiPriority w:val="99"/>
    <w:unhideWhenUsed/>
    <w:rsid w:val="00C4035B"/>
    <w:pPr>
      <w:spacing w:line="240" w:lineRule="auto"/>
    </w:pPr>
    <w:rPr>
      <w:sz w:val="20"/>
      <w:szCs w:val="20"/>
    </w:rPr>
  </w:style>
  <w:style w:type="character" w:customStyle="1" w:styleId="TekstkomentarzaZnak">
    <w:name w:val="Tekst komentarza Znak"/>
    <w:basedOn w:val="Domylnaczcionkaakapitu"/>
    <w:link w:val="Tekstkomentarza"/>
    <w:uiPriority w:val="99"/>
    <w:rsid w:val="00C4035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4035B"/>
    <w:rPr>
      <w:b/>
      <w:bCs/>
    </w:rPr>
  </w:style>
  <w:style w:type="character" w:customStyle="1" w:styleId="TematkomentarzaZnak">
    <w:name w:val="Temat komentarza Znak"/>
    <w:basedOn w:val="TekstkomentarzaZnak"/>
    <w:link w:val="Tematkomentarza"/>
    <w:uiPriority w:val="99"/>
    <w:semiHidden/>
    <w:rsid w:val="00C4035B"/>
    <w:rPr>
      <w:rFonts w:ascii="Calibri" w:eastAsia="Calibri" w:hAnsi="Calibri" w:cs="Times New Roman"/>
      <w:b/>
      <w:bCs/>
      <w:sz w:val="20"/>
      <w:szCs w:val="20"/>
    </w:rPr>
  </w:style>
  <w:style w:type="paragraph" w:styleId="Poprawka">
    <w:name w:val="Revision"/>
    <w:hidden/>
    <w:uiPriority w:val="99"/>
    <w:semiHidden/>
    <w:rsid w:val="00C4035B"/>
    <w:pPr>
      <w:spacing w:after="0" w:line="240" w:lineRule="auto"/>
    </w:pPr>
    <w:rPr>
      <w:rFonts w:ascii="Calibri" w:eastAsia="Calibri" w:hAnsi="Calibri" w:cs="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uiPriority w:val="99"/>
    <w:locked/>
    <w:rsid w:val="00C4035B"/>
    <w:rPr>
      <w:rFonts w:ascii="Calibri" w:eastAsia="Times New Roman" w:hAnsi="Calibri" w:cs="Calibri"/>
      <w:sz w:val="20"/>
      <w:szCs w:val="20"/>
      <w:lang w:eastAsia="ar-SA"/>
    </w:rPr>
  </w:style>
  <w:style w:type="paragraph" w:customStyle="1" w:styleId="Standard">
    <w:name w:val="Standard"/>
    <w:rsid w:val="00C4035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s@lodzkie.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o.lodzkie.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mis@lodzkie.p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28</Pages>
  <Words>15798</Words>
  <Characters>94788</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110366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Kępa</dc:creator>
  <cp:keywords/>
  <dc:description/>
  <cp:lastModifiedBy>Magdalena Kępa</cp:lastModifiedBy>
  <cp:revision>12</cp:revision>
  <dcterms:created xsi:type="dcterms:W3CDTF">2022-05-19T08:39:00Z</dcterms:created>
  <dcterms:modified xsi:type="dcterms:W3CDTF">2022-05-25T09:03:00Z</dcterms:modified>
</cp:coreProperties>
</file>