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2"/>
        <w:gridCol w:w="1275"/>
      </w:tblGrid>
      <w:tr w:rsidR="00CA265D" w:rsidRPr="00FC5463" w:rsidTr="003F10CC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bookmarkStart w:id="0" w:name="_GoBack"/>
            <w:r w:rsidRPr="00FC5463">
              <w:rPr>
                <w:rFonts w:ascii="Arial Narrow" w:hAnsi="Arial Narrow"/>
                <w:noProof/>
              </w:rPr>
              <w:drawing>
                <wp:inline distT="0" distB="0" distL="0" distR="0" wp14:anchorId="5A579E30" wp14:editId="6E5C7279">
                  <wp:extent cx="6162675" cy="683826"/>
                  <wp:effectExtent l="0" t="0" r="0" b="0"/>
                  <wp:docPr id="1" name="Obraz 1" descr="logotypy: Funduszy Europejskich, Rzeczypospolitej Po;skiej, Województwa łódzkiego, Unii Europejskiej." title="logoty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 xml:space="preserve">Załącznik </w:t>
            </w:r>
            <w:r>
              <w:rPr>
                <w:rFonts w:ascii="Arial Narrow" w:hAnsi="Arial Narrow"/>
                <w:sz w:val="16"/>
                <w:szCs w:val="16"/>
              </w:rPr>
              <w:t>nr 1</w:t>
            </w:r>
          </w:p>
          <w:p w:rsidR="00CA265D" w:rsidRPr="00FC5463" w:rsidRDefault="008844BC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Uchwały Nr  1030</w:t>
            </w:r>
            <w:r w:rsidR="00CA265D" w:rsidRPr="00FC5463">
              <w:rPr>
                <w:rFonts w:ascii="Arial Narrow" w:hAnsi="Arial Narrow"/>
                <w:sz w:val="16"/>
                <w:szCs w:val="16"/>
              </w:rPr>
              <w:t xml:space="preserve"> /22</w:t>
            </w:r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 xml:space="preserve">z dnia       </w:t>
            </w:r>
            <w:r w:rsidR="008844BC">
              <w:rPr>
                <w:rFonts w:ascii="Arial Narrow" w:hAnsi="Arial Narrow"/>
                <w:sz w:val="16"/>
                <w:szCs w:val="16"/>
              </w:rPr>
              <w:t>14.11.</w:t>
            </w:r>
            <w:r w:rsidRPr="00FC5463">
              <w:rPr>
                <w:rFonts w:ascii="Arial Narrow" w:hAnsi="Arial Narrow"/>
                <w:sz w:val="16"/>
                <w:szCs w:val="16"/>
              </w:rPr>
              <w:t xml:space="preserve"> 2022 r.</w:t>
            </w:r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CA265D" w:rsidRPr="00FC5463" w:rsidTr="003F10CC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Lista projektów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wybranych </w:t>
            </w: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do dofinansowania w ramach Konkursu zamkniętego dla naboru nr RPLD.04.01.02-IZ.00-10-001/21</w:t>
            </w:r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wniosków o dofinansowanie projektów w ramach Osi Priorytetowej IV Gospodarka niskoemisyjna Działanie IV.1 Odnawialne źródła energii </w:t>
            </w:r>
          </w:p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Poddziałanie IV.1.2 Odnawialne źródła energii Regionalnego Programu Operacyjnego Województwa Łódzkiego na lata 2014-2020</w:t>
            </w:r>
          </w:p>
        </w:tc>
      </w:tr>
      <w:tr w:rsidR="00CA265D" w:rsidRPr="00FC5463" w:rsidTr="003F10C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A265D" w:rsidRPr="00FC5463" w:rsidRDefault="00CA265D" w:rsidP="003F10C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Mniszków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5 369 462,10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4 188 035,00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96,10%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OZE na terenie Gmin Żarnów i Paradyż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17 862 670,84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14 017 487,58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18 205 522,58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96,10%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WND-RPLD.04.01.02-10-0005/21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Lgota Wielka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Gminy Lgota Wielka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4 293 589,50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3 302 377,50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21 507 900,08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Słupia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powietrza poprzez montaż odnawialnych źródeł energii na terenie Gminy Słupia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3 937 773,50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3 076 532,50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24 584 432,58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Brzeźnio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5 140 486,68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3 986 428,60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28 570 861,18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WND-RPLD.04.01.02-10-0041/21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Czarnożyły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Rozbudowa odnawialnych źródeł energii w gminie Czarnożyły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8 149 017,00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6 362 968,76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34 933 829,94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Wróblew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odnawialnych źródeł energii na terenie Gminy Wróblew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5 443 677,30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4 259 188,50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39 193 018,44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94,81%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Dobryszyce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Indywidualne instalacje odnawialnych źródeł energii w gminie Dobryszyce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3 265 308,66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2 556 389,96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41 749 408,40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92,21%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WND-RPLD.04.01.02-10-0004/21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Kluki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produkcji energii ze źródeł odnawialnych na terenie gminy Kluki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3 767 794,50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2 945 377,50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44 694 785,90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WND-RPLD.04.01.02-10-0010/21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Gidle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Gminy Gidle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2 490 871,80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1 904 242,25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46 599 028,15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Witonia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2 118 964,71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1 640 535,70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48 239 563,85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WND-RPLD.04.01.02-10-0034/21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Wieluń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Zwiększenie wykorzystania odnawialnych źródeł energii na terenie Gminy Wieluń – edycja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5 202 223,92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4 050 533,90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52 290 097,75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Góra Św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iętej</w:t>
            </w: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Małgorzaty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Góra Świętej Małgorzaty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2 711 653,92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2 108 900,15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54 398 997,90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WND-RPLD.04.01.02-10-0055/21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Wierzchlas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Wierzchlas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3 212 654,52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2 505 191,40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56 904 189,30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Ekologiczna Gmina Skierniewice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6 203 774,88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4 850 725,60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61 754 914,90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Zduny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6 930 219,91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5 404 387,91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67 159 302,81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836C8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36C83">
              <w:rPr>
                <w:rFonts w:ascii="Arial Narrow" w:hAnsi="Arial Narrow" w:cs="Calibri"/>
                <w:color w:val="000000"/>
                <w:sz w:val="22"/>
                <w:szCs w:val="22"/>
              </w:rPr>
              <w:t>90,91%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PLD.04.01.02-10-0006/21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Żytno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Czyste powietrze w Gminie Żytno poprzez montaż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5 201 974,20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3 979 096,50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71 138 399,31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97,40%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PLD.04.01.02-10-0019/21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Gmina Bielawy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Ochrona powietrza w Gminie Bielawy poprzez montaż odnawialnych źródeł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4 080 855,72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3 080 547,90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74 218 947,21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96,10%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Wielgomłyny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Wielgomłyny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2 488 147,20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1 930 936,50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76 149 883,71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PLD.04.01.02-10-0049/21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Warta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odnawialnych źródeł energii w Gminie Warta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5 638 459,36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4 415 190,70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80 565 074,41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WND-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PLD.04.01.02-10-0088/21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Białaczów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3 872 477,14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2 979 541,55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83 544 615,96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FC5463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C5463">
              <w:rPr>
                <w:rFonts w:ascii="Arial Narrow" w:hAnsi="Arial Narrow" w:cs="Calibri"/>
                <w:color w:val="000000"/>
                <w:sz w:val="22"/>
                <w:szCs w:val="22"/>
              </w:rPr>
              <w:t>89,61%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Nowosolna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OZE na terenie Gminy Nowosolna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1 585 065,00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1 236 325,00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84 780 940,96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Brzeziny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Brzeziny – II edycja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4 157 220,00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3 254 225,00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88 035 165,96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Osjaków –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5 882 139,80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4 606 838,50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92 642 004,46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WND-PLD.04.01.02-10-0080/21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Brąszewice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Poprawa jakości powietrza poprzez zwiększenie udziału OZE w wytwarzaniu energii na terenie Gminy Brąszewice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4 646 853,49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3 122 850,00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95 764 854,46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84,42%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WND-PLD.04.01.02-10-0042/21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Ochrona środowiska naturalnego gminy Nieborów poprzez instalację odnawialnych źródeł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2 425 459,20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1 886 592,00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97 651 446,46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83,12%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WND-PLD.04.01.02-10-0091/21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Jeżów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OZE dla mieszkańców Gminy Jeżów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7 940 678,09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6 229 182,50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103 880 628,96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83,12%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WND-PLD.04.01.02-10-0072/21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urządzeń OZE na terenie Gminy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3 866 048,64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3 021 025,80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106 901 654,76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81,82%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WND-PLD.04.01.02-10-0093/21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Kocierzew Południowy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Zielona energia w Gminie Kocierzew 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4 374 421,20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3 450 275,46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110 351 930,22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81,82%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WND-PLD.04.01.02-10-0084/21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Opoczno i w Gminie Poświętne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8 091 137,08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6 308 991,94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116 660 922,16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81,33%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WND-PLD.04.01.02-10-0085/21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Bełchatów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instalacji OZE na terenie Miasta Bełchatowa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12 683 587,20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9 910 021,08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126 570 943,24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80,52%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Żelechlinek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odnawialnych źródeł energii w Gminie Żelechlinek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2 268 025,50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1 767 022,50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spacing w:line="36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128 337 965,74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79,22%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WND-PLD.04.01.02-10-0047/21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Miasta Głowno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na terenie Gminy Miasta Głowno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3 143 953,50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2 456 032,50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74333F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4333F">
              <w:rPr>
                <w:rFonts w:ascii="Arial Narrow" w:hAnsi="Arial Narrow" w:cs="Calibri"/>
                <w:color w:val="000000"/>
                <w:sz w:val="22"/>
                <w:szCs w:val="22"/>
              </w:rPr>
              <w:t>130 793 998,24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79,22%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WND-PLD.04.01.02-10-0038/21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Gmina Gorzkowice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Poprawa efektywności energetycznej na terenie Gminy Gorzkowice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557 639,97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385 049,71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 w:cs="Calibri"/>
                <w:color w:val="000000"/>
                <w:sz w:val="22"/>
                <w:szCs w:val="22"/>
              </w:rPr>
              <w:t>131 179 047,95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78,67%</w:t>
            </w:r>
          </w:p>
        </w:tc>
      </w:tr>
      <w:tr w:rsidR="00CA265D" w:rsidRPr="00FC5463" w:rsidTr="003F10C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Default="00CA265D" w:rsidP="003F10CC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WND-PLD.04.01.02-10-0067/21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Gmina Przedbórz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Słoneczna energia dla Gminy Przedbórz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1 740 525,00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1 358 266,00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 w:cs="Calibri"/>
                <w:color w:val="000000"/>
                <w:sz w:val="22"/>
                <w:szCs w:val="22"/>
              </w:rPr>
              <w:t>132 537 313,95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63D9">
              <w:rPr>
                <w:rFonts w:ascii="Arial Narrow" w:hAnsi="Arial Narrow"/>
                <w:sz w:val="22"/>
                <w:szCs w:val="22"/>
              </w:rPr>
              <w:t>78,67%</w:t>
            </w:r>
          </w:p>
        </w:tc>
      </w:tr>
      <w:tr w:rsidR="00CA265D" w:rsidRPr="00FC5463" w:rsidTr="003F10CC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265D" w:rsidRPr="005863D9" w:rsidRDefault="00CA265D" w:rsidP="003F10CC">
            <w:pPr>
              <w:pStyle w:val="Normal0"/>
              <w:tabs>
                <w:tab w:val="left" w:pos="1212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63D9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CA265D" w:rsidRPr="005863D9" w:rsidRDefault="00CA265D" w:rsidP="003F10CC">
            <w:pPr>
              <w:jc w:val="right"/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</w:pPr>
            <w:r w:rsidRPr="005863D9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170 744 811,03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CA265D" w:rsidRPr="005863D9" w:rsidRDefault="00CA265D" w:rsidP="003F10CC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863D9">
              <w:rPr>
                <w:rFonts w:ascii="Arial Narrow" w:hAnsi="Arial Narrow" w:cs="Calibri"/>
                <w:b/>
                <w:bCs/>
                <w:sz w:val="22"/>
                <w:szCs w:val="22"/>
              </w:rPr>
              <w:t>132 537 313,95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5D" w:rsidRPr="005863D9" w:rsidRDefault="00CA265D" w:rsidP="003F10CC">
            <w:pPr>
              <w:pStyle w:val="Normal0"/>
              <w:tabs>
                <w:tab w:val="left" w:pos="1212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63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CA265D" w:rsidRDefault="00CA265D" w:rsidP="00CA265D">
      <w:pPr>
        <w:rPr>
          <w:rFonts w:ascii="Arial Narrow" w:hAnsi="Arial Narrow"/>
        </w:rPr>
      </w:pPr>
    </w:p>
    <w:p w:rsidR="00CA265D" w:rsidRPr="00FC5463" w:rsidRDefault="00CA265D" w:rsidP="00CA265D">
      <w:pPr>
        <w:rPr>
          <w:rFonts w:ascii="Arial Narrow" w:hAnsi="Arial Narrow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CA265D" w:rsidRDefault="00CA265D" w:rsidP="00CA265D">
      <w:pPr>
        <w:pStyle w:val="Normal0"/>
        <w:rPr>
          <w:sz w:val="22"/>
          <w:szCs w:val="22"/>
        </w:rPr>
      </w:pPr>
    </w:p>
    <w:p w:rsidR="00EC0935" w:rsidRDefault="00EC0935"/>
    <w:sectPr w:rsidR="00EC0935" w:rsidSect="00CA2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A"/>
    <w:rsid w:val="008844BC"/>
    <w:rsid w:val="008F0054"/>
    <w:rsid w:val="009F076A"/>
    <w:rsid w:val="00CA265D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550F-2DC6-4C9D-8561-4638487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5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A265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Dytrych</dc:creator>
  <cp:keywords/>
  <dc:description/>
  <cp:lastModifiedBy>Anita Dytrych</cp:lastModifiedBy>
  <cp:revision>4</cp:revision>
  <dcterms:created xsi:type="dcterms:W3CDTF">2022-11-15T12:24:00Z</dcterms:created>
  <dcterms:modified xsi:type="dcterms:W3CDTF">2022-11-17T07:33:00Z</dcterms:modified>
</cp:coreProperties>
</file>