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17"/>
        <w:gridCol w:w="1701"/>
        <w:gridCol w:w="4220"/>
        <w:gridCol w:w="1559"/>
        <w:gridCol w:w="1559"/>
        <w:gridCol w:w="1701"/>
        <w:gridCol w:w="1276"/>
      </w:tblGrid>
      <w:tr w:rsidR="001B1171" w:rsidRPr="00FC5463" w:rsidTr="003F10CC">
        <w:trPr>
          <w:trHeight w:val="112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bookmarkStart w:id="0" w:name="_GoBack"/>
            <w:r w:rsidRPr="00FC5463">
              <w:rPr>
                <w:rFonts w:ascii="Arial Narrow" w:hAnsi="Arial Narrow"/>
                <w:noProof/>
              </w:rPr>
              <w:drawing>
                <wp:inline distT="0" distB="0" distL="0" distR="0" wp14:anchorId="67505C57" wp14:editId="10F374B0">
                  <wp:extent cx="6162675" cy="683826"/>
                  <wp:effectExtent l="0" t="0" r="0" b="0"/>
                  <wp:docPr id="2" name="Obraz 2" descr="logotypy: Funduszy Europejskich, Rzeczypospolitej Polskiej, Województwa Łódzkiego, Unii Europejskiej" title="logoty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Załącznik</w:t>
            </w:r>
            <w:r>
              <w:rPr>
                <w:rFonts w:ascii="Arial Narrow" w:hAnsi="Arial Narrow"/>
                <w:sz w:val="16"/>
                <w:szCs w:val="16"/>
              </w:rPr>
              <w:t xml:space="preserve"> nr 2</w:t>
            </w:r>
            <w:r w:rsidRPr="00FC54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B1171" w:rsidRPr="00FC5463" w:rsidRDefault="00F51E78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Uchwały Nr 1030</w:t>
            </w:r>
            <w:r w:rsidR="001B1171" w:rsidRPr="00FC5463">
              <w:rPr>
                <w:rFonts w:ascii="Arial Narrow" w:hAnsi="Arial Narrow"/>
                <w:sz w:val="16"/>
                <w:szCs w:val="16"/>
              </w:rPr>
              <w:t xml:space="preserve"> /22</w:t>
            </w:r>
          </w:p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1B1171" w:rsidRPr="00FC5463" w:rsidRDefault="00F51E78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 dnia  14.11.</w:t>
            </w:r>
            <w:r w:rsidR="001B1171" w:rsidRPr="00FC5463">
              <w:rPr>
                <w:rFonts w:ascii="Arial Narrow" w:hAnsi="Arial Narrow"/>
                <w:sz w:val="16"/>
                <w:szCs w:val="16"/>
              </w:rPr>
              <w:t>2022 r.</w:t>
            </w:r>
          </w:p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rPr>
                <w:rFonts w:ascii="Arial Narrow" w:hAnsi="Arial Narrow"/>
              </w:rPr>
            </w:pPr>
          </w:p>
        </w:tc>
      </w:tr>
      <w:tr w:rsidR="001B1171" w:rsidRPr="00FC5463" w:rsidTr="003F10CC">
        <w:trPr>
          <w:trHeight w:val="101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Lista rezerwowa projektów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wybranych </w:t>
            </w: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do dofinansowania w ramach Konkursu zamkniętego dla naboru nr RPLD.04.01.02-IZ.00-10-001/21</w:t>
            </w:r>
          </w:p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wniosków o dofinansowanie projektów w ramach Osi Priorytetowej IV Gospodarka niskoemisyjna Działanie IV.1 Odnawialne źródła energii </w:t>
            </w:r>
          </w:p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Poddziałanie IV.1.2 Odnawialne źródła energii Regionalnego Programu Operacyjnego Województwa Łódzkiego na lata 2014-2020</w:t>
            </w:r>
          </w:p>
        </w:tc>
      </w:tr>
      <w:tr w:rsidR="001B1171" w:rsidRPr="00FC5463" w:rsidTr="003F10CC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 (%)</w:t>
            </w:r>
          </w:p>
        </w:tc>
      </w:tr>
      <w:tr w:rsidR="001B1171" w:rsidRPr="00FC5463" w:rsidTr="003F10CC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WND-PLD.04.01.02-10-0028/21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Bełchatów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Bełchatów – edycja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4 094 827,86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3 211 355,08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3 211 355,08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77,92%</w:t>
            </w:r>
          </w:p>
        </w:tc>
      </w:tr>
      <w:tr w:rsidR="001B1171" w:rsidRPr="00FC5463" w:rsidTr="003F10CC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WND-PLD.04.01.02-10-0079/21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Koluszki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Energia ze słońca w Gminie Koluszki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8 262 628,58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6 481 080,00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1C79ED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1C79ED">
              <w:rPr>
                <w:rFonts w:ascii="Arial Narrow" w:hAnsi="Arial Narrow" w:cs="Arial"/>
                <w:bCs/>
                <w:sz w:val="20"/>
              </w:rPr>
              <w:t>9 692 435,08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77,92%</w:t>
            </w:r>
          </w:p>
        </w:tc>
      </w:tr>
      <w:tr w:rsidR="001B1171" w:rsidRPr="00FC5463" w:rsidTr="003F10CC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WND-PLD.04.01.02-10-0090/21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Zelów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na terenie Gminy Zelów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7 063 102,65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5 549 686,81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CA4617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CA4617">
              <w:rPr>
                <w:rFonts w:ascii="Arial Narrow" w:hAnsi="Arial Narrow" w:cs="Arial"/>
                <w:bCs/>
                <w:sz w:val="20"/>
              </w:rPr>
              <w:t xml:space="preserve">15 242 121,89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77,92%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WND-PLD.04.01.02-10-0051/21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Poprawa efektywności energetycznej oraz jakości powietrza poprzez zastosowanie odnawialnych źródeł energii w Gminie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8 473 262,44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6 195 511,30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21 437 633,19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77,33%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WND-PLD.04.01.02-10-0082/21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Nowe Ostrowy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Wykorzystanie energii słonecznej w Gminie Nowe Ostrowy -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891 181,88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687 760,50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22 125 393,69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77,33%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WND-PLD.04.01.02-10-0092/21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Rusiec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Rusiec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4 197 120,37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3 291 993,09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25 417 386,78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76,62%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WND-PLD.04.01.02-10-0023/21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Sławno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odnawialnych źródeł energii w Gminie Sławno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3 586 659,34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2 803 703,26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28 221 090,04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WND-PLD.04.01.02-10-0058/21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Buczek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"OZE w Gminie Buczek"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2 264 374,80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1 778 251,00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29 999 341,04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WND-PLD.04.01.02-10-0062/21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Brzeziny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Zwiększenie produkcji energii ze źródeł odnawialnych na terenie Miasta Brzeziny –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4 356 230,02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3 419 782,90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33 419 123,94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WND-PLD.04.01.02-10-0078/21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Inowłódz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Wykonanie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mikroinstalacji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fotowoltaicznych na terenie Gminy Inowłódz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3 855 803,79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2 933 676,56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36 352 800,50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WND-PLD.04.01.02-10-0044/21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Lipce Reymontowskie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Montaż instalacji fotowoltaicznych w Gminie Lipce Reymontowskie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4 936 348,80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3 862 068,50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40 214 869,00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74,67%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WND-PLD.04.01.02-10-0057/21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Łask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gm. 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968 625,00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669 375,00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40 884 244,00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74,67%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WND-PLD.04.01.02-10-0069/21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Drużbice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dla mieszkańców Gminy Drużbice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3 408 155,10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2 677 814,50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43 562 058,50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74,67%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WND-PLD.04.01.02-10-0061/21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Dalików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na terenie gminy Dalików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14 132 180,00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11 086 126,54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54 648 185,04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74,03%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WND-PLD.04.01.02-10-0070/21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Piotrków Trybunalski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Miasta Piotrkowa Trybunalskiego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7 160 440,77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5 597 505,00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60 245 690,04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74,03%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WND-PLD.04.01.02-10-0029/21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Szczerców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Montaż instalacji OZE w budynkach Gminy Szczerców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4 288 037,78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3 323 288,21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63 568 978,25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73,33%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WND-PLD.04.01.02-10-0020/21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Daszyna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Instalacje ogniw fotowoltaicznych na terenie Gminy Daszyna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793 299,00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600 855,56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64 169 833,81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72,00%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WND-PLD.04.01.02-10-0077/21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Brójce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Budowa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mikroinstalacji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OZE dla budynków mieszkalnych w Gminie Brójce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777 189,75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604 775,00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64 774 608,81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71,00%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WND-PLD.04.01.02-10-0032/21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Łowicz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Zakup i montaż instalacji fotowoltaicznych na terenie miasta Łowicza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2 075 750,40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1 612 773,00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66 387 381,81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70,67%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WND-PLD.04.01.02-10-0037/21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Grabica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budynkach stanowiących własność Gminy Grabica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1 175 991,19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812 251,84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67 199 633,65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65,33%</w:t>
            </w:r>
          </w:p>
        </w:tc>
      </w:tr>
      <w:tr w:rsidR="001B1171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WND-PLD.04.01.02-10-0064/21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Budziszewice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Budziszewice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1 931 640,75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1 507 445,25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9225D5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68 707 078,90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65,33%</w:t>
            </w:r>
          </w:p>
        </w:tc>
      </w:tr>
      <w:tr w:rsidR="001B1171" w:rsidRPr="00FC5463" w:rsidTr="003F10CC">
        <w:trPr>
          <w:trHeight w:val="73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1171" w:rsidRPr="000D353D" w:rsidRDefault="001B1171" w:rsidP="003F10C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353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B1171" w:rsidRDefault="001B1171" w:rsidP="003F10C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88 692 850,27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B1171" w:rsidRDefault="001B1171" w:rsidP="003F10CC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68 707 078,90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1" w:rsidRPr="00FC5463" w:rsidRDefault="001B1171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FC5463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:rsidR="001B1171" w:rsidRPr="00FC5463" w:rsidRDefault="001B1171" w:rsidP="001B1171">
      <w:pPr>
        <w:rPr>
          <w:rFonts w:ascii="Arial Narrow" w:hAnsi="Arial Narrow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1B1171" w:rsidRDefault="001B1171" w:rsidP="001B1171">
      <w:pPr>
        <w:pStyle w:val="Normal0"/>
        <w:rPr>
          <w:sz w:val="22"/>
          <w:szCs w:val="22"/>
        </w:rPr>
      </w:pPr>
    </w:p>
    <w:p w:rsidR="00EC0935" w:rsidRDefault="00EC0935"/>
    <w:sectPr w:rsidR="00EC0935" w:rsidSect="008E6A9E">
      <w:endnotePr>
        <w:numFmt w:val="decimal"/>
      </w:endnotePr>
      <w:pgSz w:w="16838" w:h="11906" w:orient="landscape"/>
      <w:pgMar w:top="709" w:right="992" w:bottom="1021" w:left="992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5"/>
    <w:rsid w:val="000070F4"/>
    <w:rsid w:val="001B1171"/>
    <w:rsid w:val="004D3A0B"/>
    <w:rsid w:val="00CF5D45"/>
    <w:rsid w:val="00EC0935"/>
    <w:rsid w:val="00F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5871-4B7F-4EB4-B1F2-289A643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171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1B11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Dytrych</dc:creator>
  <cp:keywords/>
  <dc:description/>
  <cp:lastModifiedBy>Anita Dytrych</cp:lastModifiedBy>
  <cp:revision>5</cp:revision>
  <dcterms:created xsi:type="dcterms:W3CDTF">2022-11-15T12:27:00Z</dcterms:created>
  <dcterms:modified xsi:type="dcterms:W3CDTF">2022-11-17T07:29:00Z</dcterms:modified>
</cp:coreProperties>
</file>