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7B" w:rsidRDefault="00AA1B7B" w:rsidP="00AA1B7B">
      <w:pPr>
        <w:tabs>
          <w:tab w:val="left" w:pos="2784"/>
        </w:tabs>
        <w:spacing w:line="276" w:lineRule="auto"/>
        <w:jc w:val="both"/>
      </w:pPr>
      <w:r>
        <w:tab/>
      </w:r>
    </w:p>
    <w:p w:rsidR="00AA1B7B" w:rsidRPr="00E864DD" w:rsidRDefault="00AA1B7B" w:rsidP="00AA1B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38FF1A9D" wp14:editId="2DACC829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B7B" w:rsidRPr="00E864DD" w:rsidRDefault="00AA1B7B" w:rsidP="00AA1B7B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Załącznik do uchwały nr </w:t>
      </w:r>
      <w:r>
        <w:rPr>
          <w:rFonts w:ascii="Arial" w:hAnsi="Arial" w:cs="Arial"/>
        </w:rPr>
        <w:t>770/23</w:t>
      </w:r>
      <w:bookmarkStart w:id="0" w:name="_GoBack"/>
      <w:bookmarkEnd w:id="0"/>
    </w:p>
    <w:p w:rsidR="00AA1B7B" w:rsidRPr="00E864DD" w:rsidRDefault="00AA1B7B" w:rsidP="00AA1B7B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AA1B7B" w:rsidRPr="00E864DD" w:rsidRDefault="00AA1B7B" w:rsidP="00AA1B7B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>
        <w:rPr>
          <w:rFonts w:ascii="Arial" w:hAnsi="Arial" w:cs="Arial"/>
        </w:rPr>
        <w:t>21 sierpnia</w:t>
      </w:r>
      <w:r w:rsidRPr="00E864DD">
        <w:rPr>
          <w:rFonts w:ascii="Arial" w:hAnsi="Arial" w:cs="Arial"/>
        </w:rPr>
        <w:t xml:space="preserve"> 2023 r.</w:t>
      </w:r>
    </w:p>
    <w:p w:rsidR="00AA1B7B" w:rsidRDefault="00AA1B7B" w:rsidP="00AA1B7B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106"/>
        <w:gridCol w:w="1806"/>
        <w:gridCol w:w="2359"/>
        <w:gridCol w:w="1742"/>
        <w:gridCol w:w="1903"/>
        <w:gridCol w:w="1880"/>
        <w:gridCol w:w="1646"/>
      </w:tblGrid>
      <w:tr w:rsidR="00AA1B7B" w:rsidRPr="00E864DD" w:rsidTr="004231FC">
        <w:trPr>
          <w:trHeight w:val="513"/>
        </w:trPr>
        <w:tc>
          <w:tcPr>
            <w:tcW w:w="13992" w:type="dxa"/>
            <w:gridSpan w:val="8"/>
            <w:shd w:val="clear" w:color="auto" w:fill="D9D9D9" w:themeFill="background1" w:themeFillShade="D9"/>
          </w:tcPr>
          <w:p w:rsidR="00AA1B7B" w:rsidRPr="009B2B6B" w:rsidRDefault="00AA1B7B" w:rsidP="004231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2B6B">
              <w:rPr>
                <w:rFonts w:ascii="Arial" w:hAnsi="Arial" w:cs="Arial"/>
                <w:b/>
              </w:rPr>
              <w:t>Lista projektów wybranych do dofinansowania w ramach naboru nr  RPLD.07.04.02-IZ.00-10-001/16 w ramach</w:t>
            </w:r>
          </w:p>
          <w:p w:rsidR="00AA1B7B" w:rsidRPr="009B2B6B" w:rsidRDefault="00AA1B7B" w:rsidP="004231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2B6B">
              <w:rPr>
                <w:rFonts w:ascii="Arial" w:hAnsi="Arial" w:cs="Arial"/>
                <w:b/>
              </w:rPr>
              <w:t>Oś priorytetowa VII Infrastruktura dla usług społecznych</w:t>
            </w:r>
          </w:p>
          <w:p w:rsidR="00AA1B7B" w:rsidRPr="009B2B6B" w:rsidRDefault="00AA1B7B" w:rsidP="004231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2B6B">
              <w:rPr>
                <w:rFonts w:ascii="Arial" w:hAnsi="Arial" w:cs="Arial"/>
                <w:b/>
              </w:rPr>
              <w:t>Działania VII.4 Edukacja</w:t>
            </w:r>
          </w:p>
          <w:p w:rsidR="00AA1B7B" w:rsidRPr="00E864DD" w:rsidRDefault="00AA1B7B" w:rsidP="004231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2B6B">
              <w:rPr>
                <w:rFonts w:ascii="Arial" w:hAnsi="Arial" w:cs="Arial"/>
                <w:b/>
              </w:rPr>
              <w:t>Poddziałania VII.4.2 Edukacja przedszkolna</w:t>
            </w:r>
          </w:p>
        </w:tc>
      </w:tr>
      <w:tr w:rsidR="00AA1B7B" w:rsidRPr="00E864DD" w:rsidTr="004231FC">
        <w:tc>
          <w:tcPr>
            <w:tcW w:w="550" w:type="dxa"/>
            <w:shd w:val="clear" w:color="auto" w:fill="D9D9D9" w:themeFill="background1" w:themeFillShade="D9"/>
            <w:vAlign w:val="center"/>
          </w:tcPr>
          <w:p w:rsidR="00AA1B7B" w:rsidRPr="00E864DD" w:rsidRDefault="00AA1B7B" w:rsidP="004231F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AA1B7B" w:rsidRPr="00E864DD" w:rsidRDefault="00AA1B7B" w:rsidP="004231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AA1B7B" w:rsidRPr="00E864DD" w:rsidRDefault="00AA1B7B" w:rsidP="004231F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:rsidR="00AA1B7B" w:rsidRPr="00E864DD" w:rsidRDefault="00AA1B7B" w:rsidP="004231F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AA1B7B" w:rsidRPr="00E864DD" w:rsidRDefault="00AA1B7B" w:rsidP="004231F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AA1B7B" w:rsidRPr="00E864DD" w:rsidRDefault="00AA1B7B" w:rsidP="004231F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AA1B7B" w:rsidRPr="00E864DD" w:rsidRDefault="00AA1B7B" w:rsidP="004231F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AA1B7B" w:rsidRPr="00E864DD" w:rsidRDefault="00AA1B7B" w:rsidP="004231F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AA1B7B" w:rsidRPr="00E864DD" w:rsidTr="004231FC">
        <w:tc>
          <w:tcPr>
            <w:tcW w:w="550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WND-RPLD.07.04.02-10-0013/16</w:t>
            </w:r>
          </w:p>
        </w:tc>
        <w:tc>
          <w:tcPr>
            <w:tcW w:w="18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Rawa Mazowiecka</w:t>
            </w:r>
          </w:p>
        </w:tc>
        <w:tc>
          <w:tcPr>
            <w:tcW w:w="2359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Upowszechnienie edukacji przedszkolnej w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</w:t>
            </w: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Gminie Rawa Mazowiecka</w:t>
            </w:r>
          </w:p>
        </w:tc>
        <w:tc>
          <w:tcPr>
            <w:tcW w:w="1742" w:type="dxa"/>
            <w:vAlign w:val="center"/>
          </w:tcPr>
          <w:p w:rsidR="00AA1B7B" w:rsidRPr="000D5E46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 121 023,36</w:t>
            </w:r>
          </w:p>
        </w:tc>
        <w:tc>
          <w:tcPr>
            <w:tcW w:w="1903" w:type="dxa"/>
            <w:vAlign w:val="center"/>
          </w:tcPr>
          <w:p w:rsidR="00AA1B7B" w:rsidRPr="000D5E46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 877 758,00</w:t>
            </w:r>
          </w:p>
        </w:tc>
        <w:tc>
          <w:tcPr>
            <w:tcW w:w="1880" w:type="dxa"/>
            <w:vAlign w:val="center"/>
          </w:tcPr>
          <w:p w:rsidR="00AA1B7B" w:rsidRPr="000D5E46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 877 758,00</w:t>
            </w:r>
          </w:p>
        </w:tc>
        <w:tc>
          <w:tcPr>
            <w:tcW w:w="1646" w:type="dxa"/>
            <w:vAlign w:val="center"/>
          </w:tcPr>
          <w:p w:rsidR="00AA1B7B" w:rsidRPr="000D5E46" w:rsidRDefault="00AA1B7B" w:rsidP="004231FC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83,97 %</w:t>
            </w:r>
          </w:p>
        </w:tc>
      </w:tr>
      <w:tr w:rsidR="00AA1B7B" w:rsidRPr="00E864DD" w:rsidTr="004231FC">
        <w:tc>
          <w:tcPr>
            <w:tcW w:w="550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WND-RPLD.07.04.02-10-0006/16</w:t>
            </w:r>
          </w:p>
        </w:tc>
        <w:tc>
          <w:tcPr>
            <w:tcW w:w="18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Lubochnia</w:t>
            </w:r>
          </w:p>
        </w:tc>
        <w:tc>
          <w:tcPr>
            <w:tcW w:w="2359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Budowa przedszkola w Lubochni</w:t>
            </w:r>
          </w:p>
        </w:tc>
        <w:tc>
          <w:tcPr>
            <w:tcW w:w="1742" w:type="dxa"/>
            <w:vAlign w:val="center"/>
          </w:tcPr>
          <w:p w:rsidR="00AA1B7B" w:rsidRPr="000D5E46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9 571 481,25</w:t>
            </w:r>
          </w:p>
        </w:tc>
        <w:tc>
          <w:tcPr>
            <w:tcW w:w="1903" w:type="dxa"/>
            <w:vAlign w:val="center"/>
          </w:tcPr>
          <w:p w:rsidR="00AA1B7B" w:rsidRPr="000D5E46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4 514 158,56</w:t>
            </w:r>
          </w:p>
        </w:tc>
        <w:tc>
          <w:tcPr>
            <w:tcW w:w="1880" w:type="dxa"/>
            <w:vAlign w:val="center"/>
          </w:tcPr>
          <w:p w:rsidR="00AA1B7B" w:rsidRPr="000D5E46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4 514 158,56</w:t>
            </w:r>
          </w:p>
        </w:tc>
        <w:tc>
          <w:tcPr>
            <w:tcW w:w="1646" w:type="dxa"/>
            <w:vAlign w:val="center"/>
          </w:tcPr>
          <w:p w:rsidR="00AA1B7B" w:rsidRPr="000D5E46" w:rsidRDefault="00AA1B7B" w:rsidP="004231FC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83,33 %</w:t>
            </w:r>
          </w:p>
        </w:tc>
      </w:tr>
      <w:tr w:rsidR="00AA1B7B" w:rsidRPr="00E864DD" w:rsidTr="004231FC">
        <w:tc>
          <w:tcPr>
            <w:tcW w:w="550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WND-RPLD.07.04.02-10-0007/16</w:t>
            </w:r>
          </w:p>
        </w:tc>
        <w:tc>
          <w:tcPr>
            <w:tcW w:w="18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Ujazd</w:t>
            </w:r>
          </w:p>
        </w:tc>
        <w:tc>
          <w:tcPr>
            <w:tcW w:w="2359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Budowa budynku przedszkola samorządowego w Ujeździe, Gmina Ujazd</w:t>
            </w:r>
          </w:p>
        </w:tc>
        <w:tc>
          <w:tcPr>
            <w:tcW w:w="1742" w:type="dxa"/>
            <w:vAlign w:val="center"/>
          </w:tcPr>
          <w:p w:rsidR="00AA1B7B" w:rsidRPr="000D5E46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 658 773,23</w:t>
            </w:r>
          </w:p>
        </w:tc>
        <w:tc>
          <w:tcPr>
            <w:tcW w:w="1903" w:type="dxa"/>
            <w:vAlign w:val="center"/>
          </w:tcPr>
          <w:p w:rsidR="00AA1B7B" w:rsidRPr="000D5E46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5 424 540,82</w:t>
            </w:r>
          </w:p>
        </w:tc>
        <w:tc>
          <w:tcPr>
            <w:tcW w:w="1880" w:type="dxa"/>
            <w:vAlign w:val="center"/>
          </w:tcPr>
          <w:p w:rsidR="00AA1B7B" w:rsidRPr="000D5E46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5 424 540,82</w:t>
            </w:r>
          </w:p>
        </w:tc>
        <w:tc>
          <w:tcPr>
            <w:tcW w:w="1646" w:type="dxa"/>
            <w:vAlign w:val="center"/>
          </w:tcPr>
          <w:p w:rsidR="00AA1B7B" w:rsidRPr="000D5E46" w:rsidRDefault="00AA1B7B" w:rsidP="004231FC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80,77 %</w:t>
            </w:r>
          </w:p>
        </w:tc>
      </w:tr>
      <w:tr w:rsidR="00AA1B7B" w:rsidRPr="00E66E67" w:rsidTr="004231FC">
        <w:tc>
          <w:tcPr>
            <w:tcW w:w="550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WND-RPLD.07.04.02-10-0005/16</w:t>
            </w:r>
          </w:p>
        </w:tc>
        <w:tc>
          <w:tcPr>
            <w:tcW w:w="18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Uniejów</w:t>
            </w:r>
          </w:p>
        </w:tc>
        <w:tc>
          <w:tcPr>
            <w:tcW w:w="2359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Budo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wa przedszkola integracyjnego w </w:t>
            </w: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Uniejowie</w:t>
            </w:r>
          </w:p>
        </w:tc>
        <w:tc>
          <w:tcPr>
            <w:tcW w:w="1742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19 758 846,70</w:t>
            </w:r>
          </w:p>
        </w:tc>
        <w:tc>
          <w:tcPr>
            <w:tcW w:w="1903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10 850 147,65</w:t>
            </w:r>
          </w:p>
        </w:tc>
        <w:tc>
          <w:tcPr>
            <w:tcW w:w="1880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10 850 147,65</w:t>
            </w:r>
          </w:p>
        </w:tc>
        <w:tc>
          <w:tcPr>
            <w:tcW w:w="1646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79,49 %</w:t>
            </w:r>
          </w:p>
        </w:tc>
      </w:tr>
      <w:tr w:rsidR="00AA1B7B" w:rsidRPr="00E66E67" w:rsidTr="004231FC">
        <w:tc>
          <w:tcPr>
            <w:tcW w:w="550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WND-RPLD.07.04.02-10-0018/16</w:t>
            </w:r>
          </w:p>
        </w:tc>
        <w:tc>
          <w:tcPr>
            <w:tcW w:w="18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Zapolice</w:t>
            </w:r>
          </w:p>
        </w:tc>
        <w:tc>
          <w:tcPr>
            <w:tcW w:w="2359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Przebudowa i rozbudowa części istniejącej szkoły na przedszkole publiczne</w:t>
            </w:r>
          </w:p>
        </w:tc>
        <w:tc>
          <w:tcPr>
            <w:tcW w:w="1742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463 994,93</w:t>
            </w:r>
          </w:p>
        </w:tc>
        <w:tc>
          <w:tcPr>
            <w:tcW w:w="1903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2 822 615,20</w:t>
            </w:r>
          </w:p>
        </w:tc>
        <w:tc>
          <w:tcPr>
            <w:tcW w:w="1880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2 822 615,20</w:t>
            </w:r>
          </w:p>
        </w:tc>
        <w:tc>
          <w:tcPr>
            <w:tcW w:w="1646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76,92 %</w:t>
            </w:r>
          </w:p>
        </w:tc>
      </w:tr>
      <w:tr w:rsidR="00AA1B7B" w:rsidRPr="00E66E67" w:rsidTr="004231FC">
        <w:tc>
          <w:tcPr>
            <w:tcW w:w="550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WND-RPLD.07.04.02-10-0017/16</w:t>
            </w:r>
          </w:p>
        </w:tc>
        <w:tc>
          <w:tcPr>
            <w:tcW w:w="18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Konstantynów Łódzki</w:t>
            </w:r>
          </w:p>
        </w:tc>
        <w:tc>
          <w:tcPr>
            <w:tcW w:w="2359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Przebudowa budynku przy ul. Lutomierskiej 4 w Konstantynowie Łódzkim na potrzeby funkcjonowania oddziałów przedszkolnych</w:t>
            </w:r>
          </w:p>
        </w:tc>
        <w:tc>
          <w:tcPr>
            <w:tcW w:w="1742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1 191 960,58</w:t>
            </w:r>
          </w:p>
        </w:tc>
        <w:tc>
          <w:tcPr>
            <w:tcW w:w="1903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679 490,53</w:t>
            </w:r>
          </w:p>
        </w:tc>
        <w:tc>
          <w:tcPr>
            <w:tcW w:w="1880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679 490,53</w:t>
            </w:r>
          </w:p>
        </w:tc>
        <w:tc>
          <w:tcPr>
            <w:tcW w:w="1646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75,64 %</w:t>
            </w:r>
          </w:p>
        </w:tc>
      </w:tr>
      <w:tr w:rsidR="00AA1B7B" w:rsidRPr="00E66E67" w:rsidTr="004231FC">
        <w:tc>
          <w:tcPr>
            <w:tcW w:w="550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1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WND-RPLD.07.04.02-10-0014/16</w:t>
            </w:r>
          </w:p>
        </w:tc>
        <w:tc>
          <w:tcPr>
            <w:tcW w:w="18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Dłutów</w:t>
            </w:r>
          </w:p>
        </w:tc>
        <w:tc>
          <w:tcPr>
            <w:tcW w:w="2359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przedszkola w Dłutowie</w:t>
            </w:r>
          </w:p>
        </w:tc>
        <w:tc>
          <w:tcPr>
            <w:tcW w:w="1742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3 428 652,82</w:t>
            </w:r>
          </w:p>
        </w:tc>
        <w:tc>
          <w:tcPr>
            <w:tcW w:w="1903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1 534 006,29</w:t>
            </w:r>
          </w:p>
        </w:tc>
        <w:tc>
          <w:tcPr>
            <w:tcW w:w="1880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1 534 006,29</w:t>
            </w:r>
          </w:p>
        </w:tc>
        <w:tc>
          <w:tcPr>
            <w:tcW w:w="1646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74,36 %</w:t>
            </w:r>
          </w:p>
        </w:tc>
      </w:tr>
      <w:tr w:rsidR="00AA1B7B" w:rsidRPr="00E66E67" w:rsidTr="004231FC">
        <w:tc>
          <w:tcPr>
            <w:tcW w:w="550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06" w:type="dxa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WND-RPLD.07.04.02-10-0011/16</w:t>
            </w:r>
          </w:p>
        </w:tc>
        <w:tc>
          <w:tcPr>
            <w:tcW w:w="18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Wolbórz</w:t>
            </w:r>
          </w:p>
        </w:tc>
        <w:tc>
          <w:tcPr>
            <w:tcW w:w="2359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 rozbudowa Przedszkola Samorządowego w Wolborzu</w:t>
            </w:r>
          </w:p>
        </w:tc>
        <w:tc>
          <w:tcPr>
            <w:tcW w:w="1742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2 653 039,77</w:t>
            </w:r>
          </w:p>
        </w:tc>
        <w:tc>
          <w:tcPr>
            <w:tcW w:w="1903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1 833 654,18</w:t>
            </w:r>
          </w:p>
        </w:tc>
        <w:tc>
          <w:tcPr>
            <w:tcW w:w="1880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1 833 654,18</w:t>
            </w:r>
          </w:p>
        </w:tc>
        <w:tc>
          <w:tcPr>
            <w:tcW w:w="1646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69,23 %</w:t>
            </w:r>
          </w:p>
        </w:tc>
      </w:tr>
      <w:tr w:rsidR="00AA1B7B" w:rsidRPr="00E66E67" w:rsidTr="004231FC">
        <w:tc>
          <w:tcPr>
            <w:tcW w:w="550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02</w:t>
            </w: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1806" w:type="dxa"/>
            <w:vAlign w:val="center"/>
          </w:tcPr>
          <w:p w:rsidR="00AA1B7B" w:rsidRPr="000D5E46" w:rsidRDefault="00AA1B7B" w:rsidP="004231F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Gmina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Bełchatów</w:t>
            </w:r>
          </w:p>
        </w:tc>
        <w:tc>
          <w:tcPr>
            <w:tcW w:w="2359" w:type="dxa"/>
            <w:vAlign w:val="center"/>
          </w:tcPr>
          <w:p w:rsidR="00AA1B7B" w:rsidRPr="006A05DD" w:rsidRDefault="00AA1B7B" w:rsidP="004231F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budynku SP w Janowie z adaptacją pomieszczeń na przedszkole w Janowie</w:t>
            </w:r>
          </w:p>
        </w:tc>
        <w:tc>
          <w:tcPr>
            <w:tcW w:w="1742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165 875,08</w:t>
            </w:r>
          </w:p>
        </w:tc>
        <w:tc>
          <w:tcPr>
            <w:tcW w:w="1903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113 280,54</w:t>
            </w:r>
          </w:p>
        </w:tc>
        <w:tc>
          <w:tcPr>
            <w:tcW w:w="1880" w:type="dxa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113 280,54</w:t>
            </w:r>
          </w:p>
        </w:tc>
        <w:tc>
          <w:tcPr>
            <w:tcW w:w="1646" w:type="dxa"/>
            <w:vAlign w:val="center"/>
          </w:tcPr>
          <w:p w:rsidR="00AA1B7B" w:rsidRPr="00E66E67" w:rsidRDefault="00AA1B7B" w:rsidP="004231FC">
            <w:pPr>
              <w:jc w:val="right"/>
              <w:rPr>
                <w:color w:val="000000" w:themeColor="text1"/>
              </w:rPr>
            </w:pPr>
            <w:r w:rsidRPr="00E66E67">
              <w:rPr>
                <w:rFonts w:ascii="Arial Narrow" w:hAnsi="Arial Narrow"/>
                <w:color w:val="000000" w:themeColor="text1"/>
                <w:sz w:val="20"/>
                <w:szCs w:val="20"/>
              </w:rPr>
              <w:t>64,74 %</w:t>
            </w:r>
          </w:p>
        </w:tc>
      </w:tr>
      <w:tr w:rsidR="00AA1B7B" w:rsidRPr="00E66E67" w:rsidTr="004231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7B" w:rsidRDefault="00AA1B7B" w:rsidP="004231FC">
            <w:pPr>
              <w:spacing w:line="276" w:lineRule="auto"/>
              <w:jc w:val="both"/>
            </w:pPr>
          </w:p>
        </w:tc>
        <w:tc>
          <w:tcPr>
            <w:tcW w:w="62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A1B7B" w:rsidRPr="00E2568C" w:rsidRDefault="00AA1B7B" w:rsidP="004231FC">
            <w:pPr>
              <w:spacing w:line="276" w:lineRule="auto"/>
              <w:jc w:val="center"/>
              <w:rPr>
                <w:b/>
              </w:rPr>
            </w:pPr>
            <w:r w:rsidRPr="00E2568C">
              <w:rPr>
                <w:b/>
              </w:rPr>
              <w:t>RAZEM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54 013 647, 72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29 649 651,77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7B" w:rsidRPr="00E66E67" w:rsidRDefault="00AA1B7B" w:rsidP="004231FC">
            <w:pPr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66E6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29 649 651,77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A1B7B" w:rsidRPr="00E66E67" w:rsidRDefault="00AA1B7B" w:rsidP="004231FC">
            <w:pPr>
              <w:rPr>
                <w:color w:val="000000" w:themeColor="text1"/>
              </w:rPr>
            </w:pPr>
          </w:p>
        </w:tc>
      </w:tr>
    </w:tbl>
    <w:p w:rsidR="00AA1B7B" w:rsidRDefault="00AA1B7B" w:rsidP="00AA1B7B">
      <w:pPr>
        <w:spacing w:line="276" w:lineRule="auto"/>
        <w:jc w:val="both"/>
      </w:pPr>
    </w:p>
    <w:p w:rsidR="001C690D" w:rsidRDefault="00AA1B7B"/>
    <w:sectPr w:rsidR="001C690D" w:rsidSect="00AA1B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B"/>
    <w:rsid w:val="004C1DC0"/>
    <w:rsid w:val="00AA1B7B"/>
    <w:rsid w:val="00D3642A"/>
    <w:rsid w:val="00E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3357"/>
  <w15:chartTrackingRefBased/>
  <w15:docId w15:val="{A1F98FFD-B87A-4387-BB14-BFE027D3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A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Natalia Trejderowska</cp:lastModifiedBy>
  <cp:revision>2</cp:revision>
  <dcterms:created xsi:type="dcterms:W3CDTF">2023-08-22T09:04:00Z</dcterms:created>
  <dcterms:modified xsi:type="dcterms:W3CDTF">2023-08-22T09:07:00Z</dcterms:modified>
</cp:coreProperties>
</file>