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1EB" w:rsidRDefault="00A271EB" w:rsidP="00A271EB">
      <w:pPr>
        <w:spacing w:line="276" w:lineRule="auto"/>
        <w:jc w:val="both"/>
      </w:pPr>
    </w:p>
    <w:p w:rsidR="00A271EB" w:rsidRPr="00E864DD" w:rsidRDefault="00A271EB" w:rsidP="00A271EB">
      <w:pPr>
        <w:tabs>
          <w:tab w:val="left" w:pos="455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9264" behindDoc="1" locked="1" layoutInCell="1" allowOverlap="1" wp14:anchorId="27725B70" wp14:editId="692A9DF8">
            <wp:simplePos x="0" y="0"/>
            <wp:positionH relativeFrom="column">
              <wp:posOffset>1085850</wp:posOffset>
            </wp:positionH>
            <wp:positionV relativeFrom="paragraph">
              <wp:posOffset>-426085</wp:posOffset>
            </wp:positionV>
            <wp:extent cx="6413500" cy="712470"/>
            <wp:effectExtent l="0" t="0" r="0" b="0"/>
            <wp:wrapNone/>
            <wp:docPr id="1" name="Obraz 1" descr="ciag-feprreg-rrp-wl-ueefrr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ag-feprreg-rrp-wl-ueefrr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ab/>
      </w:r>
    </w:p>
    <w:p w:rsidR="00A271EB" w:rsidRDefault="00A271EB" w:rsidP="00A271EB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271EB" w:rsidRPr="00E864DD" w:rsidRDefault="00A271EB" w:rsidP="00A271EB">
      <w:pPr>
        <w:spacing w:line="276" w:lineRule="auto"/>
        <w:ind w:left="9204" w:firstLine="708"/>
        <w:jc w:val="both"/>
        <w:rPr>
          <w:rFonts w:ascii="Arial" w:hAnsi="Arial" w:cs="Arial"/>
        </w:rPr>
      </w:pPr>
      <w:r w:rsidRPr="00E864DD">
        <w:rPr>
          <w:rFonts w:ascii="Arial" w:hAnsi="Arial" w:cs="Arial"/>
        </w:rPr>
        <w:t xml:space="preserve">Załącznik do uchwały nr </w:t>
      </w:r>
      <w:r w:rsidR="004C6662">
        <w:rPr>
          <w:rFonts w:ascii="Arial" w:hAnsi="Arial" w:cs="Arial"/>
        </w:rPr>
        <w:t>380</w:t>
      </w:r>
      <w:r w:rsidR="00805EE7">
        <w:rPr>
          <w:rFonts w:ascii="Arial" w:hAnsi="Arial" w:cs="Arial"/>
        </w:rPr>
        <w:t>/2</w:t>
      </w:r>
      <w:r w:rsidR="004C6662">
        <w:rPr>
          <w:rFonts w:ascii="Arial" w:hAnsi="Arial" w:cs="Arial"/>
        </w:rPr>
        <w:t>4</w:t>
      </w:r>
    </w:p>
    <w:p w:rsidR="00A271EB" w:rsidRPr="00E864DD" w:rsidRDefault="00A271EB" w:rsidP="00A271EB">
      <w:pPr>
        <w:spacing w:line="276" w:lineRule="auto"/>
        <w:jc w:val="both"/>
        <w:rPr>
          <w:rFonts w:ascii="Arial" w:hAnsi="Arial" w:cs="Arial"/>
        </w:rPr>
      </w:pP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  <w:t xml:space="preserve">Zarządu Województwa Łódzkiego </w:t>
      </w:r>
    </w:p>
    <w:p w:rsidR="00A271EB" w:rsidRPr="00E864DD" w:rsidRDefault="00A271EB" w:rsidP="00A271EB">
      <w:pPr>
        <w:spacing w:line="276" w:lineRule="auto"/>
        <w:jc w:val="both"/>
        <w:rPr>
          <w:rFonts w:ascii="Arial" w:hAnsi="Arial" w:cs="Arial"/>
        </w:rPr>
      </w:pP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  <w:t xml:space="preserve">z dnia </w:t>
      </w:r>
      <w:r w:rsidR="004C6662">
        <w:rPr>
          <w:rFonts w:ascii="Arial" w:hAnsi="Arial" w:cs="Arial"/>
        </w:rPr>
        <w:t>29 marca 2024</w:t>
      </w:r>
      <w:r w:rsidRPr="00E864DD">
        <w:rPr>
          <w:rFonts w:ascii="Arial" w:hAnsi="Arial" w:cs="Arial"/>
        </w:rPr>
        <w:t xml:space="preserve"> r.</w:t>
      </w:r>
    </w:p>
    <w:p w:rsidR="00A271EB" w:rsidRDefault="00A271EB" w:rsidP="00A271EB">
      <w:pPr>
        <w:spacing w:line="276" w:lineRule="auto"/>
        <w:jc w:val="both"/>
      </w:pPr>
    </w:p>
    <w:tbl>
      <w:tblPr>
        <w:tblStyle w:val="Tabela-Siatka"/>
        <w:tblW w:w="1545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2977"/>
        <w:gridCol w:w="1701"/>
        <w:gridCol w:w="1559"/>
        <w:gridCol w:w="1843"/>
        <w:gridCol w:w="1559"/>
        <w:gridCol w:w="1564"/>
      </w:tblGrid>
      <w:tr w:rsidR="00DF31B4" w:rsidRPr="00785FA0" w:rsidTr="004C6662">
        <w:tc>
          <w:tcPr>
            <w:tcW w:w="15456" w:type="dxa"/>
            <w:gridSpan w:val="9"/>
            <w:shd w:val="clear" w:color="auto" w:fill="D9D9D9" w:themeFill="background1" w:themeFillShade="D9"/>
          </w:tcPr>
          <w:p w:rsidR="00DF31B4" w:rsidRPr="00785FA0" w:rsidRDefault="00DF31B4" w:rsidP="00FD655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785FA0">
              <w:rPr>
                <w:rFonts w:ascii="Arial" w:hAnsi="Arial" w:cs="Arial"/>
                <w:b/>
                <w:sz w:val="18"/>
              </w:rPr>
              <w:t>Lista projektów wybranych do dofinansowania ze środków EFRR w ramach konkursu dla naboru nr RPLD.03.01.02-IZ.00-10-001/17 w ramach Osi priorytetowej III Transport, Działanie III.1 Niskoemisyjny transport miejski, Poddziałanie III.1.2 Niskoemisyjny transport miejski w ramach Regionalnego Programu Operacyjnego Województwa Łódzkiego na lata 2014-2020.</w:t>
            </w:r>
          </w:p>
        </w:tc>
      </w:tr>
      <w:tr w:rsidR="00DF31B4" w:rsidRPr="00785FA0" w:rsidTr="004C6662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DF31B4" w:rsidRPr="00785FA0" w:rsidRDefault="00DF31B4" w:rsidP="00FD655A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</w:rPr>
            </w:pPr>
            <w:r w:rsidRPr="00785FA0">
              <w:rPr>
                <w:rFonts w:ascii="Arial" w:hAnsi="Arial" w:cs="Arial"/>
                <w:b/>
                <w:sz w:val="18"/>
              </w:rPr>
              <w:t>Lp.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F31B4" w:rsidRPr="00785FA0" w:rsidRDefault="00DF31B4" w:rsidP="00FD655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785FA0">
              <w:rPr>
                <w:rFonts w:ascii="Arial" w:hAnsi="Arial" w:cs="Arial"/>
                <w:b/>
                <w:sz w:val="18"/>
              </w:rPr>
              <w:t>Numer wniosku o dofinansowanie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DF31B4" w:rsidRPr="00785FA0" w:rsidRDefault="00DF31B4" w:rsidP="00FD655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85FA0">
              <w:rPr>
                <w:rFonts w:ascii="Arial" w:hAnsi="Arial" w:cs="Arial"/>
                <w:b/>
                <w:sz w:val="18"/>
              </w:rPr>
              <w:t>Nazwa Wnioskodawcy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DF31B4" w:rsidRPr="00785FA0" w:rsidRDefault="00DF31B4" w:rsidP="00FD655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85FA0">
              <w:rPr>
                <w:rFonts w:ascii="Arial" w:hAnsi="Arial" w:cs="Arial"/>
                <w:b/>
                <w:sz w:val="18"/>
              </w:rPr>
              <w:t>Tytuł projektu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F31B4" w:rsidRPr="00785FA0" w:rsidRDefault="00DF31B4" w:rsidP="00FD655A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Całkowita wartość projektu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DF31B4" w:rsidRPr="00785FA0" w:rsidRDefault="00DF31B4" w:rsidP="00FD655A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Wnioskowane dofinansowanie z EFRR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DF31B4" w:rsidRPr="00785FA0" w:rsidRDefault="00DF31B4" w:rsidP="00FD655A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Wnioskowane dofinansowanie 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DF31B4" w:rsidRPr="00785FA0" w:rsidRDefault="00DF31B4" w:rsidP="00FD655A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Dofinansowanie narastające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DF31B4" w:rsidRPr="00785FA0" w:rsidRDefault="00DF31B4" w:rsidP="00FD655A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Procent przyznanych punktów</w:t>
            </w:r>
          </w:p>
        </w:tc>
      </w:tr>
      <w:tr w:rsidR="004C6662" w:rsidRPr="00785FA0" w:rsidTr="004C6662">
        <w:tc>
          <w:tcPr>
            <w:tcW w:w="567" w:type="dxa"/>
            <w:vAlign w:val="center"/>
          </w:tcPr>
          <w:p w:rsidR="004C6662" w:rsidRPr="00785FA0" w:rsidRDefault="004C6662" w:rsidP="004C6662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85FA0"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4C6662" w:rsidRPr="00785FA0" w:rsidRDefault="004C6662" w:rsidP="004C6662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85FA0">
              <w:rPr>
                <w:rFonts w:ascii="Arial" w:hAnsi="Arial" w:cs="Arial"/>
                <w:color w:val="000000"/>
                <w:sz w:val="18"/>
              </w:rPr>
              <w:t>WND-RPLD.03.01.02-10-0004/17</w:t>
            </w:r>
          </w:p>
        </w:tc>
        <w:tc>
          <w:tcPr>
            <w:tcW w:w="1985" w:type="dxa"/>
            <w:vAlign w:val="center"/>
          </w:tcPr>
          <w:p w:rsidR="004C6662" w:rsidRPr="00785FA0" w:rsidRDefault="004C6662" w:rsidP="004C6662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785FA0">
              <w:rPr>
                <w:rFonts w:ascii="Arial" w:hAnsi="Arial" w:cs="Arial"/>
                <w:color w:val="000000"/>
                <w:sz w:val="18"/>
              </w:rPr>
              <w:t>Miasto Pabianice</w:t>
            </w:r>
          </w:p>
        </w:tc>
        <w:tc>
          <w:tcPr>
            <w:tcW w:w="2977" w:type="dxa"/>
          </w:tcPr>
          <w:p w:rsidR="004C6662" w:rsidRPr="00785FA0" w:rsidRDefault="004C6662" w:rsidP="004C6662">
            <w:pPr>
              <w:jc w:val="center"/>
              <w:rPr>
                <w:rFonts w:ascii="Arial" w:hAnsi="Arial" w:cs="Arial"/>
                <w:sz w:val="18"/>
              </w:rPr>
            </w:pPr>
            <w:r w:rsidRPr="00785FA0">
              <w:rPr>
                <w:sz w:val="18"/>
              </w:rPr>
              <w:t>Łódzki Tramwaj Metropolitalny: etap Pabianice - Ksawerów</w:t>
            </w:r>
          </w:p>
        </w:tc>
        <w:tc>
          <w:tcPr>
            <w:tcW w:w="1701" w:type="dxa"/>
            <w:vAlign w:val="center"/>
          </w:tcPr>
          <w:p w:rsidR="004C6662" w:rsidRPr="006004D2" w:rsidRDefault="004C6662" w:rsidP="004C6662">
            <w:pPr>
              <w:spacing w:line="276" w:lineRule="auto"/>
              <w:ind w:left="-111" w:right="-104" w:firstLine="291"/>
              <w:jc w:val="both"/>
              <w:rPr>
                <w:sz w:val="18"/>
              </w:rPr>
            </w:pPr>
            <w:r w:rsidRPr="00962316">
              <w:rPr>
                <w:sz w:val="18"/>
              </w:rPr>
              <w:t>194 841 657,78</w:t>
            </w:r>
          </w:p>
        </w:tc>
        <w:tc>
          <w:tcPr>
            <w:tcW w:w="1559" w:type="dxa"/>
            <w:vAlign w:val="center"/>
          </w:tcPr>
          <w:p w:rsidR="004C6662" w:rsidRPr="006004D2" w:rsidRDefault="004C6662" w:rsidP="004C6662">
            <w:pPr>
              <w:spacing w:line="276" w:lineRule="auto"/>
              <w:ind w:left="311" w:hanging="142"/>
              <w:jc w:val="both"/>
              <w:rPr>
                <w:sz w:val="18"/>
              </w:rPr>
            </w:pPr>
            <w:r w:rsidRPr="00962316">
              <w:rPr>
                <w:sz w:val="18"/>
              </w:rPr>
              <w:t>110 311 411,71</w:t>
            </w:r>
          </w:p>
        </w:tc>
        <w:tc>
          <w:tcPr>
            <w:tcW w:w="1843" w:type="dxa"/>
            <w:vAlign w:val="center"/>
          </w:tcPr>
          <w:p w:rsidR="004C6662" w:rsidRPr="006004D2" w:rsidRDefault="004C6662" w:rsidP="004C6662">
            <w:pPr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  <w:r w:rsidRPr="00962316">
              <w:rPr>
                <w:sz w:val="18"/>
              </w:rPr>
              <w:t>122 111 911,71</w:t>
            </w:r>
          </w:p>
        </w:tc>
        <w:tc>
          <w:tcPr>
            <w:tcW w:w="1559" w:type="dxa"/>
          </w:tcPr>
          <w:p w:rsidR="004C6662" w:rsidRDefault="004C6662" w:rsidP="004C6662">
            <w:pPr>
              <w:spacing w:line="276" w:lineRule="auto"/>
              <w:ind w:firstLine="284"/>
              <w:jc w:val="both"/>
              <w:rPr>
                <w:sz w:val="18"/>
              </w:rPr>
            </w:pPr>
          </w:p>
          <w:p w:rsidR="004C6662" w:rsidRPr="006004D2" w:rsidRDefault="004C6662" w:rsidP="004C6662">
            <w:pPr>
              <w:spacing w:line="276" w:lineRule="auto"/>
              <w:jc w:val="both"/>
              <w:rPr>
                <w:sz w:val="18"/>
              </w:rPr>
            </w:pPr>
            <w:r w:rsidRPr="00962316">
              <w:rPr>
                <w:sz w:val="18"/>
              </w:rPr>
              <w:t>122 111 911,71</w:t>
            </w:r>
          </w:p>
        </w:tc>
        <w:tc>
          <w:tcPr>
            <w:tcW w:w="1559" w:type="dxa"/>
            <w:vAlign w:val="center"/>
          </w:tcPr>
          <w:p w:rsidR="004C6662" w:rsidRPr="006004D2" w:rsidRDefault="004C6662" w:rsidP="004C6662">
            <w:pPr>
              <w:spacing w:line="276" w:lineRule="auto"/>
              <w:ind w:left="172" w:firstLine="142"/>
              <w:jc w:val="both"/>
              <w:rPr>
                <w:sz w:val="18"/>
              </w:rPr>
            </w:pPr>
            <w:r w:rsidRPr="00F57AFB">
              <w:rPr>
                <w:sz w:val="18"/>
              </w:rPr>
              <w:t>85,96%</w:t>
            </w:r>
          </w:p>
        </w:tc>
      </w:tr>
      <w:tr w:rsidR="004C6662" w:rsidRPr="00785FA0" w:rsidTr="004C6662">
        <w:tc>
          <w:tcPr>
            <w:tcW w:w="567" w:type="dxa"/>
            <w:vAlign w:val="center"/>
          </w:tcPr>
          <w:p w:rsidR="004C6662" w:rsidRPr="00785FA0" w:rsidRDefault="004C6662" w:rsidP="004C6662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85FA0"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4C6662" w:rsidRPr="00785FA0" w:rsidRDefault="004C6662" w:rsidP="004C6662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85FA0">
              <w:rPr>
                <w:rFonts w:ascii="Arial" w:hAnsi="Arial" w:cs="Arial"/>
                <w:color w:val="000000"/>
                <w:sz w:val="18"/>
              </w:rPr>
              <w:t>WND-RPLD.03.01.02-10-0005/17</w:t>
            </w:r>
          </w:p>
        </w:tc>
        <w:tc>
          <w:tcPr>
            <w:tcW w:w="1985" w:type="dxa"/>
            <w:vAlign w:val="center"/>
          </w:tcPr>
          <w:p w:rsidR="004C6662" w:rsidRPr="00785FA0" w:rsidRDefault="004C6662" w:rsidP="004C6662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785FA0">
              <w:rPr>
                <w:rFonts w:ascii="Arial" w:hAnsi="Arial" w:cs="Arial"/>
                <w:color w:val="000000"/>
                <w:sz w:val="18"/>
              </w:rPr>
              <w:t>Województwo Łódzkie</w:t>
            </w:r>
          </w:p>
        </w:tc>
        <w:tc>
          <w:tcPr>
            <w:tcW w:w="2977" w:type="dxa"/>
          </w:tcPr>
          <w:p w:rsidR="004C6662" w:rsidRPr="00785FA0" w:rsidRDefault="004C6662" w:rsidP="004C6662">
            <w:pPr>
              <w:jc w:val="center"/>
              <w:rPr>
                <w:rFonts w:ascii="Arial" w:hAnsi="Arial" w:cs="Arial"/>
                <w:sz w:val="18"/>
              </w:rPr>
            </w:pPr>
            <w:r w:rsidRPr="00785FA0">
              <w:rPr>
                <w:sz w:val="18"/>
              </w:rPr>
              <w:t>Integracja różnych systemów transportu zbiorowego poprzez rozbudowę węzłów przesiadkowych w województwie łódzkim</w:t>
            </w:r>
          </w:p>
        </w:tc>
        <w:tc>
          <w:tcPr>
            <w:tcW w:w="1701" w:type="dxa"/>
            <w:vAlign w:val="center"/>
          </w:tcPr>
          <w:p w:rsidR="004C6662" w:rsidRPr="00FD2BC0" w:rsidRDefault="004C6662" w:rsidP="004C6662">
            <w:pPr>
              <w:spacing w:line="276" w:lineRule="auto"/>
              <w:ind w:left="-111" w:right="-104" w:firstLine="291"/>
              <w:jc w:val="both"/>
              <w:rPr>
                <w:sz w:val="18"/>
              </w:rPr>
            </w:pPr>
            <w:r w:rsidRPr="00FD2BC0">
              <w:rPr>
                <w:sz w:val="18"/>
              </w:rPr>
              <w:t>4 234 929,36</w:t>
            </w:r>
          </w:p>
        </w:tc>
        <w:tc>
          <w:tcPr>
            <w:tcW w:w="1559" w:type="dxa"/>
            <w:vAlign w:val="center"/>
          </w:tcPr>
          <w:p w:rsidR="004C6662" w:rsidRPr="00FD2BC0" w:rsidRDefault="004C6662" w:rsidP="004C6662">
            <w:pPr>
              <w:spacing w:line="276" w:lineRule="auto"/>
              <w:ind w:left="311" w:hanging="142"/>
              <w:jc w:val="both"/>
              <w:rPr>
                <w:sz w:val="18"/>
              </w:rPr>
            </w:pPr>
            <w:r w:rsidRPr="00FD2BC0">
              <w:rPr>
                <w:sz w:val="18"/>
              </w:rPr>
              <w:t>2 703 337,21</w:t>
            </w:r>
          </w:p>
        </w:tc>
        <w:tc>
          <w:tcPr>
            <w:tcW w:w="1843" w:type="dxa"/>
            <w:vAlign w:val="center"/>
          </w:tcPr>
          <w:p w:rsidR="004C6662" w:rsidRPr="00FD2BC0" w:rsidRDefault="004C6662" w:rsidP="004C6662">
            <w:pPr>
              <w:spacing w:line="276" w:lineRule="auto"/>
              <w:ind w:firstLine="284"/>
              <w:jc w:val="both"/>
              <w:rPr>
                <w:sz w:val="18"/>
              </w:rPr>
            </w:pPr>
            <w:r w:rsidRPr="00FD2BC0">
              <w:rPr>
                <w:sz w:val="18"/>
              </w:rPr>
              <w:t>3 021 376,88</w:t>
            </w:r>
          </w:p>
        </w:tc>
        <w:tc>
          <w:tcPr>
            <w:tcW w:w="1559" w:type="dxa"/>
          </w:tcPr>
          <w:p w:rsidR="004C6662" w:rsidRDefault="004C6662" w:rsidP="004C6662">
            <w:pPr>
              <w:spacing w:line="276" w:lineRule="auto"/>
              <w:ind w:firstLine="284"/>
              <w:jc w:val="both"/>
              <w:rPr>
                <w:sz w:val="18"/>
              </w:rPr>
            </w:pPr>
          </w:p>
          <w:p w:rsidR="004C6662" w:rsidRPr="00FD2BC0" w:rsidRDefault="004C6662" w:rsidP="004C6662">
            <w:pPr>
              <w:spacing w:line="276" w:lineRule="auto"/>
              <w:jc w:val="both"/>
              <w:rPr>
                <w:sz w:val="18"/>
              </w:rPr>
            </w:pPr>
            <w:r w:rsidRPr="00962316">
              <w:rPr>
                <w:sz w:val="18"/>
              </w:rPr>
              <w:t>125 133 288,59</w:t>
            </w:r>
          </w:p>
        </w:tc>
        <w:tc>
          <w:tcPr>
            <w:tcW w:w="1559" w:type="dxa"/>
            <w:vAlign w:val="center"/>
          </w:tcPr>
          <w:p w:rsidR="004C6662" w:rsidRPr="00FD2BC0" w:rsidRDefault="004C6662" w:rsidP="004C6662">
            <w:pPr>
              <w:spacing w:line="276" w:lineRule="auto"/>
              <w:ind w:left="172" w:firstLine="142"/>
              <w:jc w:val="both"/>
              <w:rPr>
                <w:sz w:val="18"/>
              </w:rPr>
            </w:pPr>
            <w:r w:rsidRPr="00FD2BC0">
              <w:rPr>
                <w:sz w:val="18"/>
              </w:rPr>
              <w:t>80,70%</w:t>
            </w:r>
          </w:p>
        </w:tc>
      </w:tr>
      <w:tr w:rsidR="004C6662" w:rsidRPr="00785FA0" w:rsidTr="004C6662">
        <w:tc>
          <w:tcPr>
            <w:tcW w:w="567" w:type="dxa"/>
            <w:vAlign w:val="center"/>
          </w:tcPr>
          <w:p w:rsidR="004C6662" w:rsidRPr="00785FA0" w:rsidRDefault="004C6662" w:rsidP="004C6662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85FA0"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4C6662" w:rsidRPr="00785FA0" w:rsidRDefault="004C6662" w:rsidP="004C6662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85FA0">
              <w:rPr>
                <w:rFonts w:ascii="Arial" w:hAnsi="Arial" w:cs="Arial"/>
                <w:color w:val="000000"/>
                <w:sz w:val="18"/>
              </w:rPr>
              <w:t>WND-RPLD.03.01.02-10-0011/17</w:t>
            </w:r>
          </w:p>
        </w:tc>
        <w:tc>
          <w:tcPr>
            <w:tcW w:w="1985" w:type="dxa"/>
            <w:vAlign w:val="center"/>
          </w:tcPr>
          <w:p w:rsidR="004C6662" w:rsidRPr="00785FA0" w:rsidRDefault="004C6662" w:rsidP="004C6662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785FA0">
              <w:rPr>
                <w:rFonts w:ascii="Arial" w:hAnsi="Arial" w:cs="Arial"/>
                <w:color w:val="000000"/>
                <w:sz w:val="18"/>
              </w:rPr>
              <w:t>Gmina Łask</w:t>
            </w:r>
          </w:p>
        </w:tc>
        <w:tc>
          <w:tcPr>
            <w:tcW w:w="2977" w:type="dxa"/>
          </w:tcPr>
          <w:p w:rsidR="004C6662" w:rsidRPr="00785FA0" w:rsidRDefault="004C6662" w:rsidP="004C6662">
            <w:pPr>
              <w:jc w:val="center"/>
              <w:rPr>
                <w:rFonts w:ascii="Arial" w:hAnsi="Arial" w:cs="Arial"/>
                <w:sz w:val="18"/>
              </w:rPr>
            </w:pPr>
            <w:r w:rsidRPr="00785FA0">
              <w:rPr>
                <w:sz w:val="18"/>
              </w:rPr>
              <w:t>Modernizacja transportu publi</w:t>
            </w:r>
            <w:bookmarkStart w:id="0" w:name="_GoBack"/>
            <w:bookmarkEnd w:id="0"/>
            <w:r w:rsidRPr="00785FA0">
              <w:rPr>
                <w:sz w:val="18"/>
              </w:rPr>
              <w:t>cznego</w:t>
            </w:r>
          </w:p>
        </w:tc>
        <w:tc>
          <w:tcPr>
            <w:tcW w:w="1701" w:type="dxa"/>
            <w:vAlign w:val="center"/>
          </w:tcPr>
          <w:p w:rsidR="004C6662" w:rsidRPr="00FD2BC0" w:rsidRDefault="004C6662" w:rsidP="004C6662">
            <w:pPr>
              <w:spacing w:line="276" w:lineRule="auto"/>
              <w:ind w:left="-111" w:right="-104" w:firstLine="291"/>
              <w:jc w:val="both"/>
              <w:rPr>
                <w:sz w:val="18"/>
              </w:rPr>
            </w:pPr>
            <w:r w:rsidRPr="00FD2BC0">
              <w:rPr>
                <w:sz w:val="18"/>
              </w:rPr>
              <w:t>17 672 998,70</w:t>
            </w:r>
          </w:p>
        </w:tc>
        <w:tc>
          <w:tcPr>
            <w:tcW w:w="1559" w:type="dxa"/>
            <w:vAlign w:val="center"/>
          </w:tcPr>
          <w:p w:rsidR="004C6662" w:rsidRPr="00FD2BC0" w:rsidRDefault="004C6662" w:rsidP="004C6662">
            <w:pPr>
              <w:spacing w:line="276" w:lineRule="auto"/>
              <w:ind w:left="311" w:hanging="142"/>
              <w:jc w:val="both"/>
              <w:rPr>
                <w:sz w:val="18"/>
              </w:rPr>
            </w:pPr>
            <w:r w:rsidRPr="00FD2BC0">
              <w:rPr>
                <w:sz w:val="18"/>
              </w:rPr>
              <w:t>11 217 115,05</w:t>
            </w:r>
          </w:p>
        </w:tc>
        <w:tc>
          <w:tcPr>
            <w:tcW w:w="1843" w:type="dxa"/>
            <w:vAlign w:val="center"/>
          </w:tcPr>
          <w:p w:rsidR="004C6662" w:rsidRPr="00FD2BC0" w:rsidRDefault="004C6662" w:rsidP="004C6662">
            <w:pPr>
              <w:spacing w:line="276" w:lineRule="auto"/>
              <w:ind w:firstLine="284"/>
              <w:jc w:val="both"/>
              <w:rPr>
                <w:sz w:val="18"/>
              </w:rPr>
            </w:pPr>
            <w:r w:rsidRPr="00FD2BC0">
              <w:rPr>
                <w:sz w:val="18"/>
              </w:rPr>
              <w:t>11 577 087,11</w:t>
            </w:r>
          </w:p>
        </w:tc>
        <w:tc>
          <w:tcPr>
            <w:tcW w:w="1559" w:type="dxa"/>
          </w:tcPr>
          <w:p w:rsidR="004C6662" w:rsidRDefault="004C6662" w:rsidP="004C6662">
            <w:pPr>
              <w:spacing w:line="276" w:lineRule="auto"/>
              <w:ind w:firstLine="284"/>
              <w:jc w:val="both"/>
              <w:rPr>
                <w:sz w:val="18"/>
              </w:rPr>
            </w:pPr>
          </w:p>
          <w:p w:rsidR="004C6662" w:rsidRPr="00FD2BC0" w:rsidRDefault="004C6662" w:rsidP="004C6662">
            <w:pPr>
              <w:spacing w:line="276" w:lineRule="auto"/>
              <w:jc w:val="both"/>
              <w:rPr>
                <w:sz w:val="18"/>
              </w:rPr>
            </w:pPr>
            <w:r w:rsidRPr="00962316">
              <w:rPr>
                <w:sz w:val="18"/>
              </w:rPr>
              <w:t>136 710 375,70</w:t>
            </w:r>
          </w:p>
        </w:tc>
        <w:tc>
          <w:tcPr>
            <w:tcW w:w="1559" w:type="dxa"/>
            <w:vAlign w:val="center"/>
          </w:tcPr>
          <w:p w:rsidR="004C6662" w:rsidRPr="00FD2BC0" w:rsidRDefault="004C6662" w:rsidP="004C6662">
            <w:pPr>
              <w:spacing w:line="276" w:lineRule="auto"/>
              <w:ind w:left="172" w:firstLine="142"/>
              <w:jc w:val="both"/>
              <w:rPr>
                <w:sz w:val="18"/>
              </w:rPr>
            </w:pPr>
            <w:r w:rsidRPr="00FD2BC0">
              <w:rPr>
                <w:sz w:val="18"/>
              </w:rPr>
              <w:t>76,89%</w:t>
            </w:r>
          </w:p>
        </w:tc>
      </w:tr>
      <w:tr w:rsidR="004C6662" w:rsidRPr="00785FA0" w:rsidTr="004C6662">
        <w:tc>
          <w:tcPr>
            <w:tcW w:w="567" w:type="dxa"/>
            <w:vAlign w:val="center"/>
          </w:tcPr>
          <w:p w:rsidR="004C6662" w:rsidRPr="00785FA0" w:rsidRDefault="004C6662" w:rsidP="004C6662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85FA0"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4C6662" w:rsidRPr="00785FA0" w:rsidRDefault="004C6662" w:rsidP="004C6662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85FA0">
              <w:rPr>
                <w:rFonts w:ascii="Arial" w:hAnsi="Arial" w:cs="Arial"/>
                <w:color w:val="000000"/>
                <w:sz w:val="18"/>
              </w:rPr>
              <w:t>WND-RPLD.03.01.02-10-0009/17</w:t>
            </w:r>
          </w:p>
        </w:tc>
        <w:tc>
          <w:tcPr>
            <w:tcW w:w="1985" w:type="dxa"/>
            <w:vAlign w:val="center"/>
          </w:tcPr>
          <w:p w:rsidR="004C6662" w:rsidRPr="00785FA0" w:rsidRDefault="004C6662" w:rsidP="004C6662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785FA0">
              <w:rPr>
                <w:rFonts w:ascii="Arial" w:hAnsi="Arial" w:cs="Arial"/>
                <w:color w:val="000000"/>
                <w:sz w:val="18"/>
              </w:rPr>
              <w:t>Miasto Bełchatów</w:t>
            </w:r>
          </w:p>
        </w:tc>
        <w:tc>
          <w:tcPr>
            <w:tcW w:w="2977" w:type="dxa"/>
          </w:tcPr>
          <w:p w:rsidR="004C6662" w:rsidRPr="00785FA0" w:rsidRDefault="004C6662" w:rsidP="004C6662">
            <w:pPr>
              <w:jc w:val="center"/>
              <w:rPr>
                <w:rFonts w:ascii="Arial" w:hAnsi="Arial" w:cs="Arial"/>
                <w:sz w:val="18"/>
              </w:rPr>
            </w:pPr>
            <w:r w:rsidRPr="00785FA0">
              <w:rPr>
                <w:sz w:val="18"/>
              </w:rPr>
              <w:t>Zakup taboru niskoemisyjnego wraz z przebudową niezbędnej infrastruktury do obsługi pasażerów w Bełchatowie</w:t>
            </w:r>
          </w:p>
        </w:tc>
        <w:tc>
          <w:tcPr>
            <w:tcW w:w="1701" w:type="dxa"/>
            <w:vAlign w:val="center"/>
          </w:tcPr>
          <w:p w:rsidR="004C6662" w:rsidRPr="00FD2BC0" w:rsidRDefault="004C6662" w:rsidP="004C6662">
            <w:pPr>
              <w:spacing w:line="276" w:lineRule="auto"/>
              <w:ind w:left="-111" w:right="-104" w:firstLine="291"/>
              <w:jc w:val="both"/>
              <w:rPr>
                <w:sz w:val="18"/>
              </w:rPr>
            </w:pPr>
            <w:r w:rsidRPr="00FD2BC0">
              <w:rPr>
                <w:sz w:val="18"/>
              </w:rPr>
              <w:t>10 847 299,97</w:t>
            </w:r>
          </w:p>
        </w:tc>
        <w:tc>
          <w:tcPr>
            <w:tcW w:w="1559" w:type="dxa"/>
            <w:vAlign w:val="center"/>
          </w:tcPr>
          <w:p w:rsidR="004C6662" w:rsidRPr="00FD2BC0" w:rsidRDefault="004C6662" w:rsidP="004C6662">
            <w:pPr>
              <w:spacing w:line="276" w:lineRule="auto"/>
              <w:ind w:left="311" w:hanging="142"/>
              <w:jc w:val="both"/>
              <w:rPr>
                <w:sz w:val="18"/>
              </w:rPr>
            </w:pPr>
            <w:r w:rsidRPr="00FD2BC0">
              <w:rPr>
                <w:sz w:val="18"/>
              </w:rPr>
              <w:t>7 496 101,58</w:t>
            </w:r>
          </w:p>
        </w:tc>
        <w:tc>
          <w:tcPr>
            <w:tcW w:w="1843" w:type="dxa"/>
            <w:vAlign w:val="center"/>
          </w:tcPr>
          <w:p w:rsidR="004C6662" w:rsidRPr="00FD2BC0" w:rsidRDefault="004C6662" w:rsidP="004C6662">
            <w:pPr>
              <w:spacing w:line="276" w:lineRule="auto"/>
              <w:ind w:firstLine="284"/>
              <w:jc w:val="both"/>
              <w:rPr>
                <w:sz w:val="18"/>
              </w:rPr>
            </w:pPr>
            <w:r w:rsidRPr="00FD2BC0">
              <w:rPr>
                <w:sz w:val="18"/>
              </w:rPr>
              <w:t>7 496 101,58</w:t>
            </w:r>
          </w:p>
        </w:tc>
        <w:tc>
          <w:tcPr>
            <w:tcW w:w="1559" w:type="dxa"/>
          </w:tcPr>
          <w:p w:rsidR="004C6662" w:rsidRDefault="004C6662" w:rsidP="004C6662">
            <w:pPr>
              <w:spacing w:line="276" w:lineRule="auto"/>
              <w:ind w:firstLine="284"/>
              <w:jc w:val="both"/>
              <w:rPr>
                <w:sz w:val="18"/>
              </w:rPr>
            </w:pPr>
          </w:p>
          <w:p w:rsidR="004C6662" w:rsidRPr="00FD2BC0" w:rsidRDefault="004C6662" w:rsidP="004C6662">
            <w:pPr>
              <w:spacing w:line="276" w:lineRule="auto"/>
              <w:jc w:val="both"/>
              <w:rPr>
                <w:sz w:val="18"/>
              </w:rPr>
            </w:pPr>
            <w:r w:rsidRPr="00962316">
              <w:rPr>
                <w:sz w:val="18"/>
              </w:rPr>
              <w:t>144 206 477,28</w:t>
            </w:r>
          </w:p>
        </w:tc>
        <w:tc>
          <w:tcPr>
            <w:tcW w:w="1559" w:type="dxa"/>
            <w:vAlign w:val="center"/>
          </w:tcPr>
          <w:p w:rsidR="004C6662" w:rsidRPr="00FD2BC0" w:rsidRDefault="004C6662" w:rsidP="004C6662">
            <w:pPr>
              <w:spacing w:line="276" w:lineRule="auto"/>
              <w:ind w:left="172" w:firstLine="142"/>
              <w:jc w:val="both"/>
              <w:rPr>
                <w:sz w:val="18"/>
              </w:rPr>
            </w:pPr>
            <w:r w:rsidRPr="00FD2BC0">
              <w:rPr>
                <w:sz w:val="18"/>
              </w:rPr>
              <w:t>76,75%</w:t>
            </w:r>
          </w:p>
        </w:tc>
      </w:tr>
      <w:tr w:rsidR="004C6662" w:rsidRPr="005B5533" w:rsidTr="004C6662">
        <w:tc>
          <w:tcPr>
            <w:tcW w:w="567" w:type="dxa"/>
            <w:vAlign w:val="center"/>
          </w:tcPr>
          <w:p w:rsidR="004C6662" w:rsidRPr="00785FA0" w:rsidRDefault="004C6662" w:rsidP="004C6662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85FA0"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4C6662" w:rsidRPr="00785FA0" w:rsidRDefault="004C6662" w:rsidP="004C6662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85FA0">
              <w:rPr>
                <w:rFonts w:ascii="Arial" w:hAnsi="Arial" w:cs="Arial"/>
                <w:color w:val="000000"/>
                <w:sz w:val="18"/>
              </w:rPr>
              <w:t>WND-RPLD.03.01.02-10-0008/17</w:t>
            </w:r>
          </w:p>
        </w:tc>
        <w:tc>
          <w:tcPr>
            <w:tcW w:w="1985" w:type="dxa"/>
            <w:vAlign w:val="center"/>
          </w:tcPr>
          <w:p w:rsidR="004C6662" w:rsidRPr="00785FA0" w:rsidRDefault="004C6662" w:rsidP="004C6662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785FA0">
              <w:rPr>
                <w:rFonts w:ascii="Arial" w:hAnsi="Arial" w:cs="Arial"/>
                <w:color w:val="000000"/>
                <w:sz w:val="18"/>
              </w:rPr>
              <w:t>Miasto Łódź</w:t>
            </w:r>
          </w:p>
        </w:tc>
        <w:tc>
          <w:tcPr>
            <w:tcW w:w="2977" w:type="dxa"/>
          </w:tcPr>
          <w:p w:rsidR="004C6662" w:rsidRPr="00785FA0" w:rsidRDefault="004C6662" w:rsidP="004C6662">
            <w:pPr>
              <w:jc w:val="center"/>
              <w:rPr>
                <w:rFonts w:ascii="Arial" w:hAnsi="Arial" w:cs="Arial"/>
                <w:sz w:val="18"/>
              </w:rPr>
            </w:pPr>
            <w:r w:rsidRPr="00785FA0">
              <w:rPr>
                <w:sz w:val="18"/>
              </w:rPr>
              <w:t xml:space="preserve">Budowa i przebudowa linii tramwajowej w ulicy Wojska Polskiego na odc. od ul. Franciszkańskiej do ul. Strykowskiej wraz z przebudową układu </w:t>
            </w:r>
            <w:r w:rsidRPr="00785FA0">
              <w:rPr>
                <w:sz w:val="18"/>
              </w:rPr>
              <w:lastRenderedPageBreak/>
              <w:t>drogowego i niezbędnej infrastruktury oraz budową połączenia tramwajowego wzdłuż ul. Strykowskiej z przystankiem ŁKA Łódź - Marysin</w:t>
            </w:r>
          </w:p>
        </w:tc>
        <w:tc>
          <w:tcPr>
            <w:tcW w:w="1701" w:type="dxa"/>
            <w:vAlign w:val="center"/>
          </w:tcPr>
          <w:p w:rsidR="004C6662" w:rsidRPr="00FD2BC0" w:rsidRDefault="004C6662" w:rsidP="004C6662">
            <w:pPr>
              <w:spacing w:line="276" w:lineRule="auto"/>
              <w:ind w:left="-111" w:right="-104" w:firstLine="291"/>
              <w:jc w:val="both"/>
              <w:rPr>
                <w:sz w:val="18"/>
              </w:rPr>
            </w:pPr>
            <w:r w:rsidRPr="00CB12E6">
              <w:rPr>
                <w:sz w:val="18"/>
              </w:rPr>
              <w:lastRenderedPageBreak/>
              <w:t>160 811 512,34</w:t>
            </w:r>
          </w:p>
        </w:tc>
        <w:tc>
          <w:tcPr>
            <w:tcW w:w="1559" w:type="dxa"/>
            <w:vAlign w:val="center"/>
          </w:tcPr>
          <w:p w:rsidR="004C6662" w:rsidRPr="00FD2BC0" w:rsidRDefault="004C6662" w:rsidP="004C6662">
            <w:pPr>
              <w:spacing w:line="276" w:lineRule="auto"/>
              <w:ind w:left="311" w:hanging="142"/>
              <w:jc w:val="both"/>
              <w:rPr>
                <w:sz w:val="18"/>
              </w:rPr>
            </w:pPr>
            <w:r w:rsidRPr="00CB12E6">
              <w:rPr>
                <w:sz w:val="18"/>
              </w:rPr>
              <w:t>76 257 743,05</w:t>
            </w:r>
          </w:p>
        </w:tc>
        <w:tc>
          <w:tcPr>
            <w:tcW w:w="1843" w:type="dxa"/>
            <w:vAlign w:val="center"/>
          </w:tcPr>
          <w:p w:rsidR="004C6662" w:rsidRPr="00FD2BC0" w:rsidRDefault="004C6662" w:rsidP="004C6662">
            <w:pPr>
              <w:spacing w:line="276" w:lineRule="auto"/>
              <w:ind w:firstLine="284"/>
              <w:jc w:val="both"/>
              <w:rPr>
                <w:sz w:val="18"/>
              </w:rPr>
            </w:pPr>
            <w:r w:rsidRPr="008012F9">
              <w:rPr>
                <w:sz w:val="18"/>
              </w:rPr>
              <w:t>81 512 979,16</w:t>
            </w:r>
          </w:p>
        </w:tc>
        <w:tc>
          <w:tcPr>
            <w:tcW w:w="1559" w:type="dxa"/>
          </w:tcPr>
          <w:p w:rsidR="004C6662" w:rsidRDefault="004C6662" w:rsidP="004C6662">
            <w:pPr>
              <w:spacing w:line="276" w:lineRule="auto"/>
              <w:ind w:firstLine="284"/>
              <w:jc w:val="both"/>
              <w:rPr>
                <w:sz w:val="18"/>
              </w:rPr>
            </w:pPr>
          </w:p>
          <w:p w:rsidR="004C6662" w:rsidRDefault="004C6662" w:rsidP="004C6662">
            <w:pPr>
              <w:spacing w:line="276" w:lineRule="auto"/>
              <w:jc w:val="both"/>
              <w:rPr>
                <w:sz w:val="18"/>
              </w:rPr>
            </w:pPr>
          </w:p>
          <w:p w:rsidR="004C6662" w:rsidRPr="00FD2BC0" w:rsidRDefault="004C6662" w:rsidP="004C6662">
            <w:pPr>
              <w:spacing w:line="276" w:lineRule="auto"/>
              <w:jc w:val="both"/>
              <w:rPr>
                <w:sz w:val="18"/>
              </w:rPr>
            </w:pPr>
            <w:r w:rsidRPr="00962316">
              <w:rPr>
                <w:sz w:val="18"/>
              </w:rPr>
              <w:t>225 719 456,44</w:t>
            </w:r>
          </w:p>
        </w:tc>
        <w:tc>
          <w:tcPr>
            <w:tcW w:w="1559" w:type="dxa"/>
            <w:vAlign w:val="center"/>
          </w:tcPr>
          <w:p w:rsidR="004C6662" w:rsidRPr="00FD2BC0" w:rsidRDefault="004C6662" w:rsidP="004C6662">
            <w:pPr>
              <w:spacing w:line="276" w:lineRule="auto"/>
              <w:ind w:left="172" w:firstLine="142"/>
              <w:jc w:val="both"/>
              <w:rPr>
                <w:sz w:val="18"/>
              </w:rPr>
            </w:pPr>
            <w:r w:rsidRPr="00FD2BC0">
              <w:rPr>
                <w:sz w:val="18"/>
              </w:rPr>
              <w:t>71,93%</w:t>
            </w:r>
          </w:p>
        </w:tc>
      </w:tr>
      <w:tr w:rsidR="004C6662" w:rsidRPr="00785FA0" w:rsidTr="004C6662">
        <w:trPr>
          <w:trHeight w:val="1498"/>
        </w:trPr>
        <w:tc>
          <w:tcPr>
            <w:tcW w:w="567" w:type="dxa"/>
            <w:vAlign w:val="center"/>
          </w:tcPr>
          <w:p w:rsidR="004C6662" w:rsidRPr="00785FA0" w:rsidRDefault="004C6662" w:rsidP="004C6662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85FA0"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4C6662" w:rsidRPr="00785FA0" w:rsidRDefault="004C6662" w:rsidP="004C6662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85FA0">
              <w:rPr>
                <w:rFonts w:ascii="Arial" w:hAnsi="Arial" w:cs="Arial"/>
                <w:color w:val="000000"/>
                <w:sz w:val="18"/>
              </w:rPr>
              <w:t>WND-RPLD.03.01.02-10-0001/17</w:t>
            </w:r>
          </w:p>
        </w:tc>
        <w:tc>
          <w:tcPr>
            <w:tcW w:w="1985" w:type="dxa"/>
            <w:vAlign w:val="center"/>
          </w:tcPr>
          <w:p w:rsidR="004C6662" w:rsidRPr="00785FA0" w:rsidRDefault="004C6662" w:rsidP="004C6662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785FA0">
              <w:rPr>
                <w:rFonts w:ascii="Arial" w:hAnsi="Arial" w:cs="Arial"/>
                <w:color w:val="000000"/>
                <w:sz w:val="18"/>
              </w:rPr>
              <w:t>Miejskie Przedsiębiorstwo Komunikacji w Sieradzu Spółka z ograniczoną odpowiedzialnością</w:t>
            </w:r>
          </w:p>
        </w:tc>
        <w:tc>
          <w:tcPr>
            <w:tcW w:w="2977" w:type="dxa"/>
          </w:tcPr>
          <w:p w:rsidR="004C6662" w:rsidRPr="00785FA0" w:rsidRDefault="004C6662" w:rsidP="004C6662">
            <w:pPr>
              <w:jc w:val="center"/>
              <w:rPr>
                <w:rFonts w:ascii="Arial" w:hAnsi="Arial" w:cs="Arial"/>
                <w:sz w:val="18"/>
              </w:rPr>
            </w:pPr>
            <w:r w:rsidRPr="00785FA0">
              <w:rPr>
                <w:sz w:val="18"/>
              </w:rPr>
              <w:t>Zakup i wymiana autobusów w M.P.K. Sieradz Sp. z o. o. w celu osiągnięcia niskoemisyjnej i zrównoważonej mobilności miejskiej - etap II</w:t>
            </w:r>
          </w:p>
        </w:tc>
        <w:tc>
          <w:tcPr>
            <w:tcW w:w="1701" w:type="dxa"/>
            <w:vAlign w:val="center"/>
          </w:tcPr>
          <w:p w:rsidR="004C6662" w:rsidRPr="00FD2BC0" w:rsidRDefault="004C6662" w:rsidP="004C6662">
            <w:pPr>
              <w:spacing w:line="276" w:lineRule="auto"/>
              <w:ind w:left="-111" w:right="-104" w:firstLine="291"/>
              <w:jc w:val="both"/>
              <w:rPr>
                <w:sz w:val="18"/>
              </w:rPr>
            </w:pPr>
            <w:r w:rsidRPr="00FD2BC0">
              <w:rPr>
                <w:sz w:val="18"/>
              </w:rPr>
              <w:t>3 140 190,00</w:t>
            </w:r>
          </w:p>
        </w:tc>
        <w:tc>
          <w:tcPr>
            <w:tcW w:w="1559" w:type="dxa"/>
            <w:vAlign w:val="center"/>
          </w:tcPr>
          <w:p w:rsidR="004C6662" w:rsidRPr="00FD2BC0" w:rsidRDefault="004C6662" w:rsidP="004C6662">
            <w:pPr>
              <w:spacing w:line="276" w:lineRule="auto"/>
              <w:ind w:left="311" w:hanging="142"/>
              <w:jc w:val="both"/>
              <w:rPr>
                <w:sz w:val="18"/>
              </w:rPr>
            </w:pPr>
            <w:r w:rsidRPr="00FD2BC0">
              <w:rPr>
                <w:sz w:val="18"/>
              </w:rPr>
              <w:t>2 142 000,00</w:t>
            </w:r>
          </w:p>
        </w:tc>
        <w:tc>
          <w:tcPr>
            <w:tcW w:w="1843" w:type="dxa"/>
            <w:vAlign w:val="center"/>
          </w:tcPr>
          <w:p w:rsidR="004C6662" w:rsidRPr="00FD2BC0" w:rsidRDefault="004C6662" w:rsidP="004C6662">
            <w:pPr>
              <w:spacing w:line="276" w:lineRule="auto"/>
              <w:ind w:firstLine="284"/>
              <w:jc w:val="both"/>
              <w:rPr>
                <w:sz w:val="18"/>
              </w:rPr>
            </w:pPr>
            <w:r w:rsidRPr="00FD2BC0">
              <w:rPr>
                <w:sz w:val="18"/>
              </w:rPr>
              <w:t>2 142 000,00</w:t>
            </w:r>
          </w:p>
        </w:tc>
        <w:tc>
          <w:tcPr>
            <w:tcW w:w="1559" w:type="dxa"/>
          </w:tcPr>
          <w:p w:rsidR="004C6662" w:rsidRDefault="004C6662" w:rsidP="004C6662">
            <w:pPr>
              <w:spacing w:line="276" w:lineRule="auto"/>
              <w:ind w:left="-256" w:firstLine="256"/>
              <w:jc w:val="both"/>
              <w:rPr>
                <w:sz w:val="18"/>
              </w:rPr>
            </w:pPr>
          </w:p>
          <w:p w:rsidR="004C6662" w:rsidRDefault="004C6662" w:rsidP="004C6662">
            <w:pPr>
              <w:spacing w:line="276" w:lineRule="auto"/>
              <w:ind w:left="-256" w:firstLine="256"/>
              <w:jc w:val="both"/>
              <w:rPr>
                <w:sz w:val="18"/>
              </w:rPr>
            </w:pPr>
          </w:p>
          <w:p w:rsidR="004C6662" w:rsidRPr="00FD2BC0" w:rsidRDefault="004C6662" w:rsidP="004C6662">
            <w:pPr>
              <w:spacing w:line="276" w:lineRule="auto"/>
              <w:ind w:left="-256" w:firstLine="256"/>
              <w:jc w:val="both"/>
              <w:rPr>
                <w:sz w:val="18"/>
              </w:rPr>
            </w:pPr>
            <w:r w:rsidRPr="00962316">
              <w:rPr>
                <w:sz w:val="18"/>
              </w:rPr>
              <w:t>227 861 456,44</w:t>
            </w:r>
          </w:p>
        </w:tc>
        <w:tc>
          <w:tcPr>
            <w:tcW w:w="1559" w:type="dxa"/>
            <w:vAlign w:val="center"/>
          </w:tcPr>
          <w:p w:rsidR="004C6662" w:rsidRPr="00FD2BC0" w:rsidRDefault="004C6662" w:rsidP="004C6662">
            <w:pPr>
              <w:spacing w:line="276" w:lineRule="auto"/>
              <w:ind w:left="172" w:firstLine="142"/>
              <w:jc w:val="both"/>
              <w:rPr>
                <w:sz w:val="18"/>
              </w:rPr>
            </w:pPr>
            <w:r w:rsidRPr="00FD2BC0">
              <w:rPr>
                <w:sz w:val="18"/>
              </w:rPr>
              <w:t>69,57%</w:t>
            </w:r>
          </w:p>
        </w:tc>
      </w:tr>
      <w:tr w:rsidR="004C6662" w:rsidRPr="00785FA0" w:rsidTr="004C6662">
        <w:tc>
          <w:tcPr>
            <w:tcW w:w="567" w:type="dxa"/>
            <w:vAlign w:val="center"/>
          </w:tcPr>
          <w:p w:rsidR="004C6662" w:rsidRPr="00785FA0" w:rsidRDefault="004C6662" w:rsidP="004C6662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85FA0"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4C6662" w:rsidRPr="00785FA0" w:rsidRDefault="004C6662" w:rsidP="004C6662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85FA0">
              <w:rPr>
                <w:rFonts w:ascii="Arial" w:hAnsi="Arial" w:cs="Arial"/>
                <w:color w:val="000000"/>
                <w:sz w:val="18"/>
              </w:rPr>
              <w:t>WND-RPLD.03.01.02-10-0002/17</w:t>
            </w:r>
          </w:p>
        </w:tc>
        <w:tc>
          <w:tcPr>
            <w:tcW w:w="1985" w:type="dxa"/>
            <w:vAlign w:val="center"/>
          </w:tcPr>
          <w:p w:rsidR="004C6662" w:rsidRPr="00785FA0" w:rsidRDefault="004C6662" w:rsidP="004C6662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785FA0">
              <w:rPr>
                <w:rFonts w:ascii="Arial" w:hAnsi="Arial" w:cs="Arial"/>
                <w:color w:val="000000"/>
                <w:sz w:val="18"/>
              </w:rPr>
              <w:t>Gmina Miasto Radomsko</w:t>
            </w:r>
          </w:p>
        </w:tc>
        <w:tc>
          <w:tcPr>
            <w:tcW w:w="2977" w:type="dxa"/>
          </w:tcPr>
          <w:p w:rsidR="004C6662" w:rsidRPr="00785FA0" w:rsidRDefault="004C6662" w:rsidP="004C6662">
            <w:pPr>
              <w:jc w:val="center"/>
              <w:rPr>
                <w:rFonts w:ascii="Arial" w:hAnsi="Arial" w:cs="Arial"/>
                <w:sz w:val="18"/>
              </w:rPr>
            </w:pPr>
            <w:r w:rsidRPr="00785FA0">
              <w:rPr>
                <w:sz w:val="18"/>
              </w:rPr>
              <w:t>Wymiana taboru autobusów miejskich na pojazdy niskoemisyjne oraz rozwój inteligentnych systemów transportowych w Radomsku</w:t>
            </w:r>
          </w:p>
        </w:tc>
        <w:tc>
          <w:tcPr>
            <w:tcW w:w="1701" w:type="dxa"/>
            <w:vAlign w:val="center"/>
          </w:tcPr>
          <w:p w:rsidR="004C6662" w:rsidRPr="00FD2BC0" w:rsidRDefault="004C6662" w:rsidP="004C6662">
            <w:pPr>
              <w:spacing w:line="276" w:lineRule="auto"/>
              <w:ind w:left="-111" w:right="-104" w:firstLine="291"/>
              <w:jc w:val="both"/>
              <w:rPr>
                <w:sz w:val="18"/>
              </w:rPr>
            </w:pPr>
            <w:r w:rsidRPr="00FD2BC0">
              <w:rPr>
                <w:sz w:val="18"/>
              </w:rPr>
              <w:t>13 731 547,03</w:t>
            </w:r>
          </w:p>
        </w:tc>
        <w:tc>
          <w:tcPr>
            <w:tcW w:w="1559" w:type="dxa"/>
            <w:vAlign w:val="center"/>
          </w:tcPr>
          <w:p w:rsidR="004C6662" w:rsidRPr="00FD2BC0" w:rsidRDefault="004C6662" w:rsidP="004C6662">
            <w:pPr>
              <w:spacing w:line="276" w:lineRule="auto"/>
              <w:ind w:left="311" w:hanging="142"/>
              <w:jc w:val="both"/>
              <w:rPr>
                <w:sz w:val="18"/>
              </w:rPr>
            </w:pPr>
            <w:r w:rsidRPr="00FD2BC0">
              <w:rPr>
                <w:sz w:val="18"/>
              </w:rPr>
              <w:t>8 819 448,91</w:t>
            </w:r>
          </w:p>
        </w:tc>
        <w:tc>
          <w:tcPr>
            <w:tcW w:w="1843" w:type="dxa"/>
            <w:vAlign w:val="center"/>
          </w:tcPr>
          <w:p w:rsidR="004C6662" w:rsidRPr="00FD2BC0" w:rsidRDefault="004C6662" w:rsidP="004C6662">
            <w:pPr>
              <w:spacing w:line="276" w:lineRule="auto"/>
              <w:ind w:firstLine="284"/>
              <w:jc w:val="both"/>
              <w:rPr>
                <w:sz w:val="18"/>
              </w:rPr>
            </w:pPr>
            <w:r w:rsidRPr="00FD2BC0">
              <w:rPr>
                <w:sz w:val="18"/>
              </w:rPr>
              <w:t>8 853 400,12</w:t>
            </w:r>
          </w:p>
        </w:tc>
        <w:tc>
          <w:tcPr>
            <w:tcW w:w="1559" w:type="dxa"/>
          </w:tcPr>
          <w:p w:rsidR="004C6662" w:rsidRDefault="004C6662" w:rsidP="004C6662">
            <w:pPr>
              <w:spacing w:line="276" w:lineRule="auto"/>
              <w:ind w:left="-256" w:firstLine="256"/>
              <w:jc w:val="both"/>
              <w:rPr>
                <w:sz w:val="18"/>
              </w:rPr>
            </w:pPr>
          </w:p>
          <w:p w:rsidR="004C6662" w:rsidRPr="00FD2BC0" w:rsidRDefault="004C6662" w:rsidP="004C6662">
            <w:pPr>
              <w:spacing w:line="276" w:lineRule="auto"/>
              <w:ind w:left="-256" w:firstLine="256"/>
              <w:jc w:val="both"/>
              <w:rPr>
                <w:sz w:val="18"/>
              </w:rPr>
            </w:pPr>
            <w:r w:rsidRPr="00962316">
              <w:rPr>
                <w:sz w:val="18"/>
              </w:rPr>
              <w:t>236 714 856,56</w:t>
            </w:r>
          </w:p>
        </w:tc>
        <w:tc>
          <w:tcPr>
            <w:tcW w:w="1559" w:type="dxa"/>
            <w:vAlign w:val="center"/>
          </w:tcPr>
          <w:p w:rsidR="004C6662" w:rsidRPr="00FD2BC0" w:rsidRDefault="004C6662" w:rsidP="004C6662">
            <w:pPr>
              <w:spacing w:line="276" w:lineRule="auto"/>
              <w:ind w:left="172" w:firstLine="142"/>
              <w:jc w:val="both"/>
              <w:rPr>
                <w:sz w:val="18"/>
              </w:rPr>
            </w:pPr>
            <w:r w:rsidRPr="00FD2BC0">
              <w:rPr>
                <w:sz w:val="18"/>
              </w:rPr>
              <w:t>65,55%</w:t>
            </w:r>
          </w:p>
        </w:tc>
      </w:tr>
      <w:tr w:rsidR="004C6662" w:rsidRPr="00785FA0" w:rsidTr="004C6662">
        <w:tc>
          <w:tcPr>
            <w:tcW w:w="567" w:type="dxa"/>
            <w:vAlign w:val="center"/>
          </w:tcPr>
          <w:p w:rsidR="004C6662" w:rsidRPr="00785FA0" w:rsidRDefault="004C6662" w:rsidP="004C6662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85FA0"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4C6662" w:rsidRPr="00785FA0" w:rsidRDefault="004C6662" w:rsidP="004C6662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85FA0">
              <w:rPr>
                <w:rFonts w:ascii="Arial" w:hAnsi="Arial" w:cs="Arial"/>
                <w:color w:val="000000"/>
                <w:sz w:val="18"/>
              </w:rPr>
              <w:t>WND-RPLD.03.01.02-10-0003/17</w:t>
            </w:r>
          </w:p>
        </w:tc>
        <w:tc>
          <w:tcPr>
            <w:tcW w:w="1985" w:type="dxa"/>
            <w:vAlign w:val="center"/>
          </w:tcPr>
          <w:p w:rsidR="004C6662" w:rsidRPr="00785FA0" w:rsidRDefault="004C6662" w:rsidP="004C6662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785FA0">
              <w:rPr>
                <w:rFonts w:ascii="Arial" w:hAnsi="Arial" w:cs="Arial"/>
                <w:color w:val="000000"/>
                <w:sz w:val="18"/>
              </w:rPr>
              <w:t xml:space="preserve">Miejski Zakład Komunikacji </w:t>
            </w:r>
            <w:r w:rsidRPr="00785FA0">
              <w:rPr>
                <w:rFonts w:ascii="Arial" w:hAnsi="Arial" w:cs="Arial"/>
                <w:color w:val="000000"/>
                <w:sz w:val="18"/>
              </w:rPr>
              <w:br/>
              <w:t>Sp. z o.o. w Skierniewicach</w:t>
            </w:r>
          </w:p>
        </w:tc>
        <w:tc>
          <w:tcPr>
            <w:tcW w:w="2977" w:type="dxa"/>
          </w:tcPr>
          <w:p w:rsidR="004C6662" w:rsidRPr="00785FA0" w:rsidRDefault="004C6662" w:rsidP="004C6662">
            <w:pPr>
              <w:jc w:val="center"/>
              <w:rPr>
                <w:rFonts w:ascii="Arial" w:hAnsi="Arial" w:cs="Arial"/>
                <w:sz w:val="18"/>
              </w:rPr>
            </w:pPr>
            <w:r w:rsidRPr="00785FA0">
              <w:rPr>
                <w:sz w:val="18"/>
              </w:rPr>
              <w:t>Przyjazna komunikacja w Skierniewicach - zakup niskoemisyjnego taboru z integracją systemów komunikacji zbiorowej oraz modernizacja infrastruktury transportowej</w:t>
            </w:r>
          </w:p>
        </w:tc>
        <w:tc>
          <w:tcPr>
            <w:tcW w:w="1701" w:type="dxa"/>
            <w:vAlign w:val="center"/>
          </w:tcPr>
          <w:p w:rsidR="004C6662" w:rsidRPr="00FD2BC0" w:rsidRDefault="004C6662" w:rsidP="004C6662">
            <w:pPr>
              <w:spacing w:line="276" w:lineRule="auto"/>
              <w:ind w:left="-111" w:right="-104" w:firstLine="291"/>
              <w:jc w:val="both"/>
              <w:rPr>
                <w:sz w:val="18"/>
              </w:rPr>
            </w:pPr>
            <w:r w:rsidRPr="00FD2BC0">
              <w:rPr>
                <w:sz w:val="18"/>
              </w:rPr>
              <w:t>12 105 672,18</w:t>
            </w:r>
          </w:p>
        </w:tc>
        <w:tc>
          <w:tcPr>
            <w:tcW w:w="1559" w:type="dxa"/>
            <w:vAlign w:val="center"/>
          </w:tcPr>
          <w:p w:rsidR="004C6662" w:rsidRPr="00FD2BC0" w:rsidRDefault="004C6662" w:rsidP="004C6662">
            <w:pPr>
              <w:spacing w:line="276" w:lineRule="auto"/>
              <w:ind w:left="311" w:hanging="142"/>
              <w:jc w:val="both"/>
              <w:rPr>
                <w:sz w:val="18"/>
              </w:rPr>
            </w:pPr>
            <w:r w:rsidRPr="00FD2BC0">
              <w:rPr>
                <w:sz w:val="18"/>
              </w:rPr>
              <w:t>7 561 982,50</w:t>
            </w:r>
          </w:p>
        </w:tc>
        <w:tc>
          <w:tcPr>
            <w:tcW w:w="1843" w:type="dxa"/>
            <w:vAlign w:val="center"/>
          </w:tcPr>
          <w:p w:rsidR="004C6662" w:rsidRPr="00FD2BC0" w:rsidRDefault="004C6662" w:rsidP="004C6662">
            <w:pPr>
              <w:spacing w:line="276" w:lineRule="auto"/>
              <w:ind w:firstLine="284"/>
              <w:jc w:val="both"/>
              <w:rPr>
                <w:sz w:val="18"/>
              </w:rPr>
            </w:pPr>
            <w:r w:rsidRPr="00FD2BC0">
              <w:rPr>
                <w:sz w:val="18"/>
              </w:rPr>
              <w:t>7 561 982,50</w:t>
            </w:r>
          </w:p>
        </w:tc>
        <w:tc>
          <w:tcPr>
            <w:tcW w:w="1559" w:type="dxa"/>
          </w:tcPr>
          <w:p w:rsidR="004C6662" w:rsidRDefault="004C6662" w:rsidP="004C6662">
            <w:pPr>
              <w:spacing w:line="276" w:lineRule="auto"/>
              <w:ind w:left="-256" w:firstLine="256"/>
              <w:jc w:val="both"/>
              <w:rPr>
                <w:sz w:val="18"/>
              </w:rPr>
            </w:pPr>
          </w:p>
          <w:p w:rsidR="004C6662" w:rsidRDefault="004C6662" w:rsidP="004C6662">
            <w:pPr>
              <w:spacing w:line="276" w:lineRule="auto"/>
              <w:ind w:left="-256" w:firstLine="256"/>
              <w:jc w:val="both"/>
              <w:rPr>
                <w:sz w:val="18"/>
              </w:rPr>
            </w:pPr>
          </w:p>
          <w:p w:rsidR="004C6662" w:rsidRPr="00FD2BC0" w:rsidRDefault="004C6662" w:rsidP="004C6662">
            <w:pPr>
              <w:spacing w:line="276" w:lineRule="auto"/>
              <w:ind w:left="-256" w:firstLine="256"/>
              <w:jc w:val="both"/>
              <w:rPr>
                <w:sz w:val="18"/>
              </w:rPr>
            </w:pPr>
            <w:r w:rsidRPr="00962316">
              <w:rPr>
                <w:sz w:val="18"/>
              </w:rPr>
              <w:t>244 276 839,06</w:t>
            </w:r>
          </w:p>
        </w:tc>
        <w:tc>
          <w:tcPr>
            <w:tcW w:w="1559" w:type="dxa"/>
            <w:vAlign w:val="center"/>
          </w:tcPr>
          <w:p w:rsidR="004C6662" w:rsidRPr="00FD2BC0" w:rsidRDefault="004C6662" w:rsidP="004C6662">
            <w:pPr>
              <w:spacing w:line="276" w:lineRule="auto"/>
              <w:ind w:left="172" w:firstLine="142"/>
              <w:jc w:val="both"/>
              <w:rPr>
                <w:sz w:val="18"/>
              </w:rPr>
            </w:pPr>
            <w:r w:rsidRPr="00FD2BC0">
              <w:rPr>
                <w:sz w:val="18"/>
              </w:rPr>
              <w:t>64,71%</w:t>
            </w:r>
          </w:p>
        </w:tc>
      </w:tr>
    </w:tbl>
    <w:p w:rsidR="00A271EB" w:rsidRDefault="00A271EB" w:rsidP="00A271EB">
      <w:pPr>
        <w:spacing w:line="276" w:lineRule="auto"/>
        <w:jc w:val="both"/>
        <w:sectPr w:rsidR="00A271EB" w:rsidSect="004C6662">
          <w:pgSz w:w="16838" w:h="11906" w:orient="landscape"/>
          <w:pgMar w:top="567" w:right="1418" w:bottom="2268" w:left="1418" w:header="709" w:footer="709" w:gutter="0"/>
          <w:cols w:space="708"/>
          <w:docGrid w:linePitch="360"/>
        </w:sectPr>
      </w:pPr>
    </w:p>
    <w:p w:rsidR="007523FD" w:rsidRPr="008B178F" w:rsidRDefault="007523FD" w:rsidP="00A271EB">
      <w:pPr>
        <w:rPr>
          <w:rFonts w:ascii="Arial" w:hAnsi="Arial" w:cs="Arial"/>
          <w:szCs w:val="21"/>
        </w:rPr>
      </w:pPr>
    </w:p>
    <w:sectPr w:rsidR="007523FD" w:rsidRPr="008B178F" w:rsidSect="007523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3FD"/>
    <w:rsid w:val="000E5189"/>
    <w:rsid w:val="004C6662"/>
    <w:rsid w:val="007523FD"/>
    <w:rsid w:val="00805EE7"/>
    <w:rsid w:val="00A271EB"/>
    <w:rsid w:val="00DF31B4"/>
    <w:rsid w:val="00E075C7"/>
    <w:rsid w:val="00FF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13A5"/>
  <w15:chartTrackingRefBased/>
  <w15:docId w15:val="{EFDE2515-6509-40EB-8E43-4224A3A1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71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2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Normalny"/>
    <w:uiPriority w:val="99"/>
    <w:rsid w:val="00A271EB"/>
    <w:pPr>
      <w:widowControl w:val="0"/>
      <w:autoSpaceDE w:val="0"/>
      <w:autoSpaceDN w:val="0"/>
      <w:adjustRightInd w:val="0"/>
      <w:spacing w:after="0" w:line="229" w:lineRule="exact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18">
    <w:name w:val="Font Style18"/>
    <w:basedOn w:val="Domylnaczcionkaakapitu"/>
    <w:uiPriority w:val="99"/>
    <w:rsid w:val="00A271EB"/>
    <w:rPr>
      <w:rFonts w:ascii="Arial Narrow" w:hAnsi="Arial Narrow" w:cs="Arial Narrow"/>
      <w:sz w:val="18"/>
      <w:szCs w:val="18"/>
    </w:rPr>
  </w:style>
  <w:style w:type="character" w:customStyle="1" w:styleId="FontStyle19">
    <w:name w:val="Font Style19"/>
    <w:basedOn w:val="Domylnaczcionkaakapitu"/>
    <w:uiPriority w:val="99"/>
    <w:rsid w:val="00A271EB"/>
    <w:rPr>
      <w:rFonts w:ascii="Arial Narrow" w:hAnsi="Arial Narrow" w:cs="Arial Narrow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387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Przybyła</dc:creator>
  <cp:keywords/>
  <dc:description/>
  <cp:lastModifiedBy>Klaudia Płoszyńska</cp:lastModifiedBy>
  <cp:revision>5</cp:revision>
  <dcterms:created xsi:type="dcterms:W3CDTF">2023-12-08T06:45:00Z</dcterms:created>
  <dcterms:modified xsi:type="dcterms:W3CDTF">2024-04-03T07:15:00Z</dcterms:modified>
</cp:coreProperties>
</file>