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65"/>
        <w:gridCol w:w="2694"/>
        <w:gridCol w:w="4607"/>
        <w:gridCol w:w="1418"/>
        <w:gridCol w:w="1701"/>
        <w:gridCol w:w="1755"/>
      </w:tblGrid>
      <w:tr w:rsidR="007D0857" w:rsidRPr="007D0857" w:rsidTr="00742459">
        <w:trPr>
          <w:trHeight w:val="1245"/>
        </w:trPr>
        <w:tc>
          <w:tcPr>
            <w:tcW w:w="15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857" w:rsidRPr="007D0857" w:rsidRDefault="007D0857" w:rsidP="007035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RANGE!A1:G22"/>
            <w:bookmarkStart w:id="1" w:name="_GoBack"/>
            <w:bookmarkEnd w:id="1"/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Lista wniosków o dofinansowanie ocenionych pozytywnie pod względem oceny fo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rmalnej dla naboru nr RPLD.06.01.02</w:t>
            </w:r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-IZ.00-10-001/16 w ramach Osi Priorytetowej VI Rewitalizacja i potencjał endo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geniczny regionu, Działania VI.1</w:t>
            </w:r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Dziedzictwo kulturowe i infrastruktura kultury, Poddziałania VI</w:t>
            </w:r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.1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.2</w:t>
            </w:r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Dziedzictwo kulturowe i infrastruktura kultury</w:t>
            </w:r>
            <w:bookmarkEnd w:id="0"/>
          </w:p>
        </w:tc>
      </w:tr>
      <w:tr w:rsidR="007D0857" w:rsidRPr="007D0857" w:rsidTr="00B5092F">
        <w:trPr>
          <w:trHeight w:val="8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Całkowita wartość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ogółem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7D0857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z UE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RPLD.06.01.02-10-0003/16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Parafia Rzymskokatolicka pw. Przenajświętszej Trójcy w Bogdanowie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Rozwój obiektów dziedzictwa kulturowego poprzez remont zabytkowego kościoła filialnego pw. św. Rocha w Postękalicach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395 018,55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247 288,03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247 288,03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RPLD.06.01.02-10-0004/16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eastAsia="Calibri" w:hAnsiTheme="minorHAnsi"/>
                <w:szCs w:val="20"/>
                <w:lang w:eastAsia="en-US"/>
              </w:rPr>
              <w:t>Gmina Wieluń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Adaptacja dawnego dworca kolejowego Wieluń-Dąbrowa na cele kulturalne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2 448 474,93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1 559 051,01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1 559 051,01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RPLD.06.01.02-10-0005/16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eastAsia="Calibri" w:hAnsiTheme="minorHAnsi"/>
                <w:szCs w:val="20"/>
                <w:lang w:eastAsia="en-US"/>
              </w:rPr>
              <w:t>Miasto Skierniewice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Remont i adaptacja budynku na potrzeby Muzeum Historycznego w Skierniewicach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8 512 943,80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5 607 568,10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5 607 568,10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RPLD.06.01.02-10-0006/16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Miejskie Centrum Kultury w Bełchatowie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Zwiększenie dostępu do kultury poprzez zakup wyposażenia dla Miejskiego Centrum Kultury w</w:t>
            </w:r>
            <w:r>
              <w:rPr>
                <w:rFonts w:asciiTheme="minorHAnsi" w:hAnsiTheme="minorHAnsi" w:cs="Arial"/>
                <w:color w:val="000000"/>
                <w:szCs w:val="20"/>
              </w:rPr>
              <w:t> </w:t>
            </w:r>
            <w:r w:rsidRPr="005020EC">
              <w:rPr>
                <w:rFonts w:asciiTheme="minorHAnsi" w:hAnsiTheme="minorHAnsi" w:cs="Arial"/>
                <w:color w:val="000000"/>
                <w:szCs w:val="20"/>
              </w:rPr>
              <w:t>Bełchatowie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319 932,84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215 736,80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215 736,80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RPLD.06.01.02-10-0007/16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Parafia Rzymskokatolicka pod wezwaniem Niepokalanego Poczęcia Najświętszej Marii Panny w Rawie Mazowieckiej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Rewitalizacja zespołu obiektów sakralnych pod wezwaniem NPNMP w Rawie Mazowieckiej w celu rozszerzenia oferty kulturalnej Parafii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21 843 766,00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14 779 626,07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14 779 626,07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RPLD.06.01.02-10-0008/16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Miejska Biblioteka Publiczna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Rozbudowa, przebudowa i doposażenie Miejskiej Biblioteki Publicznej w Sieradzu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1 370 977,60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898 213,77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898 213,77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RPLD.06.01.02-10-0011/16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Gmina Miasto Kutno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Rewaloryzacja zespołu Pałacu Saskiego w Kutnie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16 942 299,87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10 559 277,32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10 559 277,32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RPLD.06.01.02-10-0012/16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Gmina Miasto Kutno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Poprawa stanu infrastruktury kultury poprzez przebudowę i rozbudowę Miejskiej i Powiatowej Biblioteki Publicznej w Kutnie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Cs w:val="20"/>
                <w:lang w:eastAsia="en-US"/>
              </w:rPr>
              <w:t>19 657 403,10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Cs w:val="20"/>
                <w:lang w:eastAsia="en-US"/>
              </w:rPr>
              <w:t>12 987 949,00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Cs w:val="20"/>
                <w:lang w:eastAsia="en-US"/>
              </w:rPr>
              <w:t>12 987 949,00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RPLD.06.01.02-10-0013/16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Uniwersytet Łódzki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 xml:space="preserve">Remont i przebudowa budynków A i B Muzeum Przyrodniczego Uniwersytetu Łódzkiego przy ul. </w:t>
            </w:r>
            <w:r w:rsidRPr="005020EC">
              <w:rPr>
                <w:rFonts w:asciiTheme="minorHAnsi" w:hAnsiTheme="minorHAnsi" w:cs="Arial"/>
                <w:color w:val="000000"/>
                <w:szCs w:val="20"/>
              </w:rPr>
              <w:lastRenderedPageBreak/>
              <w:t>Kilińskiego 101 w Łodzi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lastRenderedPageBreak/>
              <w:t>12 359 706,39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4 277 082,31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4 277 082,31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RPLD.06.01.02-10-0014/16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Gmina Uniejów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Rozwój instytucji kultury w Uniejowie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2 059 018,46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937 909,36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616054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937 909,36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RPLD.06.01.02-10-0022/16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Stowarzyszenie na Rzecz Rozwoju Kultury Ziemi Łęczyckiej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Wykonanie robót budowlanych w obiektach zabytkowych dworków wraz z parkami w Srebrnej Gmina Grabów i Błoniach Gmina Łęczyca w celu nadania im funkcji kulturalnych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5 705 232,00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3 880 374,34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3 880 374,34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RPLD.06.01.02-10-0024/16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Filharmonia Łódzka im. Artura Rubinsteina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Kultura 3D. Rozbudowa infrastruktury kulturalnej dla nowoczesnej i wielofunkcyjnej Filharmonii Łódzkiej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1 249 828,00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806 330,00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806 330,00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RPLD.06.01.02-10-0027/16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Łódzki Dom Kultury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Utworzenie Pasażu Kultury Województwa Łódzkiego poprzez remont Łódzkiego Domu Kultury wraz z otoczeniem, w celu zwiększenia udziału w kulturze mieszkańców województwa łódzkiego i kształtowania kulturowej tożsamości regionu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 xml:space="preserve">10 619 868,06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 xml:space="preserve">6 517 229,73 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 xml:space="preserve">6 517 229,73    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RPLD.06.01.02-10-0028/16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Gmina Miasto Radomsko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Miejski Dom Kultury w Radomsku - projekt nowej przestrzeni dla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4 859 737,29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3 072 491,74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3 072 491,74</w:t>
            </w:r>
          </w:p>
        </w:tc>
      </w:tr>
      <w:tr w:rsidR="00066115" w:rsidRPr="007D0857" w:rsidTr="00D6130D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D6130D" w:rsidP="0006611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7D0857" w:rsidRDefault="00066115" w:rsidP="00066115">
            <w:pPr>
              <w:spacing w:line="259" w:lineRule="auto"/>
              <w:rPr>
                <w:rFonts w:ascii="Calibri" w:eastAsia="Calibri" w:hAnsi="Calibri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0"/>
                <w:lang w:eastAsia="en-US"/>
              </w:rPr>
              <w:t>RPLD.06.01.02-10-0029/16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"PARTNER" Bożena Keller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5020EC" w:rsidRDefault="00066115" w:rsidP="00066115">
            <w:pPr>
              <w:spacing w:line="259" w:lineRule="auto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5020EC">
              <w:rPr>
                <w:rFonts w:asciiTheme="minorHAnsi" w:hAnsiTheme="minorHAnsi" w:cs="Arial"/>
                <w:color w:val="000000"/>
                <w:szCs w:val="20"/>
              </w:rPr>
              <w:t>Przeprowadzenie prac przy zabytku w Łowiczu w celu pełnienia nowych funkcji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5C2BF2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>2 464 837,25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 xml:space="preserve">844 625,36 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15" w:rsidRPr="00616054" w:rsidRDefault="005C2BF2" w:rsidP="00066115">
            <w:pPr>
              <w:spacing w:line="259" w:lineRule="auto"/>
              <w:jc w:val="right"/>
              <w:rPr>
                <w:rFonts w:asciiTheme="minorHAnsi" w:eastAsia="Calibri" w:hAnsiTheme="minorHAnsi"/>
                <w:szCs w:val="20"/>
                <w:lang w:eastAsia="en-US"/>
              </w:rPr>
            </w:pPr>
            <w:r w:rsidRPr="00616054">
              <w:rPr>
                <w:rFonts w:asciiTheme="minorHAnsi" w:hAnsiTheme="minorHAnsi" w:cs="Arial"/>
                <w:color w:val="000000"/>
                <w:szCs w:val="20"/>
              </w:rPr>
              <w:t xml:space="preserve">844 625,36    </w:t>
            </w:r>
          </w:p>
        </w:tc>
      </w:tr>
      <w:tr w:rsidR="00066115" w:rsidRPr="007D0857" w:rsidTr="00636B36">
        <w:trPr>
          <w:trHeight w:val="54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15" w:rsidRPr="007D0857" w:rsidRDefault="00066115" w:rsidP="00066115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D0857">
              <w:rPr>
                <w:rFonts w:ascii="Arial" w:hAnsi="Arial"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15" w:rsidRPr="007D0857" w:rsidRDefault="00636B36" w:rsidP="00636B36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67 190 752,94</w:t>
            </w:r>
          </w:p>
        </w:tc>
      </w:tr>
    </w:tbl>
    <w:p w:rsidR="00616054" w:rsidRPr="00616054" w:rsidRDefault="00616054" w:rsidP="007D0857">
      <w:pPr>
        <w:rPr>
          <w:rFonts w:asciiTheme="minorHAnsi" w:hAnsiTheme="minorHAnsi"/>
          <w:szCs w:val="20"/>
        </w:rPr>
      </w:pPr>
    </w:p>
    <w:sectPr w:rsidR="00616054" w:rsidRPr="00616054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DD" w:rsidRDefault="00673FDD">
      <w:r>
        <w:separator/>
      </w:r>
    </w:p>
  </w:endnote>
  <w:endnote w:type="continuationSeparator" w:id="0">
    <w:p w:rsidR="00673FDD" w:rsidRDefault="0067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4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DD" w:rsidRDefault="00673FDD">
      <w:r>
        <w:separator/>
      </w:r>
    </w:p>
  </w:footnote>
  <w:footnote w:type="continuationSeparator" w:id="0">
    <w:p w:rsidR="00673FDD" w:rsidRDefault="0067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564B7"/>
    <w:rsid w:val="00163B55"/>
    <w:rsid w:val="001641BC"/>
    <w:rsid w:val="001660AF"/>
    <w:rsid w:val="0017496E"/>
    <w:rsid w:val="001939BF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6046"/>
    <w:rsid w:val="002F4E72"/>
    <w:rsid w:val="00304C3C"/>
    <w:rsid w:val="003102A0"/>
    <w:rsid w:val="00320A6E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C195D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5483B"/>
    <w:rsid w:val="00654C63"/>
    <w:rsid w:val="00673FDD"/>
    <w:rsid w:val="00675D26"/>
    <w:rsid w:val="00677115"/>
    <w:rsid w:val="00696203"/>
    <w:rsid w:val="006C5A9B"/>
    <w:rsid w:val="006E0783"/>
    <w:rsid w:val="006E585D"/>
    <w:rsid w:val="00703539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E09B9"/>
    <w:rsid w:val="008F4A21"/>
    <w:rsid w:val="00902AC1"/>
    <w:rsid w:val="009319C3"/>
    <w:rsid w:val="00953605"/>
    <w:rsid w:val="00962396"/>
    <w:rsid w:val="00963E1E"/>
    <w:rsid w:val="0098627C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63466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2015-07-20T07:27:00Z</cp:lastPrinted>
  <dcterms:created xsi:type="dcterms:W3CDTF">2016-10-17T06:55:00Z</dcterms:created>
  <dcterms:modified xsi:type="dcterms:W3CDTF">2016-10-17T06:55:00Z</dcterms:modified>
</cp:coreProperties>
</file>