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45FED" w:rsidRPr="00D715D3" w:rsidRDefault="008B7334" w:rsidP="00B45FED">
      <w:pPr>
        <w:spacing w:before="360" w:after="240" w:line="240" w:lineRule="auto"/>
        <w:jc w:val="center"/>
        <w:rPr>
          <w:b/>
          <w:spacing w:val="22"/>
        </w:rPr>
      </w:pPr>
      <w:sdt>
        <w:sdtPr>
          <w:rPr>
            <w:b/>
            <w:spacing w:val="22"/>
          </w:rPr>
          <w:alias w:val="Typ dokumentu"/>
          <w:tag w:val="attr_field_typ_dokumentu_user"/>
          <w:id w:val="221191663"/>
          <w:placeholder>
            <w:docPart w:val="90A60063CEB7481EB309D96D743B275F"/>
          </w:placeholder>
        </w:sdtPr>
        <w:sdtEndPr/>
        <w:sdtContent>
          <w:r w:rsidR="00B45FED" w:rsidRPr="00D715D3">
            <w:rPr>
              <w:b/>
              <w:spacing w:val="22"/>
            </w:rPr>
            <w:t>UCHWAŁA</w:t>
          </w:r>
        </w:sdtContent>
      </w:sdt>
      <w:r w:rsidR="00B45FED">
        <w:rPr>
          <w:b/>
          <w:spacing w:val="22"/>
        </w:rPr>
        <w:t xml:space="preserve"> Nr </w:t>
      </w:r>
      <w:sdt>
        <w:sdtPr>
          <w:rPr>
            <w:b/>
            <w:spacing w:val="22"/>
          </w:rPr>
          <w:alias w:val="Nr dokumentu"/>
          <w:tag w:val="attr_field_nr_dokumentu_user"/>
          <w:id w:val="-1801291112"/>
          <w:placeholder>
            <w:docPart w:val="FA97D9812B304DFEAAEDF8B5367908EB"/>
          </w:placeholder>
          <w:showingPlcHdr/>
        </w:sdtPr>
        <w:sdtEndPr/>
        <w:sdtContent>
          <w:r w:rsidR="00B45FED" w:rsidRPr="00D715D3">
            <w:rPr>
              <w:rStyle w:val="Tekstzastpczy"/>
              <w:b/>
              <w:color w:val="auto"/>
            </w:rPr>
            <w:t>……………..</w:t>
          </w:r>
        </w:sdtContent>
      </w:sdt>
    </w:p>
    <w:sdt>
      <w:sdtPr>
        <w:rPr>
          <w:b/>
          <w:color w:val="808080"/>
          <w:spacing w:val="22"/>
        </w:rPr>
        <w:alias w:val="Organ wydający"/>
        <w:tag w:val="attr_field_organ_wydajacy_user"/>
        <w:id w:val="239907966"/>
        <w:placeholder>
          <w:docPart w:val="B35DD879DE4B4DF897491D04952DF129"/>
        </w:placeholder>
        <w:comboBox>
          <w:listItem w:displayText="Komisarza Wyborczego w Sieradzu" w:value="Komisarza Wyborczego w Sieradzu"/>
          <w:listItem w:displayText="Marszałka Województwa Łódzkiego" w:value="Marszałka Województwa Łódzkiego"/>
          <w:listItem w:displayText="Ministra Rolnictwa i Rozwoju Wsi" w:value="Ministra Rolnictwa i Rozwoju Wsi"/>
          <w:listItem w:displayText="Prezydenta Miasta Częstochowa" w:value="Prezydenta Miasta Częstochowa"/>
          <w:listItem w:displayText="Prezydenta Miasta Pabianic" w:value="Prezydenta Miasta Pabianic"/>
          <w:listItem w:displayText="Rady Gminy Chąśno" w:value="Rady Gminy Chąśno"/>
          <w:listItem w:displayText="Rady Gminy w Ozorkowie" w:value="Rady Gminy w Ozorkowie"/>
          <w:listItem w:displayText="Rady Miasta Częstochowa" w:value="Rady Miasta Częstochowa"/>
          <w:listItem w:displayText="Rady Miasta Warszawy" w:value="Rady Miasta Warszawy"/>
          <w:listItem w:displayText="Rady Miejskiej w Radomsku" w:value="Rady Miejskiej w Radomsku"/>
          <w:listItem w:displayText="Rady Powiatu w Skierniewicach" w:value="Rady Powiatu w Skierniewicach"/>
          <w:listItem w:displayText="Sejmiku Województwa Łódzkiego" w:value="Sejmiku Województwa Łódzkiego"/>
          <w:listItem w:displayText="Sejmikowi Województwa Łódzkiego" w:value="Sejmikowi Województwa Łódzkiego"/>
          <w:listItem w:displayText="Zarządu Powiatu Radomszczańskiego" w:value="Zarządu Powiatu Radomszczańskiego"/>
          <w:listItem w:displayText="Zarządu Województwa Łódzkiego" w:value="Zarządu Województwa Łódzkiego"/>
        </w:comboBox>
      </w:sdtPr>
      <w:sdtEndPr/>
      <w:sdtContent>
        <w:p w:rsidR="00B45FED" w:rsidRPr="00F55651" w:rsidRDefault="00B45FED" w:rsidP="00B45FED">
          <w:pPr>
            <w:spacing w:before="240" w:after="240" w:line="240" w:lineRule="auto"/>
            <w:jc w:val="center"/>
            <w:rPr>
              <w:b/>
              <w:spacing w:val="22"/>
            </w:rPr>
          </w:pPr>
          <w:r>
            <w:rPr>
              <w:b/>
              <w:color w:val="808080"/>
              <w:spacing w:val="22"/>
            </w:rPr>
            <w:t>Sejmiku Województwa Łódzkiego</w:t>
          </w:r>
        </w:p>
      </w:sdtContent>
    </w:sdt>
    <w:p w:rsidR="00B45FED" w:rsidRPr="00204C2C" w:rsidRDefault="00B45FED" w:rsidP="00B45FED">
      <w:pPr>
        <w:spacing w:before="240" w:after="240" w:line="240" w:lineRule="auto"/>
        <w:jc w:val="center"/>
      </w:pPr>
      <w:r w:rsidRPr="00204C2C">
        <w:t xml:space="preserve">z dnia </w:t>
      </w:r>
      <w:sdt>
        <w:sdtPr>
          <w:alias w:val="Data dokumentu"/>
          <w:tag w:val="attr_field_data_dokumentu_user"/>
          <w:id w:val="-2122442597"/>
          <w:placeholder>
            <w:docPart w:val="87E8B062B5924A66B29A9F922570BBAE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Pr="00204C2C">
            <w:rPr>
              <w:rStyle w:val="Tekstzastpczy"/>
              <w:color w:val="auto"/>
            </w:rPr>
            <w:t>…………………..</w:t>
          </w:r>
        </w:sdtContent>
      </w:sdt>
      <w:r w:rsidRPr="00204C2C">
        <w:t xml:space="preserve"> r.</w:t>
      </w:r>
    </w:p>
    <w:sdt>
      <w:sdtPr>
        <w:rPr>
          <w:b/>
        </w:rPr>
        <w:alias w:val="Przedmiot regulacji"/>
        <w:tag w:val="attr_field_przedmiot_regulacji_user"/>
        <w:id w:val="-177813272"/>
        <w:placeholder>
          <w:docPart w:val="B1DD305D2AE940478C93D215E8CBB893"/>
        </w:placeholder>
      </w:sdtPr>
      <w:sdtEndPr/>
      <w:sdtContent>
        <w:p w:rsidR="00B45FED" w:rsidRPr="00204C2C" w:rsidRDefault="00B45FED" w:rsidP="00B45FED">
          <w:pPr>
            <w:spacing w:before="240" w:after="240" w:line="240" w:lineRule="auto"/>
            <w:jc w:val="center"/>
            <w:rPr>
              <w:b/>
            </w:rPr>
          </w:pPr>
          <w:r>
            <w:rPr>
              <w:b/>
            </w:rPr>
            <w:t>w sprawie ustalenia zasad i trybu przeprowadzenia konsultacji z </w:t>
          </w:r>
          <w:r w:rsidRPr="008A2A5C">
            <w:rPr>
              <w:b/>
            </w:rPr>
            <w:t>mieszkańcami województwa</w:t>
          </w:r>
          <w:r>
            <w:rPr>
              <w:b/>
            </w:rPr>
            <w:t xml:space="preserve"> dotyczących budżetu obywatelskiego na rok 2018</w:t>
          </w:r>
        </w:p>
      </w:sdtContent>
    </w:sdt>
    <w:p w:rsidR="00B45FED" w:rsidRPr="004F041E" w:rsidRDefault="00B45FED" w:rsidP="00B45FED">
      <w:pPr>
        <w:spacing w:before="240" w:after="240" w:line="240" w:lineRule="auto"/>
        <w:ind w:firstLine="426"/>
        <w:jc w:val="both"/>
      </w:pPr>
      <w:r w:rsidRPr="004F041E">
        <w:t xml:space="preserve">Na podstawie </w:t>
      </w:r>
      <w:sdt>
        <w:sdtPr>
          <w:alias w:val="Podstawa prawna"/>
          <w:tag w:val="attr_field_podstawa_prawna_user"/>
          <w:id w:val="1930773743"/>
          <w:placeholder>
            <w:docPart w:val="052584C8BDE840E588425DDE4450ADCA"/>
          </w:placeholder>
        </w:sdtPr>
        <w:sdtEndPr/>
        <w:sdtContent>
          <w:r w:rsidRPr="004F041E">
            <w:t>art. 10</w:t>
          </w:r>
          <w:r>
            <w:t xml:space="preserve"> a ust. 2 </w:t>
          </w:r>
          <w:r w:rsidRPr="00FD2360">
            <w:t>oraz art. 18</w:t>
          </w:r>
          <w:r>
            <w:t xml:space="preserve"> ust. </w:t>
          </w:r>
          <w:r w:rsidRPr="00FD2360">
            <w:t>20 ustawy</w:t>
          </w:r>
          <w:r>
            <w:t xml:space="preserve"> z </w:t>
          </w:r>
          <w:r w:rsidRPr="004F041E">
            <w:t>dnia 5 czerwca 1998 r.</w:t>
          </w:r>
          <w:r>
            <w:t xml:space="preserve"> o </w:t>
          </w:r>
          <w:r w:rsidRPr="004F041E">
            <w:t>samorządzie województwa (tj. Dz.U.</w:t>
          </w:r>
          <w:r>
            <w:t xml:space="preserve"> z </w:t>
          </w:r>
          <w:r w:rsidRPr="004F041E">
            <w:t>2016 r.</w:t>
          </w:r>
          <w:r>
            <w:t xml:space="preserve"> poz. </w:t>
          </w:r>
          <w:r w:rsidRPr="004F041E">
            <w:t>486</w:t>
          </w:r>
          <w:r>
            <w:t>, poz. 2260</w:t>
          </w:r>
          <w:r w:rsidRPr="004F041E">
            <w:t>)</w:t>
          </w:r>
        </w:sdtContent>
      </w:sdt>
      <w:r w:rsidRPr="004F041E">
        <w:t xml:space="preserve"> uchwala się, co następuje:</w:t>
      </w:r>
    </w:p>
    <w:p w:rsidR="00B45FED" w:rsidRPr="002546B9" w:rsidRDefault="00B45FED" w:rsidP="00B45FED">
      <w:pPr>
        <w:ind w:firstLine="426"/>
      </w:pPr>
      <w:r w:rsidRPr="004F041E">
        <w:rPr>
          <w:b/>
        </w:rPr>
        <w:t>§ 1.</w:t>
      </w:r>
      <w:r w:rsidRPr="004F041E">
        <w:t> </w:t>
      </w:r>
      <w:r w:rsidRPr="00C22184">
        <w:rPr>
          <w:color w:val="1F497D"/>
        </w:rPr>
        <w:t xml:space="preserve"> </w:t>
      </w:r>
      <w:r w:rsidRPr="002546B9">
        <w:t>Ustala się zasady</w:t>
      </w:r>
      <w:r>
        <w:t xml:space="preserve"> i </w:t>
      </w:r>
      <w:r w:rsidRPr="002546B9">
        <w:t>tryb przeprowadzenia</w:t>
      </w:r>
      <w:r>
        <w:t xml:space="preserve"> z </w:t>
      </w:r>
      <w:r w:rsidRPr="002546B9">
        <w:t>osobami zamieszkałymi na terenie województwa łódzkiego zwanych dalej „mieszkańcami” konsultacji społecznych, zwanych dalej konsultacjami, dotyczących wydzielonej części budżetu województwa łódzkiego na rok 2018, zwanej dalej budżetem obywatelskim</w:t>
      </w:r>
      <w:r>
        <w:t xml:space="preserve"> tj. </w:t>
      </w:r>
      <w:r w:rsidRPr="002546B9">
        <w:t>„Regulamin Budżetu Obywatelskiego Województwa Łódzkiego”, stanowiący załącznik</w:t>
      </w:r>
      <w:r>
        <w:t xml:space="preserve"> Nr </w:t>
      </w:r>
      <w:r w:rsidRPr="002546B9">
        <w:t>1 do uchwały</w:t>
      </w:r>
    </w:p>
    <w:p w:rsidR="00B45FED" w:rsidRPr="004F041E" w:rsidRDefault="00B45FED" w:rsidP="00B45FED">
      <w:pPr>
        <w:spacing w:before="180" w:after="120" w:line="240" w:lineRule="auto"/>
        <w:ind w:firstLine="426"/>
        <w:jc w:val="both"/>
      </w:pPr>
      <w:r w:rsidRPr="004F041E">
        <w:rPr>
          <w:b/>
        </w:rPr>
        <w:t>§ 2.</w:t>
      </w:r>
      <w:r w:rsidRPr="004F041E">
        <w:t> Celem konsultacji jest:</w:t>
      </w:r>
    </w:p>
    <w:p w:rsidR="00B45FED" w:rsidRPr="004F041E" w:rsidRDefault="00B45FED" w:rsidP="00B45FED">
      <w:pPr>
        <w:spacing w:before="120" w:after="120" w:line="240" w:lineRule="auto"/>
        <w:ind w:left="426" w:hanging="238"/>
        <w:jc w:val="both"/>
      </w:pPr>
      <w:r w:rsidRPr="004F041E">
        <w:t>1) uzyskanie od mieszkańców województwa łódzkiego propozycji zadań do budżetu obywatelskiego;</w:t>
      </w:r>
    </w:p>
    <w:p w:rsidR="00B45FED" w:rsidRPr="004F041E" w:rsidRDefault="00B45FED" w:rsidP="00B45FED">
      <w:pPr>
        <w:spacing w:before="120" w:after="120" w:line="240" w:lineRule="auto"/>
        <w:ind w:left="426" w:hanging="238"/>
        <w:jc w:val="both"/>
        <w:rPr>
          <w:b/>
        </w:rPr>
      </w:pPr>
      <w:r w:rsidRPr="004F041E">
        <w:t>2) dokonanie przez mieszkańców województwa łódzkiego wyboru z</w:t>
      </w:r>
      <w:r>
        <w:t>a</w:t>
      </w:r>
      <w:r w:rsidRPr="004F041E">
        <w:t>dań do budżetu obywatelskiego spośród propozycji wyłonionych</w:t>
      </w:r>
      <w:r>
        <w:t xml:space="preserve"> w </w:t>
      </w:r>
      <w:r w:rsidRPr="004F041E">
        <w:t>trybie przewidzianym</w:t>
      </w:r>
      <w:r>
        <w:t xml:space="preserve"> w Regulaminie, o którym mowa w § 1.</w:t>
      </w:r>
    </w:p>
    <w:p w:rsidR="00B45FED" w:rsidRPr="001A3DAD" w:rsidRDefault="00B45FED" w:rsidP="00B45FED">
      <w:pPr>
        <w:spacing w:before="180" w:after="120" w:line="240" w:lineRule="auto"/>
        <w:ind w:firstLine="426"/>
        <w:jc w:val="both"/>
      </w:pPr>
      <w:r w:rsidRPr="001A3DAD">
        <w:rPr>
          <w:b/>
        </w:rPr>
        <w:t>§ 3.</w:t>
      </w:r>
      <w:r w:rsidRPr="001A3DAD">
        <w:t> </w:t>
      </w:r>
      <w:r>
        <w:t>P</w:t>
      </w:r>
      <w:r w:rsidRPr="001A3DAD">
        <w:t>rzewidywana kwota środków finansowych przeznaczona na budżet obywatelski na rok 2018 wyniesie 5 000 000,00 zł.</w:t>
      </w:r>
    </w:p>
    <w:p w:rsidR="00B45FED" w:rsidRPr="004F041E" w:rsidRDefault="00B45FED" w:rsidP="00B45FED">
      <w:pPr>
        <w:spacing w:before="180" w:after="120" w:line="240" w:lineRule="auto"/>
        <w:ind w:firstLine="426"/>
        <w:jc w:val="both"/>
      </w:pPr>
      <w:r w:rsidRPr="004F041E">
        <w:rPr>
          <w:b/>
        </w:rPr>
        <w:t>§ 4.</w:t>
      </w:r>
      <w:r w:rsidRPr="004F041E">
        <w:t> Wykonanie uchwały powierza się Zarządowi Województwa Łódzkiego.</w:t>
      </w:r>
    </w:p>
    <w:p w:rsidR="00B45FED" w:rsidRPr="004F041E" w:rsidRDefault="00B45FED" w:rsidP="00B45FED">
      <w:pPr>
        <w:spacing w:before="180" w:after="120" w:line="240" w:lineRule="auto"/>
        <w:ind w:firstLine="426"/>
        <w:jc w:val="both"/>
      </w:pPr>
      <w:r w:rsidRPr="004F041E">
        <w:rPr>
          <w:b/>
        </w:rPr>
        <w:t>§ 5.</w:t>
      </w:r>
      <w:r w:rsidRPr="004F041E">
        <w:t> Uchwała wchodzi</w:t>
      </w:r>
      <w:r>
        <w:t xml:space="preserve"> w </w:t>
      </w:r>
      <w:r w:rsidRPr="004F041E">
        <w:t>życie po upływie 14 dni od dnia ogłoszenia.</w:t>
      </w:r>
    </w:p>
    <w:sdt>
      <w:sdtPr>
        <w:alias w:val="Podpis"/>
        <w:tag w:val="attr_field_podpis_user"/>
        <w:id w:val="1543943722"/>
        <w:placeholder>
          <w:docPart w:val="66FA3CE27E074AF694A9C549B1E6FD3E"/>
        </w:placeholder>
      </w:sdtPr>
      <w:sdtEndPr/>
      <w:sdtContent>
        <w:p w:rsidR="00B45FED" w:rsidRPr="00D715D3" w:rsidRDefault="00B45FED" w:rsidP="00B45FED">
          <w:pPr>
            <w:spacing w:before="600" w:after="0" w:line="240" w:lineRule="auto"/>
            <w:ind w:left="6237"/>
            <w:jc w:val="center"/>
          </w:pPr>
          <w:r w:rsidRPr="00D715D3">
            <w:t xml:space="preserve"> </w:t>
          </w:r>
          <w:sdt>
            <w:sdtPr>
              <w:alias w:val="Pełniona funkcja"/>
              <w:tag w:val="copy_attr_field_podpis_funkcja_user"/>
              <w:id w:val="1377053214"/>
              <w:placeholder>
                <w:docPart w:val="493CCA4D6B5D430382F83597AFDE1C08"/>
              </w:placeholder>
              <w:showingPlcHdr/>
            </w:sdtPr>
            <w:sdtEndPr/>
            <w:sdtContent>
              <w:r w:rsidRPr="00204C2C">
                <w:rPr>
                  <w:rStyle w:val="Tekstzastpczy"/>
                  <w:color w:val="000080"/>
                  <w:shd w:val="clear" w:color="auto" w:fill="DBE5F1"/>
                </w:rPr>
                <w:t>podpis: pełniona funkcja</w:t>
              </w:r>
            </w:sdtContent>
          </w:sdt>
        </w:p>
        <w:p w:rsidR="00B45FED" w:rsidRPr="00D715D3" w:rsidRDefault="008B7334" w:rsidP="00B45FED">
          <w:pPr>
            <w:spacing w:before="600" w:after="240" w:line="240" w:lineRule="auto"/>
            <w:ind w:left="6237"/>
            <w:jc w:val="center"/>
          </w:pPr>
          <w:sdt>
            <w:sdtPr>
              <w:rPr>
                <w:i/>
                <w:color w:val="808080"/>
              </w:rPr>
              <w:alias w:val="Imię"/>
              <w:tag w:val="copy_attr_field_podpis_imie_user"/>
              <w:id w:val="451517887"/>
              <w:placeholder>
                <w:docPart w:val="2BA56CBE62E449CB85B5A91D9E6370CF"/>
              </w:placeholder>
              <w:showingPlcHdr/>
            </w:sdtPr>
            <w:sdtEndPr>
              <w:rPr>
                <w:i w:val="0"/>
              </w:rPr>
            </w:sdtEndPr>
            <w:sdtContent>
              <w:r w:rsidR="00B45FED" w:rsidRPr="00204C2C">
                <w:rPr>
                  <w:rStyle w:val="Tekstzastpczy"/>
                  <w:i/>
                  <w:color w:val="000080"/>
                  <w:shd w:val="clear" w:color="auto" w:fill="DBE5F1"/>
                </w:rPr>
                <w:t>podpis: imię</w:t>
              </w:r>
            </w:sdtContent>
          </w:sdt>
          <w:r w:rsidR="00B45FED" w:rsidRPr="00D715D3">
            <w:t xml:space="preserve"> </w:t>
          </w:r>
          <w:sdt>
            <w:sdtPr>
              <w:rPr>
                <w:i/>
              </w:rPr>
              <w:alias w:val="Nazwisko"/>
              <w:tag w:val="copy_attr_field_podpis_nazwisko_user"/>
              <w:id w:val="1487666331"/>
              <w:placeholder>
                <w:docPart w:val="66DF6CDA8AFD46C8B6B5D382A02FFDEC"/>
              </w:placeholder>
              <w:showingPlcHdr/>
            </w:sdtPr>
            <w:sdtEndPr>
              <w:rPr>
                <w:i w:val="0"/>
              </w:rPr>
            </w:sdtEndPr>
            <w:sdtContent>
              <w:r w:rsidR="00B45FED" w:rsidRPr="00204C2C">
                <w:rPr>
                  <w:rStyle w:val="Tekstzastpczy"/>
                  <w:i/>
                  <w:color w:val="000080"/>
                  <w:shd w:val="clear" w:color="auto" w:fill="DBE5F1"/>
                </w:rPr>
                <w:t>podpis: nazwisko</w:t>
              </w:r>
            </w:sdtContent>
          </w:sdt>
          <w:r w:rsidR="00B45FED" w:rsidRPr="00D715D3">
            <w:t xml:space="preserve"> </w:t>
          </w:r>
        </w:p>
      </w:sdtContent>
    </w:sdt>
    <w:p w:rsidR="00B45FED" w:rsidRDefault="00B45FED" w:rsidP="00B45FED">
      <w:pPr>
        <w:spacing w:after="240" w:line="240" w:lineRule="auto"/>
        <w:jc w:val="both"/>
        <w:sectPr w:rsidR="00B45FED" w:rsidSect="00A5460A">
          <w:endnotePr>
            <w:numFmt w:val="decimal"/>
          </w:endnotePr>
          <w:pgSz w:w="11906" w:h="16838"/>
          <w:pgMar w:top="851" w:right="851" w:bottom="1418" w:left="851" w:header="708" w:footer="708" w:gutter="0"/>
          <w:cols w:space="708"/>
          <w:docGrid w:linePitch="360"/>
        </w:sectPr>
      </w:pPr>
    </w:p>
    <w:p w:rsidR="00B45FED" w:rsidRPr="008A2A5C" w:rsidRDefault="00B45FED" w:rsidP="00B45FED">
      <w:pPr>
        <w:spacing w:before="240" w:after="180" w:line="240" w:lineRule="auto"/>
        <w:ind w:left="7006"/>
      </w:pPr>
      <w:r w:rsidRPr="008A2A5C">
        <w:lastRenderedPageBreak/>
        <w:t>Załącznik</w:t>
      </w:r>
      <w:r>
        <w:t xml:space="preserve"> Nr </w:t>
      </w:r>
      <w:r w:rsidRPr="008A2A5C">
        <w:t xml:space="preserve">1 </w:t>
      </w:r>
    </w:p>
    <w:p w:rsidR="00B45FED" w:rsidRPr="008A2A5C" w:rsidRDefault="00B45FED" w:rsidP="00B45FED">
      <w:pPr>
        <w:spacing w:before="180" w:after="180" w:line="240" w:lineRule="auto"/>
        <w:ind w:left="7006"/>
      </w:pPr>
      <w:r w:rsidRPr="008A2A5C">
        <w:t>do uchwały</w:t>
      </w:r>
      <w:r>
        <w:t xml:space="preserve"> Nr </w:t>
      </w:r>
      <w:r w:rsidRPr="008A2A5C">
        <w:t>……………..</w:t>
      </w:r>
    </w:p>
    <w:p w:rsidR="00B45FED" w:rsidRPr="008A2A5C" w:rsidRDefault="00B45FED" w:rsidP="00B45FED">
      <w:pPr>
        <w:spacing w:before="180" w:after="180" w:line="240" w:lineRule="auto"/>
        <w:ind w:left="7006"/>
      </w:pPr>
      <w:r w:rsidRPr="008A2A5C">
        <w:t>Sejmiku Województwa Łódzkiego</w:t>
      </w:r>
    </w:p>
    <w:p w:rsidR="00B45FED" w:rsidRPr="008A2A5C" w:rsidRDefault="00B45FED" w:rsidP="00B45FED">
      <w:pPr>
        <w:spacing w:before="180" w:after="180" w:line="240" w:lineRule="auto"/>
        <w:ind w:left="7006"/>
      </w:pPr>
      <w:r w:rsidRPr="008A2A5C">
        <w:t>z dnia …………………..</w:t>
      </w:r>
    </w:p>
    <w:p w:rsidR="00B45FED" w:rsidRPr="008A2A5C" w:rsidRDefault="00B45FED" w:rsidP="00B45FED">
      <w:pPr>
        <w:spacing w:after="240" w:line="240" w:lineRule="auto"/>
        <w:jc w:val="center"/>
        <w:rPr>
          <w:b/>
        </w:rPr>
      </w:pPr>
      <w:r w:rsidRPr="008A2A5C">
        <w:rPr>
          <w:b/>
        </w:rPr>
        <w:t>REGULAMIN BUDŻETU OBYWATELSKIEGO WOJEWÓDZTWA ŁÓDZKIEGO</w:t>
      </w:r>
    </w:p>
    <w:p w:rsidR="00B45FED" w:rsidRDefault="00B45FED" w:rsidP="00B45FED">
      <w:pPr>
        <w:spacing w:after="240" w:line="240" w:lineRule="auto"/>
        <w:jc w:val="both"/>
      </w:pPr>
    </w:p>
    <w:p w:rsidR="00B45FED" w:rsidRPr="00AA465D" w:rsidRDefault="00B45FED" w:rsidP="00B45FED">
      <w:pPr>
        <w:spacing w:before="120" w:after="120" w:line="360" w:lineRule="auto"/>
        <w:jc w:val="center"/>
        <w:rPr>
          <w:b/>
        </w:rPr>
      </w:pPr>
      <w:r w:rsidRPr="00AA465D">
        <w:rPr>
          <w:b/>
        </w:rPr>
        <w:t>Rozdział 1</w:t>
      </w:r>
    </w:p>
    <w:p w:rsidR="00B45FED" w:rsidRPr="00AA465D" w:rsidRDefault="00B45FED" w:rsidP="00B45FED">
      <w:pPr>
        <w:spacing w:before="120" w:after="120" w:line="360" w:lineRule="auto"/>
        <w:jc w:val="center"/>
        <w:rPr>
          <w:b/>
        </w:rPr>
      </w:pPr>
      <w:r w:rsidRPr="00AA465D">
        <w:rPr>
          <w:b/>
        </w:rPr>
        <w:t>Postanowienia ogólne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 w:firstLine="567"/>
        <w:contextualSpacing w:val="0"/>
        <w:jc w:val="both"/>
        <w:rPr>
          <w:sz w:val="22"/>
        </w:rPr>
      </w:pPr>
      <w:r w:rsidRPr="00AA465D">
        <w:rPr>
          <w:b/>
          <w:sz w:val="22"/>
        </w:rPr>
        <w:t>§ 1.</w:t>
      </w:r>
      <w:r w:rsidRPr="00AA465D">
        <w:rPr>
          <w:sz w:val="22"/>
        </w:rPr>
        <w:t xml:space="preserve"> 1. Ze środków finansowych przeznaczonych na realizację zadań</w:t>
      </w:r>
      <w:r>
        <w:rPr>
          <w:sz w:val="22"/>
        </w:rPr>
        <w:t xml:space="preserve"> w </w:t>
      </w:r>
      <w:r w:rsidRPr="00AA465D">
        <w:rPr>
          <w:sz w:val="22"/>
        </w:rPr>
        <w:t>ramach budżetu obywatelskiego województwa łódzkiego (zwanego dalej Województwem) są finansowane zadania należące do kompetencji samorządu województwa, które są możliwe do realizacji</w:t>
      </w:r>
      <w:r>
        <w:rPr>
          <w:sz w:val="22"/>
        </w:rPr>
        <w:t xml:space="preserve"> w </w:t>
      </w:r>
      <w:r w:rsidRPr="00AA465D">
        <w:rPr>
          <w:sz w:val="22"/>
        </w:rPr>
        <w:t>trakcie jednego roku budżetowego.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contextualSpacing w:val="0"/>
        <w:jc w:val="both"/>
        <w:rPr>
          <w:rStyle w:val="Uwydatnienie"/>
          <w:sz w:val="22"/>
        </w:rPr>
      </w:pPr>
      <w:r w:rsidRPr="00AA465D">
        <w:rPr>
          <w:sz w:val="22"/>
        </w:rPr>
        <w:t>2. Ze środków finansowych przeznaczonych na realizację zadań</w:t>
      </w:r>
      <w:r>
        <w:rPr>
          <w:sz w:val="22"/>
        </w:rPr>
        <w:t xml:space="preserve"> w </w:t>
      </w:r>
      <w:r w:rsidRPr="00AA465D">
        <w:rPr>
          <w:sz w:val="22"/>
        </w:rPr>
        <w:t>ramach budżetu obywatelskiego Województwa</w:t>
      </w:r>
      <w:r>
        <w:rPr>
          <w:sz w:val="22"/>
        </w:rPr>
        <w:t xml:space="preserve"> nie </w:t>
      </w:r>
      <w:r w:rsidRPr="00AA465D">
        <w:rPr>
          <w:sz w:val="22"/>
        </w:rPr>
        <w:t>będą finansowane zadania należące do zadań zleconych</w:t>
      </w:r>
      <w:r>
        <w:rPr>
          <w:sz w:val="22"/>
        </w:rPr>
        <w:t xml:space="preserve"> z </w:t>
      </w:r>
      <w:r w:rsidRPr="00AA465D">
        <w:rPr>
          <w:sz w:val="22"/>
        </w:rPr>
        <w:t>zakresu administracji rządowej oraz innych zadań zleconych ustawami.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>3.</w:t>
      </w:r>
      <w:r>
        <w:rPr>
          <w:sz w:val="22"/>
        </w:rPr>
        <w:t xml:space="preserve"> W </w:t>
      </w:r>
      <w:r w:rsidRPr="00AA465D">
        <w:rPr>
          <w:sz w:val="22"/>
        </w:rPr>
        <w:t>przypadku zadań, które wymagają lokalizacji na określonym terenie, musi on stanowić teren, na którym Województwo może zgodnie</w:t>
      </w:r>
      <w:r>
        <w:rPr>
          <w:sz w:val="22"/>
        </w:rPr>
        <w:t xml:space="preserve"> z </w:t>
      </w:r>
      <w:r w:rsidRPr="00AA465D">
        <w:rPr>
          <w:sz w:val="22"/>
        </w:rPr>
        <w:t>prawem wydatkować środki publiczne na te zadania.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 w:firstLine="567"/>
        <w:contextualSpacing w:val="0"/>
        <w:jc w:val="both"/>
        <w:rPr>
          <w:sz w:val="22"/>
        </w:rPr>
      </w:pPr>
      <w:r w:rsidRPr="00AA465D">
        <w:rPr>
          <w:b/>
          <w:sz w:val="22"/>
        </w:rPr>
        <w:t xml:space="preserve">§ 2. </w:t>
      </w:r>
      <w:r w:rsidRPr="00AA465D">
        <w:rPr>
          <w:sz w:val="22"/>
        </w:rPr>
        <w:t>Zadania wyłonione</w:t>
      </w:r>
      <w:r>
        <w:rPr>
          <w:sz w:val="22"/>
        </w:rPr>
        <w:t xml:space="preserve"> w </w:t>
      </w:r>
      <w:r w:rsidRPr="00AA465D">
        <w:rPr>
          <w:sz w:val="22"/>
        </w:rPr>
        <w:t>trybie przewidzianym</w:t>
      </w:r>
      <w:r>
        <w:rPr>
          <w:sz w:val="22"/>
        </w:rPr>
        <w:t xml:space="preserve"> w </w:t>
      </w:r>
      <w:r w:rsidRPr="00AA465D">
        <w:rPr>
          <w:sz w:val="22"/>
        </w:rPr>
        <w:t xml:space="preserve">niniejszym Regulaminie zostaną </w:t>
      </w:r>
      <w:r w:rsidRPr="00AA465D">
        <w:rPr>
          <w:bCs/>
          <w:sz w:val="22"/>
        </w:rPr>
        <w:t>zrealizowane przez Województwo</w:t>
      </w:r>
      <w:r>
        <w:rPr>
          <w:bCs/>
          <w:sz w:val="22"/>
        </w:rPr>
        <w:t xml:space="preserve"> w </w:t>
      </w:r>
      <w:r w:rsidRPr="00AA465D">
        <w:rPr>
          <w:bCs/>
          <w:sz w:val="22"/>
        </w:rPr>
        <w:t>ramach jego budżetu</w:t>
      </w:r>
      <w:r>
        <w:rPr>
          <w:sz w:val="22"/>
        </w:rPr>
        <w:t xml:space="preserve"> w </w:t>
      </w:r>
      <w:r w:rsidRPr="00AA465D">
        <w:rPr>
          <w:sz w:val="22"/>
        </w:rPr>
        <w:t>danym roku budżetowym.</w:t>
      </w:r>
      <w:r>
        <w:rPr>
          <w:sz w:val="22"/>
          <w:lang w:eastAsia="pl-PL"/>
        </w:rPr>
        <w:t xml:space="preserve"> W </w:t>
      </w:r>
      <w:r w:rsidRPr="00AA465D">
        <w:rPr>
          <w:sz w:val="22"/>
        </w:rPr>
        <w:t>uzasadnionych przypadkach możliwe jest wydłużenie terminu realizacji zadania przez Województwo (w szczególności zadania</w:t>
      </w:r>
      <w:r>
        <w:rPr>
          <w:sz w:val="22"/>
        </w:rPr>
        <w:t xml:space="preserve"> o </w:t>
      </w:r>
      <w:r w:rsidRPr="00AA465D">
        <w:rPr>
          <w:sz w:val="22"/>
        </w:rPr>
        <w:t>charakterze inwestycyjnym lub remontowym), na zasadach określonych</w:t>
      </w:r>
      <w:r>
        <w:rPr>
          <w:sz w:val="22"/>
        </w:rPr>
        <w:t xml:space="preserve"> w </w:t>
      </w:r>
      <w:r w:rsidRPr="00AA465D">
        <w:rPr>
          <w:sz w:val="22"/>
        </w:rPr>
        <w:t>obowiązujących przepisach prawa,</w:t>
      </w:r>
      <w:r>
        <w:rPr>
          <w:sz w:val="22"/>
        </w:rPr>
        <w:t xml:space="preserve"> w </w:t>
      </w:r>
      <w:r w:rsidRPr="00AA465D">
        <w:rPr>
          <w:sz w:val="22"/>
        </w:rPr>
        <w:t>tym</w:t>
      </w:r>
      <w:r>
        <w:rPr>
          <w:sz w:val="22"/>
        </w:rPr>
        <w:t xml:space="preserve"> w </w:t>
      </w:r>
      <w:r w:rsidRPr="00AA465D">
        <w:rPr>
          <w:sz w:val="22"/>
        </w:rPr>
        <w:t>ustawie</w:t>
      </w:r>
      <w:r>
        <w:rPr>
          <w:sz w:val="22"/>
        </w:rPr>
        <w:t xml:space="preserve"> o </w:t>
      </w:r>
      <w:r w:rsidRPr="00AA465D">
        <w:rPr>
          <w:sz w:val="22"/>
        </w:rPr>
        <w:t>finansach publicznych.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 w:firstLine="567"/>
        <w:jc w:val="both"/>
        <w:rPr>
          <w:sz w:val="22"/>
        </w:rPr>
      </w:pPr>
      <w:r w:rsidRPr="00AA465D">
        <w:rPr>
          <w:b/>
          <w:sz w:val="22"/>
        </w:rPr>
        <w:t xml:space="preserve">§ 3. </w:t>
      </w:r>
      <w:r w:rsidRPr="00AA465D">
        <w:rPr>
          <w:sz w:val="22"/>
        </w:rPr>
        <w:t>Ostateczna kwota środków finansowych przeznaczona na realizację zadań w ramach budżetu obywatelskiego zostanie</w:t>
      </w:r>
      <w:r w:rsidRPr="00AA465D">
        <w:rPr>
          <w:b/>
          <w:sz w:val="22"/>
        </w:rPr>
        <w:t xml:space="preserve"> </w:t>
      </w:r>
      <w:r w:rsidRPr="00AA465D">
        <w:rPr>
          <w:sz w:val="22"/>
        </w:rPr>
        <w:t>dookreślona w uchwale budżetowej Województwa na dany rok budżetowy.</w:t>
      </w:r>
    </w:p>
    <w:p w:rsidR="00B45FED" w:rsidRPr="00AA465D" w:rsidRDefault="00B45FED" w:rsidP="00B45FED">
      <w:pPr>
        <w:pStyle w:val="Akapitzlist1"/>
        <w:keepNext/>
        <w:spacing w:before="120" w:after="120" w:line="360" w:lineRule="auto"/>
        <w:ind w:left="357"/>
        <w:contextualSpacing w:val="0"/>
        <w:jc w:val="center"/>
        <w:rPr>
          <w:sz w:val="22"/>
        </w:rPr>
      </w:pPr>
    </w:p>
    <w:p w:rsidR="00B45FED" w:rsidRPr="00AA465D" w:rsidRDefault="00B45FED" w:rsidP="00B45FED">
      <w:pPr>
        <w:pStyle w:val="Akapitzlist1"/>
        <w:keepNext/>
        <w:spacing w:before="120" w:after="120" w:line="360" w:lineRule="auto"/>
        <w:ind w:left="357"/>
        <w:contextualSpacing w:val="0"/>
        <w:jc w:val="center"/>
        <w:rPr>
          <w:b/>
          <w:sz w:val="22"/>
        </w:rPr>
      </w:pPr>
      <w:r w:rsidRPr="00AA465D">
        <w:rPr>
          <w:b/>
          <w:sz w:val="22"/>
        </w:rPr>
        <w:t>Rozdział 2</w:t>
      </w:r>
    </w:p>
    <w:p w:rsidR="00B45FED" w:rsidRPr="00AA465D" w:rsidRDefault="00B45FED" w:rsidP="00B45FED">
      <w:pPr>
        <w:keepNext/>
        <w:spacing w:before="120" w:after="120" w:line="360" w:lineRule="auto"/>
        <w:jc w:val="center"/>
        <w:rPr>
          <w:b/>
        </w:rPr>
      </w:pPr>
      <w:r w:rsidRPr="00AA465D">
        <w:rPr>
          <w:b/>
        </w:rPr>
        <w:t>Zgłaszanie propozycji zadań do budżetu obywatelskiego</w:t>
      </w:r>
    </w:p>
    <w:p w:rsidR="00B45FED" w:rsidRPr="00AA465D" w:rsidRDefault="00B45FED" w:rsidP="00B45FED">
      <w:pPr>
        <w:pStyle w:val="Akapitzlist1"/>
        <w:spacing w:line="360" w:lineRule="auto"/>
        <w:ind w:left="0" w:firstLine="567"/>
        <w:contextualSpacing w:val="0"/>
        <w:jc w:val="both"/>
        <w:rPr>
          <w:sz w:val="22"/>
        </w:rPr>
      </w:pPr>
      <w:r w:rsidRPr="00AA465D">
        <w:rPr>
          <w:b/>
          <w:sz w:val="22"/>
        </w:rPr>
        <w:t>§ 4.</w:t>
      </w:r>
      <w:r w:rsidRPr="00AA465D">
        <w:rPr>
          <w:sz w:val="22"/>
        </w:rPr>
        <w:t xml:space="preserve"> 1. Zgłaszanym zadaniem może być każda inicjatywa obywatelska określająca zadanie, które przyczyni się do rozwoju Województwa. Inicjatywą obywatelską może być w szczególności realizacja zadania</w:t>
      </w:r>
      <w:r>
        <w:rPr>
          <w:sz w:val="22"/>
        </w:rPr>
        <w:t xml:space="preserve"> o </w:t>
      </w:r>
      <w:r w:rsidRPr="00AA465D">
        <w:rPr>
          <w:sz w:val="22"/>
        </w:rPr>
        <w:t>charakterze:</w:t>
      </w:r>
    </w:p>
    <w:p w:rsidR="00B45FED" w:rsidRPr="00AA465D" w:rsidRDefault="00B45FED" w:rsidP="00B45FED">
      <w:pPr>
        <w:tabs>
          <w:tab w:val="left" w:pos="709"/>
        </w:tabs>
        <w:spacing w:after="0" w:line="360" w:lineRule="auto"/>
        <w:ind w:left="709" w:hanging="425"/>
        <w:jc w:val="both"/>
      </w:pPr>
      <w:r w:rsidRPr="00AA465D">
        <w:t>a)</w:t>
      </w:r>
      <w:r w:rsidRPr="00AA465D">
        <w:tab/>
        <w:t>społecznym,</w:t>
      </w:r>
    </w:p>
    <w:p w:rsidR="00B45FED" w:rsidRPr="00AA465D" w:rsidRDefault="00B45FED" w:rsidP="00B45FED">
      <w:pPr>
        <w:tabs>
          <w:tab w:val="left" w:pos="709"/>
        </w:tabs>
        <w:spacing w:after="0" w:line="360" w:lineRule="auto"/>
        <w:ind w:left="709" w:hanging="425"/>
        <w:jc w:val="both"/>
      </w:pPr>
      <w:r w:rsidRPr="00AA465D">
        <w:t>b)</w:t>
      </w:r>
      <w:r w:rsidRPr="00AA465D">
        <w:tab/>
        <w:t>prozdrowotnym,</w:t>
      </w:r>
    </w:p>
    <w:p w:rsidR="00B45FED" w:rsidRPr="00AA465D" w:rsidRDefault="00B45FED" w:rsidP="00B45FED">
      <w:pPr>
        <w:tabs>
          <w:tab w:val="left" w:pos="709"/>
        </w:tabs>
        <w:spacing w:after="0" w:line="360" w:lineRule="auto"/>
        <w:ind w:left="709" w:hanging="425"/>
        <w:jc w:val="both"/>
      </w:pPr>
      <w:r w:rsidRPr="00AA465D">
        <w:t>c)</w:t>
      </w:r>
      <w:r w:rsidRPr="00AA465D">
        <w:tab/>
        <w:t>kulturalnym,</w:t>
      </w:r>
    </w:p>
    <w:p w:rsidR="00B45FED" w:rsidRPr="00AA465D" w:rsidRDefault="00B45FED" w:rsidP="00B45FED">
      <w:pPr>
        <w:tabs>
          <w:tab w:val="left" w:pos="709"/>
        </w:tabs>
        <w:spacing w:after="0" w:line="360" w:lineRule="auto"/>
        <w:ind w:left="709" w:hanging="425"/>
        <w:jc w:val="both"/>
      </w:pPr>
      <w:r w:rsidRPr="00AA465D">
        <w:t>d)</w:t>
      </w:r>
      <w:r w:rsidRPr="00AA465D">
        <w:tab/>
        <w:t>edukacyjnym,</w:t>
      </w:r>
    </w:p>
    <w:p w:rsidR="00B45FED" w:rsidRPr="00AA465D" w:rsidRDefault="00B45FED" w:rsidP="00B45FED">
      <w:pPr>
        <w:tabs>
          <w:tab w:val="left" w:pos="709"/>
        </w:tabs>
        <w:spacing w:after="0" w:line="360" w:lineRule="auto"/>
        <w:ind w:left="709" w:hanging="425"/>
        <w:jc w:val="both"/>
      </w:pPr>
      <w:r w:rsidRPr="00AA465D">
        <w:t>e)</w:t>
      </w:r>
      <w:r w:rsidRPr="00AA465D">
        <w:tab/>
        <w:t>sportowym,</w:t>
      </w:r>
    </w:p>
    <w:p w:rsidR="00B45FED" w:rsidRPr="00AA465D" w:rsidRDefault="00B45FED" w:rsidP="00B45FED">
      <w:pPr>
        <w:tabs>
          <w:tab w:val="left" w:pos="709"/>
        </w:tabs>
        <w:spacing w:after="0" w:line="360" w:lineRule="auto"/>
        <w:ind w:left="709" w:hanging="425"/>
        <w:jc w:val="both"/>
      </w:pPr>
      <w:r w:rsidRPr="00AA465D">
        <w:lastRenderedPageBreak/>
        <w:t>f)</w:t>
      </w:r>
      <w:r w:rsidRPr="00AA465D">
        <w:tab/>
        <w:t>turystycznym,</w:t>
      </w:r>
    </w:p>
    <w:p w:rsidR="00B45FED" w:rsidRPr="00AA465D" w:rsidRDefault="00B45FED" w:rsidP="00B45FED">
      <w:pPr>
        <w:tabs>
          <w:tab w:val="left" w:pos="709"/>
        </w:tabs>
        <w:spacing w:after="0" w:line="360" w:lineRule="auto"/>
        <w:ind w:left="709" w:hanging="425"/>
        <w:jc w:val="both"/>
      </w:pPr>
      <w:r w:rsidRPr="00AA465D">
        <w:t>g)</w:t>
      </w:r>
      <w:r w:rsidRPr="00AA465D">
        <w:tab/>
        <w:t>ekologicznym.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>2. Zgłaszane zadania muszą być zgodne</w:t>
      </w:r>
      <w:r>
        <w:rPr>
          <w:sz w:val="22"/>
        </w:rPr>
        <w:t xml:space="preserve"> z </w:t>
      </w:r>
      <w:r w:rsidRPr="00AA465D">
        <w:rPr>
          <w:sz w:val="22"/>
        </w:rPr>
        <w:t>prawem</w:t>
      </w:r>
      <w:r>
        <w:rPr>
          <w:sz w:val="22"/>
        </w:rPr>
        <w:t xml:space="preserve"> i </w:t>
      </w:r>
      <w:r w:rsidRPr="00AA465D">
        <w:rPr>
          <w:sz w:val="22"/>
        </w:rPr>
        <w:t>Strategią Rozwoju Województwa Łódzkiego 2020 przyjętą uchwałą</w:t>
      </w:r>
      <w:r>
        <w:rPr>
          <w:sz w:val="22"/>
        </w:rPr>
        <w:t xml:space="preserve"> Nr </w:t>
      </w:r>
      <w:r w:rsidRPr="00AA465D">
        <w:rPr>
          <w:sz w:val="22"/>
        </w:rPr>
        <w:t>XXXIII/664/13 Sejmiku Województwa Łódzkiego</w:t>
      </w:r>
      <w:r>
        <w:rPr>
          <w:sz w:val="22"/>
        </w:rPr>
        <w:t xml:space="preserve"> z </w:t>
      </w:r>
      <w:r w:rsidRPr="00AA465D">
        <w:rPr>
          <w:sz w:val="22"/>
        </w:rPr>
        <w:t xml:space="preserve">dnia 26 lutego </w:t>
      </w:r>
      <w:r>
        <w:rPr>
          <w:sz w:val="22"/>
        </w:rPr>
        <w:t>2013 r.</w:t>
      </w:r>
      <w:r w:rsidRPr="00AA465D">
        <w:rPr>
          <w:sz w:val="22"/>
        </w:rPr>
        <w:t xml:space="preserve"> oraz mieścić się</w:t>
      </w:r>
      <w:r>
        <w:rPr>
          <w:sz w:val="22"/>
        </w:rPr>
        <w:t xml:space="preserve"> w </w:t>
      </w:r>
      <w:r w:rsidRPr="00AA465D">
        <w:rPr>
          <w:sz w:val="22"/>
        </w:rPr>
        <w:t>granicach zadań</w:t>
      </w:r>
      <w:r>
        <w:rPr>
          <w:sz w:val="22"/>
        </w:rPr>
        <w:t xml:space="preserve"> i </w:t>
      </w:r>
      <w:r w:rsidRPr="00AA465D">
        <w:rPr>
          <w:sz w:val="22"/>
        </w:rPr>
        <w:t>kompetencji samorządu województwa określonych przepisami prawa.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>3. Zgłaszane zadania, spełniające warunek określony</w:t>
      </w:r>
      <w:r>
        <w:rPr>
          <w:sz w:val="22"/>
        </w:rPr>
        <w:t xml:space="preserve"> w ust. </w:t>
      </w:r>
      <w:r w:rsidRPr="00AA465D">
        <w:rPr>
          <w:sz w:val="22"/>
        </w:rPr>
        <w:t>2, muszą posiadać zasięg subregionalny. Przez zadanie</w:t>
      </w:r>
      <w:r>
        <w:rPr>
          <w:sz w:val="22"/>
        </w:rPr>
        <w:t xml:space="preserve"> o </w:t>
      </w:r>
      <w:r w:rsidRPr="00AA465D">
        <w:rPr>
          <w:sz w:val="22"/>
        </w:rPr>
        <w:t>zasięgu subregionalnym należy rozumieć zadanie, służące mieszkańcom Województwa, dotyczące co najmniej 2 powiatów położonych</w:t>
      </w:r>
      <w:r>
        <w:rPr>
          <w:sz w:val="22"/>
        </w:rPr>
        <w:t xml:space="preserve"> w </w:t>
      </w:r>
      <w:r w:rsidRPr="00AA465D">
        <w:rPr>
          <w:sz w:val="22"/>
        </w:rPr>
        <w:t>danym subregionie lub</w:t>
      </w:r>
      <w:r>
        <w:rPr>
          <w:sz w:val="22"/>
        </w:rPr>
        <w:t xml:space="preserve"> w </w:t>
      </w:r>
      <w:r w:rsidRPr="00AA465D">
        <w:rPr>
          <w:sz w:val="22"/>
        </w:rPr>
        <w:t>sąsiadujących ze sobą powiatach dwóch subregionów. Wyjątek stanowi subregion obejmujący powiat/miasto Łódź, do którego można zgłaszać zadania dotyczące jednego powiatu.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>4. Budżet obywatelski jest prowadzony odrębnie dla: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contextualSpacing w:val="0"/>
        <w:jc w:val="both"/>
        <w:rPr>
          <w:sz w:val="22"/>
        </w:rPr>
      </w:pPr>
      <w:r w:rsidRPr="00AA465D">
        <w:rPr>
          <w:sz w:val="22"/>
        </w:rPr>
        <w:t>a)</w:t>
      </w:r>
      <w:r w:rsidRPr="00AA465D">
        <w:rPr>
          <w:sz w:val="22"/>
        </w:rPr>
        <w:tab/>
        <w:t>subregionu północnego obejmującego powiaty: kutnowski, łowicki, zgierski, łęczycki;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contextualSpacing w:val="0"/>
        <w:jc w:val="both"/>
        <w:rPr>
          <w:sz w:val="22"/>
        </w:rPr>
      </w:pPr>
      <w:r w:rsidRPr="00AA465D">
        <w:rPr>
          <w:sz w:val="22"/>
        </w:rPr>
        <w:t>b)</w:t>
      </w:r>
      <w:r w:rsidRPr="00AA465D">
        <w:rPr>
          <w:sz w:val="22"/>
        </w:rPr>
        <w:tab/>
        <w:t>subregionu wschodniego obejmującego powiat/miasto Skierniewice oraz powiaty: skierniewicki, rawski, brzeziński, tomaszowski, opoczyński;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contextualSpacing w:val="0"/>
        <w:jc w:val="both"/>
        <w:rPr>
          <w:sz w:val="22"/>
        </w:rPr>
      </w:pPr>
      <w:r w:rsidRPr="00AA465D">
        <w:rPr>
          <w:sz w:val="22"/>
        </w:rPr>
        <w:t>c)</w:t>
      </w:r>
      <w:r w:rsidRPr="00AA465D">
        <w:rPr>
          <w:sz w:val="22"/>
        </w:rPr>
        <w:tab/>
        <w:t xml:space="preserve">subregionu południowego obejmującego powiat/miasto Piotrków Trybunalski oraz powiaty: piotrkowski, radomszczański, bełchatowski, łódzki </w:t>
      </w:r>
      <w:r>
        <w:rPr>
          <w:sz w:val="22"/>
        </w:rPr>
        <w:t>w</w:t>
      </w:r>
      <w:r w:rsidRPr="00AA465D">
        <w:rPr>
          <w:sz w:val="22"/>
        </w:rPr>
        <w:t>schodni;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contextualSpacing w:val="0"/>
        <w:jc w:val="both"/>
        <w:rPr>
          <w:sz w:val="22"/>
        </w:rPr>
      </w:pPr>
      <w:r w:rsidRPr="00AA465D">
        <w:rPr>
          <w:sz w:val="22"/>
        </w:rPr>
        <w:t>d)</w:t>
      </w:r>
      <w:r w:rsidRPr="00AA465D">
        <w:rPr>
          <w:sz w:val="22"/>
        </w:rPr>
        <w:tab/>
        <w:t>subregionu zachodniego obejmującego powiaty: poddębicki, zduńsko-wolski, pabianicki, łaski, sieradzki, wieruszowski, wieluński, pajęczański;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contextualSpacing w:val="0"/>
        <w:jc w:val="both"/>
        <w:rPr>
          <w:sz w:val="22"/>
        </w:rPr>
      </w:pPr>
      <w:r w:rsidRPr="00AA465D">
        <w:rPr>
          <w:sz w:val="22"/>
        </w:rPr>
        <w:t>e)</w:t>
      </w:r>
      <w:r w:rsidRPr="00AA465D">
        <w:rPr>
          <w:sz w:val="22"/>
        </w:rPr>
        <w:tab/>
        <w:t>subregionu obejmującego powiat/miasto Łódź.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>5.</w:t>
      </w:r>
      <w:r>
        <w:rPr>
          <w:sz w:val="22"/>
        </w:rPr>
        <w:t xml:space="preserve"> W </w:t>
      </w:r>
      <w:r w:rsidRPr="00AA465D">
        <w:rPr>
          <w:sz w:val="22"/>
        </w:rPr>
        <w:t>przypadku gdy zgłaszane zadanie dotyczy sąsiadujących ze sobą powiatów położonych</w:t>
      </w:r>
      <w:r>
        <w:rPr>
          <w:sz w:val="22"/>
        </w:rPr>
        <w:t xml:space="preserve"> w </w:t>
      </w:r>
      <w:r w:rsidRPr="00AA465D">
        <w:rPr>
          <w:sz w:val="22"/>
        </w:rPr>
        <w:t>dwóch subregionach,</w:t>
      </w:r>
      <w:r>
        <w:rPr>
          <w:sz w:val="22"/>
        </w:rPr>
        <w:t xml:space="preserve"> w </w:t>
      </w:r>
      <w:r w:rsidRPr="00AA465D">
        <w:rPr>
          <w:sz w:val="22"/>
        </w:rPr>
        <w:t>zgłoszeniu należy wskazać</w:t>
      </w:r>
      <w:r>
        <w:rPr>
          <w:sz w:val="22"/>
        </w:rPr>
        <w:t>, w </w:t>
      </w:r>
      <w:r w:rsidRPr="00AA465D">
        <w:rPr>
          <w:sz w:val="22"/>
        </w:rPr>
        <w:t>ramach którego subregionu zgłaszane jest zadanie.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>6. Przewidywana kwota środków finansowych przeznaczona na realizację zadań</w:t>
      </w:r>
      <w:r>
        <w:rPr>
          <w:sz w:val="22"/>
        </w:rPr>
        <w:t xml:space="preserve"> w </w:t>
      </w:r>
      <w:r w:rsidRPr="00AA465D">
        <w:rPr>
          <w:sz w:val="22"/>
        </w:rPr>
        <w:t>ramach budżetu obywatelskiego, dzielona będzie</w:t>
      </w:r>
      <w:r>
        <w:rPr>
          <w:sz w:val="22"/>
        </w:rPr>
        <w:t xml:space="preserve"> w </w:t>
      </w:r>
      <w:r w:rsidRPr="00AA465D">
        <w:rPr>
          <w:sz w:val="22"/>
        </w:rPr>
        <w:t>równych częściach na subregiony wskazane</w:t>
      </w:r>
      <w:r>
        <w:rPr>
          <w:sz w:val="22"/>
        </w:rPr>
        <w:t xml:space="preserve"> w ust. </w:t>
      </w:r>
      <w:r w:rsidRPr="00AA465D">
        <w:rPr>
          <w:sz w:val="22"/>
        </w:rPr>
        <w:t>4.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>7. Szacunkowa wartość zgłaszanego przez mieszkańców zadania</w:t>
      </w:r>
      <w:r>
        <w:rPr>
          <w:sz w:val="22"/>
        </w:rPr>
        <w:t xml:space="preserve"> nie </w:t>
      </w:r>
      <w:r w:rsidRPr="00AA465D">
        <w:rPr>
          <w:sz w:val="22"/>
        </w:rPr>
        <w:t>może być niższa niż 10 000 zł, ani wyższa niż 300 000 zł.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>8. Ewentualne koszty rocznego utrzymania zrealizowanego zadania</w:t>
      </w:r>
      <w:r>
        <w:rPr>
          <w:sz w:val="22"/>
        </w:rPr>
        <w:t xml:space="preserve"> nie </w:t>
      </w:r>
      <w:r w:rsidRPr="00AA465D">
        <w:rPr>
          <w:sz w:val="22"/>
        </w:rPr>
        <w:t>mogą przekraczać 10 % kwoty przeznaczonej na jego realizację.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>9. Zadania mogą zgłaszać mieszkańcy Województwa zamieszkali na terenie subregionu, do którego zgłoszono zadanie.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>10. Każdy mieszkaniec Województwa może zgłosić lub poprzeć więcej niż jedną propozycję zadania do budżetu obywatelskiego.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 w:firstLine="567"/>
        <w:contextualSpacing w:val="0"/>
        <w:jc w:val="both"/>
        <w:rPr>
          <w:sz w:val="22"/>
        </w:rPr>
      </w:pPr>
      <w:r w:rsidRPr="00AA465D">
        <w:rPr>
          <w:b/>
          <w:sz w:val="22"/>
        </w:rPr>
        <w:t>§ 5.</w:t>
      </w:r>
      <w:r w:rsidRPr="00AA465D">
        <w:rPr>
          <w:sz w:val="22"/>
        </w:rPr>
        <w:t xml:space="preserve"> 1. Zgłoszeń należy dokonywać na formularzu zgłaszania zadań,</w:t>
      </w:r>
      <w:r>
        <w:rPr>
          <w:sz w:val="22"/>
        </w:rPr>
        <w:t xml:space="preserve"> o </w:t>
      </w:r>
      <w:r w:rsidRPr="00AA465D">
        <w:rPr>
          <w:sz w:val="22"/>
        </w:rPr>
        <w:t>którym mowa w ust. 5.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709"/>
        <w:contextualSpacing w:val="0"/>
        <w:jc w:val="both"/>
        <w:rPr>
          <w:sz w:val="22"/>
        </w:rPr>
      </w:pPr>
      <w:r w:rsidRPr="00AA465D">
        <w:rPr>
          <w:sz w:val="22"/>
        </w:rPr>
        <w:t>2. Wypełniony formularz należy:</w:t>
      </w:r>
    </w:p>
    <w:p w:rsidR="00B45FED" w:rsidRPr="00AA465D" w:rsidRDefault="00B45FED" w:rsidP="00B45FED">
      <w:pPr>
        <w:pStyle w:val="Akapitzlist1"/>
        <w:tabs>
          <w:tab w:val="left" w:pos="709"/>
        </w:tabs>
        <w:spacing w:before="120" w:after="120" w:line="360" w:lineRule="auto"/>
        <w:ind w:left="709" w:hanging="425"/>
        <w:contextualSpacing w:val="0"/>
        <w:jc w:val="both"/>
        <w:rPr>
          <w:sz w:val="22"/>
        </w:rPr>
      </w:pPr>
      <w:r w:rsidRPr="00AA465D">
        <w:rPr>
          <w:sz w:val="22"/>
        </w:rPr>
        <w:lastRenderedPageBreak/>
        <w:t>a)</w:t>
      </w:r>
      <w:r w:rsidRPr="00AA465D">
        <w:rPr>
          <w:sz w:val="22"/>
        </w:rPr>
        <w:tab/>
        <w:t>przesłać na adres korespondencyjny Urzędu Marszałkowskiego Województwa Łódzkiego (zwanego dalej: Urzędem; al. Piłsudskiego 8, 90-051 Łódź),</w:t>
      </w:r>
      <w:r>
        <w:rPr>
          <w:sz w:val="22"/>
        </w:rPr>
        <w:t xml:space="preserve"> w </w:t>
      </w:r>
      <w:r w:rsidRPr="00AA465D">
        <w:rPr>
          <w:sz w:val="22"/>
        </w:rPr>
        <w:t>przypadku przesłania formularza decyduje data wpływu do Urzędu lub;</w:t>
      </w:r>
    </w:p>
    <w:p w:rsidR="00B45FED" w:rsidRPr="00AA465D" w:rsidRDefault="00B45FED" w:rsidP="00B45FED">
      <w:pPr>
        <w:pStyle w:val="Akapitzlist1"/>
        <w:tabs>
          <w:tab w:val="left" w:pos="709"/>
        </w:tabs>
        <w:spacing w:before="120" w:after="120" w:line="360" w:lineRule="auto"/>
        <w:ind w:left="709" w:hanging="425"/>
        <w:contextualSpacing w:val="0"/>
        <w:jc w:val="both"/>
        <w:rPr>
          <w:sz w:val="22"/>
        </w:rPr>
      </w:pPr>
      <w:r w:rsidRPr="00AA465D">
        <w:rPr>
          <w:sz w:val="22"/>
        </w:rPr>
        <w:t>b)</w:t>
      </w:r>
      <w:r w:rsidRPr="00AA465D">
        <w:rPr>
          <w:sz w:val="22"/>
        </w:rPr>
        <w:tab/>
        <w:t>złożyć osobiście</w:t>
      </w:r>
      <w:r>
        <w:rPr>
          <w:sz w:val="22"/>
        </w:rPr>
        <w:t xml:space="preserve"> w </w:t>
      </w:r>
      <w:r w:rsidRPr="00AA465D">
        <w:rPr>
          <w:sz w:val="22"/>
        </w:rPr>
        <w:t>Biurze Podawczym Urzędu (al. Piłsudskiego 8, 90-051 Łódź) lub;</w:t>
      </w:r>
    </w:p>
    <w:p w:rsidR="00B45FED" w:rsidRPr="00AA465D" w:rsidRDefault="00B45FED" w:rsidP="00B45FED">
      <w:pPr>
        <w:pStyle w:val="Akapitzlist1"/>
        <w:tabs>
          <w:tab w:val="left" w:pos="709"/>
        </w:tabs>
        <w:spacing w:before="120" w:after="120" w:line="360" w:lineRule="auto"/>
        <w:ind w:left="709" w:hanging="425"/>
        <w:contextualSpacing w:val="0"/>
        <w:jc w:val="both"/>
        <w:rPr>
          <w:sz w:val="22"/>
        </w:rPr>
      </w:pPr>
      <w:r w:rsidRPr="00AA465D">
        <w:rPr>
          <w:sz w:val="22"/>
        </w:rPr>
        <w:t>c)</w:t>
      </w:r>
      <w:r w:rsidRPr="00AA465D">
        <w:rPr>
          <w:sz w:val="22"/>
        </w:rPr>
        <w:tab/>
        <w:t>przekazać</w:t>
      </w:r>
      <w:r>
        <w:rPr>
          <w:sz w:val="22"/>
        </w:rPr>
        <w:t xml:space="preserve"> w </w:t>
      </w:r>
      <w:r w:rsidRPr="00AA465D">
        <w:rPr>
          <w:sz w:val="22"/>
        </w:rPr>
        <w:t>postaci skanu wypełnionego formularza zgłoszeniowego drogą elektroniczną na adres: bo@lodzkie.pl.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>3. Do formularza zgłaszający zobowiązany jest dołączyć listę poparcia dla zadania, podpisaną przez co najmniej 25 mieszkańców subregionu, do którego zgłoszono zadanie.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>4. Zgłoszenie uznaje się za ważne, jeśli</w:t>
      </w:r>
      <w:r>
        <w:rPr>
          <w:sz w:val="22"/>
        </w:rPr>
        <w:t xml:space="preserve"> w </w:t>
      </w:r>
      <w:r w:rsidRPr="00AA465D">
        <w:rPr>
          <w:sz w:val="22"/>
        </w:rPr>
        <w:t>formularzu zostaną wypełnione prawidłowo wszystkie pola obowiązkowe oraz załączona zostanie prawidłowo wypełniona lista poparcia,</w:t>
      </w:r>
      <w:r>
        <w:rPr>
          <w:sz w:val="22"/>
        </w:rPr>
        <w:t xml:space="preserve"> o </w:t>
      </w:r>
      <w:r w:rsidRPr="00AA465D">
        <w:rPr>
          <w:sz w:val="22"/>
        </w:rPr>
        <w:t>której mowa</w:t>
      </w:r>
      <w:r>
        <w:rPr>
          <w:sz w:val="22"/>
        </w:rPr>
        <w:t xml:space="preserve"> w ust. </w:t>
      </w:r>
      <w:r w:rsidRPr="00AA465D">
        <w:rPr>
          <w:sz w:val="22"/>
        </w:rPr>
        <w:t>3.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>5. Wzór formularza zgłaszania propozycji zadań do zrealizowania</w:t>
      </w:r>
      <w:r>
        <w:rPr>
          <w:sz w:val="22"/>
        </w:rPr>
        <w:t xml:space="preserve"> w </w:t>
      </w:r>
      <w:r w:rsidRPr="00AA465D">
        <w:rPr>
          <w:sz w:val="22"/>
        </w:rPr>
        <w:t xml:space="preserve">ramach budżetu obywatelskiego oraz wzór listy poparcia zostaną określone przez Zarząd Województwa Łódzkiego oraz zamieszczone na stronie internetowej Województwa </w:t>
      </w:r>
      <w:hyperlink r:id="rId5" w:history="1">
        <w:r w:rsidRPr="00AA465D">
          <w:rPr>
            <w:rStyle w:val="Hipercze"/>
            <w:sz w:val="22"/>
          </w:rPr>
          <w:t>www.lodzkie.pl</w:t>
        </w:r>
      </w:hyperlink>
      <w:r w:rsidRPr="00AA465D">
        <w:rPr>
          <w:sz w:val="22"/>
        </w:rPr>
        <w:t xml:space="preserve"> i wyłożone</w:t>
      </w:r>
      <w:r>
        <w:rPr>
          <w:sz w:val="22"/>
        </w:rPr>
        <w:t xml:space="preserve"> w </w:t>
      </w:r>
      <w:r w:rsidRPr="00AA465D">
        <w:rPr>
          <w:sz w:val="22"/>
        </w:rPr>
        <w:t>siedzibie Urzędu (al. Piłsudskiego 8, 90-051 Łódź) co najmniej 14 dni przed rozpoczęciem terminu składania propozycji zadań.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>6. Zgłoszenia dokonane przed rozpoczęciem lub po upływie terminu wyznaczonego stosownie do treści</w:t>
      </w:r>
      <w:r>
        <w:rPr>
          <w:sz w:val="22"/>
        </w:rPr>
        <w:t xml:space="preserve"> § </w:t>
      </w:r>
      <w:r w:rsidRPr="00AA465D">
        <w:rPr>
          <w:sz w:val="22"/>
        </w:rPr>
        <w:t>16,</w:t>
      </w:r>
      <w:r>
        <w:rPr>
          <w:sz w:val="22"/>
        </w:rPr>
        <w:t xml:space="preserve"> nie </w:t>
      </w:r>
      <w:r w:rsidRPr="00AA465D">
        <w:rPr>
          <w:sz w:val="22"/>
        </w:rPr>
        <w:t xml:space="preserve">będą rozpatrywane. 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>7. Zgłoszenia propozycji zadań, których szacunkowy koszt realizacji będzie niezgodny z wartościami wskazanymi</w:t>
      </w:r>
      <w:r>
        <w:rPr>
          <w:sz w:val="22"/>
        </w:rPr>
        <w:t xml:space="preserve"> w § </w:t>
      </w:r>
      <w:r w:rsidRPr="00AA465D">
        <w:rPr>
          <w:sz w:val="22"/>
        </w:rPr>
        <w:t>4</w:t>
      </w:r>
      <w:r>
        <w:rPr>
          <w:sz w:val="22"/>
        </w:rPr>
        <w:t xml:space="preserve"> ust. </w:t>
      </w:r>
      <w:r w:rsidRPr="00AA465D">
        <w:rPr>
          <w:sz w:val="22"/>
        </w:rPr>
        <w:t>7,</w:t>
      </w:r>
      <w:r>
        <w:rPr>
          <w:sz w:val="22"/>
        </w:rPr>
        <w:t xml:space="preserve"> nie </w:t>
      </w:r>
      <w:r w:rsidRPr="00AA465D">
        <w:rPr>
          <w:sz w:val="22"/>
        </w:rPr>
        <w:t>będą rozpatrywane.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>8. Propozycje zadań do budżetu obywatelskiego</w:t>
      </w:r>
      <w:r>
        <w:rPr>
          <w:sz w:val="22"/>
        </w:rPr>
        <w:t xml:space="preserve"> nie </w:t>
      </w:r>
      <w:r w:rsidRPr="00AA465D">
        <w:rPr>
          <w:sz w:val="22"/>
        </w:rPr>
        <w:t>mogą zawierać bezpośredniego ani pośredniego wskazania podmiotu realizującego zadanie lub trybu jego realizacji,</w:t>
      </w:r>
      <w:r>
        <w:rPr>
          <w:sz w:val="22"/>
        </w:rPr>
        <w:t xml:space="preserve"> a </w:t>
      </w:r>
      <w:r w:rsidRPr="00AA465D">
        <w:rPr>
          <w:sz w:val="22"/>
        </w:rPr>
        <w:t>także zastrzeżonych znaków towarowych.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 xml:space="preserve">9. Wykaz zgłoszonych propozycji zadań będzie udostępniony na stronie internetowej Województwa </w:t>
      </w:r>
      <w:hyperlink r:id="rId6" w:history="1">
        <w:r w:rsidRPr="00AA465D">
          <w:rPr>
            <w:rStyle w:val="Hipercze"/>
            <w:sz w:val="22"/>
          </w:rPr>
          <w:t>www.lodzkie.pl</w:t>
        </w:r>
      </w:hyperlink>
      <w:r w:rsidRPr="00AA465D">
        <w:rPr>
          <w:sz w:val="22"/>
        </w:rPr>
        <w:t xml:space="preserve"> oraz wywieszony</w:t>
      </w:r>
      <w:r>
        <w:rPr>
          <w:sz w:val="22"/>
        </w:rPr>
        <w:t xml:space="preserve"> w </w:t>
      </w:r>
      <w:r w:rsidRPr="00AA465D">
        <w:rPr>
          <w:sz w:val="22"/>
        </w:rPr>
        <w:t>siedzibie Urzędu (al. Piłsudskiego 8, 90-051 Łódź).</w:t>
      </w:r>
    </w:p>
    <w:p w:rsidR="00B45FED" w:rsidRPr="00AA465D" w:rsidRDefault="00B45FED" w:rsidP="00B45FED">
      <w:pPr>
        <w:keepNext/>
        <w:spacing w:before="120" w:after="120" w:line="360" w:lineRule="auto"/>
        <w:jc w:val="center"/>
      </w:pPr>
    </w:p>
    <w:p w:rsidR="00B45FED" w:rsidRPr="00AA465D" w:rsidRDefault="00B45FED" w:rsidP="00B45FED">
      <w:pPr>
        <w:keepNext/>
        <w:spacing w:before="120" w:after="120" w:line="360" w:lineRule="auto"/>
        <w:jc w:val="center"/>
        <w:rPr>
          <w:b/>
        </w:rPr>
      </w:pPr>
      <w:r w:rsidRPr="00AA465D">
        <w:rPr>
          <w:b/>
        </w:rPr>
        <w:t>Rozdział 3</w:t>
      </w:r>
    </w:p>
    <w:p w:rsidR="00B45FED" w:rsidRPr="00AA465D" w:rsidRDefault="00B45FED" w:rsidP="00B45FED">
      <w:pPr>
        <w:keepNext/>
        <w:spacing w:before="120" w:after="120" w:line="360" w:lineRule="auto"/>
        <w:jc w:val="center"/>
        <w:rPr>
          <w:b/>
        </w:rPr>
      </w:pPr>
      <w:r w:rsidRPr="00AA465D">
        <w:rPr>
          <w:b/>
        </w:rPr>
        <w:t>Weryfikacja propozycji zadań zgłoszonych do budżetu obywatelskiego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 w:firstLine="567"/>
        <w:contextualSpacing w:val="0"/>
        <w:jc w:val="both"/>
        <w:rPr>
          <w:sz w:val="22"/>
        </w:rPr>
      </w:pPr>
      <w:r w:rsidRPr="00AA465D">
        <w:rPr>
          <w:b/>
          <w:sz w:val="22"/>
        </w:rPr>
        <w:t>§ 6.</w:t>
      </w:r>
      <w:r w:rsidRPr="00AA465D">
        <w:rPr>
          <w:sz w:val="22"/>
        </w:rPr>
        <w:t xml:space="preserve"> Kancelaria Marszałka prowadzi rejestr propozycji zadań zgłoszonych do budżetu obywatelskiego (dalej: propozycja zadań).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 w:firstLine="567"/>
        <w:jc w:val="both"/>
        <w:rPr>
          <w:sz w:val="22"/>
        </w:rPr>
      </w:pPr>
      <w:r w:rsidRPr="00AA465D">
        <w:rPr>
          <w:b/>
          <w:sz w:val="22"/>
        </w:rPr>
        <w:t>§ 7.</w:t>
      </w:r>
      <w:r w:rsidRPr="00AA465D">
        <w:rPr>
          <w:sz w:val="22"/>
        </w:rPr>
        <w:t xml:space="preserve"> 1. Kancelaria Marszałka dokonuje weryfikacji zgłoszonych propozycji zadań</w:t>
      </w:r>
      <w:r w:rsidRPr="00AA465D" w:rsidDel="00FA7027">
        <w:rPr>
          <w:sz w:val="22"/>
        </w:rPr>
        <w:t xml:space="preserve"> </w:t>
      </w:r>
      <w:r w:rsidRPr="00AA465D">
        <w:rPr>
          <w:sz w:val="22"/>
        </w:rPr>
        <w:t>pod względem formalnym, tj. w zakresie: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jc w:val="both"/>
        <w:rPr>
          <w:sz w:val="22"/>
        </w:rPr>
      </w:pPr>
      <w:r w:rsidRPr="00AA465D">
        <w:rPr>
          <w:sz w:val="22"/>
        </w:rPr>
        <w:t>a)</w:t>
      </w:r>
      <w:r w:rsidRPr="00AA465D">
        <w:rPr>
          <w:sz w:val="22"/>
        </w:rPr>
        <w:tab/>
        <w:t>poprawności</w:t>
      </w:r>
      <w:r>
        <w:rPr>
          <w:sz w:val="22"/>
        </w:rPr>
        <w:t xml:space="preserve"> i </w:t>
      </w:r>
      <w:r w:rsidRPr="00AA465D">
        <w:rPr>
          <w:sz w:val="22"/>
        </w:rPr>
        <w:t>kompletności wypełnienia formularza, przy czym dopuszcza się: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jc w:val="both"/>
        <w:rPr>
          <w:sz w:val="22"/>
        </w:rPr>
      </w:pPr>
      <w:r w:rsidRPr="00AA465D">
        <w:rPr>
          <w:sz w:val="22"/>
        </w:rPr>
        <w:t>-</w:t>
      </w:r>
      <w:r w:rsidRPr="00AA465D">
        <w:rPr>
          <w:sz w:val="22"/>
        </w:rPr>
        <w:tab/>
        <w:t>poprawienie ujawnionego błędu pisarskiego</w:t>
      </w:r>
      <w:r>
        <w:rPr>
          <w:sz w:val="22"/>
        </w:rPr>
        <w:t xml:space="preserve"> i </w:t>
      </w:r>
      <w:r w:rsidRPr="00AA465D">
        <w:rPr>
          <w:sz w:val="22"/>
        </w:rPr>
        <w:t>innych oczywistych omyłek, za poinformowaniem zgłaszającego</w:t>
      </w:r>
      <w:r>
        <w:rPr>
          <w:sz w:val="22"/>
        </w:rPr>
        <w:t xml:space="preserve"> o </w:t>
      </w:r>
      <w:r w:rsidRPr="00AA465D">
        <w:rPr>
          <w:sz w:val="22"/>
        </w:rPr>
        <w:t>naniesionych poprawkach,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jc w:val="both"/>
        <w:rPr>
          <w:sz w:val="22"/>
        </w:rPr>
      </w:pPr>
      <w:r w:rsidRPr="00AA465D">
        <w:rPr>
          <w:sz w:val="22"/>
        </w:rPr>
        <w:t>-</w:t>
      </w:r>
      <w:r w:rsidRPr="00AA465D">
        <w:rPr>
          <w:sz w:val="22"/>
        </w:rPr>
        <w:tab/>
        <w:t>uzupełnienie możliwych do usunięcia braków formalnych formularza</w:t>
      </w:r>
      <w:r>
        <w:rPr>
          <w:sz w:val="22"/>
        </w:rPr>
        <w:t xml:space="preserve"> w </w:t>
      </w:r>
      <w:r w:rsidRPr="00AA465D">
        <w:rPr>
          <w:sz w:val="22"/>
        </w:rPr>
        <w:t xml:space="preserve">terminie 7 dni od daty otrzymania wezwania do uzupełnienia braków pod rygorem uznania formularza za nieważny, za złożeniem podpisu </w:t>
      </w:r>
      <w:r w:rsidRPr="00AA465D">
        <w:rPr>
          <w:sz w:val="22"/>
        </w:rPr>
        <w:lastRenderedPageBreak/>
        <w:t>przez zgłaszającego na okoliczność uzupełnienia braków,</w:t>
      </w:r>
      <w:r>
        <w:rPr>
          <w:sz w:val="22"/>
        </w:rPr>
        <w:t xml:space="preserve"> z </w:t>
      </w:r>
      <w:r w:rsidRPr="00AA465D">
        <w:rPr>
          <w:sz w:val="22"/>
        </w:rPr>
        <w:t>zastrzeżeniem, że formularz</w:t>
      </w:r>
      <w:r>
        <w:rPr>
          <w:sz w:val="22"/>
        </w:rPr>
        <w:t xml:space="preserve"> nie </w:t>
      </w:r>
      <w:r w:rsidRPr="00AA465D">
        <w:rPr>
          <w:sz w:val="22"/>
        </w:rPr>
        <w:t>podlega uzupełnieniu</w:t>
      </w:r>
      <w:r>
        <w:rPr>
          <w:sz w:val="22"/>
        </w:rPr>
        <w:t xml:space="preserve"> w </w:t>
      </w:r>
      <w:r w:rsidRPr="00AA465D">
        <w:rPr>
          <w:sz w:val="22"/>
        </w:rPr>
        <w:t>przypadkach wskazanych</w:t>
      </w:r>
      <w:r>
        <w:rPr>
          <w:sz w:val="22"/>
        </w:rPr>
        <w:t xml:space="preserve"> w ust. </w:t>
      </w:r>
      <w:r w:rsidRPr="00AA465D">
        <w:rPr>
          <w:sz w:val="22"/>
        </w:rPr>
        <w:t>2.;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jc w:val="both"/>
        <w:rPr>
          <w:sz w:val="22"/>
        </w:rPr>
      </w:pPr>
      <w:r w:rsidRPr="00AA465D">
        <w:rPr>
          <w:sz w:val="22"/>
        </w:rPr>
        <w:t>b)</w:t>
      </w:r>
      <w:r w:rsidRPr="00AA465D">
        <w:rPr>
          <w:sz w:val="22"/>
        </w:rPr>
        <w:tab/>
        <w:t>spełnienia wymogów niniejszego Regulaminu,</w:t>
      </w:r>
      <w:r>
        <w:rPr>
          <w:sz w:val="22"/>
        </w:rPr>
        <w:t xml:space="preserve"> w </w:t>
      </w:r>
      <w:r w:rsidRPr="00AA465D">
        <w:rPr>
          <w:sz w:val="22"/>
        </w:rPr>
        <w:t>tym posiadania statusu mieszkańca subregionu, do którego zgłoszono zadanie przez wnioskodawcę.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hanging="720"/>
        <w:jc w:val="both"/>
        <w:rPr>
          <w:sz w:val="22"/>
        </w:rPr>
      </w:pPr>
      <w:r w:rsidRPr="00AA465D">
        <w:rPr>
          <w:sz w:val="22"/>
        </w:rPr>
        <w:t>2. Formularz</w:t>
      </w:r>
      <w:r>
        <w:rPr>
          <w:sz w:val="22"/>
        </w:rPr>
        <w:t xml:space="preserve"> nie </w:t>
      </w:r>
      <w:r w:rsidRPr="00AA465D">
        <w:rPr>
          <w:sz w:val="22"/>
        </w:rPr>
        <w:t>podlega uzupełnieniu</w:t>
      </w:r>
      <w:r>
        <w:rPr>
          <w:sz w:val="22"/>
        </w:rPr>
        <w:t xml:space="preserve"> w </w:t>
      </w:r>
      <w:r w:rsidRPr="00AA465D">
        <w:rPr>
          <w:sz w:val="22"/>
        </w:rPr>
        <w:t>przypadkach, gdy: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jc w:val="both"/>
        <w:rPr>
          <w:sz w:val="22"/>
        </w:rPr>
      </w:pPr>
      <w:r w:rsidRPr="00AA465D">
        <w:rPr>
          <w:sz w:val="22"/>
        </w:rPr>
        <w:t>a)</w:t>
      </w:r>
      <w:r w:rsidRPr="00AA465D">
        <w:rPr>
          <w:sz w:val="22"/>
        </w:rPr>
        <w:tab/>
        <w:t>został złożony na formularzu niezgodnym ze wzorem;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jc w:val="both"/>
        <w:rPr>
          <w:sz w:val="22"/>
        </w:rPr>
      </w:pPr>
      <w:r w:rsidRPr="00AA465D">
        <w:rPr>
          <w:sz w:val="22"/>
        </w:rPr>
        <w:t>b)</w:t>
      </w:r>
      <w:r w:rsidRPr="00AA465D">
        <w:rPr>
          <w:sz w:val="22"/>
        </w:rPr>
        <w:tab/>
        <w:t>nie zawiera danych umożliwiających identyfikację wnioskodawcy.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>3.</w:t>
      </w:r>
      <w:r>
        <w:rPr>
          <w:sz w:val="22"/>
        </w:rPr>
        <w:t xml:space="preserve"> W </w:t>
      </w:r>
      <w:r w:rsidRPr="00AA465D">
        <w:rPr>
          <w:sz w:val="22"/>
        </w:rPr>
        <w:t>przypadku niespełniania wymogów formalnych formularz zostaje uznany za nieważny</w:t>
      </w:r>
      <w:r>
        <w:rPr>
          <w:sz w:val="22"/>
        </w:rPr>
        <w:t xml:space="preserve"> i nie </w:t>
      </w:r>
      <w:r w:rsidRPr="00AA465D">
        <w:rPr>
          <w:sz w:val="22"/>
        </w:rPr>
        <w:t>podlega analizie pod względem merytorycznym.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 w:firstLine="567"/>
        <w:contextualSpacing w:val="0"/>
        <w:jc w:val="both"/>
        <w:rPr>
          <w:sz w:val="22"/>
        </w:rPr>
      </w:pPr>
      <w:r w:rsidRPr="00AA465D">
        <w:rPr>
          <w:b/>
          <w:sz w:val="22"/>
        </w:rPr>
        <w:t>§ 8.</w:t>
      </w:r>
      <w:r w:rsidRPr="00AA465D">
        <w:rPr>
          <w:sz w:val="22"/>
        </w:rPr>
        <w:t xml:space="preserve"> 1. Kancelaria Marszałka po sprawdzeniu kompletności</w:t>
      </w:r>
      <w:r>
        <w:rPr>
          <w:sz w:val="22"/>
        </w:rPr>
        <w:t xml:space="preserve"> i </w:t>
      </w:r>
      <w:r w:rsidRPr="00AA465D">
        <w:rPr>
          <w:sz w:val="22"/>
        </w:rPr>
        <w:t>poprawności propozycji zadań zgłoszonych do budżetu obywatelskiego udostępnia skany kompletnie</w:t>
      </w:r>
      <w:r>
        <w:rPr>
          <w:sz w:val="22"/>
        </w:rPr>
        <w:t xml:space="preserve"> i </w:t>
      </w:r>
      <w:r w:rsidRPr="00AA465D">
        <w:rPr>
          <w:sz w:val="22"/>
        </w:rPr>
        <w:t>poprawnie wypełnionych propozycji właściwym merytorycznie komórkom organizacyjnym Urzędu lub jednostkom organizacyjnym samorządu województwa łódzkiego (dalej: właściwe komórki organizacyjne)</w:t>
      </w:r>
      <w:r>
        <w:rPr>
          <w:sz w:val="22"/>
        </w:rPr>
        <w:t xml:space="preserve"> w </w:t>
      </w:r>
      <w:r w:rsidRPr="00AA465D">
        <w:rPr>
          <w:sz w:val="22"/>
        </w:rPr>
        <w:t>celu przeprowadzenia oceny merytorycznej.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>2. Weryfikacja merytoryczna zgłoszonych propozycji zadań prowadzona będzie w szczególności pod kątem: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contextualSpacing w:val="0"/>
        <w:jc w:val="both"/>
        <w:rPr>
          <w:sz w:val="22"/>
        </w:rPr>
      </w:pPr>
      <w:r w:rsidRPr="00AA465D">
        <w:rPr>
          <w:sz w:val="22"/>
        </w:rPr>
        <w:t>a)</w:t>
      </w:r>
      <w:r w:rsidRPr="00AA465D">
        <w:rPr>
          <w:sz w:val="22"/>
        </w:rPr>
        <w:tab/>
        <w:t>zgodności</w:t>
      </w:r>
      <w:r>
        <w:rPr>
          <w:sz w:val="22"/>
        </w:rPr>
        <w:t xml:space="preserve"> z </w:t>
      </w:r>
      <w:r w:rsidRPr="00AA465D">
        <w:rPr>
          <w:sz w:val="22"/>
        </w:rPr>
        <w:t>obowiązującymi przepisami prawa oraz  Strategią Rozwoju Województwa Łódzkiego 2020;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contextualSpacing w:val="0"/>
        <w:jc w:val="both"/>
        <w:rPr>
          <w:sz w:val="22"/>
        </w:rPr>
      </w:pPr>
      <w:r w:rsidRPr="00AA465D">
        <w:rPr>
          <w:sz w:val="22"/>
        </w:rPr>
        <w:t>b)</w:t>
      </w:r>
      <w:r w:rsidRPr="00AA465D">
        <w:rPr>
          <w:sz w:val="22"/>
        </w:rPr>
        <w:tab/>
        <w:t>zgodności</w:t>
      </w:r>
      <w:r>
        <w:rPr>
          <w:sz w:val="22"/>
        </w:rPr>
        <w:t xml:space="preserve"> z </w:t>
      </w:r>
      <w:r w:rsidRPr="00AA465D">
        <w:rPr>
          <w:sz w:val="22"/>
        </w:rPr>
        <w:t>kompetencjami</w:t>
      </w:r>
      <w:r>
        <w:rPr>
          <w:sz w:val="22"/>
        </w:rPr>
        <w:t xml:space="preserve"> i </w:t>
      </w:r>
      <w:r w:rsidRPr="00AA465D">
        <w:rPr>
          <w:sz w:val="22"/>
        </w:rPr>
        <w:t>zadaniami Województwa;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contextualSpacing w:val="0"/>
        <w:jc w:val="both"/>
        <w:rPr>
          <w:sz w:val="22"/>
        </w:rPr>
      </w:pPr>
      <w:r w:rsidRPr="00AA465D">
        <w:rPr>
          <w:sz w:val="22"/>
        </w:rPr>
        <w:t>c)</w:t>
      </w:r>
      <w:r w:rsidRPr="00AA465D">
        <w:rPr>
          <w:sz w:val="22"/>
        </w:rPr>
        <w:tab/>
        <w:t>możliwości realizacji;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contextualSpacing w:val="0"/>
        <w:jc w:val="both"/>
        <w:rPr>
          <w:sz w:val="22"/>
        </w:rPr>
      </w:pPr>
      <w:r w:rsidRPr="00AA465D">
        <w:rPr>
          <w:sz w:val="22"/>
        </w:rPr>
        <w:t>d)</w:t>
      </w:r>
      <w:r w:rsidRPr="00AA465D">
        <w:rPr>
          <w:sz w:val="22"/>
        </w:rPr>
        <w:tab/>
        <w:t>rzeczywistego kosztu;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contextualSpacing w:val="0"/>
        <w:jc w:val="both"/>
        <w:rPr>
          <w:sz w:val="22"/>
        </w:rPr>
      </w:pPr>
      <w:r w:rsidRPr="00AA465D">
        <w:rPr>
          <w:sz w:val="22"/>
        </w:rPr>
        <w:t>e)</w:t>
      </w:r>
      <w:r w:rsidRPr="00AA465D">
        <w:rPr>
          <w:sz w:val="22"/>
        </w:rPr>
        <w:tab/>
        <w:t>możliwości zabezpieczenia</w:t>
      </w:r>
      <w:r>
        <w:rPr>
          <w:sz w:val="22"/>
        </w:rPr>
        <w:t xml:space="preserve"> w </w:t>
      </w:r>
      <w:r w:rsidRPr="00AA465D">
        <w:rPr>
          <w:sz w:val="22"/>
        </w:rPr>
        <w:t>kolejnych budżetach Województwa ewentualnych kosztów powstałych</w:t>
      </w:r>
      <w:r>
        <w:rPr>
          <w:sz w:val="22"/>
        </w:rPr>
        <w:t xml:space="preserve"> w </w:t>
      </w:r>
      <w:r w:rsidRPr="00AA465D">
        <w:rPr>
          <w:sz w:val="22"/>
        </w:rPr>
        <w:t>wyniku realizacji zadania, zgodnie</w:t>
      </w:r>
      <w:r>
        <w:rPr>
          <w:sz w:val="22"/>
        </w:rPr>
        <w:t xml:space="preserve"> z § </w:t>
      </w:r>
      <w:r w:rsidRPr="00AA465D">
        <w:rPr>
          <w:sz w:val="22"/>
        </w:rPr>
        <w:t>4</w:t>
      </w:r>
      <w:r>
        <w:rPr>
          <w:sz w:val="22"/>
        </w:rPr>
        <w:t xml:space="preserve"> ust. </w:t>
      </w:r>
      <w:r w:rsidRPr="00AA465D">
        <w:rPr>
          <w:sz w:val="22"/>
        </w:rPr>
        <w:t>8;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contextualSpacing w:val="0"/>
        <w:jc w:val="both"/>
        <w:rPr>
          <w:sz w:val="22"/>
        </w:rPr>
      </w:pPr>
      <w:r w:rsidRPr="00AA465D">
        <w:rPr>
          <w:sz w:val="22"/>
        </w:rPr>
        <w:t>f)</w:t>
      </w:r>
      <w:r w:rsidRPr="00AA465D">
        <w:rPr>
          <w:sz w:val="22"/>
        </w:rPr>
        <w:tab/>
        <w:t>możliwych korzyści wynikających dla Województwa</w:t>
      </w:r>
      <w:r>
        <w:rPr>
          <w:sz w:val="22"/>
        </w:rPr>
        <w:t xml:space="preserve"> i </w:t>
      </w:r>
      <w:r w:rsidRPr="00AA465D">
        <w:rPr>
          <w:sz w:val="22"/>
        </w:rPr>
        <w:t>jego mieszkańców, zgodnych m.in.</w:t>
      </w:r>
      <w:r>
        <w:rPr>
          <w:sz w:val="22"/>
        </w:rPr>
        <w:t xml:space="preserve"> z </w:t>
      </w:r>
      <w:r w:rsidRPr="00AA465D">
        <w:rPr>
          <w:sz w:val="22"/>
        </w:rPr>
        <w:t xml:space="preserve">dokumentami strategicznymi dotyczącymi Województwa. </w:t>
      </w:r>
    </w:p>
    <w:p w:rsidR="00B45FED" w:rsidRPr="00AA465D" w:rsidRDefault="00B45FED" w:rsidP="00B45FED">
      <w:pPr>
        <w:spacing w:before="120" w:after="120" w:line="360" w:lineRule="auto"/>
        <w:jc w:val="both"/>
      </w:pPr>
      <w:r w:rsidRPr="00AA465D">
        <w:t>3. Właściwe komórki organizacyjne mogą zmienić koszty szacunkowe zgłoszonych propozycji zadań bez zgody wnioskodawców tych zadań,</w:t>
      </w:r>
      <w:r>
        <w:t xml:space="preserve"> o </w:t>
      </w:r>
      <w:r w:rsidRPr="00AA465D">
        <w:t>ile koszty te</w:t>
      </w:r>
      <w:r>
        <w:t xml:space="preserve"> nie </w:t>
      </w:r>
      <w:r w:rsidRPr="00AA465D">
        <w:t>przekraczają limitu,</w:t>
      </w:r>
      <w:r>
        <w:t xml:space="preserve"> o </w:t>
      </w:r>
      <w:r w:rsidRPr="00AA465D">
        <w:t>którym mowa</w:t>
      </w:r>
      <w:r>
        <w:t xml:space="preserve"> w § </w:t>
      </w:r>
      <w:r w:rsidRPr="00AA465D">
        <w:t>4</w:t>
      </w:r>
      <w:r>
        <w:t xml:space="preserve"> ust. </w:t>
      </w:r>
      <w:r w:rsidRPr="00AA465D">
        <w:t>7.</w:t>
      </w:r>
    </w:p>
    <w:p w:rsidR="00B45FED" w:rsidRPr="00AA465D" w:rsidRDefault="00B45FED" w:rsidP="00B45FED">
      <w:pPr>
        <w:spacing w:before="120" w:after="120" w:line="360" w:lineRule="auto"/>
        <w:jc w:val="both"/>
      </w:pPr>
      <w:r w:rsidRPr="00AA465D">
        <w:t>4. Zmiana zakresu propozycji zadań zgłoszonych do budżetu obywatelskiego,</w:t>
      </w:r>
      <w:r>
        <w:t xml:space="preserve"> w </w:t>
      </w:r>
      <w:r w:rsidRPr="00AA465D">
        <w:t>tym zmiana miejsca ich realizacji bądź łączenie</w:t>
      </w:r>
      <w:r>
        <w:t xml:space="preserve"> z </w:t>
      </w:r>
      <w:r w:rsidRPr="00AA465D">
        <w:t>innymi zadaniami, jest możliwa</w:t>
      </w:r>
      <w:r>
        <w:t xml:space="preserve"> w </w:t>
      </w:r>
      <w:r w:rsidRPr="00AA465D">
        <w:t>drodze pisemnego uzgodnienia</w:t>
      </w:r>
      <w:r>
        <w:t xml:space="preserve"> z </w:t>
      </w:r>
      <w:r w:rsidRPr="00AA465D">
        <w:t>wnioskodawcami tych zadań.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 xml:space="preserve">5. Wzór karty oceny merytorycznej zostanie uchwalony przez Zarząd Województwa Łódzkiego oraz zamieszczony na stronie internetowej Województwa </w:t>
      </w:r>
      <w:hyperlink r:id="rId7" w:history="1">
        <w:r w:rsidRPr="00AA465D">
          <w:rPr>
            <w:rStyle w:val="Hipercze"/>
            <w:sz w:val="22"/>
          </w:rPr>
          <w:t>www.lodzkie.pl</w:t>
        </w:r>
      </w:hyperlink>
      <w:r w:rsidRPr="00AA465D">
        <w:rPr>
          <w:sz w:val="22"/>
        </w:rPr>
        <w:t>, wywieszony</w:t>
      </w:r>
      <w:r>
        <w:rPr>
          <w:sz w:val="22"/>
        </w:rPr>
        <w:t xml:space="preserve"> w </w:t>
      </w:r>
      <w:r w:rsidRPr="00AA465D">
        <w:rPr>
          <w:sz w:val="22"/>
        </w:rPr>
        <w:t>siedzibie Urzędu (al. Piłsudskiego 8, 90-051 Łódź), co najmniej 14 dni przed rozpoczęciem terminu składania propozycji zadań.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contextualSpacing w:val="0"/>
        <w:jc w:val="both"/>
        <w:rPr>
          <w:sz w:val="22"/>
        </w:rPr>
      </w:pPr>
    </w:p>
    <w:p w:rsidR="00B45FED" w:rsidRPr="00AA465D" w:rsidRDefault="00B45FED" w:rsidP="00B45FED">
      <w:pPr>
        <w:pStyle w:val="Akapitzlist1"/>
        <w:spacing w:before="120" w:after="120" w:line="360" w:lineRule="auto"/>
        <w:ind w:left="0" w:firstLine="567"/>
        <w:contextualSpacing w:val="0"/>
        <w:jc w:val="both"/>
        <w:rPr>
          <w:sz w:val="22"/>
        </w:rPr>
      </w:pPr>
      <w:r w:rsidRPr="00AA465D">
        <w:rPr>
          <w:b/>
          <w:sz w:val="22"/>
        </w:rPr>
        <w:t>§ 9</w:t>
      </w:r>
      <w:r w:rsidRPr="00AA465D">
        <w:rPr>
          <w:sz w:val="22"/>
        </w:rPr>
        <w:t>.1. Właściwe komórki organizacyjne po dokonaniu oceny merytorycznej propozycji zadań do budżetu obywatelskiego sporządzają ich wykaz</w:t>
      </w:r>
      <w:r>
        <w:rPr>
          <w:sz w:val="22"/>
        </w:rPr>
        <w:t xml:space="preserve"> z </w:t>
      </w:r>
      <w:r w:rsidRPr="00AA465D">
        <w:rPr>
          <w:sz w:val="22"/>
        </w:rPr>
        <w:t xml:space="preserve">informacjami o rekomendacjach. 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>2. Zarząd Województwa Łódzkiego przyjmuje ostateczną listę dopuszczonych do głosowania zadań oraz listę zadań odrzuconych (wraz</w:t>
      </w:r>
      <w:r>
        <w:rPr>
          <w:sz w:val="22"/>
        </w:rPr>
        <w:t xml:space="preserve"> z </w:t>
      </w:r>
      <w:r w:rsidRPr="00AA465D">
        <w:rPr>
          <w:sz w:val="22"/>
        </w:rPr>
        <w:t>uzasadnieniem)</w:t>
      </w:r>
      <w:r>
        <w:rPr>
          <w:sz w:val="22"/>
        </w:rPr>
        <w:t xml:space="preserve"> z </w:t>
      </w:r>
      <w:r w:rsidRPr="00AA465D">
        <w:rPr>
          <w:sz w:val="22"/>
        </w:rPr>
        <w:t xml:space="preserve">uwzględnieniem podziału na subregiony. 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lastRenderedPageBreak/>
        <w:t>3. Listy,</w:t>
      </w:r>
      <w:r>
        <w:rPr>
          <w:sz w:val="22"/>
        </w:rPr>
        <w:t xml:space="preserve"> o </w:t>
      </w:r>
      <w:r w:rsidRPr="00AA465D">
        <w:rPr>
          <w:sz w:val="22"/>
        </w:rPr>
        <w:t>których mowa</w:t>
      </w:r>
      <w:r>
        <w:rPr>
          <w:sz w:val="22"/>
        </w:rPr>
        <w:t xml:space="preserve"> w ust. </w:t>
      </w:r>
      <w:r w:rsidRPr="00AA465D">
        <w:rPr>
          <w:sz w:val="22"/>
        </w:rPr>
        <w:t xml:space="preserve">2, dostępne będą na stronie internetowej Województwa </w:t>
      </w:r>
      <w:hyperlink r:id="rId8" w:history="1">
        <w:r w:rsidRPr="00AA465D">
          <w:rPr>
            <w:rStyle w:val="Hipercze"/>
            <w:sz w:val="22"/>
          </w:rPr>
          <w:t>www.lodzkie.pl</w:t>
        </w:r>
      </w:hyperlink>
      <w:r w:rsidRPr="00AA465D">
        <w:rPr>
          <w:sz w:val="22"/>
        </w:rPr>
        <w:t xml:space="preserve"> oraz wywieszone</w:t>
      </w:r>
      <w:r>
        <w:rPr>
          <w:sz w:val="22"/>
        </w:rPr>
        <w:t xml:space="preserve"> w </w:t>
      </w:r>
      <w:r w:rsidRPr="00AA465D">
        <w:rPr>
          <w:sz w:val="22"/>
        </w:rPr>
        <w:t>siedzibie Urzędu (al. Piłsudskiego 8, 90-051 Łódź)</w:t>
      </w:r>
      <w:r>
        <w:rPr>
          <w:sz w:val="22"/>
        </w:rPr>
        <w:t xml:space="preserve"> nie </w:t>
      </w:r>
      <w:r w:rsidRPr="00AA465D">
        <w:rPr>
          <w:sz w:val="22"/>
        </w:rPr>
        <w:t>później niż 14 dni przed rozpoczęciem głosowania.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 w:firstLine="567"/>
        <w:contextualSpacing w:val="0"/>
        <w:jc w:val="both"/>
        <w:rPr>
          <w:sz w:val="22"/>
        </w:rPr>
      </w:pPr>
      <w:r w:rsidRPr="00AA465D">
        <w:rPr>
          <w:b/>
          <w:sz w:val="22"/>
        </w:rPr>
        <w:t xml:space="preserve">§ 10. </w:t>
      </w:r>
      <w:r w:rsidRPr="00AA465D">
        <w:rPr>
          <w:sz w:val="22"/>
        </w:rPr>
        <w:t>Każdemu zadaniu dopuszczonemu do głosowania zostanie nadany „Kod zadania”.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contextualSpacing w:val="0"/>
        <w:jc w:val="both"/>
        <w:rPr>
          <w:sz w:val="22"/>
        </w:rPr>
      </w:pPr>
    </w:p>
    <w:p w:rsidR="00B45FED" w:rsidRPr="00AA465D" w:rsidRDefault="00B45FED" w:rsidP="00B45FED">
      <w:pPr>
        <w:keepNext/>
        <w:spacing w:before="120" w:after="120" w:line="360" w:lineRule="auto"/>
        <w:jc w:val="center"/>
        <w:rPr>
          <w:b/>
        </w:rPr>
      </w:pPr>
      <w:r w:rsidRPr="00AA465D">
        <w:rPr>
          <w:b/>
        </w:rPr>
        <w:t>Rozdział 4</w:t>
      </w:r>
    </w:p>
    <w:p w:rsidR="00B45FED" w:rsidRPr="00AA465D" w:rsidRDefault="00B45FED" w:rsidP="00B45FED">
      <w:pPr>
        <w:keepNext/>
        <w:spacing w:before="120" w:after="120" w:line="360" w:lineRule="auto"/>
        <w:jc w:val="center"/>
        <w:rPr>
          <w:b/>
        </w:rPr>
      </w:pPr>
      <w:r w:rsidRPr="00AA465D">
        <w:rPr>
          <w:b/>
        </w:rPr>
        <w:t>Działania informacyjne</w:t>
      </w:r>
    </w:p>
    <w:p w:rsidR="00B45FED" w:rsidRPr="00AA465D" w:rsidRDefault="00B45FED" w:rsidP="00B45FED">
      <w:pPr>
        <w:spacing w:before="120" w:after="120" w:line="360" w:lineRule="auto"/>
        <w:ind w:firstLine="567"/>
        <w:jc w:val="both"/>
      </w:pPr>
      <w:r w:rsidRPr="00AA465D">
        <w:rPr>
          <w:b/>
        </w:rPr>
        <w:t>§ 11.</w:t>
      </w:r>
      <w:r w:rsidRPr="00AA465D">
        <w:t xml:space="preserve"> 1.</w:t>
      </w:r>
      <w:r>
        <w:t xml:space="preserve"> Z </w:t>
      </w:r>
      <w:r w:rsidRPr="00AA465D">
        <w:t>chwilą udostępnienia list,</w:t>
      </w:r>
      <w:r>
        <w:t xml:space="preserve"> o </w:t>
      </w:r>
      <w:r w:rsidRPr="00AA465D">
        <w:t>których mowa</w:t>
      </w:r>
      <w:r>
        <w:t xml:space="preserve"> w </w:t>
      </w:r>
      <w:r w:rsidRPr="00AA465D">
        <w:t>§ 9</w:t>
      </w:r>
      <w:r>
        <w:t xml:space="preserve"> ust. </w:t>
      </w:r>
      <w:r w:rsidRPr="00AA465D">
        <w:t>2, mieszkańcom przysługuje prawo prowadzenia akcji informacyjnej dotyczącej zadań dopuszczonych do głosowania,</w:t>
      </w:r>
      <w:r>
        <w:t xml:space="preserve"> w </w:t>
      </w:r>
      <w:r w:rsidRPr="00AA465D">
        <w:t xml:space="preserve">terminie określonym stosownie do treści § 16. </w:t>
      </w:r>
    </w:p>
    <w:p w:rsidR="00B45FED" w:rsidRPr="00AA465D" w:rsidRDefault="00B45FED" w:rsidP="00B45FED">
      <w:pPr>
        <w:tabs>
          <w:tab w:val="left" w:pos="284"/>
        </w:tabs>
        <w:spacing w:before="120" w:after="120" w:line="360" w:lineRule="auto"/>
        <w:jc w:val="both"/>
      </w:pPr>
      <w:r w:rsidRPr="00AA465D">
        <w:t>2.</w:t>
      </w:r>
      <w:r w:rsidRPr="00AA465D">
        <w:tab/>
        <w:t>Działania, związane</w:t>
      </w:r>
      <w:r>
        <w:t xml:space="preserve"> z </w:t>
      </w:r>
      <w:r w:rsidRPr="00AA465D">
        <w:t>prowadzeniem akcji informacyjnej,</w:t>
      </w:r>
      <w:r>
        <w:t xml:space="preserve"> o </w:t>
      </w:r>
      <w:r w:rsidRPr="00AA465D">
        <w:t>której mowa</w:t>
      </w:r>
      <w:r>
        <w:t xml:space="preserve"> w ust. </w:t>
      </w:r>
      <w:r w:rsidRPr="00AA465D">
        <w:t>1 prowadzone będą zgodnie</w:t>
      </w:r>
      <w:r>
        <w:t xml:space="preserve"> z </w:t>
      </w:r>
      <w:r w:rsidRPr="00AA465D">
        <w:t xml:space="preserve">obowiązującym prawem. </w:t>
      </w:r>
    </w:p>
    <w:p w:rsidR="00B45FED" w:rsidRPr="00AA465D" w:rsidRDefault="00B45FED" w:rsidP="00B45FED">
      <w:pPr>
        <w:spacing w:before="120" w:after="120" w:line="360" w:lineRule="auto"/>
        <w:ind w:left="360"/>
        <w:jc w:val="center"/>
      </w:pPr>
    </w:p>
    <w:p w:rsidR="00B45FED" w:rsidRPr="00AA465D" w:rsidRDefault="00B45FED" w:rsidP="00B45FED">
      <w:pPr>
        <w:keepNext/>
        <w:spacing w:before="120" w:after="120" w:line="360" w:lineRule="auto"/>
        <w:jc w:val="center"/>
        <w:rPr>
          <w:b/>
        </w:rPr>
      </w:pPr>
      <w:r w:rsidRPr="00AA465D">
        <w:rPr>
          <w:b/>
        </w:rPr>
        <w:t>Rozdział 5</w:t>
      </w:r>
    </w:p>
    <w:p w:rsidR="00B45FED" w:rsidRPr="00AA465D" w:rsidRDefault="00B45FED" w:rsidP="00B45FED">
      <w:pPr>
        <w:keepNext/>
        <w:spacing w:before="120" w:after="120" w:line="360" w:lineRule="auto"/>
        <w:jc w:val="center"/>
        <w:rPr>
          <w:b/>
        </w:rPr>
      </w:pPr>
      <w:r w:rsidRPr="00AA465D">
        <w:rPr>
          <w:b/>
        </w:rPr>
        <w:t>Zasady wyboru zadań do realizacji</w:t>
      </w:r>
      <w:r>
        <w:rPr>
          <w:b/>
        </w:rPr>
        <w:t xml:space="preserve"> w </w:t>
      </w:r>
      <w:r w:rsidRPr="00AA465D">
        <w:rPr>
          <w:b/>
        </w:rPr>
        <w:t>ramach budżetu obywatelskiego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 w:firstLine="567"/>
        <w:contextualSpacing w:val="0"/>
        <w:jc w:val="both"/>
        <w:rPr>
          <w:sz w:val="22"/>
        </w:rPr>
      </w:pPr>
      <w:r w:rsidRPr="00AA465D">
        <w:rPr>
          <w:b/>
          <w:sz w:val="22"/>
        </w:rPr>
        <w:t>§ 12.</w:t>
      </w:r>
      <w:r w:rsidRPr="00AA465D">
        <w:rPr>
          <w:sz w:val="22"/>
        </w:rPr>
        <w:t xml:space="preserve"> 1. Wyboru zadań do realizacji</w:t>
      </w:r>
      <w:r>
        <w:rPr>
          <w:sz w:val="22"/>
        </w:rPr>
        <w:t xml:space="preserve"> w </w:t>
      </w:r>
      <w:r w:rsidRPr="00AA465D">
        <w:rPr>
          <w:sz w:val="22"/>
        </w:rPr>
        <w:t>ramach budżetu obywatelskiego spośród zadań dopuszczonych do głosowania,</w:t>
      </w:r>
      <w:r>
        <w:rPr>
          <w:sz w:val="22"/>
        </w:rPr>
        <w:t xml:space="preserve"> o </w:t>
      </w:r>
      <w:r w:rsidRPr="00AA465D">
        <w:rPr>
          <w:sz w:val="22"/>
        </w:rPr>
        <w:t>których mowa</w:t>
      </w:r>
      <w:r>
        <w:rPr>
          <w:sz w:val="22"/>
        </w:rPr>
        <w:t xml:space="preserve"> w § </w:t>
      </w:r>
      <w:r w:rsidRPr="00AA465D">
        <w:rPr>
          <w:sz w:val="22"/>
        </w:rPr>
        <w:t>9</w:t>
      </w:r>
      <w:r>
        <w:rPr>
          <w:sz w:val="22"/>
        </w:rPr>
        <w:t xml:space="preserve"> ust. </w:t>
      </w:r>
      <w:r w:rsidRPr="00AA465D">
        <w:rPr>
          <w:sz w:val="22"/>
        </w:rPr>
        <w:t>2, dokonują mieszkańcy Województwa</w:t>
      </w:r>
      <w:r>
        <w:rPr>
          <w:sz w:val="22"/>
        </w:rPr>
        <w:t xml:space="preserve"> w </w:t>
      </w:r>
      <w:r w:rsidRPr="00AA465D">
        <w:rPr>
          <w:sz w:val="22"/>
        </w:rPr>
        <w:t>drodze głosowania.</w:t>
      </w:r>
    </w:p>
    <w:p w:rsidR="00B45FED" w:rsidRPr="00AA465D" w:rsidRDefault="00B45FED" w:rsidP="00B45FED">
      <w:pPr>
        <w:pStyle w:val="Akapitzlist1"/>
        <w:tabs>
          <w:tab w:val="left" w:pos="284"/>
        </w:tabs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>2.</w:t>
      </w:r>
      <w:r w:rsidRPr="00AA465D">
        <w:rPr>
          <w:sz w:val="22"/>
        </w:rPr>
        <w:tab/>
        <w:t>Dla potrzeb głosowania wyznacza się punkty do głosowania.</w:t>
      </w:r>
    </w:p>
    <w:p w:rsidR="00B45FED" w:rsidRPr="00AA465D" w:rsidRDefault="00B45FED" w:rsidP="00B45FED">
      <w:pPr>
        <w:pStyle w:val="Akapitzlist1"/>
        <w:tabs>
          <w:tab w:val="left" w:pos="284"/>
        </w:tabs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>3.</w:t>
      </w:r>
      <w:r w:rsidRPr="00AA465D">
        <w:rPr>
          <w:sz w:val="22"/>
        </w:rPr>
        <w:tab/>
        <w:t>Listę punktów do głosowania,</w:t>
      </w:r>
      <w:r>
        <w:rPr>
          <w:sz w:val="22"/>
        </w:rPr>
        <w:t xml:space="preserve"> o </w:t>
      </w:r>
      <w:r w:rsidRPr="00AA465D">
        <w:rPr>
          <w:sz w:val="22"/>
        </w:rPr>
        <w:t>których mowa</w:t>
      </w:r>
      <w:r>
        <w:rPr>
          <w:sz w:val="22"/>
        </w:rPr>
        <w:t xml:space="preserve"> w ust. </w:t>
      </w:r>
      <w:r w:rsidRPr="00AA465D">
        <w:rPr>
          <w:sz w:val="22"/>
        </w:rPr>
        <w:t xml:space="preserve">2, podaje się do publicznej wiadomości poprzez zamieszczenie na stronie internetowej Województwa </w:t>
      </w:r>
      <w:hyperlink r:id="rId9" w:history="1">
        <w:r w:rsidRPr="00AA465D">
          <w:rPr>
            <w:rStyle w:val="Hipercze"/>
            <w:sz w:val="22"/>
          </w:rPr>
          <w:t>www.lodzkie.pl</w:t>
        </w:r>
      </w:hyperlink>
      <w:r w:rsidRPr="00AA465D">
        <w:rPr>
          <w:sz w:val="22"/>
        </w:rPr>
        <w:t xml:space="preserve"> co najmniej 14 dni przed datą rozpoczęcia głosowania.</w:t>
      </w:r>
    </w:p>
    <w:p w:rsidR="00B45FED" w:rsidRPr="00AA465D" w:rsidRDefault="00B45FED" w:rsidP="00B45FED">
      <w:pPr>
        <w:pStyle w:val="Akapitzlist1"/>
        <w:tabs>
          <w:tab w:val="left" w:pos="284"/>
        </w:tabs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>4.</w:t>
      </w:r>
      <w:r w:rsidRPr="00AA465D">
        <w:rPr>
          <w:sz w:val="22"/>
        </w:rPr>
        <w:tab/>
        <w:t>W punktach do głosowania,</w:t>
      </w:r>
      <w:r>
        <w:rPr>
          <w:sz w:val="22"/>
        </w:rPr>
        <w:t xml:space="preserve"> o </w:t>
      </w:r>
      <w:r w:rsidRPr="00AA465D">
        <w:rPr>
          <w:sz w:val="22"/>
        </w:rPr>
        <w:t>których mowa</w:t>
      </w:r>
      <w:r>
        <w:rPr>
          <w:sz w:val="22"/>
        </w:rPr>
        <w:t xml:space="preserve"> w ust. </w:t>
      </w:r>
      <w:r w:rsidRPr="00AA465D">
        <w:rPr>
          <w:sz w:val="22"/>
        </w:rPr>
        <w:t>2 dostępne będą karty do głosowania oraz udostępniane będą listy zadań dopuszczonych do głosowania,</w:t>
      </w:r>
      <w:r>
        <w:rPr>
          <w:sz w:val="22"/>
        </w:rPr>
        <w:t xml:space="preserve"> o </w:t>
      </w:r>
      <w:r w:rsidRPr="00AA465D">
        <w:rPr>
          <w:sz w:val="22"/>
        </w:rPr>
        <w:t>których mowa</w:t>
      </w:r>
      <w:r>
        <w:rPr>
          <w:sz w:val="22"/>
        </w:rPr>
        <w:t xml:space="preserve"> w </w:t>
      </w:r>
      <w:r w:rsidRPr="00AA465D">
        <w:rPr>
          <w:sz w:val="22"/>
        </w:rPr>
        <w:t>§ 9</w:t>
      </w:r>
      <w:r>
        <w:rPr>
          <w:sz w:val="22"/>
        </w:rPr>
        <w:t xml:space="preserve"> ust. </w:t>
      </w:r>
      <w:r w:rsidRPr="00AA465D">
        <w:rPr>
          <w:sz w:val="22"/>
        </w:rPr>
        <w:t>2.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360"/>
        <w:contextualSpacing w:val="0"/>
        <w:jc w:val="both"/>
        <w:rPr>
          <w:sz w:val="22"/>
        </w:rPr>
      </w:pPr>
      <w:r w:rsidRPr="00AA465D">
        <w:rPr>
          <w:b/>
          <w:sz w:val="22"/>
        </w:rPr>
        <w:t>§ 13.</w:t>
      </w:r>
      <w:r w:rsidRPr="00AA465D">
        <w:rPr>
          <w:sz w:val="22"/>
        </w:rPr>
        <w:t xml:space="preserve"> Głosowanie,</w:t>
      </w:r>
      <w:r>
        <w:rPr>
          <w:sz w:val="22"/>
        </w:rPr>
        <w:t xml:space="preserve"> o </w:t>
      </w:r>
      <w:r w:rsidRPr="00AA465D">
        <w:rPr>
          <w:sz w:val="22"/>
        </w:rPr>
        <w:t>którym mowa</w:t>
      </w:r>
      <w:r>
        <w:rPr>
          <w:sz w:val="22"/>
        </w:rPr>
        <w:t xml:space="preserve"> w § </w:t>
      </w:r>
      <w:r w:rsidRPr="00AA465D">
        <w:rPr>
          <w:sz w:val="22"/>
        </w:rPr>
        <w:t>12 ust.1 odbywać się będzie: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contextualSpacing w:val="0"/>
        <w:jc w:val="both"/>
        <w:rPr>
          <w:sz w:val="22"/>
        </w:rPr>
      </w:pPr>
      <w:r w:rsidRPr="00AA465D">
        <w:rPr>
          <w:sz w:val="22"/>
        </w:rPr>
        <w:t>a)</w:t>
      </w:r>
      <w:r w:rsidRPr="00AA465D">
        <w:rPr>
          <w:sz w:val="22"/>
        </w:rPr>
        <w:tab/>
        <w:t>poprzez złożenie karty do głosowania</w:t>
      </w:r>
      <w:r>
        <w:rPr>
          <w:sz w:val="22"/>
        </w:rPr>
        <w:t xml:space="preserve"> w </w:t>
      </w:r>
      <w:r w:rsidRPr="00AA465D">
        <w:rPr>
          <w:sz w:val="22"/>
        </w:rPr>
        <w:t>wyznaczonych punktach do głosowania;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contextualSpacing w:val="0"/>
        <w:jc w:val="both"/>
        <w:rPr>
          <w:sz w:val="22"/>
        </w:rPr>
      </w:pPr>
      <w:r w:rsidRPr="00AA465D">
        <w:rPr>
          <w:sz w:val="22"/>
        </w:rPr>
        <w:t>b)</w:t>
      </w:r>
      <w:r w:rsidRPr="00AA465D">
        <w:rPr>
          <w:sz w:val="22"/>
        </w:rPr>
        <w:tab/>
        <w:t>elektronicznie na stronie internetowej Województwa www.lodzkie.pl;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contextualSpacing w:val="0"/>
        <w:jc w:val="both"/>
        <w:rPr>
          <w:sz w:val="22"/>
        </w:rPr>
      </w:pPr>
      <w:r w:rsidRPr="00AA465D">
        <w:rPr>
          <w:sz w:val="22"/>
        </w:rPr>
        <w:t>c)</w:t>
      </w:r>
      <w:r w:rsidRPr="00AA465D">
        <w:rPr>
          <w:sz w:val="22"/>
        </w:rPr>
        <w:tab/>
        <w:t>poprzez przekazanie wypełnionej karty do głosowania pocztą na adres korespondencyjny Urzędu (al. Piłsudskiego 8, 90-051 Łódź), z dopiskiem na kopercie „Budżet Obywatelski - GŁOSOWANIE”. Za datę oddania głosu</w:t>
      </w:r>
      <w:r>
        <w:rPr>
          <w:sz w:val="22"/>
        </w:rPr>
        <w:t xml:space="preserve"> w </w:t>
      </w:r>
      <w:r w:rsidRPr="00AA465D">
        <w:rPr>
          <w:sz w:val="22"/>
        </w:rPr>
        <w:t xml:space="preserve">sposób korespondencyjny uważa się datę wpływu karty do głosowania do Urzędu. 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360"/>
        <w:contextualSpacing w:val="0"/>
        <w:jc w:val="both"/>
        <w:rPr>
          <w:sz w:val="22"/>
        </w:rPr>
      </w:pPr>
      <w:r w:rsidRPr="00AA465D">
        <w:rPr>
          <w:b/>
          <w:sz w:val="22"/>
        </w:rPr>
        <w:t>§ 14.</w:t>
      </w:r>
      <w:r w:rsidRPr="00AA465D">
        <w:rPr>
          <w:sz w:val="22"/>
        </w:rPr>
        <w:t xml:space="preserve"> 1. Głosowanie odbywać się będzie według następujących zasad: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contextualSpacing w:val="0"/>
        <w:jc w:val="both"/>
        <w:rPr>
          <w:sz w:val="22"/>
        </w:rPr>
      </w:pPr>
      <w:r w:rsidRPr="00AA465D">
        <w:rPr>
          <w:sz w:val="22"/>
        </w:rPr>
        <w:t>a)</w:t>
      </w:r>
      <w:r w:rsidRPr="00AA465D">
        <w:rPr>
          <w:sz w:val="22"/>
        </w:rPr>
        <w:tab/>
        <w:t>głosować można korzystając wyłącznie</w:t>
      </w:r>
      <w:r>
        <w:rPr>
          <w:sz w:val="22"/>
        </w:rPr>
        <w:t xml:space="preserve"> z </w:t>
      </w:r>
      <w:r w:rsidRPr="00AA465D">
        <w:rPr>
          <w:sz w:val="22"/>
        </w:rPr>
        <w:t>jednego sposobu określonego w</w:t>
      </w:r>
      <w:r>
        <w:rPr>
          <w:sz w:val="22"/>
        </w:rPr>
        <w:t> § </w:t>
      </w:r>
      <w:r w:rsidRPr="00AA465D">
        <w:rPr>
          <w:sz w:val="22"/>
        </w:rPr>
        <w:t>13;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contextualSpacing w:val="0"/>
        <w:jc w:val="both"/>
        <w:rPr>
          <w:sz w:val="22"/>
        </w:rPr>
      </w:pPr>
      <w:r w:rsidRPr="00AA465D">
        <w:rPr>
          <w:sz w:val="22"/>
        </w:rPr>
        <w:lastRenderedPageBreak/>
        <w:t>b)</w:t>
      </w:r>
      <w:r w:rsidRPr="00AA465D">
        <w:rPr>
          <w:sz w:val="22"/>
        </w:rPr>
        <w:tab/>
        <w:t>głosować można tylko na trzy zadania, w razie oddania głosu na więcej niż trzy zadania głos uznaje się za nieważny;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contextualSpacing w:val="0"/>
        <w:jc w:val="both"/>
        <w:rPr>
          <w:sz w:val="22"/>
        </w:rPr>
      </w:pPr>
      <w:r w:rsidRPr="00AA465D">
        <w:rPr>
          <w:sz w:val="22"/>
        </w:rPr>
        <w:t>c)</w:t>
      </w:r>
      <w:r w:rsidRPr="00AA465D">
        <w:rPr>
          <w:sz w:val="22"/>
        </w:rPr>
        <w:tab/>
        <w:t>w przypadku wypełnienia przez jedną osobę więcej niż jednej karty do głosowania lub skorzystania</w:t>
      </w:r>
      <w:r>
        <w:rPr>
          <w:sz w:val="22"/>
        </w:rPr>
        <w:t xml:space="preserve"> z </w:t>
      </w:r>
      <w:r w:rsidRPr="00AA465D">
        <w:rPr>
          <w:sz w:val="22"/>
        </w:rPr>
        <w:t>więcej niż jednego sposobu głosowania wszystkie oddane przez nią głosy uznaje się za nieważne;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contextualSpacing w:val="0"/>
        <w:jc w:val="both"/>
        <w:rPr>
          <w:sz w:val="22"/>
        </w:rPr>
      </w:pPr>
      <w:r w:rsidRPr="00AA465D">
        <w:rPr>
          <w:sz w:val="22"/>
        </w:rPr>
        <w:t>d)</w:t>
      </w:r>
      <w:r w:rsidRPr="00AA465D">
        <w:rPr>
          <w:sz w:val="22"/>
        </w:rPr>
        <w:tab/>
        <w:t>na zadanie głosować może jedynie mieszkaniec zamieszkujący dany subregion, do którego zgłoszono zadanie.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284" w:hanging="284"/>
        <w:jc w:val="both"/>
        <w:rPr>
          <w:sz w:val="22"/>
        </w:rPr>
      </w:pPr>
      <w:r w:rsidRPr="00AA465D">
        <w:rPr>
          <w:sz w:val="22"/>
        </w:rPr>
        <w:t>2.</w:t>
      </w:r>
      <w:r w:rsidRPr="00AA465D">
        <w:rPr>
          <w:sz w:val="22"/>
        </w:rPr>
        <w:tab/>
        <w:t xml:space="preserve">Głos uznaje się za nieważny, gdy: 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jc w:val="both"/>
        <w:rPr>
          <w:sz w:val="22"/>
        </w:rPr>
      </w:pPr>
      <w:r w:rsidRPr="00AA465D">
        <w:rPr>
          <w:sz w:val="22"/>
        </w:rPr>
        <w:t>a)</w:t>
      </w:r>
      <w:r w:rsidRPr="00AA465D">
        <w:rPr>
          <w:sz w:val="22"/>
        </w:rPr>
        <w:tab/>
        <w:t>oddany został na karcie do głosowania niezgodnej</w:t>
      </w:r>
      <w:r>
        <w:rPr>
          <w:sz w:val="22"/>
        </w:rPr>
        <w:t xml:space="preserve"> z </w:t>
      </w:r>
      <w:r w:rsidRPr="00AA465D">
        <w:rPr>
          <w:sz w:val="22"/>
        </w:rPr>
        <w:t>obowiązującym wzorem;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jc w:val="both"/>
        <w:rPr>
          <w:sz w:val="22"/>
        </w:rPr>
      </w:pPr>
      <w:r w:rsidRPr="00AA465D">
        <w:rPr>
          <w:sz w:val="22"/>
        </w:rPr>
        <w:t>b)</w:t>
      </w:r>
      <w:r w:rsidRPr="00AA465D">
        <w:rPr>
          <w:sz w:val="22"/>
        </w:rPr>
        <w:tab/>
        <w:t>karta do głosowania zawiera skreślenia, poprawki, dopiski</w:t>
      </w:r>
      <w:r>
        <w:rPr>
          <w:sz w:val="22"/>
        </w:rPr>
        <w:t xml:space="preserve"> w </w:t>
      </w:r>
      <w:r w:rsidRPr="00AA465D">
        <w:rPr>
          <w:sz w:val="22"/>
        </w:rPr>
        <w:t>miejscu przeznaczonym do zakreślenia zadań;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jc w:val="both"/>
        <w:rPr>
          <w:sz w:val="22"/>
        </w:rPr>
      </w:pPr>
      <w:r w:rsidRPr="00AA465D">
        <w:rPr>
          <w:sz w:val="22"/>
        </w:rPr>
        <w:t>c)</w:t>
      </w:r>
      <w:r w:rsidRPr="00AA465D">
        <w:rPr>
          <w:sz w:val="22"/>
        </w:rPr>
        <w:tab/>
        <w:t>karta do głosowania</w:t>
      </w:r>
      <w:r>
        <w:rPr>
          <w:sz w:val="22"/>
        </w:rPr>
        <w:t xml:space="preserve"> nie </w:t>
      </w:r>
      <w:r w:rsidRPr="00AA465D">
        <w:rPr>
          <w:sz w:val="22"/>
        </w:rPr>
        <w:t>zawiera żadnego zakreślenia;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jc w:val="both"/>
        <w:rPr>
          <w:sz w:val="22"/>
        </w:rPr>
      </w:pPr>
      <w:r w:rsidRPr="00AA465D">
        <w:rPr>
          <w:sz w:val="22"/>
        </w:rPr>
        <w:t>d)</w:t>
      </w:r>
      <w:r w:rsidRPr="00AA465D">
        <w:rPr>
          <w:sz w:val="22"/>
        </w:rPr>
        <w:tab/>
        <w:t>karta do głosowania zawiera więcej niż trzy zakreślenia;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jc w:val="both"/>
        <w:rPr>
          <w:sz w:val="22"/>
        </w:rPr>
      </w:pPr>
      <w:r w:rsidRPr="00AA465D">
        <w:rPr>
          <w:sz w:val="22"/>
        </w:rPr>
        <w:t>e)</w:t>
      </w:r>
      <w:r w:rsidRPr="00AA465D">
        <w:rPr>
          <w:sz w:val="22"/>
        </w:rPr>
        <w:tab/>
        <w:t>jest jednym</w:t>
      </w:r>
      <w:r>
        <w:rPr>
          <w:sz w:val="22"/>
        </w:rPr>
        <w:t xml:space="preserve"> z </w:t>
      </w:r>
      <w:r w:rsidRPr="00AA465D">
        <w:rPr>
          <w:sz w:val="22"/>
        </w:rPr>
        <w:t>wielu głosów oddanych przez tę samą osobę;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jc w:val="both"/>
        <w:rPr>
          <w:sz w:val="22"/>
        </w:rPr>
      </w:pPr>
      <w:r w:rsidRPr="00AA465D">
        <w:rPr>
          <w:sz w:val="22"/>
        </w:rPr>
        <w:t>f)</w:t>
      </w:r>
      <w:r w:rsidRPr="00AA465D">
        <w:rPr>
          <w:sz w:val="22"/>
        </w:rPr>
        <w:tab/>
        <w:t>oddany został przed rozpoczęciem lub po upływie terminu wyznaczonego stosownie do treści</w:t>
      </w:r>
      <w:r>
        <w:rPr>
          <w:sz w:val="22"/>
        </w:rPr>
        <w:t xml:space="preserve"> § </w:t>
      </w:r>
      <w:r w:rsidRPr="00AA465D">
        <w:rPr>
          <w:sz w:val="22"/>
        </w:rPr>
        <w:t>16;</w:t>
      </w:r>
    </w:p>
    <w:p w:rsidR="00B45FED" w:rsidRPr="00AA465D" w:rsidRDefault="00B45FED" w:rsidP="00B45FED">
      <w:pPr>
        <w:pStyle w:val="Akapitzlist1"/>
        <w:tabs>
          <w:tab w:val="left" w:pos="709"/>
        </w:tabs>
        <w:spacing w:before="120" w:after="120" w:line="360" w:lineRule="auto"/>
        <w:ind w:left="709" w:hanging="425"/>
        <w:jc w:val="both"/>
        <w:rPr>
          <w:sz w:val="22"/>
        </w:rPr>
      </w:pPr>
      <w:r w:rsidRPr="00AA465D">
        <w:rPr>
          <w:sz w:val="22"/>
        </w:rPr>
        <w:t>g)</w:t>
      </w:r>
      <w:r w:rsidRPr="00AA465D">
        <w:rPr>
          <w:sz w:val="22"/>
        </w:rPr>
        <w:tab/>
        <w:t>oddany został na zadanie zgłoszone do subregionu, którego głosujący</w:t>
      </w:r>
      <w:r>
        <w:rPr>
          <w:sz w:val="22"/>
        </w:rPr>
        <w:t xml:space="preserve"> nie </w:t>
      </w:r>
      <w:r w:rsidRPr="00AA465D">
        <w:rPr>
          <w:sz w:val="22"/>
        </w:rPr>
        <w:t>jest mieszkańcem.</w:t>
      </w:r>
    </w:p>
    <w:p w:rsidR="00B45FED" w:rsidRPr="00AA465D" w:rsidRDefault="00B45FED" w:rsidP="00B45FED">
      <w:pPr>
        <w:pStyle w:val="Akapitzlist1"/>
        <w:tabs>
          <w:tab w:val="left" w:pos="284"/>
        </w:tabs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>3.</w:t>
      </w:r>
      <w:r w:rsidRPr="00AA465D">
        <w:rPr>
          <w:sz w:val="22"/>
        </w:rPr>
        <w:tab/>
        <w:t xml:space="preserve">Wzór karty do głosowania zostanie uchwalony przez Zarząd Województwa Łódzkiego i udostępniony na stronie internetowej Województwa </w:t>
      </w:r>
      <w:hyperlink r:id="rId10" w:history="1">
        <w:r w:rsidRPr="00AA465D">
          <w:rPr>
            <w:rStyle w:val="Hipercze"/>
            <w:sz w:val="22"/>
          </w:rPr>
          <w:t>www.lodzkie.pl</w:t>
        </w:r>
      </w:hyperlink>
      <w:r w:rsidRPr="00AA465D">
        <w:rPr>
          <w:sz w:val="22"/>
        </w:rPr>
        <w:t xml:space="preserve"> oraz wyłożony w siedzibie Urzędu (al. Piłsudskiego 8, 90-051 Łódź), co najmniej 14 dni przed datą rozpoczęcia głosowania.</w:t>
      </w:r>
    </w:p>
    <w:p w:rsidR="00B45FED" w:rsidRPr="00AA465D" w:rsidRDefault="00B45FED" w:rsidP="00B45FED">
      <w:pPr>
        <w:pStyle w:val="Akapitzlist1"/>
        <w:spacing w:before="120" w:after="120" w:line="360" w:lineRule="auto"/>
        <w:contextualSpacing w:val="0"/>
        <w:jc w:val="both"/>
        <w:rPr>
          <w:sz w:val="22"/>
        </w:rPr>
      </w:pPr>
    </w:p>
    <w:p w:rsidR="00B45FED" w:rsidRPr="00AA465D" w:rsidRDefault="00B45FED" w:rsidP="00B45FED">
      <w:pPr>
        <w:keepNext/>
        <w:spacing w:before="120" w:after="120" w:line="360" w:lineRule="auto"/>
        <w:jc w:val="center"/>
        <w:rPr>
          <w:b/>
        </w:rPr>
      </w:pPr>
      <w:r w:rsidRPr="00AA465D">
        <w:rPr>
          <w:b/>
        </w:rPr>
        <w:t>Rozdział 6</w:t>
      </w:r>
    </w:p>
    <w:p w:rsidR="00B45FED" w:rsidRPr="00AA465D" w:rsidRDefault="00B45FED" w:rsidP="00B45FED">
      <w:pPr>
        <w:pStyle w:val="Akapitzlist1"/>
        <w:spacing w:before="120" w:after="120" w:line="360" w:lineRule="auto"/>
        <w:contextualSpacing w:val="0"/>
        <w:jc w:val="center"/>
        <w:rPr>
          <w:b/>
          <w:sz w:val="22"/>
        </w:rPr>
      </w:pPr>
      <w:r w:rsidRPr="00AA465D">
        <w:rPr>
          <w:b/>
          <w:sz w:val="22"/>
        </w:rPr>
        <w:t>Przetwarzanie danych osobowych</w:t>
      </w:r>
    </w:p>
    <w:p w:rsidR="00B45FED" w:rsidRPr="00AA465D" w:rsidRDefault="00B45FED" w:rsidP="00B45FED">
      <w:pPr>
        <w:spacing w:before="120" w:after="120" w:line="360" w:lineRule="auto"/>
        <w:ind w:firstLine="567"/>
        <w:jc w:val="both"/>
      </w:pPr>
      <w:r w:rsidRPr="00AA465D">
        <w:rPr>
          <w:b/>
        </w:rPr>
        <w:t>§ 15.</w:t>
      </w:r>
      <w:r w:rsidRPr="00AA465D">
        <w:t xml:space="preserve"> 1. Udział</w:t>
      </w:r>
      <w:r>
        <w:t xml:space="preserve"> w </w:t>
      </w:r>
      <w:r w:rsidRPr="00AA465D">
        <w:t>procesie realizacji budżetu obywatelskiego wymaga wyrażenia zgody na przetwarzanie danych osobowych jak</w:t>
      </w:r>
      <w:r>
        <w:t xml:space="preserve"> i </w:t>
      </w:r>
      <w:r w:rsidRPr="00AA465D">
        <w:t>złożenia pisemnego oświadczenia o spełnieniu warunku zamieszkiwania na terenie jednego</w:t>
      </w:r>
      <w:r>
        <w:t xml:space="preserve"> z </w:t>
      </w:r>
      <w:r w:rsidRPr="00AA465D">
        <w:t>subregionów Województwa, wskazanych</w:t>
      </w:r>
      <w:r>
        <w:t xml:space="preserve"> w § </w:t>
      </w:r>
      <w:r w:rsidRPr="00AA465D">
        <w:t>4</w:t>
      </w:r>
      <w:r>
        <w:t xml:space="preserve"> ust. </w:t>
      </w:r>
      <w:r w:rsidRPr="00AA465D">
        <w:t>4.</w:t>
      </w:r>
    </w:p>
    <w:p w:rsidR="00B45FED" w:rsidRPr="00AA465D" w:rsidRDefault="00B45FED" w:rsidP="00B45FED">
      <w:pPr>
        <w:tabs>
          <w:tab w:val="left" w:pos="284"/>
        </w:tabs>
        <w:spacing w:before="120" w:after="120" w:line="360" w:lineRule="auto"/>
        <w:jc w:val="both"/>
      </w:pPr>
      <w:r w:rsidRPr="00AA465D">
        <w:t>2.</w:t>
      </w:r>
      <w:r w:rsidRPr="00AA465D">
        <w:tab/>
        <w:t>Administratorem danych osobowych,</w:t>
      </w:r>
      <w:r>
        <w:t xml:space="preserve"> o </w:t>
      </w:r>
      <w:r w:rsidRPr="00AA465D">
        <w:t>których mowa</w:t>
      </w:r>
      <w:r>
        <w:t xml:space="preserve"> w ust. </w:t>
      </w:r>
      <w:r w:rsidRPr="00AA465D">
        <w:t>1, jest Marszałek Województwa Łódzkiego</w:t>
      </w:r>
      <w:r>
        <w:t xml:space="preserve"> z </w:t>
      </w:r>
      <w:r w:rsidRPr="00AA465D">
        <w:t>siedzibą</w:t>
      </w:r>
      <w:r>
        <w:t xml:space="preserve"> w </w:t>
      </w:r>
      <w:r w:rsidRPr="00AA465D">
        <w:t>Łodzi 90-051, al. Piłsudskiego 8.</w:t>
      </w:r>
    </w:p>
    <w:p w:rsidR="00B45FED" w:rsidRPr="00AA465D" w:rsidRDefault="00B45FED" w:rsidP="00B45FED">
      <w:pPr>
        <w:tabs>
          <w:tab w:val="left" w:pos="284"/>
        </w:tabs>
        <w:spacing w:before="120" w:after="120" w:line="360" w:lineRule="auto"/>
        <w:jc w:val="both"/>
      </w:pPr>
      <w:r w:rsidRPr="00AA465D">
        <w:t>3.</w:t>
      </w:r>
      <w:r w:rsidRPr="00AA465D">
        <w:tab/>
        <w:t>Celem przetwarzania danych osobowych jest realizacja</w:t>
      </w:r>
      <w:r>
        <w:t xml:space="preserve"> i </w:t>
      </w:r>
      <w:r w:rsidRPr="00AA465D">
        <w:t>ewaluacja budżetu obywatelskiego na dany rok.</w:t>
      </w:r>
    </w:p>
    <w:p w:rsidR="00B45FED" w:rsidRPr="00AA465D" w:rsidRDefault="00B45FED" w:rsidP="00B45FED">
      <w:pPr>
        <w:tabs>
          <w:tab w:val="left" w:pos="284"/>
        </w:tabs>
        <w:spacing w:before="120" w:after="120" w:line="360" w:lineRule="auto"/>
        <w:jc w:val="both"/>
      </w:pPr>
      <w:r w:rsidRPr="00AA465D">
        <w:t>4.</w:t>
      </w:r>
      <w:r w:rsidRPr="00AA465D">
        <w:tab/>
        <w:t>Biorący udział</w:t>
      </w:r>
      <w:r>
        <w:t xml:space="preserve"> w </w:t>
      </w:r>
      <w:r w:rsidRPr="00AA465D">
        <w:t>procesie realizacji budzetu obywatelskiego mają prawo dostępu do treści swoich danych osobowych oraz do ich poprawiania.</w:t>
      </w:r>
    </w:p>
    <w:p w:rsidR="00B45FED" w:rsidRPr="003A38A3" w:rsidRDefault="00B45FED" w:rsidP="00B45FED">
      <w:pPr>
        <w:tabs>
          <w:tab w:val="left" w:pos="284"/>
          <w:tab w:val="left" w:pos="426"/>
        </w:tabs>
        <w:suppressAutoHyphens/>
        <w:autoSpaceDE w:val="0"/>
        <w:spacing w:before="180" w:after="120" w:line="240" w:lineRule="auto"/>
        <w:ind w:firstLine="426"/>
        <w:jc w:val="both"/>
      </w:pPr>
      <w:r>
        <w:t>5. P</w:t>
      </w:r>
      <w:r w:rsidRPr="003A38A3">
        <w:t>odanie danych osobowych jest dobrowolne.</w:t>
      </w:r>
    </w:p>
    <w:p w:rsidR="00B45FED" w:rsidRDefault="00B45FED" w:rsidP="00B45FED">
      <w:pPr>
        <w:pStyle w:val="Akapitzlist1"/>
        <w:keepNext/>
        <w:spacing w:before="180" w:after="120" w:line="360" w:lineRule="auto"/>
        <w:ind w:left="0"/>
        <w:contextualSpacing w:val="0"/>
        <w:jc w:val="both"/>
        <w:rPr>
          <w:b/>
          <w:sz w:val="22"/>
        </w:rPr>
      </w:pPr>
    </w:p>
    <w:p w:rsidR="00B45FED" w:rsidRPr="00AA465D" w:rsidRDefault="00B45FED" w:rsidP="00B45FED">
      <w:pPr>
        <w:pStyle w:val="Akapitzlist1"/>
        <w:keepNext/>
        <w:spacing w:before="120" w:after="120" w:line="360" w:lineRule="auto"/>
        <w:ind w:left="360"/>
        <w:contextualSpacing w:val="0"/>
        <w:jc w:val="center"/>
        <w:rPr>
          <w:b/>
          <w:sz w:val="22"/>
        </w:rPr>
      </w:pPr>
      <w:r w:rsidRPr="00AA465D">
        <w:rPr>
          <w:b/>
          <w:sz w:val="22"/>
        </w:rPr>
        <w:t>Rozdział 7</w:t>
      </w:r>
    </w:p>
    <w:p w:rsidR="00B45FED" w:rsidRPr="00AA465D" w:rsidRDefault="00B45FED" w:rsidP="00B45FED">
      <w:pPr>
        <w:keepNext/>
        <w:spacing w:before="120" w:after="120" w:line="360" w:lineRule="auto"/>
        <w:jc w:val="center"/>
        <w:rPr>
          <w:b/>
        </w:rPr>
      </w:pPr>
      <w:r w:rsidRPr="00AA465D">
        <w:rPr>
          <w:b/>
        </w:rPr>
        <w:t>Harmonogram budżetu obywatelskiego</w:t>
      </w:r>
    </w:p>
    <w:p w:rsidR="00B45FED" w:rsidRPr="003A38A3" w:rsidRDefault="00B45FED" w:rsidP="00B45FED">
      <w:pPr>
        <w:pStyle w:val="Akapitzlist1"/>
        <w:spacing w:before="180" w:after="120" w:line="240" w:lineRule="auto"/>
        <w:ind w:left="0" w:firstLine="426"/>
        <w:contextualSpacing w:val="0"/>
        <w:jc w:val="both"/>
        <w:rPr>
          <w:sz w:val="22"/>
        </w:rPr>
      </w:pPr>
      <w:r w:rsidRPr="003A38A3">
        <w:rPr>
          <w:b/>
          <w:sz w:val="22"/>
        </w:rPr>
        <w:t>§ 16.</w:t>
      </w:r>
      <w:r w:rsidRPr="003A38A3">
        <w:rPr>
          <w:sz w:val="22"/>
        </w:rPr>
        <w:t> </w:t>
      </w:r>
      <w:r>
        <w:rPr>
          <w:sz w:val="22"/>
        </w:rPr>
        <w:t>T</w:t>
      </w:r>
      <w:r w:rsidRPr="003A38A3">
        <w:rPr>
          <w:sz w:val="22"/>
        </w:rPr>
        <w:t>erminy zgłaszania zadań do budżetu obywatelskiego na dany rok budżetowy, ich weryfikacji, prowadzenia działań informacyjnych, głosowania i ogłoszenia jego wyników określa Zarząd Województwa Łódzkiego, przy czym termin zgłaszania zadań nie może być krótszy niż 21 dni, a okres głosowania nie może być krótszy niż 14 dni.</w:t>
      </w:r>
    </w:p>
    <w:p w:rsidR="00B45FED" w:rsidRDefault="00B45FED" w:rsidP="00B45FED">
      <w:pPr>
        <w:keepNext/>
        <w:spacing w:before="180" w:after="120" w:line="360" w:lineRule="auto"/>
        <w:ind w:firstLine="426"/>
        <w:jc w:val="both"/>
        <w:rPr>
          <w:b/>
        </w:rPr>
      </w:pPr>
    </w:p>
    <w:p w:rsidR="00B45FED" w:rsidRPr="00AA465D" w:rsidRDefault="00B45FED" w:rsidP="00B45FED">
      <w:pPr>
        <w:keepNext/>
        <w:spacing w:before="120" w:after="120" w:line="360" w:lineRule="auto"/>
        <w:jc w:val="center"/>
        <w:rPr>
          <w:b/>
        </w:rPr>
      </w:pPr>
      <w:r w:rsidRPr="00AA465D">
        <w:rPr>
          <w:b/>
        </w:rPr>
        <w:t>Rozdział 8</w:t>
      </w:r>
    </w:p>
    <w:p w:rsidR="00B45FED" w:rsidRPr="00AA465D" w:rsidRDefault="00B45FED" w:rsidP="00B45FED">
      <w:pPr>
        <w:keepNext/>
        <w:spacing w:before="120" w:after="120" w:line="360" w:lineRule="auto"/>
        <w:jc w:val="center"/>
        <w:rPr>
          <w:b/>
        </w:rPr>
      </w:pPr>
      <w:r w:rsidRPr="00AA465D">
        <w:rPr>
          <w:b/>
        </w:rPr>
        <w:t>Ustalenie</w:t>
      </w:r>
      <w:r>
        <w:rPr>
          <w:b/>
        </w:rPr>
        <w:t xml:space="preserve"> i </w:t>
      </w:r>
      <w:r w:rsidRPr="00AA465D">
        <w:rPr>
          <w:b/>
        </w:rPr>
        <w:t>ogłoszenie wyników głosowania</w:t>
      </w:r>
    </w:p>
    <w:p w:rsidR="00B45FED" w:rsidRPr="00AA465D" w:rsidRDefault="00B45FED" w:rsidP="00B45FED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120" w:after="120" w:line="360" w:lineRule="auto"/>
        <w:ind w:right="22" w:firstLine="567"/>
        <w:jc w:val="both"/>
      </w:pPr>
      <w:r w:rsidRPr="00AA465D">
        <w:rPr>
          <w:b/>
        </w:rPr>
        <w:t>§ 17.</w:t>
      </w:r>
      <w:r w:rsidRPr="00AA465D">
        <w:t xml:space="preserve"> 1. Komisja powołana przez Zarząd Województwa Łódzkiego oblicza, ile głosów uzyskały poszczególne zadania</w:t>
      </w:r>
      <w:r>
        <w:t xml:space="preserve"> i </w:t>
      </w:r>
      <w:r w:rsidRPr="00AA465D">
        <w:t>ustala listę zadań, które uzyskały kolejno największą liczbę głosów</w:t>
      </w:r>
      <w:r>
        <w:t xml:space="preserve"> w </w:t>
      </w:r>
      <w:r w:rsidRPr="00AA465D">
        <w:t>danym subregionie. Do realizacji zostanie przyjętych</w:t>
      </w:r>
      <w:r>
        <w:t xml:space="preserve"> nie </w:t>
      </w:r>
      <w:r w:rsidRPr="00AA465D">
        <w:t>więcej niż 10 zadań, które uzyskały największą liczbę głosów</w:t>
      </w:r>
      <w:r>
        <w:t xml:space="preserve"> w </w:t>
      </w:r>
      <w:r w:rsidRPr="00AA465D">
        <w:t xml:space="preserve">danym subregionie. </w:t>
      </w:r>
    </w:p>
    <w:p w:rsidR="00B45FED" w:rsidRPr="00AA465D" w:rsidRDefault="00B45FED" w:rsidP="00B45FED">
      <w:pPr>
        <w:pStyle w:val="Akapitzlist1"/>
        <w:tabs>
          <w:tab w:val="left" w:pos="284"/>
        </w:tabs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>2.</w:t>
      </w:r>
      <w:r w:rsidRPr="00AA465D">
        <w:rPr>
          <w:sz w:val="22"/>
        </w:rPr>
        <w:tab/>
        <w:t>Jeżeli dwa lub więcej zadań</w:t>
      </w:r>
      <w:r>
        <w:rPr>
          <w:sz w:val="22"/>
        </w:rPr>
        <w:t xml:space="preserve"> w </w:t>
      </w:r>
      <w:r w:rsidRPr="00AA465D">
        <w:rPr>
          <w:sz w:val="22"/>
        </w:rPr>
        <w:t xml:space="preserve">danym subregionie otrzyma tę samą liczbę głosów, o ich kolejności na liście zadecyduje publiczne losowanie, którego dokona Marszałek Województwa Łódzkiego lub osoba przez niego upoważniona. Termin publicznego losowania zostanie udostępniony na stronie internetowej Województwa </w:t>
      </w:r>
      <w:hyperlink r:id="rId11" w:history="1">
        <w:r w:rsidRPr="00AA465D">
          <w:rPr>
            <w:rStyle w:val="Hipercze"/>
            <w:sz w:val="22"/>
          </w:rPr>
          <w:t>www.lodzkie.pl</w:t>
        </w:r>
      </w:hyperlink>
      <w:r w:rsidRPr="00AA465D">
        <w:rPr>
          <w:sz w:val="22"/>
        </w:rPr>
        <w:t xml:space="preserve"> oraz wywieszony</w:t>
      </w:r>
      <w:r>
        <w:rPr>
          <w:sz w:val="22"/>
        </w:rPr>
        <w:t xml:space="preserve"> w </w:t>
      </w:r>
      <w:r w:rsidRPr="00AA465D">
        <w:rPr>
          <w:sz w:val="22"/>
        </w:rPr>
        <w:t>siedzibie Urzędu (al. Piłsudskiego 8, 90-051 Łódź).</w:t>
      </w:r>
    </w:p>
    <w:p w:rsidR="00B45FED" w:rsidRPr="00AA465D" w:rsidRDefault="00B45FED" w:rsidP="00B45FED">
      <w:pPr>
        <w:widowControl w:val="0"/>
        <w:shd w:val="clear" w:color="auto" w:fill="FFFFFF"/>
        <w:tabs>
          <w:tab w:val="left" w:pos="245"/>
          <w:tab w:val="left" w:pos="284"/>
          <w:tab w:val="left" w:pos="1843"/>
        </w:tabs>
        <w:autoSpaceDE w:val="0"/>
        <w:autoSpaceDN w:val="0"/>
        <w:adjustRightInd w:val="0"/>
        <w:spacing w:before="120" w:after="120" w:line="360" w:lineRule="auto"/>
        <w:ind w:right="22"/>
        <w:jc w:val="both"/>
      </w:pPr>
      <w:r w:rsidRPr="00AA465D">
        <w:t>3.</w:t>
      </w:r>
      <w:r w:rsidRPr="00AA465D">
        <w:tab/>
      </w:r>
      <w:r w:rsidRPr="00AA465D">
        <w:tab/>
        <w:t>Do realizacji może zostać przeznaczonych maksymalnie 10 zadań</w:t>
      </w:r>
      <w:r>
        <w:t xml:space="preserve"> w </w:t>
      </w:r>
      <w:r w:rsidRPr="00AA465D">
        <w:t>danym subregionie, które uzyskały największą liczbę głosów, aż do wyczerpania puli środków finansowych przeznaczonych na realizację zadań</w:t>
      </w:r>
      <w:r>
        <w:t xml:space="preserve"> w </w:t>
      </w:r>
      <w:r w:rsidRPr="00AA465D">
        <w:t>ramach budżetu obywatelskiego</w:t>
      </w:r>
      <w:r>
        <w:t xml:space="preserve"> w </w:t>
      </w:r>
      <w:r w:rsidRPr="00AA465D">
        <w:t>danym subregionie,</w:t>
      </w:r>
      <w:r>
        <w:t xml:space="preserve"> z </w:t>
      </w:r>
      <w:r w:rsidRPr="00AA465D">
        <w:t>zastrzeżeniem</w:t>
      </w:r>
      <w:r>
        <w:t xml:space="preserve"> ust. </w:t>
      </w:r>
      <w:r w:rsidRPr="00AA465D">
        <w:t>4</w:t>
      </w:r>
      <w:r>
        <w:t xml:space="preserve"> i </w:t>
      </w:r>
      <w:r w:rsidRPr="00AA465D">
        <w:t>5.</w:t>
      </w:r>
    </w:p>
    <w:p w:rsidR="00B45FED" w:rsidRPr="00AA465D" w:rsidRDefault="00B45FED" w:rsidP="00B45FED">
      <w:pPr>
        <w:widowControl w:val="0"/>
        <w:shd w:val="clear" w:color="auto" w:fill="FFFFFF"/>
        <w:tabs>
          <w:tab w:val="left" w:pos="245"/>
          <w:tab w:val="left" w:pos="284"/>
        </w:tabs>
        <w:autoSpaceDE w:val="0"/>
        <w:autoSpaceDN w:val="0"/>
        <w:adjustRightInd w:val="0"/>
        <w:spacing w:before="120" w:after="120" w:line="360" w:lineRule="auto"/>
        <w:ind w:right="22"/>
        <w:jc w:val="both"/>
      </w:pPr>
      <w:r w:rsidRPr="00AA465D">
        <w:t>4.</w:t>
      </w:r>
      <w:r w:rsidRPr="00AA465D">
        <w:tab/>
      </w:r>
      <w:r w:rsidRPr="00AA465D">
        <w:tab/>
        <w:t>Jeżeli środki na realizację kolejnego zadania</w:t>
      </w:r>
      <w:r>
        <w:t xml:space="preserve"> z </w:t>
      </w:r>
      <w:r w:rsidRPr="00AA465D">
        <w:t>listy</w:t>
      </w:r>
      <w:r>
        <w:t xml:space="preserve"> nie </w:t>
      </w:r>
      <w:r w:rsidRPr="00AA465D">
        <w:t>będą wystarczające, uwzględnione zostanie pierwsze</w:t>
      </w:r>
      <w:r>
        <w:t xml:space="preserve"> z </w:t>
      </w:r>
      <w:r w:rsidRPr="00AA465D">
        <w:t>następnych zadań na liście</w:t>
      </w:r>
      <w:r>
        <w:t xml:space="preserve"> w </w:t>
      </w:r>
      <w:r w:rsidRPr="00AA465D">
        <w:t>danym subregionie, którego koszt</w:t>
      </w:r>
      <w:r>
        <w:t xml:space="preserve"> nie </w:t>
      </w:r>
      <w:r w:rsidRPr="00AA465D">
        <w:t>spowoduje przekroczenia dostępnych środków.</w:t>
      </w:r>
    </w:p>
    <w:p w:rsidR="00B45FED" w:rsidRPr="00AA465D" w:rsidRDefault="00B45FED" w:rsidP="00B45FED">
      <w:pPr>
        <w:widowControl w:val="0"/>
        <w:shd w:val="clear" w:color="auto" w:fill="FFFFFF"/>
        <w:tabs>
          <w:tab w:val="left" w:pos="245"/>
          <w:tab w:val="left" w:pos="284"/>
        </w:tabs>
        <w:autoSpaceDE w:val="0"/>
        <w:autoSpaceDN w:val="0"/>
        <w:adjustRightInd w:val="0"/>
        <w:spacing w:before="120" w:after="120" w:line="360" w:lineRule="auto"/>
        <w:ind w:right="22"/>
        <w:jc w:val="both"/>
      </w:pPr>
      <w:r w:rsidRPr="00AA465D">
        <w:t>5.</w:t>
      </w:r>
      <w:r w:rsidRPr="00AA465D">
        <w:tab/>
      </w:r>
      <w:r w:rsidRPr="00AA465D">
        <w:tab/>
        <w:t>Jeżeli</w:t>
      </w:r>
      <w:r>
        <w:t xml:space="preserve"> w </w:t>
      </w:r>
      <w:r w:rsidRPr="00AA465D">
        <w:t>wyniku głosowania dwa lub więcej wybranych zadań będą pozostawać ze sobą</w:t>
      </w:r>
      <w:r>
        <w:t xml:space="preserve"> w </w:t>
      </w:r>
      <w:r w:rsidRPr="00AA465D">
        <w:t>sprzeczności lub będą wzajemnie się wykluczać, zrealizowane zostanie zadanie, które zdobyło najwięcej głosów.</w:t>
      </w:r>
    </w:p>
    <w:p w:rsidR="00B45FED" w:rsidRPr="00AA465D" w:rsidRDefault="00B45FED" w:rsidP="00B45FED">
      <w:pPr>
        <w:widowControl w:val="0"/>
        <w:shd w:val="clear" w:color="auto" w:fill="FFFFFF"/>
        <w:tabs>
          <w:tab w:val="left" w:pos="245"/>
          <w:tab w:val="left" w:pos="284"/>
        </w:tabs>
        <w:autoSpaceDE w:val="0"/>
        <w:autoSpaceDN w:val="0"/>
        <w:adjustRightInd w:val="0"/>
        <w:spacing w:before="120" w:after="120" w:line="360" w:lineRule="auto"/>
        <w:ind w:right="22"/>
        <w:jc w:val="both"/>
      </w:pPr>
      <w:r w:rsidRPr="00AA465D">
        <w:t>6.</w:t>
      </w:r>
      <w:r w:rsidRPr="00AA465D">
        <w:tab/>
      </w:r>
      <w:r w:rsidRPr="00AA465D">
        <w:tab/>
        <w:t>Jeżeli</w:t>
      </w:r>
      <w:r>
        <w:t xml:space="preserve"> w </w:t>
      </w:r>
      <w:r w:rsidRPr="00AA465D">
        <w:t>wyniku głosowania do realizacji zostało skierowanych mniej niż 10 zadań</w:t>
      </w:r>
      <w:r>
        <w:t xml:space="preserve"> </w:t>
      </w:r>
      <w:r>
        <w:br/>
        <w:t>i w </w:t>
      </w:r>
      <w:r w:rsidRPr="00AA465D">
        <w:t>toku realizacji zadań z danego subregionu poczynione zostaną oszczędności i pozostała kwota będzie wystarczająca na realizację innych zadań, zrealizowane mogą być kolejne zadania z listy zadań</w:t>
      </w:r>
      <w:r>
        <w:t xml:space="preserve"> w </w:t>
      </w:r>
      <w:r w:rsidRPr="00AA465D">
        <w:t>danym subregionie, które zdobyły największą liczbę głosów spośród niezakwalifikowanych - aż do wyczerpania puli środków lub osiągnięcia liczby 10 zadań dla danego subregionu.</w:t>
      </w:r>
    </w:p>
    <w:p w:rsidR="00B45FED" w:rsidRPr="00AA465D" w:rsidRDefault="00B45FED" w:rsidP="00B45FED">
      <w:pPr>
        <w:widowControl w:val="0"/>
        <w:shd w:val="clear" w:color="auto" w:fill="FFFFFF"/>
        <w:tabs>
          <w:tab w:val="left" w:pos="245"/>
          <w:tab w:val="left" w:pos="284"/>
        </w:tabs>
        <w:autoSpaceDE w:val="0"/>
        <w:autoSpaceDN w:val="0"/>
        <w:adjustRightInd w:val="0"/>
        <w:spacing w:before="120" w:after="120" w:line="360" w:lineRule="auto"/>
        <w:ind w:right="22"/>
        <w:jc w:val="both"/>
      </w:pPr>
      <w:r w:rsidRPr="00AA465D">
        <w:t>7.</w:t>
      </w:r>
      <w:r w:rsidRPr="00AA465D">
        <w:tab/>
      </w:r>
      <w:r>
        <w:tab/>
        <w:t>W </w:t>
      </w:r>
      <w:r w:rsidRPr="00AA465D">
        <w:t>przypadku niewykorzystania puli środków finansowych przeznaczonych na realizację zadań</w:t>
      </w:r>
      <w:r>
        <w:t xml:space="preserve"> w </w:t>
      </w:r>
      <w:r w:rsidRPr="00AA465D">
        <w:t>ramach budżetu obywatelskiego</w:t>
      </w:r>
      <w:r>
        <w:t xml:space="preserve"> w </w:t>
      </w:r>
      <w:r w:rsidRPr="00AA465D">
        <w:t>danym subregionie, Zarząd Województwa Łódzkiego może podjąć decyzję</w:t>
      </w:r>
      <w:r>
        <w:t xml:space="preserve"> w </w:t>
      </w:r>
      <w:r w:rsidRPr="00AA465D">
        <w:t>sprawie przesunięcia tych środków do wykorzystania</w:t>
      </w:r>
      <w:r>
        <w:t xml:space="preserve"> w </w:t>
      </w:r>
      <w:r w:rsidRPr="00AA465D">
        <w:t>innym subregionie.</w:t>
      </w:r>
    </w:p>
    <w:p w:rsidR="00B45FED" w:rsidRPr="00AA465D" w:rsidRDefault="00B45FED" w:rsidP="00B45FED">
      <w:pPr>
        <w:widowControl w:val="0"/>
        <w:shd w:val="clear" w:color="auto" w:fill="FFFFFF"/>
        <w:tabs>
          <w:tab w:val="left" w:pos="245"/>
          <w:tab w:val="left" w:pos="284"/>
        </w:tabs>
        <w:autoSpaceDE w:val="0"/>
        <w:autoSpaceDN w:val="0"/>
        <w:adjustRightInd w:val="0"/>
        <w:spacing w:before="120" w:after="120" w:line="360" w:lineRule="auto"/>
        <w:ind w:right="22"/>
        <w:jc w:val="both"/>
      </w:pPr>
      <w:r w:rsidRPr="00AA465D">
        <w:lastRenderedPageBreak/>
        <w:t>8.</w:t>
      </w:r>
      <w:r w:rsidRPr="00AA465D">
        <w:tab/>
      </w:r>
      <w:r w:rsidRPr="00AA465D">
        <w:tab/>
        <w:t>Listę zadań do realizacji</w:t>
      </w:r>
      <w:r>
        <w:t xml:space="preserve"> w </w:t>
      </w:r>
      <w:r w:rsidRPr="00AA465D">
        <w:t>ramach budżetu obywatelskiego</w:t>
      </w:r>
      <w:r>
        <w:t xml:space="preserve"> z </w:t>
      </w:r>
      <w:r w:rsidRPr="00AA465D">
        <w:t>podziałem na subregiony zatwierdza Zarząd Województwa Łódzkiego</w:t>
      </w:r>
      <w:r>
        <w:t xml:space="preserve"> w </w:t>
      </w:r>
      <w:r w:rsidRPr="00AA465D">
        <w:t>drodze uchwały.</w:t>
      </w:r>
    </w:p>
    <w:p w:rsidR="00B45FED" w:rsidRPr="00AA465D" w:rsidRDefault="00B45FED" w:rsidP="00B45FE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ind w:right="22"/>
        <w:jc w:val="both"/>
      </w:pPr>
      <w:r w:rsidRPr="00AA465D">
        <w:t>9.</w:t>
      </w:r>
      <w:r w:rsidRPr="00AA465D">
        <w:tab/>
        <w:t>Wyniki głosowania</w:t>
      </w:r>
      <w:r>
        <w:t xml:space="preserve"> w </w:t>
      </w:r>
      <w:r w:rsidRPr="00AA465D">
        <w:t xml:space="preserve">ramach budżetu obywatelskiego ogłoszone zostaną na stronie internetowej Województwa </w:t>
      </w:r>
      <w:hyperlink r:id="rId12" w:history="1">
        <w:r w:rsidRPr="00AA465D">
          <w:rPr>
            <w:rStyle w:val="Hipercze"/>
          </w:rPr>
          <w:t>www.lodzkie.pl</w:t>
        </w:r>
      </w:hyperlink>
      <w:r w:rsidRPr="00AA465D">
        <w:t xml:space="preserve"> oraz wywieszone</w:t>
      </w:r>
      <w:r>
        <w:t xml:space="preserve"> w </w:t>
      </w:r>
      <w:r w:rsidRPr="00AA465D">
        <w:t>siedzibie Urzędu (al. Piłsudskiego 8, 90-051 Łódź).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 w:firstLine="567"/>
        <w:contextualSpacing w:val="0"/>
        <w:jc w:val="both"/>
        <w:rPr>
          <w:sz w:val="22"/>
        </w:rPr>
      </w:pPr>
      <w:r w:rsidRPr="00AA465D">
        <w:rPr>
          <w:b/>
          <w:sz w:val="22"/>
        </w:rPr>
        <w:t>§ 18.</w:t>
      </w:r>
      <w:r>
        <w:rPr>
          <w:sz w:val="22"/>
        </w:rPr>
        <w:t xml:space="preserve"> W </w:t>
      </w:r>
      <w:r w:rsidRPr="00AA465D">
        <w:rPr>
          <w:sz w:val="22"/>
        </w:rPr>
        <w:t>przypadku wyboru zgłoszonego zadania do realizacji wnioskodawca przenosi nieodpłatnie na rzecz Województwa całość autorskich praw majątkowych do zgłoszonego we wniosku projektu na polach eksploatacji wymienionych</w:t>
      </w:r>
      <w:r>
        <w:rPr>
          <w:sz w:val="22"/>
        </w:rPr>
        <w:t xml:space="preserve"> W art. </w:t>
      </w:r>
      <w:r w:rsidRPr="00AA465D">
        <w:rPr>
          <w:sz w:val="22"/>
        </w:rPr>
        <w:t xml:space="preserve">50 ustawy z dnia 4 lutego </w:t>
      </w:r>
      <w:r>
        <w:rPr>
          <w:sz w:val="22"/>
        </w:rPr>
        <w:t>1994 r. o </w:t>
      </w:r>
      <w:r w:rsidRPr="00AA465D">
        <w:rPr>
          <w:sz w:val="22"/>
        </w:rPr>
        <w:t>prawie autorskim</w:t>
      </w:r>
      <w:r>
        <w:rPr>
          <w:sz w:val="22"/>
        </w:rPr>
        <w:t xml:space="preserve"> i </w:t>
      </w:r>
      <w:r w:rsidRPr="00AA465D">
        <w:rPr>
          <w:sz w:val="22"/>
        </w:rPr>
        <w:t>prawach pokrewnych,</w:t>
      </w:r>
      <w:r>
        <w:rPr>
          <w:sz w:val="22"/>
        </w:rPr>
        <w:t xml:space="preserve"> W </w:t>
      </w:r>
      <w:r w:rsidRPr="00AA465D">
        <w:rPr>
          <w:sz w:val="22"/>
        </w:rPr>
        <w:t>zakresie niezbędnym do realizacji zgłoszonego zadania.</w:t>
      </w:r>
    </w:p>
    <w:p w:rsidR="00B45FED" w:rsidRPr="00AA465D" w:rsidRDefault="00B45FED" w:rsidP="00B45FED">
      <w:pPr>
        <w:pStyle w:val="Akapitzlist1"/>
        <w:tabs>
          <w:tab w:val="left" w:pos="567"/>
        </w:tabs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b/>
          <w:sz w:val="22"/>
        </w:rPr>
        <w:tab/>
        <w:t>§ 19.</w:t>
      </w:r>
      <w:r w:rsidRPr="00AA465D">
        <w:rPr>
          <w:sz w:val="22"/>
        </w:rPr>
        <w:t> 1. Tryb realizacji zgłoszonego zadania zostanie ustalony przez właściwą komórkę organizacyjną.</w:t>
      </w:r>
    </w:p>
    <w:p w:rsidR="00B45FED" w:rsidRPr="00AA465D" w:rsidRDefault="00B45FED" w:rsidP="00B45FED">
      <w:pPr>
        <w:pStyle w:val="Akapitzlist1"/>
        <w:tabs>
          <w:tab w:val="left" w:pos="567"/>
        </w:tabs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>2.</w:t>
      </w:r>
      <w:r>
        <w:rPr>
          <w:sz w:val="22"/>
        </w:rPr>
        <w:t xml:space="preserve"> W </w:t>
      </w:r>
      <w:r w:rsidRPr="00AA465D">
        <w:rPr>
          <w:sz w:val="22"/>
        </w:rPr>
        <w:t>procesie realizacji zadania właściwa komórka organizacyjna współpracuje</w:t>
      </w:r>
      <w:r>
        <w:rPr>
          <w:sz w:val="22"/>
        </w:rPr>
        <w:t xml:space="preserve"> z </w:t>
      </w:r>
      <w:r w:rsidRPr="00AA465D">
        <w:rPr>
          <w:sz w:val="22"/>
        </w:rPr>
        <w:t>autorami propozycji zadań,</w:t>
      </w:r>
      <w:r>
        <w:rPr>
          <w:sz w:val="22"/>
        </w:rPr>
        <w:t xml:space="preserve"> W </w:t>
      </w:r>
      <w:r w:rsidRPr="00AA465D">
        <w:rPr>
          <w:sz w:val="22"/>
        </w:rPr>
        <w:t>tym</w:t>
      </w:r>
      <w:r>
        <w:rPr>
          <w:sz w:val="22"/>
        </w:rPr>
        <w:t xml:space="preserve"> W </w:t>
      </w:r>
      <w:r w:rsidRPr="00AA465D">
        <w:rPr>
          <w:sz w:val="22"/>
        </w:rPr>
        <w:t>szczególności informuje</w:t>
      </w:r>
      <w:r>
        <w:rPr>
          <w:sz w:val="22"/>
        </w:rPr>
        <w:t xml:space="preserve"> o </w:t>
      </w:r>
      <w:r w:rsidRPr="00AA465D">
        <w:rPr>
          <w:sz w:val="22"/>
        </w:rPr>
        <w:t>istotnych etapach realizacji zadania oraz rozpatruje zgłaszane uwagi</w:t>
      </w:r>
      <w:r>
        <w:rPr>
          <w:sz w:val="22"/>
        </w:rPr>
        <w:t xml:space="preserve"> i </w:t>
      </w:r>
      <w:r w:rsidRPr="00AA465D">
        <w:rPr>
          <w:sz w:val="22"/>
        </w:rPr>
        <w:t>wnioski,</w:t>
      </w:r>
      <w:r>
        <w:rPr>
          <w:sz w:val="22"/>
        </w:rPr>
        <w:t xml:space="preserve"> z </w:t>
      </w:r>
      <w:r w:rsidRPr="00AA465D">
        <w:rPr>
          <w:sz w:val="22"/>
        </w:rPr>
        <w:t>zastrzeżeniem</w:t>
      </w:r>
      <w:r>
        <w:rPr>
          <w:sz w:val="22"/>
        </w:rPr>
        <w:t xml:space="preserve"> ust. </w:t>
      </w:r>
      <w:r w:rsidRPr="00AA465D">
        <w:rPr>
          <w:sz w:val="22"/>
        </w:rPr>
        <w:t>3.</w:t>
      </w:r>
    </w:p>
    <w:p w:rsidR="00B45FED" w:rsidRPr="00AA465D" w:rsidRDefault="00B45FED" w:rsidP="00B45FED">
      <w:pPr>
        <w:pStyle w:val="Akapitzlist1"/>
        <w:tabs>
          <w:tab w:val="left" w:pos="567"/>
        </w:tabs>
        <w:spacing w:before="120" w:after="120" w:line="360" w:lineRule="auto"/>
        <w:ind w:left="0"/>
        <w:jc w:val="both"/>
        <w:rPr>
          <w:sz w:val="22"/>
        </w:rPr>
      </w:pPr>
      <w:r w:rsidRPr="00AA465D">
        <w:rPr>
          <w:sz w:val="22"/>
        </w:rPr>
        <w:t>3. Zgłoszenie propozycji zadania</w:t>
      </w:r>
      <w:r>
        <w:rPr>
          <w:sz w:val="22"/>
        </w:rPr>
        <w:t xml:space="preserve"> nie </w:t>
      </w:r>
      <w:r w:rsidRPr="00AA465D">
        <w:rPr>
          <w:sz w:val="22"/>
        </w:rPr>
        <w:t>oznacza, że autor propozycji zadania będzie jego wykonawcą.</w:t>
      </w:r>
    </w:p>
    <w:p w:rsidR="00B45FED" w:rsidRPr="00AA465D" w:rsidRDefault="00B45FED" w:rsidP="00B45FED">
      <w:pPr>
        <w:pStyle w:val="Akapitzlist1"/>
        <w:tabs>
          <w:tab w:val="left" w:pos="567"/>
        </w:tabs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b/>
          <w:sz w:val="22"/>
        </w:rPr>
        <w:tab/>
        <w:t>§ 20.</w:t>
      </w:r>
      <w:r w:rsidRPr="00AA465D">
        <w:rPr>
          <w:sz w:val="22"/>
        </w:rPr>
        <w:t> Po zakończeniu realizacji zadania, projekt będzie oznakowany tablicą informacyjną zawierającą podstawowe dane</w:t>
      </w:r>
      <w:r>
        <w:rPr>
          <w:sz w:val="22"/>
        </w:rPr>
        <w:t xml:space="preserve"> o </w:t>
      </w:r>
      <w:r w:rsidRPr="00AA465D">
        <w:rPr>
          <w:sz w:val="22"/>
        </w:rPr>
        <w:t>zadaniu (np. nazwa zadania, nazwisko autora, rok wykonania). Szczegółowe zasady oznakowania zadania po zakończeniu jego realizacji zostaną określone uchwałą Zarządu Województwa Łódzkiego.</w:t>
      </w:r>
    </w:p>
    <w:p w:rsidR="00B45FED" w:rsidRDefault="00B45FED" w:rsidP="00B45FED">
      <w:pPr>
        <w:pStyle w:val="Akapitzlist1"/>
        <w:spacing w:before="120" w:after="120" w:line="360" w:lineRule="auto"/>
        <w:ind w:left="360"/>
        <w:jc w:val="center"/>
        <w:rPr>
          <w:b/>
          <w:bCs/>
          <w:sz w:val="22"/>
        </w:rPr>
      </w:pPr>
    </w:p>
    <w:p w:rsidR="00B45FED" w:rsidRPr="00AA465D" w:rsidRDefault="00B45FED" w:rsidP="00B45FED">
      <w:pPr>
        <w:pStyle w:val="Akapitzlist1"/>
        <w:spacing w:before="120" w:after="120" w:line="360" w:lineRule="auto"/>
        <w:ind w:left="360"/>
        <w:jc w:val="center"/>
        <w:rPr>
          <w:b/>
          <w:bCs/>
          <w:sz w:val="22"/>
        </w:rPr>
      </w:pPr>
      <w:r w:rsidRPr="00AA465D">
        <w:rPr>
          <w:b/>
          <w:bCs/>
          <w:sz w:val="22"/>
        </w:rPr>
        <w:t>Rozdział 9.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360"/>
        <w:jc w:val="center"/>
        <w:rPr>
          <w:b/>
          <w:bCs/>
          <w:sz w:val="22"/>
        </w:rPr>
      </w:pPr>
      <w:r w:rsidRPr="00AA465D">
        <w:rPr>
          <w:b/>
          <w:bCs/>
          <w:sz w:val="22"/>
        </w:rPr>
        <w:t>Monitoring procesu wdrażania budżetu obywatelskiego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360"/>
        <w:jc w:val="center"/>
        <w:rPr>
          <w:b/>
          <w:bCs/>
          <w:sz w:val="22"/>
        </w:rPr>
      </w:pPr>
    </w:p>
    <w:p w:rsidR="00B45FED" w:rsidRPr="00AA465D" w:rsidRDefault="00B45FED" w:rsidP="00B45FED">
      <w:pPr>
        <w:pStyle w:val="Akapitzlist1"/>
        <w:spacing w:before="120" w:after="120" w:line="360" w:lineRule="auto"/>
        <w:ind w:left="0" w:firstLine="567"/>
        <w:jc w:val="both"/>
        <w:rPr>
          <w:sz w:val="22"/>
        </w:rPr>
      </w:pPr>
      <w:r w:rsidRPr="00AA465D">
        <w:rPr>
          <w:b/>
          <w:bCs/>
          <w:sz w:val="22"/>
        </w:rPr>
        <w:t xml:space="preserve">§ 21. </w:t>
      </w:r>
      <w:r w:rsidRPr="00AA465D">
        <w:rPr>
          <w:sz w:val="22"/>
        </w:rPr>
        <w:t>1. Proces realizacji budżetu obywatelskiego podlega monitoringowi</w:t>
      </w:r>
      <w:r>
        <w:rPr>
          <w:sz w:val="22"/>
        </w:rPr>
        <w:t xml:space="preserve"> i </w:t>
      </w:r>
      <w:r w:rsidRPr="00AA465D">
        <w:rPr>
          <w:sz w:val="22"/>
        </w:rPr>
        <w:t>corocznej ewaluacji, której wyniki mogą być wykorzystane do wprowadzenia zmian mających na celu doskonalenie procesu realizacji budżetu obywatelskiego.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jc w:val="both"/>
        <w:rPr>
          <w:sz w:val="22"/>
        </w:rPr>
      </w:pPr>
      <w:r w:rsidRPr="00AA465D">
        <w:rPr>
          <w:sz w:val="22"/>
        </w:rPr>
        <w:t>2. Wyniki ewaluacji podawane są niezwłocznie do publicznej wiadomości oraz przekazywana radnym Sejmiku Województwa Łódzkiego.</w:t>
      </w:r>
    </w:p>
    <w:p w:rsidR="00B45FED" w:rsidRDefault="00B45FED" w:rsidP="00B45FED">
      <w:pPr>
        <w:pStyle w:val="Akapitzlist"/>
        <w:keepNext/>
        <w:spacing w:before="120" w:after="120" w:line="360" w:lineRule="auto"/>
        <w:ind w:left="360"/>
        <w:jc w:val="center"/>
        <w:rPr>
          <w:b/>
          <w:sz w:val="22"/>
        </w:rPr>
      </w:pPr>
    </w:p>
    <w:p w:rsidR="00B45FED" w:rsidRPr="00AA465D" w:rsidRDefault="00B45FED" w:rsidP="00B45FED">
      <w:pPr>
        <w:pStyle w:val="Akapitzlist"/>
        <w:keepNext/>
        <w:spacing w:before="120" w:after="120" w:line="360" w:lineRule="auto"/>
        <w:ind w:left="360"/>
        <w:jc w:val="center"/>
        <w:rPr>
          <w:b/>
          <w:sz w:val="22"/>
        </w:rPr>
      </w:pPr>
      <w:r w:rsidRPr="00AA465D">
        <w:rPr>
          <w:b/>
          <w:sz w:val="22"/>
        </w:rPr>
        <w:t>Rozdział 10</w:t>
      </w:r>
    </w:p>
    <w:p w:rsidR="00B45FED" w:rsidRPr="00AA465D" w:rsidRDefault="00B45FED" w:rsidP="00B45FED">
      <w:pPr>
        <w:pStyle w:val="Akapitzlist"/>
        <w:keepNext/>
        <w:spacing w:before="120" w:after="120" w:line="360" w:lineRule="auto"/>
        <w:ind w:left="360"/>
        <w:jc w:val="center"/>
        <w:rPr>
          <w:b/>
          <w:sz w:val="22"/>
        </w:rPr>
      </w:pPr>
      <w:r w:rsidRPr="00AA465D">
        <w:rPr>
          <w:b/>
          <w:sz w:val="22"/>
        </w:rPr>
        <w:t>Koordynacja działań dotyczących budżetu obywatelskiego</w:t>
      </w:r>
    </w:p>
    <w:p w:rsidR="00B45FED" w:rsidRPr="00AA465D" w:rsidRDefault="00B45FED" w:rsidP="00B45FED">
      <w:pPr>
        <w:pStyle w:val="Akapitzlist"/>
        <w:keepNext/>
        <w:spacing w:before="120" w:after="120" w:line="360" w:lineRule="auto"/>
        <w:ind w:left="360"/>
        <w:jc w:val="center"/>
        <w:rPr>
          <w:sz w:val="22"/>
        </w:rPr>
      </w:pPr>
    </w:p>
    <w:p w:rsidR="00B45FED" w:rsidRPr="00AA465D" w:rsidRDefault="00B45FED" w:rsidP="00B45FED">
      <w:pPr>
        <w:pStyle w:val="Akapitzlist"/>
        <w:keepNext/>
        <w:spacing w:before="120" w:after="120" w:line="360" w:lineRule="auto"/>
        <w:ind w:left="0" w:firstLine="567"/>
        <w:jc w:val="both"/>
        <w:rPr>
          <w:sz w:val="22"/>
        </w:rPr>
      </w:pPr>
      <w:r w:rsidRPr="00AA465D">
        <w:rPr>
          <w:b/>
          <w:sz w:val="22"/>
        </w:rPr>
        <w:t>§ 22.</w:t>
      </w:r>
      <w:r w:rsidRPr="00AA465D">
        <w:rPr>
          <w:sz w:val="22"/>
        </w:rPr>
        <w:t xml:space="preserve"> Zarząd Województwa Łódzkiego koordynuje działania promocyjne, edukacyjne i informacyjne dotyczące budżetu obywatelskiego, które obejmują w szczególności:</w:t>
      </w:r>
    </w:p>
    <w:p w:rsidR="00B45FED" w:rsidRPr="00AA465D" w:rsidRDefault="00B45FED" w:rsidP="00B45F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 w:hanging="425"/>
        <w:jc w:val="both"/>
      </w:pPr>
      <w:r w:rsidRPr="00AA465D">
        <w:t>a)</w:t>
      </w:r>
      <w:r w:rsidRPr="00AA465D">
        <w:tab/>
        <w:t>przybliżanie</w:t>
      </w:r>
      <w:r>
        <w:t xml:space="preserve"> i </w:t>
      </w:r>
      <w:r w:rsidRPr="00AA465D">
        <w:t>wyjaśnianie mieszkańcom Województwa idei</w:t>
      </w:r>
      <w:r>
        <w:t xml:space="preserve"> i </w:t>
      </w:r>
      <w:r w:rsidRPr="00AA465D">
        <w:t xml:space="preserve">zasad budżetu obywatelskiego; </w:t>
      </w:r>
    </w:p>
    <w:p w:rsidR="00B45FED" w:rsidRPr="00AA465D" w:rsidRDefault="00B45FED" w:rsidP="00B45F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 w:hanging="425"/>
        <w:jc w:val="both"/>
      </w:pPr>
      <w:r w:rsidRPr="00AA465D">
        <w:t>b)</w:t>
      </w:r>
      <w:r w:rsidRPr="00AA465D">
        <w:tab/>
        <w:t>zachęcanie do składania propozycji zadań oraz do wzięcia udziału w głosowaniu;</w:t>
      </w:r>
    </w:p>
    <w:p w:rsidR="00B45FED" w:rsidRPr="00AA465D" w:rsidRDefault="00B45FED" w:rsidP="00B45F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 w:hanging="425"/>
        <w:jc w:val="both"/>
      </w:pPr>
      <w:r w:rsidRPr="00AA465D">
        <w:t>c)</w:t>
      </w:r>
      <w:r w:rsidRPr="00AA465D">
        <w:tab/>
        <w:t xml:space="preserve">upowszechnianie informacji o propozycjach mieszkańców, wynikach głosowania, zadaniach zgłoszonych w ramach budżetu obywatelskiego oraz o efektach realizacji tych zadań. </w:t>
      </w:r>
    </w:p>
    <w:p w:rsidR="000D2F76" w:rsidRPr="00B45FED" w:rsidRDefault="008B7334" w:rsidP="00B45FED"/>
    <w:sectPr w:rsidR="000D2F76" w:rsidRPr="00B45FED" w:rsidSect="00A5460A">
      <w:endnotePr>
        <w:numFmt w:val="decimal"/>
      </w:endnotePr>
      <w:pgSz w:w="11906" w:h="16838"/>
      <w:pgMar w:top="851" w:right="851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B45FED"/>
    <w:rsid w:val="00047E0C"/>
    <w:rsid w:val="00081844"/>
    <w:rsid w:val="00093CE0"/>
    <w:rsid w:val="000E48B5"/>
    <w:rsid w:val="001A7A0B"/>
    <w:rsid w:val="001D3B81"/>
    <w:rsid w:val="001F0C88"/>
    <w:rsid w:val="0032603F"/>
    <w:rsid w:val="003C7CF0"/>
    <w:rsid w:val="003F25A7"/>
    <w:rsid w:val="00494CB5"/>
    <w:rsid w:val="005F0ADB"/>
    <w:rsid w:val="00624365"/>
    <w:rsid w:val="006245FD"/>
    <w:rsid w:val="006B15BE"/>
    <w:rsid w:val="006D4277"/>
    <w:rsid w:val="007234F1"/>
    <w:rsid w:val="00727509"/>
    <w:rsid w:val="007D4EB8"/>
    <w:rsid w:val="00814991"/>
    <w:rsid w:val="008821CF"/>
    <w:rsid w:val="008B7334"/>
    <w:rsid w:val="00A22E78"/>
    <w:rsid w:val="00A500E4"/>
    <w:rsid w:val="00A64EA3"/>
    <w:rsid w:val="00AD4864"/>
    <w:rsid w:val="00AE63FF"/>
    <w:rsid w:val="00AF4E26"/>
    <w:rsid w:val="00B35A04"/>
    <w:rsid w:val="00B45FED"/>
    <w:rsid w:val="00BA2812"/>
    <w:rsid w:val="00BF5C37"/>
    <w:rsid w:val="00C70AC0"/>
    <w:rsid w:val="00C76420"/>
    <w:rsid w:val="00C84A58"/>
    <w:rsid w:val="00CD47F3"/>
    <w:rsid w:val="00DA05F1"/>
    <w:rsid w:val="00ED3D1A"/>
    <w:rsid w:val="00ED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4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45FED"/>
    <w:rPr>
      <w:color w:val="808080"/>
    </w:rPr>
  </w:style>
  <w:style w:type="character" w:styleId="Hipercze">
    <w:name w:val="Hyperlink"/>
    <w:basedOn w:val="Domylnaczcionkaakapitu"/>
    <w:unhideWhenUsed/>
    <w:rsid w:val="00B45FED"/>
    <w:rPr>
      <w:color w:val="0000FF"/>
      <w:u w:val="single"/>
    </w:rPr>
  </w:style>
  <w:style w:type="paragraph" w:customStyle="1" w:styleId="Akapitzlist1">
    <w:name w:val="Akapit z listą1"/>
    <w:basedOn w:val="Normalny"/>
    <w:rsid w:val="00B45FED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B45FED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Uwydatnienie">
    <w:name w:val="Emphasis"/>
    <w:basedOn w:val="Domylnaczcionkaakapitu"/>
    <w:uiPriority w:val="20"/>
    <w:qFormat/>
    <w:rsid w:val="00B45FE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dzki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dzkie.pl" TargetMode="External"/><Relationship Id="rId12" Type="http://schemas.openxmlformats.org/officeDocument/2006/relationships/hyperlink" Target="http://www.lodzkie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dzkie.pl" TargetMode="External"/><Relationship Id="rId11" Type="http://schemas.openxmlformats.org/officeDocument/2006/relationships/hyperlink" Target="http://www.lodzkie.pl" TargetMode="External"/><Relationship Id="rId5" Type="http://schemas.openxmlformats.org/officeDocument/2006/relationships/hyperlink" Target="http://www.lodzkie.p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lodz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dzkie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A60063CEB7481EB309D96D743B27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8C9502-AE20-4E31-9CB3-C01CDAC905A0}"/>
      </w:docPartPr>
      <w:docPartBody>
        <w:p w:rsidR="00E75311" w:rsidRDefault="00ED4D0D" w:rsidP="00ED4D0D">
          <w:pPr>
            <w:pStyle w:val="90A60063CEB7481EB309D96D743B275F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A97D9812B304DFEAAEDF8B5367908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EBF3DF-807A-4CEC-B2D2-582A0DB6C1A4}"/>
      </w:docPartPr>
      <w:docPartBody>
        <w:p w:rsidR="00E75311" w:rsidRDefault="00ED4D0D" w:rsidP="00ED4D0D">
          <w:pPr>
            <w:pStyle w:val="FA97D9812B304DFEAAEDF8B5367908EB"/>
          </w:pPr>
          <w:r w:rsidRPr="00D715D3">
            <w:rPr>
              <w:rStyle w:val="Tekstzastpczy"/>
              <w:b/>
              <w:color w:val="auto"/>
            </w:rPr>
            <w:t>……………..</w:t>
          </w:r>
        </w:p>
      </w:docPartBody>
    </w:docPart>
    <w:docPart>
      <w:docPartPr>
        <w:name w:val="B35DD879DE4B4DF897491D04952DF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203D10-0DAB-4E0F-B2EC-24922185EE07}"/>
      </w:docPartPr>
      <w:docPartBody>
        <w:p w:rsidR="00E75311" w:rsidRDefault="00ED4D0D" w:rsidP="00ED4D0D">
          <w:pPr>
            <w:pStyle w:val="B35DD879DE4B4DF897491D04952DF129"/>
          </w:pPr>
          <w:r w:rsidRPr="00F55651">
            <w:rPr>
              <w:rStyle w:val="Tekstzastpczy"/>
              <w:b/>
              <w:color w:val="000080"/>
              <w:shd w:val="clear" w:color="auto" w:fill="DBE5F1"/>
            </w:rPr>
            <w:t>wpisz nazwę organu wydającego</w:t>
          </w:r>
        </w:p>
      </w:docPartBody>
    </w:docPart>
    <w:docPart>
      <w:docPartPr>
        <w:name w:val="87E8B062B5924A66B29A9F922570BB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DB9D95-BFC2-458A-8D35-2D0F1695EB25}"/>
      </w:docPartPr>
      <w:docPartBody>
        <w:p w:rsidR="00E75311" w:rsidRDefault="00ED4D0D" w:rsidP="00ED4D0D">
          <w:pPr>
            <w:pStyle w:val="87E8B062B5924A66B29A9F922570BBAE"/>
          </w:pPr>
          <w:r w:rsidRPr="00204C2C">
            <w:rPr>
              <w:rStyle w:val="Tekstzastpczy"/>
              <w:color w:val="auto"/>
            </w:rPr>
            <w:t>…………………..</w:t>
          </w:r>
        </w:p>
      </w:docPartBody>
    </w:docPart>
    <w:docPart>
      <w:docPartPr>
        <w:name w:val="B1DD305D2AE940478C93D215E8CBB8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50C72D-ED7F-4EF0-A359-D99375F7FAE8}"/>
      </w:docPartPr>
      <w:docPartBody>
        <w:p w:rsidR="00E75311" w:rsidRDefault="00ED4D0D" w:rsidP="00ED4D0D">
          <w:pPr>
            <w:pStyle w:val="B1DD305D2AE940478C93D215E8CBB893"/>
          </w:pPr>
          <w:r w:rsidRPr="00204C2C">
            <w:rPr>
              <w:rStyle w:val="Tekstzastpczy"/>
              <w:b/>
              <w:color w:val="800000"/>
              <w:shd w:val="clear" w:color="auto" w:fill="DBE5F1"/>
            </w:rPr>
            <w:t>w sprawie - określ przedmiot regulacji</w:t>
          </w:r>
        </w:p>
      </w:docPartBody>
    </w:docPart>
    <w:docPart>
      <w:docPartPr>
        <w:name w:val="052584C8BDE840E588425DDE4450AD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3D7B99-62C7-41AC-A2F9-D23907C38249}"/>
      </w:docPartPr>
      <w:docPartBody>
        <w:p w:rsidR="00E75311" w:rsidRDefault="00ED4D0D" w:rsidP="00ED4D0D">
          <w:pPr>
            <w:pStyle w:val="052584C8BDE840E588425DDE4450ADCA"/>
          </w:pPr>
          <w:r w:rsidRPr="00204C2C">
            <w:rPr>
              <w:rStyle w:val="Tekstzastpczy"/>
              <w:color w:val="800000"/>
              <w:shd w:val="clear" w:color="auto" w:fill="DBE5F1"/>
            </w:rPr>
            <w:t>wprowadź podstawę prawną</w:t>
          </w:r>
        </w:p>
      </w:docPartBody>
    </w:docPart>
    <w:docPart>
      <w:docPartPr>
        <w:name w:val="66FA3CE27E074AF694A9C549B1E6FD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CBBA76-8D43-471D-8F2E-0EB53717A217}"/>
      </w:docPartPr>
      <w:docPartBody>
        <w:p w:rsidR="00E75311" w:rsidRDefault="00ED4D0D" w:rsidP="00ED4D0D">
          <w:pPr>
            <w:pStyle w:val="66FA3CE27E074AF694A9C549B1E6FD3E"/>
          </w:pPr>
          <w:r w:rsidRPr="000A0C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93CCA4D6B5D430382F83597AFDE1C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42F9C6-1055-4EB2-A85E-82634DE261D1}"/>
      </w:docPartPr>
      <w:docPartBody>
        <w:p w:rsidR="00E75311" w:rsidRDefault="00ED4D0D" w:rsidP="00ED4D0D">
          <w:pPr>
            <w:pStyle w:val="493CCA4D6B5D430382F83597AFDE1C08"/>
          </w:pPr>
          <w:r w:rsidRPr="00204C2C">
            <w:rPr>
              <w:rStyle w:val="Tekstzastpczy"/>
              <w:color w:val="000080"/>
              <w:shd w:val="clear" w:color="auto" w:fill="DBE5F1"/>
            </w:rPr>
            <w:t>podpis: pełniona funkcja</w:t>
          </w:r>
        </w:p>
      </w:docPartBody>
    </w:docPart>
    <w:docPart>
      <w:docPartPr>
        <w:name w:val="2BA56CBE62E449CB85B5A91D9E6370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D39F8-2901-4FB6-8B95-521C192195CC}"/>
      </w:docPartPr>
      <w:docPartBody>
        <w:p w:rsidR="00E75311" w:rsidRDefault="00ED4D0D" w:rsidP="00ED4D0D">
          <w:pPr>
            <w:pStyle w:val="2BA56CBE62E449CB85B5A91D9E6370CF"/>
          </w:pPr>
          <w:r w:rsidRPr="00204C2C">
            <w:rPr>
              <w:rStyle w:val="Tekstzastpczy"/>
              <w:i/>
              <w:color w:val="000080"/>
              <w:shd w:val="clear" w:color="auto" w:fill="DBE5F1"/>
            </w:rPr>
            <w:t>podpis: imię</w:t>
          </w:r>
        </w:p>
      </w:docPartBody>
    </w:docPart>
    <w:docPart>
      <w:docPartPr>
        <w:name w:val="66DF6CDA8AFD46C8B6B5D382A02FFD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88A55B-7FD5-4F2B-8C30-1F56C0994D8F}"/>
      </w:docPartPr>
      <w:docPartBody>
        <w:p w:rsidR="00E75311" w:rsidRDefault="00ED4D0D" w:rsidP="00ED4D0D">
          <w:pPr>
            <w:pStyle w:val="66DF6CDA8AFD46C8B6B5D382A02FFDEC"/>
          </w:pPr>
          <w:r w:rsidRPr="00204C2C">
            <w:rPr>
              <w:rStyle w:val="Tekstzastpczy"/>
              <w:i/>
              <w:color w:val="000080"/>
              <w:shd w:val="clear" w:color="auto" w:fill="DBE5F1"/>
            </w:rPr>
            <w:t>podpis: nazwisko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D4D0D"/>
    <w:rsid w:val="00B87FA7"/>
    <w:rsid w:val="00E75311"/>
    <w:rsid w:val="00ED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D4D0D"/>
    <w:rPr>
      <w:color w:val="808080"/>
    </w:rPr>
  </w:style>
  <w:style w:type="paragraph" w:customStyle="1" w:styleId="90A60063CEB7481EB309D96D743B275F">
    <w:name w:val="90A60063CEB7481EB309D96D743B275F"/>
    <w:rsid w:val="00ED4D0D"/>
  </w:style>
  <w:style w:type="paragraph" w:customStyle="1" w:styleId="FA97D9812B304DFEAAEDF8B5367908EB">
    <w:name w:val="FA97D9812B304DFEAAEDF8B5367908EB"/>
    <w:rsid w:val="00ED4D0D"/>
  </w:style>
  <w:style w:type="paragraph" w:customStyle="1" w:styleId="B35DD879DE4B4DF897491D04952DF129">
    <w:name w:val="B35DD879DE4B4DF897491D04952DF129"/>
    <w:rsid w:val="00ED4D0D"/>
  </w:style>
  <w:style w:type="paragraph" w:customStyle="1" w:styleId="87E8B062B5924A66B29A9F922570BBAE">
    <w:name w:val="87E8B062B5924A66B29A9F922570BBAE"/>
    <w:rsid w:val="00ED4D0D"/>
  </w:style>
  <w:style w:type="paragraph" w:customStyle="1" w:styleId="B1DD305D2AE940478C93D215E8CBB893">
    <w:name w:val="B1DD305D2AE940478C93D215E8CBB893"/>
    <w:rsid w:val="00ED4D0D"/>
  </w:style>
  <w:style w:type="paragraph" w:customStyle="1" w:styleId="052584C8BDE840E588425DDE4450ADCA">
    <w:name w:val="052584C8BDE840E588425DDE4450ADCA"/>
    <w:rsid w:val="00ED4D0D"/>
  </w:style>
  <w:style w:type="paragraph" w:customStyle="1" w:styleId="66FA3CE27E074AF694A9C549B1E6FD3E">
    <w:name w:val="66FA3CE27E074AF694A9C549B1E6FD3E"/>
    <w:rsid w:val="00ED4D0D"/>
  </w:style>
  <w:style w:type="paragraph" w:customStyle="1" w:styleId="493CCA4D6B5D430382F83597AFDE1C08">
    <w:name w:val="493CCA4D6B5D430382F83597AFDE1C08"/>
    <w:rsid w:val="00ED4D0D"/>
  </w:style>
  <w:style w:type="paragraph" w:customStyle="1" w:styleId="2BA56CBE62E449CB85B5A91D9E6370CF">
    <w:name w:val="2BA56CBE62E449CB85B5A91D9E6370CF"/>
    <w:rsid w:val="00ED4D0D"/>
  </w:style>
  <w:style w:type="paragraph" w:customStyle="1" w:styleId="66DF6CDA8AFD46C8B6B5D382A02FFDEC">
    <w:name w:val="66DF6CDA8AFD46C8B6B5D382A02FFDEC"/>
    <w:rsid w:val="00ED4D0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2892</Words>
  <Characters>17352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katarzyna.golacka</dc:creator>
  <cp:lastModifiedBy>Monika Polak</cp:lastModifiedBy>
  <cp:revision>2</cp:revision>
  <dcterms:created xsi:type="dcterms:W3CDTF">2017-02-16T13:31:00Z</dcterms:created>
  <dcterms:modified xsi:type="dcterms:W3CDTF">2017-02-16T13:31:00Z</dcterms:modified>
</cp:coreProperties>
</file>