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F" w:rsidRPr="00E01F1B" w:rsidRDefault="0071195F" w:rsidP="00AF269C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0B0610">
        <w:rPr>
          <w:rFonts w:ascii="Arial Narrow" w:hAnsi="Arial Narrow" w:cs="Arial Narrow"/>
        </w:rPr>
        <w:t>kwietniu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BF06FF" w:rsidRPr="00BF06FF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>w ramach Konkursu zamkniętego dla naboru Nr RPLD.07.03.00-IZ.00-10-001/16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Pr="00BF06FF">
        <w:rPr>
          <w:rFonts w:ascii="Arial Narrow" w:hAnsi="Arial Narrow" w:cs="Arial Narrow"/>
        </w:rPr>
        <w:t xml:space="preserve"> VII.3 Infrastruktura opieki społecznej</w:t>
      </w: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782"/>
        <w:gridCol w:w="2059"/>
        <w:gridCol w:w="4598"/>
        <w:gridCol w:w="1702"/>
        <w:gridCol w:w="1607"/>
        <w:gridCol w:w="1577"/>
        <w:gridCol w:w="1577"/>
      </w:tblGrid>
      <w:tr w:rsidR="004577E7" w:rsidRPr="0044582A" w:rsidTr="004577E7">
        <w:trPr>
          <w:trHeight w:val="703"/>
          <w:jc w:val="center"/>
        </w:trPr>
        <w:tc>
          <w:tcPr>
            <w:tcW w:w="158" w:type="pct"/>
            <w:shd w:val="pct15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79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669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494" w:type="pct"/>
            <w:shd w:val="pct20" w:color="auto" w:fill="auto"/>
            <w:vAlign w:val="center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553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2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1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12" w:type="pct"/>
            <w:shd w:val="pct20" w:color="auto" w:fill="auto"/>
          </w:tcPr>
          <w:p w:rsidR="0071195F" w:rsidRPr="0044582A" w:rsidRDefault="0071195F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44582A" w:rsidRPr="0044582A" w:rsidTr="004577E7">
        <w:trPr>
          <w:trHeight w:val="476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UDA-RPLD.07.03.00-10-0002/16-00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Miasto Skierniewice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Budowa budynku rehabilitacji zawodowej i społecznej osób niepełnosprawnych w Skierniewicach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3 986 697,20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2 503 249,28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2 503 249,28 zł</w:t>
            </w:r>
          </w:p>
        </w:tc>
      </w:tr>
      <w:tr w:rsidR="0044582A" w:rsidRPr="0044582A" w:rsidTr="004577E7">
        <w:trPr>
          <w:trHeight w:val="1123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UDA-RPLD.07.03.00-10-0013/16-00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Gmina Miejska Pabianice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Remont budynku przy ul. Sienkiewicza 6 w celu adaptacji pomieszczeń na lokale wspomagane dla dzieci z placówek opiekuńczo wychowawczych i rodzin zastępczych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2017-04-27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1 328 233,81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876 478,37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876 478,37 zł</w:t>
            </w:r>
          </w:p>
        </w:tc>
      </w:tr>
      <w:tr w:rsidR="0044582A" w:rsidRPr="0044582A" w:rsidTr="004577E7">
        <w:trPr>
          <w:trHeight w:val="1097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UDA-RPLD.07.03.00-10-0028/16-00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Gmina Wolbórz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Przebudowa zdegradowanego budynku w celu adaptacji na mieszkania socjalne oraz realizacja działań wspierających procesy usamodzielniania ekonomicznego osób zagrożonych wykluczeniem społecznym w Gminie Wolbórz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2017-04-24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1 364 440,00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940 100,00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940 100,00 zł</w:t>
            </w:r>
          </w:p>
        </w:tc>
      </w:tr>
      <w:tr w:rsidR="0044582A" w:rsidRPr="0044582A" w:rsidTr="004577E7">
        <w:trPr>
          <w:trHeight w:val="746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UDA-RPLD.07.03.00-10-0031/16-00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Towarzystwo Przyjaciół Niepełnosprawnych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Innowacyjny dom pomocy społecznej dla osób z zaburzeniami psychicznymi, jako element transformacji systemu wsparcia osób z zaburzeniami psychicznymi z instytucjonalnego w środowiskowy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2017-04-20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9 896 580,00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6 839 100,00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6 839 100,00 zł</w:t>
            </w:r>
          </w:p>
        </w:tc>
      </w:tr>
      <w:tr w:rsidR="0044582A" w:rsidRPr="0044582A" w:rsidTr="004577E7">
        <w:trPr>
          <w:trHeight w:val="746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UDA-RPLD.07.03.00-10-0035/17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Gmina Andrespol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Utworzenie Centrum Aktywności 60+ - Dzienny Dom Seniora w Andrespolu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2017-04-27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2 787 030,77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1 938 483,26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1 938 483,26 zł</w:t>
            </w:r>
          </w:p>
        </w:tc>
      </w:tr>
      <w:tr w:rsidR="0044582A" w:rsidRPr="0044582A" w:rsidTr="004577E7">
        <w:trPr>
          <w:trHeight w:val="746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UDA-RPLD.07.03.00-10-0052/16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Gmina Gomunice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Przebudowa i adaptacja zdegradowanego budynku byłej szkoły w miejscowości Kocierzowy na mieszkania socjalne oraz aktywizacja zawodowa osób objętych wsparciem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2017-04-18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2 023 933,70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1 405 141,08 zł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1 405 141,08 zł</w:t>
            </w:r>
          </w:p>
        </w:tc>
      </w:tr>
      <w:tr w:rsidR="0044582A" w:rsidRPr="0044582A" w:rsidTr="004577E7">
        <w:trPr>
          <w:trHeight w:val="128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UDA-RPLD.07.03.00-10-0053/16-00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 xml:space="preserve">ALFAMEDICA Z.O.P.R. SP. Z O. O. 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Budowa Zakładu Opiekuńczo-Pielęgnacyjno-Rehabilitacyjnego świadczącego usługi Dziennego Domu Pobytu wraz z zakupem wyposażenia niezbędnego do realizacji usługi w zakresie rehabilitacji społecznej oraz opieki nad osobami starszymi oraz osobami z niepełnosprawnością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2017-04-27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6 565 033,71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839 548,10 zł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2A">
              <w:rPr>
                <w:rFonts w:ascii="Arial" w:hAnsi="Arial" w:cs="Arial"/>
                <w:color w:val="000000"/>
                <w:sz w:val="18"/>
                <w:szCs w:val="18"/>
              </w:rPr>
              <w:t>839 548,10 zł</w:t>
            </w:r>
          </w:p>
        </w:tc>
      </w:tr>
      <w:tr w:rsidR="0044582A" w:rsidRPr="0044582A" w:rsidTr="004577E7">
        <w:trPr>
          <w:trHeight w:val="331"/>
          <w:jc w:val="center"/>
        </w:trPr>
        <w:tc>
          <w:tcPr>
            <w:tcW w:w="158" w:type="pct"/>
            <w:shd w:val="pct15" w:color="auto" w:fill="auto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pct"/>
            <w:gridSpan w:val="4"/>
            <w:shd w:val="clear" w:color="auto" w:fill="auto"/>
          </w:tcPr>
          <w:p w:rsidR="0044582A" w:rsidRPr="0044582A" w:rsidRDefault="0044582A" w:rsidP="0044582A">
            <w:pPr>
              <w:tabs>
                <w:tab w:val="left" w:pos="708"/>
              </w:tabs>
              <w:spacing w:after="0"/>
              <w:jc w:val="right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27 951 949,19</w:t>
            </w:r>
            <w:r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15 342 100,09 zł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44582A" w:rsidRPr="0044582A" w:rsidRDefault="0044582A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58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15 342 100,09 zł</w:t>
            </w:r>
          </w:p>
        </w:tc>
      </w:tr>
    </w:tbl>
    <w:p w:rsidR="0071195F" w:rsidRDefault="0071195F" w:rsidP="004577E7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2B" w:rsidRDefault="00047F2B" w:rsidP="00697294">
      <w:pPr>
        <w:spacing w:after="0" w:line="240" w:lineRule="auto"/>
      </w:pPr>
      <w:r>
        <w:separator/>
      </w:r>
    </w:p>
  </w:endnote>
  <w:endnote w:type="continuationSeparator" w:id="0">
    <w:p w:rsidR="00047F2B" w:rsidRDefault="00047F2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2B" w:rsidRDefault="00047F2B" w:rsidP="00697294">
      <w:pPr>
        <w:spacing w:after="0" w:line="240" w:lineRule="auto"/>
      </w:pPr>
      <w:r>
        <w:separator/>
      </w:r>
    </w:p>
  </w:footnote>
  <w:footnote w:type="continuationSeparator" w:id="0">
    <w:p w:rsidR="00047F2B" w:rsidRDefault="00047F2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7F2B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F69A1"/>
    <w:rsid w:val="00212401"/>
    <w:rsid w:val="00216099"/>
    <w:rsid w:val="00232F1D"/>
    <w:rsid w:val="00253D74"/>
    <w:rsid w:val="0025647F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15A0"/>
    <w:rsid w:val="00CB2FDC"/>
    <w:rsid w:val="00CC2D3A"/>
    <w:rsid w:val="00CD269D"/>
    <w:rsid w:val="00CD5148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2017-05-05T12:08:00Z</dcterms:created>
  <dcterms:modified xsi:type="dcterms:W3CDTF">2017-05-05T12:08:00Z</dcterms:modified>
</cp:coreProperties>
</file>