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54393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</w:tc>
      </w:tr>
      <w:tr w:rsidR="00543937" w:rsidTr="009D76C1">
        <w:trPr>
          <w:trHeight w:hRule="exact" w:val="1824"/>
        </w:trPr>
        <w:tc>
          <w:tcPr>
            <w:tcW w:w="1275" w:type="dxa"/>
            <w:vAlign w:val="center"/>
          </w:tcPr>
          <w:p w:rsidR="00543937" w:rsidRPr="003F2AD5" w:rsidRDefault="00543937" w:rsidP="00543937">
            <w:pPr>
              <w:pStyle w:val="TableParagraph"/>
              <w:spacing w:line="276" w:lineRule="auto"/>
              <w:ind w:left="103" w:right="150"/>
              <w:jc w:val="center"/>
            </w:pPr>
            <w:r w:rsidRPr="003F2AD5">
              <w:rPr>
                <w:color w:val="0D0D0D"/>
              </w:rPr>
              <w:t>WND-RPLD.04.02.01-10-0006/17</w:t>
            </w:r>
          </w:p>
        </w:tc>
        <w:tc>
          <w:tcPr>
            <w:tcW w:w="1680" w:type="dxa"/>
            <w:vAlign w:val="center"/>
          </w:tcPr>
          <w:p w:rsidR="00543937" w:rsidRPr="003F2AD5" w:rsidRDefault="00543937" w:rsidP="00543937">
            <w:pPr>
              <w:pStyle w:val="TableParagraph"/>
              <w:spacing w:line="276" w:lineRule="auto"/>
              <w:ind w:left="103" w:right="120"/>
              <w:jc w:val="center"/>
            </w:pPr>
            <w:r w:rsidRPr="003F2AD5">
              <w:t>Gmina Miasto Zgierz</w:t>
            </w:r>
          </w:p>
        </w:tc>
        <w:tc>
          <w:tcPr>
            <w:tcW w:w="1984" w:type="dxa"/>
            <w:vAlign w:val="center"/>
          </w:tcPr>
          <w:p w:rsidR="00543937" w:rsidRPr="003F2AD5" w:rsidRDefault="00543937" w:rsidP="00543937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3F2AD5">
              <w:rPr>
                <w:lang w:val="pl-PL"/>
              </w:rPr>
              <w:t>Kompleksowa termomodernizacja budynków na terenie Miasta Zgierza</w:t>
            </w:r>
          </w:p>
        </w:tc>
        <w:tc>
          <w:tcPr>
            <w:tcW w:w="1723" w:type="dxa"/>
            <w:vAlign w:val="center"/>
          </w:tcPr>
          <w:p w:rsidR="00543937" w:rsidRPr="003F2AD5" w:rsidRDefault="00543937" w:rsidP="00543937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3F2AD5">
              <w:rPr>
                <w:lang w:val="pl-PL"/>
              </w:rPr>
              <w:t>52 730 774,67 zł</w:t>
            </w:r>
          </w:p>
        </w:tc>
        <w:tc>
          <w:tcPr>
            <w:tcW w:w="1844" w:type="dxa"/>
            <w:vAlign w:val="center"/>
          </w:tcPr>
          <w:p w:rsidR="00543937" w:rsidRPr="003F2AD5" w:rsidRDefault="00543937" w:rsidP="00543937">
            <w:pPr>
              <w:ind w:left="103" w:right="139"/>
              <w:jc w:val="center"/>
              <w:rPr>
                <w:lang w:val="pl-PL"/>
              </w:rPr>
            </w:pPr>
            <w:r w:rsidRPr="003F2AD5">
              <w:rPr>
                <w:lang w:val="pl-PL"/>
              </w:rPr>
              <w:t>35 260 265,04 zł</w:t>
            </w:r>
          </w:p>
        </w:tc>
        <w:tc>
          <w:tcPr>
            <w:tcW w:w="1702" w:type="dxa"/>
            <w:vAlign w:val="center"/>
          </w:tcPr>
          <w:p w:rsidR="00543937" w:rsidRPr="003F2AD5" w:rsidRDefault="00543937" w:rsidP="00543937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3F2AD5">
              <w:rPr>
                <w:lang w:val="pl-PL"/>
              </w:rPr>
              <w:t>35 260 265,04</w:t>
            </w:r>
          </w:p>
        </w:tc>
        <w:tc>
          <w:tcPr>
            <w:tcW w:w="1273" w:type="dxa"/>
            <w:vAlign w:val="center"/>
          </w:tcPr>
          <w:p w:rsidR="00543937" w:rsidRPr="003F2AD5" w:rsidRDefault="00543937" w:rsidP="00543937">
            <w:pPr>
              <w:pStyle w:val="TableParagraph"/>
              <w:spacing w:line="276" w:lineRule="auto"/>
              <w:ind w:left="141" w:right="144"/>
              <w:jc w:val="center"/>
            </w:pPr>
            <w:r w:rsidRPr="003F2AD5">
              <w:rPr>
                <w:color w:val="0D0D0D"/>
              </w:rPr>
              <w:t>91,16 %</w:t>
            </w:r>
          </w:p>
        </w:tc>
        <w:tc>
          <w:tcPr>
            <w:tcW w:w="1418" w:type="dxa"/>
            <w:vAlign w:val="center"/>
          </w:tcPr>
          <w:p w:rsidR="00543937" w:rsidRPr="003F2AD5" w:rsidRDefault="00543937" w:rsidP="00543937">
            <w:pPr>
              <w:pStyle w:val="TableParagraph"/>
              <w:spacing w:line="276" w:lineRule="auto"/>
              <w:ind w:left="141" w:right="144"/>
              <w:jc w:val="center"/>
            </w:pPr>
            <w:r w:rsidRPr="003F2AD5">
              <w:t>27.06.2017</w:t>
            </w:r>
          </w:p>
        </w:tc>
        <w:tc>
          <w:tcPr>
            <w:tcW w:w="1559" w:type="dxa"/>
            <w:vAlign w:val="center"/>
          </w:tcPr>
          <w:p w:rsidR="00543937" w:rsidRPr="003F2AD5" w:rsidRDefault="00543937" w:rsidP="00543937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3F2AD5">
              <w:rPr>
                <w:rStyle w:val="Domylnaczcionkaakapitu3"/>
                <w:rFonts w:eastAsia="Calibri"/>
                <w:color w:val="000000"/>
              </w:rPr>
              <w:t>2017-06-01–</w:t>
            </w:r>
            <w:r w:rsidRPr="003F2AD5">
              <w:rPr>
                <w:rFonts w:eastAsia="Calibri"/>
                <w:color w:val="000000"/>
              </w:rPr>
              <w:t xml:space="preserve"> </w:t>
            </w:r>
          </w:p>
          <w:p w:rsidR="00543937" w:rsidRPr="003F2AD5" w:rsidRDefault="00543937" w:rsidP="00543937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3F2AD5">
              <w:rPr>
                <w:rFonts w:eastAsia="Calibri"/>
                <w:color w:val="000000"/>
              </w:rPr>
              <w:t>2018-11-30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09" w:rsidRDefault="00922E09">
      <w:r>
        <w:separator/>
      </w:r>
    </w:p>
  </w:endnote>
  <w:endnote w:type="continuationSeparator" w:id="0">
    <w:p w:rsidR="00922E09" w:rsidRDefault="009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09" w:rsidRDefault="00922E09">
      <w:r>
        <w:separator/>
      </w:r>
    </w:p>
  </w:footnote>
  <w:footnote w:type="continuationSeparator" w:id="0">
    <w:p w:rsidR="00922E09" w:rsidRDefault="0092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31385B"/>
    <w:rsid w:val="003F2AD5"/>
    <w:rsid w:val="00543937"/>
    <w:rsid w:val="00666D8B"/>
    <w:rsid w:val="006B74A1"/>
    <w:rsid w:val="00725A9A"/>
    <w:rsid w:val="00804519"/>
    <w:rsid w:val="00815062"/>
    <w:rsid w:val="008620B6"/>
    <w:rsid w:val="00870545"/>
    <w:rsid w:val="00901435"/>
    <w:rsid w:val="00905691"/>
    <w:rsid w:val="00922E09"/>
    <w:rsid w:val="00971056"/>
    <w:rsid w:val="009D76C1"/>
    <w:rsid w:val="00AD4D44"/>
    <w:rsid w:val="00B60FC6"/>
    <w:rsid w:val="00CB5D1D"/>
    <w:rsid w:val="00EB0C68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C8D1-D5B9-4F71-8DE5-DF42CEA3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2017-06-28T11:38:00Z</dcterms:created>
  <dcterms:modified xsi:type="dcterms:W3CDTF">2017-06-28T11:38:00Z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