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3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2127"/>
        <w:gridCol w:w="5528"/>
        <w:gridCol w:w="1631"/>
        <w:gridCol w:w="1701"/>
        <w:gridCol w:w="1755"/>
      </w:tblGrid>
      <w:tr w:rsidR="007D0857" w:rsidRPr="008C399C" w:rsidTr="00EF0FB0">
        <w:trPr>
          <w:trHeight w:val="1245"/>
        </w:trPr>
        <w:tc>
          <w:tcPr>
            <w:tcW w:w="154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445D" w:rsidRDefault="007D0857" w:rsidP="009363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bookmarkStart w:id="0" w:name="RANGE!A1:G22"/>
            <w:bookmarkStart w:id="1" w:name="_GoBack"/>
            <w:bookmarkEnd w:id="1"/>
            <w:r w:rsidRPr="008C399C">
              <w:rPr>
                <w:rFonts w:ascii="Arial" w:hAnsi="Arial" w:cs="Arial"/>
                <w:b/>
                <w:bCs/>
                <w:color w:val="000000"/>
                <w:szCs w:val="20"/>
              </w:rPr>
              <w:t>Lista wniosków o dofinansowanie oceniony</w:t>
            </w:r>
            <w:r w:rsidR="008C4DFC">
              <w:rPr>
                <w:rFonts w:ascii="Arial" w:hAnsi="Arial" w:cs="Arial"/>
                <w:b/>
                <w:bCs/>
                <w:color w:val="000000"/>
                <w:szCs w:val="20"/>
              </w:rPr>
              <w:t>ch pozytywnie pod względem</w:t>
            </w:r>
            <w:r w:rsidRPr="008C399C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fo</w:t>
            </w:r>
            <w:r w:rsidR="008C4DFC">
              <w:rPr>
                <w:rFonts w:ascii="Arial" w:hAnsi="Arial" w:cs="Arial"/>
                <w:b/>
                <w:bCs/>
                <w:color w:val="000000"/>
                <w:szCs w:val="20"/>
              </w:rPr>
              <w:t>rmalnym</w:t>
            </w:r>
            <w:r w:rsidR="00703539" w:rsidRPr="008C399C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dla naboru nr </w:t>
            </w:r>
            <w:r w:rsidR="00936357">
              <w:rPr>
                <w:rFonts w:ascii="Arial" w:hAnsi="Arial" w:cs="Arial"/>
                <w:b/>
                <w:bCs/>
                <w:color w:val="000000"/>
                <w:szCs w:val="20"/>
              </w:rPr>
              <w:t>RPLD.06.03</w:t>
            </w:r>
            <w:r w:rsidR="00311008" w:rsidRPr="008C399C">
              <w:rPr>
                <w:rFonts w:ascii="Arial" w:hAnsi="Arial" w:cs="Arial"/>
                <w:b/>
                <w:bCs/>
                <w:color w:val="000000"/>
                <w:szCs w:val="20"/>
              </w:rPr>
              <w:t>.0</w:t>
            </w:r>
            <w:r w:rsidR="00936357">
              <w:rPr>
                <w:rFonts w:ascii="Arial" w:hAnsi="Arial" w:cs="Arial"/>
                <w:b/>
                <w:bCs/>
                <w:color w:val="000000"/>
                <w:szCs w:val="20"/>
              </w:rPr>
              <w:t>2</w:t>
            </w:r>
            <w:r w:rsidR="00311008" w:rsidRPr="008C399C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-IZ.00-10-001/16 </w:t>
            </w:r>
          </w:p>
          <w:p w:rsidR="003E445D" w:rsidRDefault="007D0857" w:rsidP="0093635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C399C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w ramach </w:t>
            </w:r>
            <w:r w:rsidR="00936357">
              <w:rPr>
                <w:rFonts w:ascii="Arial" w:hAnsi="Arial" w:cs="Arial"/>
                <w:b/>
                <w:bCs/>
                <w:color w:val="000000"/>
                <w:szCs w:val="20"/>
              </w:rPr>
              <w:t>Osi priorytetowej</w:t>
            </w:r>
            <w:r w:rsidR="00936357" w:rsidRPr="00781C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36357" w:rsidRPr="00936357">
              <w:rPr>
                <w:rFonts w:ascii="Arial" w:hAnsi="Arial" w:cs="Arial"/>
                <w:b/>
                <w:szCs w:val="20"/>
              </w:rPr>
              <w:t>VI Rewitalizacja i potencjał endogeniczny regionu</w:t>
            </w:r>
            <w:r w:rsidR="00936357">
              <w:rPr>
                <w:rFonts w:ascii="Arial" w:hAnsi="Arial" w:cs="Arial"/>
                <w:b/>
                <w:szCs w:val="20"/>
              </w:rPr>
              <w:t xml:space="preserve">, </w:t>
            </w:r>
          </w:p>
          <w:p w:rsidR="00936357" w:rsidRPr="00936357" w:rsidRDefault="00936357" w:rsidP="00936357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36357">
              <w:rPr>
                <w:rFonts w:ascii="Arial" w:hAnsi="Arial" w:cs="Arial"/>
                <w:b/>
                <w:szCs w:val="20"/>
              </w:rPr>
              <w:t>Działania VI.3 Rewitalizacja i rozwój potencjału społeczno-gospodarczego</w:t>
            </w:r>
            <w:r>
              <w:rPr>
                <w:rFonts w:ascii="Arial" w:hAnsi="Arial" w:cs="Arial"/>
                <w:b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936357">
              <w:rPr>
                <w:rFonts w:ascii="Arial" w:hAnsi="Arial" w:cs="Arial"/>
                <w:b/>
                <w:szCs w:val="20"/>
              </w:rPr>
              <w:t>Poddziałania VI.3.2 Rewitalizacja i rozwój potencjału społeczno-gospodarczego</w:t>
            </w:r>
          </w:p>
          <w:bookmarkEnd w:id="0"/>
          <w:p w:rsidR="007D0857" w:rsidRPr="008C399C" w:rsidRDefault="007D0857" w:rsidP="00936357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</w:tr>
      <w:tr w:rsidR="007D0857" w:rsidRPr="008C399C" w:rsidTr="008C399C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8C399C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8C399C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Lp.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936357" w:rsidRDefault="007D0857" w:rsidP="007D085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36357">
              <w:rPr>
                <w:rFonts w:ascii="Arial" w:hAnsi="Arial" w:cs="Arial"/>
                <w:b/>
                <w:bCs/>
                <w:szCs w:val="20"/>
              </w:rPr>
              <w:t>Numer wniosku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936357" w:rsidRDefault="007D0857" w:rsidP="007D085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36357">
              <w:rPr>
                <w:rFonts w:ascii="Arial" w:hAnsi="Arial" w:cs="Arial"/>
                <w:b/>
                <w:bCs/>
                <w:szCs w:val="20"/>
              </w:rPr>
              <w:t>Nazwa Wnioskodawcy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936357" w:rsidRDefault="007D0857" w:rsidP="007D085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36357">
              <w:rPr>
                <w:rFonts w:ascii="Arial" w:hAnsi="Arial" w:cs="Arial"/>
                <w:b/>
                <w:bCs/>
                <w:szCs w:val="20"/>
              </w:rPr>
              <w:t>Tytuł projektu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936357" w:rsidRDefault="007D0857" w:rsidP="007D085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36357">
              <w:rPr>
                <w:rFonts w:ascii="Arial" w:hAnsi="Arial" w:cs="Arial"/>
                <w:b/>
                <w:bCs/>
                <w:szCs w:val="20"/>
              </w:rPr>
              <w:t>Całkowita wartość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936357" w:rsidRDefault="007D0857" w:rsidP="007D085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36357">
              <w:rPr>
                <w:rFonts w:ascii="Arial" w:hAnsi="Arial" w:cs="Arial"/>
                <w:b/>
                <w:bCs/>
                <w:szCs w:val="20"/>
              </w:rPr>
              <w:t>Dofinansowanie ogółem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936357" w:rsidRDefault="007D0857" w:rsidP="007D085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936357">
              <w:rPr>
                <w:rFonts w:ascii="Arial" w:hAnsi="Arial" w:cs="Arial"/>
                <w:b/>
                <w:bCs/>
                <w:szCs w:val="20"/>
              </w:rPr>
              <w:t>Dofinansowanie z UE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WND-RPLD.06.03.02-10-0003/17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C8666E" w:rsidP="008C4DF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Zenit Sp. z o.</w:t>
            </w:r>
            <w:r w:rsidR="008C4DFC" w:rsidRPr="008C4DFC">
              <w:rPr>
                <w:rFonts w:ascii="Arial" w:hAnsi="Arial" w:cs="Arial"/>
                <w:szCs w:val="20"/>
              </w:rPr>
              <w:t xml:space="preserve">o.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kompleksu budynków dawnych Zakładów Przemysłu Pończoszniczego Zenit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27 052 155,37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6 547 687,96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6 547 687,96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WND-RPLD.06.03.02-10-0004/17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Stowarzyszenie Rodziców i Opiekunów Dzieci Niepełnosprawnych "Wspólna Troska"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Adaptacja budynków służących aktywizacji społeczno-zawodowej, wsparciu oraz opiece nad osobami niepełnosprawnymi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7 770 307,14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5 343 714,46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5 343 714,46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WND-RPLD.06.03.02-10-0006/17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Fabryka Przedsiębiorczości Spółka z ograniczoną odpowiedzialnością Spółka Komandytowa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Fabryka przedsiębiorczości - rewitalizacja Przędzalni Szewiotu i Fabryki Towarów Trykotowych "Stephan i Werner" z 1903 r. poprzez nadanie nowych funkcji społecznych oraz gospodarczych obszarowi przy ul. Wierzbowej 44 w Łodzi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19 033 791,53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7 582 567,36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7 582 567,36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WND-RPLD.06.03.02-10-0007/17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Regionalna Izba Obrachunkowa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Dostosowanie budynku przy ul. Ogrodowej 28 D w Łodzi na potrzeby Regionalnej Izby Obrachunkowej w Łodzi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14 545 038,98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10 808 333,79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9 985 960,57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WND-RPLD.06.03.02-10-0009/17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Uniwersytet Łódzki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11 228 671,83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6 752 230,68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6 752 230,68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WND-RPLD.06.03.02-10-0010/17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i Miasto Warta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Miasta Warta - Etap II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4 011 212,20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3 000 256,27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2 771 975,91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WND-RPLD.06.03.02-10-0011/17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Bolimów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centrum miejscowości Bolimów poprzez uporządkowanie przestrzeni urbanistycznej w celu poprawy jego funkcjonalności i atrakcyjności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4 748 169,00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3 551 476,00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3 281 255,00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WND-RPLD.06.03.02-10-0012/17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Powiat Tomaszowski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Rozwój potencjału społeczno - gospodarczego obszaru rewitalizowanego przy ulicy farbiarskiej w Tomaszowie Mazowieckim poprzez utworzenie Centrum Animacji Społecznej"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22 669 145,15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15 844 811,39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15 660 569,40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WND-RPLD.06.03.02-10-0013/17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Opoczno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zabytkowego centrum Opoczna poprzez restaurację i modernizację Muzeum Regionalnego i Miejskiej Biblioteki Publicznej oraz adaptację zdegradowanego budynku przy Placu Kościuszki 20 na cele społeczne i kulturalne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7 146 283,65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5 345 187,76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4 938 488,69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WND-RPLD.06.03.02-10-0014/17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Łask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obszarów zdegradowanych w Gminie Łask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21 308 034,36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12 976 652,14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12 976 652,14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WND-RPLD.06.03.02-10-0015/17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Miasto Piotrków Trybunalski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terenów Podzamcza – Młode Stare Miasto w Piotrkowie Trybunalskim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27 657 489,83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21 095 947,93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19 490 821,43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WND-RPLD.06.03.02-10-00016/17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Miasto Zduńska Wola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budynku przy ul. Łaskiej 38 wraz z terenem przy ul. Łaskiej 40 w Zduńskiej Woli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2 419 410,00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1 282 395,00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1 282 395,00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WND-RPLD.06.03.02-10-0017/17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Wspólnota Mieszkaniowa Dąbrowskiego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budynku mieszkalnego przy ul. Dąbrowskiego 1 w Zduńskiej Woli etap 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271 061,38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145 315,05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145 315,05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WND-RPLD.06.03.02-10-0018/17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Sulejów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Centrum Sulejowa poprzez odnowę przestrzeni publicznych i przywrócenie funkcji społeczno-gospodarczych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14 971 246,99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10 882 919,20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10 054 871,00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WND-RPLD.06.03.02-10-0019/17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Miasto Tomaszów Mazowiecki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Kompleksowe zagospodarowanie przestrzeni publicznej oraz modernizacja miejsc rekreacji i terenów zielonych – miasto nad rzeką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16 915 483,46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12 538 951,84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11 584 901,17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WND-RPLD.06.03.02-10-0020/17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Biała Rawska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centrum miasta Biała Rawska - miejsca integrującego mieszkańców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8 030 962,62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5 294 128,73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5 294 128,73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WND-RPLD.06.03.02-10-0026/17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Miasto Bełchatów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zdegradowanego obszaru miasta Bełchatowa – etap 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14 047 425,68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9 091 472,11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9 091 472,11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WND-RPLD.06.03.02-10-0032/17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Parafia Ewangelicko-</w:t>
            </w:r>
            <w:r w:rsidR="003E445D" w:rsidRPr="008C4DFC">
              <w:rPr>
                <w:rFonts w:ascii="Arial" w:hAnsi="Arial" w:cs="Arial"/>
                <w:szCs w:val="20"/>
              </w:rPr>
              <w:t>Augsburska</w:t>
            </w:r>
            <w:r w:rsidRPr="008C4DFC">
              <w:rPr>
                <w:rFonts w:ascii="Arial" w:hAnsi="Arial" w:cs="Arial"/>
                <w:szCs w:val="20"/>
              </w:rPr>
              <w:t xml:space="preserve"> św. Mateusza w Łodzi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Prace konserwatorskie, restauratorskie oraz roboty budowlane w obiektach należących do Parafii Ewangelicko-Augsburskiej św. Mateusza w Łodzi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5 874 694,64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4 088 358,08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4 088 358,08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WND-RPLD.06.03.02-10-0034/17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Miasto Rawa Mazowiecka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Miasta Rawa Mazowiecka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28 320 004,91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15 605 618,40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14 642 111,65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WND-RPLD.06.03.02-10-0035/17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Wartkowice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centralnych obszarów Gminy Wartkowice sposobem na poprawę warunków życia jej mieszkańców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10 559 083,23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7 868 771,07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7 271 074,71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WND-RPLD.06.03.02-10-0036/17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Parzęczew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miejscowości Parzęczew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3 456 193,24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2 601 446,03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2 403 509,92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WND-RPLD.06.03.02-10-0038/17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Poddębice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Przeciw wykluczeniu – Kraina Bez Barier w Poddębicach – rewitalizacja kompleksu geotermalnego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59 856 699,99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41 363 633,17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41 363 633,17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WND-RPLD.06.03.02-10-0041/17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Wspólnota Mieszkaniowa - Piotrkowska 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kamienicy zlokalizowanej przy ulicy Piotrkowskiej 65 celem zachowania historycznego dziedzictwa Łodzi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3 310 695,24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2 582 269,77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2 582 269,77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WND-RPLD.06.03.02-10-0052/17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Osjaków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Adaptacja, przebudowa i rozbudowa budynku komunalnego w Raduckim Folwarku z przeznaczeniem na edukację przedszkolną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1 051 285,01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695 969,48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695 969,48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WND-RPLD.06.03.02-10-0056/17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WYD4 Spółka z ograniczoną odpowiedzialnością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Kulturowa i prospołeczna funkcja kompleksu biurowo - usługowego Monopolis (I etap rewitalizacji przestrzeni zabytkowego terenu Monopolu Wódczanego z 1902 roku)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32 795 326,49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11 888 564,84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11 888 564,84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WND-RPLD.06.03.02-10-0058/17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Miasto Kutno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najstarszej, historycznej części Kutna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26 297 115,22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17 982 267,21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17 982 267,21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WND-RPLD.06.03.02-10-0059/17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3E445D">
              <w:rPr>
                <w:rFonts w:ascii="Arial" w:hAnsi="Arial" w:cs="Arial"/>
                <w:szCs w:val="20"/>
                <w:lang w:val="en-US"/>
              </w:rPr>
              <w:t xml:space="preserve">ROYAL MILL INVESTMENT GROUP SP. </w:t>
            </w:r>
            <w:r w:rsidRPr="008C4DFC">
              <w:rPr>
                <w:rFonts w:ascii="Arial" w:hAnsi="Arial" w:cs="Arial"/>
                <w:szCs w:val="20"/>
              </w:rPr>
              <w:t>Z O.O. PROPERTIES SP. K.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Rewitalizacja zabytkowego budynku Ludwika Grohmana oraz zagospodarowanie terenu zlokalizowanego w Łodzi, przy ul. Targowej 77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6 339 608,17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2 256 607,31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2 256 607,31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WND-RPLD.06.03.02-10-0060/17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Zapolice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Przebudowa, rozbudowa i remont zdegradowanego budynku zlokalizowanego na obszarze rewitalizowanym w miejscowości Holendry 17 wraz z zakupem wyposażenia w celu adaptacji na mieszkania socjalne i wspomagane oraz świadczenie usług opieki nad dziećmi do lat 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1 619 032,76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975 511,32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975 511,32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WND-RPLD.06.03.02-10-0061/17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Zapolice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 xml:space="preserve">Inwestycje infrastrukturalne, środowiskowe i społeczne na obszarze zdegradowanym w Zapolicach oraz modernizacja Zespołu Szkół Ogólnokształcących wraz z zagospodarowaniem przynależnego terenu na potrzeby </w:t>
            </w:r>
            <w:r w:rsidR="003E445D" w:rsidRPr="008C4DFC">
              <w:rPr>
                <w:rFonts w:ascii="Arial" w:hAnsi="Arial" w:cs="Arial"/>
                <w:szCs w:val="20"/>
              </w:rPr>
              <w:t>rekreacyjno</w:t>
            </w:r>
            <w:r w:rsidRPr="008C4DFC">
              <w:rPr>
                <w:rFonts w:ascii="Arial" w:hAnsi="Arial" w:cs="Arial"/>
                <w:szCs w:val="20"/>
              </w:rPr>
              <w:t>-integracyjne.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5 048 961,85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3 464 627,61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3 464 627,61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WND-RPLD.06.03.02-10-0067/17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Czerniewice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 xml:space="preserve">Stworzenie </w:t>
            </w:r>
            <w:r w:rsidR="003E445D" w:rsidRPr="008C4DFC">
              <w:rPr>
                <w:rFonts w:ascii="Arial" w:hAnsi="Arial" w:cs="Arial"/>
                <w:szCs w:val="20"/>
              </w:rPr>
              <w:t>przyjaznej</w:t>
            </w:r>
            <w:r w:rsidRPr="008C4DFC">
              <w:rPr>
                <w:rFonts w:ascii="Arial" w:hAnsi="Arial" w:cs="Arial"/>
                <w:szCs w:val="20"/>
              </w:rPr>
              <w:t xml:space="preserve"> przestrzeni publicznej w miejscowości Czerniewice, z wykorzystaniem zespołu obiektów starej gminnej spółdzielni, jako głównego miejsca integracji mieszkańców gminy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3 683 266,98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2 365 675,54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2 365 675,54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WND-RPLD.06.03.02-10-0068/17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Rzeczyca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Rozbudowa i termomodernizacja strażnicy Ochotniczej Straży Pożarnej w Sadykierzu z adaptacją pomieszczeń na świetlicę wiejską i zagospodarowaniem terenu przyległego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1 499 144,20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1 035 993,96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1 035 993,96</w:t>
            </w:r>
          </w:p>
        </w:tc>
      </w:tr>
      <w:tr w:rsidR="008C4DFC" w:rsidRPr="008C4DFC" w:rsidTr="008C4DF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color w:val="000000"/>
                <w:szCs w:val="20"/>
              </w:rPr>
            </w:pPr>
            <w:r w:rsidRPr="008C4DFC">
              <w:rPr>
                <w:rFonts w:ascii="Arial" w:hAnsi="Arial" w:cs="Arial"/>
                <w:color w:val="00000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WND-RPLD.06.03.02-10-0069/17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Gmina Rzeczyca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Stworzenie nowoczesnej przestrzeni publicznej na bazie istniejącej architektury przemysłowej w otoczeniu zabytkowego Parku Podworskiego w gminie Rzeczyca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8 711 138,60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6 019 892,52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DFC" w:rsidRPr="008C4DFC" w:rsidRDefault="008C4DFC" w:rsidP="008C4DFC">
            <w:pPr>
              <w:jc w:val="right"/>
              <w:rPr>
                <w:rFonts w:ascii="Arial" w:hAnsi="Arial" w:cs="Arial"/>
                <w:szCs w:val="20"/>
              </w:rPr>
            </w:pPr>
            <w:r w:rsidRPr="008C4DFC">
              <w:rPr>
                <w:rFonts w:ascii="Arial" w:hAnsi="Arial" w:cs="Arial"/>
                <w:szCs w:val="20"/>
              </w:rPr>
              <w:t>6 019 892,52</w:t>
            </w:r>
          </w:p>
        </w:tc>
      </w:tr>
      <w:tr w:rsidR="00066115" w:rsidRPr="008C399C" w:rsidTr="00EF0FB0">
        <w:trPr>
          <w:trHeight w:val="540"/>
        </w:trPr>
        <w:tc>
          <w:tcPr>
            <w:tcW w:w="1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15" w:rsidRPr="008C4DFC" w:rsidRDefault="00066115" w:rsidP="00066115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8C4DFC">
              <w:rPr>
                <w:rFonts w:ascii="Arial" w:hAnsi="Arial" w:cs="Arial"/>
                <w:b/>
                <w:bCs/>
                <w:szCs w:val="20"/>
              </w:rPr>
              <w:t>RAZEM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15" w:rsidRPr="008C4DFC" w:rsidRDefault="008C4DFC" w:rsidP="00636B36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8C4DFC">
              <w:rPr>
                <w:rFonts w:ascii="Arial" w:hAnsi="Arial" w:cs="Arial"/>
                <w:b/>
                <w:bCs/>
                <w:szCs w:val="20"/>
              </w:rPr>
              <w:t>251 821 073,75</w:t>
            </w:r>
          </w:p>
        </w:tc>
      </w:tr>
    </w:tbl>
    <w:p w:rsidR="00616054" w:rsidRPr="008C399C" w:rsidRDefault="00616054" w:rsidP="007D0857">
      <w:pPr>
        <w:rPr>
          <w:rFonts w:ascii="Arial" w:hAnsi="Arial" w:cs="Arial"/>
          <w:szCs w:val="20"/>
        </w:rPr>
      </w:pPr>
    </w:p>
    <w:sectPr w:rsidR="00616054" w:rsidRPr="008C399C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96" w:rsidRDefault="00E76796">
      <w:r>
        <w:separator/>
      </w:r>
    </w:p>
  </w:endnote>
  <w:endnote w:type="continuationSeparator" w:id="0">
    <w:p w:rsidR="00E76796" w:rsidRDefault="00E7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372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96" w:rsidRDefault="00E76796">
      <w:r>
        <w:separator/>
      </w:r>
    </w:p>
  </w:footnote>
  <w:footnote w:type="continuationSeparator" w:id="0">
    <w:p w:rsidR="00E76796" w:rsidRDefault="00E7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564B7"/>
    <w:rsid w:val="00163B55"/>
    <w:rsid w:val="001641BC"/>
    <w:rsid w:val="001660AF"/>
    <w:rsid w:val="0017496E"/>
    <w:rsid w:val="001939BF"/>
    <w:rsid w:val="001B17DC"/>
    <w:rsid w:val="001B631B"/>
    <w:rsid w:val="001C0035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D5F0D"/>
    <w:rsid w:val="002E1262"/>
    <w:rsid w:val="002E6046"/>
    <w:rsid w:val="002F4E72"/>
    <w:rsid w:val="00304C3C"/>
    <w:rsid w:val="003102A0"/>
    <w:rsid w:val="00311008"/>
    <w:rsid w:val="00320A6E"/>
    <w:rsid w:val="00353685"/>
    <w:rsid w:val="00363208"/>
    <w:rsid w:val="00377E6A"/>
    <w:rsid w:val="003B5B06"/>
    <w:rsid w:val="003C1924"/>
    <w:rsid w:val="003C6987"/>
    <w:rsid w:val="003D186A"/>
    <w:rsid w:val="003E445D"/>
    <w:rsid w:val="003E5B7A"/>
    <w:rsid w:val="003E7F4C"/>
    <w:rsid w:val="00404CE4"/>
    <w:rsid w:val="004214D1"/>
    <w:rsid w:val="00431F45"/>
    <w:rsid w:val="00442EB7"/>
    <w:rsid w:val="00443DFD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20EC"/>
    <w:rsid w:val="00507182"/>
    <w:rsid w:val="00525B9C"/>
    <w:rsid w:val="00531785"/>
    <w:rsid w:val="00532E46"/>
    <w:rsid w:val="00536F9F"/>
    <w:rsid w:val="005410E8"/>
    <w:rsid w:val="005747BB"/>
    <w:rsid w:val="005843F9"/>
    <w:rsid w:val="00584EDC"/>
    <w:rsid w:val="005865AC"/>
    <w:rsid w:val="005C195D"/>
    <w:rsid w:val="005C2BF2"/>
    <w:rsid w:val="005D1ED1"/>
    <w:rsid w:val="005D3FFC"/>
    <w:rsid w:val="005E03A6"/>
    <w:rsid w:val="005E7D11"/>
    <w:rsid w:val="005F0BF4"/>
    <w:rsid w:val="005F3063"/>
    <w:rsid w:val="005F32A0"/>
    <w:rsid w:val="0061124F"/>
    <w:rsid w:val="00616054"/>
    <w:rsid w:val="00633F15"/>
    <w:rsid w:val="00636B36"/>
    <w:rsid w:val="00636C93"/>
    <w:rsid w:val="00647C10"/>
    <w:rsid w:val="0065483B"/>
    <w:rsid w:val="00654C63"/>
    <w:rsid w:val="00671851"/>
    <w:rsid w:val="00675D26"/>
    <w:rsid w:val="00677115"/>
    <w:rsid w:val="00696203"/>
    <w:rsid w:val="006C5A9B"/>
    <w:rsid w:val="006E0783"/>
    <w:rsid w:val="006E585D"/>
    <w:rsid w:val="00703539"/>
    <w:rsid w:val="00703577"/>
    <w:rsid w:val="0072568E"/>
    <w:rsid w:val="0073225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6F98"/>
    <w:rsid w:val="00847DD3"/>
    <w:rsid w:val="00880F03"/>
    <w:rsid w:val="008819B2"/>
    <w:rsid w:val="00884357"/>
    <w:rsid w:val="00887229"/>
    <w:rsid w:val="008C0F57"/>
    <w:rsid w:val="008C399C"/>
    <w:rsid w:val="008C4DFC"/>
    <w:rsid w:val="008D2890"/>
    <w:rsid w:val="008D6F32"/>
    <w:rsid w:val="008D7F8C"/>
    <w:rsid w:val="008E09B9"/>
    <w:rsid w:val="008F4A21"/>
    <w:rsid w:val="00902AC1"/>
    <w:rsid w:val="00915BBC"/>
    <w:rsid w:val="009319C3"/>
    <w:rsid w:val="00936357"/>
    <w:rsid w:val="00953605"/>
    <w:rsid w:val="00962396"/>
    <w:rsid w:val="00963E1E"/>
    <w:rsid w:val="0098627C"/>
    <w:rsid w:val="009A3C1E"/>
    <w:rsid w:val="009B3DF3"/>
    <w:rsid w:val="009C2E24"/>
    <w:rsid w:val="009C4CAB"/>
    <w:rsid w:val="00A0337C"/>
    <w:rsid w:val="00A236D3"/>
    <w:rsid w:val="00A27A76"/>
    <w:rsid w:val="00A35DC7"/>
    <w:rsid w:val="00A5079C"/>
    <w:rsid w:val="00A62EB8"/>
    <w:rsid w:val="00A81E2D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16DD8"/>
    <w:rsid w:val="00B33E58"/>
    <w:rsid w:val="00B3526F"/>
    <w:rsid w:val="00B47E48"/>
    <w:rsid w:val="00B5092F"/>
    <w:rsid w:val="00B50D0E"/>
    <w:rsid w:val="00B710C5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8666E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76796"/>
    <w:rsid w:val="00E87696"/>
    <w:rsid w:val="00E90496"/>
    <w:rsid w:val="00ED0D74"/>
    <w:rsid w:val="00ED459B"/>
    <w:rsid w:val="00ED47E9"/>
    <w:rsid w:val="00EE2DE5"/>
    <w:rsid w:val="00EF0FB0"/>
    <w:rsid w:val="00EF372D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47D5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2015-07-20T07:27:00Z</cp:lastPrinted>
  <dcterms:created xsi:type="dcterms:W3CDTF">2017-07-28T12:33:00Z</dcterms:created>
  <dcterms:modified xsi:type="dcterms:W3CDTF">2017-07-28T12:33:00Z</dcterms:modified>
</cp:coreProperties>
</file>