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1553"/>
        <w:gridCol w:w="1699"/>
        <w:gridCol w:w="3213"/>
        <w:gridCol w:w="1701"/>
        <w:gridCol w:w="1636"/>
        <w:gridCol w:w="1613"/>
        <w:gridCol w:w="1635"/>
        <w:gridCol w:w="1319"/>
      </w:tblGrid>
      <w:tr w:rsidR="00D91585" w:rsidRPr="00250F6E" w:rsidTr="006C7F5C">
        <w:trPr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164E6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wniosków o dofinansowanie ocenionych pozytywnie pod względem merytorycznym </w:t>
            </w:r>
            <w:r w:rsidR="005F7BE2"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w ramach </w:t>
            </w:r>
            <w:r w:rsidR="005F7BE2" w:rsidRPr="00250F6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RPLD.0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7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.01</w:t>
            </w:r>
            <w:r w:rsidR="005F7BE2" w:rsidRPr="00250F6E">
              <w:rPr>
                <w:rFonts w:ascii="Arial Narrow" w:hAnsi="Arial Narrow"/>
                <w:sz w:val="20"/>
                <w:szCs w:val="20"/>
              </w:rPr>
              <w:t>.0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="005F7BE2" w:rsidRPr="00250F6E">
              <w:rPr>
                <w:rFonts w:ascii="Arial Narrow" w:hAnsi="Arial Narrow"/>
                <w:sz w:val="20"/>
                <w:szCs w:val="20"/>
              </w:rPr>
              <w:t>-IZ.00-10-00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="005F7BE2" w:rsidRPr="00250F6E">
              <w:rPr>
                <w:rFonts w:ascii="Arial Narrow" w:hAnsi="Arial Narrow"/>
                <w:sz w:val="20"/>
                <w:szCs w:val="20"/>
              </w:rPr>
              <w:t xml:space="preserve">/17 </w:t>
            </w:r>
            <w:r w:rsidR="005F7BE2" w:rsidRPr="00250F6E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Osi priorytetowej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Infrastruktura dla usług społecznych</w:t>
            </w:r>
          </w:p>
          <w:p w:rsidR="005F7BE2" w:rsidRPr="00250F6E" w:rsidRDefault="00B974F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Technologie informacyjno – komunikacyjne</w:t>
            </w:r>
          </w:p>
          <w:p w:rsidR="00D91585" w:rsidRPr="00250F6E" w:rsidRDefault="00B974F9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Poddziałania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VII.1.2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Technologie informacyjno – </w:t>
            </w:r>
            <w:r w:rsidR="0088281A" w:rsidRPr="00E84EF4">
              <w:rPr>
                <w:rFonts w:ascii="Arial Narrow" w:hAnsi="Arial Narrow"/>
                <w:sz w:val="20"/>
                <w:szCs w:val="20"/>
              </w:rPr>
              <w:t>komunikacyjne</w:t>
            </w:r>
            <w:r w:rsidR="00E84EF4" w:rsidRPr="00E84EF4">
              <w:rPr>
                <w:rFonts w:ascii="Arial Narrow" w:hAnsi="Arial Narrow"/>
                <w:sz w:val="20"/>
                <w:szCs w:val="20"/>
              </w:rPr>
              <w:t xml:space="preserve"> (w zakresie typu projektów: rozwój e-zdrowia)</w:t>
            </w:r>
          </w:p>
        </w:tc>
      </w:tr>
      <w:tr w:rsidR="00D91585" w:rsidRPr="00250F6E" w:rsidTr="006C7F5C">
        <w:trPr>
          <w:jc w:val="right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WND-RPLD.07.01.02-10-0077/17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E84EF4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Centrum Medyczne im. dr L. Rydygiera </w:t>
            </w:r>
            <w:r w:rsidR="00E84EF4"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>p. z o. o.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Zwiększenie dostępności do e-usług dla pacjentów oraz wdrożenie podstawowego obiegu elektronicznej dokumentacji medycznej w Centrum Medycznym  im. dr L. Rydygiera sp. z o. 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2 091 000,00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1 401 650,00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1 401 650,00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1 401 650,00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84,42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WND-RPLD.07.01.02-10-0079/17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Instytut "Centrum Zdrowia Matki Polki" w Łodzi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A80271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Zwiększenie dostępności i poprawa jakości świadczeń zdrowotnych przez doposażenie </w:t>
            </w:r>
            <w:r>
              <w:rPr>
                <w:rFonts w:ascii="Arial Narrow" w:hAnsi="Arial Narrow"/>
                <w:sz w:val="20"/>
                <w:szCs w:val="20"/>
              </w:rPr>
              <w:t>ICZMP w Ł</w:t>
            </w:r>
            <w:r w:rsidRPr="00250F6E">
              <w:rPr>
                <w:rFonts w:ascii="Arial Narrow" w:hAnsi="Arial Narrow"/>
                <w:sz w:val="20"/>
                <w:szCs w:val="20"/>
              </w:rPr>
              <w:t>odzi w nowoczesny sprzęt informatyczny, pozwalający na przetwarzanie, archiwizowanie, zdalny d</w:t>
            </w:r>
            <w:r>
              <w:rPr>
                <w:rFonts w:ascii="Arial Narrow" w:hAnsi="Arial Narrow"/>
                <w:sz w:val="20"/>
                <w:szCs w:val="20"/>
              </w:rPr>
              <w:t>ostęp do wyników dla pacjentów I</w:t>
            </w:r>
            <w:r w:rsidRPr="00250F6E">
              <w:rPr>
                <w:rFonts w:ascii="Arial Narrow" w:hAnsi="Arial Narrow"/>
                <w:sz w:val="20"/>
                <w:szCs w:val="20"/>
              </w:rPr>
              <w:t>nstytutu oraz prowadzenie elektronicznej dokumentacji medycznej.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4 083 825,00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2 802 195,00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2 802 195,00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4 203 845,00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83,12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WND-RPLD.07.01.02-10-0036/17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E84EF4" w:rsidP="00385C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Pabianickie Centrum Medyczne S</w:t>
            </w:r>
            <w:r w:rsidR="00250F6E" w:rsidRPr="00250F6E">
              <w:rPr>
                <w:rFonts w:ascii="Arial Narrow" w:hAnsi="Arial Narrow"/>
                <w:sz w:val="20"/>
                <w:szCs w:val="20"/>
              </w:rPr>
              <w:t>p. z o.o.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Zakup systemu elektronicznego obiegu dokumentacji, sposobem na poprawę jakości obsługi i dostępności usług świadczonych przez Pabianickie Centrum Medyczne sp. z o.o.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2 706 000,00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1 813 900,00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1 813 900,00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6 017 745,00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82,47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WND-RPLD.07.01.02-10-0053/17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Tomaszowskie Centrum Zdrowia Sp. z o.o.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Poszerzenie katalogu świadczonych usług elektronicznych w Tomaszowskim Centrum Zdrowia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6 697 350,00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4 060 917,50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4 060 917,50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10 078 662,50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81,82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WND-RPLD.07.01.02-10-0080/17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Centrum Medyczne NZOZ ALMED Grażyna Dziubałtowska-Horyń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zintegrowanego systemu teleinformatycznego służącego rozwojowi e-usług medycznych w Centrum Medycznym NZOZ ALMED Grażyna Dziubałtowska-Horyń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741 326,40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515 991,76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515 991,76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10 594 654,26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81,17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WND-RPLD.07.01.02-10-0048/17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SP ZOZ Szpital Powiatowy w Opocznie im. E. Biernackiego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Dostosowanie SPZOZ Szpitala Powiatowego im. E. Biernackiego w Opocznie do elektronicznych usług administracyjnych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3 567 000,00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2 366 400,00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2 366 400,00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12 961 054,26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80,52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WND-RPLD.07.01.02-10-0069/17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Rozwój e-zdrowia w Wojewódzkim Szpitalu w Sieradzu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7 456 875,00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5 153 125,00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5 153 125,00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18 114 179,26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80,52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WND-RPLD.07.01.02-10-0074/17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nowych i modernizacja posiadanych technologii informacyjno-komunikacyjnych w WWCOiT im. M. Kopernika 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17 662 800,00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12 206 000,00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12 206 000,00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30 320 179,26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79,22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WND-RPLD.07.01.02-10-0047/17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elektronicznej dokumentacji medycznej w Szpitalu Wojewódzkim im. Jana Pawła II w Bełchatowie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3 936 000,00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2 692 800,00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2 692 800,00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33 012 979,26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77,92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</w:t>
            </w:r>
            <w:r w:rsidRPr="00250F6E">
              <w:rPr>
                <w:rFonts w:ascii="Arial Narrow" w:hAnsi="Arial Narrow"/>
                <w:sz w:val="20"/>
                <w:szCs w:val="20"/>
              </w:rPr>
              <w:lastRenderedPageBreak/>
              <w:t>10-0068/17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84EF4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lastRenderedPageBreak/>
              <w:t xml:space="preserve">Samodzielny Publiczny </w:t>
            </w:r>
            <w:r w:rsidRPr="00250F6E">
              <w:rPr>
                <w:rFonts w:ascii="Arial Narrow" w:hAnsi="Arial Narrow"/>
                <w:sz w:val="20"/>
                <w:szCs w:val="20"/>
              </w:rPr>
              <w:lastRenderedPageBreak/>
              <w:t xml:space="preserve">Zakład Opieki Zdrowotnej 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Uniwersytecki Szpital Kliniczny </w:t>
            </w:r>
          </w:p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im. W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ojskowej </w:t>
            </w:r>
            <w:r w:rsidRPr="00250F6E">
              <w:rPr>
                <w:rFonts w:ascii="Arial Narrow" w:hAnsi="Arial Narrow"/>
                <w:sz w:val="20"/>
                <w:szCs w:val="20"/>
              </w:rPr>
              <w:t>A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kademii </w:t>
            </w:r>
            <w:r w:rsidRPr="00250F6E">
              <w:rPr>
                <w:rFonts w:ascii="Arial Narrow" w:hAnsi="Arial Narrow"/>
                <w:sz w:val="20"/>
                <w:szCs w:val="20"/>
              </w:rPr>
              <w:t>M</w:t>
            </w:r>
            <w:r w:rsidR="00E84EF4">
              <w:rPr>
                <w:rFonts w:ascii="Arial Narrow" w:hAnsi="Arial Narrow"/>
                <w:sz w:val="20"/>
                <w:szCs w:val="20"/>
              </w:rPr>
              <w:t>edycznej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 Uniwersytetu Medycznego w Łodzi - Centralny Szpital Weteranów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lastRenderedPageBreak/>
              <w:t xml:space="preserve">Wdrożenie elektronicznej dokumentacji </w:t>
            </w:r>
            <w:r w:rsidRPr="00250F6E">
              <w:rPr>
                <w:rFonts w:ascii="Arial Narrow" w:hAnsi="Arial Narrow"/>
                <w:sz w:val="20"/>
                <w:szCs w:val="20"/>
              </w:rPr>
              <w:lastRenderedPageBreak/>
              <w:t>medycznej w USK im. WAM-CSW 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4 920 000,00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3 264 000,00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3 264 000,00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36 276 979,26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77,92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WND-RPLD.07.01.02-10-0054/17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Poddębickie Centrum Zdrowia Sp. z o. o.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Poprawa dostępności do nowoczesnych technologii informatycznych oraz rozbudowa infrastruktury informatycznej w Poddębickim Centrum Zdrowia Sp. z o.o.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4 428 000,00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2 910 327,75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2 910 327,75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39 187 307,01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76,62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WND-RPLD.07.01.02-10-0040/17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Miejski Zespół Przychodni Rejonowych w Zgierzu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elektronicznej dokumentacji pacjenta, e-rejestracja, ucyfrowienie RTG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1 209 828,27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860 055,16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860 055,16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40 047 362,17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75,34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WND-RPLD.07.01.02-10-0072/17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Twoje Centrum Medyczne Spółka z ograniczoną odpowiedzialnością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e-zdrowie w TCM sp. z o.o. w Bełchatowie - rozwój usług medycznych świadczonych w ramach publicznego systemu ochrony zdrowia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283 246,02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189 499,20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189 499,20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40 236 861,37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74,66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WND-RPLD.07.01.02-10-0032/17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Samodzielny Publiczny Zespół Opieki Zdrowotnej w Pajęcznie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usług o wysokim poziomie dojrzałości świadczonych drogą elektroniczną w SPZOZ w Pajęcznie etap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1 143 029,10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789 898,15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789 898,15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41 026 759,52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73,38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WND-RPLD.07.01.02-10-0044/17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A80271" w:rsidP="00A80271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Kutnowski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zpital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amorządowy </w:t>
            </w:r>
            <w:r>
              <w:rPr>
                <w:rFonts w:ascii="Arial Narrow" w:hAnsi="Arial Narrow"/>
                <w:sz w:val="20"/>
                <w:szCs w:val="20"/>
              </w:rPr>
              <w:br/>
              <w:t>Spółka z o.o.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</w:t>
            </w:r>
            <w:r w:rsidR="00A80271" w:rsidRPr="00250F6E">
              <w:rPr>
                <w:rFonts w:ascii="Arial Narrow" w:hAnsi="Arial Narrow"/>
                <w:sz w:val="20"/>
                <w:szCs w:val="20"/>
              </w:rPr>
              <w:t>drożenie elektronicznej dokumentacji medycznej w kutnowskim szpitalu samorządowym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5 682 600,00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3 848 460,00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3 848 460,00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44 875 219,52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73,38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42AD8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Pr="00250F6E" w:rsidRDefault="00942AD8" w:rsidP="00942AD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WND-RPLD.07.01.02-10-0057/17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Specjalistyczny Psychiatryczny Zespół Opieki Zdrowotnej w Łodzi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Wdrożenie e-usług i elektronicznej dokumentacji medycznej w Specjalistycznym Psychiatrycznym Zespole Opieki Zdrowotnej 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4 920 000,00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3 400 000,00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3 400 000,00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3 400 000,00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69,48 %</w:t>
            </w:r>
          </w:p>
        </w:tc>
      </w:tr>
      <w:tr w:rsidR="00942AD8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Pr="00250F6E" w:rsidRDefault="00942AD8" w:rsidP="00942AD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WND-RPLD.07.01.02-10-0031/17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Samodzielny Publiczny Zakład Opieki Zdrowotnej Uniwersytecki Szpital Kliniczny nr 1 im. Norberta Barlickiego Uniwersytetu Medycznego w Łodzi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Wdrożenie innowacyjnych technik informatycznych w USK nr 1 im. N. Barlickiego 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4 238 944,50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2 955 577,50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2 955 577,50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6 355 577,50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68,18 %</w:t>
            </w:r>
          </w:p>
        </w:tc>
      </w:tr>
      <w:tr w:rsidR="00942AD8" w:rsidRPr="00250F6E" w:rsidTr="006C7F5C">
        <w:trPr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Pr="00250F6E" w:rsidRDefault="00942AD8" w:rsidP="00942AD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WND-RPLD.07.01.02-10-0064/17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Specjalistyczny Szpital im dr. Wł. Biegańskiego w Łodzi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Wdrażanie obiegu leków z użyciem kodów kreskowych w aptece oraz rozbudowa systemu ewidencji majątku szpitala o elektroniczną inwentaryzację w WSSZ. im. dr Wł. Biegańskiego 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164 697,00 zł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100 716,00 zł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100 716,00 zł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6 456 293,50 zł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42AD8" w:rsidRDefault="00942AD8" w:rsidP="00942AD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65,07 %</w:t>
            </w:r>
          </w:p>
        </w:tc>
      </w:tr>
      <w:tr w:rsidR="006C7F5C" w:rsidRPr="00250F6E" w:rsidTr="006C7F5C">
        <w:trPr>
          <w:jc w:val="right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7F5C" w:rsidRPr="00EA2058" w:rsidRDefault="006C7F5C" w:rsidP="006C7F5C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C7F5C" w:rsidRPr="006C7F5C" w:rsidRDefault="006C7F5C" w:rsidP="006C7F5C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C7F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76 773 236,13 zł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C7F5C" w:rsidRPr="006C7F5C" w:rsidRDefault="006C7F5C" w:rsidP="006C7F5C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C7F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51 570 740,82 zł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C7F5C" w:rsidRPr="006C7F5C" w:rsidRDefault="006C7F5C" w:rsidP="006C7F5C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C7F5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51 570 740,82 zł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C7F5C" w:rsidRPr="00EA2058" w:rsidRDefault="006C7F5C" w:rsidP="006C7F5C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C7F5C" w:rsidRPr="00EA2058" w:rsidRDefault="006C7F5C" w:rsidP="006C7F5C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58" w:rsidRDefault="00E87658" w:rsidP="00EA2058">
      <w:r>
        <w:separator/>
      </w:r>
    </w:p>
  </w:endnote>
  <w:endnote w:type="continuationSeparator" w:id="0">
    <w:p w:rsidR="00E87658" w:rsidRDefault="00E87658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58" w:rsidRDefault="00E87658" w:rsidP="00EA2058">
      <w:r>
        <w:separator/>
      </w:r>
    </w:p>
  </w:footnote>
  <w:footnote w:type="continuationSeparator" w:id="0">
    <w:p w:rsidR="00E87658" w:rsidRDefault="00E87658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D88"/>
    <w:rsid w:val="00123C19"/>
    <w:rsid w:val="00140639"/>
    <w:rsid w:val="00250F6E"/>
    <w:rsid w:val="0031011E"/>
    <w:rsid w:val="00385C10"/>
    <w:rsid w:val="005164E6"/>
    <w:rsid w:val="005D0D7E"/>
    <w:rsid w:val="005F7BE2"/>
    <w:rsid w:val="00623324"/>
    <w:rsid w:val="006C4936"/>
    <w:rsid w:val="006C4BA0"/>
    <w:rsid w:val="006C7F5C"/>
    <w:rsid w:val="0088281A"/>
    <w:rsid w:val="0093508E"/>
    <w:rsid w:val="00942AD8"/>
    <w:rsid w:val="00966262"/>
    <w:rsid w:val="00A80271"/>
    <w:rsid w:val="00A9715A"/>
    <w:rsid w:val="00B974F9"/>
    <w:rsid w:val="00BB319D"/>
    <w:rsid w:val="00D91585"/>
    <w:rsid w:val="00DA6E57"/>
    <w:rsid w:val="00E84EF4"/>
    <w:rsid w:val="00E87658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Kacper Krzysztofik</cp:lastModifiedBy>
  <cp:revision>2</cp:revision>
  <cp:lastPrinted>2018-04-27T05:42:00Z</cp:lastPrinted>
  <dcterms:created xsi:type="dcterms:W3CDTF">2018-04-27T13:21:00Z</dcterms:created>
  <dcterms:modified xsi:type="dcterms:W3CDTF">2018-04-27T13:21:00Z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