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B" w:rsidRDefault="004B5F08" w:rsidP="004B5F08">
      <w:pPr>
        <w:spacing w:after="0" w:line="240" w:lineRule="auto"/>
        <w:jc w:val="right"/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61" w:type="pct"/>
        <w:tblLayout w:type="fixed"/>
        <w:tblLook w:val="04A0" w:firstRow="1" w:lastRow="0" w:firstColumn="1" w:lastColumn="0" w:noHBand="0" w:noVBand="1"/>
      </w:tblPr>
      <w:tblGrid>
        <w:gridCol w:w="458"/>
        <w:gridCol w:w="1493"/>
        <w:gridCol w:w="2268"/>
        <w:gridCol w:w="3825"/>
        <w:gridCol w:w="1703"/>
        <w:gridCol w:w="1700"/>
        <w:gridCol w:w="1560"/>
        <w:gridCol w:w="1560"/>
        <w:gridCol w:w="1318"/>
      </w:tblGrid>
      <w:tr w:rsidR="008A7CDF" w:rsidRPr="008A7CDF" w:rsidTr="00551284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8A7CDF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4852A7" w:rsidRPr="008A7CDF" w:rsidRDefault="006D7F2A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CDF">
              <w:rPr>
                <w:rFonts w:ascii="Arial" w:hAnsi="Arial" w:cs="Arial"/>
                <w:b/>
                <w:bCs/>
                <w:sz w:val="20"/>
                <w:szCs w:val="20"/>
              </w:rPr>
              <w:t>Lista wniosków o dofinansowanie ocenionych pozytywnie pod względem merytorycznym</w:t>
            </w:r>
            <w:r w:rsidR="00D21B13" w:rsidRPr="008A7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ramach naboru nr </w:t>
            </w:r>
            <w:r w:rsidR="008A7CDF" w:rsidRPr="008A7CDF">
              <w:rPr>
                <w:rFonts w:ascii="Arial" w:hAnsi="Arial" w:cs="Arial"/>
                <w:b/>
                <w:sz w:val="20"/>
                <w:szCs w:val="20"/>
              </w:rPr>
              <w:t>RPLD.07.02.00-IZ.00-10-002</w:t>
            </w:r>
            <w:r w:rsidR="004852A7" w:rsidRPr="008A7CDF">
              <w:rPr>
                <w:rFonts w:ascii="Arial" w:hAnsi="Arial" w:cs="Arial"/>
                <w:b/>
                <w:sz w:val="20"/>
                <w:szCs w:val="20"/>
              </w:rPr>
              <w:t>/17</w:t>
            </w:r>
          </w:p>
          <w:p w:rsidR="00D21B13" w:rsidRPr="008A7CDF" w:rsidRDefault="00D21B13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CDF">
              <w:rPr>
                <w:rFonts w:ascii="Arial" w:hAnsi="Arial" w:cs="Arial"/>
                <w:b/>
                <w:bCs/>
                <w:sz w:val="20"/>
                <w:szCs w:val="20"/>
              </w:rPr>
              <w:t>w ramach</w:t>
            </w:r>
            <w:r w:rsidR="004852A7" w:rsidRPr="008A7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A7CD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852A7" w:rsidRPr="008A7CDF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 w:rsidRPr="008A7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priorytetow</w:t>
            </w:r>
            <w:r w:rsidR="004852A7" w:rsidRPr="008A7CDF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  <w:r w:rsidRPr="008A7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2A7" w:rsidRPr="008A7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VII </w:t>
            </w:r>
            <w:r w:rsidR="004852A7" w:rsidRPr="008A7C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Infrastruktura dla usług społecznych</w:t>
            </w:r>
          </w:p>
          <w:p w:rsidR="00D21B13" w:rsidRPr="008A7CDF" w:rsidRDefault="004852A7" w:rsidP="008A7CDF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A7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Działania VII.2 </w:t>
            </w:r>
            <w:r w:rsidRPr="008A7C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Infrastruktura ochrony zdrowia</w:t>
            </w:r>
            <w:r w:rsidR="008A7CDF" w:rsidRPr="008A7C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(dla projektów dotyczących podstawowej opieki zdrowotnej </w:t>
            </w:r>
            <w:r w:rsidR="008A7CDF" w:rsidRPr="008A7C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  <w:t xml:space="preserve">i ambulatoryjnej opieki specjalistycznej) </w:t>
            </w:r>
            <w:r w:rsidRPr="008A7CDF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  <w:p w:rsidR="00F163D0" w:rsidRPr="008A7CDF" w:rsidRDefault="00F163D0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CDF">
              <w:rPr>
                <w:rFonts w:ascii="Arial" w:hAnsi="Arial" w:cs="Arial"/>
                <w:b/>
                <w:sz w:val="20"/>
                <w:szCs w:val="20"/>
              </w:rPr>
              <w:t>Regionalnego Programu Operacyjnego Województwa Łódzkiego na lata 2014 - 2020</w:t>
            </w:r>
          </w:p>
          <w:p w:rsidR="00D21B13" w:rsidRPr="008A7CDF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7CDF" w:rsidRPr="008A7CDF" w:rsidTr="00B16AD7">
        <w:trPr>
          <w:trHeight w:val="406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8A7C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Lp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8A7C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Numer Wniosku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8A7C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Nazwa Wnioskodawcy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8A7C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Tytuł projektu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8A7C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8A7C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D7" w:rsidRPr="008A7CDF" w:rsidRDefault="00B16A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bCs/>
                <w:sz w:val="20"/>
                <w:szCs w:val="20"/>
              </w:rPr>
              <w:t>Wnioskowane dofinansowanie</w:t>
            </w:r>
          </w:p>
          <w:p w:rsidR="00D21B13" w:rsidRPr="008A7C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bCs/>
                <w:sz w:val="20"/>
                <w:szCs w:val="20"/>
              </w:rPr>
              <w:t>z EFRR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8A7C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Dofinansowanie narastająco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8A7CDF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Procent przyznanych punktów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DF" w:rsidRP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CDF" w:rsidRPr="00C31BB1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WND-RPLD.07.02.00-10-0012/18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CDF" w:rsidRPr="00C31BB1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Szpital Powiatowy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Radomsku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CDF" w:rsidRPr="00C31BB1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Zwiększenie jakości i dostępności usług medycznych poprzez modernizację oraz doposażenie ambulatoryjnej opieki specjalistycznej Szpitala Powiatowego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Radomsku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CDF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1 265 350,00  </w:t>
            </w:r>
          </w:p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999 626,50   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999 626,50       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A7CDF" w:rsidRPr="00C31BB1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1BB1">
              <w:rPr>
                <w:rFonts w:ascii="Arial Narrow" w:hAnsi="Arial Narrow"/>
                <w:sz w:val="20"/>
                <w:szCs w:val="20"/>
              </w:rPr>
              <w:t xml:space="preserve">999 626,50      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C31BB1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1BB1">
              <w:rPr>
                <w:rFonts w:ascii="Arial Narrow" w:hAnsi="Arial Narrow"/>
                <w:sz w:val="20"/>
                <w:szCs w:val="20"/>
              </w:rPr>
              <w:t>88,57 %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WND-RPLD.07.02.00-10-0022/18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Wojewódzkie Wielospecjalistyczne Centrum Onkologii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 Traumatologii im.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M. Kopernika w Łodzi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Zakup sprzętu medycznego dla potrzeb ambulatoryjnej opieki specjalistycznej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 zakresie nowotworów krwi i układu chłonnego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1 175 635,00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999 289,75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999 289,75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02529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1 998 916,25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84,29 %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WND-RPLD.07.02.00-10-0021/18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Wojewódzkie Wielospecjalistyczne Centrum Onkologii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 Traumatologii im.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M. Kopernika w Łodzi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Zakup sprzętu medycznego dla potrzeb ambulatoryjnej opieki specjalistycznej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 zakresie onkologii klinicznej i radioterapii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1 074 800,00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913 580,00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C31BB1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913 580,00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02529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2 912 496,25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82,86 %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CD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WND-RPLD.07.02.00-10-0001/18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Niepubliczny Zakład Opieki Zdrowotnej Zdrowie w Działoszynie Spółka z ograniczoną odpowiedzialnością Spółka komandytowa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Rozwój opieki koordynowanej oraz poprawa dostępności do usług diagnostycznych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 Niepublicznym Zakładzie Opieki Zdrowotnej Zdrowie w Działoszynie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188 600,00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158 424,00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158 424,00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02529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3 070 920,25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79,29 %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3671FE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WND-RPLD.07.02.00-10-0039/18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3671FE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Centra Medyczne Medyceusz Spółka z o.o.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3671FE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Opieka koordynowana w Centrach Medycznych Medyceusz Sp. z o.o.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3671FE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3671FE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736 950,00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3671FE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736 950,00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02529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3 807 870,25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E6D">
              <w:rPr>
                <w:rFonts w:ascii="Arial Narrow" w:hAnsi="Arial Narrow"/>
                <w:sz w:val="20"/>
                <w:szCs w:val="20"/>
              </w:rPr>
              <w:t>79,29</w:t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WND-RPLD.07.02.00-10-0025/18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Niepubliczny Zakład Opieki Zdrowotnej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„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SALMED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Rozwój opieki koordynowanej oraz poprawa dostępności do usług diagnostycznych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Niepublicznym Zakładzie Opieki Zdrowotnej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„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SALMED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149 881,50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125 900,46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125 900,46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02529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3 933 770,71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78,57 %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WND-RPLD.07.02.00-10-0026/18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Powiatowy Zespół Opieki Zdrowotnej w Piotrkowie Trybunalskim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Rozwój opieki koordynowanej oraz poprawa dostępności do usług diagnostycznych poprzez inwestycję w infrastrukturę Powiatowego Zakładu Opieki Zdrowotnej w Piotrkowie Trybunalskim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1 299 999,96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999 605,38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999 605,38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02529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4 933 376,09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78,57 %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WND-RPLD.07.02.00-10-0027/18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Centrum Medyczne Sp.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 xml:space="preserve">z 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o.o. w Głownie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Rozwój opieki koordynowanej oraz poprawa dostępności do usług diagnostycznych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Placówce Centrum Medycznego Sp. z o.o. 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w Głownie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1 273 388,50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651 001,76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651 001,76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02529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5 584 377,85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E6D">
              <w:rPr>
                <w:rFonts w:ascii="Arial Narrow" w:hAnsi="Arial Narrow"/>
                <w:sz w:val="20"/>
                <w:szCs w:val="20"/>
              </w:rPr>
              <w:t>78,57 %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WND-RPLD.07.02.00-10-0013/18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Miejskie Centrum Medyczne "Górna" 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w Łodzi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Podniesienie jakości udzielanych  świadczeń  medycznych przez Miejskie Centrum Medyczne "Górna' w Łodzi poprzez utworzenie Pracowni Diagnostyki Obrazowej RTG w Przychodni przy ul. Rzgowskiej 170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968 651,64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722 684,62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722 684,62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02529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6 307 062,47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75,76 %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WND-RPLD.07.02.00-10-0034/18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MEDAR PRO Sp. z o.o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Zwiększenie dostępności i jakości usług zdrowo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tnych dla pacjentów MEDAR PRO Sp.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z o.o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. w Andrespolu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836 281,62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710 839,38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0B3E6D" w:rsidRDefault="008A7CDF" w:rsidP="008A7C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710 839,38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7 017 901,85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75,00 %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8D2ECF" w:rsidRDefault="008A7CDF" w:rsidP="008A7C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WND-RPLD.07.02.00-10-0035/18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8D2ECF" w:rsidRDefault="008A7CDF" w:rsidP="008A7C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PRO-MEDYK SPÓŁKA Z ORGANICZONĄ ODPOWIEDZIALNOŚCIĄ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8D2ECF" w:rsidRDefault="008A7CDF" w:rsidP="008A7C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Poprawa dostępu do dobrej jakości diagnostyki na poziomie Podstawowej Opieki Zdrowotnej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8D2ECF" w:rsidRDefault="008A7CDF" w:rsidP="008A7C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966 629,99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8D2ECF" w:rsidRDefault="008A7CDF" w:rsidP="008A7C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724 972,50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8D2ECF" w:rsidRDefault="008A7CDF" w:rsidP="008A7C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2ECF">
              <w:rPr>
                <w:rFonts w:ascii="Arial Narrow" w:hAnsi="Arial Narrow" w:cs="Arial"/>
                <w:sz w:val="20"/>
                <w:szCs w:val="20"/>
              </w:rPr>
              <w:t>724 972,50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8D2EC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7 742 874,35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8D2ECF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75,00</w:t>
            </w:r>
            <w:r w:rsidRPr="008D2ECF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WND-RPLD.07.02.00-10-0029/18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Poradnia Lekarzy Rodzinnych MEJAmed Sp. z o.o.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Rozwój opieki koordynowanej oraz poprawa dostępności do usług diagnostycznych w Poradni Lekarzy Rodzinnych MEJAmed Sp.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z o.o.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193 744,00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142 597,56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142 597,56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7 885 471,91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74,29 %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WND-RPLD.07.02.00-10-0033/18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Centrum Medyczne Szpital Świętej Rodziny Sp. z o.o.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Nowoczesne technologie w trosce o zdrowie pacjentów Centrum Medycznego Szpital Świętej Rodziny Sp. z o.o. w Łodzi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1 140 151,10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969 128,44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969 128,44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8 854 600,35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73,58</w:t>
            </w:r>
            <w:r w:rsidRPr="00A96907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WND-RPLD.07.02.00-10-0014/18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Niepubliczny Zakład Opieki Zdrowotnej PROMED M&amp;JB Spółka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z ograniczoną odpowiedzialnością Spółka komandytowa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Zakup urządzeń medycznych w celu zwiększenia dostępności usług medycznych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485 224,52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412 440,84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412 440,84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9 267 041,19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73,57 %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WND-RPLD.07.02.00-10-0031/18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AMICUS-MED.R.W. Szymańscy Sp.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J.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Rozwój opieki koordynowanej oraz poprawa dostępności do usług diagnostycznych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 Przychodniach AMICUS-MED.R.W.SZYMAŃSCY SP.J.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511 920,00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511 920,00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9 778 961,19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72,86 %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WND-RPLD.07.02.00-10-0019/18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ESKULAP Pabianice Prywatny Gabinet Lekarzy Specjalistów Niepubliczny Zakład Opieki Zdrowotnej ESKULAP Poradnia Zdrowia Rodzinnego Wioletta Sikora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Zapewnienie dostępu do nowoczesnej infrastruktury i aparatury medycznej pacjentom NZOZ Eskulap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868 888,50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637 767,25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637 767,25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9A4F17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10 416 728,44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9A4F17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F17">
              <w:rPr>
                <w:rFonts w:ascii="Arial Narrow" w:hAnsi="Arial Narrow"/>
                <w:sz w:val="20"/>
                <w:szCs w:val="20"/>
              </w:rPr>
              <w:t>71,21 %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WND-RPLD.07.02.00-10-0024/18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NZOZ "MOŻ-MED" Spółka Jawna MOŻDŻAN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Poprawa dostępności i jakości usług zdrowotnych  świadczonych przez NZOZ "MOŻ-MED" Spółka Jawna MOŻDŻAN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294 034,80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232 287,49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A9690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232 287,49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10 649 015,93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656F10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70,4</w:t>
            </w:r>
            <w:r w:rsidRPr="00A96907">
              <w:rPr>
                <w:rFonts w:ascii="Arial Narrow" w:hAnsi="Arial Narrow"/>
                <w:sz w:val="20"/>
                <w:szCs w:val="20"/>
              </w:rPr>
              <w:t>6 %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WND-RPLD.07.02.00-10-0023/18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Maria Szyler NZOZ "PORADNIA MEDYCYNY RODZINNEJ"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Poprawa dostępności i jakości usług zdrowotnych  świadczonych przez Maria Szyler NZOZ "PORADNIA MEDYCYNY RODZINNEJ"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696 551,50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411 003,55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411 003,55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9A4F17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11 060 019,48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9A4F17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F17">
              <w:rPr>
                <w:rFonts w:ascii="Arial Narrow" w:hAnsi="Arial Narrow"/>
                <w:sz w:val="20"/>
                <w:szCs w:val="20"/>
              </w:rPr>
              <w:t>70,00 %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WND-RPLD.07.02.00-10-0036/18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PORADNIA ORTMED Sp. z.o.o</w:t>
            </w: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Kompleksowy Rozwój Podstawowej Opieki Zdrow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otnej w ramach Poradni ORTMED Sp.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z o.o</w:t>
            </w: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. w Łodzi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388 216,02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329 983,62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329 983,62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9A4F17" w:rsidRDefault="008A7CDF" w:rsidP="008A7CD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11 390 003,10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9A4F17" w:rsidRDefault="008A7CDF" w:rsidP="008A7CD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70,00 %</w:t>
            </w:r>
          </w:p>
        </w:tc>
      </w:tr>
      <w:tr w:rsidR="008A7CDF" w:rsidRPr="008A7CDF" w:rsidTr="00E676E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DF" w:rsidRDefault="008A7CDF" w:rsidP="008A7C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WND-RPLD.07.02.00-10-0015/18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PROFAMILIA Anna Lesiewicz-Ksycińska, Lidia Zwierzak Spółka Jawna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Wdrożenie opieki koordynowanej w zakresie podstawowej opieki zdrowotnej poprzez inwestycję w infrastrukturę zdrowotną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533 142,00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474 496,38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CDF" w:rsidRPr="009A4F17" w:rsidRDefault="008A7CDF" w:rsidP="008A7CD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453 170,70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A7CDF" w:rsidRPr="009A4F17" w:rsidRDefault="008A7CDF" w:rsidP="008A7C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11 843 173,80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A7CDF" w:rsidRPr="009A4F17" w:rsidRDefault="008A7CDF" w:rsidP="008A7C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65,00</w:t>
            </w:r>
            <w:r w:rsidRPr="009A4F17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8A7CDF" w:rsidRPr="008A7CDF" w:rsidTr="00E676ED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DF" w:rsidRPr="008A7CDF" w:rsidRDefault="008A7CDF" w:rsidP="008A7CDF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388" w:type="pct"/>
            <w:gridSpan w:val="3"/>
            <w:shd w:val="clear" w:color="auto" w:fill="BFBFBF" w:themeFill="background1" w:themeFillShade="BF"/>
            <w:vAlign w:val="center"/>
            <w:hideMark/>
          </w:tcPr>
          <w:p w:rsidR="008A7CDF" w:rsidRPr="003F2137" w:rsidRDefault="008A7CDF" w:rsidP="008A7CDF">
            <w:pPr>
              <w:spacing w:after="0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4747E7">
              <w:rPr>
                <w:rFonts w:ascii="Arial Narrow" w:hAnsi="Arial Narrow"/>
                <w:b/>
                <w:sz w:val="20"/>
                <w:szCs w:val="20"/>
              </w:rPr>
              <w:t>SUMA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:rsidR="008A7CDF" w:rsidRPr="003F2137" w:rsidRDefault="008A7CDF" w:rsidP="008A7CDF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EA768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15 314 170,65    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8A7CDF" w:rsidRPr="003F2137" w:rsidRDefault="008A7CDF" w:rsidP="008A7CDF">
            <w:pPr>
              <w:spacing w:after="0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A768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11 864 499,48    </w:t>
            </w: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:rsidR="008A7CDF" w:rsidRPr="003F2137" w:rsidRDefault="008A7CDF" w:rsidP="008A7CDF">
            <w:pPr>
              <w:spacing w:after="0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EA768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11 843 173,80    </w:t>
            </w:r>
          </w:p>
        </w:tc>
        <w:tc>
          <w:tcPr>
            <w:tcW w:w="491" w:type="pct"/>
            <w:shd w:val="clear" w:color="auto" w:fill="808080"/>
          </w:tcPr>
          <w:p w:rsidR="008A7CDF" w:rsidRPr="00656F10" w:rsidRDefault="008A7CDF" w:rsidP="008A7CD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808080"/>
          </w:tcPr>
          <w:p w:rsidR="008A7CDF" w:rsidRPr="00656F10" w:rsidRDefault="008A7CDF" w:rsidP="008A7CD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D21B13" w:rsidRPr="008A7CDF" w:rsidRDefault="00D21B13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Pr="008A7CDF" w:rsidRDefault="00691C6B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Pr="0096189F" w:rsidRDefault="00691C6B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691C6B" w:rsidRPr="0096189F" w:rsidSect="00B16AD7">
      <w:headerReference w:type="default" r:id="rId6"/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55" w:rsidRDefault="00090B55" w:rsidP="00697294">
      <w:pPr>
        <w:spacing w:after="0" w:line="240" w:lineRule="auto"/>
      </w:pPr>
      <w:r>
        <w:separator/>
      </w:r>
    </w:p>
  </w:endnote>
  <w:endnote w:type="continuationSeparator" w:id="0">
    <w:p w:rsidR="00090B55" w:rsidRDefault="00090B55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55" w:rsidRDefault="00090B55" w:rsidP="00697294">
      <w:pPr>
        <w:spacing w:after="0" w:line="240" w:lineRule="auto"/>
      </w:pPr>
      <w:r>
        <w:separator/>
      </w:r>
    </w:p>
  </w:footnote>
  <w:footnote w:type="continuationSeparator" w:id="0">
    <w:p w:rsidR="00090B55" w:rsidRDefault="00090B55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36912"/>
    <w:rsid w:val="000627DF"/>
    <w:rsid w:val="00073B05"/>
    <w:rsid w:val="000904BE"/>
    <w:rsid w:val="00090B55"/>
    <w:rsid w:val="00093312"/>
    <w:rsid w:val="000967C3"/>
    <w:rsid w:val="000A3B68"/>
    <w:rsid w:val="000B625D"/>
    <w:rsid w:val="000B79E4"/>
    <w:rsid w:val="000D0FE3"/>
    <w:rsid w:val="000D5349"/>
    <w:rsid w:val="000E3521"/>
    <w:rsid w:val="000E729B"/>
    <w:rsid w:val="000F1730"/>
    <w:rsid w:val="000F40AB"/>
    <w:rsid w:val="0011694D"/>
    <w:rsid w:val="00123797"/>
    <w:rsid w:val="0012418D"/>
    <w:rsid w:val="00132199"/>
    <w:rsid w:val="00135230"/>
    <w:rsid w:val="00135842"/>
    <w:rsid w:val="00135BB0"/>
    <w:rsid w:val="00163AD3"/>
    <w:rsid w:val="00166A84"/>
    <w:rsid w:val="00171F13"/>
    <w:rsid w:val="001725C9"/>
    <w:rsid w:val="001826CF"/>
    <w:rsid w:val="001B67B3"/>
    <w:rsid w:val="001E2938"/>
    <w:rsid w:val="001E2A4B"/>
    <w:rsid w:val="001E360C"/>
    <w:rsid w:val="001E73EA"/>
    <w:rsid w:val="001F00F9"/>
    <w:rsid w:val="001F346F"/>
    <w:rsid w:val="00212401"/>
    <w:rsid w:val="0021308E"/>
    <w:rsid w:val="002165D6"/>
    <w:rsid w:val="00261BB3"/>
    <w:rsid w:val="0028479A"/>
    <w:rsid w:val="00286490"/>
    <w:rsid w:val="00290685"/>
    <w:rsid w:val="002908C5"/>
    <w:rsid w:val="002976BA"/>
    <w:rsid w:val="002C6293"/>
    <w:rsid w:val="002D4AC4"/>
    <w:rsid w:val="002F3CA5"/>
    <w:rsid w:val="00332127"/>
    <w:rsid w:val="00333175"/>
    <w:rsid w:val="00357DF0"/>
    <w:rsid w:val="003654D4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347C6"/>
    <w:rsid w:val="004500AC"/>
    <w:rsid w:val="00467734"/>
    <w:rsid w:val="0048254E"/>
    <w:rsid w:val="00483A79"/>
    <w:rsid w:val="004852A7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41ABA"/>
    <w:rsid w:val="00551284"/>
    <w:rsid w:val="005640C8"/>
    <w:rsid w:val="00565BBA"/>
    <w:rsid w:val="00570A3A"/>
    <w:rsid w:val="00570C58"/>
    <w:rsid w:val="00583D50"/>
    <w:rsid w:val="005853D0"/>
    <w:rsid w:val="005879C1"/>
    <w:rsid w:val="005B7CA2"/>
    <w:rsid w:val="005C0A78"/>
    <w:rsid w:val="005C5731"/>
    <w:rsid w:val="005D4E67"/>
    <w:rsid w:val="005D5E8C"/>
    <w:rsid w:val="005D788A"/>
    <w:rsid w:val="005F34E7"/>
    <w:rsid w:val="0060300B"/>
    <w:rsid w:val="006136A9"/>
    <w:rsid w:val="00622DC6"/>
    <w:rsid w:val="00640963"/>
    <w:rsid w:val="006722BB"/>
    <w:rsid w:val="0069102B"/>
    <w:rsid w:val="00691C6B"/>
    <w:rsid w:val="00697294"/>
    <w:rsid w:val="006B0131"/>
    <w:rsid w:val="006B7515"/>
    <w:rsid w:val="006D24CF"/>
    <w:rsid w:val="006D5D3E"/>
    <w:rsid w:val="006D79D2"/>
    <w:rsid w:val="006D7F2A"/>
    <w:rsid w:val="006E10B1"/>
    <w:rsid w:val="006E173F"/>
    <w:rsid w:val="006E7480"/>
    <w:rsid w:val="006E75DB"/>
    <w:rsid w:val="006F1EA8"/>
    <w:rsid w:val="0070235A"/>
    <w:rsid w:val="00703A00"/>
    <w:rsid w:val="00727697"/>
    <w:rsid w:val="00730CEE"/>
    <w:rsid w:val="007357C3"/>
    <w:rsid w:val="0074464E"/>
    <w:rsid w:val="00750223"/>
    <w:rsid w:val="00754AB5"/>
    <w:rsid w:val="007851E8"/>
    <w:rsid w:val="00792E73"/>
    <w:rsid w:val="007A0BD8"/>
    <w:rsid w:val="007B52F7"/>
    <w:rsid w:val="007B7BD7"/>
    <w:rsid w:val="007D273A"/>
    <w:rsid w:val="007F7FB9"/>
    <w:rsid w:val="00802F4E"/>
    <w:rsid w:val="008116CE"/>
    <w:rsid w:val="00812E90"/>
    <w:rsid w:val="008260EF"/>
    <w:rsid w:val="00826EFA"/>
    <w:rsid w:val="00836726"/>
    <w:rsid w:val="008849BB"/>
    <w:rsid w:val="00886B28"/>
    <w:rsid w:val="00896417"/>
    <w:rsid w:val="0089726D"/>
    <w:rsid w:val="008A7CDF"/>
    <w:rsid w:val="008D1579"/>
    <w:rsid w:val="008D2023"/>
    <w:rsid w:val="008E2C71"/>
    <w:rsid w:val="008E35CF"/>
    <w:rsid w:val="00915449"/>
    <w:rsid w:val="00960FBE"/>
    <w:rsid w:val="0096189F"/>
    <w:rsid w:val="009645B0"/>
    <w:rsid w:val="009652CE"/>
    <w:rsid w:val="00980EB1"/>
    <w:rsid w:val="00982C53"/>
    <w:rsid w:val="0098635C"/>
    <w:rsid w:val="00994C4C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B43D9"/>
    <w:rsid w:val="00AC2E7A"/>
    <w:rsid w:val="00AC49A5"/>
    <w:rsid w:val="00AD1CDF"/>
    <w:rsid w:val="00AF1BEC"/>
    <w:rsid w:val="00B02A5C"/>
    <w:rsid w:val="00B16AD7"/>
    <w:rsid w:val="00B23FFF"/>
    <w:rsid w:val="00B24439"/>
    <w:rsid w:val="00B31038"/>
    <w:rsid w:val="00B335CB"/>
    <w:rsid w:val="00B40AE8"/>
    <w:rsid w:val="00B42C56"/>
    <w:rsid w:val="00B6285A"/>
    <w:rsid w:val="00B65730"/>
    <w:rsid w:val="00B81131"/>
    <w:rsid w:val="00B8151B"/>
    <w:rsid w:val="00B85423"/>
    <w:rsid w:val="00B86089"/>
    <w:rsid w:val="00B91093"/>
    <w:rsid w:val="00B93B7F"/>
    <w:rsid w:val="00B9411A"/>
    <w:rsid w:val="00B97242"/>
    <w:rsid w:val="00BB58A2"/>
    <w:rsid w:val="00BC0CAF"/>
    <w:rsid w:val="00BC1B98"/>
    <w:rsid w:val="00BD03DE"/>
    <w:rsid w:val="00BD0EA2"/>
    <w:rsid w:val="00BD7699"/>
    <w:rsid w:val="00BE013C"/>
    <w:rsid w:val="00BF20F4"/>
    <w:rsid w:val="00BF4555"/>
    <w:rsid w:val="00BF536B"/>
    <w:rsid w:val="00C104A1"/>
    <w:rsid w:val="00C13908"/>
    <w:rsid w:val="00C16871"/>
    <w:rsid w:val="00C30A60"/>
    <w:rsid w:val="00C47824"/>
    <w:rsid w:val="00C62196"/>
    <w:rsid w:val="00C634D2"/>
    <w:rsid w:val="00C7163E"/>
    <w:rsid w:val="00C7277D"/>
    <w:rsid w:val="00C92CA5"/>
    <w:rsid w:val="00CB361D"/>
    <w:rsid w:val="00CB647C"/>
    <w:rsid w:val="00CB7DF3"/>
    <w:rsid w:val="00CC2D3A"/>
    <w:rsid w:val="00D13E00"/>
    <w:rsid w:val="00D21B13"/>
    <w:rsid w:val="00D3054C"/>
    <w:rsid w:val="00D34B2E"/>
    <w:rsid w:val="00D516CA"/>
    <w:rsid w:val="00D64F5A"/>
    <w:rsid w:val="00D65752"/>
    <w:rsid w:val="00D807EC"/>
    <w:rsid w:val="00D80B30"/>
    <w:rsid w:val="00DC2336"/>
    <w:rsid w:val="00DC46AF"/>
    <w:rsid w:val="00DC721F"/>
    <w:rsid w:val="00DD28CB"/>
    <w:rsid w:val="00DD6339"/>
    <w:rsid w:val="00DD73E8"/>
    <w:rsid w:val="00E217E7"/>
    <w:rsid w:val="00E82CC4"/>
    <w:rsid w:val="00E86A93"/>
    <w:rsid w:val="00EA2AB8"/>
    <w:rsid w:val="00EA5127"/>
    <w:rsid w:val="00EB0117"/>
    <w:rsid w:val="00EE3F1E"/>
    <w:rsid w:val="00F00B43"/>
    <w:rsid w:val="00F1180F"/>
    <w:rsid w:val="00F163D0"/>
    <w:rsid w:val="00F304BD"/>
    <w:rsid w:val="00F6654B"/>
    <w:rsid w:val="00F74B06"/>
    <w:rsid w:val="00F74ECE"/>
    <w:rsid w:val="00F8076A"/>
    <w:rsid w:val="00FA720E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2018-06-12T08:28:00Z</cp:lastPrinted>
  <dcterms:created xsi:type="dcterms:W3CDTF">2018-09-07T10:02:00Z</dcterms:created>
  <dcterms:modified xsi:type="dcterms:W3CDTF">2018-09-07T10:02:00Z</dcterms:modified>
</cp:coreProperties>
</file>