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E42B8">
        <w:rPr>
          <w:rFonts w:ascii="Arial Narrow" w:hAnsi="Arial Narrow"/>
        </w:rPr>
        <w:t xml:space="preserve"> </w:t>
      </w:r>
      <w:r w:rsidR="00A859AF">
        <w:rPr>
          <w:rFonts w:ascii="Arial Narrow" w:hAnsi="Arial Narrow"/>
        </w:rPr>
        <w:t xml:space="preserve">   </w:t>
      </w:r>
      <w:r w:rsidR="00A17C33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  <w:r w:rsidR="00A859AF">
        <w:rPr>
          <w:rFonts w:ascii="Arial Narrow" w:hAnsi="Arial Narrow"/>
        </w:rPr>
        <w:t>1</w:t>
      </w:r>
    </w:p>
    <w:p w:rsidR="008D073C" w:rsidRPr="008D073C" w:rsidRDefault="00A17C33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859AF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  </w:t>
      </w:r>
      <w:r w:rsidR="002E42B8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A859AF">
        <w:rPr>
          <w:rFonts w:ascii="Arial Narrow" w:hAnsi="Arial Narrow"/>
        </w:rPr>
        <w:t xml:space="preserve"> 1432/18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right"/>
        <w:rPr>
          <w:rFonts w:ascii="Arial Narrow" w:hAnsi="Arial Narrow"/>
        </w:rPr>
      </w:pPr>
      <w:r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  <w:r w:rsidR="00A859AF"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</w:rPr>
        <w:t xml:space="preserve">                  </w:t>
      </w:r>
      <w:r w:rsidRPr="008D073C">
        <w:rPr>
          <w:rFonts w:ascii="Arial Narrow" w:hAnsi="Arial Narrow"/>
        </w:rPr>
        <w:t>z dnia</w:t>
      </w:r>
      <w:r w:rsidR="00A859AF">
        <w:rPr>
          <w:rFonts w:ascii="Arial Narrow" w:hAnsi="Arial Narrow"/>
        </w:rPr>
        <w:t xml:space="preserve"> 23 października 2018 r.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7F4B37" w:rsidRDefault="00606AB2" w:rsidP="00270CA7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>Nr RPLD.05.04</w:t>
      </w:r>
      <w:r w:rsidR="00DC6C3F" w:rsidRPr="007F4B37">
        <w:rPr>
          <w:rFonts w:ascii="Arial" w:hAnsi="Arial" w:cs="Arial"/>
          <w:b/>
          <w:bCs/>
          <w:sz w:val="20"/>
          <w:szCs w:val="20"/>
        </w:rPr>
        <w:t>.02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>-IZ.00-10-001/1</w:t>
      </w:r>
      <w:r w:rsidR="0071009A">
        <w:rPr>
          <w:rFonts w:ascii="Arial" w:hAnsi="Arial" w:cs="Arial"/>
          <w:b/>
          <w:bCs/>
          <w:sz w:val="20"/>
          <w:szCs w:val="20"/>
        </w:rPr>
        <w:t>8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A109C" w:rsidRPr="007F4B37">
        <w:rPr>
          <w:rFonts w:ascii="Arial" w:hAnsi="Arial" w:cs="Arial"/>
          <w:b/>
          <w:color w:val="000000"/>
          <w:sz w:val="20"/>
          <w:szCs w:val="20"/>
        </w:rPr>
        <w:t>V</w:t>
      </w:r>
      <w:r w:rsidR="00DC6C3F" w:rsidRPr="007F4B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color w:val="000000"/>
          <w:sz w:val="20"/>
          <w:szCs w:val="20"/>
        </w:rPr>
        <w:t>Ochrona środowiska</w:t>
      </w:r>
      <w:r w:rsidR="001A109C" w:rsidRPr="007F4B37">
        <w:rPr>
          <w:rFonts w:ascii="Arial" w:hAnsi="Arial" w:cs="Arial"/>
          <w:b/>
          <w:color w:val="000000"/>
          <w:sz w:val="20"/>
          <w:szCs w:val="20"/>
        </w:rPr>
        <w:t xml:space="preserve">, Działanie </w:t>
      </w:r>
      <w:r w:rsidR="00A21E28" w:rsidRPr="007F4B37">
        <w:rPr>
          <w:rFonts w:ascii="Arial" w:hAnsi="Arial" w:cs="Arial"/>
          <w:b/>
          <w:color w:val="000000"/>
          <w:sz w:val="20"/>
          <w:szCs w:val="20"/>
        </w:rPr>
        <w:t>V.4</w:t>
      </w:r>
      <w:r w:rsidR="00C663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color w:val="000000"/>
          <w:sz w:val="20"/>
          <w:szCs w:val="20"/>
        </w:rPr>
        <w:t>Ochrona przyrody</w:t>
      </w:r>
      <w:r w:rsidR="001A109C" w:rsidRPr="007F4B37">
        <w:rPr>
          <w:rFonts w:ascii="Arial" w:hAnsi="Arial" w:cs="Arial"/>
          <w:b/>
          <w:color w:val="000000"/>
          <w:sz w:val="20"/>
          <w:szCs w:val="20"/>
        </w:rPr>
        <w:t xml:space="preserve">, Poddziałanie </w:t>
      </w:r>
      <w:r w:rsidR="00A21E28" w:rsidRPr="007F4B37">
        <w:rPr>
          <w:rFonts w:ascii="Arial" w:hAnsi="Arial" w:cs="Arial"/>
          <w:b/>
          <w:color w:val="000000"/>
          <w:sz w:val="20"/>
          <w:szCs w:val="20"/>
        </w:rPr>
        <w:t>V.4</w:t>
      </w:r>
      <w:r w:rsidR="00DC6C3F" w:rsidRPr="007F4B37">
        <w:rPr>
          <w:rFonts w:ascii="Arial" w:hAnsi="Arial" w:cs="Arial"/>
          <w:b/>
          <w:color w:val="000000"/>
          <w:sz w:val="20"/>
          <w:szCs w:val="20"/>
        </w:rPr>
        <w:t>.2</w:t>
      </w:r>
      <w:r w:rsidR="001A109C" w:rsidRPr="007F4B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color w:val="000000"/>
          <w:sz w:val="20"/>
          <w:szCs w:val="20"/>
        </w:rPr>
        <w:t>Przeciwdziałanie degradacji środowiska</w:t>
      </w:r>
      <w:r w:rsidR="00DC6C3F" w:rsidRPr="007F4B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>w ramach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4820"/>
        <w:gridCol w:w="1559"/>
        <w:gridCol w:w="1559"/>
        <w:gridCol w:w="1701"/>
        <w:gridCol w:w="1352"/>
      </w:tblGrid>
      <w:tr w:rsidR="006C68EF" w:rsidRPr="00DC6C3F" w:rsidTr="00E22EB9">
        <w:trPr>
          <w:trHeight w:val="1072"/>
        </w:trPr>
        <w:tc>
          <w:tcPr>
            <w:tcW w:w="534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820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E25400" w:rsidRPr="006C68EF" w:rsidRDefault="00E2540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z </w:t>
            </w:r>
            <w:r w:rsidR="00A047A0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EFRR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2" w:type="dxa"/>
            <w:shd w:val="clear" w:color="auto" w:fill="BFBFBF"/>
            <w:hideMark/>
          </w:tcPr>
          <w:p w:rsidR="00DC6C3F" w:rsidRPr="006C68EF" w:rsidRDefault="00852FDA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Wynik 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oceny merytorycznej</w:t>
            </w:r>
          </w:p>
        </w:tc>
      </w:tr>
      <w:tr w:rsidR="00E25400" w:rsidRPr="00DC6C3F" w:rsidTr="00E22EB9">
        <w:trPr>
          <w:trHeight w:val="1200"/>
        </w:trPr>
        <w:tc>
          <w:tcPr>
            <w:tcW w:w="534" w:type="dxa"/>
            <w:shd w:val="clear" w:color="auto" w:fill="auto"/>
          </w:tcPr>
          <w:p w:rsidR="00E25400" w:rsidRDefault="00E25400" w:rsidP="00E2540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WND-RPLD.05.04.02-10-0004/18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E25400" w:rsidP="0071009A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Gmina </w:t>
            </w:r>
            <w:r w:rsidR="0071009A">
              <w:rPr>
                <w:rFonts w:ascii="Arial" w:eastAsia="Times New Roman" w:hAnsi="Arial" w:cs="Arial"/>
                <w:bCs/>
                <w:sz w:val="20"/>
                <w:szCs w:val="20"/>
              </w:rPr>
              <w:t>Mniszków</w:t>
            </w:r>
          </w:p>
        </w:tc>
        <w:tc>
          <w:tcPr>
            <w:tcW w:w="4820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Ograniczenie degradacji Sulejowskiego Parku Krajobrazowego na terenie Gminy Mniszków poprzez budowę infrastruktury turystycznej oraz małej architektury – Etap II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1 554 638,80 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935 311,15 </w:t>
            </w:r>
          </w:p>
        </w:tc>
        <w:tc>
          <w:tcPr>
            <w:tcW w:w="1701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935 311,15</w:t>
            </w:r>
          </w:p>
        </w:tc>
        <w:tc>
          <w:tcPr>
            <w:tcW w:w="1352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90,63%</w:t>
            </w:r>
          </w:p>
        </w:tc>
      </w:tr>
      <w:tr w:rsidR="00E25400" w:rsidRPr="00DC6C3F" w:rsidTr="00E22EB9">
        <w:trPr>
          <w:trHeight w:val="822"/>
        </w:trPr>
        <w:tc>
          <w:tcPr>
            <w:tcW w:w="534" w:type="dxa"/>
            <w:shd w:val="clear" w:color="auto" w:fill="auto"/>
          </w:tcPr>
          <w:p w:rsidR="00E25400" w:rsidRDefault="00E25400" w:rsidP="00E25400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WND-RPLD.05.04.02-10-0003/18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Gmina Żelechlinek </w:t>
            </w:r>
          </w:p>
        </w:tc>
        <w:tc>
          <w:tcPr>
            <w:tcW w:w="4820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Przeciwdziałanie degradacji środowiska w Gminie Żelechlinek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2 519 322,46</w:t>
            </w:r>
          </w:p>
        </w:tc>
        <w:tc>
          <w:tcPr>
            <w:tcW w:w="1559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1 393 446,42</w:t>
            </w:r>
          </w:p>
        </w:tc>
        <w:tc>
          <w:tcPr>
            <w:tcW w:w="1701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2 328 757,57</w:t>
            </w:r>
          </w:p>
        </w:tc>
        <w:tc>
          <w:tcPr>
            <w:tcW w:w="1352" w:type="dxa"/>
            <w:shd w:val="clear" w:color="auto" w:fill="auto"/>
          </w:tcPr>
          <w:p w:rsidR="00E25400" w:rsidRPr="00E25400" w:rsidRDefault="0071009A" w:rsidP="00E2540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68,75%</w:t>
            </w:r>
          </w:p>
        </w:tc>
      </w:tr>
      <w:tr w:rsidR="00E01D15" w:rsidRPr="00DC6C3F" w:rsidTr="00E22EB9">
        <w:trPr>
          <w:trHeight w:val="600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09A" w:rsidRDefault="0071009A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4 073 961,26</w:t>
            </w:r>
          </w:p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09A" w:rsidRDefault="0071009A" w:rsidP="00710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2 328 757,57</w:t>
            </w:r>
          </w:p>
          <w:p w:rsidR="00E01D15" w:rsidRPr="00E01D15" w:rsidRDefault="00E01D15" w:rsidP="00710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DC6C3F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DC6C3F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91" w:rsidRDefault="009F6C91" w:rsidP="00697294">
      <w:pPr>
        <w:spacing w:after="0" w:line="240" w:lineRule="auto"/>
      </w:pPr>
      <w:r>
        <w:separator/>
      </w:r>
    </w:p>
  </w:endnote>
  <w:endnote w:type="continuationSeparator" w:id="0">
    <w:p w:rsidR="009F6C91" w:rsidRDefault="009F6C9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91" w:rsidRDefault="009F6C91" w:rsidP="00697294">
      <w:pPr>
        <w:spacing w:after="0" w:line="240" w:lineRule="auto"/>
      </w:pPr>
      <w:r>
        <w:separator/>
      </w:r>
    </w:p>
  </w:footnote>
  <w:footnote w:type="continuationSeparator" w:id="0">
    <w:p w:rsidR="009F6C91" w:rsidRDefault="009F6C9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360FFD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991225" cy="5429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4964"/>
    <w:rsid w:val="001A109C"/>
    <w:rsid w:val="001B4874"/>
    <w:rsid w:val="001B525D"/>
    <w:rsid w:val="001C643C"/>
    <w:rsid w:val="001D0CAA"/>
    <w:rsid w:val="001D2739"/>
    <w:rsid w:val="00205EFF"/>
    <w:rsid w:val="00216495"/>
    <w:rsid w:val="0023474A"/>
    <w:rsid w:val="0023503F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0FFD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7E80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9F6C91"/>
    <w:rsid w:val="00A047A0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859AF"/>
    <w:rsid w:val="00A94F3C"/>
    <w:rsid w:val="00A96772"/>
    <w:rsid w:val="00AA4BFD"/>
    <w:rsid w:val="00AC245D"/>
    <w:rsid w:val="00AC6357"/>
    <w:rsid w:val="00AE09B2"/>
    <w:rsid w:val="00AE150A"/>
    <w:rsid w:val="00AF04C8"/>
    <w:rsid w:val="00AF1BEC"/>
    <w:rsid w:val="00AF5F74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A6041"/>
    <w:rsid w:val="00CD148A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9BDA-3320-4542-B9A0-CC7017D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2017-12-01T07:20:00Z</cp:lastPrinted>
  <dcterms:created xsi:type="dcterms:W3CDTF">2018-10-30T15:20:00Z</dcterms:created>
  <dcterms:modified xsi:type="dcterms:W3CDTF">2018-10-30T15:20:00Z</dcterms:modified>
</cp:coreProperties>
</file>