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28479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>Załącznik do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>Uchwały Nr</w:t>
      </w:r>
      <w:r w:rsidR="00BF478B">
        <w:rPr>
          <w:rFonts w:ascii="Arial Narrow" w:hAnsi="Arial Narrow"/>
          <w:color w:val="000000" w:themeColor="text1"/>
        </w:rPr>
        <w:t xml:space="preserve"> 1479/18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 xml:space="preserve">Zarządu Województwa Łódzkiego 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 xml:space="preserve">z dnia </w:t>
      </w:r>
      <w:r w:rsidR="00BF478B">
        <w:rPr>
          <w:rFonts w:ascii="Arial Narrow" w:hAnsi="Arial Narrow"/>
          <w:color w:val="000000" w:themeColor="text1"/>
        </w:rPr>
        <w:t>31 października 2018 r.</w:t>
      </w:r>
    </w:p>
    <w:p w:rsidR="002976BA" w:rsidRPr="002976BA" w:rsidRDefault="002976BA" w:rsidP="00403DC3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2976BA" w:rsidRPr="002976BA" w:rsidRDefault="002976BA" w:rsidP="00403DC3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7"/>
        <w:gridCol w:w="1392"/>
        <w:gridCol w:w="1656"/>
        <w:gridCol w:w="3334"/>
        <w:gridCol w:w="1771"/>
        <w:gridCol w:w="1474"/>
        <w:gridCol w:w="1456"/>
        <w:gridCol w:w="1597"/>
        <w:gridCol w:w="1210"/>
      </w:tblGrid>
      <w:tr w:rsidR="00F8076A" w:rsidRPr="002976BA" w:rsidTr="00F8076A">
        <w:trPr>
          <w:trHeight w:val="654"/>
        </w:trPr>
        <w:tc>
          <w:tcPr>
            <w:tcW w:w="5000" w:type="pct"/>
            <w:gridSpan w:val="9"/>
          </w:tcPr>
          <w:p w:rsidR="002976BA" w:rsidRDefault="002976B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naboru nr 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RPLD.07.03.00-IZ.00-10-001/16 </w:t>
            </w: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wniosków o dofinansowanie </w:t>
            </w:r>
          </w:p>
          <w:p w:rsidR="002976BA" w:rsidRPr="002976BA" w:rsidRDefault="002976B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VII.3 Infrastruktura opieki społecznej</w:t>
            </w: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B97242" w:rsidRPr="00DD73E8" w:rsidTr="00226A25">
        <w:trPr>
          <w:trHeight w:val="406"/>
        </w:trPr>
        <w:tc>
          <w:tcPr>
            <w:tcW w:w="146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6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79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65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226A25" w:rsidRPr="00DD73E8" w:rsidTr="00226A25">
        <w:trPr>
          <w:trHeight w:val="1111"/>
        </w:trPr>
        <w:tc>
          <w:tcPr>
            <w:tcW w:w="146" w:type="pct"/>
            <w:vAlign w:val="center"/>
          </w:tcPr>
          <w:p w:rsidR="00226A25" w:rsidRPr="0041611E" w:rsidRDefault="00226A25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WND-RPLD.07.03.00-10-0013/16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Miejska Pabianice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Remont budynku przy ul. Sienkiewicza 6 w celu adaptacji pomieszczeń na lokale wspomagane dla dzieci z placówek opiekuńczo wychowawczych i rodzin zastępczych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1 328 233,81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876 478,37 zł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876 478,37 zł</w:t>
            </w:r>
          </w:p>
        </w:tc>
        <w:tc>
          <w:tcPr>
            <w:tcW w:w="558" w:type="pct"/>
            <w:vAlign w:val="center"/>
          </w:tcPr>
          <w:p w:rsidR="00226A25" w:rsidRPr="00754AB5" w:rsidRDefault="00226A25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876 478,37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92,41 %</w:t>
            </w:r>
          </w:p>
        </w:tc>
      </w:tr>
      <w:tr w:rsidR="00226A25" w:rsidRPr="00DD73E8" w:rsidTr="00226A25">
        <w:trPr>
          <w:trHeight w:val="673"/>
        </w:trPr>
        <w:tc>
          <w:tcPr>
            <w:tcW w:w="146" w:type="pct"/>
            <w:vAlign w:val="center"/>
          </w:tcPr>
          <w:p w:rsidR="00226A25" w:rsidRPr="0041611E" w:rsidRDefault="00226A25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WND-RPLD.07.03.00-10-0028/16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Wolbórz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zdegradowanego budynku w celu adaptacji na mieszkania socjalne oraz realizacja działań wspierających procesy usamodzielniania ekonomicznego osób zagrożonych wykluczeniem społecznym w Gminie Wolbórz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1 364 440,00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879 872,54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879 872,54 zł</w:t>
            </w:r>
          </w:p>
        </w:tc>
        <w:tc>
          <w:tcPr>
            <w:tcW w:w="558" w:type="pct"/>
            <w:vAlign w:val="center"/>
          </w:tcPr>
          <w:p w:rsidR="00226A25" w:rsidRPr="00754AB5" w:rsidRDefault="00226A25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1 756 350,91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92,40 %</w:t>
            </w:r>
          </w:p>
        </w:tc>
      </w:tr>
      <w:tr w:rsidR="00226A25" w:rsidRPr="00DD73E8" w:rsidTr="00226A25">
        <w:trPr>
          <w:trHeight w:val="552"/>
        </w:trPr>
        <w:tc>
          <w:tcPr>
            <w:tcW w:w="146" w:type="pct"/>
            <w:vAlign w:val="center"/>
          </w:tcPr>
          <w:p w:rsidR="00226A25" w:rsidRPr="0041611E" w:rsidRDefault="00226A25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WND-RPLD.07.03.00-10-0029/16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Aleksandrów Łódzki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Środowiskowego Domu Samopomocy w Aleksandrowie Łódzkim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2 878 552,26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1 887 085,44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1 887 085,44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26A25" w:rsidRPr="00754AB5" w:rsidRDefault="00226A25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3 643 436,35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90,67 %</w:t>
            </w:r>
          </w:p>
        </w:tc>
      </w:tr>
      <w:tr w:rsidR="00226A25" w:rsidRPr="00DD73E8" w:rsidTr="00226A25">
        <w:trPr>
          <w:trHeight w:val="1035"/>
        </w:trPr>
        <w:tc>
          <w:tcPr>
            <w:tcW w:w="146" w:type="pct"/>
            <w:vAlign w:val="center"/>
          </w:tcPr>
          <w:p w:rsidR="00226A25" w:rsidRPr="0041611E" w:rsidRDefault="00226A25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WND-RPLD.07.03.00-10-0052/16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Gomunice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113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 adaptacja zdegradowanego budynku byłej szkoły w miejscowości Kocierzowy na mieszkania socjalne oraz aktywizacja zawodowa osób objętych wsparciem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2 023 933,70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1 405 414,08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1 405 414,08 zł</w:t>
            </w:r>
          </w:p>
        </w:tc>
        <w:tc>
          <w:tcPr>
            <w:tcW w:w="558" w:type="pct"/>
            <w:vAlign w:val="center"/>
          </w:tcPr>
          <w:p w:rsidR="00226A25" w:rsidRPr="00754AB5" w:rsidRDefault="00226A25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5 048 850,43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85,44 %</w:t>
            </w:r>
          </w:p>
        </w:tc>
      </w:tr>
      <w:tr w:rsidR="00226A25" w:rsidRPr="00DD73E8" w:rsidTr="00226A25">
        <w:trPr>
          <w:trHeight w:val="751"/>
        </w:trPr>
        <w:tc>
          <w:tcPr>
            <w:tcW w:w="146" w:type="pct"/>
            <w:vAlign w:val="center"/>
          </w:tcPr>
          <w:p w:rsidR="00226A25" w:rsidRPr="0041611E" w:rsidRDefault="00226A25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WND-RPLD.07.03.00-10-0034/16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Adaptacja budynku przy ul. Majdany 1 w Kutnie na mieszkania wspomagane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2 698 025,91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1 798 999,50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1 798 999,50 zł</w:t>
            </w:r>
          </w:p>
        </w:tc>
        <w:tc>
          <w:tcPr>
            <w:tcW w:w="558" w:type="pct"/>
            <w:vAlign w:val="center"/>
          </w:tcPr>
          <w:p w:rsidR="00226A25" w:rsidRPr="00754AB5" w:rsidRDefault="00226A25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6 847 849,93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82,28 %</w:t>
            </w:r>
          </w:p>
        </w:tc>
      </w:tr>
      <w:tr w:rsidR="00226A25" w:rsidRPr="00DD73E8" w:rsidTr="00226A25">
        <w:trPr>
          <w:trHeight w:val="1117"/>
        </w:trPr>
        <w:tc>
          <w:tcPr>
            <w:tcW w:w="146" w:type="pct"/>
            <w:vAlign w:val="center"/>
          </w:tcPr>
          <w:p w:rsidR="00226A25" w:rsidRPr="0041611E" w:rsidRDefault="00226A25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WND-RPLD.07.03.00-10-0019/16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wraz z rozbudową istniejącego budynku mieszkalnego w m. Żarnów wraz ze zmianą sposobu użytkowania dla potrzeb placówki opiekuńczo-wychowawczej dla 14 dzieci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1 580 820,92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1 181 164,48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1 181 164,48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26A25" w:rsidRPr="00754AB5" w:rsidRDefault="00226A25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8 029 014,41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82,26 %</w:t>
            </w:r>
          </w:p>
        </w:tc>
      </w:tr>
      <w:tr w:rsidR="00226A25" w:rsidRPr="00DD73E8" w:rsidTr="00226A25">
        <w:trPr>
          <w:trHeight w:val="808"/>
        </w:trPr>
        <w:tc>
          <w:tcPr>
            <w:tcW w:w="146" w:type="pct"/>
            <w:vAlign w:val="center"/>
          </w:tcPr>
          <w:p w:rsidR="00226A25" w:rsidRPr="0041611E" w:rsidRDefault="00226A25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WND-RPLD.07.03.00-10-0018/16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Rozbudowa i przebudowa budynku Domu Pomocy Społecznej dla Dorosłych w miejscowości Drzewica ul. Stawowa 21/25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11 450 776,64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8 670 051,47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8 670 051,47 zł</w:t>
            </w:r>
          </w:p>
        </w:tc>
        <w:tc>
          <w:tcPr>
            <w:tcW w:w="558" w:type="pct"/>
            <w:vAlign w:val="center"/>
          </w:tcPr>
          <w:p w:rsidR="00226A25" w:rsidRPr="00754AB5" w:rsidRDefault="00226A25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16 699 065,88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76,98 %</w:t>
            </w:r>
          </w:p>
        </w:tc>
      </w:tr>
      <w:tr w:rsidR="00226A25" w:rsidRPr="00DD73E8" w:rsidTr="00226A25">
        <w:trPr>
          <w:trHeight w:val="1117"/>
        </w:trPr>
        <w:tc>
          <w:tcPr>
            <w:tcW w:w="146" w:type="pct"/>
            <w:vAlign w:val="center"/>
          </w:tcPr>
          <w:p w:rsidR="00226A25" w:rsidRPr="0041611E" w:rsidRDefault="00DE6124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WND-RPLD.07.03.00-10-0009/16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Stowarzyszenie Na Rzecz Osób Niepełnosprawnych "Nadzieja" w Strobinie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Rozbudowa i przebudowa Środowiskowego Domu Samopomocy w Strobinie o salę wielofunkcyjną i pomieszczenia rehabilitacyjne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3 836 937,46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2 587 256,31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2 587 256,31 zł</w:t>
            </w:r>
          </w:p>
        </w:tc>
        <w:tc>
          <w:tcPr>
            <w:tcW w:w="558" w:type="pct"/>
            <w:vAlign w:val="center"/>
          </w:tcPr>
          <w:p w:rsidR="00226A25" w:rsidRPr="00754AB5" w:rsidRDefault="00455454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19 286 322,19</w:t>
            </w:r>
            <w:r w:rsidR="00226A25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76,32 %</w:t>
            </w:r>
          </w:p>
        </w:tc>
      </w:tr>
      <w:tr w:rsidR="00226A25" w:rsidRPr="00DD73E8" w:rsidTr="00226A25">
        <w:trPr>
          <w:trHeight w:val="680"/>
        </w:trPr>
        <w:tc>
          <w:tcPr>
            <w:tcW w:w="146" w:type="pct"/>
            <w:vAlign w:val="center"/>
          </w:tcPr>
          <w:p w:rsidR="00226A25" w:rsidRPr="0041611E" w:rsidRDefault="00DE6124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WND-RPLD.07.03.00-10-0033/16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stanu infrastruktury społecznej Miasta Kutno - Centrum Seniora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2 250 690,90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1 360 425,00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1 360 425,00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26A25" w:rsidRPr="00754AB5" w:rsidRDefault="00934EDC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20 646 747,19</w:t>
            </w:r>
            <w:r w:rsidR="00226A25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76,32 %</w:t>
            </w:r>
          </w:p>
        </w:tc>
      </w:tr>
      <w:tr w:rsidR="00226A25" w:rsidRPr="00DD73E8" w:rsidTr="00226A25">
        <w:trPr>
          <w:trHeight w:val="1242"/>
        </w:trPr>
        <w:tc>
          <w:tcPr>
            <w:tcW w:w="146" w:type="pct"/>
            <w:vAlign w:val="center"/>
          </w:tcPr>
          <w:p w:rsidR="00226A25" w:rsidRPr="0041611E" w:rsidRDefault="00DE6124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WND-RPLD.07.03.00-10-0017/16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istniejącego budynku oświatowego w miejscowości Mroczków Gościnny "Dwór" wraz ze zmianą sposobu użytkowania dla potrzeb placówki opiekuńczo-wychowawczej dla 14 dzieci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2 487 185,00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1 868 035,81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1 868 035,81 zł</w:t>
            </w:r>
          </w:p>
        </w:tc>
        <w:tc>
          <w:tcPr>
            <w:tcW w:w="558" w:type="pct"/>
            <w:vAlign w:val="center"/>
          </w:tcPr>
          <w:p w:rsidR="00226A25" w:rsidRPr="00754AB5" w:rsidRDefault="005E4CF6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22 </w:t>
            </w:r>
            <w:r w:rsidR="00226A25" w:rsidRPr="00703A0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14 783,00</w:t>
            </w:r>
            <w:r w:rsidR="00226A25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226A25" w:rsidRPr="00DD73E8" w:rsidTr="00226A25">
        <w:trPr>
          <w:trHeight w:val="625"/>
        </w:trPr>
        <w:tc>
          <w:tcPr>
            <w:tcW w:w="146" w:type="pct"/>
            <w:vAlign w:val="center"/>
          </w:tcPr>
          <w:p w:rsidR="00226A25" w:rsidRPr="0041611E" w:rsidRDefault="00DE6124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WND-RPLD.07.03.00-10-0040/16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Zgierski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domu dziecka w Grotnikach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2 311 340,90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1 477 927,25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1 477 927,25 zł</w:t>
            </w:r>
          </w:p>
        </w:tc>
        <w:tc>
          <w:tcPr>
            <w:tcW w:w="558" w:type="pct"/>
            <w:vAlign w:val="center"/>
          </w:tcPr>
          <w:p w:rsidR="00226A25" w:rsidRPr="00754AB5" w:rsidRDefault="00B26DDC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23 992 710,25</w:t>
            </w:r>
            <w:r w:rsidR="00226A25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226A25" w:rsidRPr="00DD73E8" w:rsidTr="00226A25">
        <w:trPr>
          <w:trHeight w:val="1885"/>
        </w:trPr>
        <w:tc>
          <w:tcPr>
            <w:tcW w:w="146" w:type="pct"/>
            <w:vAlign w:val="center"/>
          </w:tcPr>
          <w:p w:rsidR="00226A25" w:rsidRPr="0041611E" w:rsidRDefault="00DE6124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WND-RPLD.07.03.00-10-0053/16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ALFAMEDICA Z.O.P.R. SP. Z O. O. 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Zakładu Opiekuńczo-Pielęgnacyjno-Rehabilitacyjnego świadczącego usługi Dziennego Domu Pobytu wraz z zakupem wyposażenia niezbędnego do realizacji usługi w zakresie rehabilitacji społecznej oraz opieki nad osobami starszymi oraz osobami z niepełnosprawnością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6 565 013,71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839 533,26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839 533,26 zł</w:t>
            </w:r>
          </w:p>
        </w:tc>
        <w:tc>
          <w:tcPr>
            <w:tcW w:w="558" w:type="pct"/>
            <w:vAlign w:val="center"/>
          </w:tcPr>
          <w:p w:rsidR="00226A25" w:rsidRPr="00754AB5" w:rsidRDefault="00F01751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24 832 243,51</w:t>
            </w:r>
            <w:r w:rsidR="00226A25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226A25" w:rsidRPr="00DD73E8" w:rsidTr="00226A25">
        <w:trPr>
          <w:trHeight w:val="694"/>
        </w:trPr>
        <w:tc>
          <w:tcPr>
            <w:tcW w:w="146" w:type="pct"/>
            <w:vAlign w:val="center"/>
          </w:tcPr>
          <w:p w:rsidR="00226A25" w:rsidRPr="0041611E" w:rsidRDefault="00DE6124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WND-RPLD.07.03.00-10-0035/16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Andrespol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Utworzenie Centrum Aktywności 60+ - Dzienny Dom Seniora w Andrespolu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2 790 399,72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1 896 170,26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1 896 170,26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26A25" w:rsidRPr="00754AB5" w:rsidRDefault="007345C9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26 728 413,77</w:t>
            </w:r>
            <w:r w:rsidR="00226A25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74,35 %</w:t>
            </w:r>
          </w:p>
        </w:tc>
      </w:tr>
      <w:tr w:rsidR="006953F2" w:rsidRPr="00DD73E8" w:rsidTr="006953F2">
        <w:trPr>
          <w:trHeight w:val="1271"/>
        </w:trPr>
        <w:tc>
          <w:tcPr>
            <w:tcW w:w="146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6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WND-RPLD.07.03.00-10-0039/16</w:t>
            </w:r>
          </w:p>
        </w:tc>
        <w:tc>
          <w:tcPr>
            <w:tcW w:w="579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Zgierski</w:t>
            </w:r>
          </w:p>
        </w:tc>
        <w:tc>
          <w:tcPr>
            <w:tcW w:w="1165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domu dziecka w Dąbrówce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2 196 610,90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1 398 894,74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1 398 894,74 zł</w:t>
            </w:r>
          </w:p>
        </w:tc>
        <w:tc>
          <w:tcPr>
            <w:tcW w:w="558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28 127 308,51 zł</w:t>
            </w:r>
          </w:p>
        </w:tc>
        <w:tc>
          <w:tcPr>
            <w:tcW w:w="423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73,03 %</w:t>
            </w:r>
          </w:p>
        </w:tc>
      </w:tr>
      <w:tr w:rsidR="006953F2" w:rsidRPr="00DD73E8" w:rsidTr="006953F2">
        <w:trPr>
          <w:trHeight w:val="693"/>
        </w:trPr>
        <w:tc>
          <w:tcPr>
            <w:tcW w:w="146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6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WND-RPLD.07.03.00-10-0032/16</w:t>
            </w:r>
          </w:p>
        </w:tc>
        <w:tc>
          <w:tcPr>
            <w:tcW w:w="579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stanu infrastruktury społecznej miasta w zakresie opieki nad dziećmi do lat 3 poprzez utworzenie żłobka w Kutnie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3 795 766,19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2 515 922,45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2 515 922,45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30 643 230,96 zł</w:t>
            </w:r>
          </w:p>
        </w:tc>
        <w:tc>
          <w:tcPr>
            <w:tcW w:w="423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72,86 %</w:t>
            </w:r>
          </w:p>
        </w:tc>
      </w:tr>
      <w:tr w:rsidR="006953F2" w:rsidRPr="00DD73E8" w:rsidTr="006953F2">
        <w:trPr>
          <w:trHeight w:val="831"/>
        </w:trPr>
        <w:tc>
          <w:tcPr>
            <w:tcW w:w="146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6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WND-RPLD.07.03.00-10-0002/16</w:t>
            </w:r>
          </w:p>
        </w:tc>
        <w:tc>
          <w:tcPr>
            <w:tcW w:w="579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Miasto Skierniewice</w:t>
            </w:r>
          </w:p>
        </w:tc>
        <w:tc>
          <w:tcPr>
            <w:tcW w:w="1165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budynku rehabilitacji zawodowej i społecznej osób niepełnosprawnych w Skierniewicach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3 986 697,20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2 410 098,40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2 410 098,40 zł</w:t>
            </w:r>
          </w:p>
        </w:tc>
        <w:tc>
          <w:tcPr>
            <w:tcW w:w="558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33 053 329,36 zł</w:t>
            </w:r>
          </w:p>
        </w:tc>
        <w:tc>
          <w:tcPr>
            <w:tcW w:w="423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70,67 %</w:t>
            </w:r>
          </w:p>
        </w:tc>
      </w:tr>
      <w:tr w:rsidR="006953F2" w:rsidRPr="00DD73E8" w:rsidTr="006953F2">
        <w:trPr>
          <w:trHeight w:val="843"/>
        </w:trPr>
        <w:tc>
          <w:tcPr>
            <w:tcW w:w="146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6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620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WND-RPLD.07.03.00-10-0001/16</w:t>
            </w:r>
          </w:p>
        </w:tc>
        <w:tc>
          <w:tcPr>
            <w:tcW w:w="579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6205">
              <w:rPr>
                <w:rFonts w:ascii="Arial Narrow" w:hAnsi="Arial Narrow"/>
                <w:color w:val="000000" w:themeColor="text1"/>
                <w:sz w:val="20"/>
                <w:szCs w:val="20"/>
              </w:rPr>
              <w:t>Bogdan Grzegorz Waśniewski DORADZTWO W ZAKRESIE PROWADZENIA DZIAŁALNOŚCI I ZARZĄDZANIA</w:t>
            </w:r>
          </w:p>
        </w:tc>
        <w:tc>
          <w:tcPr>
            <w:tcW w:w="1165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620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dom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u pomocy społecznej - Dom Seniora Kolumna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F6205">
              <w:rPr>
                <w:rFonts w:ascii="Arial Narrow" w:hAnsi="Arial Narrow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Pr="00CF6205">
              <w:rPr>
                <w:rFonts w:ascii="Arial Narrow" w:hAnsi="Arial Narrow"/>
                <w:color w:val="000000" w:themeColor="text1"/>
                <w:sz w:val="20"/>
                <w:szCs w:val="20"/>
              </w:rPr>
              <w:t>863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F6205">
              <w:rPr>
                <w:rFonts w:ascii="Arial Narrow" w:hAnsi="Arial Narrow"/>
                <w:color w:val="000000" w:themeColor="text1"/>
                <w:sz w:val="20"/>
                <w:szCs w:val="20"/>
              </w:rPr>
              <w:t>252,92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04F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Pr="00CB04F2">
              <w:rPr>
                <w:rFonts w:ascii="Arial Narrow" w:hAnsi="Arial Narrow"/>
                <w:color w:val="000000" w:themeColor="text1"/>
                <w:sz w:val="20"/>
                <w:szCs w:val="20"/>
              </w:rPr>
              <w:t>281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B04F2">
              <w:rPr>
                <w:rFonts w:ascii="Arial Narrow" w:hAnsi="Arial Narrow"/>
                <w:color w:val="000000" w:themeColor="text1"/>
                <w:sz w:val="20"/>
                <w:szCs w:val="20"/>
              </w:rPr>
              <w:t>430,47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04F2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Pr="00CB04F2">
              <w:rPr>
                <w:rFonts w:ascii="Arial Narrow" w:hAnsi="Arial Narrow"/>
                <w:color w:val="000000" w:themeColor="text1"/>
                <w:sz w:val="20"/>
                <w:szCs w:val="20"/>
              </w:rPr>
              <w:t>281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CB04F2">
              <w:rPr>
                <w:rFonts w:ascii="Arial Narrow" w:hAnsi="Arial Narrow"/>
                <w:color w:val="000000" w:themeColor="text1"/>
                <w:sz w:val="20"/>
                <w:szCs w:val="20"/>
              </w:rPr>
              <w:t>430,47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6953F2" w:rsidRDefault="006953F2" w:rsidP="006953F2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36 334 759,83 zł</w:t>
            </w:r>
          </w:p>
        </w:tc>
        <w:tc>
          <w:tcPr>
            <w:tcW w:w="423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69,08 %</w:t>
            </w:r>
          </w:p>
        </w:tc>
      </w:tr>
      <w:tr w:rsidR="006953F2" w:rsidRPr="00DD73E8" w:rsidTr="00226A25">
        <w:trPr>
          <w:trHeight w:val="615"/>
        </w:trPr>
        <w:tc>
          <w:tcPr>
            <w:tcW w:w="146" w:type="pct"/>
            <w:vAlign w:val="center"/>
          </w:tcPr>
          <w:p w:rsidR="006953F2" w:rsidRDefault="006953F2" w:rsidP="006953F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6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WND-RPLD.07.03.00-10-0023/16</w:t>
            </w:r>
          </w:p>
        </w:tc>
        <w:tc>
          <w:tcPr>
            <w:tcW w:w="579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Kutnowski</w:t>
            </w:r>
          </w:p>
        </w:tc>
        <w:tc>
          <w:tcPr>
            <w:tcW w:w="1165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POW w Kutnie, ul. Oporowska 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1 071 625,00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618 699,80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618 699,80 zł</w:t>
            </w:r>
          </w:p>
        </w:tc>
        <w:tc>
          <w:tcPr>
            <w:tcW w:w="558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36 953 459,63 zł</w:t>
            </w:r>
          </w:p>
        </w:tc>
        <w:tc>
          <w:tcPr>
            <w:tcW w:w="423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64,52 %</w:t>
            </w:r>
          </w:p>
        </w:tc>
      </w:tr>
      <w:tr w:rsidR="006953F2" w:rsidRPr="00DD73E8" w:rsidTr="006953F2">
        <w:trPr>
          <w:trHeight w:val="615"/>
        </w:trPr>
        <w:tc>
          <w:tcPr>
            <w:tcW w:w="146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6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WND-RPLD.07.03.00-10-0014/16</w:t>
            </w:r>
          </w:p>
        </w:tc>
        <w:tc>
          <w:tcPr>
            <w:tcW w:w="579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Witonia</w:t>
            </w:r>
          </w:p>
        </w:tc>
        <w:tc>
          <w:tcPr>
            <w:tcW w:w="1165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Utworzenie domu dziennego pobytu wraz z salą rehabilitacyjną w budynku użyteczności publicznej w gminie Witonia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633 630,00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483 480,00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483 480,00 zł</w:t>
            </w:r>
          </w:p>
        </w:tc>
        <w:tc>
          <w:tcPr>
            <w:tcW w:w="558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37 436 939,63 zł</w:t>
            </w:r>
          </w:p>
        </w:tc>
        <w:tc>
          <w:tcPr>
            <w:tcW w:w="423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64,47 %</w:t>
            </w:r>
          </w:p>
        </w:tc>
      </w:tr>
      <w:tr w:rsidR="006953F2" w:rsidRPr="00DD73E8" w:rsidTr="006953F2">
        <w:trPr>
          <w:trHeight w:val="692"/>
        </w:trPr>
        <w:tc>
          <w:tcPr>
            <w:tcW w:w="146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6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WND-RPLD.07.03.00-10-0031/16</w:t>
            </w:r>
          </w:p>
        </w:tc>
        <w:tc>
          <w:tcPr>
            <w:tcW w:w="579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Towarzystwo Przyjaciół Niepełnosprawnych</w:t>
            </w:r>
          </w:p>
        </w:tc>
        <w:tc>
          <w:tcPr>
            <w:tcW w:w="1165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Innowacyjny dom pomocy społecznej dla osób z zaburzeniami psychicznymi, jako element transformacji systemu wsparcia osób z zaburzeniami psychicznymi z instytucjonalnego w środowiskowy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9 635 879,98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6 598 715,85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53F2" w:rsidRPr="00226A25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6 598 715,85 zł</w:t>
            </w:r>
          </w:p>
        </w:tc>
        <w:tc>
          <w:tcPr>
            <w:tcW w:w="558" w:type="pct"/>
            <w:vAlign w:val="center"/>
          </w:tcPr>
          <w:p w:rsidR="006953F2" w:rsidRPr="00754AB5" w:rsidRDefault="006953F2" w:rsidP="006953F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44 035 655,48 zł</w:t>
            </w:r>
          </w:p>
        </w:tc>
        <w:tc>
          <w:tcPr>
            <w:tcW w:w="423" w:type="pct"/>
            <w:vAlign w:val="center"/>
          </w:tcPr>
          <w:p w:rsidR="006953F2" w:rsidRPr="0041611E" w:rsidRDefault="006953F2" w:rsidP="006953F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61,84</w:t>
            </w: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%</w:t>
            </w:r>
          </w:p>
        </w:tc>
      </w:tr>
      <w:tr w:rsidR="00226A25" w:rsidRPr="00DD73E8" w:rsidTr="00226A25">
        <w:trPr>
          <w:trHeight w:val="670"/>
        </w:trPr>
        <w:tc>
          <w:tcPr>
            <w:tcW w:w="146" w:type="pct"/>
            <w:vAlign w:val="center"/>
          </w:tcPr>
          <w:p w:rsidR="00226A25" w:rsidRPr="0041611E" w:rsidRDefault="00100B3E" w:rsidP="00226A2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6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WND-RPLD.07.03.00-10-0024/16</w:t>
            </w:r>
          </w:p>
        </w:tc>
        <w:tc>
          <w:tcPr>
            <w:tcW w:w="579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Kutnowski</w:t>
            </w:r>
          </w:p>
        </w:tc>
        <w:tc>
          <w:tcPr>
            <w:tcW w:w="1165" w:type="pct"/>
            <w:vAlign w:val="center"/>
            <w:hideMark/>
          </w:tcPr>
          <w:p w:rsidR="00226A25" w:rsidRPr="00754AB5" w:rsidRDefault="00226A25" w:rsidP="00226A2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Dostosowanie budynku administracyjno-gospodarczego na potrzeby POW we Franciszkowie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2 451 450,00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1 565 903,86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26A25" w:rsidRPr="00226A25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1 565 903,86 zł</w:t>
            </w:r>
          </w:p>
        </w:tc>
        <w:tc>
          <w:tcPr>
            <w:tcW w:w="558" w:type="pct"/>
            <w:vAlign w:val="center"/>
          </w:tcPr>
          <w:p w:rsidR="00226A25" w:rsidRPr="00754AB5" w:rsidRDefault="00B04792" w:rsidP="00226A25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45 601 559,34</w:t>
            </w:r>
            <w:r w:rsidR="00226A25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26A25" w:rsidRPr="0041611E" w:rsidRDefault="00226A25" w:rsidP="00226A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61,29 %</w:t>
            </w:r>
          </w:p>
        </w:tc>
      </w:tr>
      <w:tr w:rsidR="002976BA" w:rsidRPr="00DD73E8" w:rsidTr="00B97242">
        <w:trPr>
          <w:trHeight w:val="410"/>
        </w:trPr>
        <w:tc>
          <w:tcPr>
            <w:tcW w:w="146" w:type="pct"/>
          </w:tcPr>
          <w:p w:rsidR="002976BA" w:rsidRPr="00754AB5" w:rsidRDefault="002976BA" w:rsidP="00150B3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30" w:type="pct"/>
            <w:gridSpan w:val="3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619" w:type="pct"/>
            <w:vAlign w:val="center"/>
          </w:tcPr>
          <w:p w:rsidR="002976BA" w:rsidRPr="00B02A5C" w:rsidRDefault="00F37C37" w:rsidP="00150B3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F37C3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  <w:r w:rsidRPr="00F37C3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461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7C37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963,14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1C5C" w:rsidRPr="00731C5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zł</w:t>
            </w:r>
            <w:r w:rsidR="00731C5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5" w:type="pct"/>
            <w:vAlign w:val="center"/>
          </w:tcPr>
          <w:p w:rsidR="002976BA" w:rsidRPr="00B02A5C" w:rsidRDefault="0034355A" w:rsidP="00150B3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34355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  <w:r w:rsidRPr="0034355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601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4355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559,34</w:t>
            </w:r>
            <w:r w:rsidR="0097018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724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09" w:type="pct"/>
            <w:vAlign w:val="center"/>
          </w:tcPr>
          <w:p w:rsidR="002976BA" w:rsidRPr="00B02A5C" w:rsidRDefault="008C0495" w:rsidP="00150B3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8C049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  <w:r w:rsidRPr="008C049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601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049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559,34</w:t>
            </w:r>
            <w:r w:rsidR="0097018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9724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zł</w:t>
            </w:r>
          </w:p>
        </w:tc>
        <w:tc>
          <w:tcPr>
            <w:tcW w:w="558" w:type="pct"/>
            <w:shd w:val="clear" w:color="auto" w:fill="808080" w:themeFill="background1" w:themeFillShade="80"/>
          </w:tcPr>
          <w:p w:rsidR="002976BA" w:rsidRPr="00754AB5" w:rsidRDefault="002976BA" w:rsidP="00150B3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808080" w:themeFill="background1" w:themeFillShade="80"/>
          </w:tcPr>
          <w:p w:rsidR="002976BA" w:rsidRPr="00754AB5" w:rsidRDefault="002976BA" w:rsidP="00150B3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28479A" w:rsidRPr="002976BA" w:rsidRDefault="0028479A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28479A" w:rsidRPr="002976BA" w:rsidSect="00226A25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97" w:rsidRDefault="00D46F97" w:rsidP="00697294">
      <w:pPr>
        <w:spacing w:after="0" w:line="240" w:lineRule="auto"/>
      </w:pPr>
      <w:r>
        <w:separator/>
      </w:r>
    </w:p>
  </w:endnote>
  <w:endnote w:type="continuationSeparator" w:id="0">
    <w:p w:rsidR="00D46F97" w:rsidRDefault="00D46F9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97" w:rsidRDefault="00D46F97" w:rsidP="00697294">
      <w:pPr>
        <w:spacing w:after="0" w:line="240" w:lineRule="auto"/>
      </w:pPr>
      <w:r>
        <w:separator/>
      </w:r>
    </w:p>
  </w:footnote>
  <w:footnote w:type="continuationSeparator" w:id="0">
    <w:p w:rsidR="00D46F97" w:rsidRDefault="00D46F9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616AEF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69B2D7" wp14:editId="0BFEC756">
          <wp:extent cx="6217920" cy="731520"/>
          <wp:effectExtent l="0" t="0" r="0" b="0"/>
          <wp:docPr id="8" name="Obraz 8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12718"/>
    <w:rsid w:val="0001443F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F40AB"/>
    <w:rsid w:val="00100B3E"/>
    <w:rsid w:val="0011694D"/>
    <w:rsid w:val="0012418D"/>
    <w:rsid w:val="00132199"/>
    <w:rsid w:val="00135842"/>
    <w:rsid w:val="00163AD3"/>
    <w:rsid w:val="00171F13"/>
    <w:rsid w:val="001725C9"/>
    <w:rsid w:val="001E2A4B"/>
    <w:rsid w:val="001F346F"/>
    <w:rsid w:val="00212401"/>
    <w:rsid w:val="0021308E"/>
    <w:rsid w:val="00226A25"/>
    <w:rsid w:val="00261BB3"/>
    <w:rsid w:val="0028479A"/>
    <w:rsid w:val="00290685"/>
    <w:rsid w:val="002908C5"/>
    <w:rsid w:val="002976BA"/>
    <w:rsid w:val="002C6293"/>
    <w:rsid w:val="002D4AC4"/>
    <w:rsid w:val="002F3CA5"/>
    <w:rsid w:val="0034355A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F3BF7"/>
    <w:rsid w:val="00403DC3"/>
    <w:rsid w:val="0041600D"/>
    <w:rsid w:val="0041611E"/>
    <w:rsid w:val="004233B8"/>
    <w:rsid w:val="00423806"/>
    <w:rsid w:val="00430816"/>
    <w:rsid w:val="00440111"/>
    <w:rsid w:val="004500AC"/>
    <w:rsid w:val="00455454"/>
    <w:rsid w:val="00467734"/>
    <w:rsid w:val="0048254E"/>
    <w:rsid w:val="004A0125"/>
    <w:rsid w:val="004A2BA7"/>
    <w:rsid w:val="004C4311"/>
    <w:rsid w:val="004E4C5F"/>
    <w:rsid w:val="005001DF"/>
    <w:rsid w:val="005003C5"/>
    <w:rsid w:val="00500CA9"/>
    <w:rsid w:val="00511624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E4CF6"/>
    <w:rsid w:val="005F34E7"/>
    <w:rsid w:val="006136A9"/>
    <w:rsid w:val="00616AEF"/>
    <w:rsid w:val="00622DC6"/>
    <w:rsid w:val="00640963"/>
    <w:rsid w:val="006722BB"/>
    <w:rsid w:val="006953F2"/>
    <w:rsid w:val="00695AA2"/>
    <w:rsid w:val="00697294"/>
    <w:rsid w:val="006D24CF"/>
    <w:rsid w:val="006D5D3E"/>
    <w:rsid w:val="006E10B1"/>
    <w:rsid w:val="006E173F"/>
    <w:rsid w:val="006E75DB"/>
    <w:rsid w:val="006E7B38"/>
    <w:rsid w:val="006F1EA8"/>
    <w:rsid w:val="00703A00"/>
    <w:rsid w:val="00730CEE"/>
    <w:rsid w:val="00731C5C"/>
    <w:rsid w:val="007345C9"/>
    <w:rsid w:val="007357C3"/>
    <w:rsid w:val="00754AB5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C0495"/>
    <w:rsid w:val="008D1579"/>
    <w:rsid w:val="008E2C71"/>
    <w:rsid w:val="008E35CF"/>
    <w:rsid w:val="00915449"/>
    <w:rsid w:val="00934EDC"/>
    <w:rsid w:val="00960FBE"/>
    <w:rsid w:val="00963E12"/>
    <w:rsid w:val="009652CE"/>
    <w:rsid w:val="0097018A"/>
    <w:rsid w:val="00980EB1"/>
    <w:rsid w:val="0098635C"/>
    <w:rsid w:val="00994C4C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93BBC"/>
    <w:rsid w:val="00AB43D9"/>
    <w:rsid w:val="00AC2E7A"/>
    <w:rsid w:val="00AD1CDF"/>
    <w:rsid w:val="00AF1BEC"/>
    <w:rsid w:val="00B02A5C"/>
    <w:rsid w:val="00B04792"/>
    <w:rsid w:val="00B24439"/>
    <w:rsid w:val="00B26DDC"/>
    <w:rsid w:val="00B335CB"/>
    <w:rsid w:val="00B6285A"/>
    <w:rsid w:val="00B65730"/>
    <w:rsid w:val="00B81131"/>
    <w:rsid w:val="00B8151B"/>
    <w:rsid w:val="00B91093"/>
    <w:rsid w:val="00B93B7F"/>
    <w:rsid w:val="00B97242"/>
    <w:rsid w:val="00BB58A2"/>
    <w:rsid w:val="00BC1B98"/>
    <w:rsid w:val="00BD0EA2"/>
    <w:rsid w:val="00BD7699"/>
    <w:rsid w:val="00BE013C"/>
    <w:rsid w:val="00BF20F4"/>
    <w:rsid w:val="00BF478B"/>
    <w:rsid w:val="00BF536B"/>
    <w:rsid w:val="00BF684C"/>
    <w:rsid w:val="00C16871"/>
    <w:rsid w:val="00C30A60"/>
    <w:rsid w:val="00C332C5"/>
    <w:rsid w:val="00C3796A"/>
    <w:rsid w:val="00C47824"/>
    <w:rsid w:val="00C7277D"/>
    <w:rsid w:val="00CB04F2"/>
    <w:rsid w:val="00CB361D"/>
    <w:rsid w:val="00CB7DF3"/>
    <w:rsid w:val="00CC2D3A"/>
    <w:rsid w:val="00CF6205"/>
    <w:rsid w:val="00D13E00"/>
    <w:rsid w:val="00D3054C"/>
    <w:rsid w:val="00D34B2E"/>
    <w:rsid w:val="00D4313E"/>
    <w:rsid w:val="00D46F97"/>
    <w:rsid w:val="00D80B30"/>
    <w:rsid w:val="00DC2336"/>
    <w:rsid w:val="00DC721F"/>
    <w:rsid w:val="00DD6339"/>
    <w:rsid w:val="00DD73E8"/>
    <w:rsid w:val="00DE6124"/>
    <w:rsid w:val="00E217E7"/>
    <w:rsid w:val="00E47FBA"/>
    <w:rsid w:val="00E82CC4"/>
    <w:rsid w:val="00E84D49"/>
    <w:rsid w:val="00EA2AB8"/>
    <w:rsid w:val="00EB0117"/>
    <w:rsid w:val="00F00B43"/>
    <w:rsid w:val="00F01751"/>
    <w:rsid w:val="00F1180F"/>
    <w:rsid w:val="00F304BD"/>
    <w:rsid w:val="00F37C37"/>
    <w:rsid w:val="00F6654B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2018-11-07T13:11:00Z</cp:lastPrinted>
  <dcterms:created xsi:type="dcterms:W3CDTF">2018-11-08T08:04:00Z</dcterms:created>
  <dcterms:modified xsi:type="dcterms:W3CDTF">2018-11-08T08:04:00Z</dcterms:modified>
</cp:coreProperties>
</file>