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30" w:rsidRDefault="000D7530" w:rsidP="000D7530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671869">
        <w:rPr>
          <w:rFonts w:ascii="Arial" w:hAnsi="Arial" w:cs="Arial"/>
          <w:b/>
          <w:u w:val="single"/>
        </w:rPr>
        <w:t xml:space="preserve">Zasady ubiegania się o udzielenie pomocy finansowej: </w:t>
      </w:r>
    </w:p>
    <w:p w:rsidR="000D7530" w:rsidRPr="00671869" w:rsidRDefault="000D7530" w:rsidP="000D7530">
      <w:pPr>
        <w:spacing w:line="360" w:lineRule="auto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0D7530" w:rsidRPr="00671869" w:rsidRDefault="000D7530" w:rsidP="000D75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1869">
        <w:rPr>
          <w:rFonts w:ascii="Arial" w:hAnsi="Arial" w:cs="Arial"/>
          <w:sz w:val="24"/>
          <w:szCs w:val="24"/>
        </w:rPr>
        <w:t>Jednostka samorządu terytorialnego może złożyć tylko jeden wniosek.</w:t>
      </w:r>
    </w:p>
    <w:p w:rsidR="000D7530" w:rsidRPr="00671869" w:rsidRDefault="000D7530" w:rsidP="000D75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1869">
        <w:rPr>
          <w:rFonts w:ascii="Arial" w:hAnsi="Arial" w:cs="Arial"/>
          <w:sz w:val="24"/>
          <w:szCs w:val="24"/>
        </w:rPr>
        <w:t xml:space="preserve">Wnioskowana kwota </w:t>
      </w:r>
      <w:r w:rsidRPr="00671869">
        <w:rPr>
          <w:rFonts w:ascii="Arial" w:hAnsi="Arial" w:cs="Arial"/>
          <w:b/>
          <w:sz w:val="24"/>
          <w:szCs w:val="24"/>
        </w:rPr>
        <w:t xml:space="preserve">nie może być wyższa niż </w:t>
      </w:r>
      <w:r w:rsidRPr="00DD1E4C">
        <w:rPr>
          <w:rFonts w:ascii="Arial" w:hAnsi="Arial" w:cs="Arial"/>
          <w:b/>
          <w:sz w:val="24"/>
          <w:szCs w:val="24"/>
        </w:rPr>
        <w:t>100 000 zł</w:t>
      </w:r>
      <w:r w:rsidRPr="00671869">
        <w:rPr>
          <w:rFonts w:ascii="Arial" w:hAnsi="Arial" w:cs="Arial"/>
          <w:sz w:val="24"/>
          <w:szCs w:val="24"/>
        </w:rPr>
        <w:t xml:space="preserve"> (słownie sto</w:t>
      </w:r>
      <w:r>
        <w:rPr>
          <w:rFonts w:ascii="Arial" w:hAnsi="Arial" w:cs="Arial"/>
          <w:sz w:val="24"/>
          <w:szCs w:val="24"/>
        </w:rPr>
        <w:t xml:space="preserve"> tysięcy złotych) </w:t>
      </w:r>
      <w:r w:rsidRPr="00671869">
        <w:rPr>
          <w:rFonts w:ascii="Arial" w:hAnsi="Arial" w:cs="Arial"/>
          <w:sz w:val="24"/>
          <w:szCs w:val="24"/>
        </w:rPr>
        <w:t>dla jednostki samorządu terytorialnego.</w:t>
      </w:r>
    </w:p>
    <w:p w:rsidR="000D7530" w:rsidRPr="00671869" w:rsidRDefault="000D7530" w:rsidP="000D75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1869">
        <w:rPr>
          <w:rFonts w:ascii="Arial" w:hAnsi="Arial" w:cs="Arial"/>
          <w:sz w:val="24"/>
          <w:szCs w:val="24"/>
        </w:rPr>
        <w:t>Przyznana kwota dotacji może być niższa niż wnioskowana przez jednostkę samorządu terytorialnego.</w:t>
      </w:r>
    </w:p>
    <w:p w:rsidR="000D7530" w:rsidRPr="00671869" w:rsidRDefault="000D7530" w:rsidP="000D75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1869">
        <w:rPr>
          <w:rFonts w:ascii="Arial" w:hAnsi="Arial" w:cs="Arial"/>
          <w:sz w:val="24"/>
          <w:szCs w:val="24"/>
        </w:rPr>
        <w:t>Planowany zakup sprzętu sportowego musi być sklasyfikowany jako zakup inwestycyjny.</w:t>
      </w:r>
    </w:p>
    <w:p w:rsidR="000D7530" w:rsidRPr="00671869" w:rsidRDefault="000D7530" w:rsidP="000D75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1869">
        <w:rPr>
          <w:rFonts w:ascii="Arial" w:hAnsi="Arial" w:cs="Arial"/>
          <w:sz w:val="24"/>
          <w:szCs w:val="24"/>
        </w:rPr>
        <w:t xml:space="preserve">Wysokość otrzymanej pomocy finansowej </w:t>
      </w:r>
      <w:r w:rsidRPr="00671869">
        <w:rPr>
          <w:rFonts w:ascii="Arial" w:hAnsi="Arial" w:cs="Arial"/>
          <w:b/>
          <w:sz w:val="24"/>
          <w:szCs w:val="24"/>
        </w:rPr>
        <w:t xml:space="preserve">nie może przekroczyć </w:t>
      </w:r>
      <w:r w:rsidRPr="00DD1E4C">
        <w:rPr>
          <w:rFonts w:ascii="Arial" w:hAnsi="Arial" w:cs="Arial"/>
          <w:b/>
          <w:sz w:val="24"/>
          <w:szCs w:val="24"/>
        </w:rPr>
        <w:t>80%</w:t>
      </w:r>
      <w:r w:rsidRPr="00671869">
        <w:rPr>
          <w:rFonts w:ascii="Arial" w:hAnsi="Arial" w:cs="Arial"/>
          <w:b/>
          <w:sz w:val="24"/>
          <w:szCs w:val="24"/>
        </w:rPr>
        <w:t xml:space="preserve"> kosztów całkowitych zadania.</w:t>
      </w:r>
      <w:r w:rsidRPr="00671869">
        <w:rPr>
          <w:rFonts w:ascii="Arial" w:hAnsi="Arial" w:cs="Arial"/>
          <w:sz w:val="24"/>
          <w:szCs w:val="24"/>
        </w:rPr>
        <w:t xml:space="preserve"> Pozostałe środki muszą być zabezpieczone przez wnioskującą jednostkę samorządu terytorialnego.</w:t>
      </w:r>
    </w:p>
    <w:p w:rsidR="000D7530" w:rsidRPr="00671869" w:rsidRDefault="000D7530" w:rsidP="000D75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1869">
        <w:rPr>
          <w:rFonts w:ascii="Arial" w:hAnsi="Arial" w:cs="Arial"/>
          <w:sz w:val="24"/>
          <w:szCs w:val="24"/>
        </w:rPr>
        <w:t xml:space="preserve">Przyznana kwota dotacji musi być wydatkowana w terminie </w:t>
      </w:r>
      <w:r w:rsidRPr="00671869">
        <w:rPr>
          <w:rFonts w:ascii="Arial" w:hAnsi="Arial" w:cs="Arial"/>
          <w:b/>
          <w:sz w:val="24"/>
          <w:szCs w:val="24"/>
        </w:rPr>
        <w:t>od dnia pod</w:t>
      </w:r>
      <w:r>
        <w:rPr>
          <w:rFonts w:ascii="Arial" w:hAnsi="Arial" w:cs="Arial"/>
          <w:b/>
          <w:sz w:val="24"/>
          <w:szCs w:val="24"/>
        </w:rPr>
        <w:t>pisania umowy i nie później niż do 31 grudnia 2019</w:t>
      </w:r>
      <w:r w:rsidRPr="00671869">
        <w:rPr>
          <w:rFonts w:ascii="Arial" w:hAnsi="Arial" w:cs="Arial"/>
          <w:b/>
          <w:sz w:val="24"/>
          <w:szCs w:val="24"/>
        </w:rPr>
        <w:t xml:space="preserve"> roku.</w:t>
      </w:r>
    </w:p>
    <w:p w:rsidR="000D7530" w:rsidRPr="00671869" w:rsidRDefault="000D7530" w:rsidP="000D75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1869">
        <w:rPr>
          <w:rFonts w:ascii="Arial" w:hAnsi="Arial" w:cs="Arial"/>
          <w:sz w:val="24"/>
          <w:szCs w:val="24"/>
        </w:rPr>
        <w:t xml:space="preserve">Ocena formalna złożonego wniosku polega na stwierdzeniu kompletności </w:t>
      </w:r>
      <w:r>
        <w:rPr>
          <w:rFonts w:ascii="Arial" w:hAnsi="Arial" w:cs="Arial"/>
          <w:sz w:val="24"/>
          <w:szCs w:val="24"/>
        </w:rPr>
        <w:br/>
      </w:r>
      <w:r w:rsidRPr="00671869">
        <w:rPr>
          <w:rFonts w:ascii="Arial" w:hAnsi="Arial" w:cs="Arial"/>
          <w:sz w:val="24"/>
          <w:szCs w:val="24"/>
        </w:rPr>
        <w:t xml:space="preserve">i poprawności wypełnienia wniosku. W przypadku stwierdzenia uchybień formalnych bądź innych wad wniosku Departament Sportu i Turystyki wzywa wnioskodawcę do ich usunięcia bądź uzupełnienia wniosku. Termin usunięcia uchybień formalnych zostanie określony w pisemnym wezwaniu. Wniosek, którego uchybienia lub wady nie zostały usunięte lub uzupełnione </w:t>
      </w:r>
      <w:r>
        <w:rPr>
          <w:rFonts w:ascii="Arial" w:hAnsi="Arial" w:cs="Arial"/>
          <w:sz w:val="24"/>
          <w:szCs w:val="24"/>
        </w:rPr>
        <w:br/>
      </w:r>
      <w:r w:rsidRPr="00671869">
        <w:rPr>
          <w:rFonts w:ascii="Arial" w:hAnsi="Arial" w:cs="Arial"/>
          <w:sz w:val="24"/>
          <w:szCs w:val="24"/>
        </w:rPr>
        <w:t>w wyznaczonym terminie, nie podlega rozpatrzeniu.</w:t>
      </w:r>
    </w:p>
    <w:p w:rsidR="000D7530" w:rsidRPr="0063566A" w:rsidRDefault="000D7530" w:rsidP="000D75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566A">
        <w:rPr>
          <w:rFonts w:ascii="Arial" w:hAnsi="Arial" w:cs="Arial"/>
          <w:sz w:val="24"/>
          <w:szCs w:val="24"/>
        </w:rPr>
        <w:t xml:space="preserve">Oceny merytorycznej złożonych wniosków dokona Komisja powołana przez Zarząd Województwa Łódzkiego w formie uchwały. </w:t>
      </w:r>
    </w:p>
    <w:p w:rsidR="000D7530" w:rsidRPr="0063566A" w:rsidRDefault="000D7530" w:rsidP="000D75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566A">
        <w:rPr>
          <w:rFonts w:ascii="Arial" w:hAnsi="Arial" w:cs="Arial"/>
          <w:sz w:val="24"/>
          <w:szCs w:val="24"/>
        </w:rPr>
        <w:t>Przy ocenie merytorycznej wniosków brane będą następujące kryteria:</w:t>
      </w:r>
    </w:p>
    <w:p w:rsidR="000D7530" w:rsidRPr="0063566A" w:rsidRDefault="000D7530" w:rsidP="000D75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566A">
        <w:rPr>
          <w:rFonts w:ascii="Arial" w:hAnsi="Arial" w:cs="Arial"/>
          <w:sz w:val="24"/>
          <w:szCs w:val="24"/>
        </w:rPr>
        <w:t>celowość realizowanego zada</w:t>
      </w:r>
      <w:r>
        <w:rPr>
          <w:rFonts w:ascii="Arial" w:hAnsi="Arial" w:cs="Arial"/>
          <w:sz w:val="24"/>
          <w:szCs w:val="24"/>
        </w:rPr>
        <w:t xml:space="preserve">nia inwestycyjnego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0-3</w:t>
      </w:r>
      <w:r w:rsidRPr="0063566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 </w:t>
      </w:r>
      <w:r w:rsidRPr="0063566A">
        <w:rPr>
          <w:rFonts w:ascii="Arial" w:hAnsi="Arial" w:cs="Arial"/>
          <w:sz w:val="24"/>
          <w:szCs w:val="24"/>
        </w:rPr>
        <w:t>pkt</w:t>
      </w:r>
    </w:p>
    <w:p w:rsidR="000D7530" w:rsidRPr="0063566A" w:rsidRDefault="000D7530" w:rsidP="000D75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566A">
        <w:rPr>
          <w:rFonts w:ascii="Arial" w:hAnsi="Arial" w:cs="Arial"/>
          <w:sz w:val="24"/>
          <w:szCs w:val="24"/>
        </w:rPr>
        <w:t xml:space="preserve">przewidywany efekt użytkowy dla sportu i </w:t>
      </w:r>
      <w:r>
        <w:rPr>
          <w:rFonts w:ascii="Arial" w:hAnsi="Arial" w:cs="Arial"/>
          <w:sz w:val="24"/>
          <w:szCs w:val="24"/>
        </w:rPr>
        <w:t>społeczności lokalnej</w:t>
      </w:r>
      <w:r>
        <w:rPr>
          <w:rFonts w:ascii="Arial" w:hAnsi="Arial" w:cs="Arial"/>
          <w:sz w:val="24"/>
          <w:szCs w:val="24"/>
        </w:rPr>
        <w:tab/>
        <w:t xml:space="preserve">       0-2</w:t>
      </w:r>
      <w:r w:rsidRPr="0063566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Pr="0063566A">
        <w:rPr>
          <w:rFonts w:ascii="Arial" w:hAnsi="Arial" w:cs="Arial"/>
          <w:sz w:val="24"/>
          <w:szCs w:val="24"/>
        </w:rPr>
        <w:t>pkt</w:t>
      </w:r>
    </w:p>
    <w:p w:rsidR="000D7530" w:rsidRPr="0063566A" w:rsidRDefault="000D7530" w:rsidP="000D75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566A">
        <w:rPr>
          <w:rFonts w:ascii="Arial" w:hAnsi="Arial" w:cs="Arial"/>
          <w:sz w:val="24"/>
          <w:szCs w:val="24"/>
        </w:rPr>
        <w:t xml:space="preserve">udział finansowy wkładu własnego wnioskodawcy w odniesieniu </w:t>
      </w:r>
    </w:p>
    <w:p w:rsidR="000D7530" w:rsidRPr="0063566A" w:rsidRDefault="000D7530" w:rsidP="000D7530">
      <w:pPr>
        <w:pStyle w:val="Akapitzlist"/>
        <w:spacing w:line="360" w:lineRule="auto"/>
        <w:ind w:left="1004"/>
        <w:jc w:val="both"/>
        <w:rPr>
          <w:rFonts w:ascii="Arial" w:hAnsi="Arial" w:cs="Arial"/>
          <w:sz w:val="24"/>
          <w:szCs w:val="24"/>
        </w:rPr>
      </w:pPr>
      <w:r w:rsidRPr="0063566A">
        <w:rPr>
          <w:rFonts w:ascii="Arial" w:hAnsi="Arial" w:cs="Arial"/>
          <w:sz w:val="24"/>
          <w:szCs w:val="24"/>
        </w:rPr>
        <w:t xml:space="preserve">do całkowitej wartości projektu </w:t>
      </w:r>
      <w:r w:rsidRPr="0063566A">
        <w:rPr>
          <w:rFonts w:ascii="Arial" w:hAnsi="Arial" w:cs="Arial"/>
          <w:sz w:val="24"/>
          <w:szCs w:val="24"/>
        </w:rPr>
        <w:tab/>
      </w:r>
      <w:r w:rsidRPr="0063566A">
        <w:rPr>
          <w:rFonts w:ascii="Arial" w:hAnsi="Arial" w:cs="Arial"/>
          <w:sz w:val="24"/>
          <w:szCs w:val="24"/>
        </w:rPr>
        <w:tab/>
      </w:r>
      <w:r w:rsidRPr="0063566A">
        <w:rPr>
          <w:rFonts w:ascii="Arial" w:hAnsi="Arial" w:cs="Arial"/>
          <w:sz w:val="24"/>
          <w:szCs w:val="24"/>
        </w:rPr>
        <w:tab/>
      </w:r>
      <w:r w:rsidRPr="0063566A">
        <w:rPr>
          <w:rFonts w:ascii="Arial" w:hAnsi="Arial" w:cs="Arial"/>
          <w:sz w:val="24"/>
          <w:szCs w:val="24"/>
        </w:rPr>
        <w:tab/>
      </w:r>
      <w:r w:rsidRPr="0063566A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0-15 </w:t>
      </w:r>
      <w:r w:rsidRPr="0063566A">
        <w:rPr>
          <w:rFonts w:ascii="Arial" w:hAnsi="Arial" w:cs="Arial"/>
          <w:sz w:val="24"/>
          <w:szCs w:val="24"/>
        </w:rPr>
        <w:t xml:space="preserve">pkt   </w:t>
      </w:r>
      <w:r w:rsidRPr="0063566A">
        <w:rPr>
          <w:rFonts w:ascii="Arial" w:hAnsi="Arial" w:cs="Arial"/>
          <w:sz w:val="24"/>
          <w:szCs w:val="24"/>
        </w:rPr>
        <w:br/>
        <w:t xml:space="preserve">- </w:t>
      </w:r>
      <w:r>
        <w:rPr>
          <w:rFonts w:ascii="Arial" w:hAnsi="Arial" w:cs="Arial"/>
          <w:sz w:val="24"/>
          <w:szCs w:val="24"/>
        </w:rPr>
        <w:t xml:space="preserve">od </w:t>
      </w:r>
      <w:r w:rsidRPr="0063566A">
        <w:rPr>
          <w:rFonts w:ascii="Arial" w:hAnsi="Arial" w:cs="Arial"/>
          <w:sz w:val="24"/>
          <w:szCs w:val="24"/>
        </w:rPr>
        <w:t>0%</w:t>
      </w:r>
      <w:r>
        <w:rPr>
          <w:rFonts w:ascii="Arial" w:hAnsi="Arial" w:cs="Arial"/>
          <w:sz w:val="24"/>
          <w:szCs w:val="24"/>
        </w:rPr>
        <w:t xml:space="preserve"> - 19,99%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3566A">
        <w:rPr>
          <w:rFonts w:ascii="Arial" w:hAnsi="Arial" w:cs="Arial"/>
          <w:sz w:val="24"/>
          <w:szCs w:val="24"/>
        </w:rPr>
        <w:t>0 pkt</w:t>
      </w:r>
    </w:p>
    <w:p w:rsidR="000D7530" w:rsidRPr="0063566A" w:rsidRDefault="000D7530" w:rsidP="000D7530">
      <w:pPr>
        <w:pStyle w:val="Akapitzlist"/>
        <w:spacing w:line="360" w:lineRule="auto"/>
        <w:ind w:left="10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3566A">
        <w:rPr>
          <w:rFonts w:ascii="Arial" w:hAnsi="Arial" w:cs="Arial"/>
          <w:sz w:val="24"/>
          <w:szCs w:val="24"/>
        </w:rPr>
        <w:t xml:space="preserve"> 20%</w:t>
      </w:r>
      <w:r w:rsidRPr="0063566A">
        <w:rPr>
          <w:rFonts w:ascii="Arial" w:hAnsi="Arial" w:cs="Arial"/>
          <w:sz w:val="24"/>
          <w:szCs w:val="24"/>
        </w:rPr>
        <w:tab/>
        <w:t xml:space="preserve"> </w:t>
      </w:r>
      <w:r w:rsidRPr="0063566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</w:t>
      </w:r>
      <w:r w:rsidRPr="0063566A">
        <w:rPr>
          <w:rFonts w:ascii="Arial" w:hAnsi="Arial" w:cs="Arial"/>
          <w:sz w:val="24"/>
          <w:szCs w:val="24"/>
        </w:rPr>
        <w:t xml:space="preserve"> pkt</w:t>
      </w:r>
      <w:r w:rsidRPr="0063566A">
        <w:rPr>
          <w:rFonts w:ascii="Arial" w:hAnsi="Arial" w:cs="Arial"/>
          <w:sz w:val="24"/>
          <w:szCs w:val="24"/>
        </w:rPr>
        <w:tab/>
      </w:r>
    </w:p>
    <w:p w:rsidR="000D7530" w:rsidRPr="0063566A" w:rsidRDefault="000D7530" w:rsidP="000D7530">
      <w:pPr>
        <w:pStyle w:val="Akapitzlist"/>
        <w:spacing w:line="360" w:lineRule="auto"/>
        <w:ind w:left="1004"/>
        <w:jc w:val="both"/>
        <w:rPr>
          <w:rFonts w:ascii="Arial" w:hAnsi="Arial" w:cs="Arial"/>
          <w:sz w:val="24"/>
          <w:szCs w:val="24"/>
        </w:rPr>
      </w:pPr>
      <w:r w:rsidRPr="0063566A">
        <w:rPr>
          <w:rFonts w:ascii="Arial" w:hAnsi="Arial" w:cs="Arial"/>
          <w:sz w:val="24"/>
          <w:szCs w:val="24"/>
        </w:rPr>
        <w:t>- od</w:t>
      </w:r>
      <w:r>
        <w:rPr>
          <w:rFonts w:ascii="Arial" w:hAnsi="Arial" w:cs="Arial"/>
          <w:sz w:val="24"/>
          <w:szCs w:val="24"/>
        </w:rPr>
        <w:t xml:space="preserve"> 20,01% - 50,00%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1</w:t>
      </w:r>
      <w:r w:rsidRPr="0063566A">
        <w:rPr>
          <w:rFonts w:ascii="Arial" w:hAnsi="Arial" w:cs="Arial"/>
          <w:sz w:val="24"/>
          <w:szCs w:val="24"/>
        </w:rPr>
        <w:t>0 pkt</w:t>
      </w:r>
    </w:p>
    <w:p w:rsidR="000D7530" w:rsidRPr="0063566A" w:rsidRDefault="000D7530" w:rsidP="000D7530">
      <w:pPr>
        <w:pStyle w:val="Akapitzlist"/>
        <w:spacing w:line="360" w:lineRule="auto"/>
        <w:ind w:left="10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pow. 50,01%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15</w:t>
      </w:r>
      <w:r w:rsidRPr="0063566A">
        <w:rPr>
          <w:rFonts w:ascii="Arial" w:hAnsi="Arial" w:cs="Arial"/>
          <w:sz w:val="24"/>
          <w:szCs w:val="24"/>
        </w:rPr>
        <w:t xml:space="preserve"> pkt</w:t>
      </w:r>
    </w:p>
    <w:p w:rsidR="000D7530" w:rsidRPr="0063566A" w:rsidRDefault="000D7530" w:rsidP="000D75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566A">
        <w:rPr>
          <w:rFonts w:ascii="Arial" w:hAnsi="Arial" w:cs="Arial"/>
          <w:sz w:val="24"/>
          <w:szCs w:val="24"/>
        </w:rPr>
        <w:t>stopień przygotowania zadania inwesty</w:t>
      </w:r>
      <w:r>
        <w:rPr>
          <w:rFonts w:ascii="Arial" w:hAnsi="Arial" w:cs="Arial"/>
          <w:sz w:val="24"/>
          <w:szCs w:val="24"/>
        </w:rPr>
        <w:t xml:space="preserve">cyjnego do realizacji </w:t>
      </w:r>
      <w:r>
        <w:rPr>
          <w:rFonts w:ascii="Arial" w:hAnsi="Arial" w:cs="Arial"/>
          <w:sz w:val="24"/>
          <w:szCs w:val="24"/>
        </w:rPr>
        <w:tab/>
        <w:t xml:space="preserve">      0-1</w:t>
      </w:r>
      <w:r w:rsidRPr="0063566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Pr="0063566A">
        <w:rPr>
          <w:rFonts w:ascii="Arial" w:hAnsi="Arial" w:cs="Arial"/>
          <w:sz w:val="24"/>
          <w:szCs w:val="24"/>
        </w:rPr>
        <w:t>pkt</w:t>
      </w:r>
    </w:p>
    <w:p w:rsidR="000D7530" w:rsidRPr="00EF5487" w:rsidRDefault="000D7530" w:rsidP="000D75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566A">
        <w:rPr>
          <w:rFonts w:ascii="Arial" w:hAnsi="Arial" w:cs="Arial"/>
          <w:sz w:val="24"/>
          <w:szCs w:val="24"/>
        </w:rPr>
        <w:t xml:space="preserve">priorytetowy </w:t>
      </w:r>
      <w:r>
        <w:rPr>
          <w:rFonts w:ascii="Arial" w:hAnsi="Arial" w:cs="Arial"/>
          <w:sz w:val="24"/>
          <w:szCs w:val="24"/>
        </w:rPr>
        <w:t xml:space="preserve">charakter zadania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0-25 </w:t>
      </w:r>
      <w:r w:rsidRPr="0063566A">
        <w:rPr>
          <w:rFonts w:ascii="Arial" w:hAnsi="Arial" w:cs="Arial"/>
          <w:sz w:val="24"/>
          <w:szCs w:val="24"/>
        </w:rPr>
        <w:t>pkt</w:t>
      </w:r>
    </w:p>
    <w:p w:rsidR="000D7530" w:rsidRPr="0063566A" w:rsidRDefault="000D7530" w:rsidP="000D75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566A">
        <w:rPr>
          <w:rFonts w:ascii="Arial" w:hAnsi="Arial" w:cs="Arial"/>
          <w:sz w:val="24"/>
          <w:szCs w:val="24"/>
        </w:rPr>
        <w:t>Komisja podejmuje decyzje zwykłą większością głosów w obecności przynajmniej połowy członków komisji.</w:t>
      </w:r>
    </w:p>
    <w:p w:rsidR="000D7530" w:rsidRDefault="000D7530" w:rsidP="000D75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566A">
        <w:rPr>
          <w:rFonts w:ascii="Arial" w:hAnsi="Arial" w:cs="Arial"/>
          <w:sz w:val="24"/>
          <w:szCs w:val="24"/>
        </w:rPr>
        <w:t>Decyzję o przyznaniu pomocy finansowej jednostkom samorządu terytorialnego województwa łódzkiego w formie dotacji celowej, przeznaczonej na dofinasowanie zadań inwestycyjnych w zakresie infrastruktury sportowo - rekreacyjnej podejmie Sejmik Województwa Łódzkiego w formie uchwały do końca kwietnia 2019 roku.</w:t>
      </w:r>
    </w:p>
    <w:p w:rsidR="000D7530" w:rsidRPr="0063566A" w:rsidRDefault="000D7530" w:rsidP="000D75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Kwota przeznaczona na realizację zadania pn. Pomoc finansowa dla jednostek samorządu terytorialnego, udzielana w formie dotacji celowej, przeznaczona na dofinansowanie zadań o charakterze sportowo - rekreacyjnym  zostanie ustalona po przyjęciu budżetu Województwa Łódzkiego na 2019 rok.</w:t>
      </w:r>
    </w:p>
    <w:p w:rsidR="000D7530" w:rsidRPr="00671869" w:rsidRDefault="000D7530" w:rsidP="000D75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1869">
        <w:rPr>
          <w:rFonts w:ascii="Arial" w:hAnsi="Arial" w:cs="Arial"/>
          <w:sz w:val="24"/>
          <w:szCs w:val="24"/>
        </w:rPr>
        <w:t>Szczegółowe warunki oraz terminy realizacji dofinasowanych zadań inwestycyjnych zostaną określone w umowach zawartych pomiędzy Województwem Łódzkim, a jednostką samorządu terytorialnego, której przyznano dofinasowanie.</w:t>
      </w:r>
    </w:p>
    <w:p w:rsidR="000D7530" w:rsidRDefault="000D7530" w:rsidP="000D75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1869">
        <w:rPr>
          <w:rFonts w:ascii="Arial" w:hAnsi="Arial" w:cs="Arial"/>
          <w:sz w:val="24"/>
          <w:szCs w:val="24"/>
        </w:rPr>
        <w:t>Szczegółowych informacji dotyczący możliwości uzyskania  pomocy finansowej dla jednostek samorządu terytorialnego udzielają pracownicy Departamentu Sportu i Turysty</w:t>
      </w:r>
      <w:r>
        <w:rPr>
          <w:rFonts w:ascii="Arial" w:hAnsi="Arial" w:cs="Arial"/>
          <w:sz w:val="24"/>
          <w:szCs w:val="24"/>
        </w:rPr>
        <w:t xml:space="preserve">ki UMWŁ pod numerami telefonów: </w:t>
      </w:r>
      <w:r w:rsidRPr="00671869">
        <w:rPr>
          <w:rFonts w:ascii="Arial" w:hAnsi="Arial" w:cs="Arial"/>
          <w:sz w:val="24"/>
          <w:szCs w:val="24"/>
        </w:rPr>
        <w:t>42 291 98 18, 42 291 98 19.</w:t>
      </w:r>
    </w:p>
    <w:p w:rsidR="00E247BC" w:rsidRDefault="00E247BC"/>
    <w:sectPr w:rsidR="00E24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D7958"/>
    <w:multiLevelType w:val="hybridMultilevel"/>
    <w:tmpl w:val="ED9AF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14ACC"/>
    <w:multiLevelType w:val="hybridMultilevel"/>
    <w:tmpl w:val="555E48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30"/>
    <w:rsid w:val="000D7530"/>
    <w:rsid w:val="00E2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DCE37-E8DD-45B8-89F5-FCBA1A60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5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Fugiel</dc:creator>
  <cp:keywords/>
  <dc:description/>
  <cp:lastModifiedBy>Agnieszka Fugiel</cp:lastModifiedBy>
  <cp:revision>1</cp:revision>
  <dcterms:created xsi:type="dcterms:W3CDTF">2019-01-09T10:57:00Z</dcterms:created>
  <dcterms:modified xsi:type="dcterms:W3CDTF">2019-01-09T10:59:00Z</dcterms:modified>
</cp:coreProperties>
</file>