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BEC" w:rsidRDefault="00B974F9" w:rsidP="00012BEC">
      <w:pPr>
        <w:jc w:val="center"/>
        <w:rPr>
          <w:rFonts w:ascii="Arial Narrow" w:eastAsia="Times New Roman" w:hAnsi="Arial Narrow" w:cs="Arial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167755" cy="698500"/>
            <wp:effectExtent l="0" t="0" r="0" b="0"/>
            <wp:docPr id="2" name="Obraz 2" descr="ciag-feprreg-rrp-lodz-ueefs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i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1C4" w:rsidRPr="004B5F08" w:rsidRDefault="00CD01C4" w:rsidP="00012BEC">
      <w:pPr>
        <w:jc w:val="right"/>
        <w:rPr>
          <w:rFonts w:ascii="Arial Narrow" w:eastAsia="Times New Roman" w:hAnsi="Arial Narrow" w:cs="Arial"/>
          <w:sz w:val="16"/>
          <w:szCs w:val="16"/>
        </w:rPr>
      </w:pPr>
      <w:r w:rsidRPr="004B5F08">
        <w:rPr>
          <w:rFonts w:ascii="Arial Narrow" w:eastAsia="Times New Roman" w:hAnsi="Arial Narrow" w:cs="Arial"/>
          <w:sz w:val="16"/>
          <w:szCs w:val="16"/>
        </w:rPr>
        <w:t xml:space="preserve">Załącznik </w:t>
      </w:r>
      <w:r w:rsidR="00CC67B8">
        <w:rPr>
          <w:rFonts w:ascii="Arial Narrow" w:eastAsia="Times New Roman" w:hAnsi="Arial Narrow" w:cs="Courier New"/>
          <w:sz w:val="16"/>
          <w:szCs w:val="16"/>
        </w:rPr>
        <w:t>nr 2</w:t>
      </w:r>
      <w:r w:rsidRPr="004B5F08">
        <w:rPr>
          <w:rFonts w:ascii="Arial Narrow" w:eastAsia="Times New Roman" w:hAnsi="Arial Narrow" w:cs="Courier New"/>
          <w:sz w:val="16"/>
          <w:szCs w:val="16"/>
        </w:rPr>
        <w:t xml:space="preserve"> do</w:t>
      </w:r>
    </w:p>
    <w:p w:rsidR="00CD01C4" w:rsidRPr="004B5F08" w:rsidRDefault="00CD01C4" w:rsidP="00CD01C4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 w:rsidRPr="004B5F08">
        <w:rPr>
          <w:rFonts w:ascii="Arial Narrow" w:eastAsia="Times New Roman" w:hAnsi="Arial Narrow" w:cs="Arial"/>
          <w:sz w:val="16"/>
          <w:szCs w:val="16"/>
        </w:rPr>
        <w:t xml:space="preserve">Uchwały Nr </w:t>
      </w:r>
      <w:r w:rsidR="004079FD">
        <w:rPr>
          <w:rFonts w:ascii="Arial Narrow" w:eastAsia="Times New Roman" w:hAnsi="Arial Narrow" w:cs="Arial"/>
          <w:sz w:val="16"/>
          <w:szCs w:val="16"/>
        </w:rPr>
        <w:t>1117/19</w:t>
      </w:r>
    </w:p>
    <w:p w:rsidR="00CD01C4" w:rsidRPr="004B5F08" w:rsidRDefault="00CD01C4" w:rsidP="00CD01C4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  <w:r w:rsidRPr="004B5F08">
        <w:rPr>
          <w:rFonts w:ascii="Arial Narrow" w:eastAsia="Times New Roman" w:hAnsi="Arial Narrow" w:cs="Arial"/>
          <w:sz w:val="16"/>
          <w:szCs w:val="16"/>
        </w:rPr>
        <w:t>Zarządu Województwa Łódzkiego</w:t>
      </w:r>
    </w:p>
    <w:p w:rsidR="00CD01C4" w:rsidRDefault="00CD01C4" w:rsidP="00CD01C4">
      <w:pPr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</w:rPr>
      </w:pPr>
      <w:r w:rsidRPr="004B5F08">
        <w:rPr>
          <w:rFonts w:ascii="Arial Narrow" w:eastAsia="Times New Roman" w:hAnsi="Arial Narrow" w:cs="Courier New"/>
          <w:sz w:val="16"/>
          <w:szCs w:val="16"/>
        </w:rPr>
        <w:t xml:space="preserve">z dnia </w:t>
      </w:r>
      <w:r w:rsidR="004079FD">
        <w:rPr>
          <w:rFonts w:ascii="Arial Narrow" w:eastAsia="Times New Roman" w:hAnsi="Arial Narrow" w:cs="Courier New"/>
          <w:sz w:val="16"/>
          <w:szCs w:val="16"/>
        </w:rPr>
        <w:t>6 sierpnia 2019 r.</w:t>
      </w:r>
    </w:p>
    <w:p w:rsidR="001E7285" w:rsidRDefault="001E7285" w:rsidP="00CD01C4">
      <w:pPr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</w:rPr>
      </w:pPr>
    </w:p>
    <w:p w:rsidR="001E7285" w:rsidRDefault="001E7285" w:rsidP="00CD01C4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</w:p>
    <w:p w:rsidR="005B48E7" w:rsidRPr="004B5F08" w:rsidRDefault="005B48E7" w:rsidP="00CD01C4">
      <w:pPr>
        <w:ind w:left="4248" w:firstLine="708"/>
        <w:jc w:val="right"/>
        <w:rPr>
          <w:rFonts w:ascii="Arial Narrow" w:eastAsia="Times New Roman" w:hAnsi="Arial Narrow" w:cs="Arial"/>
          <w:sz w:val="16"/>
          <w:szCs w:val="16"/>
        </w:rPr>
      </w:pPr>
    </w:p>
    <w:tbl>
      <w:tblPr>
        <w:tblW w:w="500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"/>
        <w:gridCol w:w="1617"/>
        <w:gridCol w:w="1833"/>
        <w:gridCol w:w="2943"/>
        <w:gridCol w:w="1701"/>
        <w:gridCol w:w="1513"/>
        <w:gridCol w:w="1841"/>
        <w:gridCol w:w="1555"/>
        <w:gridCol w:w="1184"/>
      </w:tblGrid>
      <w:tr w:rsidR="00D91585" w:rsidTr="00433C4B">
        <w:trPr>
          <w:jc w:val="right"/>
        </w:trPr>
        <w:tc>
          <w:tcPr>
            <w:tcW w:w="145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Lista</w:t>
            </w:r>
            <w:r w:rsidR="00CC67B8">
              <w:rPr>
                <w:rFonts w:ascii="Arial Narrow" w:hAnsi="Arial Narrow" w:cs="Arial"/>
                <w:bCs/>
                <w:sz w:val="20"/>
                <w:szCs w:val="20"/>
              </w:rPr>
              <w:t xml:space="preserve"> rezerwowa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projektów wybranych do dofinansowania w ramach </w:t>
            </w:r>
            <w:r>
              <w:rPr>
                <w:rFonts w:ascii="Arial Narrow" w:hAnsi="Arial Narrow"/>
                <w:sz w:val="20"/>
                <w:szCs w:val="20"/>
                <w:highlight w:val="white"/>
              </w:rPr>
              <w:t xml:space="preserve">naboru nr </w:t>
            </w:r>
            <w:r w:rsidR="00B974F9">
              <w:rPr>
                <w:rFonts w:ascii="Arial Narrow" w:hAnsi="Arial Narrow"/>
                <w:sz w:val="20"/>
                <w:szCs w:val="20"/>
              </w:rPr>
              <w:t>RPLD.06.01</w:t>
            </w:r>
            <w:r w:rsidRPr="005F7BE2">
              <w:rPr>
                <w:rFonts w:ascii="Arial Narrow" w:hAnsi="Arial Narrow"/>
                <w:sz w:val="20"/>
                <w:szCs w:val="20"/>
              </w:rPr>
              <w:t>.0</w:t>
            </w:r>
            <w:r w:rsidR="00B974F9">
              <w:rPr>
                <w:rFonts w:ascii="Arial Narrow" w:hAnsi="Arial Narrow"/>
                <w:sz w:val="20"/>
                <w:szCs w:val="20"/>
              </w:rPr>
              <w:t>2</w:t>
            </w:r>
            <w:r w:rsidRPr="005F7BE2">
              <w:rPr>
                <w:rFonts w:ascii="Arial Narrow" w:hAnsi="Arial Narrow"/>
                <w:sz w:val="20"/>
                <w:szCs w:val="20"/>
              </w:rPr>
              <w:t xml:space="preserve">-IZ.00-10-001/17 </w:t>
            </w:r>
            <w:r>
              <w:rPr>
                <w:rFonts w:ascii="Arial Narrow" w:hAnsi="Arial Narrow"/>
                <w:sz w:val="20"/>
                <w:szCs w:val="20"/>
                <w:highlight w:val="white"/>
              </w:rPr>
              <w:t>w ramach</w:t>
            </w:r>
          </w:p>
          <w:p w:rsidR="005F7BE2" w:rsidRPr="005F7BE2" w:rsidRDefault="005F7BE2" w:rsidP="006C4BA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F7BE2">
              <w:rPr>
                <w:rFonts w:ascii="Arial Narrow" w:hAnsi="Arial Narrow"/>
                <w:sz w:val="20"/>
                <w:szCs w:val="20"/>
              </w:rPr>
              <w:t>Osi priorytetowej VI Rewitalizacja i potencjał endogeniczny regionu</w:t>
            </w:r>
          </w:p>
          <w:p w:rsidR="005F7BE2" w:rsidRPr="005F7BE2" w:rsidRDefault="00B974F9" w:rsidP="006C4BA0">
            <w:pPr>
              <w:pStyle w:val="Zawartotabeli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Działania VI.1</w:t>
            </w:r>
            <w:r w:rsidR="005F7BE2" w:rsidRPr="005F7BE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Dziedzictwo kulturowe i infrastruktura kultury</w:t>
            </w:r>
          </w:p>
          <w:p w:rsidR="00D91585" w:rsidRDefault="00B974F9" w:rsidP="00B974F9">
            <w:pPr>
              <w:pStyle w:val="Zawartotabeli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Poddziałania VI.1</w:t>
            </w:r>
            <w:r w:rsidR="005F7BE2" w:rsidRPr="005F7BE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5F7BE2" w:rsidRPr="005F7BE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Dziedzictwo kulturowe i infrastruktura kultury</w:t>
            </w:r>
          </w:p>
        </w:tc>
      </w:tr>
      <w:tr w:rsidR="00D91585" w:rsidTr="005B48E7">
        <w:trPr>
          <w:trHeight w:val="914"/>
          <w:jc w:val="right"/>
        </w:trPr>
        <w:tc>
          <w:tcPr>
            <w:tcW w:w="4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Numer wniosku o dofinansowanie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Nazwa Wnioskodawcy</w:t>
            </w:r>
          </w:p>
        </w:tc>
        <w:tc>
          <w:tcPr>
            <w:tcW w:w="29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Tytuł projektu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Całkowita wartość projektu</w:t>
            </w:r>
          </w:p>
        </w:tc>
        <w:tc>
          <w:tcPr>
            <w:tcW w:w="15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</w:t>
            </w:r>
          </w:p>
        </w:tc>
        <w:tc>
          <w:tcPr>
            <w:tcW w:w="1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Wnioskowana kwota dofinansowania -EFRR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Dofinansowanie narastająco</w:t>
            </w:r>
          </w:p>
        </w:tc>
        <w:tc>
          <w:tcPr>
            <w:tcW w:w="1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D91585" w:rsidRDefault="005F7BE2" w:rsidP="006C4BA0">
            <w:pPr>
              <w:pStyle w:val="Zawartotabeli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Procent przyznanych punktów</w:t>
            </w:r>
          </w:p>
        </w:tc>
      </w:tr>
      <w:tr w:rsidR="00261756" w:rsidRPr="006C4BA0" w:rsidTr="005B48E7">
        <w:trPr>
          <w:trHeight w:val="1014"/>
          <w:jc w:val="right"/>
        </w:trPr>
        <w:tc>
          <w:tcPr>
            <w:tcW w:w="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61756" w:rsidRPr="006C4BA0" w:rsidRDefault="00261756" w:rsidP="00261756">
            <w:pPr>
              <w:pStyle w:val="Zawartotabeli"/>
              <w:jc w:val="center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  <w:r w:rsidRPr="006C4BA0">
              <w:rPr>
                <w:rFonts w:ascii="Arial Narrow" w:hAnsi="Arial Narrow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61756" w:rsidRPr="00D479A6" w:rsidRDefault="00261756" w:rsidP="0026175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479A6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WND-RPLD.06.01.02-10-0006/17</w:t>
            </w:r>
          </w:p>
        </w:tc>
        <w:tc>
          <w:tcPr>
            <w:tcW w:w="1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61756" w:rsidRPr="00D479A6" w:rsidRDefault="00261756" w:rsidP="00261756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479A6">
              <w:rPr>
                <w:rFonts w:ascii="Arial Narrow" w:hAnsi="Arial Narrow" w:cs="Arial"/>
                <w:bCs/>
                <w:color w:val="000000"/>
                <w:sz w:val="18"/>
                <w:szCs w:val="18"/>
              </w:rPr>
              <w:t>Gmina i Miasto Pajęczno</w:t>
            </w:r>
          </w:p>
        </w:tc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61756" w:rsidRPr="00D479A6" w:rsidRDefault="00261756" w:rsidP="00261756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479A6">
              <w:rPr>
                <w:rFonts w:ascii="Arial Narrow" w:hAnsi="Arial Narrow" w:cs="Arial"/>
                <w:color w:val="000000"/>
                <w:sz w:val="18"/>
                <w:szCs w:val="18"/>
              </w:rPr>
              <w:t>Rozbudowa Miejsko-Gminnego Ośrodka Kultury i Sportu w Pajęcznie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61756" w:rsidRPr="00D479A6" w:rsidRDefault="00261756" w:rsidP="0026175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479A6">
              <w:rPr>
                <w:rFonts w:ascii="Arial Narrow" w:hAnsi="Arial Narrow" w:cs="Arial"/>
                <w:color w:val="000000"/>
                <w:sz w:val="18"/>
                <w:szCs w:val="18"/>
              </w:rPr>
              <w:t>8 046 612,04 PLN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61756" w:rsidRPr="00D479A6" w:rsidRDefault="00261756" w:rsidP="0026175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479A6">
              <w:rPr>
                <w:rFonts w:ascii="Arial Narrow" w:hAnsi="Arial Narrow" w:cs="Arial"/>
                <w:color w:val="000000"/>
                <w:sz w:val="18"/>
                <w:szCs w:val="18"/>
              </w:rPr>
              <w:t>4 765 331,91 PLN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61756" w:rsidRPr="00D479A6" w:rsidRDefault="00261756" w:rsidP="00261756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479A6">
              <w:rPr>
                <w:rFonts w:ascii="Arial Narrow" w:hAnsi="Arial Narrow" w:cs="Arial"/>
                <w:color w:val="000000"/>
                <w:sz w:val="18"/>
                <w:szCs w:val="18"/>
              </w:rPr>
              <w:t>4 765 331,91 PLN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61756" w:rsidRPr="00D479A6" w:rsidRDefault="00261756" w:rsidP="00261756">
            <w:pPr>
              <w:pStyle w:val="Zawartotabeli"/>
              <w:jc w:val="right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D479A6">
              <w:rPr>
                <w:rFonts w:ascii="Arial Narrow" w:hAnsi="Arial Narrow" w:cs="Arial"/>
                <w:color w:val="000000"/>
                <w:sz w:val="18"/>
                <w:szCs w:val="18"/>
              </w:rPr>
              <w:t>4 765 331,91 PLN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61756" w:rsidRPr="00D479A6" w:rsidRDefault="00261756" w:rsidP="00261756">
            <w:pPr>
              <w:pStyle w:val="Zawartotabeli"/>
              <w:jc w:val="right"/>
              <w:rPr>
                <w:rFonts w:ascii="Arial Narrow" w:hAnsi="Arial Narrow"/>
                <w:bCs/>
                <w:sz w:val="18"/>
                <w:szCs w:val="18"/>
                <w:highlight w:val="white"/>
              </w:rPr>
            </w:pPr>
            <w:r w:rsidRPr="00D479A6">
              <w:rPr>
                <w:rFonts w:ascii="Arial Narrow" w:hAnsi="Arial Narrow"/>
                <w:bCs/>
                <w:sz w:val="18"/>
                <w:szCs w:val="18"/>
                <w:highlight w:val="white"/>
              </w:rPr>
              <w:t>62,13 %</w:t>
            </w:r>
          </w:p>
        </w:tc>
      </w:tr>
      <w:tr w:rsidR="00261756" w:rsidRPr="0031011E" w:rsidTr="00BC7E7F">
        <w:trPr>
          <w:jc w:val="right"/>
        </w:trPr>
        <w:tc>
          <w:tcPr>
            <w:tcW w:w="6801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61756" w:rsidRPr="0031011E" w:rsidRDefault="00261756" w:rsidP="00261756">
            <w:pPr>
              <w:pStyle w:val="Zawartotabeli"/>
              <w:jc w:val="right"/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</w:pPr>
            <w:r w:rsidRPr="0031011E">
              <w:rPr>
                <w:rFonts w:ascii="Arial Narrow" w:hAnsi="Arial Narrow"/>
                <w:b/>
                <w:bCs/>
                <w:sz w:val="20"/>
                <w:szCs w:val="20"/>
                <w:highlight w:val="white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261756" w:rsidRPr="00261756" w:rsidRDefault="00261756" w:rsidP="00261756">
            <w:pPr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26175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8 046 612,04 PLN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261756" w:rsidRPr="00261756" w:rsidRDefault="00261756" w:rsidP="00261756">
            <w:pPr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26175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4 765 331,91 PLN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261756" w:rsidRPr="00261756" w:rsidRDefault="00261756" w:rsidP="00261756">
            <w:pPr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261756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4 765 331,91 PLN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</w:tcMar>
            <w:vAlign w:val="center"/>
          </w:tcPr>
          <w:p w:rsidR="00261756" w:rsidRPr="00140639" w:rsidRDefault="00261756" w:rsidP="00261756">
            <w:pPr>
              <w:pStyle w:val="Zawartotabeli"/>
              <w:jc w:val="right"/>
              <w:rPr>
                <w:rFonts w:ascii="Arial Narrow" w:hAnsi="Arial Narrow"/>
                <w:bCs/>
                <w:sz w:val="18"/>
                <w:szCs w:val="18"/>
                <w:highlight w:val="white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2" w:type="dxa"/>
            </w:tcMar>
            <w:vAlign w:val="center"/>
          </w:tcPr>
          <w:p w:rsidR="00261756" w:rsidRPr="0031011E" w:rsidRDefault="00261756" w:rsidP="00261756">
            <w:pPr>
              <w:pStyle w:val="Zawartotabeli"/>
              <w:jc w:val="right"/>
              <w:rPr>
                <w:rFonts w:ascii="Arial Narrow" w:hAnsi="Arial Narrow"/>
                <w:bCs/>
                <w:sz w:val="20"/>
                <w:szCs w:val="20"/>
                <w:highlight w:val="white"/>
              </w:rPr>
            </w:pPr>
          </w:p>
        </w:tc>
      </w:tr>
    </w:tbl>
    <w:p w:rsidR="00D91585" w:rsidRPr="001874C7" w:rsidRDefault="00D91585" w:rsidP="0031011E">
      <w:pPr>
        <w:pStyle w:val="Zawartotabeli"/>
        <w:jc w:val="right"/>
        <w:rPr>
          <w:rFonts w:ascii="Arial Narrow" w:hAnsi="Arial Narrow"/>
          <w:b/>
          <w:bCs/>
          <w:sz w:val="20"/>
          <w:szCs w:val="20"/>
          <w:highlight w:val="white"/>
        </w:rPr>
      </w:pPr>
    </w:p>
    <w:p w:rsidR="001874C7" w:rsidRPr="001874C7" w:rsidRDefault="001874C7" w:rsidP="001874C7">
      <w:pPr>
        <w:pStyle w:val="Tekstpodstawowy2"/>
        <w:spacing w:after="0"/>
        <w:rPr>
          <w:rFonts w:ascii="Arial" w:hAnsi="Arial" w:cs="Arial"/>
          <w:b/>
          <w:bCs/>
          <w:sz w:val="20"/>
          <w:szCs w:val="20"/>
          <w:highlight w:val="white"/>
        </w:rPr>
      </w:pPr>
    </w:p>
    <w:sectPr w:rsidR="001874C7" w:rsidRPr="001874C7" w:rsidSect="00012BEC">
      <w:pgSz w:w="16837" w:h="11905" w:orient="landscape"/>
      <w:pgMar w:top="709" w:right="1102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85"/>
    <w:rsid w:val="00012BEC"/>
    <w:rsid w:val="00123C19"/>
    <w:rsid w:val="00140639"/>
    <w:rsid w:val="001874C7"/>
    <w:rsid w:val="001D1819"/>
    <w:rsid w:val="001E7285"/>
    <w:rsid w:val="00261756"/>
    <w:rsid w:val="0031011E"/>
    <w:rsid w:val="004079FD"/>
    <w:rsid w:val="00433C4B"/>
    <w:rsid w:val="0057158E"/>
    <w:rsid w:val="005B48E7"/>
    <w:rsid w:val="005D0D7E"/>
    <w:rsid w:val="005F7BE2"/>
    <w:rsid w:val="00623324"/>
    <w:rsid w:val="0068332C"/>
    <w:rsid w:val="006C4936"/>
    <w:rsid w:val="006C4BA0"/>
    <w:rsid w:val="008B5541"/>
    <w:rsid w:val="0093508E"/>
    <w:rsid w:val="00A27932"/>
    <w:rsid w:val="00A9715A"/>
    <w:rsid w:val="00B52401"/>
    <w:rsid w:val="00B974F9"/>
    <w:rsid w:val="00BB319D"/>
    <w:rsid w:val="00CC67B8"/>
    <w:rsid w:val="00CD01C4"/>
    <w:rsid w:val="00D479A6"/>
    <w:rsid w:val="00D667B4"/>
    <w:rsid w:val="00D91585"/>
    <w:rsid w:val="00DA6E57"/>
    <w:rsid w:val="00E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B8584-9FB3-4207-91C9-19253BC2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hAnsi="Tahoma"/>
      <w:sz w:val="16"/>
      <w:szCs w:val="16"/>
    </w:rPr>
  </w:style>
  <w:style w:type="paragraph" w:styleId="Nagwek">
    <w:name w:val="header"/>
    <w:basedOn w:val="Normalny"/>
    <w:next w:val="Tekstpodstawowy"/>
    <w:pPr>
      <w:spacing w:before="240" w:after="120"/>
    </w:pPr>
    <w:rPr>
      <w:rFonts w:ascii="Arial" w:eastAsia="MS Gothic" w:hAnsi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874C7"/>
    <w:pPr>
      <w:keepNext w:val="0"/>
      <w:widowControl/>
      <w:shd w:val="clear" w:color="auto" w:fill="auto"/>
      <w:suppressAutoHyphens w:val="0"/>
      <w:spacing w:after="120" w:line="480" w:lineRule="auto"/>
      <w:textAlignment w:val="auto"/>
    </w:pPr>
    <w:rPr>
      <w:rFonts w:eastAsia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1874C7"/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D01C4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dc:description/>
  <cp:lastModifiedBy>Kacper Krzysztofik</cp:lastModifiedBy>
  <cp:revision>2</cp:revision>
  <cp:lastPrinted>2019-08-08T10:30:00Z</cp:lastPrinted>
  <dcterms:created xsi:type="dcterms:W3CDTF">2019-08-08T11:54:00Z</dcterms:created>
  <dcterms:modified xsi:type="dcterms:W3CDTF">2019-08-08T11:54:00Z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