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703"/>
        <w:gridCol w:w="1411"/>
        <w:gridCol w:w="3755"/>
        <w:gridCol w:w="1672"/>
        <w:gridCol w:w="1758"/>
        <w:gridCol w:w="1590"/>
        <w:gridCol w:w="1673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01746C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01746C">
              <w:rPr>
                <w:rFonts w:ascii="Arial" w:eastAsia="Arial" w:hAnsi="Arial" w:cs="Arial"/>
                <w:b/>
                <w:sz w:val="20"/>
              </w:rPr>
              <w:t>październik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2019 r.</w:t>
            </w:r>
          </w:p>
        </w:tc>
      </w:tr>
      <w:tr w:rsidR="0006583B" w:rsidRPr="002C57AD" w:rsidTr="00CC7B48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number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Applicant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title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value of the project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Funding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Funding from ERDF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podpisania umowy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06583B" w:rsidTr="00CC7B4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CC7B48" w:rsidP="008275A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UDA-RPLD.0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4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.0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3.01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-10-000</w:t>
            </w:r>
            <w:r w:rsidR="008275AE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1/19</w:t>
            </w:r>
            <w:r w:rsidRPr="00CC7B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-00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8275AE" w:rsidP="00DA2AD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Brójce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827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5AE">
              <w:rPr>
                <w:rFonts w:ascii="Arial" w:hAnsi="Arial" w:cs="Arial"/>
                <w:bCs/>
                <w:sz w:val="18"/>
                <w:szCs w:val="18"/>
              </w:rPr>
              <w:t>Budowa oświetlenia ulicznego w Gminie Brójce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276A53" w:rsidRDefault="008275AE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A53">
              <w:rPr>
                <w:rFonts w:ascii="Arial" w:hAnsi="Arial" w:cs="Arial"/>
                <w:bCs/>
                <w:sz w:val="18"/>
                <w:szCs w:val="18"/>
              </w:rPr>
              <w:t>682 791,46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8275AE" w:rsidRDefault="008275AE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5AE">
              <w:rPr>
                <w:rFonts w:ascii="Arial" w:hAnsi="Arial" w:cs="Arial"/>
                <w:sz w:val="18"/>
                <w:szCs w:val="18"/>
              </w:rPr>
              <w:t>246 500,00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8275AE" w:rsidRDefault="008275A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5AE">
              <w:rPr>
                <w:rFonts w:ascii="Arial" w:hAnsi="Arial" w:cs="Arial"/>
                <w:sz w:val="18"/>
                <w:szCs w:val="18"/>
              </w:rPr>
              <w:t>246 500,00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8275AE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  <w:r w:rsidR="00CC7B48">
              <w:rPr>
                <w:rFonts w:ascii="Arial" w:hAnsi="Arial" w:cs="Arial"/>
                <w:sz w:val="18"/>
                <w:szCs w:val="18"/>
              </w:rPr>
              <w:t>.2019</w:t>
            </w:r>
            <w:r w:rsidR="00957D48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46B5A" w:rsidTr="00CC7B48">
        <w:trPr>
          <w:trHeight w:val="619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SUMA/TOTAL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8275AE" w:rsidRDefault="008275AE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5AE">
              <w:rPr>
                <w:rFonts w:ascii="Arial" w:hAnsi="Arial" w:cs="Arial"/>
                <w:sz w:val="18"/>
                <w:szCs w:val="18"/>
              </w:rPr>
              <w:t>246 500,00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8275AE" w:rsidRDefault="008275AE" w:rsidP="00846B5A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5AE">
              <w:rPr>
                <w:rFonts w:ascii="Arial" w:hAnsi="Arial" w:cs="Arial"/>
                <w:sz w:val="18"/>
                <w:szCs w:val="18"/>
              </w:rPr>
              <w:t>246 500,00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86"/>
              <w:jc w:val="center"/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D4145"/>
    <w:rsid w:val="00134A46"/>
    <w:rsid w:val="00141F2B"/>
    <w:rsid w:val="00276A53"/>
    <w:rsid w:val="002C57AD"/>
    <w:rsid w:val="0040168B"/>
    <w:rsid w:val="00502B0B"/>
    <w:rsid w:val="005A3050"/>
    <w:rsid w:val="006F5573"/>
    <w:rsid w:val="00775FC4"/>
    <w:rsid w:val="00801ABE"/>
    <w:rsid w:val="008275AE"/>
    <w:rsid w:val="00846B5A"/>
    <w:rsid w:val="00957D48"/>
    <w:rsid w:val="00A63029"/>
    <w:rsid w:val="00B2218E"/>
    <w:rsid w:val="00BC0F9B"/>
    <w:rsid w:val="00BF54E0"/>
    <w:rsid w:val="00CC7B48"/>
    <w:rsid w:val="00CF3E42"/>
    <w:rsid w:val="00DA2AD2"/>
    <w:rsid w:val="00E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Kacper Krzysztofik</cp:lastModifiedBy>
  <cp:revision>2</cp:revision>
  <cp:lastPrinted>2019-09-02T11:49:00Z</cp:lastPrinted>
  <dcterms:created xsi:type="dcterms:W3CDTF">2019-10-31T11:08:00Z</dcterms:created>
  <dcterms:modified xsi:type="dcterms:W3CDTF">2019-10-31T11:08:00Z</dcterms:modified>
</cp:coreProperties>
</file>