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p w:rsidR="0006583B" w:rsidRDefault="001932D5">
      <w:pPr>
        <w:spacing w:after="55"/>
        <w:ind w:right="2244"/>
        <w:jc w:val="right"/>
      </w:pPr>
      <w:r>
        <w:rPr>
          <w:noProof/>
        </w:rPr>
        <w:drawing>
          <wp:inline distT="0" distB="0" distL="0" distR="0">
            <wp:extent cx="6419215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029"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16" w:type="dxa"/>
        <w:tblInd w:w="823" w:type="dxa"/>
        <w:tblCellMar>
          <w:top w:w="37" w:type="dxa"/>
          <w:left w:w="144" w:type="dxa"/>
          <w:right w:w="58" w:type="dxa"/>
        </w:tblCellMar>
        <w:tblLook w:val="04A0" w:firstRow="1" w:lastRow="0" w:firstColumn="1" w:lastColumn="0" w:noHBand="0" w:noVBand="1"/>
      </w:tblPr>
      <w:tblGrid>
        <w:gridCol w:w="543"/>
        <w:gridCol w:w="1676"/>
        <w:gridCol w:w="1631"/>
        <w:gridCol w:w="3721"/>
        <w:gridCol w:w="1592"/>
        <w:gridCol w:w="1737"/>
        <w:gridCol w:w="1590"/>
        <w:gridCol w:w="1626"/>
      </w:tblGrid>
      <w:tr w:rsidR="0006583B" w:rsidTr="00166899">
        <w:trPr>
          <w:trHeight w:val="1407"/>
        </w:trPr>
        <w:tc>
          <w:tcPr>
            <w:tcW w:w="14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40168B" w:rsidP="006F3D9C">
            <w:pPr>
              <w:ind w:right="90"/>
              <w:jc w:val="center"/>
            </w:pPr>
            <w:r w:rsidRPr="0040168B">
              <w:rPr>
                <w:rFonts w:ascii="Arial" w:eastAsia="Arial" w:hAnsi="Arial" w:cs="Arial"/>
                <w:b/>
                <w:sz w:val="20"/>
              </w:rPr>
              <w:t>Informacja o umowach o dofinansowanie projektu zawartych w ramach trybu pozakonkursowego w miesiącu –</w:t>
            </w:r>
            <w:r w:rsidR="00DA4138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6F3D9C">
              <w:rPr>
                <w:rFonts w:ascii="Arial" w:eastAsia="Arial" w:hAnsi="Arial" w:cs="Arial"/>
                <w:b/>
                <w:sz w:val="20"/>
              </w:rPr>
              <w:t>styczeń</w:t>
            </w:r>
            <w:r w:rsidR="00C97EFF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6F3D9C">
              <w:rPr>
                <w:rFonts w:ascii="Arial" w:eastAsia="Arial" w:hAnsi="Arial" w:cs="Arial"/>
                <w:b/>
                <w:sz w:val="20"/>
              </w:rPr>
              <w:t>2022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r.</w:t>
            </w:r>
          </w:p>
        </w:tc>
      </w:tr>
      <w:tr w:rsidR="0006583B" w:rsidRPr="005E3FFD" w:rsidTr="00B21185">
        <w:trPr>
          <w:trHeight w:val="125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r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wniosku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Application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" w:line="287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beneficjenta </w:t>
            </w:r>
          </w:p>
          <w:p w:rsidR="0006583B" w:rsidRDefault="00A63029">
            <w:pPr>
              <w:ind w:right="8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Applicant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ind w:left="864" w:right="9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Tytuł projektu Project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B" w:rsidRDefault="00A63029">
            <w:pPr>
              <w:spacing w:line="28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Całkowita wartość </w:t>
            </w:r>
          </w:p>
          <w:p w:rsidR="0006583B" w:rsidRDefault="00A63029">
            <w:pPr>
              <w:spacing w:after="26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projektu (PLN)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value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project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</w:t>
            </w:r>
          </w:p>
          <w:p w:rsidR="0006583B" w:rsidRDefault="00A63029">
            <w:pPr>
              <w:spacing w:after="26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(PLN) </w:t>
            </w:r>
          </w:p>
          <w:p w:rsidR="0006583B" w:rsidRDefault="00A63029">
            <w:pPr>
              <w:ind w:right="8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line="289" w:lineRule="auto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z EFRR (PLN) </w:t>
            </w:r>
          </w:p>
          <w:p w:rsidR="0006583B" w:rsidRDefault="00A63029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from ERDF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40168B" w:rsidRDefault="00A63029">
            <w:pPr>
              <w:spacing w:line="289" w:lineRule="auto"/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Data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podpisania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umowy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:rsidR="0006583B" w:rsidRPr="0040168B" w:rsidRDefault="00A63029">
            <w:pPr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Date of signing the contract </w:t>
            </w:r>
          </w:p>
        </w:tc>
      </w:tr>
      <w:tr w:rsidR="00AC5283" w:rsidTr="00166899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83" w:rsidRDefault="005E3FFD" w:rsidP="00616A34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83" w:rsidRPr="005B6591" w:rsidRDefault="00AC5283" w:rsidP="0078165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B6591"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  <w:t>WND-</w:t>
            </w:r>
            <w:r w:rsidR="003E0EB1" w:rsidRPr="003E0EB1"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  <w:t xml:space="preserve"> RPLD.03.02.01-10-000</w:t>
            </w:r>
            <w:r w:rsidR="0078165A"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  <w:t>2</w:t>
            </w:r>
            <w:r w:rsidR="003E0EB1" w:rsidRPr="003E0EB1"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  <w:t>/21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283" w:rsidRPr="00AC5283" w:rsidRDefault="003E0EB1" w:rsidP="00AC5283">
            <w:pPr>
              <w:rPr>
                <w:rFonts w:ascii="Arial" w:hAnsi="Arial" w:cs="Arial"/>
                <w:sz w:val="18"/>
                <w:szCs w:val="18"/>
              </w:rPr>
            </w:pPr>
            <w:r w:rsidRPr="003E0EB1">
              <w:rPr>
                <w:rFonts w:ascii="Arial" w:hAnsi="Arial" w:cs="Arial"/>
                <w:sz w:val="18"/>
                <w:szCs w:val="18"/>
              </w:rPr>
              <w:t>Województwo Łódzkie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283" w:rsidRPr="00616A34" w:rsidRDefault="003E0EB1" w:rsidP="00616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B1">
              <w:rPr>
                <w:rFonts w:ascii="Arial" w:hAnsi="Arial" w:cs="Arial"/>
                <w:sz w:val="18"/>
                <w:szCs w:val="18"/>
              </w:rPr>
              <w:t>„</w:t>
            </w:r>
            <w:r w:rsidR="0078165A" w:rsidRPr="0078165A">
              <w:rPr>
                <w:rFonts w:ascii="Arial" w:hAnsi="Arial" w:cs="Arial"/>
                <w:sz w:val="18"/>
                <w:szCs w:val="18"/>
              </w:rPr>
              <w:t>Budowa dojazdu do węzła na autostradzie A1 – budowa III Etapu Trasy Górna</w:t>
            </w:r>
            <w:r w:rsidRPr="003E0EB1">
              <w:rPr>
                <w:rFonts w:ascii="Arial" w:hAnsi="Arial" w:cs="Arial"/>
                <w:sz w:val="18"/>
                <w:szCs w:val="18"/>
              </w:rPr>
              <w:t>’’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283" w:rsidRPr="00B5657F" w:rsidRDefault="0078165A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128 </w:t>
            </w:r>
            <w:r w:rsidRPr="0078165A">
              <w:rPr>
                <w:rFonts w:ascii="Arial Narrow" w:hAnsi="Arial Narrow" w:cs="Arial Narrow"/>
                <w:b/>
                <w:sz w:val="20"/>
                <w:szCs w:val="20"/>
              </w:rPr>
              <w:t>506 659,00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283" w:rsidRPr="00B5657F" w:rsidRDefault="0078165A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165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74 982 667,08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283" w:rsidRPr="005A28B8" w:rsidRDefault="0078165A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165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62 440 245,88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83" w:rsidRPr="008E4C02" w:rsidRDefault="0027767D" w:rsidP="0078165A">
            <w:pPr>
              <w:ind w:right="85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E4C02"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78165A" w:rsidRPr="008E4C02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8E4C02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="0078165A" w:rsidRPr="008E4C02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3E0EB1" w:rsidRPr="008E4C02">
              <w:rPr>
                <w:rFonts w:ascii="Arial Narrow" w:hAnsi="Arial Narrow" w:cs="Arial"/>
                <w:b/>
                <w:sz w:val="20"/>
                <w:szCs w:val="20"/>
              </w:rPr>
              <w:t>1-0</w:t>
            </w:r>
            <w:r w:rsidR="0078165A" w:rsidRPr="008E4C02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</w:tr>
      <w:tr w:rsidR="009A1B4A" w:rsidTr="00166899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A" w:rsidRDefault="009A1B4A" w:rsidP="00616A34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A" w:rsidRPr="005B6591" w:rsidRDefault="009A1B4A" w:rsidP="0078165A">
            <w:pPr>
              <w:jc w:val="center"/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</w:pPr>
            <w:r w:rsidRPr="009A1B4A"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  <w:t>UDA-RPLD.04.03.01-10-0001/21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4A" w:rsidRPr="003E0EB1" w:rsidRDefault="009A1B4A" w:rsidP="00AC5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Miasto Brzeziny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4A" w:rsidRPr="003E0EB1" w:rsidRDefault="009A1B4A" w:rsidP="00616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Wymiana oświetlenia ulicznego na terenie Miasta Brzeziny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1B4A" w:rsidRPr="00A45B5A" w:rsidRDefault="009A1B4A" w:rsidP="009A1B4A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A45B5A">
              <w:rPr>
                <w:rFonts w:ascii="Arial Narrow" w:hAnsi="Arial Narrow" w:cs="Arial"/>
                <w:b/>
                <w:sz w:val="20"/>
                <w:szCs w:val="20"/>
              </w:rPr>
              <w:t>961 132,00</w:t>
            </w:r>
          </w:p>
          <w:p w:rsidR="009A1B4A" w:rsidRPr="00A45B5A" w:rsidRDefault="009A1B4A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0F67" w:rsidRPr="00110F67" w:rsidRDefault="00110F67" w:rsidP="00110F6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0F67">
              <w:rPr>
                <w:rFonts w:ascii="Arial Narrow" w:hAnsi="Arial Narrow" w:cs="Arial"/>
                <w:b/>
                <w:sz w:val="20"/>
                <w:szCs w:val="20"/>
              </w:rPr>
              <w:t>635 800,00</w:t>
            </w:r>
          </w:p>
          <w:p w:rsidR="009A1B4A" w:rsidRPr="00A45B5A" w:rsidRDefault="009A1B4A" w:rsidP="00616A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1B4A" w:rsidRPr="00A45B5A" w:rsidRDefault="009A1B4A" w:rsidP="009A1B4A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A45B5A">
              <w:rPr>
                <w:rFonts w:ascii="Arial Narrow" w:hAnsi="Arial Narrow" w:cs="Arial"/>
                <w:b/>
                <w:sz w:val="20"/>
                <w:szCs w:val="20"/>
              </w:rPr>
              <w:t>635 800,00</w:t>
            </w:r>
          </w:p>
          <w:p w:rsidR="009A1B4A" w:rsidRPr="00A45B5A" w:rsidRDefault="009A1B4A" w:rsidP="00616A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A" w:rsidRPr="00A45B5A" w:rsidRDefault="009A1B4A" w:rsidP="009A1B4A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A45B5A">
              <w:rPr>
                <w:rFonts w:ascii="Arial Narrow" w:hAnsi="Arial Narrow" w:cs="Arial"/>
                <w:b/>
                <w:sz w:val="20"/>
                <w:szCs w:val="20"/>
              </w:rPr>
              <w:t>2022-01-19</w:t>
            </w:r>
          </w:p>
          <w:p w:rsidR="009A1B4A" w:rsidRPr="00A45B5A" w:rsidRDefault="009A1B4A" w:rsidP="0078165A">
            <w:pPr>
              <w:ind w:right="85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8184E" w:rsidTr="00166899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E" w:rsidRDefault="008E2734" w:rsidP="00616A34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E" w:rsidRPr="009A1B4A" w:rsidRDefault="00110F67" w:rsidP="0078165A">
            <w:pPr>
              <w:jc w:val="center"/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</w:pPr>
            <w:r w:rsidRPr="00110F67"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  <w:t>UDA-RPLD.05.03.01-10-0001/21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4E" w:rsidRDefault="0088184E" w:rsidP="00AC5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Tuszyn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4E" w:rsidRDefault="00110F67" w:rsidP="00616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F67">
              <w:rPr>
                <w:rFonts w:ascii="Arial" w:hAnsi="Arial" w:cs="Arial"/>
                <w:sz w:val="18"/>
                <w:szCs w:val="18"/>
              </w:rPr>
              <w:t>Modernizacja oczyszczalni ścieków w Tuszynie.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84E" w:rsidRPr="00A45B5A" w:rsidRDefault="00110F67" w:rsidP="009A1B4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0F67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110F67">
              <w:rPr>
                <w:rFonts w:ascii="Arial Narrow" w:hAnsi="Arial Narrow" w:cs="Arial"/>
                <w:b/>
                <w:sz w:val="20"/>
                <w:szCs w:val="20"/>
              </w:rPr>
              <w:t>178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110F67">
              <w:rPr>
                <w:rFonts w:ascii="Arial Narrow" w:hAnsi="Arial Narrow" w:cs="Arial"/>
                <w:b/>
                <w:sz w:val="20"/>
                <w:szCs w:val="20"/>
              </w:rPr>
              <w:t>615,19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84E" w:rsidRPr="00A45B5A" w:rsidRDefault="00110F67" w:rsidP="009A1B4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0F67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110F67">
              <w:rPr>
                <w:rFonts w:ascii="Arial Narrow" w:hAnsi="Arial Narrow" w:cs="Arial"/>
                <w:b/>
                <w:sz w:val="20"/>
                <w:szCs w:val="20"/>
              </w:rPr>
              <w:t>557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110F67">
              <w:rPr>
                <w:rFonts w:ascii="Arial Narrow" w:hAnsi="Arial Narrow" w:cs="Arial"/>
                <w:b/>
                <w:sz w:val="20"/>
                <w:szCs w:val="20"/>
              </w:rPr>
              <w:t>449,9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84E" w:rsidRPr="00A45B5A" w:rsidRDefault="00110F67" w:rsidP="009A1B4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0F67">
              <w:rPr>
                <w:rFonts w:ascii="Arial Narrow" w:hAnsi="Arial Narrow" w:cs="Arial"/>
                <w:b/>
                <w:sz w:val="20"/>
                <w:szCs w:val="20"/>
              </w:rPr>
              <w:t>8 557 449,90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E" w:rsidRPr="00A45B5A" w:rsidRDefault="0088184E" w:rsidP="009A1B4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2022-01-20</w:t>
            </w:r>
          </w:p>
        </w:tc>
      </w:tr>
      <w:tr w:rsidR="00233BE0" w:rsidTr="002F6300">
        <w:trPr>
          <w:trHeight w:val="619"/>
        </w:trPr>
        <w:tc>
          <w:tcPr>
            <w:tcW w:w="9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967B70" w:rsidRDefault="00233BE0" w:rsidP="00233BE0">
            <w:pPr>
              <w:ind w:right="5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7B70">
              <w:rPr>
                <w:rFonts w:ascii="Arial" w:eastAsia="Arial" w:hAnsi="Arial" w:cs="Arial"/>
                <w:b/>
                <w:sz w:val="18"/>
                <w:szCs w:val="18"/>
              </w:rPr>
              <w:t xml:space="preserve">SUMA/TOTAL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5B6591" w:rsidRDefault="00B45E7C" w:rsidP="00233BE0">
            <w:pPr>
              <w:ind w:right="8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84 175 916,98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5B6591" w:rsidRDefault="00B04BEC" w:rsidP="00233BE0">
            <w:pPr>
              <w:ind w:right="8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71 633 495,78</w:t>
            </w:r>
            <w:bookmarkStart w:id="0" w:name="_GoBack"/>
            <w:bookmarkEnd w:id="0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967B70" w:rsidRDefault="00233BE0" w:rsidP="00233BE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4757" w:rsidRPr="00214757" w:rsidRDefault="00A63029" w:rsidP="00214757">
      <w:pPr>
        <w:spacing w:after="0"/>
        <w:ind w:left="14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</w:t>
      </w:r>
    </w:p>
    <w:sectPr w:rsidR="00214757" w:rsidRPr="00214757">
      <w:pgSz w:w="16838" w:h="11906" w:orient="landscape"/>
      <w:pgMar w:top="1168" w:right="1440" w:bottom="1440" w:left="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3B"/>
    <w:rsid w:val="0001746C"/>
    <w:rsid w:val="0006583B"/>
    <w:rsid w:val="0008332D"/>
    <w:rsid w:val="000D4145"/>
    <w:rsid w:val="00110F67"/>
    <w:rsid w:val="00134A46"/>
    <w:rsid w:val="00141F2B"/>
    <w:rsid w:val="00166899"/>
    <w:rsid w:val="001932D5"/>
    <w:rsid w:val="00195C99"/>
    <w:rsid w:val="001B4764"/>
    <w:rsid w:val="00214757"/>
    <w:rsid w:val="00215232"/>
    <w:rsid w:val="00233BE0"/>
    <w:rsid w:val="00260B4A"/>
    <w:rsid w:val="00276A53"/>
    <w:rsid w:val="0027767D"/>
    <w:rsid w:val="002851D9"/>
    <w:rsid w:val="00294C53"/>
    <w:rsid w:val="002A4975"/>
    <w:rsid w:val="002B0218"/>
    <w:rsid w:val="002C57AD"/>
    <w:rsid w:val="002F6300"/>
    <w:rsid w:val="003A6347"/>
    <w:rsid w:val="003B015B"/>
    <w:rsid w:val="003C69F3"/>
    <w:rsid w:val="003E0EB1"/>
    <w:rsid w:val="003F0901"/>
    <w:rsid w:val="0040168B"/>
    <w:rsid w:val="004351B9"/>
    <w:rsid w:val="00436438"/>
    <w:rsid w:val="00440D40"/>
    <w:rsid w:val="00451D77"/>
    <w:rsid w:val="00502B0B"/>
    <w:rsid w:val="005944DB"/>
    <w:rsid w:val="005A28B8"/>
    <w:rsid w:val="005B1E06"/>
    <w:rsid w:val="005B6591"/>
    <w:rsid w:val="005E3FFD"/>
    <w:rsid w:val="005F72BF"/>
    <w:rsid w:val="00616A34"/>
    <w:rsid w:val="0065008B"/>
    <w:rsid w:val="006B37E0"/>
    <w:rsid w:val="006E2378"/>
    <w:rsid w:val="006F3D9C"/>
    <w:rsid w:val="006F5573"/>
    <w:rsid w:val="00762D95"/>
    <w:rsid w:val="00775FC4"/>
    <w:rsid w:val="0078165A"/>
    <w:rsid w:val="007A07B7"/>
    <w:rsid w:val="007C03DB"/>
    <w:rsid w:val="007D7F71"/>
    <w:rsid w:val="007E33ED"/>
    <w:rsid w:val="00801ABE"/>
    <w:rsid w:val="008275AE"/>
    <w:rsid w:val="00846B5A"/>
    <w:rsid w:val="0088184E"/>
    <w:rsid w:val="008874A6"/>
    <w:rsid w:val="008D2403"/>
    <w:rsid w:val="008E2734"/>
    <w:rsid w:val="008E4C02"/>
    <w:rsid w:val="00957D48"/>
    <w:rsid w:val="00967B70"/>
    <w:rsid w:val="009A1B4A"/>
    <w:rsid w:val="00A32379"/>
    <w:rsid w:val="00A371B1"/>
    <w:rsid w:val="00A45B5A"/>
    <w:rsid w:val="00A63029"/>
    <w:rsid w:val="00A74441"/>
    <w:rsid w:val="00A7585E"/>
    <w:rsid w:val="00AC5283"/>
    <w:rsid w:val="00AE7CA1"/>
    <w:rsid w:val="00B04BEC"/>
    <w:rsid w:val="00B13418"/>
    <w:rsid w:val="00B21185"/>
    <w:rsid w:val="00B2218E"/>
    <w:rsid w:val="00B45E7C"/>
    <w:rsid w:val="00B5657F"/>
    <w:rsid w:val="00BA18ED"/>
    <w:rsid w:val="00BC0F9B"/>
    <w:rsid w:val="00BD22D5"/>
    <w:rsid w:val="00BF54E0"/>
    <w:rsid w:val="00C609CE"/>
    <w:rsid w:val="00C97EFF"/>
    <w:rsid w:val="00CC7B48"/>
    <w:rsid w:val="00CF3E42"/>
    <w:rsid w:val="00D0347A"/>
    <w:rsid w:val="00D6058A"/>
    <w:rsid w:val="00D8563C"/>
    <w:rsid w:val="00D95D9A"/>
    <w:rsid w:val="00DA2AD2"/>
    <w:rsid w:val="00DA4138"/>
    <w:rsid w:val="00DD1713"/>
    <w:rsid w:val="00DE1E3E"/>
    <w:rsid w:val="00E477E2"/>
    <w:rsid w:val="00E84628"/>
    <w:rsid w:val="00EF183C"/>
    <w:rsid w:val="00F55C93"/>
    <w:rsid w:val="00F80360"/>
    <w:rsid w:val="00FB3E7C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29DD"/>
  <w15:docId w15:val="{AA422DCB-43CE-4079-8E1F-6CDE451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42"/>
    <w:rPr>
      <w:rFonts w:ascii="Segoe UI" w:eastAsia="Calibri" w:hAnsi="Segoe UI" w:cs="Segoe UI"/>
      <w:color w:val="000000"/>
      <w:sz w:val="18"/>
      <w:szCs w:val="18"/>
    </w:rPr>
  </w:style>
  <w:style w:type="character" w:customStyle="1" w:styleId="Domylnaczcionkaakapitu3">
    <w:name w:val="Domyślna czcionka akapitu3"/>
    <w:rsid w:val="00AC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Województwa Łódzkiego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Grzegorz Umiński</cp:lastModifiedBy>
  <cp:revision>96</cp:revision>
  <cp:lastPrinted>2019-09-02T11:49:00Z</cp:lastPrinted>
  <dcterms:created xsi:type="dcterms:W3CDTF">2019-04-15T10:06:00Z</dcterms:created>
  <dcterms:modified xsi:type="dcterms:W3CDTF">2022-01-31T08:27:00Z</dcterms:modified>
</cp:coreProperties>
</file>