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75" w:rsidRPr="00365365" w:rsidRDefault="002E5C75" w:rsidP="002E5C75">
      <w:pPr>
        <w:jc w:val="center"/>
        <w:rPr>
          <w:rFonts w:ascii="Arial" w:hAnsi="Arial" w:cs="Arial"/>
        </w:rPr>
      </w:pPr>
      <w:r w:rsidRPr="00365365">
        <w:rPr>
          <w:rFonts w:ascii="Arial" w:hAnsi="Arial" w:cs="Arial"/>
          <w:noProof/>
          <w:lang w:eastAsia="pl-PL"/>
        </w:rPr>
        <w:drawing>
          <wp:inline distT="0" distB="0" distL="0" distR="0">
            <wp:extent cx="641604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75" w:rsidRPr="001159C8" w:rsidRDefault="002E5C75" w:rsidP="002E5C7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 w:rsidRPr="00365365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                                                                                 </w:t>
      </w:r>
      <w:r w:rsidRPr="001159C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Załącznik do uchwały Nr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174/23</w:t>
      </w:r>
    </w:p>
    <w:p w:rsidR="002E5C75" w:rsidRDefault="002E5C75" w:rsidP="002E5C7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 w:rsidRPr="001159C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                                                                                  Zarządu Województwa Łódzkiego</w:t>
      </w:r>
    </w:p>
    <w:p w:rsidR="002E5C75" w:rsidRDefault="002E5C75" w:rsidP="002E5C7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z dnia 7 marca 2023</w:t>
      </w:r>
      <w:bookmarkStart w:id="0" w:name="_GoBack"/>
      <w:bookmarkEnd w:id="0"/>
      <w:r w:rsidRPr="001159C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 r.</w:t>
      </w:r>
    </w:p>
    <w:p w:rsidR="002E5C75" w:rsidRPr="001159C8" w:rsidRDefault="002E5C75" w:rsidP="002E5C7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tbl>
      <w:tblPr>
        <w:tblW w:w="14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842"/>
        <w:gridCol w:w="2127"/>
        <w:gridCol w:w="4536"/>
        <w:gridCol w:w="1701"/>
        <w:gridCol w:w="1701"/>
        <w:gridCol w:w="1834"/>
      </w:tblGrid>
      <w:tr w:rsidR="002E5C75" w:rsidRPr="001159C8" w:rsidTr="00602BF1">
        <w:trPr>
          <w:trHeight w:hRule="exact" w:val="1113"/>
          <w:jc w:val="center"/>
        </w:trPr>
        <w:tc>
          <w:tcPr>
            <w:tcW w:w="14327" w:type="dxa"/>
            <w:gridSpan w:val="7"/>
            <w:shd w:val="clear" w:color="auto" w:fill="auto"/>
            <w:vAlign w:val="center"/>
          </w:tcPr>
          <w:p w:rsidR="002E5C75" w:rsidRPr="001159C8" w:rsidRDefault="002E5C75" w:rsidP="00602BF1">
            <w:pPr>
              <w:widowControl w:val="0"/>
              <w:spacing w:after="0" w:line="276" w:lineRule="auto"/>
              <w:ind w:right="124" w:firstLine="2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 w:rsidRPr="00365365">
              <w:rPr>
                <w:rFonts w:ascii="Arial" w:eastAsia="Arial Narrow" w:hAnsi="Arial" w:cs="Arial"/>
                <w:lang w:eastAsia="pl-PL"/>
              </w:rPr>
              <w:t>Informacja o projekcie wybranym do dofinansowania ze środków Europejskiego Funduszu Rozwoju Regionalnego</w:t>
            </w:r>
            <w:r>
              <w:rPr>
                <w:rFonts w:ascii="Arial" w:eastAsia="Arial Narrow" w:hAnsi="Arial" w:cs="Arial"/>
                <w:lang w:eastAsia="pl-PL"/>
              </w:rPr>
              <w:t>,</w:t>
            </w:r>
            <w:r w:rsidRPr="00365365">
              <w:rPr>
                <w:rFonts w:ascii="Arial" w:eastAsia="Arial Narrow" w:hAnsi="Arial" w:cs="Arial"/>
                <w:lang w:eastAsia="pl-PL"/>
              </w:rPr>
              <w:t xml:space="preserve">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2E5C75" w:rsidRPr="001159C8" w:rsidTr="00602BF1">
        <w:trPr>
          <w:trHeight w:hRule="exact" w:val="111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2E5C75" w:rsidRPr="001159C8" w:rsidRDefault="002E5C75" w:rsidP="00602BF1">
            <w:pPr>
              <w:widowControl w:val="0"/>
              <w:spacing w:after="0"/>
              <w:ind w:left="153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5C75" w:rsidRPr="001159C8" w:rsidRDefault="002E5C75" w:rsidP="00602BF1">
            <w:pPr>
              <w:widowControl w:val="0"/>
              <w:spacing w:after="0"/>
              <w:ind w:left="146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Wniosku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2E5C75" w:rsidRDefault="002E5C75" w:rsidP="00602BF1">
            <w:pPr>
              <w:widowControl w:val="0"/>
              <w:spacing w:after="0"/>
              <w:ind w:left="336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</w:p>
          <w:p w:rsidR="002E5C75" w:rsidRPr="001159C8" w:rsidRDefault="002E5C75" w:rsidP="00602BF1">
            <w:pPr>
              <w:widowControl w:val="0"/>
              <w:spacing w:after="0"/>
              <w:ind w:left="336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E5C75" w:rsidRPr="001159C8" w:rsidRDefault="002E5C75" w:rsidP="00602BF1">
            <w:pPr>
              <w:widowControl w:val="0"/>
              <w:spacing w:after="0"/>
              <w:ind w:right="47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E5C75" w:rsidRDefault="002E5C75" w:rsidP="00602BF1">
            <w:pPr>
              <w:widowControl w:val="0"/>
              <w:spacing w:after="0" w:line="276" w:lineRule="auto"/>
              <w:ind w:right="114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</w:p>
          <w:p w:rsidR="002E5C75" w:rsidRPr="001159C8" w:rsidRDefault="002E5C75" w:rsidP="00602BF1">
            <w:pPr>
              <w:widowControl w:val="0"/>
              <w:spacing w:after="0" w:line="276" w:lineRule="auto"/>
              <w:ind w:right="114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w</w:t>
            </w:r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>p</w:t>
            </w: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 xml:space="preserve"> </w:t>
            </w:r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C75" w:rsidRPr="001159C8" w:rsidRDefault="002E5C75" w:rsidP="00602BF1">
            <w:pPr>
              <w:widowControl w:val="0"/>
              <w:spacing w:after="0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 (PLN)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E5C75" w:rsidRPr="001159C8" w:rsidRDefault="002E5C75" w:rsidP="00602BF1">
            <w:pPr>
              <w:widowControl w:val="0"/>
              <w:spacing w:after="0" w:line="276" w:lineRule="auto"/>
              <w:ind w:right="124" w:firstLine="2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 xml:space="preserve"> dofinansowanie z EFRR (PLN)</w:t>
            </w:r>
          </w:p>
        </w:tc>
      </w:tr>
      <w:tr w:rsidR="002E5C75" w:rsidRPr="001159C8" w:rsidTr="00602BF1">
        <w:trPr>
          <w:trHeight w:hRule="exact" w:val="1815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2E5C75" w:rsidRPr="001159C8" w:rsidRDefault="002E5C75" w:rsidP="00602BF1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1159C8">
              <w:rPr>
                <w:rFonts w:ascii="Arial" w:eastAsia="Arial Narrow" w:hAnsi="Arial" w:cs="Arial"/>
                <w:w w:val="99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5C75" w:rsidRPr="001159C8" w:rsidRDefault="002E5C75" w:rsidP="00602BF1">
            <w:pPr>
              <w:widowControl w:val="0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1159C8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WND-RPLD.</w:t>
            </w:r>
            <w:r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06</w:t>
            </w:r>
            <w:r w:rsidRPr="001159C8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.03.0</w:t>
            </w:r>
            <w:r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3</w:t>
            </w:r>
            <w:r w:rsidRPr="001159C8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-10-000</w:t>
            </w:r>
            <w:r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3</w:t>
            </w:r>
            <w:r w:rsidRPr="001159C8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/</w:t>
            </w:r>
            <w:r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5C75" w:rsidRPr="001159C8" w:rsidRDefault="002E5C75" w:rsidP="00602BF1">
            <w:pPr>
              <w:widowControl w:val="0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Miasto Łódź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5C75" w:rsidRPr="001159C8" w:rsidRDefault="002E5C75" w:rsidP="00602BF1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BC7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Rewitalizacja Obszarowa Centrum Łodzi – Obszar o powierzchni 7 ha ograniczony ulicami: Ogrodową, Zachodnią, Legionów, Gdańską wraz z pierzejami po drugiej stronie ww. ulic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75" w:rsidRPr="001159C8" w:rsidRDefault="002E5C75" w:rsidP="00602BF1">
            <w:pPr>
              <w:widowControl w:val="0"/>
              <w:tabs>
                <w:tab w:val="left" w:pos="144"/>
              </w:tabs>
              <w:ind w:left="103" w:right="131"/>
              <w:jc w:val="right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>65 858 421,50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75" w:rsidRPr="001159C8" w:rsidRDefault="002E5C75" w:rsidP="00602BF1">
            <w:pPr>
              <w:widowControl w:val="0"/>
              <w:ind w:left="103" w:right="139"/>
              <w:jc w:val="right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>25 183 000,81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E5C75" w:rsidRPr="001159C8" w:rsidRDefault="002E5C75" w:rsidP="00602BF1">
            <w:pPr>
              <w:widowControl w:val="0"/>
              <w:ind w:left="-5" w:right="127"/>
              <w:jc w:val="right"/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>23 968 161,04</w:t>
            </w:r>
          </w:p>
        </w:tc>
      </w:tr>
    </w:tbl>
    <w:p w:rsidR="002E5C75" w:rsidRDefault="002E5C75" w:rsidP="002E5C7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0E5189" w:rsidRDefault="000E5189"/>
    <w:sectPr w:rsidR="000E5189" w:rsidSect="007910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75"/>
    <w:rsid w:val="000E5189"/>
    <w:rsid w:val="002E5C75"/>
    <w:rsid w:val="00E075C7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6091"/>
  <w15:chartTrackingRefBased/>
  <w15:docId w15:val="{4CAC110A-9554-4A9E-A577-E4D148F8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C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Izabella Przybyła</cp:lastModifiedBy>
  <cp:revision>1</cp:revision>
  <dcterms:created xsi:type="dcterms:W3CDTF">2023-03-10T10:34:00Z</dcterms:created>
  <dcterms:modified xsi:type="dcterms:W3CDTF">2023-03-10T10:36:00Z</dcterms:modified>
</cp:coreProperties>
</file>