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21" w:rsidRDefault="00E03021" w:rsidP="0078067A">
      <w:pPr>
        <w:rPr>
          <w:rFonts w:ascii="Arial Narrow" w:hAnsi="Arial Narrow"/>
          <w:b/>
          <w:sz w:val="22"/>
          <w:szCs w:val="22"/>
        </w:rPr>
      </w:pPr>
      <w:r>
        <w:rPr>
          <w:rFonts w:ascii="Arial Narrow" w:hAnsi="Arial Narrow"/>
          <w:b/>
          <w:noProof/>
          <w:sz w:val="22"/>
          <w:szCs w:val="22"/>
        </w:rPr>
        <w:t xml:space="preserve"> </w:t>
      </w:r>
      <w:r w:rsidR="00000B8A">
        <w:rPr>
          <w:rFonts w:ascii="Arial Narrow" w:hAnsi="Arial Narrow"/>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49.25pt;height:36.75pt;visibility:visible">
            <v:imagedata r:id="rId7" o:title=""/>
          </v:shape>
        </w:pict>
      </w:r>
    </w:p>
    <w:p w:rsidR="00E03021" w:rsidRDefault="00E03021" w:rsidP="0078067A">
      <w:pPr>
        <w:rPr>
          <w:rFonts w:ascii="Arial Narrow" w:hAnsi="Arial Narrow"/>
          <w:b/>
          <w:sz w:val="22"/>
          <w:szCs w:val="22"/>
        </w:rPr>
      </w:pPr>
    </w:p>
    <w:p w:rsidR="00E03021" w:rsidRPr="002A3877" w:rsidRDefault="00E03021" w:rsidP="00320D2B">
      <w:pPr>
        <w:ind w:left="7080" w:firstLine="708"/>
        <w:rPr>
          <w:rFonts w:ascii="Arial" w:hAnsi="Arial" w:cs="Arial"/>
          <w:sz w:val="20"/>
          <w:szCs w:val="22"/>
        </w:rPr>
      </w:pPr>
      <w:r w:rsidRPr="002A3877">
        <w:rPr>
          <w:rFonts w:ascii="Arial" w:hAnsi="Arial" w:cs="Arial"/>
          <w:sz w:val="20"/>
          <w:szCs w:val="22"/>
        </w:rPr>
        <w:t>Załącznik nr II</w:t>
      </w:r>
    </w:p>
    <w:p w:rsidR="00E03021" w:rsidRPr="002A3877" w:rsidRDefault="00E03021" w:rsidP="0078067A">
      <w:pPr>
        <w:rPr>
          <w:rFonts w:ascii="Arial Narrow" w:hAnsi="Arial Narrow"/>
          <w:sz w:val="20"/>
          <w:szCs w:val="22"/>
        </w:rPr>
      </w:pPr>
    </w:p>
    <w:p w:rsidR="00E03021" w:rsidRDefault="00E03021" w:rsidP="00F4552E">
      <w:pPr>
        <w:jc w:val="center"/>
        <w:rPr>
          <w:rFonts w:ascii="Arial Narrow" w:hAnsi="Arial Narrow"/>
          <w:b/>
        </w:rPr>
      </w:pPr>
    </w:p>
    <w:p w:rsidR="00E03021" w:rsidRPr="00C2639F" w:rsidRDefault="00E03021" w:rsidP="00F4552E">
      <w:pPr>
        <w:jc w:val="center"/>
        <w:rPr>
          <w:rFonts w:ascii="Arial Narrow" w:hAnsi="Arial Narrow"/>
          <w:b/>
        </w:rPr>
      </w:pPr>
      <w:r w:rsidRPr="00C2639F">
        <w:rPr>
          <w:rFonts w:ascii="Arial Narrow" w:hAnsi="Arial Narrow"/>
          <w:b/>
        </w:rPr>
        <w:t xml:space="preserve">Instrukcja wypełnienia wniosku o dofinansowanie projektu </w:t>
      </w:r>
    </w:p>
    <w:p w:rsidR="00E03021" w:rsidRPr="00C2639F" w:rsidRDefault="00E03021" w:rsidP="00F4552E">
      <w:pPr>
        <w:jc w:val="center"/>
        <w:rPr>
          <w:rFonts w:ascii="Arial Narrow" w:hAnsi="Arial Narrow"/>
          <w:b/>
        </w:rPr>
      </w:pPr>
      <w:r w:rsidRPr="00C2639F">
        <w:rPr>
          <w:rFonts w:ascii="Arial Narrow" w:hAnsi="Arial Narrow"/>
          <w:b/>
        </w:rPr>
        <w:t xml:space="preserve">w ramach </w:t>
      </w:r>
    </w:p>
    <w:p w:rsidR="00E03021" w:rsidRPr="00C2639F" w:rsidRDefault="00E03021" w:rsidP="00F4552E">
      <w:pPr>
        <w:jc w:val="center"/>
        <w:rPr>
          <w:rFonts w:ascii="Arial Narrow" w:hAnsi="Arial Narrow"/>
          <w:b/>
        </w:rPr>
      </w:pPr>
      <w:r w:rsidRPr="00C2639F">
        <w:rPr>
          <w:rFonts w:ascii="Arial Narrow" w:hAnsi="Arial Narrow"/>
          <w:b/>
          <w:i/>
        </w:rPr>
        <w:t>Regionalnego Programu Operacyjnego Województwa Łódzkiego na lata 2014-2020</w:t>
      </w:r>
    </w:p>
    <w:p w:rsidR="00E03021" w:rsidRPr="00C2639F" w:rsidRDefault="00E03021" w:rsidP="002F7565">
      <w:pPr>
        <w:spacing w:before="120" w:after="120"/>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tabs>
                <w:tab w:val="center" w:pos="4498"/>
                <w:tab w:val="left" w:pos="6390"/>
              </w:tabs>
              <w:spacing w:before="120" w:after="120"/>
              <w:rPr>
                <w:rFonts w:ascii="Arial Narrow" w:hAnsi="Arial Narrow"/>
                <w:b/>
              </w:rPr>
            </w:pPr>
            <w:r w:rsidRPr="000702D3">
              <w:rPr>
                <w:rFonts w:ascii="Arial Narrow" w:hAnsi="Arial Narrow"/>
                <w:b/>
                <w:sz w:val="22"/>
                <w:szCs w:val="22"/>
              </w:rPr>
              <w:tab/>
              <w:t>WSTĘP</w:t>
            </w:r>
            <w:r w:rsidRPr="000702D3">
              <w:rPr>
                <w:rFonts w:ascii="Arial Narrow" w:hAnsi="Arial Narrow"/>
                <w:b/>
                <w:sz w:val="22"/>
                <w:szCs w:val="22"/>
              </w:rPr>
              <w:tab/>
            </w:r>
          </w:p>
        </w:tc>
      </w:tr>
    </w:tbl>
    <w:p w:rsidR="00E03021" w:rsidRPr="00C2639F" w:rsidRDefault="00E03021" w:rsidP="0078067A">
      <w:pPr>
        <w:rPr>
          <w:rFonts w:ascii="Arial Narrow" w:hAnsi="Arial Narrow"/>
        </w:rPr>
      </w:pPr>
    </w:p>
    <w:p w:rsidR="00E03021" w:rsidRPr="00C2639F" w:rsidRDefault="00E03021" w:rsidP="008B7F2A">
      <w:pPr>
        <w:spacing w:after="120"/>
        <w:jc w:val="both"/>
        <w:rPr>
          <w:rFonts w:ascii="Arial Narrow" w:hAnsi="Arial Narrow"/>
          <w:i/>
          <w:sz w:val="22"/>
          <w:szCs w:val="22"/>
        </w:rPr>
      </w:pPr>
      <w:r w:rsidRPr="00C2639F">
        <w:rPr>
          <w:rFonts w:ascii="Arial Narrow" w:hAnsi="Arial Narrow"/>
          <w:sz w:val="22"/>
          <w:szCs w:val="22"/>
        </w:rPr>
        <w:t xml:space="preserve">Niniejsza instrukcja odnosi się do wniosku o dofinansowanie projektu w ramach </w:t>
      </w:r>
      <w:r w:rsidRPr="00C2639F">
        <w:rPr>
          <w:rFonts w:ascii="Arial Narrow" w:hAnsi="Arial Narrow"/>
          <w:i/>
          <w:sz w:val="22"/>
          <w:szCs w:val="22"/>
        </w:rPr>
        <w:t xml:space="preserve">Regionalnego Programu </w:t>
      </w:r>
    </w:p>
    <w:p w:rsidR="00E03021" w:rsidRPr="00C2639F" w:rsidRDefault="00E03021" w:rsidP="008B7F2A">
      <w:pPr>
        <w:spacing w:after="120"/>
        <w:jc w:val="both"/>
        <w:rPr>
          <w:rFonts w:ascii="Arial Narrow" w:hAnsi="Arial Narrow"/>
          <w:sz w:val="22"/>
          <w:szCs w:val="22"/>
        </w:rPr>
      </w:pPr>
      <w:r w:rsidRPr="00C2639F">
        <w:rPr>
          <w:rFonts w:ascii="Arial Narrow" w:hAnsi="Arial Narrow"/>
          <w:i/>
          <w:sz w:val="22"/>
          <w:szCs w:val="22"/>
        </w:rPr>
        <w:t>Operacyjnego Województwa Łódzkiego na lata 2014-2020</w:t>
      </w:r>
      <w:r>
        <w:rPr>
          <w:rFonts w:ascii="Arial Narrow" w:hAnsi="Arial Narrow"/>
          <w:i/>
          <w:sz w:val="22"/>
          <w:szCs w:val="22"/>
        </w:rPr>
        <w:t xml:space="preserve"> finansowanego w ramach EFRR</w:t>
      </w:r>
    </w:p>
    <w:p w:rsidR="00E03021" w:rsidRPr="00C2639F" w:rsidRDefault="00E03021" w:rsidP="008B7F2A">
      <w:pPr>
        <w:spacing w:after="120"/>
        <w:jc w:val="both"/>
        <w:rPr>
          <w:rFonts w:ascii="Arial Narrow" w:hAnsi="Arial Narrow"/>
          <w:sz w:val="22"/>
          <w:szCs w:val="22"/>
        </w:rPr>
      </w:pPr>
      <w:r w:rsidRPr="00C2639F">
        <w:rPr>
          <w:rFonts w:ascii="Arial Narrow" w:hAnsi="Arial Narrow"/>
          <w:sz w:val="22"/>
          <w:szCs w:val="22"/>
        </w:rPr>
        <w:t>W celu prawidłowego wypełnienia wniosku o dofinansowanie niezbędna jest znajomość:</w:t>
      </w:r>
    </w:p>
    <w:p w:rsidR="00E03021" w:rsidRPr="00C2639F" w:rsidRDefault="00E03021"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Regionalnego Programu Operacyjnego Województwa Łódzkiego na lata 2014-2020</w:t>
      </w:r>
      <w:r w:rsidRPr="00C2639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8"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rsidR="00E03021" w:rsidRPr="00C2639F" w:rsidRDefault="00E03021"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Szczegółowego Opisu Osi Priorytetowych Regionalnego Programu Operacyjnego Województwa Łódzkiego na lata 2014-2020</w:t>
      </w:r>
      <w:r w:rsidRPr="00C2639F">
        <w:rPr>
          <w:rFonts w:ascii="Arial Narrow" w:hAnsi="Arial Narrow"/>
          <w:sz w:val="22"/>
          <w:szCs w:val="22"/>
        </w:rPr>
        <w:t xml:space="preserve"> [dalej: </w:t>
      </w:r>
      <w:r>
        <w:rPr>
          <w:rFonts w:ascii="Arial Narrow" w:hAnsi="Arial Narrow"/>
          <w:sz w:val="22"/>
          <w:szCs w:val="22"/>
        </w:rPr>
        <w:t>SZOOP</w:t>
      </w:r>
      <w:r w:rsidRPr="00C2639F">
        <w:rPr>
          <w:rFonts w:ascii="Arial Narrow" w:hAnsi="Arial Narrow"/>
          <w:sz w:val="22"/>
          <w:szCs w:val="22"/>
        </w:rPr>
        <w:t>] stanowiącego kompendium wiedzy dla Wnioskodawców, w którym przedstawiono system wdrażania poszczególn</w:t>
      </w:r>
      <w:r>
        <w:rPr>
          <w:rFonts w:ascii="Arial Narrow" w:hAnsi="Arial Narrow"/>
          <w:sz w:val="22"/>
          <w:szCs w:val="22"/>
        </w:rPr>
        <w:t>ych osi priorytetowych, działań i poddziałań</w:t>
      </w:r>
      <w:r w:rsidRPr="00C2639F">
        <w:rPr>
          <w:rFonts w:ascii="Arial Narrow" w:hAnsi="Arial Narrow"/>
          <w:sz w:val="22"/>
          <w:szCs w:val="22"/>
        </w:rPr>
        <w:t xml:space="preserve"> (dostępny na stronie </w:t>
      </w:r>
      <w:hyperlink r:id="rId9"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rsidR="00E03021" w:rsidRPr="00C2639F" w:rsidRDefault="00E03021" w:rsidP="008B7F2A">
      <w:pPr>
        <w:spacing w:after="120"/>
        <w:ind w:left="360" w:hanging="360"/>
        <w:jc w:val="both"/>
        <w:rPr>
          <w:rFonts w:ascii="Arial Narrow" w:hAnsi="Arial Narrow"/>
          <w:sz w:val="22"/>
          <w:szCs w:val="22"/>
        </w:rPr>
      </w:pPr>
      <w:r w:rsidRPr="00C2639F">
        <w:rPr>
          <w:rFonts w:ascii="Arial Narrow" w:hAnsi="Arial Narrow"/>
          <w:i/>
          <w:sz w:val="22"/>
          <w:szCs w:val="22"/>
        </w:rPr>
        <w:t xml:space="preserve">- </w:t>
      </w:r>
      <w:r w:rsidRPr="00C2639F">
        <w:rPr>
          <w:rFonts w:ascii="Arial Narrow" w:hAnsi="Arial Narrow"/>
          <w:i/>
          <w:sz w:val="22"/>
          <w:szCs w:val="22"/>
        </w:rPr>
        <w:tab/>
      </w:r>
      <w:r w:rsidRPr="00C2639F">
        <w:rPr>
          <w:rFonts w:ascii="Arial Narrow" w:hAnsi="Arial Narrow"/>
          <w:b/>
          <w:i/>
          <w:sz w:val="22"/>
          <w:szCs w:val="22"/>
        </w:rPr>
        <w:t>rozporządzeń unijnych</w:t>
      </w:r>
      <w:r w:rsidRPr="00C2639F">
        <w:rPr>
          <w:rFonts w:ascii="Arial Narrow" w:hAnsi="Arial Narrow"/>
          <w:sz w:val="22"/>
          <w:szCs w:val="22"/>
        </w:rPr>
        <w:t xml:space="preserve"> 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(publikowane w Dzienniku Urzędowym Unii Europejskiej), w szczególności:</w:t>
      </w:r>
    </w:p>
    <w:p w:rsidR="00E03021" w:rsidRPr="00653B0F" w:rsidRDefault="00E03021" w:rsidP="00653B0F">
      <w:pPr>
        <w:pStyle w:val="Akapitzlist"/>
        <w:numPr>
          <w:ilvl w:val="0"/>
          <w:numId w:val="4"/>
        </w:numPr>
        <w:spacing w:after="120"/>
        <w:jc w:val="both"/>
        <w:rPr>
          <w:rFonts w:ascii="Arial Narrow" w:hAnsi="Arial Narrow"/>
          <w:sz w:val="22"/>
          <w:szCs w:val="22"/>
        </w:rPr>
      </w:pPr>
      <w:r w:rsidRPr="00653B0F">
        <w:rPr>
          <w:rFonts w:ascii="Arial Narrow" w:hAnsi="Arial Narrow" w:cs="Arial"/>
          <w:color w:val="000000"/>
          <w:sz w:val="22"/>
        </w:rPr>
        <w:t xml:space="preserve">Rozporządzenie Parlamentu Europejskiego i Rady (UE) Nr 1303/2013 z dnia </w:t>
      </w:r>
      <w:r w:rsidRPr="00653B0F">
        <w:rPr>
          <w:rFonts w:ascii="Arial Narrow" w:hAnsi="Arial Narrow" w:cs="Arial"/>
          <w:color w:val="000000"/>
          <w:sz w:val="22"/>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653B0F">
        <w:rPr>
          <w:rFonts w:ascii="Arial Narrow" w:hAnsi="Arial Narrow" w:cs="Arial"/>
          <w:color w:val="000000"/>
          <w:sz w:val="22"/>
        </w:rPr>
        <w:br/>
        <w:t>i Rybackiego oraz uchylające rozporządzenie Rady (WE) nr 1083/2006, zwane dalej rozporządzeniem ogólnym;</w:t>
      </w:r>
    </w:p>
    <w:p w:rsidR="00E03021" w:rsidRPr="00892739" w:rsidRDefault="00E03021"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 xml:space="preserve">Rozporządzenie Parlamentu Europejskiego i Rady (UE) Nr 1301/2013 z dnia </w:t>
      </w:r>
      <w:r w:rsidRPr="00892739">
        <w:rPr>
          <w:rFonts w:ascii="Arial Narrow" w:hAnsi="Arial Narrow"/>
          <w:sz w:val="22"/>
          <w:szCs w:val="22"/>
        </w:rPr>
        <w:br/>
        <w:t xml:space="preserve">17 grudnia 2013 r. w sprawie Europejskiego Funduszu Rozwoju Regionalnego </w:t>
      </w:r>
      <w:r w:rsidRPr="00892739">
        <w:rPr>
          <w:rFonts w:ascii="Arial Narrow" w:hAnsi="Arial Narrow"/>
          <w:sz w:val="22"/>
          <w:szCs w:val="22"/>
        </w:rPr>
        <w:br/>
        <w:t xml:space="preserve">i przepisów szczególnych dotyczących celu „Inwestycje na rzecz wzrostu </w:t>
      </w:r>
      <w:r w:rsidRPr="00892739">
        <w:rPr>
          <w:rFonts w:ascii="Arial Narrow" w:hAnsi="Arial Narrow"/>
          <w:sz w:val="22"/>
          <w:szCs w:val="22"/>
        </w:rPr>
        <w:br/>
        <w:t>i zatrudnienia” oraz w sprawie uchylenia rozporządzenia (WE) nr 1080/2006;</w:t>
      </w:r>
    </w:p>
    <w:p w:rsidR="00E03021" w:rsidRPr="00892739" w:rsidRDefault="00E03021"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R</w:t>
      </w:r>
      <w:r>
        <w:rPr>
          <w:rFonts w:ascii="Arial Narrow" w:hAnsi="Arial Narrow"/>
          <w:sz w:val="22"/>
          <w:szCs w:val="22"/>
        </w:rPr>
        <w:t>ozporządzenie</w:t>
      </w:r>
      <w:r w:rsidRPr="00892739">
        <w:rPr>
          <w:rFonts w:ascii="Arial Narrow" w:hAnsi="Arial Narrow"/>
          <w:sz w:val="22"/>
          <w:szCs w:val="22"/>
        </w:rPr>
        <w:t xml:space="preserve"> </w:t>
      </w:r>
      <w:r>
        <w:rPr>
          <w:rFonts w:ascii="Arial Narrow" w:hAnsi="Arial Narrow"/>
          <w:sz w:val="22"/>
          <w:szCs w:val="22"/>
        </w:rPr>
        <w:t>Wykonawcze Komisji</w:t>
      </w:r>
      <w:r w:rsidRPr="00892739">
        <w:rPr>
          <w:rFonts w:ascii="Arial Narrow" w:hAnsi="Arial Narrow"/>
          <w:sz w:val="22"/>
          <w:szCs w:val="22"/>
        </w:rPr>
        <w:t xml:space="preserve"> (UE) N</w:t>
      </w:r>
      <w:r>
        <w:rPr>
          <w:rFonts w:ascii="Arial Narrow" w:hAnsi="Arial Narrow"/>
          <w:sz w:val="22"/>
          <w:szCs w:val="22"/>
        </w:rPr>
        <w:t>r</w:t>
      </w:r>
      <w:r w:rsidRPr="00892739">
        <w:rPr>
          <w:rFonts w:ascii="Arial Narrow" w:hAnsi="Arial Narrow"/>
          <w:sz w:val="22"/>
          <w:szCs w:val="22"/>
        </w:rPr>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w:t>
      </w:r>
      <w:r>
        <w:rPr>
          <w:rFonts w:ascii="Arial Narrow" w:hAnsi="Arial Narrow"/>
          <w:sz w:val="22"/>
          <w:szCs w:val="22"/>
        </w:rPr>
        <w:t> </w:t>
      </w:r>
      <w:r w:rsidRPr="00892739">
        <w:rPr>
          <w:rFonts w:ascii="Arial Narrow" w:hAnsi="Arial Narrow"/>
          <w:sz w:val="22"/>
          <w:szCs w:val="22"/>
        </w:rPr>
        <w:t>inwestycyjnych</w:t>
      </w:r>
    </w:p>
    <w:p w:rsidR="00E03021" w:rsidRDefault="00E03021" w:rsidP="008B7F2A">
      <w:pPr>
        <w:spacing w:after="120"/>
        <w:ind w:left="360" w:hanging="360"/>
        <w:jc w:val="both"/>
        <w:rPr>
          <w:rFonts w:ascii="Arial Narrow" w:hAnsi="Arial Narrow" w:cs="Arial"/>
          <w:b/>
          <w:color w:val="000000"/>
          <w:sz w:val="22"/>
        </w:rPr>
      </w:pPr>
      <w:r w:rsidRPr="00C2639F">
        <w:rPr>
          <w:rFonts w:ascii="Arial Narrow" w:hAnsi="Arial Narrow"/>
          <w:i/>
          <w:sz w:val="22"/>
          <w:szCs w:val="22"/>
        </w:rPr>
        <w:t>-</w:t>
      </w:r>
      <w:r w:rsidRPr="00C2639F">
        <w:rPr>
          <w:rFonts w:ascii="Arial Narrow" w:hAnsi="Arial Narrow" w:cs="Arial"/>
          <w:color w:val="000000"/>
          <w:sz w:val="22"/>
        </w:rPr>
        <w:tab/>
      </w:r>
      <w:r>
        <w:rPr>
          <w:rFonts w:ascii="Arial Narrow" w:hAnsi="Arial Narrow" w:cs="Arial"/>
          <w:b/>
          <w:color w:val="000000"/>
          <w:sz w:val="22"/>
        </w:rPr>
        <w:t>Ustawy</w:t>
      </w:r>
      <w:r w:rsidRPr="00BC50FB">
        <w:rPr>
          <w:rFonts w:ascii="Arial Narrow" w:hAnsi="Arial Narrow" w:cs="Arial"/>
          <w:b/>
          <w:color w:val="000000"/>
          <w:sz w:val="22"/>
        </w:rPr>
        <w:t xml:space="preserve"> z dnia 11 lipca 2014 r. o zasadach realizacji programów w zakresie polityki spójności finansowanych w perspektywie finansowej 2014-2020;</w:t>
      </w:r>
    </w:p>
    <w:p w:rsidR="00E03021" w:rsidRPr="00BC50FB" w:rsidRDefault="00E03021" w:rsidP="008B7F2A">
      <w:pPr>
        <w:spacing w:after="120"/>
        <w:ind w:left="360" w:hanging="360"/>
        <w:jc w:val="both"/>
        <w:rPr>
          <w:rFonts w:ascii="Arial Narrow" w:hAnsi="Arial Narrow"/>
          <w:b/>
          <w:sz w:val="22"/>
          <w:szCs w:val="22"/>
        </w:rPr>
      </w:pPr>
      <w:r>
        <w:rPr>
          <w:rFonts w:ascii="Arial Narrow" w:hAnsi="Arial Narrow"/>
          <w:i/>
          <w:sz w:val="22"/>
          <w:szCs w:val="22"/>
        </w:rPr>
        <w:lastRenderedPageBreak/>
        <w:t xml:space="preserve">-  </w:t>
      </w:r>
      <w:r w:rsidRPr="00BC50FB">
        <w:rPr>
          <w:rFonts w:ascii="Arial Narrow" w:hAnsi="Arial Narrow"/>
          <w:b/>
          <w:sz w:val="22"/>
          <w:szCs w:val="22"/>
        </w:rPr>
        <w:t xml:space="preserve">Wytycznych </w:t>
      </w:r>
      <w:r>
        <w:rPr>
          <w:rFonts w:ascii="Arial Narrow" w:hAnsi="Arial Narrow"/>
          <w:b/>
          <w:sz w:val="22"/>
          <w:szCs w:val="22"/>
        </w:rPr>
        <w:t>horyzontalnych</w:t>
      </w:r>
      <w:r w:rsidRPr="00BC50FB">
        <w:rPr>
          <w:rFonts w:ascii="Arial Narrow" w:hAnsi="Arial Narrow"/>
          <w:sz w:val="22"/>
          <w:szCs w:val="22"/>
        </w:rPr>
        <w:t xml:space="preserve"> </w:t>
      </w:r>
      <w:r w:rsidRPr="00C2639F">
        <w:rPr>
          <w:rFonts w:ascii="Arial Narrow" w:hAnsi="Arial Narrow"/>
          <w:sz w:val="22"/>
          <w:szCs w:val="22"/>
        </w:rPr>
        <w:t>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w:t>
      </w:r>
      <w:r>
        <w:rPr>
          <w:rFonts w:ascii="Arial Narrow" w:hAnsi="Arial Narrow"/>
          <w:sz w:val="22"/>
          <w:szCs w:val="22"/>
        </w:rPr>
        <w:br/>
      </w:r>
      <w:r w:rsidRPr="00C2639F">
        <w:rPr>
          <w:rFonts w:ascii="Arial Narrow" w:hAnsi="Arial Narrow"/>
          <w:sz w:val="22"/>
          <w:szCs w:val="22"/>
        </w:rPr>
        <w:t>w szczególności:</w:t>
      </w:r>
    </w:p>
    <w:p w:rsidR="00E03021" w:rsidRPr="00C2639F" w:rsidRDefault="00E03021" w:rsidP="001D6FA6">
      <w:pPr>
        <w:numPr>
          <w:ilvl w:val="0"/>
          <w:numId w:val="10"/>
        </w:numPr>
        <w:spacing w:after="120"/>
        <w:jc w:val="both"/>
        <w:rPr>
          <w:rFonts w:ascii="Arial Narrow" w:hAnsi="Arial Narrow" w:cs="Arial"/>
          <w:sz w:val="22"/>
        </w:rPr>
      </w:pPr>
      <w:r w:rsidRPr="00C2639F">
        <w:rPr>
          <w:rFonts w:ascii="Arial Narrow" w:hAnsi="Arial Narrow" w:cs="Arial"/>
          <w:sz w:val="22"/>
        </w:rPr>
        <w:t>Wytyczne Ministra Infrastruktury i Rozwoju w zakresie trybów wybo</w:t>
      </w:r>
      <w:r>
        <w:rPr>
          <w:rFonts w:ascii="Arial Narrow" w:hAnsi="Arial Narrow" w:cs="Arial"/>
          <w:sz w:val="22"/>
        </w:rPr>
        <w:t xml:space="preserve">ru projektów na lata 2014-2020 </w:t>
      </w:r>
      <w:r w:rsidRPr="00C2639F">
        <w:rPr>
          <w:rFonts w:ascii="Arial Narrow" w:hAnsi="Arial Narrow" w:cs="Arial"/>
          <w:sz w:val="22"/>
        </w:rPr>
        <w:t xml:space="preserve">z dnia 31 marca 2015 r.; </w:t>
      </w:r>
    </w:p>
    <w:p w:rsidR="00E03021" w:rsidRPr="00C2639F" w:rsidRDefault="00E03021"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kwalifikowalności wydatków w ramach Europejskiego Funduszu Rozwoju Regionalnego, Europejskiego Funduszu Społecznego oraz Fundus</w:t>
      </w:r>
      <w:r>
        <w:rPr>
          <w:rFonts w:ascii="Arial Narrow" w:hAnsi="Arial Narrow" w:cs="Arial"/>
          <w:sz w:val="22"/>
        </w:rPr>
        <w:t xml:space="preserve">zu Spójności na lata 2014-2020 </w:t>
      </w:r>
      <w:r w:rsidRPr="00C2639F">
        <w:rPr>
          <w:rFonts w:ascii="Arial Narrow" w:hAnsi="Arial Narrow" w:cs="Arial"/>
          <w:sz w:val="22"/>
        </w:rPr>
        <w:t>z dnia 10 kwietnia 2015 r.;</w:t>
      </w:r>
    </w:p>
    <w:p w:rsidR="00E03021" w:rsidRPr="00C2639F" w:rsidRDefault="00E03021"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w:t>
      </w:r>
      <w:r>
        <w:rPr>
          <w:rFonts w:ascii="Arial Narrow" w:hAnsi="Arial Narrow" w:cs="Arial"/>
          <w:sz w:val="22"/>
        </w:rPr>
        <w:t xml:space="preserve">szy unijnych na lata 2014-2020 </w:t>
      </w:r>
      <w:r w:rsidRPr="00C2639F">
        <w:rPr>
          <w:rFonts w:ascii="Arial Narrow" w:hAnsi="Arial Narrow" w:cs="Arial"/>
          <w:sz w:val="22"/>
        </w:rPr>
        <w:t>z dnia 8 maja 2015 r.;</w:t>
      </w:r>
    </w:p>
    <w:p w:rsidR="00E03021" w:rsidRPr="00C2639F" w:rsidRDefault="00E03021" w:rsidP="001D6FA6">
      <w:pPr>
        <w:numPr>
          <w:ilvl w:val="0"/>
          <w:numId w:val="10"/>
        </w:numPr>
        <w:spacing w:after="120"/>
        <w:jc w:val="both"/>
        <w:rPr>
          <w:rFonts w:ascii="Arial Narrow" w:hAnsi="Arial Narrow"/>
          <w:sz w:val="22"/>
          <w:szCs w:val="22"/>
        </w:rPr>
      </w:pPr>
      <w:r w:rsidRPr="00C2639F">
        <w:rPr>
          <w:rFonts w:ascii="Arial Narrow" w:hAnsi="Arial Narrow" w:cs="Arial"/>
          <w:sz w:val="22"/>
        </w:rPr>
        <w:t xml:space="preserve">Wytyczne Ministra Infrastruktury i Rozwoju w zakresie monitorowania postępu rzeczowego realizacji programów </w:t>
      </w:r>
      <w:r>
        <w:rPr>
          <w:rFonts w:ascii="Arial Narrow" w:hAnsi="Arial Narrow" w:cs="Arial"/>
          <w:sz w:val="22"/>
        </w:rPr>
        <w:t xml:space="preserve">operacyjnych na lata 2014-2020 </w:t>
      </w:r>
      <w:r w:rsidRPr="00C2639F">
        <w:rPr>
          <w:rFonts w:ascii="Arial Narrow" w:hAnsi="Arial Narrow" w:cs="Arial"/>
          <w:sz w:val="22"/>
        </w:rPr>
        <w:t>z dnia 22 kwietnia 2015 r.;</w:t>
      </w:r>
    </w:p>
    <w:p w:rsidR="00E03021" w:rsidRPr="00E87AD6" w:rsidRDefault="00E03021"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zagadnień związanych z przygotowaniem projektów inwestycyjnych, w tym projektów generujących dochód i projektó</w:t>
      </w:r>
      <w:r>
        <w:rPr>
          <w:rFonts w:ascii="Arial Narrow" w:hAnsi="Arial Narrow" w:cs="Arial"/>
          <w:sz w:val="22"/>
        </w:rPr>
        <w:t>w hybrydowych na lata 2014-2020  z dnia 18 marca 2015 r;</w:t>
      </w:r>
    </w:p>
    <w:p w:rsidR="00E03021" w:rsidRPr="00360CC8" w:rsidRDefault="00E03021" w:rsidP="001D6FA6">
      <w:pPr>
        <w:numPr>
          <w:ilvl w:val="0"/>
          <w:numId w:val="10"/>
        </w:numPr>
        <w:spacing w:after="120"/>
        <w:jc w:val="both"/>
        <w:rPr>
          <w:rFonts w:ascii="Arial Narrow" w:hAnsi="Arial Narrow"/>
          <w:sz w:val="22"/>
          <w:szCs w:val="22"/>
        </w:rPr>
      </w:pPr>
      <w:r>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rsidR="00E03021" w:rsidRPr="00CF48CF" w:rsidRDefault="00E03021" w:rsidP="001D6FA6">
      <w:pPr>
        <w:numPr>
          <w:ilvl w:val="0"/>
          <w:numId w:val="10"/>
        </w:numPr>
        <w:spacing w:after="120"/>
        <w:jc w:val="both"/>
        <w:rPr>
          <w:rFonts w:ascii="Arial Narrow" w:hAnsi="Arial Narrow"/>
          <w:sz w:val="22"/>
          <w:szCs w:val="22"/>
        </w:rPr>
      </w:pPr>
      <w:r>
        <w:rPr>
          <w:rFonts w:ascii="Arial Narrow" w:hAnsi="Arial Narrow" w:cs="Arial"/>
          <w:sz w:val="22"/>
        </w:rPr>
        <w:t xml:space="preserve">Wytyczne Ministra Infrastruktury i Rozwoju w zakresie dofinansowania z programów operacyjnych podmiotów realizujących obowiązek świadczenia usług publicznych w transporcie zbiorowym, z dnia </w:t>
      </w:r>
      <w:r>
        <w:rPr>
          <w:rFonts w:ascii="Arial Narrow" w:hAnsi="Arial Narrow" w:cs="Arial"/>
          <w:sz w:val="22"/>
        </w:rPr>
        <w:br/>
        <w:t xml:space="preserve">19 października 2015 r. </w:t>
      </w:r>
    </w:p>
    <w:p w:rsidR="00E03021" w:rsidRPr="00C2639F" w:rsidRDefault="00E03021" w:rsidP="00B47D32">
      <w:pPr>
        <w:spacing w:after="120"/>
        <w:ind w:left="360"/>
        <w:jc w:val="both"/>
        <w:rPr>
          <w:rFonts w:ascii="Arial Narrow" w:hAnsi="Arial Narrow"/>
          <w:sz w:val="22"/>
          <w:szCs w:val="22"/>
        </w:rPr>
      </w:pPr>
    </w:p>
    <w:p w:rsidR="00E03021" w:rsidRDefault="00E03021" w:rsidP="00F93FDE">
      <w:pPr>
        <w:spacing w:after="120"/>
        <w:jc w:val="both"/>
        <w:rPr>
          <w:rFonts w:ascii="Arial Narrow" w:hAnsi="Arial Narrow"/>
          <w:sz w:val="22"/>
          <w:szCs w:val="22"/>
        </w:rPr>
      </w:pPr>
      <w:r w:rsidRPr="00C2639F">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rsidR="00E03021" w:rsidRPr="00EE7FDE" w:rsidRDefault="00E03021" w:rsidP="00F93FDE">
      <w:pPr>
        <w:spacing w:after="120"/>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tabs>
                <w:tab w:val="center" w:pos="4498"/>
                <w:tab w:val="left" w:pos="6945"/>
              </w:tabs>
              <w:spacing w:before="120" w:after="120"/>
              <w:rPr>
                <w:rFonts w:ascii="Arial Narrow" w:hAnsi="Arial Narrow"/>
                <w:b/>
              </w:rPr>
            </w:pPr>
            <w:r w:rsidRPr="000702D3">
              <w:rPr>
                <w:rFonts w:ascii="Arial Narrow" w:hAnsi="Arial Narrow"/>
                <w:b/>
                <w:sz w:val="22"/>
                <w:szCs w:val="22"/>
              </w:rPr>
              <w:tab/>
              <w:t>STRUKTURA WNIOSKÓW</w:t>
            </w:r>
            <w:r w:rsidRPr="000702D3">
              <w:rPr>
                <w:rFonts w:ascii="Arial Narrow" w:hAnsi="Arial Narrow"/>
                <w:b/>
                <w:sz w:val="22"/>
                <w:szCs w:val="22"/>
              </w:rPr>
              <w:tab/>
            </w:r>
          </w:p>
        </w:tc>
      </w:tr>
    </w:tbl>
    <w:p w:rsidR="00E03021" w:rsidRDefault="00E03021" w:rsidP="00816605">
      <w:pPr>
        <w:spacing w:after="120"/>
        <w:jc w:val="both"/>
        <w:rPr>
          <w:rFonts w:ascii="Arial Narrow" w:hAnsi="Arial Narrow"/>
          <w:sz w:val="22"/>
          <w:szCs w:val="22"/>
        </w:rPr>
      </w:pPr>
    </w:p>
    <w:p w:rsidR="00E03021" w:rsidRPr="00C2639F" w:rsidRDefault="00E03021" w:rsidP="004B67D1">
      <w:pPr>
        <w:spacing w:after="80"/>
        <w:jc w:val="both"/>
        <w:rPr>
          <w:rFonts w:ascii="Arial Narrow" w:hAnsi="Arial Narrow"/>
          <w:sz w:val="22"/>
          <w:szCs w:val="22"/>
        </w:rPr>
      </w:pPr>
      <w:r w:rsidRPr="00C2639F">
        <w:rPr>
          <w:rFonts w:ascii="Arial Narrow" w:hAnsi="Arial Narrow"/>
          <w:sz w:val="22"/>
          <w:szCs w:val="22"/>
        </w:rPr>
        <w:t>W ramach wniosku wyróżniono następujące części:</w:t>
      </w:r>
    </w:p>
    <w:p w:rsidR="00E03021" w:rsidRPr="00C2639F" w:rsidRDefault="00E03021" w:rsidP="004B67D1">
      <w:pPr>
        <w:spacing w:after="80"/>
        <w:ind w:left="720" w:hanging="720"/>
        <w:jc w:val="both"/>
        <w:rPr>
          <w:rFonts w:ascii="Arial Narrow" w:hAnsi="Arial Narrow"/>
          <w:sz w:val="22"/>
          <w:szCs w:val="22"/>
        </w:rPr>
      </w:pPr>
      <w:r w:rsidRPr="00C2639F">
        <w:rPr>
          <w:rFonts w:ascii="Arial Narrow" w:hAnsi="Arial Narrow"/>
          <w:sz w:val="22"/>
          <w:szCs w:val="22"/>
        </w:rPr>
        <w:t>I.</w:t>
      </w:r>
      <w:r w:rsidRPr="00C2639F">
        <w:rPr>
          <w:rFonts w:ascii="Arial Narrow" w:hAnsi="Arial Narrow"/>
          <w:sz w:val="22"/>
          <w:szCs w:val="22"/>
        </w:rPr>
        <w:tab/>
        <w:t>Status wniosku</w:t>
      </w:r>
    </w:p>
    <w:p w:rsidR="00E03021" w:rsidRPr="00C2639F" w:rsidRDefault="00E03021" w:rsidP="004B67D1">
      <w:pPr>
        <w:spacing w:after="80"/>
        <w:ind w:left="720" w:hanging="720"/>
        <w:jc w:val="both"/>
        <w:rPr>
          <w:rFonts w:ascii="Arial Narrow" w:hAnsi="Arial Narrow"/>
          <w:sz w:val="22"/>
          <w:szCs w:val="22"/>
        </w:rPr>
      </w:pPr>
      <w:r w:rsidRPr="00C2639F">
        <w:rPr>
          <w:rFonts w:ascii="Arial Narrow" w:hAnsi="Arial Narrow"/>
          <w:sz w:val="22"/>
          <w:szCs w:val="22"/>
        </w:rPr>
        <w:t>II.</w:t>
      </w:r>
      <w:r w:rsidRPr="00C2639F">
        <w:rPr>
          <w:rFonts w:ascii="Arial Narrow" w:hAnsi="Arial Narrow"/>
          <w:sz w:val="22"/>
          <w:szCs w:val="22"/>
        </w:rPr>
        <w:tab/>
        <w:t>Identyfikacja rodzaju interwencji</w:t>
      </w:r>
    </w:p>
    <w:p w:rsidR="00E03021" w:rsidRPr="00C2639F" w:rsidRDefault="00E03021" w:rsidP="004B67D1">
      <w:pPr>
        <w:spacing w:after="80"/>
        <w:ind w:left="720" w:hanging="720"/>
        <w:jc w:val="both"/>
        <w:rPr>
          <w:rFonts w:ascii="Arial Narrow" w:hAnsi="Arial Narrow"/>
          <w:sz w:val="22"/>
          <w:szCs w:val="22"/>
        </w:rPr>
      </w:pPr>
      <w:r w:rsidRPr="00C2639F">
        <w:rPr>
          <w:rFonts w:ascii="Arial Narrow" w:hAnsi="Arial Narrow"/>
          <w:sz w:val="22"/>
          <w:szCs w:val="22"/>
        </w:rPr>
        <w:t>III.</w:t>
      </w:r>
      <w:r w:rsidRPr="00C2639F">
        <w:rPr>
          <w:rFonts w:ascii="Arial Narrow" w:hAnsi="Arial Narrow"/>
          <w:sz w:val="22"/>
          <w:szCs w:val="22"/>
        </w:rPr>
        <w:tab/>
        <w:t>Wnioskodawca</w:t>
      </w:r>
    </w:p>
    <w:p w:rsidR="00E03021" w:rsidRPr="00C2639F" w:rsidRDefault="00E03021" w:rsidP="004B67D1">
      <w:pPr>
        <w:spacing w:after="80"/>
        <w:ind w:left="720" w:hanging="720"/>
        <w:jc w:val="both"/>
        <w:rPr>
          <w:rFonts w:ascii="Arial Narrow" w:hAnsi="Arial Narrow"/>
          <w:sz w:val="22"/>
          <w:szCs w:val="22"/>
        </w:rPr>
      </w:pPr>
      <w:r w:rsidRPr="00C2639F">
        <w:rPr>
          <w:rFonts w:ascii="Arial Narrow" w:hAnsi="Arial Narrow"/>
          <w:sz w:val="22"/>
          <w:szCs w:val="22"/>
        </w:rPr>
        <w:t>IV.</w:t>
      </w:r>
      <w:r w:rsidRPr="00C2639F">
        <w:rPr>
          <w:rFonts w:ascii="Arial Narrow" w:hAnsi="Arial Narrow"/>
          <w:sz w:val="22"/>
          <w:szCs w:val="22"/>
        </w:rPr>
        <w:tab/>
        <w:t>Charakterystyka prowadzonej działalności</w:t>
      </w:r>
    </w:p>
    <w:p w:rsidR="00E03021" w:rsidRPr="00C2639F" w:rsidRDefault="00E03021" w:rsidP="0017002F">
      <w:pPr>
        <w:numPr>
          <w:ilvl w:val="0"/>
          <w:numId w:val="1"/>
        </w:numPr>
        <w:tabs>
          <w:tab w:val="clear" w:pos="1080"/>
        </w:tabs>
        <w:spacing w:after="80"/>
        <w:ind w:left="720"/>
        <w:jc w:val="both"/>
        <w:rPr>
          <w:rFonts w:ascii="Arial Narrow" w:hAnsi="Arial Narrow"/>
          <w:sz w:val="22"/>
          <w:szCs w:val="22"/>
        </w:rPr>
      </w:pPr>
      <w:bookmarkStart w:id="0" w:name="_Ref450205589"/>
      <w:r w:rsidRPr="00C2639F">
        <w:rPr>
          <w:rFonts w:ascii="Arial Narrow" w:hAnsi="Arial Narrow"/>
          <w:sz w:val="22"/>
          <w:szCs w:val="22"/>
        </w:rPr>
        <w:t>Zgodność projektu z politykami</w:t>
      </w:r>
      <w:bookmarkEnd w:id="0"/>
    </w:p>
    <w:p w:rsidR="00E03021" w:rsidRPr="00C2639F" w:rsidRDefault="00E03021"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Charakterystyka projektu</w:t>
      </w:r>
    </w:p>
    <w:p w:rsidR="00E03021" w:rsidRPr="00C2639F" w:rsidRDefault="00E03021" w:rsidP="004B67D1">
      <w:pPr>
        <w:spacing w:after="80"/>
        <w:ind w:left="360" w:hanging="360"/>
        <w:jc w:val="both"/>
        <w:rPr>
          <w:rFonts w:ascii="Arial Narrow" w:hAnsi="Arial Narrow"/>
          <w:sz w:val="22"/>
          <w:szCs w:val="22"/>
        </w:rPr>
      </w:pPr>
      <w:r w:rsidRPr="00C2639F">
        <w:rPr>
          <w:rFonts w:ascii="Arial Narrow" w:hAnsi="Arial Narrow"/>
          <w:sz w:val="22"/>
          <w:szCs w:val="22"/>
        </w:rPr>
        <w:t>VII</w:t>
      </w:r>
      <w:r w:rsidRPr="00C2639F">
        <w:rPr>
          <w:rFonts w:ascii="Arial Narrow" w:hAnsi="Arial Narrow"/>
          <w:sz w:val="22"/>
          <w:szCs w:val="22"/>
        </w:rPr>
        <w:tab/>
      </w:r>
      <w:r w:rsidRPr="00C2639F">
        <w:rPr>
          <w:rFonts w:ascii="Arial Narrow" w:hAnsi="Arial Narrow"/>
          <w:sz w:val="22"/>
          <w:szCs w:val="22"/>
        </w:rPr>
        <w:tab/>
        <w:t>Wskaźniki</w:t>
      </w:r>
    </w:p>
    <w:p w:rsidR="00E03021" w:rsidRPr="00C2639F" w:rsidRDefault="00E03021" w:rsidP="004B67D1">
      <w:pPr>
        <w:spacing w:after="80"/>
        <w:ind w:left="720" w:hanging="720"/>
        <w:jc w:val="both"/>
        <w:rPr>
          <w:rFonts w:ascii="Arial Narrow" w:hAnsi="Arial Narrow"/>
          <w:sz w:val="22"/>
          <w:szCs w:val="22"/>
        </w:rPr>
      </w:pPr>
      <w:r w:rsidRPr="00C2639F">
        <w:rPr>
          <w:rFonts w:ascii="Arial Narrow" w:hAnsi="Arial Narrow"/>
          <w:sz w:val="22"/>
          <w:szCs w:val="22"/>
        </w:rPr>
        <w:t>VIII.</w:t>
      </w:r>
      <w:r w:rsidRPr="00C2639F">
        <w:rPr>
          <w:rFonts w:ascii="Arial Narrow" w:hAnsi="Arial Narrow"/>
          <w:sz w:val="22"/>
          <w:szCs w:val="22"/>
        </w:rPr>
        <w:tab/>
        <w:t>Zakres rzeczowy projektu</w:t>
      </w:r>
    </w:p>
    <w:p w:rsidR="00E03021" w:rsidRPr="00C2639F" w:rsidRDefault="00E03021" w:rsidP="004B67D1">
      <w:pPr>
        <w:spacing w:after="80"/>
        <w:ind w:left="720" w:hanging="720"/>
        <w:jc w:val="both"/>
        <w:rPr>
          <w:rFonts w:ascii="Arial Narrow" w:hAnsi="Arial Narrow"/>
          <w:sz w:val="22"/>
          <w:szCs w:val="22"/>
        </w:rPr>
      </w:pPr>
      <w:r w:rsidRPr="00C2639F">
        <w:rPr>
          <w:rFonts w:ascii="Arial Narrow" w:hAnsi="Arial Narrow"/>
          <w:sz w:val="22"/>
          <w:szCs w:val="22"/>
        </w:rPr>
        <w:t>IX.</w:t>
      </w:r>
      <w:r w:rsidRPr="00C2639F">
        <w:rPr>
          <w:rFonts w:ascii="Arial Narrow" w:hAnsi="Arial Narrow"/>
          <w:sz w:val="22"/>
          <w:szCs w:val="22"/>
        </w:rPr>
        <w:tab/>
        <w:t>Zakres finansowy projektu ogółem</w:t>
      </w:r>
    </w:p>
    <w:p w:rsidR="00E03021" w:rsidRPr="00C2639F" w:rsidRDefault="00E03021"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 </w:t>
      </w:r>
      <w:r w:rsidRPr="00C2639F">
        <w:rPr>
          <w:rFonts w:ascii="Arial Narrow" w:hAnsi="Arial Narrow"/>
          <w:sz w:val="22"/>
          <w:szCs w:val="22"/>
        </w:rPr>
        <w:tab/>
        <w:t>Opis i uzasadnienie dla kosztów</w:t>
      </w:r>
    </w:p>
    <w:p w:rsidR="00E03021" w:rsidRPr="001779FE" w:rsidRDefault="00E03021" w:rsidP="004B67D1">
      <w:pPr>
        <w:spacing w:after="80"/>
        <w:ind w:left="720" w:hanging="720"/>
        <w:jc w:val="both"/>
        <w:rPr>
          <w:rFonts w:ascii="Arial Narrow" w:hAnsi="Arial Narrow"/>
          <w:sz w:val="22"/>
          <w:szCs w:val="22"/>
        </w:rPr>
      </w:pPr>
      <w:r w:rsidRPr="001779FE">
        <w:rPr>
          <w:rFonts w:ascii="Arial Narrow" w:hAnsi="Arial Narrow"/>
          <w:sz w:val="22"/>
          <w:szCs w:val="22"/>
        </w:rPr>
        <w:t xml:space="preserve">XI. </w:t>
      </w:r>
      <w:r w:rsidRPr="001779FE">
        <w:rPr>
          <w:rFonts w:ascii="Arial Narrow" w:hAnsi="Arial Narrow"/>
          <w:sz w:val="22"/>
          <w:szCs w:val="22"/>
        </w:rPr>
        <w:tab/>
        <w:t>Pomoc publiczna lub pomoc de minimis</w:t>
      </w:r>
    </w:p>
    <w:p w:rsidR="00E03021" w:rsidRPr="00C2639F" w:rsidRDefault="00E03021"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XII. </w:t>
      </w:r>
      <w:r w:rsidRPr="00C2639F">
        <w:rPr>
          <w:rFonts w:ascii="Arial Narrow" w:hAnsi="Arial Narrow"/>
          <w:sz w:val="22"/>
          <w:szCs w:val="22"/>
        </w:rPr>
        <w:tab/>
        <w:t>Źródła finansowania</w:t>
      </w:r>
    </w:p>
    <w:p w:rsidR="00E03021" w:rsidRPr="00C2639F" w:rsidRDefault="00E03021" w:rsidP="0077272E">
      <w:pPr>
        <w:spacing w:after="120"/>
        <w:ind w:left="720" w:hanging="720"/>
        <w:jc w:val="both"/>
        <w:rPr>
          <w:rFonts w:ascii="Arial Narrow" w:hAnsi="Arial Narrow"/>
          <w:sz w:val="22"/>
          <w:szCs w:val="22"/>
        </w:rPr>
      </w:pPr>
      <w:r>
        <w:rPr>
          <w:rFonts w:ascii="Arial Narrow" w:hAnsi="Arial Narrow"/>
          <w:sz w:val="22"/>
          <w:szCs w:val="22"/>
        </w:rPr>
        <w:t xml:space="preserve">XIII. </w:t>
      </w:r>
      <w:r>
        <w:rPr>
          <w:rFonts w:ascii="Arial Narrow" w:hAnsi="Arial Narrow"/>
          <w:sz w:val="22"/>
          <w:szCs w:val="22"/>
        </w:rPr>
        <w:tab/>
        <w:t>Promocja projektu</w:t>
      </w:r>
    </w:p>
    <w:p w:rsidR="00E03021" w:rsidRDefault="00E03021" w:rsidP="0078067A">
      <w:pPr>
        <w:spacing w:after="120"/>
        <w:jc w:val="both"/>
        <w:rPr>
          <w:rFonts w:ascii="Arial Narrow" w:hAnsi="Arial Narrow"/>
          <w:b/>
          <w:sz w:val="22"/>
          <w:szCs w:val="22"/>
          <w:u w:val="single"/>
        </w:rPr>
      </w:pPr>
    </w:p>
    <w:p w:rsidR="00E03021" w:rsidRDefault="00E03021" w:rsidP="0078067A">
      <w:pPr>
        <w:spacing w:after="120"/>
        <w:jc w:val="both"/>
        <w:rPr>
          <w:rFonts w:ascii="Arial Narrow" w:hAnsi="Arial Narrow"/>
          <w:b/>
          <w:sz w:val="22"/>
          <w:szCs w:val="22"/>
          <w:u w:val="single"/>
        </w:rPr>
      </w:pPr>
    </w:p>
    <w:p w:rsidR="00E03021" w:rsidRDefault="00E03021" w:rsidP="0078067A">
      <w:pPr>
        <w:spacing w:after="120"/>
        <w:jc w:val="both"/>
        <w:rPr>
          <w:rFonts w:ascii="Arial Narrow" w:hAnsi="Arial Narrow"/>
          <w:b/>
          <w:sz w:val="22"/>
          <w:szCs w:val="22"/>
          <w:u w:val="single"/>
        </w:rPr>
      </w:pPr>
    </w:p>
    <w:p w:rsidR="00E03021" w:rsidRDefault="00E03021" w:rsidP="0078067A">
      <w:pPr>
        <w:spacing w:after="120"/>
        <w:jc w:val="both"/>
        <w:rPr>
          <w:rFonts w:ascii="Arial Narrow" w:hAnsi="Arial Narrow"/>
          <w:b/>
          <w:sz w:val="22"/>
          <w:szCs w:val="22"/>
          <w:u w:val="single"/>
        </w:rPr>
      </w:pPr>
    </w:p>
    <w:p w:rsidR="00E03021" w:rsidRDefault="00E03021" w:rsidP="0078067A">
      <w:pPr>
        <w:spacing w:after="120"/>
        <w:jc w:val="both"/>
        <w:rPr>
          <w:rFonts w:ascii="Arial Narrow" w:hAnsi="Arial Narrow"/>
          <w:b/>
          <w:sz w:val="22"/>
          <w:szCs w:val="22"/>
          <w:u w:val="single"/>
        </w:rPr>
      </w:pPr>
    </w:p>
    <w:p w:rsidR="00E03021" w:rsidRDefault="00E03021" w:rsidP="0078067A">
      <w:pPr>
        <w:spacing w:after="120"/>
        <w:jc w:val="both"/>
        <w:rPr>
          <w:rFonts w:ascii="Arial Narrow" w:hAnsi="Arial Narrow"/>
          <w:b/>
          <w:sz w:val="22"/>
          <w:szCs w:val="22"/>
          <w:u w:val="single"/>
        </w:rPr>
      </w:pPr>
    </w:p>
    <w:p w:rsidR="00E03021" w:rsidRDefault="00E03021" w:rsidP="0078067A">
      <w:pPr>
        <w:spacing w:after="120"/>
        <w:jc w:val="both"/>
        <w:rPr>
          <w:rFonts w:ascii="Arial Narrow" w:hAnsi="Arial Narrow"/>
          <w:b/>
          <w:sz w:val="22"/>
          <w:szCs w:val="22"/>
          <w:u w:val="single"/>
        </w:rPr>
      </w:pPr>
    </w:p>
    <w:tbl>
      <w:tblPr>
        <w:tblpPr w:leftFromText="141" w:rightFromText="141" w:vertAnchor="page" w:horzAnchor="margin" w:tblpY="17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E03021" w:rsidRPr="00C2639F" w:rsidTr="002F1CCC">
        <w:trPr>
          <w:trHeight w:val="559"/>
        </w:trPr>
        <w:tc>
          <w:tcPr>
            <w:tcW w:w="9180" w:type="dxa"/>
            <w:gridSpan w:val="2"/>
            <w:shd w:val="clear" w:color="auto" w:fill="808080"/>
            <w:vAlign w:val="center"/>
          </w:tcPr>
          <w:p w:rsidR="00E03021" w:rsidRPr="00C2639F" w:rsidRDefault="00E03021" w:rsidP="002F1CCC">
            <w:pPr>
              <w:spacing w:after="80"/>
              <w:jc w:val="center"/>
              <w:rPr>
                <w:rFonts w:ascii="Arial Narrow" w:hAnsi="Arial Narrow"/>
              </w:rPr>
            </w:pPr>
            <w:r w:rsidRPr="00C2639F">
              <w:rPr>
                <w:rFonts w:ascii="Arial Narrow" w:hAnsi="Arial Narrow"/>
                <w:b/>
                <w:sz w:val="22"/>
                <w:szCs w:val="22"/>
              </w:rPr>
              <w:t>I. STATUS WNIOSKU</w:t>
            </w:r>
          </w:p>
        </w:tc>
      </w:tr>
      <w:tr w:rsidR="00E03021" w:rsidRPr="00C2639F" w:rsidTr="002F1CCC">
        <w:trPr>
          <w:trHeight w:val="319"/>
        </w:trPr>
        <w:tc>
          <w:tcPr>
            <w:tcW w:w="2127" w:type="dxa"/>
            <w:shd w:val="clear" w:color="auto" w:fill="C0C0C0"/>
          </w:tcPr>
          <w:p w:rsidR="00E03021" w:rsidRPr="00C2639F" w:rsidRDefault="00E03021" w:rsidP="002F1CCC">
            <w:pPr>
              <w:spacing w:after="80"/>
              <w:ind w:right="-108"/>
              <w:rPr>
                <w:rFonts w:ascii="Arial Narrow" w:hAnsi="Arial Narrow"/>
                <w:lang w:val="de-DE"/>
              </w:rPr>
            </w:pPr>
            <w:r w:rsidRPr="00C2639F">
              <w:rPr>
                <w:rFonts w:ascii="Arial Narrow" w:hAnsi="Arial Narrow"/>
                <w:b/>
                <w:smallCaps/>
                <w:sz w:val="22"/>
                <w:szCs w:val="22"/>
              </w:rPr>
              <w:t>Data wpływu wniosku</w:t>
            </w:r>
          </w:p>
        </w:tc>
        <w:tc>
          <w:tcPr>
            <w:tcW w:w="7053" w:type="dxa"/>
            <w:vAlign w:val="center"/>
          </w:tcPr>
          <w:p w:rsidR="00E03021" w:rsidRPr="00C2639F" w:rsidRDefault="00E03021" w:rsidP="002F1CCC">
            <w:pPr>
              <w:spacing w:after="80"/>
              <w:rPr>
                <w:rFonts w:ascii="Arial Narrow" w:hAnsi="Arial Narrow"/>
              </w:rPr>
            </w:pPr>
          </w:p>
          <w:p w:rsidR="00E03021" w:rsidRPr="00C2639F" w:rsidRDefault="00E03021"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E03021" w:rsidRPr="00C2639F" w:rsidRDefault="00E03021" w:rsidP="002F1CCC">
            <w:pPr>
              <w:spacing w:after="80"/>
              <w:rPr>
                <w:rFonts w:ascii="Arial Narrow" w:hAnsi="Arial Narrow"/>
              </w:rPr>
            </w:pPr>
          </w:p>
        </w:tc>
      </w:tr>
      <w:tr w:rsidR="00E03021" w:rsidRPr="00C2639F" w:rsidTr="002F1CCC">
        <w:trPr>
          <w:trHeight w:val="796"/>
        </w:trPr>
        <w:tc>
          <w:tcPr>
            <w:tcW w:w="2127" w:type="dxa"/>
            <w:shd w:val="clear" w:color="auto" w:fill="C0C0C0"/>
          </w:tcPr>
          <w:p w:rsidR="00E03021" w:rsidRPr="00C2639F" w:rsidRDefault="00E03021" w:rsidP="002F1CCC">
            <w:pPr>
              <w:spacing w:after="80"/>
              <w:rPr>
                <w:rFonts w:ascii="Arial Narrow" w:hAnsi="Arial Narrow"/>
                <w:b/>
                <w:smallCaps/>
              </w:rPr>
            </w:pPr>
            <w:r w:rsidRPr="00C2639F">
              <w:rPr>
                <w:rFonts w:ascii="Arial Narrow" w:hAnsi="Arial Narrow"/>
                <w:b/>
                <w:smallCaps/>
                <w:sz w:val="22"/>
                <w:szCs w:val="22"/>
              </w:rPr>
              <w:t>Numer wniosku</w:t>
            </w:r>
          </w:p>
        </w:tc>
        <w:tc>
          <w:tcPr>
            <w:tcW w:w="7053" w:type="dxa"/>
            <w:vAlign w:val="center"/>
          </w:tcPr>
          <w:p w:rsidR="00E03021" w:rsidRPr="00C2639F" w:rsidRDefault="00E03021" w:rsidP="002F1CCC">
            <w:pPr>
              <w:spacing w:after="80"/>
              <w:rPr>
                <w:rFonts w:ascii="Arial Narrow" w:hAnsi="Arial Narrow"/>
              </w:rPr>
            </w:pPr>
          </w:p>
          <w:p w:rsidR="00E03021" w:rsidRPr="00C2639F" w:rsidRDefault="00E03021"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E03021" w:rsidRPr="00C2639F" w:rsidRDefault="00E03021" w:rsidP="002F1CCC">
            <w:pPr>
              <w:spacing w:after="80"/>
              <w:rPr>
                <w:rFonts w:ascii="Arial Narrow" w:hAnsi="Arial Narrow"/>
              </w:rPr>
            </w:pPr>
          </w:p>
        </w:tc>
      </w:tr>
    </w:tbl>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E03021" w:rsidRPr="00C2639F" w:rsidTr="002F1CCC">
        <w:tc>
          <w:tcPr>
            <w:tcW w:w="9212" w:type="dxa"/>
            <w:tcBorders>
              <w:top w:val="single" w:sz="8" w:space="0" w:color="000000"/>
              <w:left w:val="nil"/>
              <w:bottom w:val="single" w:sz="8" w:space="0" w:color="000000"/>
              <w:right w:val="nil"/>
            </w:tcBorders>
            <w:shd w:val="clear" w:color="auto" w:fill="808080"/>
          </w:tcPr>
          <w:p w:rsidR="00E03021" w:rsidRPr="000702D3" w:rsidRDefault="00E03021" w:rsidP="002F1CCC">
            <w:pPr>
              <w:tabs>
                <w:tab w:val="center" w:pos="4498"/>
                <w:tab w:val="left" w:pos="7815"/>
              </w:tabs>
              <w:spacing w:before="120" w:after="120"/>
              <w:rPr>
                <w:rFonts w:ascii="Arial Narrow" w:hAnsi="Arial Narrow"/>
                <w:b/>
                <w:bCs/>
                <w:color w:val="000000"/>
              </w:rPr>
            </w:pPr>
            <w:r w:rsidRPr="000702D3">
              <w:rPr>
                <w:rFonts w:ascii="Arial Narrow" w:hAnsi="Arial Narrow"/>
                <w:b/>
                <w:bCs/>
                <w:color w:val="000000"/>
                <w:sz w:val="22"/>
                <w:szCs w:val="22"/>
              </w:rPr>
              <w:tab/>
              <w:t>II. IDENTYFIKACJA RODZAJU INTERWENCJI</w:t>
            </w:r>
            <w:r w:rsidRPr="000702D3">
              <w:rPr>
                <w:rFonts w:ascii="Arial Narrow" w:hAnsi="Arial Narrow"/>
                <w:b/>
                <w:bCs/>
                <w:color w:val="000000"/>
                <w:sz w:val="22"/>
                <w:szCs w:val="22"/>
              </w:rPr>
              <w:tab/>
            </w:r>
          </w:p>
        </w:tc>
      </w:tr>
    </w:tbl>
    <w:p w:rsidR="00E03021" w:rsidRPr="00C2639F" w:rsidRDefault="00E03021" w:rsidP="0078067A">
      <w:pPr>
        <w:spacing w:after="120"/>
        <w:jc w:val="both"/>
        <w:rPr>
          <w:rFonts w:ascii="Arial Narrow" w:hAnsi="Arial Narrow"/>
          <w:b/>
          <w:sz w:val="22"/>
          <w:szCs w:val="22"/>
          <w:u w:val="single"/>
        </w:rPr>
      </w:pPr>
    </w:p>
    <w:p w:rsidR="00E03021" w:rsidRPr="00C2639F" w:rsidRDefault="00E03021" w:rsidP="002A4BE1">
      <w:pPr>
        <w:spacing w:after="120"/>
        <w:jc w:val="both"/>
        <w:rPr>
          <w:rFonts w:ascii="Arial Narrow" w:hAnsi="Arial Narrow"/>
          <w:b/>
          <w:sz w:val="22"/>
          <w:szCs w:val="22"/>
          <w:u w:val="single"/>
        </w:rPr>
      </w:pPr>
      <w:r w:rsidRPr="00C2639F">
        <w:rPr>
          <w:rFonts w:ascii="Arial Narrow" w:hAnsi="Arial Narrow"/>
          <w:b/>
          <w:sz w:val="22"/>
          <w:szCs w:val="22"/>
          <w:u w:val="single"/>
        </w:rPr>
        <w:t>2.1. Nazwa programu operacyjnego</w:t>
      </w:r>
    </w:p>
    <w:p w:rsidR="00E03021" w:rsidRPr="00C2639F" w:rsidRDefault="00E03021" w:rsidP="002A4BE1">
      <w:pPr>
        <w:spacing w:after="120"/>
        <w:jc w:val="both"/>
        <w:rPr>
          <w:rFonts w:ascii="Arial Narrow" w:hAnsi="Arial Narrow"/>
          <w:sz w:val="22"/>
          <w:szCs w:val="22"/>
        </w:rPr>
      </w:pPr>
      <w:r w:rsidRPr="00C2639F">
        <w:rPr>
          <w:rFonts w:ascii="Arial Narrow" w:hAnsi="Arial Narrow"/>
          <w:sz w:val="22"/>
          <w:szCs w:val="22"/>
        </w:rPr>
        <w:t xml:space="preserve">Należy wpisać </w:t>
      </w:r>
      <w:r w:rsidRPr="00C2639F">
        <w:rPr>
          <w:rFonts w:ascii="Arial Narrow" w:hAnsi="Arial Narrow"/>
          <w:i/>
          <w:sz w:val="22"/>
          <w:szCs w:val="22"/>
        </w:rPr>
        <w:t>Regionalny Program Operacyjny Województwa Łódzkiego na lata 2014-2020</w:t>
      </w:r>
      <w:r>
        <w:rPr>
          <w:rFonts w:ascii="Arial Narrow" w:hAnsi="Arial Narrow"/>
          <w:i/>
          <w:sz w:val="22"/>
          <w:szCs w:val="22"/>
        </w:rPr>
        <w:t>.</w:t>
      </w:r>
    </w:p>
    <w:p w:rsidR="00E03021" w:rsidRPr="00C2639F" w:rsidRDefault="00E03021" w:rsidP="002A4BE1">
      <w:pPr>
        <w:spacing w:after="120"/>
        <w:jc w:val="both"/>
        <w:rPr>
          <w:rFonts w:ascii="Arial Narrow" w:hAnsi="Arial Narrow"/>
          <w:b/>
          <w:sz w:val="22"/>
          <w:szCs w:val="22"/>
          <w:u w:val="single"/>
        </w:rPr>
      </w:pPr>
      <w:r w:rsidRPr="00C2639F">
        <w:rPr>
          <w:rFonts w:ascii="Arial Narrow" w:hAnsi="Arial Narrow"/>
          <w:b/>
          <w:sz w:val="22"/>
          <w:szCs w:val="22"/>
          <w:u w:val="single"/>
        </w:rPr>
        <w:t>2.2. Numer i nazwa Osi Priorytetowej</w:t>
      </w:r>
    </w:p>
    <w:p w:rsidR="00E03021" w:rsidRPr="00C2639F" w:rsidRDefault="00E03021"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Osi Priorytetowej, w ramach której będzie realizowany projekt. </w:t>
      </w:r>
    </w:p>
    <w:p w:rsidR="00E03021" w:rsidRPr="00C2639F" w:rsidRDefault="00E03021" w:rsidP="002A4BE1">
      <w:pPr>
        <w:spacing w:after="120"/>
        <w:rPr>
          <w:rFonts w:ascii="Arial Narrow" w:hAnsi="Arial Narrow"/>
          <w:b/>
          <w:sz w:val="22"/>
          <w:szCs w:val="22"/>
          <w:u w:val="single"/>
        </w:rPr>
      </w:pPr>
      <w:r w:rsidRPr="00C2639F">
        <w:rPr>
          <w:rFonts w:ascii="Arial Narrow" w:hAnsi="Arial Narrow"/>
          <w:b/>
          <w:sz w:val="22"/>
          <w:szCs w:val="22"/>
          <w:u w:val="single"/>
        </w:rPr>
        <w:t>2.3. Numer i nazwa Działania</w:t>
      </w:r>
    </w:p>
    <w:p w:rsidR="00E03021" w:rsidRPr="00C2639F" w:rsidRDefault="00E03021"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Działania, w ramach którego będzie realizowany projekt. </w:t>
      </w:r>
    </w:p>
    <w:p w:rsidR="00E03021" w:rsidRPr="00C2639F" w:rsidRDefault="00E03021"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2.4. </w:t>
      </w:r>
      <w:r w:rsidRPr="00C2639F">
        <w:rPr>
          <w:rFonts w:ascii="Arial Narrow" w:hAnsi="Arial Narrow"/>
          <w:b/>
          <w:smallCaps/>
          <w:sz w:val="22"/>
          <w:szCs w:val="22"/>
          <w:u w:val="single"/>
        </w:rPr>
        <w:t>Numer i nazwa Poddziałania</w:t>
      </w:r>
    </w:p>
    <w:p w:rsidR="00E03021" w:rsidRPr="00C2639F" w:rsidRDefault="00E03021" w:rsidP="002A4BE1">
      <w:pPr>
        <w:spacing w:after="120"/>
        <w:jc w:val="both"/>
        <w:rPr>
          <w:rFonts w:ascii="Arial Narrow" w:hAnsi="Arial Narrow"/>
          <w:b/>
          <w:smallCaps/>
          <w:sz w:val="22"/>
          <w:szCs w:val="22"/>
          <w:u w:val="single"/>
        </w:rPr>
      </w:pPr>
      <w:r w:rsidRPr="00C2639F">
        <w:rPr>
          <w:rFonts w:ascii="Arial Narrow" w:hAnsi="Arial Narrow"/>
          <w:sz w:val="22"/>
          <w:szCs w:val="22"/>
        </w:rPr>
        <w:t>Należy wpisać numer i nazwę Poddziałania, w ramach którego będzie realizowany projekt</w:t>
      </w:r>
      <w:r>
        <w:rPr>
          <w:rFonts w:ascii="Arial Narrow" w:hAnsi="Arial Narrow"/>
          <w:sz w:val="22"/>
          <w:szCs w:val="22"/>
        </w:rPr>
        <w:t xml:space="preserve"> (jeżeli dotyczy).</w:t>
      </w:r>
    </w:p>
    <w:p w:rsidR="00E03021" w:rsidRPr="00C2639F" w:rsidRDefault="00E03021"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2.5. Numer naboru</w:t>
      </w:r>
    </w:p>
    <w:p w:rsidR="00E03021" w:rsidRDefault="00E03021" w:rsidP="002A4BE1">
      <w:pPr>
        <w:spacing w:after="120"/>
        <w:rPr>
          <w:rFonts w:ascii="Arial Narrow" w:hAnsi="Arial Narrow"/>
          <w:sz w:val="22"/>
          <w:szCs w:val="22"/>
        </w:rPr>
      </w:pPr>
      <w:r w:rsidRPr="00C2639F">
        <w:rPr>
          <w:rFonts w:ascii="Arial Narrow" w:hAnsi="Arial Narrow"/>
          <w:sz w:val="22"/>
          <w:szCs w:val="22"/>
        </w:rPr>
        <w:t>Należy</w:t>
      </w:r>
      <w:r>
        <w:rPr>
          <w:rFonts w:ascii="Arial Narrow" w:hAnsi="Arial Narrow"/>
          <w:sz w:val="22"/>
          <w:szCs w:val="22"/>
        </w:rPr>
        <w:t xml:space="preserve"> w </w:t>
      </w:r>
      <w:r w:rsidRPr="00C2639F">
        <w:rPr>
          <w:rFonts w:ascii="Arial Narrow" w:hAnsi="Arial Narrow"/>
          <w:sz w:val="22"/>
          <w:szCs w:val="22"/>
        </w:rPr>
        <w:t xml:space="preserve">wpisać numer naboru </w:t>
      </w:r>
      <w:r>
        <w:rPr>
          <w:rFonts w:ascii="Arial Narrow" w:hAnsi="Arial Narrow"/>
          <w:sz w:val="22"/>
          <w:szCs w:val="22"/>
        </w:rPr>
        <w:t>wskazany w Regulaminie Konkursu (RPLD.03.04.00- IZ. 00-10-001/16</w:t>
      </w:r>
      <w:r w:rsidRPr="00317DC6">
        <w:rPr>
          <w:rFonts w:ascii="Arial Narrow" w:hAnsi="Arial Narrow"/>
          <w:sz w:val="22"/>
          <w:szCs w:val="22"/>
        </w:rPr>
        <w:t>).</w:t>
      </w:r>
    </w:p>
    <w:p w:rsidR="00E03021" w:rsidRDefault="00E03021"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2.6. </w:t>
      </w:r>
      <w:r w:rsidRPr="00C2639F">
        <w:rPr>
          <w:rFonts w:ascii="Arial Narrow" w:hAnsi="Arial Narrow"/>
          <w:b/>
          <w:smallCaps/>
          <w:sz w:val="22"/>
          <w:szCs w:val="22"/>
          <w:u w:val="single"/>
        </w:rPr>
        <w:t>Rodzaj projektu</w:t>
      </w:r>
    </w:p>
    <w:p w:rsidR="00E03021" w:rsidRPr="00C2639F" w:rsidRDefault="00E03021" w:rsidP="002A4BE1">
      <w:pPr>
        <w:spacing w:after="120"/>
        <w:jc w:val="both"/>
        <w:rPr>
          <w:rFonts w:ascii="Arial Narrow" w:hAnsi="Arial Narrow"/>
          <w:b/>
          <w:smallCaps/>
          <w:sz w:val="22"/>
          <w:szCs w:val="22"/>
          <w:u w:val="single"/>
        </w:rPr>
      </w:pPr>
      <w:r>
        <w:rPr>
          <w:rFonts w:ascii="Arial Narrow" w:hAnsi="Arial Narrow"/>
          <w:sz w:val="22"/>
          <w:szCs w:val="22"/>
        </w:rPr>
        <w:t xml:space="preserve">Należy wpisać tryb konkursowy. </w:t>
      </w:r>
    </w:p>
    <w:p w:rsidR="00E03021" w:rsidRPr="00C2639F" w:rsidRDefault="00E03021"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2.7. Tytuł projektu</w:t>
      </w:r>
    </w:p>
    <w:p w:rsidR="00E03021" w:rsidRPr="00C2639F" w:rsidRDefault="00E03021" w:rsidP="002A4BE1">
      <w:pPr>
        <w:spacing w:after="120"/>
        <w:jc w:val="both"/>
        <w:rPr>
          <w:rFonts w:ascii="Arial Narrow" w:hAnsi="Arial Narrow"/>
          <w:sz w:val="22"/>
          <w:szCs w:val="22"/>
        </w:rPr>
      </w:pPr>
      <w:r>
        <w:rPr>
          <w:rFonts w:ascii="Arial Narrow" w:hAnsi="Arial Narrow"/>
          <w:sz w:val="22"/>
          <w:szCs w:val="22"/>
        </w:rPr>
        <w:t>Należy wpisać</w:t>
      </w:r>
      <w:r w:rsidRPr="00C2639F">
        <w:rPr>
          <w:rFonts w:ascii="Arial Narrow" w:hAnsi="Arial Narrow"/>
          <w:sz w:val="22"/>
          <w:szCs w:val="22"/>
        </w:rPr>
        <w:t xml:space="preserve"> tytuł projektu, który powinien być zwięzły </w:t>
      </w:r>
      <w:r w:rsidRPr="000D601E">
        <w:rPr>
          <w:rFonts w:ascii="Arial Narrow" w:hAnsi="Arial Narrow"/>
          <w:b/>
          <w:sz w:val="22"/>
          <w:szCs w:val="22"/>
        </w:rPr>
        <w:t>(maksymalnie 1000 znaków)</w:t>
      </w:r>
      <w:r w:rsidRPr="00C2639F">
        <w:rPr>
          <w:rFonts w:ascii="Arial Narrow" w:hAnsi="Arial Narrow" w:cs="Tahoma"/>
          <w:sz w:val="22"/>
          <w:lang w:eastAsia="en-US"/>
        </w:rPr>
        <w:t xml:space="preserve"> </w:t>
      </w:r>
      <w:r w:rsidRPr="00C2639F">
        <w:rPr>
          <w:rFonts w:ascii="Arial Narrow" w:hAnsi="Arial Narrow"/>
          <w:sz w:val="22"/>
          <w:szCs w:val="22"/>
        </w:rPr>
        <w:t xml:space="preserve">oraz w jasny i </w:t>
      </w:r>
      <w:r>
        <w:rPr>
          <w:rFonts w:ascii="Arial Narrow" w:hAnsi="Arial Narrow"/>
          <w:sz w:val="22"/>
          <w:szCs w:val="22"/>
        </w:rPr>
        <w:t xml:space="preserve">w </w:t>
      </w:r>
      <w:r w:rsidRPr="00C2639F">
        <w:rPr>
          <w:rFonts w:ascii="Arial Narrow" w:hAnsi="Arial Narrow"/>
          <w:sz w:val="22"/>
          <w:szCs w:val="22"/>
        </w:rPr>
        <w:t>nie budzący wątpliwości sposób obrazować zadanie, które zostanie zrealizowane. Jeżeli projekt jest częścią większej inwestycji, powinno być to zaznaczone w tytule projektu (np. etap 1).</w:t>
      </w:r>
    </w:p>
    <w:p w:rsidR="00E03021" w:rsidRPr="00C2639F" w:rsidRDefault="00E03021"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2.8. Duży projekt</w:t>
      </w:r>
    </w:p>
    <w:p w:rsidR="00E03021" w:rsidRPr="00C2639F" w:rsidRDefault="00E03021" w:rsidP="002A4BE1">
      <w:pPr>
        <w:spacing w:after="120"/>
        <w:jc w:val="both"/>
        <w:rPr>
          <w:rFonts w:ascii="Arial Narrow" w:hAnsi="Arial Narrow"/>
          <w:sz w:val="22"/>
          <w:szCs w:val="22"/>
        </w:rPr>
      </w:pPr>
      <w:r w:rsidRPr="00C2639F">
        <w:rPr>
          <w:rFonts w:ascii="Arial Narrow" w:hAnsi="Arial Narrow"/>
          <w:sz w:val="22"/>
          <w:szCs w:val="22"/>
        </w:rPr>
        <w:t>W</w:t>
      </w:r>
      <w:r>
        <w:rPr>
          <w:rFonts w:ascii="Arial Narrow" w:hAnsi="Arial Narrow"/>
          <w:sz w:val="22"/>
          <w:szCs w:val="22"/>
        </w:rPr>
        <w:t>nioskodawca określa czy projekt,</w:t>
      </w:r>
      <w:r w:rsidRPr="00C2639F">
        <w:rPr>
          <w:rFonts w:ascii="Arial Narrow" w:hAnsi="Arial Narrow"/>
          <w:sz w:val="22"/>
          <w:szCs w:val="22"/>
        </w:rPr>
        <w:t xml:space="preserve"> dla którego </w:t>
      </w:r>
      <w:r>
        <w:rPr>
          <w:rFonts w:ascii="Arial Narrow" w:hAnsi="Arial Narrow"/>
          <w:sz w:val="22"/>
          <w:szCs w:val="22"/>
        </w:rPr>
        <w:t>składany jest wniosek o dofinansowanie,</w:t>
      </w:r>
      <w:r w:rsidRPr="00C2639F">
        <w:rPr>
          <w:rFonts w:ascii="Arial Narrow" w:hAnsi="Arial Narrow"/>
          <w:sz w:val="22"/>
          <w:szCs w:val="22"/>
        </w:rPr>
        <w:t xml:space="preserve"> jest dużym projektem poprzez postawienie znaku  „x” w odpowiedniej rubryce.</w:t>
      </w:r>
    </w:p>
    <w:p w:rsidR="00E03021" w:rsidRPr="00C2639F" w:rsidRDefault="00E03021" w:rsidP="002A4BE1">
      <w:pPr>
        <w:spacing w:after="120"/>
        <w:jc w:val="both"/>
        <w:rPr>
          <w:rFonts w:ascii="Arial Narrow" w:hAnsi="Arial Narrow"/>
          <w:sz w:val="22"/>
          <w:szCs w:val="22"/>
        </w:rPr>
      </w:pPr>
      <w:r w:rsidRPr="00BE250A">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w:t>
      </w:r>
      <w:r>
        <w:rPr>
          <w:rFonts w:ascii="Arial Narrow" w:hAnsi="Arial Narrow"/>
          <w:sz w:val="22"/>
          <w:szCs w:val="22"/>
        </w:rPr>
        <w:t>l</w:t>
      </w:r>
      <w:r w:rsidRPr="00BE250A">
        <w:rPr>
          <w:rFonts w:ascii="Arial Narrow" w:hAnsi="Arial Narrow"/>
          <w:sz w:val="22"/>
          <w:szCs w:val="22"/>
        </w:rPr>
        <w:t xml:space="preserve">ny przekracza kwotę 50 mln EUR oraz 75 mln EUR </w:t>
      </w:r>
      <w:r w:rsidRPr="00BE250A">
        <w:rPr>
          <w:rFonts w:ascii="Arial Narrow" w:hAnsi="Arial Narrow"/>
          <w:sz w:val="22"/>
          <w:szCs w:val="22"/>
        </w:rPr>
        <w:lastRenderedPageBreak/>
        <w:t>w przypadku projektów objętych celem tematycznym 7 Promowanie zrównoważanego transportu i usuwani</w:t>
      </w:r>
      <w:r>
        <w:rPr>
          <w:rFonts w:ascii="Arial Narrow" w:hAnsi="Arial Narrow"/>
          <w:sz w:val="22"/>
          <w:szCs w:val="22"/>
        </w:rPr>
        <w:t>e</w:t>
      </w:r>
      <w:r w:rsidRPr="00BE250A">
        <w:rPr>
          <w:rFonts w:ascii="Arial Narrow" w:hAnsi="Arial Narrow"/>
          <w:sz w:val="22"/>
          <w:szCs w:val="22"/>
        </w:rPr>
        <w:t xml:space="preserve"> niedoborów przepustowości w działaniu najważniejszej infrastruktury sieciowej.</w:t>
      </w:r>
    </w:p>
    <w:p w:rsidR="00E03021" w:rsidRPr="000F43D8" w:rsidRDefault="00E03021" w:rsidP="002A4BE1">
      <w:pPr>
        <w:spacing w:after="120"/>
        <w:rPr>
          <w:rFonts w:ascii="Arial Narrow" w:hAnsi="Arial Narrow"/>
        </w:rPr>
      </w:pPr>
      <w:r w:rsidRPr="000F43D8">
        <w:rPr>
          <w:rFonts w:ascii="Arial Narrow" w:hAnsi="Arial Narrow"/>
          <w:b/>
          <w:smallCaps/>
          <w:sz w:val="22"/>
          <w:szCs w:val="22"/>
          <w:u w:val="single"/>
        </w:rPr>
        <w:t>2.9. Typ projektu</w:t>
      </w:r>
      <w:r w:rsidRPr="000F43D8">
        <w:rPr>
          <w:rFonts w:ascii="Arial Narrow" w:hAnsi="Arial Narrow"/>
          <w:u w:val="single"/>
        </w:rPr>
        <w:t xml:space="preserve"> </w:t>
      </w:r>
    </w:p>
    <w:p w:rsidR="00E03021" w:rsidRDefault="00E03021" w:rsidP="002A4BE1">
      <w:pPr>
        <w:spacing w:after="120"/>
        <w:rPr>
          <w:rFonts w:ascii="Arial Narrow" w:hAnsi="Arial Narrow"/>
          <w:sz w:val="22"/>
        </w:rPr>
      </w:pPr>
      <w:r>
        <w:rPr>
          <w:rFonts w:ascii="Arial Narrow" w:hAnsi="Arial Narrow"/>
          <w:sz w:val="22"/>
        </w:rPr>
        <w:t>Wnioskodawca określa czy projekt</w:t>
      </w:r>
      <w:r w:rsidRPr="0087760C">
        <w:rPr>
          <w:rFonts w:ascii="Arial Narrow" w:hAnsi="Arial Narrow"/>
          <w:sz w:val="22"/>
        </w:rPr>
        <w:t>, dla którego składany jest wniosek o dofinansowanie, jest projektem</w:t>
      </w:r>
      <w:r>
        <w:rPr>
          <w:rFonts w:ascii="Arial Narrow" w:hAnsi="Arial Narrow"/>
          <w:sz w:val="22"/>
        </w:rPr>
        <w:t xml:space="preserve"> rewitalizacyjnym wpisując „projekt rewitalizacyjny” bądź „nie dotyczy”.</w:t>
      </w:r>
    </w:p>
    <w:p w:rsidR="00E03021" w:rsidRDefault="00E03021" w:rsidP="0087760C">
      <w:pPr>
        <w:spacing w:after="120"/>
        <w:jc w:val="both"/>
        <w:rPr>
          <w:rFonts w:ascii="Arial Narrow" w:hAnsi="Arial Narrow"/>
          <w:sz w:val="22"/>
        </w:rPr>
      </w:pPr>
      <w:r w:rsidRPr="0087760C">
        <w:rPr>
          <w:rFonts w:ascii="Arial Narrow" w:hAnsi="Arial Narrow"/>
          <w:sz w:val="22"/>
        </w:rPr>
        <w:t>Projekt rewitalizacyjny – projekt w rozumieniu art. 2 pkt 18 ustawy,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wskazanie (wymienienie) go wprost w programie rewitalizacji albo określenie go w ogólnym (zbiorczym) opisie innych, uzupełniających rodzajów działań rewitalizacyjnych</w:t>
      </w:r>
    </w:p>
    <w:p w:rsidR="00E03021" w:rsidRDefault="00E03021" w:rsidP="002A4BE1">
      <w:pPr>
        <w:spacing w:after="120"/>
        <w:rPr>
          <w:rFonts w:ascii="Arial Narrow" w:hAnsi="Arial Narrow"/>
          <w:b/>
          <w:smallCaps/>
          <w:sz w:val="22"/>
          <w:szCs w:val="22"/>
          <w:u w:val="single"/>
        </w:rPr>
      </w:pPr>
    </w:p>
    <w:p w:rsidR="00E03021" w:rsidRPr="000F43D8" w:rsidRDefault="00E03021" w:rsidP="002A4BE1">
      <w:pPr>
        <w:spacing w:after="120"/>
        <w:rPr>
          <w:rFonts w:ascii="Arial Narrow" w:hAnsi="Arial Narrow"/>
          <w:b/>
          <w:smallCaps/>
          <w:sz w:val="22"/>
          <w:szCs w:val="22"/>
          <w:u w:val="single"/>
        </w:rPr>
      </w:pPr>
      <w:r w:rsidRPr="000F43D8">
        <w:rPr>
          <w:rFonts w:ascii="Arial Narrow" w:hAnsi="Arial Narrow"/>
          <w:b/>
          <w:smallCaps/>
          <w:sz w:val="22"/>
          <w:szCs w:val="22"/>
          <w:u w:val="single"/>
        </w:rPr>
        <w:t>2.10.   Partnerstwo publiczno-prywatne</w:t>
      </w:r>
    </w:p>
    <w:p w:rsidR="00E03021" w:rsidRPr="000F43D8" w:rsidRDefault="00E03021" w:rsidP="002A4BE1">
      <w:pPr>
        <w:autoSpaceDE w:val="0"/>
        <w:autoSpaceDN w:val="0"/>
        <w:adjustRightInd w:val="0"/>
        <w:spacing w:after="120"/>
        <w:jc w:val="both"/>
        <w:rPr>
          <w:rFonts w:ascii="Arial Narrow" w:hAnsi="Arial Narrow" w:cs="Tahoma"/>
          <w:sz w:val="22"/>
          <w:lang w:eastAsia="en-US"/>
        </w:rPr>
      </w:pPr>
      <w:r w:rsidRPr="000F43D8">
        <w:rPr>
          <w:rFonts w:ascii="Arial Narrow" w:hAnsi="Arial Narrow" w:cs="Tahoma"/>
          <w:sz w:val="22"/>
          <w:lang w:eastAsia="en-US"/>
        </w:rPr>
        <w:t>Nie dotyczy.</w:t>
      </w:r>
    </w:p>
    <w:p w:rsidR="00E03021" w:rsidRPr="000F43D8" w:rsidRDefault="00E03021" w:rsidP="002A4BE1">
      <w:pPr>
        <w:spacing w:after="120"/>
        <w:jc w:val="both"/>
        <w:rPr>
          <w:rFonts w:ascii="Arial Narrow" w:hAnsi="Arial Narrow"/>
          <w:b/>
          <w:smallCaps/>
          <w:sz w:val="22"/>
          <w:szCs w:val="22"/>
        </w:rPr>
      </w:pPr>
      <w:r w:rsidRPr="000F43D8">
        <w:rPr>
          <w:rFonts w:ascii="Arial Narrow" w:hAnsi="Arial Narrow"/>
          <w:b/>
          <w:smallCaps/>
          <w:sz w:val="22"/>
          <w:szCs w:val="22"/>
          <w:u w:val="single"/>
        </w:rPr>
        <w:t>2.11. Grupa projektów</w:t>
      </w:r>
    </w:p>
    <w:p w:rsidR="00E03021" w:rsidRPr="00C7534F" w:rsidRDefault="00E03021" w:rsidP="002A4BE1">
      <w:pPr>
        <w:spacing w:after="120"/>
        <w:rPr>
          <w:rFonts w:ascii="Arial Narrow" w:hAnsi="Arial Narrow"/>
          <w:sz w:val="22"/>
        </w:rPr>
      </w:pPr>
      <w:r w:rsidRPr="000F43D8">
        <w:rPr>
          <w:rFonts w:ascii="Arial Narrow" w:hAnsi="Arial Narrow"/>
          <w:sz w:val="22"/>
        </w:rPr>
        <w:t>Nie dotyczy.</w:t>
      </w:r>
    </w:p>
    <w:p w:rsidR="00E03021" w:rsidRPr="00A413BE" w:rsidRDefault="00E03021"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2.12. Powiązanie ze strategiami</w:t>
      </w:r>
    </w:p>
    <w:p w:rsidR="00E03021" w:rsidRDefault="00E03021" w:rsidP="00441CDE">
      <w:pPr>
        <w:pStyle w:val="Tekstkomentarza"/>
      </w:pPr>
      <w:r w:rsidRPr="00C2639F">
        <w:rPr>
          <w:rFonts w:ascii="Arial Narrow" w:hAnsi="Arial Narrow"/>
          <w:sz w:val="22"/>
          <w:szCs w:val="22"/>
        </w:rPr>
        <w:t xml:space="preserve">Wnioskodawca określa powiązanie ze strategiami. Należy wskazać: Brak powiązania </w:t>
      </w:r>
      <w:r w:rsidRPr="00C2639F">
        <w:rPr>
          <w:rFonts w:ascii="Arial Narrow" w:hAnsi="Arial Narrow" w:cs="Tahoma"/>
          <w:sz w:val="22"/>
          <w:szCs w:val="22"/>
        </w:rPr>
        <w:t>lub Strategia UE Morza Bałtyckiego</w:t>
      </w:r>
      <w:r>
        <w:rPr>
          <w:rFonts w:ascii="Arial Narrow" w:hAnsi="Arial Narrow" w:cs="Tahoma"/>
          <w:sz w:val="22"/>
          <w:szCs w:val="22"/>
        </w:rPr>
        <w:t xml:space="preserve"> </w:t>
      </w:r>
      <w:r w:rsidRPr="004054B5">
        <w:rPr>
          <w:rFonts w:ascii="Arial Narrow" w:hAnsi="Arial Narrow" w:cs="Tahoma"/>
          <w:sz w:val="22"/>
          <w:szCs w:val="22"/>
        </w:rPr>
        <w:t>oraz/lub Strategia Rozwoju Polski Centralnej do roku 2020 z perspektywą 2030</w:t>
      </w:r>
      <w:r>
        <w:rPr>
          <w:rFonts w:ascii="Arial Narrow" w:hAnsi="Arial Narrow" w:cs="Tahoma"/>
          <w:sz w:val="22"/>
          <w:szCs w:val="22"/>
        </w:rPr>
        <w:t>.</w:t>
      </w:r>
    </w:p>
    <w:p w:rsidR="00E03021" w:rsidRDefault="00E03021" w:rsidP="002A4BE1">
      <w:pPr>
        <w:pStyle w:val="Tekstkomentarza"/>
        <w:spacing w:after="120"/>
        <w:jc w:val="both"/>
        <w:rPr>
          <w:rFonts w:ascii="Arial Narrow" w:hAnsi="Arial Narrow" w:cs="Tahoma"/>
          <w:sz w:val="22"/>
          <w:szCs w:val="22"/>
        </w:rPr>
      </w:pPr>
      <w:r w:rsidRPr="00C2639F">
        <w:rPr>
          <w:rFonts w:ascii="Arial Narrow" w:hAnsi="Arial Narrow" w:cs="Tahoma"/>
          <w:sz w:val="22"/>
          <w:szCs w:val="22"/>
        </w:rPr>
        <w:t>.</w:t>
      </w:r>
    </w:p>
    <w:p w:rsidR="00E03021" w:rsidRPr="00C2639F" w:rsidRDefault="00E03021"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2.13. Projekt partnerski</w:t>
      </w:r>
    </w:p>
    <w:p w:rsidR="00E03021" w:rsidRPr="00C2639F" w:rsidRDefault="00E03021" w:rsidP="002A4BE1">
      <w:pPr>
        <w:spacing w:after="120"/>
        <w:jc w:val="both"/>
        <w:rPr>
          <w:rFonts w:ascii="Arial Narrow" w:hAnsi="Arial Narrow"/>
          <w:sz w:val="22"/>
          <w:szCs w:val="22"/>
        </w:rPr>
      </w:pPr>
      <w:r w:rsidRPr="00C2639F">
        <w:rPr>
          <w:rFonts w:ascii="Arial Narrow" w:hAnsi="Arial Narrow"/>
          <w:sz w:val="22"/>
          <w:szCs w:val="22"/>
        </w:rPr>
        <w:t xml:space="preserve">Wnioskodawca określa projekt poprzez postawienie znaku „x” w odpowiedniej rubryce. </w:t>
      </w:r>
      <w:r w:rsidRPr="00C2639F">
        <w:rPr>
          <w:rFonts w:ascii="Arial Narrow" w:hAnsi="Arial Narrow" w:cs="Tahoma"/>
          <w:sz w:val="22"/>
          <w:szCs w:val="22"/>
          <w:lang w:eastAsia="en-US"/>
        </w:rPr>
        <w:t xml:space="preserve">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 to Wnioskodawca wybiera odpowiednią rubrykę </w:t>
      </w:r>
      <w:r w:rsidRPr="00C2639F">
        <w:rPr>
          <w:rFonts w:ascii="Arial Narrow" w:hAnsi="Arial Narrow"/>
          <w:sz w:val="22"/>
          <w:szCs w:val="22"/>
        </w:rPr>
        <w:t xml:space="preserve">poprzez postawienie znaku „x”. </w:t>
      </w:r>
    </w:p>
    <w:p w:rsidR="00E03021" w:rsidRPr="00C2639F" w:rsidRDefault="00E03021" w:rsidP="001A675F">
      <w:pPr>
        <w:spacing w:after="120"/>
        <w:jc w:val="both"/>
        <w:rPr>
          <w:rFonts w:ascii="Arial Narrow" w:hAnsi="Arial Narrow"/>
          <w:sz w:val="2"/>
          <w:szCs w:val="22"/>
        </w:rPr>
      </w:pPr>
    </w:p>
    <w:p w:rsidR="00E03021" w:rsidRPr="00C2639F" w:rsidRDefault="00E03021" w:rsidP="001A675F">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2</w:t>
      </w:r>
      <w:r w:rsidRPr="00C7534F">
        <w:rPr>
          <w:rFonts w:ascii="Arial Narrow" w:hAnsi="Arial Narrow"/>
          <w:b/>
          <w:smallCaps/>
          <w:sz w:val="22"/>
          <w:szCs w:val="22"/>
          <w:u w:val="single"/>
        </w:rPr>
        <w:t>.14   Klasyfikacja projektu</w:t>
      </w:r>
      <w:r w:rsidRPr="00C2639F">
        <w:rPr>
          <w:rFonts w:ascii="Arial Narrow" w:hAnsi="Arial Narrow"/>
          <w:b/>
          <w:smallCaps/>
          <w:sz w:val="22"/>
          <w:szCs w:val="22"/>
          <w:u w:val="single"/>
        </w:rPr>
        <w:t xml:space="preserve"> </w:t>
      </w:r>
    </w:p>
    <w:p w:rsidR="00E03021" w:rsidRDefault="00E03021" w:rsidP="008A191A">
      <w:pPr>
        <w:jc w:val="both"/>
        <w:rPr>
          <w:rFonts w:ascii="Arial Narrow" w:hAnsi="Arial Narrow"/>
          <w:sz w:val="22"/>
          <w:szCs w:val="22"/>
        </w:rPr>
      </w:pPr>
      <w:r w:rsidRPr="00C2639F">
        <w:rPr>
          <w:rFonts w:ascii="Arial Narrow" w:hAnsi="Arial Narrow" w:cs="Tahoma"/>
          <w:sz w:val="22"/>
          <w:szCs w:val="22"/>
        </w:rPr>
        <w:t xml:space="preserve">Wnioskodawca określa: </w:t>
      </w:r>
      <w:r>
        <w:rPr>
          <w:rFonts w:ascii="Arial Narrow" w:hAnsi="Arial Narrow" w:cs="Tahoma,Bold"/>
          <w:bCs/>
          <w:sz w:val="22"/>
          <w:szCs w:val="22"/>
          <w:lang w:eastAsia="en-US"/>
        </w:rPr>
        <w:t xml:space="preserve">zakres interwencji </w:t>
      </w:r>
      <w:r w:rsidRPr="00C2639F">
        <w:rPr>
          <w:rFonts w:ascii="Arial Narrow" w:hAnsi="Arial Narrow" w:cs="Tahoma,Bold"/>
          <w:bCs/>
          <w:sz w:val="22"/>
          <w:szCs w:val="22"/>
          <w:lang w:eastAsia="en-US"/>
        </w:rPr>
        <w:t>dominujący</w:t>
      </w:r>
      <w:r>
        <w:rPr>
          <w:rFonts w:ascii="Arial Narrow" w:hAnsi="Arial Narrow" w:cs="Tahoma,Bold"/>
          <w:bCs/>
          <w:sz w:val="22"/>
          <w:szCs w:val="22"/>
          <w:lang w:eastAsia="en-US"/>
        </w:rPr>
        <w:t>, uzupełniający (jeśli dotyczy)</w:t>
      </w:r>
      <w:r w:rsidRPr="00C2639F">
        <w:rPr>
          <w:rFonts w:ascii="Arial Narrow" w:hAnsi="Arial Narrow" w:cs="Tahoma,Bold"/>
          <w:bCs/>
          <w:sz w:val="22"/>
          <w:szCs w:val="22"/>
          <w:lang w:eastAsia="en-US"/>
        </w:rPr>
        <w:t xml:space="preserve">, formy finansowania, </w:t>
      </w:r>
      <w:r>
        <w:rPr>
          <w:rFonts w:ascii="Arial Narrow" w:hAnsi="Arial Narrow" w:cs="Tahoma,Bold"/>
          <w:bCs/>
          <w:sz w:val="22"/>
          <w:szCs w:val="22"/>
          <w:lang w:eastAsia="en-US"/>
        </w:rPr>
        <w:t>rodzaj działalności</w:t>
      </w:r>
      <w:r w:rsidRPr="00C2639F">
        <w:rPr>
          <w:rFonts w:ascii="Arial Narrow" w:hAnsi="Arial Narrow" w:cs="Tahoma,Bold"/>
          <w:bCs/>
          <w:sz w:val="22"/>
          <w:szCs w:val="22"/>
          <w:lang w:eastAsia="en-US"/>
        </w:rPr>
        <w:t xml:space="preserve"> gospodarcz</w:t>
      </w:r>
      <w:r>
        <w:rPr>
          <w:rFonts w:ascii="Arial Narrow" w:hAnsi="Arial Narrow" w:cs="Tahoma,Bold"/>
          <w:bCs/>
          <w:sz w:val="22"/>
          <w:szCs w:val="22"/>
          <w:lang w:eastAsia="en-US"/>
        </w:rPr>
        <w:t xml:space="preserve">ej </w:t>
      </w:r>
      <w:r w:rsidRPr="00C2639F">
        <w:rPr>
          <w:rFonts w:ascii="Arial Narrow" w:hAnsi="Arial Narrow" w:cs="Tahoma,Bold"/>
          <w:bCs/>
          <w:sz w:val="22"/>
          <w:szCs w:val="22"/>
          <w:lang w:eastAsia="en-US"/>
        </w:rPr>
        <w:t>oraz  typ obszaru realizacji</w:t>
      </w:r>
      <w:r>
        <w:rPr>
          <w:rFonts w:ascii="Arial Narrow" w:hAnsi="Arial Narrow" w:cs="Tahoma,Bold"/>
          <w:bCs/>
          <w:sz w:val="22"/>
          <w:szCs w:val="22"/>
          <w:lang w:eastAsia="en-US"/>
        </w:rPr>
        <w:t>, ich kod oraz nazwę</w:t>
      </w:r>
      <w:r w:rsidRPr="00C2639F">
        <w:rPr>
          <w:rFonts w:ascii="Arial Narrow" w:hAnsi="Arial Narrow" w:cs="Tahoma,Bold"/>
          <w:bCs/>
          <w:sz w:val="22"/>
          <w:szCs w:val="22"/>
          <w:lang w:eastAsia="en-US"/>
        </w:rPr>
        <w:t>.</w:t>
      </w:r>
      <w:r>
        <w:rPr>
          <w:rFonts w:ascii="Arial Narrow" w:hAnsi="Arial Narrow" w:cs="Tahoma,Bold"/>
          <w:bCs/>
          <w:sz w:val="22"/>
          <w:szCs w:val="22"/>
          <w:lang w:eastAsia="en-US"/>
        </w:rPr>
        <w:t xml:space="preserve"> Kody klasyfikacji</w:t>
      </w:r>
      <w:r w:rsidRPr="00C2639F">
        <w:rPr>
          <w:rFonts w:ascii="Arial Narrow" w:hAnsi="Arial Narrow" w:cs="Tahoma,Bold"/>
          <w:bCs/>
          <w:sz w:val="22"/>
          <w:szCs w:val="22"/>
          <w:lang w:eastAsia="en-US"/>
        </w:rPr>
        <w:t xml:space="preserve"> </w:t>
      </w:r>
      <w:r>
        <w:rPr>
          <w:rFonts w:ascii="Arial Narrow" w:hAnsi="Arial Narrow" w:cs="Tahoma,Bold"/>
          <w:bCs/>
          <w:sz w:val="22"/>
          <w:szCs w:val="22"/>
          <w:lang w:eastAsia="en-US"/>
        </w:rPr>
        <w:t>n</w:t>
      </w:r>
      <w:r w:rsidRPr="00C2639F">
        <w:rPr>
          <w:rFonts w:ascii="Arial Narrow" w:hAnsi="Arial Narrow"/>
          <w:sz w:val="22"/>
          <w:szCs w:val="22"/>
        </w:rPr>
        <w:t xml:space="preserve">ależy wprowadzić </w:t>
      </w:r>
      <w:r>
        <w:rPr>
          <w:rFonts w:ascii="Arial Narrow" w:hAnsi="Arial Narrow"/>
          <w:sz w:val="22"/>
          <w:szCs w:val="22"/>
        </w:rPr>
        <w:t>zgodnie z </w:t>
      </w:r>
      <w:r w:rsidRPr="00C2639F">
        <w:rPr>
          <w:rFonts w:ascii="Arial Narrow" w:hAnsi="Arial Narrow"/>
          <w:sz w:val="22"/>
          <w:szCs w:val="22"/>
        </w:rPr>
        <w:t xml:space="preserve">załącznikiem </w:t>
      </w:r>
      <w:r w:rsidRPr="00892739">
        <w:rPr>
          <w:rFonts w:ascii="Arial Narrow" w:hAnsi="Arial Narrow"/>
          <w:sz w:val="22"/>
          <w:szCs w:val="22"/>
        </w:rPr>
        <w:t>I Rozporządzenia Komisji (</w:t>
      </w:r>
      <w:r>
        <w:rPr>
          <w:rFonts w:ascii="Arial Narrow" w:hAnsi="Arial Narrow"/>
          <w:sz w:val="22"/>
          <w:szCs w:val="22"/>
        </w:rPr>
        <w:t>UE</w:t>
      </w:r>
      <w:r w:rsidRPr="00892739">
        <w:rPr>
          <w:rFonts w:ascii="Arial Narrow" w:hAnsi="Arial Narrow"/>
          <w:sz w:val="22"/>
          <w:szCs w:val="22"/>
        </w:rPr>
        <w:t>) nr 215/2014:</w:t>
      </w:r>
    </w:p>
    <w:p w:rsidR="00E03021" w:rsidRPr="008A191A" w:rsidRDefault="00E03021" w:rsidP="008A191A">
      <w:pPr>
        <w:jc w:val="both"/>
        <w:rPr>
          <w:rFonts w:ascii="Arial Narrow" w:hAnsi="Arial Narrow"/>
          <w:sz w:val="14"/>
          <w:szCs w:val="22"/>
        </w:rPr>
      </w:pPr>
    </w:p>
    <w:p w:rsidR="00E03021" w:rsidRPr="00C2639F" w:rsidRDefault="00E03021" w:rsidP="0004406B">
      <w:pPr>
        <w:jc w:val="both"/>
        <w:rPr>
          <w:rFonts w:ascii="Arial Narrow" w:hAnsi="Arial Narrow"/>
          <w:sz w:val="22"/>
          <w:szCs w:val="22"/>
        </w:rPr>
      </w:pPr>
      <w:r w:rsidRPr="00C2639F">
        <w:rPr>
          <w:rFonts w:ascii="Arial Narrow" w:hAnsi="Arial Narrow"/>
          <w:sz w:val="22"/>
          <w:szCs w:val="22"/>
        </w:rPr>
        <w:t xml:space="preserve">-      </w:t>
      </w:r>
      <w:r>
        <w:rPr>
          <w:rFonts w:ascii="Arial Narrow" w:hAnsi="Arial Narrow"/>
          <w:sz w:val="22"/>
          <w:szCs w:val="22"/>
        </w:rPr>
        <w:t xml:space="preserve">zgodnie z Tabelą 1 </w:t>
      </w:r>
      <w:r w:rsidRPr="00C2639F">
        <w:rPr>
          <w:rFonts w:ascii="Arial Narrow" w:hAnsi="Arial Narrow"/>
          <w:sz w:val="22"/>
          <w:szCs w:val="22"/>
        </w:rPr>
        <w:t>w odniesieniu do zakresu interwencji</w:t>
      </w:r>
    </w:p>
    <w:p w:rsidR="00E03021" w:rsidRPr="00C2639F" w:rsidRDefault="00E03021"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Pr>
          <w:rFonts w:ascii="Arial Narrow" w:hAnsi="Arial Narrow"/>
          <w:sz w:val="22"/>
          <w:szCs w:val="22"/>
        </w:rPr>
        <w:t xml:space="preserve">zgodnie z Tabelą 2  </w:t>
      </w:r>
      <w:r w:rsidRPr="00C2639F">
        <w:rPr>
          <w:rFonts w:ascii="Arial Narrow" w:hAnsi="Arial Narrow"/>
          <w:sz w:val="22"/>
          <w:szCs w:val="22"/>
        </w:rPr>
        <w:t>w odniesieniu do formy finansowania może to być:</w:t>
      </w:r>
    </w:p>
    <w:p w:rsidR="00E03021" w:rsidRPr="00C2639F" w:rsidRDefault="00E03021"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01 – dotacja bezzwrotna </w:t>
      </w:r>
    </w:p>
    <w:p w:rsidR="00E03021" w:rsidRPr="00C2639F" w:rsidRDefault="00E03021"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02 – dotacja zwrotna </w:t>
      </w:r>
    </w:p>
    <w:p w:rsidR="00E03021" w:rsidRPr="00C2639F" w:rsidRDefault="00E03021"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7 w odniesieniu do </w:t>
      </w:r>
      <w:r>
        <w:rPr>
          <w:rFonts w:ascii="Arial Narrow" w:hAnsi="Arial Narrow"/>
          <w:sz w:val="22"/>
          <w:szCs w:val="22"/>
        </w:rPr>
        <w:t xml:space="preserve"> rodzaju </w:t>
      </w:r>
      <w:r w:rsidRPr="00C2639F">
        <w:rPr>
          <w:rFonts w:ascii="Arial Narrow" w:hAnsi="Arial Narrow"/>
          <w:sz w:val="22"/>
          <w:szCs w:val="22"/>
        </w:rPr>
        <w:t>działalności gospodarczej</w:t>
      </w:r>
      <w:r>
        <w:rPr>
          <w:rFonts w:ascii="Arial Narrow" w:hAnsi="Arial Narrow"/>
          <w:sz w:val="22"/>
          <w:szCs w:val="22"/>
        </w:rPr>
        <w:t xml:space="preserve"> np. może to być:</w:t>
      </w:r>
    </w:p>
    <w:p w:rsidR="00E03021" w:rsidRPr="00C2639F" w:rsidRDefault="00E03021" w:rsidP="001A675F">
      <w:pPr>
        <w:pStyle w:val="Tekstpodstawowywcity"/>
        <w:spacing w:line="240" w:lineRule="auto"/>
        <w:ind w:left="720" w:hanging="288"/>
        <w:jc w:val="left"/>
        <w:rPr>
          <w:rFonts w:ascii="Arial Narrow" w:hAnsi="Arial Narrow"/>
          <w:sz w:val="22"/>
          <w:szCs w:val="22"/>
        </w:rPr>
      </w:pPr>
      <w:r>
        <w:rPr>
          <w:rFonts w:ascii="Arial Narrow" w:hAnsi="Arial Narrow"/>
          <w:sz w:val="22"/>
          <w:szCs w:val="22"/>
        </w:rPr>
        <w:t xml:space="preserve">-     </w:t>
      </w:r>
      <w:r w:rsidRPr="00C2639F">
        <w:rPr>
          <w:rFonts w:ascii="Arial Narrow" w:hAnsi="Arial Narrow"/>
          <w:sz w:val="22"/>
          <w:szCs w:val="22"/>
        </w:rPr>
        <w:t xml:space="preserve">kod </w:t>
      </w:r>
      <w:r>
        <w:rPr>
          <w:rFonts w:ascii="Arial Narrow" w:hAnsi="Arial Narrow"/>
          <w:sz w:val="22"/>
          <w:szCs w:val="22"/>
        </w:rPr>
        <w:t>18</w:t>
      </w:r>
      <w:r w:rsidRPr="00C2639F">
        <w:rPr>
          <w:rFonts w:ascii="Arial Narrow" w:hAnsi="Arial Narrow"/>
          <w:sz w:val="22"/>
          <w:szCs w:val="22"/>
        </w:rPr>
        <w:t xml:space="preserve"> – </w:t>
      </w:r>
      <w:r>
        <w:rPr>
          <w:rFonts w:ascii="Arial Narrow" w:hAnsi="Arial Narrow"/>
          <w:sz w:val="22"/>
          <w:szCs w:val="22"/>
        </w:rPr>
        <w:t>Administracja</w:t>
      </w:r>
      <w:r w:rsidRPr="00C2639F">
        <w:rPr>
          <w:rFonts w:ascii="Arial Narrow" w:hAnsi="Arial Narrow"/>
          <w:sz w:val="22"/>
          <w:szCs w:val="22"/>
        </w:rPr>
        <w:t xml:space="preserve"> </w:t>
      </w:r>
      <w:r>
        <w:rPr>
          <w:rFonts w:ascii="Arial Narrow" w:hAnsi="Arial Narrow"/>
          <w:sz w:val="22"/>
          <w:szCs w:val="22"/>
        </w:rPr>
        <w:t>publiczna</w:t>
      </w:r>
    </w:p>
    <w:p w:rsidR="00E03021" w:rsidRPr="00C2639F" w:rsidRDefault="00E03021"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w:t>
      </w:r>
      <w:r>
        <w:rPr>
          <w:rFonts w:ascii="Arial Narrow" w:hAnsi="Arial Narrow"/>
          <w:sz w:val="22"/>
          <w:szCs w:val="22"/>
        </w:rPr>
        <w:t>3</w:t>
      </w:r>
      <w:r w:rsidRPr="00C2639F">
        <w:rPr>
          <w:rFonts w:ascii="Arial Narrow" w:hAnsi="Arial Narrow"/>
          <w:sz w:val="22"/>
          <w:szCs w:val="22"/>
        </w:rPr>
        <w:t xml:space="preserve"> w odniesieniu do typu obszaru może to być:</w:t>
      </w:r>
    </w:p>
    <w:p w:rsidR="00E03021" w:rsidRPr="00C2639F" w:rsidRDefault="00E03021"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01 –duże obszary miejskie (o ludności &gt; 50 000 i dużej gęstości zaludnienia)</w:t>
      </w:r>
    </w:p>
    <w:p w:rsidR="00E03021" w:rsidRPr="00C2639F" w:rsidRDefault="00E03021"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02 –małe obszary miejskie (o ludności &gt; 5 000 i średniej gęstości zaludnienia)</w:t>
      </w:r>
    </w:p>
    <w:p w:rsidR="00E03021" w:rsidRDefault="00E03021"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03 - obszary wiejskie (o małej gęstości zaludnienia)</w:t>
      </w:r>
    </w:p>
    <w:p w:rsidR="00E03021" w:rsidRPr="00C2639F" w:rsidRDefault="00E03021" w:rsidP="001A675F">
      <w:pPr>
        <w:ind w:left="432"/>
        <w:jc w:val="both"/>
        <w:rPr>
          <w:rFonts w:ascii="Arial Narrow" w:hAnsi="Arial Narrow"/>
          <w:sz w:val="22"/>
          <w:szCs w:val="22"/>
        </w:rPr>
      </w:pPr>
      <w:r>
        <w:rPr>
          <w:rFonts w:ascii="Arial Narrow" w:hAnsi="Arial Narrow"/>
          <w:sz w:val="22"/>
          <w:szCs w:val="22"/>
        </w:rPr>
        <w:t>-    kod 07- nie dotyczy</w:t>
      </w:r>
    </w:p>
    <w:p w:rsidR="00E03021" w:rsidRDefault="00E03021" w:rsidP="00FC31C7">
      <w:pPr>
        <w:spacing w:line="360" w:lineRule="auto"/>
        <w:ind w:left="360"/>
        <w:jc w:val="both"/>
        <w:rPr>
          <w:rFonts w:ascii="Arial" w:hAnsi="Arial" w:cs="Arial"/>
          <w:sz w:val="20"/>
          <w:szCs w:val="20"/>
        </w:rPr>
      </w:pPr>
    </w:p>
    <w:p w:rsidR="00E03021" w:rsidRPr="00C2639F" w:rsidRDefault="00E03021" w:rsidP="001A675F">
      <w:pPr>
        <w:spacing w:after="120"/>
        <w:jc w:val="both"/>
        <w:rPr>
          <w:rFonts w:ascii="Arial Narrow" w:hAnsi="Arial Narrow"/>
          <w:b/>
          <w:sz w:val="22"/>
          <w:szCs w:val="22"/>
          <w:u w:val="single"/>
        </w:rPr>
      </w:pPr>
      <w:r w:rsidRPr="00C2639F">
        <w:rPr>
          <w:rFonts w:ascii="Arial Narrow" w:hAnsi="Arial Narrow"/>
          <w:b/>
          <w:sz w:val="22"/>
          <w:szCs w:val="22"/>
          <w:u w:val="single"/>
        </w:rPr>
        <w:t>2.1</w:t>
      </w:r>
      <w:r>
        <w:rPr>
          <w:rFonts w:ascii="Arial Narrow" w:hAnsi="Arial Narrow"/>
          <w:b/>
          <w:sz w:val="22"/>
          <w:szCs w:val="22"/>
          <w:u w:val="single"/>
        </w:rPr>
        <w:t>5</w:t>
      </w:r>
      <w:r w:rsidRPr="00C2639F">
        <w:rPr>
          <w:rFonts w:ascii="Arial Narrow" w:hAnsi="Arial Narrow"/>
          <w:b/>
          <w:sz w:val="22"/>
          <w:szCs w:val="22"/>
          <w:u w:val="single"/>
        </w:rPr>
        <w:t>. Okres realizacji projektu</w:t>
      </w:r>
    </w:p>
    <w:p w:rsidR="00E03021" w:rsidRPr="00C2639F" w:rsidRDefault="00E03021" w:rsidP="001A675F">
      <w:pPr>
        <w:spacing w:after="120"/>
        <w:jc w:val="both"/>
        <w:rPr>
          <w:rFonts w:ascii="Arial Narrow" w:hAnsi="Arial Narrow"/>
          <w:sz w:val="22"/>
          <w:szCs w:val="22"/>
        </w:rPr>
      </w:pPr>
      <w:r w:rsidRPr="00C2639F">
        <w:rPr>
          <w:rFonts w:ascii="Arial Narrow" w:hAnsi="Arial Narrow"/>
          <w:sz w:val="22"/>
          <w:szCs w:val="22"/>
        </w:rPr>
        <w:t xml:space="preserve">Wnioskodawca wpisuje daty stanowiące okres realizacji projektu </w:t>
      </w:r>
      <w:r w:rsidRPr="00C2639F">
        <w:rPr>
          <w:rFonts w:ascii="Arial Narrow" w:hAnsi="Arial Narrow" w:cs="Tahoma"/>
          <w:sz w:val="22"/>
          <w:szCs w:val="22"/>
          <w:lang w:eastAsia="en-US"/>
        </w:rPr>
        <w:t>dla którego wnioskowane jest dofinansowanie</w:t>
      </w:r>
      <w:r w:rsidRPr="00C2639F">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formacie  RRRR-</w:t>
      </w:r>
      <w:r w:rsidRPr="00C2639F">
        <w:rPr>
          <w:rFonts w:ascii="Arial Narrow" w:hAnsi="Arial Narrow"/>
          <w:sz w:val="22"/>
          <w:szCs w:val="22"/>
        </w:rPr>
        <w:lastRenderedPageBreak/>
        <w:t>MM-DD. Przez planowaną datę rozpoczęcia realizacji projektu należy rozumieć datę poniesienia pierwszego wydatku kwalifikowa</w:t>
      </w:r>
      <w:r>
        <w:rPr>
          <w:rFonts w:ascii="Arial Narrow" w:hAnsi="Arial Narrow"/>
          <w:sz w:val="22"/>
          <w:szCs w:val="22"/>
        </w:rPr>
        <w:t>l</w:t>
      </w:r>
      <w:r w:rsidRPr="00C2639F">
        <w:rPr>
          <w:rFonts w:ascii="Arial Narrow" w:hAnsi="Arial Narrow"/>
          <w:sz w:val="22"/>
          <w:szCs w:val="22"/>
        </w:rPr>
        <w:t>nego w ramach proj</w:t>
      </w:r>
      <w:r>
        <w:rPr>
          <w:rFonts w:ascii="Arial Narrow" w:hAnsi="Arial Narrow"/>
          <w:sz w:val="22"/>
          <w:szCs w:val="22"/>
        </w:rPr>
        <w:t xml:space="preserve">ektu objętego dofinansowaniem. </w:t>
      </w:r>
      <w:r w:rsidRPr="00C2639F">
        <w:rPr>
          <w:rFonts w:ascii="Arial Narrow" w:hAnsi="Arial Narrow"/>
          <w:sz w:val="22"/>
          <w:szCs w:val="22"/>
        </w:rPr>
        <w:t xml:space="preserve">Przez planowaną datę rzeczowego zakończenia realizacji projektu należy rozumieć datę protokołu ostatecznego odbioru lub datę wystawienia świadectwa wykonania. Przez planowaną datę finansowego zakończenia realizacji projektu należy rozumieć datę poniesienia ostatniego uzasadnionego wydatku. </w:t>
      </w:r>
    </w:p>
    <w:p w:rsidR="00E03021" w:rsidRPr="00C2639F" w:rsidRDefault="00E03021" w:rsidP="004A3CC4">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autoSpaceDE w:val="0"/>
              <w:autoSpaceDN w:val="0"/>
              <w:adjustRightInd w:val="0"/>
              <w:spacing w:before="120" w:after="120"/>
              <w:jc w:val="center"/>
              <w:rPr>
                <w:rFonts w:ascii="Arial Narrow" w:hAnsi="Arial Narrow"/>
                <w:b/>
                <w:smallCaps/>
              </w:rPr>
            </w:pPr>
            <w:r w:rsidRPr="000702D3">
              <w:rPr>
                <w:rFonts w:ascii="Arial Narrow" w:hAnsi="Arial Narrow"/>
                <w:b/>
                <w:smallCaps/>
                <w:sz w:val="22"/>
                <w:szCs w:val="22"/>
              </w:rPr>
              <w:t>III. WNIOSKODAWCA</w:t>
            </w:r>
          </w:p>
        </w:tc>
      </w:tr>
    </w:tbl>
    <w:p w:rsidR="00E03021" w:rsidRPr="00C2639F" w:rsidRDefault="00E03021" w:rsidP="002A5B0F">
      <w:pPr>
        <w:spacing w:after="120"/>
        <w:jc w:val="both"/>
        <w:rPr>
          <w:rFonts w:ascii="Arial Narrow" w:hAnsi="Arial Narrow" w:cs="Tahoma"/>
          <w:sz w:val="4"/>
          <w:szCs w:val="25"/>
          <w:lang w:eastAsia="en-US"/>
        </w:rPr>
      </w:pPr>
    </w:p>
    <w:p w:rsidR="00E03021" w:rsidRPr="00C2639F" w:rsidRDefault="00E03021" w:rsidP="002A4BE1">
      <w:pPr>
        <w:spacing w:after="120"/>
        <w:jc w:val="both"/>
        <w:rPr>
          <w:rFonts w:ascii="Arial Narrow" w:hAnsi="Arial Narrow"/>
          <w:b/>
          <w:sz w:val="22"/>
          <w:szCs w:val="22"/>
          <w:u w:val="single"/>
        </w:rPr>
      </w:pPr>
      <w:r w:rsidRPr="00C2639F">
        <w:rPr>
          <w:rFonts w:ascii="Arial Narrow" w:hAnsi="Arial Narrow"/>
          <w:b/>
          <w:sz w:val="22"/>
          <w:szCs w:val="22"/>
          <w:u w:val="single"/>
        </w:rPr>
        <w:t>3.1. Dane Wnioskodawcy</w:t>
      </w:r>
    </w:p>
    <w:p w:rsidR="00E03021" w:rsidRPr="00C2639F" w:rsidRDefault="00E03021" w:rsidP="002A4BE1">
      <w:pPr>
        <w:spacing w:after="120"/>
        <w:jc w:val="both"/>
        <w:rPr>
          <w:rFonts w:ascii="Arial Narrow" w:hAnsi="Arial Narrow"/>
          <w:sz w:val="22"/>
          <w:szCs w:val="22"/>
        </w:rPr>
      </w:pPr>
      <w:r w:rsidRPr="00C2639F">
        <w:rPr>
          <w:rFonts w:ascii="Arial Narrow" w:hAnsi="Arial Narrow"/>
          <w:sz w:val="22"/>
          <w:szCs w:val="22"/>
        </w:rPr>
        <w:t xml:space="preserve">Wnioskodawca wpisuje swoją </w:t>
      </w:r>
      <w:r w:rsidRPr="00C2639F">
        <w:rPr>
          <w:rFonts w:ascii="Arial Narrow" w:hAnsi="Arial Narrow"/>
          <w:b/>
          <w:sz w:val="22"/>
          <w:szCs w:val="22"/>
        </w:rPr>
        <w:t>nazwę</w:t>
      </w:r>
      <w:r w:rsidRPr="00C2639F">
        <w:rPr>
          <w:rFonts w:ascii="Arial Narrow" w:hAnsi="Arial Narrow"/>
          <w:sz w:val="22"/>
          <w:szCs w:val="22"/>
        </w:rPr>
        <w:t xml:space="preserve">,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w:t>
      </w:r>
      <w:r>
        <w:rPr>
          <w:rFonts w:ascii="Arial Narrow" w:hAnsi="Arial Narrow"/>
          <w:sz w:val="22"/>
          <w:szCs w:val="22"/>
        </w:rPr>
        <w:t xml:space="preserve"> numer KRS (jeżeli dotyczy),</w:t>
      </w:r>
      <w:r w:rsidRPr="00C2639F">
        <w:rPr>
          <w:rFonts w:ascii="Arial Narrow" w:hAnsi="Arial Narrow"/>
          <w:sz w:val="22"/>
          <w:szCs w:val="22"/>
        </w:rPr>
        <w:t xml:space="preserve">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t>
      </w:r>
      <w:r>
        <w:rPr>
          <w:rFonts w:ascii="Arial Narrow" w:hAnsi="Arial Narrow"/>
          <w:sz w:val="22"/>
          <w:szCs w:val="22"/>
        </w:rPr>
        <w:t>wraz z numerem, numer lokalu),</w:t>
      </w:r>
      <w:r w:rsidRPr="00C2639F">
        <w:rPr>
          <w:rFonts w:ascii="Arial Narrow" w:hAnsi="Arial Narrow"/>
          <w:b/>
          <w:sz w:val="22"/>
          <w:szCs w:val="22"/>
        </w:rPr>
        <w:t>telefon</w:t>
      </w:r>
      <w:r w:rsidRPr="00C2639F">
        <w:rPr>
          <w:rFonts w:ascii="Arial Narrow" w:hAnsi="Arial Narrow"/>
          <w:sz w:val="22"/>
          <w:szCs w:val="22"/>
        </w:rPr>
        <w:t xml:space="preserve"> (</w:t>
      </w:r>
      <w:r w:rsidRPr="000D601E">
        <w:rPr>
          <w:rFonts w:ascii="Arial Narrow" w:hAnsi="Arial Narrow"/>
          <w:sz w:val="22"/>
          <w:szCs w:val="22"/>
          <w:u w:val="single"/>
        </w:rPr>
        <w:t>maksymalna ilość znaków 15</w:t>
      </w:r>
      <w:r>
        <w:rPr>
          <w:rFonts w:ascii="Arial Narrow" w:hAnsi="Arial Narrow"/>
          <w:sz w:val="22"/>
          <w:szCs w:val="22"/>
        </w:rPr>
        <w:t xml:space="preserve"> </w:t>
      </w:r>
      <w:r w:rsidRPr="00C2639F">
        <w:rPr>
          <w:rFonts w:ascii="Arial Narrow" w:hAnsi="Arial Narrow"/>
          <w:sz w:val="22"/>
          <w:szCs w:val="22"/>
        </w:rPr>
        <w:t xml:space="preserve">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oraz podaje </w:t>
      </w:r>
      <w:r w:rsidRPr="00C2639F">
        <w:rPr>
          <w:rFonts w:ascii="Arial Narrow" w:hAnsi="Arial Narrow"/>
          <w:b/>
          <w:sz w:val="22"/>
          <w:szCs w:val="22"/>
        </w:rPr>
        <w:t>adres poczty elektronicznej</w:t>
      </w:r>
      <w:r w:rsidRPr="00C2639F">
        <w:rPr>
          <w:rFonts w:ascii="Arial Narrow" w:hAnsi="Arial Narrow"/>
          <w:sz w:val="22"/>
          <w:szCs w:val="22"/>
        </w:rPr>
        <w:t xml:space="preserve"> i</w:t>
      </w:r>
      <w:r>
        <w:rPr>
          <w:rFonts w:ascii="Arial Narrow" w:hAnsi="Arial Narrow"/>
          <w:sz w:val="22"/>
          <w:szCs w:val="22"/>
        </w:rPr>
        <w:t xml:space="preserve"> opcjonalnie</w:t>
      </w:r>
      <w:r w:rsidRPr="00C2639F">
        <w:rPr>
          <w:rFonts w:ascii="Arial Narrow" w:hAnsi="Arial Narrow"/>
          <w:sz w:val="22"/>
          <w:szCs w:val="22"/>
        </w:rPr>
        <w:t xml:space="preserve"> </w:t>
      </w:r>
      <w:r w:rsidRPr="00C2639F">
        <w:rPr>
          <w:rFonts w:ascii="Arial Narrow" w:hAnsi="Arial Narrow"/>
          <w:b/>
          <w:sz w:val="22"/>
          <w:szCs w:val="22"/>
        </w:rPr>
        <w:t>adres strony internetowej</w:t>
      </w:r>
      <w:r w:rsidRPr="00D12606">
        <w:rPr>
          <w:rFonts w:ascii="Arial Narrow" w:hAnsi="Arial Narrow"/>
          <w:sz w:val="22"/>
          <w:szCs w:val="22"/>
        </w:rPr>
        <w:t>.</w:t>
      </w:r>
    </w:p>
    <w:p w:rsidR="00E03021" w:rsidRPr="00C2639F" w:rsidRDefault="00E03021" w:rsidP="002A4BE1">
      <w:pPr>
        <w:spacing w:after="120"/>
        <w:jc w:val="both"/>
        <w:rPr>
          <w:rFonts w:ascii="Arial Narrow" w:hAnsi="Arial Narrow"/>
          <w:sz w:val="22"/>
          <w:szCs w:val="22"/>
        </w:rPr>
      </w:pPr>
      <w:r w:rsidRPr="00C2639F">
        <w:rPr>
          <w:rFonts w:ascii="Arial Narrow" w:hAnsi="Arial Narrow"/>
          <w:sz w:val="22"/>
          <w:szCs w:val="22"/>
        </w:rPr>
        <w:t>Wnioskodawca może wprowadzić maksymalnie 250 znaków wpisując nazwę wnioskodawcy</w:t>
      </w:r>
      <w:r>
        <w:rPr>
          <w:rFonts w:ascii="Arial Narrow" w:hAnsi="Arial Narrow"/>
          <w:sz w:val="22"/>
          <w:szCs w:val="22"/>
        </w:rPr>
        <w:t>.</w:t>
      </w:r>
    </w:p>
    <w:p w:rsidR="00E03021" w:rsidRDefault="00E03021" w:rsidP="002A4BE1">
      <w:pPr>
        <w:spacing w:after="120"/>
        <w:jc w:val="both"/>
        <w:rPr>
          <w:rFonts w:ascii="Arial Narrow" w:hAnsi="Arial Narrow"/>
          <w:sz w:val="22"/>
          <w:szCs w:val="22"/>
        </w:rPr>
      </w:pPr>
      <w:r w:rsidRPr="00C2639F">
        <w:rPr>
          <w:rFonts w:ascii="Arial Narrow" w:hAnsi="Arial Narrow"/>
          <w:sz w:val="22"/>
          <w:szCs w:val="22"/>
        </w:rPr>
        <w:t>Wnioskodawca wpisując numer telefonu i faksu mo</w:t>
      </w:r>
      <w:r>
        <w:rPr>
          <w:rFonts w:ascii="Arial Narrow" w:hAnsi="Arial Narrow"/>
          <w:sz w:val="22"/>
          <w:szCs w:val="22"/>
        </w:rPr>
        <w:t>że podać maksymalnie 15 znaków.</w:t>
      </w:r>
    </w:p>
    <w:p w:rsidR="00E03021" w:rsidRDefault="00E03021" w:rsidP="002A4BE1">
      <w:pPr>
        <w:autoSpaceDE w:val="0"/>
        <w:autoSpaceDN w:val="0"/>
        <w:adjustRightInd w:val="0"/>
        <w:rPr>
          <w:rFonts w:ascii="Arial Narrow" w:hAnsi="Arial Narrow"/>
          <w:sz w:val="22"/>
          <w:szCs w:val="22"/>
        </w:rPr>
      </w:pPr>
      <w:r>
        <w:rPr>
          <w:rFonts w:ascii="Arial Narrow" w:hAnsi="Arial Narrow"/>
          <w:sz w:val="22"/>
          <w:szCs w:val="22"/>
        </w:rPr>
        <w:t>Wnioskodawca wpisując swoją nazwę zobowiązany jest do podania pełnej nazwy Wnioskodawcy z rozwinięciem skrótów określających formę (np.: SPÓŁKA Z OGRANICZONĄ ODPOWIEDZIALNOŚCIĄ).</w:t>
      </w:r>
    </w:p>
    <w:p w:rsidR="00E03021" w:rsidRDefault="00E03021" w:rsidP="002A4BE1">
      <w:pPr>
        <w:spacing w:after="200"/>
        <w:rPr>
          <w:rFonts w:ascii="Arial Narrow" w:hAnsi="Arial Narrow" w:cs="Arial"/>
          <w:b/>
          <w:smallCaps/>
          <w:sz w:val="22"/>
          <w:szCs w:val="22"/>
          <w:u w:val="single"/>
        </w:rPr>
      </w:pPr>
    </w:p>
    <w:p w:rsidR="00E03021" w:rsidRPr="00C7534F" w:rsidRDefault="00E03021" w:rsidP="002A4BE1">
      <w:pPr>
        <w:spacing w:after="200"/>
        <w:rPr>
          <w:rFonts w:ascii="Arial Narrow" w:hAnsi="Arial Narrow" w:cs="Arial"/>
          <w:b/>
          <w:smallCaps/>
          <w:sz w:val="22"/>
          <w:szCs w:val="22"/>
          <w:u w:val="single"/>
        </w:rPr>
      </w:pPr>
      <w:r w:rsidRPr="00C2639F">
        <w:rPr>
          <w:rFonts w:ascii="Arial Narrow" w:hAnsi="Arial Narrow" w:cs="Arial"/>
          <w:b/>
          <w:smallCaps/>
          <w:sz w:val="22"/>
          <w:szCs w:val="22"/>
          <w:u w:val="single"/>
        </w:rPr>
        <w:t>Adres do korespondencji</w:t>
      </w:r>
    </w:p>
    <w:p w:rsidR="00E03021" w:rsidRPr="00C2639F" w:rsidRDefault="00E03021" w:rsidP="002A4BE1">
      <w:pPr>
        <w:spacing w:after="120"/>
        <w:jc w:val="both"/>
        <w:rPr>
          <w:rFonts w:ascii="Arial Narrow" w:hAnsi="Arial Narrow"/>
          <w:sz w:val="22"/>
          <w:szCs w:val="22"/>
        </w:rPr>
      </w:pPr>
      <w:r w:rsidRPr="00C2639F">
        <w:rPr>
          <w:rFonts w:ascii="Arial Narrow" w:hAnsi="Arial Narrow"/>
          <w:sz w:val="22"/>
          <w:szCs w:val="22"/>
        </w:rPr>
        <w:t>Wnioskodawca powinien podać adres do korespondencji jeśli adres do korespondencji n</w:t>
      </w:r>
      <w:r>
        <w:rPr>
          <w:rFonts w:ascii="Arial Narrow" w:hAnsi="Arial Narrow"/>
          <w:sz w:val="22"/>
          <w:szCs w:val="22"/>
        </w:rPr>
        <w:t xml:space="preserve">ie jest tożsamy </w:t>
      </w:r>
      <w:r>
        <w:rPr>
          <w:rFonts w:ascii="Arial Narrow" w:hAnsi="Arial Narrow"/>
          <w:sz w:val="22"/>
          <w:szCs w:val="22"/>
        </w:rPr>
        <w:br/>
        <w:t>z adresem siedzib</w:t>
      </w:r>
      <w:r w:rsidRPr="00C2639F">
        <w:rPr>
          <w:rFonts w:ascii="Arial Narrow" w:hAnsi="Arial Narrow"/>
          <w:sz w:val="22"/>
          <w:szCs w:val="22"/>
        </w:rPr>
        <w:t>y Wnioskodawcy.</w:t>
      </w:r>
    </w:p>
    <w:p w:rsidR="00E03021" w:rsidRPr="00C2639F" w:rsidRDefault="00E03021" w:rsidP="001D0B1C">
      <w:pPr>
        <w:spacing w:after="200"/>
        <w:rPr>
          <w:rFonts w:ascii="Arial Narrow" w:hAnsi="Arial Narrow"/>
          <w:b/>
          <w:smallCaps/>
          <w:sz w:val="22"/>
          <w:szCs w:val="22"/>
          <w:u w:val="single"/>
        </w:rPr>
      </w:pPr>
      <w:r w:rsidRPr="00C2639F">
        <w:rPr>
          <w:rFonts w:ascii="Arial Narrow" w:hAnsi="Arial Narrow"/>
          <w:b/>
          <w:smallCaps/>
          <w:sz w:val="22"/>
          <w:szCs w:val="22"/>
          <w:u w:val="single"/>
        </w:rPr>
        <w:t>Forma prawna wnioskodawcy</w:t>
      </w:r>
    </w:p>
    <w:p w:rsidR="00E03021" w:rsidRDefault="00E03021" w:rsidP="00E87AD6">
      <w:pPr>
        <w:jc w:val="both"/>
        <w:rPr>
          <w:rFonts w:ascii="Arial" w:hAnsi="Arial" w:cs="Arial"/>
          <w:sz w:val="20"/>
          <w:szCs w:val="20"/>
        </w:rPr>
      </w:pPr>
      <w:r w:rsidRPr="00CA5466">
        <w:rPr>
          <w:rFonts w:ascii="Arial Narrow" w:hAnsi="Arial Narrow"/>
          <w:sz w:val="22"/>
          <w:szCs w:val="22"/>
        </w:rPr>
        <w:t xml:space="preserve">Wnioskodawca określa formę prawną prowadzonej przez siebie działalności. Należy wypełnić </w:t>
      </w:r>
      <w:r w:rsidRPr="00CA5466">
        <w:rPr>
          <w:rFonts w:ascii="Arial Narrow" w:hAnsi="Arial Narrow" w:cs="Tahoma"/>
          <w:sz w:val="22"/>
          <w:szCs w:val="22"/>
          <w:lang w:eastAsia="en-US"/>
        </w:rPr>
        <w:t>zgodn</w:t>
      </w:r>
      <w:r>
        <w:rPr>
          <w:rFonts w:ascii="Arial Narrow" w:hAnsi="Arial Narrow" w:cs="Tahoma"/>
          <w:sz w:val="22"/>
          <w:szCs w:val="22"/>
          <w:lang w:eastAsia="en-US"/>
        </w:rPr>
        <w:t>i</w:t>
      </w:r>
      <w:r w:rsidRPr="00CA5466">
        <w:rPr>
          <w:rFonts w:ascii="Arial Narrow" w:hAnsi="Arial Narrow" w:cs="Tahoma"/>
          <w:sz w:val="22"/>
          <w:szCs w:val="22"/>
          <w:lang w:eastAsia="en-US"/>
        </w:rPr>
        <w:t xml:space="preserve">e </w:t>
      </w:r>
      <w:r w:rsidRPr="00CA5466">
        <w:rPr>
          <w:rFonts w:ascii="Arial Narrow" w:hAnsi="Arial Narrow" w:cs="Tahoma"/>
          <w:sz w:val="22"/>
          <w:szCs w:val="22"/>
          <w:lang w:eastAsia="en-US"/>
        </w:rPr>
        <w:br/>
      </w:r>
      <w:r w:rsidRPr="00892739">
        <w:rPr>
          <w:rFonts w:ascii="Arial Narrow" w:hAnsi="Arial Narrow" w:cs="Tahoma"/>
          <w:sz w:val="22"/>
          <w:szCs w:val="22"/>
          <w:lang w:eastAsia="en-US"/>
        </w:rPr>
        <w:t xml:space="preserve">z </w:t>
      </w:r>
      <w:r w:rsidRPr="00892739">
        <w:rPr>
          <w:rStyle w:val="highlight"/>
          <w:rFonts w:ascii="Arial Narrow" w:hAnsi="Arial Narrow"/>
          <w:sz w:val="22"/>
          <w:szCs w:val="22"/>
        </w:rPr>
        <w:t>Rozporządzeniem</w:t>
      </w:r>
      <w:r w:rsidRPr="00892739">
        <w:rPr>
          <w:rFonts w:ascii="Arial Narrow" w:hAnsi="Arial Narrow"/>
          <w:sz w:val="22"/>
          <w:szCs w:val="22"/>
        </w:rPr>
        <w:t xml:space="preserve"> </w:t>
      </w:r>
      <w:bookmarkStart w:id="1" w:name="highlightHit_1"/>
      <w:bookmarkEnd w:id="1"/>
      <w:r w:rsidRPr="00892739">
        <w:rPr>
          <w:rStyle w:val="highlight"/>
          <w:rFonts w:ascii="Arial Narrow" w:hAnsi="Arial Narrow"/>
          <w:sz w:val="22"/>
          <w:szCs w:val="22"/>
        </w:rPr>
        <w:t>Rady</w:t>
      </w:r>
      <w:r w:rsidRPr="00892739">
        <w:rPr>
          <w:rFonts w:ascii="Arial Narrow" w:hAnsi="Arial Narrow"/>
          <w:sz w:val="22"/>
          <w:szCs w:val="22"/>
        </w:rPr>
        <w:t xml:space="preserve"> </w:t>
      </w:r>
      <w:bookmarkStart w:id="2" w:name="highlightHit_2"/>
      <w:bookmarkEnd w:id="2"/>
      <w:r w:rsidRPr="00892739">
        <w:rPr>
          <w:rStyle w:val="highlight"/>
          <w:rFonts w:ascii="Arial Narrow" w:hAnsi="Arial Narrow"/>
          <w:sz w:val="22"/>
          <w:szCs w:val="22"/>
        </w:rPr>
        <w:t>Ministrów</w:t>
      </w:r>
      <w:r w:rsidRPr="00892739">
        <w:rPr>
          <w:rFonts w:ascii="Arial Narrow" w:hAnsi="Arial Narrow"/>
          <w:sz w:val="22"/>
          <w:szCs w:val="22"/>
        </w:rPr>
        <w:t xml:space="preserve"> </w:t>
      </w:r>
      <w:bookmarkStart w:id="3" w:name="highlightHit_4"/>
      <w:bookmarkEnd w:id="3"/>
      <w:r w:rsidRPr="00892739">
        <w:rPr>
          <w:rStyle w:val="highlight"/>
          <w:rFonts w:ascii="Arial Narrow" w:hAnsi="Arial Narrow"/>
          <w:sz w:val="22"/>
          <w:szCs w:val="22"/>
        </w:rPr>
        <w:t>w</w:t>
      </w:r>
      <w:r w:rsidRPr="00892739">
        <w:rPr>
          <w:rFonts w:ascii="Arial Narrow" w:hAnsi="Arial Narrow"/>
          <w:sz w:val="22"/>
          <w:szCs w:val="22"/>
        </w:rPr>
        <w:t xml:space="preserve"> </w:t>
      </w:r>
      <w:bookmarkStart w:id="4" w:name="highlightHit_5"/>
      <w:bookmarkEnd w:id="4"/>
      <w:r w:rsidRPr="00892739">
        <w:rPr>
          <w:rStyle w:val="highlight"/>
          <w:rFonts w:ascii="Arial Narrow" w:hAnsi="Arial Narrow"/>
          <w:sz w:val="22"/>
          <w:szCs w:val="22"/>
        </w:rPr>
        <w:t>sprawie</w:t>
      </w:r>
      <w:r w:rsidRPr="00892739">
        <w:rPr>
          <w:rFonts w:ascii="Arial Narrow" w:hAnsi="Arial Narrow"/>
          <w:sz w:val="22"/>
          <w:szCs w:val="22"/>
        </w:rPr>
        <w:t xml:space="preserve"> </w:t>
      </w:r>
      <w:bookmarkStart w:id="5" w:name="highlightHit_6"/>
      <w:bookmarkEnd w:id="5"/>
      <w:r w:rsidRPr="00892739">
        <w:rPr>
          <w:rStyle w:val="highlight"/>
          <w:rFonts w:ascii="Arial Narrow" w:hAnsi="Arial Narrow"/>
          <w:sz w:val="22"/>
          <w:szCs w:val="22"/>
        </w:rPr>
        <w:t>sposobu</w:t>
      </w:r>
      <w:r w:rsidRPr="00892739">
        <w:rPr>
          <w:rFonts w:ascii="Arial Narrow" w:hAnsi="Arial Narrow"/>
          <w:sz w:val="22"/>
          <w:szCs w:val="22"/>
        </w:rPr>
        <w:t xml:space="preserve"> </w:t>
      </w:r>
      <w:bookmarkStart w:id="6" w:name="highlightHit_7"/>
      <w:bookmarkEnd w:id="6"/>
      <w:r w:rsidRPr="00892739">
        <w:rPr>
          <w:rStyle w:val="highlight"/>
          <w:rFonts w:ascii="Arial Narrow" w:hAnsi="Arial Narrow"/>
          <w:sz w:val="22"/>
          <w:szCs w:val="22"/>
        </w:rPr>
        <w:t>i</w:t>
      </w:r>
      <w:r w:rsidRPr="00892739">
        <w:rPr>
          <w:rFonts w:ascii="Arial Narrow" w:hAnsi="Arial Narrow"/>
          <w:sz w:val="22"/>
          <w:szCs w:val="22"/>
        </w:rPr>
        <w:t xml:space="preserve"> </w:t>
      </w:r>
      <w:bookmarkStart w:id="7" w:name="highlightHit_8"/>
      <w:bookmarkEnd w:id="7"/>
      <w:r w:rsidRPr="00892739">
        <w:rPr>
          <w:rStyle w:val="highlight"/>
          <w:rFonts w:ascii="Arial Narrow" w:hAnsi="Arial Narrow"/>
          <w:sz w:val="22"/>
          <w:szCs w:val="22"/>
        </w:rPr>
        <w:t>metodologii</w:t>
      </w:r>
      <w:r w:rsidRPr="00892739">
        <w:rPr>
          <w:rFonts w:ascii="Arial Narrow" w:hAnsi="Arial Narrow"/>
          <w:sz w:val="22"/>
          <w:szCs w:val="22"/>
        </w:rPr>
        <w:t xml:space="preserve"> </w:t>
      </w:r>
      <w:bookmarkStart w:id="8" w:name="highlightHit_9"/>
      <w:bookmarkEnd w:id="8"/>
      <w:r w:rsidRPr="00892739">
        <w:rPr>
          <w:rStyle w:val="highlight"/>
          <w:rFonts w:ascii="Arial Narrow" w:hAnsi="Arial Narrow"/>
          <w:sz w:val="22"/>
          <w:szCs w:val="22"/>
        </w:rPr>
        <w:t>prowadzenia</w:t>
      </w:r>
      <w:r w:rsidRPr="00892739">
        <w:rPr>
          <w:rFonts w:ascii="Arial Narrow" w:hAnsi="Arial Narrow"/>
          <w:sz w:val="22"/>
          <w:szCs w:val="22"/>
        </w:rPr>
        <w:t xml:space="preserve"> </w:t>
      </w:r>
      <w:bookmarkStart w:id="9" w:name="highlightHit_10"/>
      <w:bookmarkEnd w:id="9"/>
      <w:r w:rsidRPr="00892739">
        <w:rPr>
          <w:rStyle w:val="highlight"/>
          <w:rFonts w:ascii="Arial Narrow" w:hAnsi="Arial Narrow"/>
          <w:sz w:val="22"/>
          <w:szCs w:val="22"/>
        </w:rPr>
        <w:t>i</w:t>
      </w:r>
      <w:r w:rsidRPr="00892739">
        <w:rPr>
          <w:rFonts w:ascii="Arial Narrow" w:hAnsi="Arial Narrow"/>
          <w:sz w:val="22"/>
          <w:szCs w:val="22"/>
        </w:rPr>
        <w:t xml:space="preserve"> </w:t>
      </w:r>
      <w:bookmarkStart w:id="10" w:name="highlightHit_11"/>
      <w:bookmarkEnd w:id="10"/>
      <w:r w:rsidRPr="00892739">
        <w:rPr>
          <w:rStyle w:val="highlight"/>
          <w:rFonts w:ascii="Arial Narrow" w:hAnsi="Arial Narrow"/>
          <w:sz w:val="22"/>
          <w:szCs w:val="22"/>
        </w:rPr>
        <w:t>aktualizacji</w:t>
      </w:r>
      <w:r w:rsidRPr="00892739">
        <w:rPr>
          <w:rFonts w:ascii="Arial Narrow" w:hAnsi="Arial Narrow"/>
          <w:sz w:val="22"/>
          <w:szCs w:val="22"/>
        </w:rPr>
        <w:t xml:space="preserve"> rejestru </w:t>
      </w:r>
      <w:bookmarkStart w:id="11" w:name="highlightHit_12"/>
      <w:bookmarkEnd w:id="11"/>
      <w:r w:rsidRPr="00892739">
        <w:rPr>
          <w:rStyle w:val="highlight"/>
          <w:rFonts w:ascii="Arial Narrow" w:hAnsi="Arial Narrow"/>
          <w:sz w:val="22"/>
          <w:szCs w:val="22"/>
        </w:rPr>
        <w:t>podmiotów</w:t>
      </w:r>
      <w:r w:rsidRPr="00892739">
        <w:rPr>
          <w:rFonts w:ascii="Arial Narrow" w:hAnsi="Arial Narrow"/>
          <w:sz w:val="22"/>
          <w:szCs w:val="22"/>
        </w:rPr>
        <w:t xml:space="preserve"> </w:t>
      </w:r>
      <w:bookmarkStart w:id="12" w:name="highlightHit_13"/>
      <w:bookmarkEnd w:id="12"/>
      <w:r w:rsidRPr="00892739">
        <w:rPr>
          <w:rStyle w:val="highlight"/>
          <w:rFonts w:ascii="Arial Narrow" w:hAnsi="Arial Narrow"/>
          <w:sz w:val="22"/>
          <w:szCs w:val="22"/>
        </w:rPr>
        <w:t>gospodarki</w:t>
      </w:r>
      <w:r w:rsidRPr="00892739">
        <w:rPr>
          <w:rFonts w:ascii="Arial Narrow" w:hAnsi="Arial Narrow"/>
          <w:sz w:val="22"/>
          <w:szCs w:val="22"/>
        </w:rPr>
        <w:t xml:space="preserve"> </w:t>
      </w:r>
      <w:bookmarkStart w:id="13" w:name="highlightHit_14"/>
      <w:bookmarkEnd w:id="13"/>
      <w:r w:rsidRPr="00892739">
        <w:rPr>
          <w:rStyle w:val="highlight"/>
          <w:rFonts w:ascii="Arial Narrow" w:hAnsi="Arial Narrow"/>
          <w:sz w:val="22"/>
          <w:szCs w:val="22"/>
        </w:rPr>
        <w:t>narodowej</w:t>
      </w:r>
      <w:r w:rsidRPr="00892739">
        <w:rPr>
          <w:rFonts w:ascii="Arial Narrow" w:hAnsi="Arial Narrow"/>
          <w:sz w:val="22"/>
          <w:szCs w:val="22"/>
        </w:rPr>
        <w:t>, w tym wzorów wniosków, ankiet i zaświadczeń</w:t>
      </w:r>
      <w:r>
        <w:rPr>
          <w:rFonts w:ascii="Arial Narrow" w:hAnsi="Arial Narrow"/>
          <w:sz w:val="22"/>
          <w:szCs w:val="22"/>
        </w:rPr>
        <w:t xml:space="preserve"> z dnia 30 listopada 2015 r. (Dz.U. z 2015., poz. 2009)</w:t>
      </w:r>
      <w:r w:rsidRPr="00892739">
        <w:rPr>
          <w:rFonts w:ascii="Arial Narrow" w:hAnsi="Arial Narrow"/>
          <w:sz w:val="22"/>
          <w:szCs w:val="22"/>
        </w:rPr>
        <w:t>, oraz szczegółowych warunków i trybu współdziałania służb statystyki publicznej z innymi organami prowadzącymi urzędowe rejestry i systemy informacyjne administracji publicznej</w:t>
      </w:r>
      <w:r w:rsidRPr="00892739">
        <w:rPr>
          <w:rFonts w:ascii="Arial Narrow" w:hAnsi="Arial Narrow"/>
          <w:b/>
          <w:sz w:val="22"/>
          <w:szCs w:val="22"/>
        </w:rPr>
        <w:t xml:space="preserve"> </w:t>
      </w:r>
      <w:r w:rsidRPr="00892739">
        <w:rPr>
          <w:rFonts w:ascii="Arial Narrow" w:hAnsi="Arial Narrow"/>
          <w:sz w:val="22"/>
          <w:szCs w:val="22"/>
        </w:rPr>
        <w:t xml:space="preserve">z dnia 27 lipca 1999 r. </w:t>
      </w:r>
      <w:hyperlink r:id="rId10" w:history="1">
        <w:r w:rsidRPr="00892739">
          <w:rPr>
            <w:rStyle w:val="Hipercze"/>
            <w:rFonts w:ascii="Arial Narrow" w:hAnsi="Arial Narrow"/>
            <w:color w:val="auto"/>
            <w:sz w:val="22"/>
            <w:szCs w:val="22"/>
            <w:u w:val="none"/>
          </w:rPr>
          <w:t>(Dz.U. z 1999 r., nr 69 poz. 763 z późn. zm.)</w:t>
        </w:r>
      </w:hyperlink>
      <w:r w:rsidRPr="00892739">
        <w:rPr>
          <w:rStyle w:val="Hipercze"/>
          <w:rFonts w:ascii="Arial Narrow" w:hAnsi="Arial Narrow"/>
          <w:color w:val="auto"/>
          <w:sz w:val="22"/>
          <w:szCs w:val="22"/>
          <w:u w:val="none"/>
        </w:rPr>
        <w:t>.</w:t>
      </w:r>
      <w:r>
        <w:rPr>
          <w:rStyle w:val="Hipercze"/>
          <w:rFonts w:ascii="Arial Narrow" w:hAnsi="Arial Narrow"/>
          <w:color w:val="auto"/>
          <w:sz w:val="22"/>
          <w:szCs w:val="22"/>
          <w:u w:val="none"/>
        </w:rPr>
        <w:t xml:space="preserve"> np. dla projektu realizowanego przez JST należy wskazać - </w:t>
      </w:r>
      <w:r>
        <w:rPr>
          <w:rFonts w:ascii="Arial" w:hAnsi="Arial" w:cs="Arial"/>
          <w:sz w:val="20"/>
          <w:szCs w:val="20"/>
        </w:rPr>
        <w:t>„</w:t>
      </w:r>
      <w:r w:rsidRPr="005353D7">
        <w:rPr>
          <w:rFonts w:ascii="Arial" w:hAnsi="Arial" w:cs="Arial"/>
          <w:sz w:val="20"/>
          <w:szCs w:val="20"/>
        </w:rPr>
        <w:t>Wspólnoty samorządowe”.</w:t>
      </w:r>
    </w:p>
    <w:p w:rsidR="00E03021" w:rsidRPr="005353D7" w:rsidRDefault="00E03021" w:rsidP="00E87AD6">
      <w:pPr>
        <w:jc w:val="both"/>
        <w:rPr>
          <w:rFonts w:ascii="Arial" w:hAnsi="Arial" w:cs="Arial"/>
          <w:bCs/>
          <w:sz w:val="20"/>
          <w:szCs w:val="20"/>
          <w:lang w:eastAsia="en-US"/>
        </w:rPr>
      </w:pPr>
    </w:p>
    <w:p w:rsidR="00E03021" w:rsidRPr="00C2639F" w:rsidRDefault="00E03021" w:rsidP="001E0875">
      <w:pPr>
        <w:autoSpaceDE w:val="0"/>
        <w:autoSpaceDN w:val="0"/>
        <w:adjustRightInd w:val="0"/>
        <w:spacing w:after="120"/>
        <w:rPr>
          <w:rFonts w:ascii="Arial Narrow" w:hAnsi="Arial Narrow"/>
          <w:b/>
          <w:sz w:val="22"/>
          <w:szCs w:val="22"/>
          <w:u w:val="single"/>
        </w:rPr>
      </w:pPr>
      <w:r w:rsidRPr="00C2639F">
        <w:rPr>
          <w:rFonts w:ascii="Arial Narrow" w:hAnsi="Arial Narrow"/>
          <w:b/>
          <w:sz w:val="22"/>
          <w:szCs w:val="22"/>
          <w:u w:val="single"/>
        </w:rPr>
        <w:t>Forma własności</w:t>
      </w:r>
    </w:p>
    <w:p w:rsidR="00E03021" w:rsidRPr="008A7C22" w:rsidRDefault="00E03021" w:rsidP="000B1721">
      <w:pPr>
        <w:autoSpaceDE w:val="0"/>
        <w:autoSpaceDN w:val="0"/>
        <w:adjustRightInd w:val="0"/>
        <w:jc w:val="both"/>
        <w:rPr>
          <w:rFonts w:ascii="Arial Narrow" w:hAnsi="Arial Narrow" w:cs="Tahoma"/>
          <w:sz w:val="22"/>
          <w:szCs w:val="22"/>
          <w:highlight w:val="yellow"/>
          <w:lang w:eastAsia="en-US"/>
        </w:rPr>
      </w:pPr>
      <w:r w:rsidRPr="00C2639F">
        <w:rPr>
          <w:rFonts w:ascii="Arial Narrow" w:hAnsi="Arial Narrow"/>
          <w:sz w:val="22"/>
          <w:szCs w:val="22"/>
        </w:rPr>
        <w:t xml:space="preserve">Wnioskodawca określa formę własności prowadzonej przez siebie działalności. </w:t>
      </w:r>
      <w:r w:rsidRPr="00BF1B21">
        <w:rPr>
          <w:rFonts w:ascii="Arial Narrow" w:hAnsi="Arial Narrow"/>
          <w:sz w:val="22"/>
          <w:szCs w:val="22"/>
        </w:rPr>
        <w:t xml:space="preserve">Należy wypełnić </w:t>
      </w:r>
      <w:r w:rsidRPr="00BF1B21">
        <w:rPr>
          <w:rFonts w:ascii="Arial Narrow" w:hAnsi="Arial Narrow" w:cs="Tahoma"/>
          <w:sz w:val="22"/>
          <w:szCs w:val="22"/>
          <w:lang w:eastAsia="en-US"/>
        </w:rPr>
        <w:t xml:space="preserve">zgodne </w:t>
      </w:r>
      <w:r>
        <w:rPr>
          <w:rFonts w:ascii="Arial Narrow" w:hAnsi="Arial Narrow" w:cs="Tahoma"/>
          <w:sz w:val="22"/>
          <w:szCs w:val="22"/>
          <w:lang w:eastAsia="en-US"/>
        </w:rPr>
        <w:br/>
      </w:r>
      <w:r w:rsidRPr="00BF1B21">
        <w:rPr>
          <w:rFonts w:ascii="Arial Narrow" w:hAnsi="Arial Narrow" w:cs="Tahoma"/>
          <w:sz w:val="22"/>
          <w:szCs w:val="22"/>
          <w:lang w:eastAsia="en-US"/>
        </w:rPr>
        <w:t xml:space="preserve">z </w:t>
      </w:r>
      <w:r w:rsidRPr="00BF1B21">
        <w:rPr>
          <w:rStyle w:val="highlight"/>
          <w:rFonts w:ascii="Arial Narrow" w:hAnsi="Arial Narrow"/>
          <w:sz w:val="22"/>
          <w:szCs w:val="22"/>
        </w:rPr>
        <w:t>Rozporządzeniem</w:t>
      </w:r>
      <w:r w:rsidRPr="00BF1B21">
        <w:rPr>
          <w:rFonts w:ascii="Arial Narrow" w:hAnsi="Arial Narrow"/>
          <w:sz w:val="22"/>
          <w:szCs w:val="22"/>
        </w:rPr>
        <w:t xml:space="preserve"> </w:t>
      </w:r>
      <w:r w:rsidRPr="00BF1B21">
        <w:rPr>
          <w:rStyle w:val="highlight"/>
          <w:rFonts w:ascii="Arial Narrow" w:hAnsi="Arial Narrow"/>
          <w:sz w:val="22"/>
          <w:szCs w:val="22"/>
        </w:rPr>
        <w:t>Rady</w:t>
      </w:r>
      <w:r w:rsidRPr="00BF1B21">
        <w:rPr>
          <w:rFonts w:ascii="Arial Narrow" w:hAnsi="Arial Narrow"/>
          <w:sz w:val="22"/>
          <w:szCs w:val="22"/>
        </w:rPr>
        <w:t xml:space="preserve"> </w:t>
      </w:r>
      <w:r w:rsidRPr="00BF1B21">
        <w:rPr>
          <w:rStyle w:val="highlight"/>
          <w:rFonts w:ascii="Arial Narrow" w:hAnsi="Arial Narrow"/>
          <w:sz w:val="22"/>
          <w:szCs w:val="22"/>
        </w:rPr>
        <w:t>Ministrów</w:t>
      </w:r>
      <w:r w:rsidRPr="00BF1B21">
        <w:rPr>
          <w:rFonts w:ascii="Arial Narrow" w:hAnsi="Arial Narrow"/>
          <w:sz w:val="22"/>
          <w:szCs w:val="22"/>
        </w:rPr>
        <w:t xml:space="preserve"> </w:t>
      </w:r>
      <w:r w:rsidRPr="00BF1B21">
        <w:rPr>
          <w:rStyle w:val="highlight"/>
          <w:rFonts w:ascii="Arial Narrow" w:hAnsi="Arial Narrow"/>
          <w:sz w:val="22"/>
          <w:szCs w:val="22"/>
        </w:rPr>
        <w:t>w</w:t>
      </w:r>
      <w:r w:rsidRPr="00BF1B21">
        <w:rPr>
          <w:rFonts w:ascii="Arial Narrow" w:hAnsi="Arial Narrow"/>
          <w:sz w:val="22"/>
          <w:szCs w:val="22"/>
        </w:rPr>
        <w:t xml:space="preserve"> </w:t>
      </w:r>
      <w:r w:rsidRPr="00BF1B21">
        <w:rPr>
          <w:rStyle w:val="highlight"/>
          <w:rFonts w:ascii="Arial Narrow" w:hAnsi="Arial Narrow"/>
          <w:sz w:val="22"/>
          <w:szCs w:val="22"/>
        </w:rPr>
        <w:t>sprawie</w:t>
      </w:r>
      <w:r w:rsidRPr="00BF1B21">
        <w:rPr>
          <w:rFonts w:ascii="Arial Narrow" w:hAnsi="Arial Narrow"/>
          <w:sz w:val="22"/>
          <w:szCs w:val="22"/>
        </w:rPr>
        <w:t xml:space="preserve"> </w:t>
      </w:r>
      <w:r w:rsidRPr="00BF1B21">
        <w:rPr>
          <w:rStyle w:val="highlight"/>
          <w:rFonts w:ascii="Arial Narrow" w:hAnsi="Arial Narrow"/>
          <w:sz w:val="22"/>
          <w:szCs w:val="22"/>
        </w:rPr>
        <w:t>sposobu</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metodologii</w:t>
      </w:r>
      <w:r w:rsidRPr="00BF1B21">
        <w:rPr>
          <w:rFonts w:ascii="Arial Narrow" w:hAnsi="Arial Narrow"/>
          <w:sz w:val="22"/>
          <w:szCs w:val="22"/>
        </w:rPr>
        <w:t xml:space="preserve"> </w:t>
      </w:r>
      <w:r w:rsidRPr="00BF1B21">
        <w:rPr>
          <w:rStyle w:val="highlight"/>
          <w:rFonts w:ascii="Arial Narrow" w:hAnsi="Arial Narrow"/>
          <w:sz w:val="22"/>
          <w:szCs w:val="22"/>
        </w:rPr>
        <w:t>prowadzenia</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aktualizacji</w:t>
      </w:r>
      <w:r w:rsidRPr="00BF1B21">
        <w:rPr>
          <w:rFonts w:ascii="Arial Narrow" w:hAnsi="Arial Narrow"/>
          <w:sz w:val="22"/>
          <w:szCs w:val="22"/>
        </w:rPr>
        <w:t xml:space="preserve"> rejestru </w:t>
      </w:r>
      <w:r w:rsidRPr="00BF1B21">
        <w:rPr>
          <w:rStyle w:val="highlight"/>
          <w:rFonts w:ascii="Arial Narrow" w:hAnsi="Arial Narrow"/>
          <w:sz w:val="22"/>
          <w:szCs w:val="22"/>
        </w:rPr>
        <w:t>podmiotów</w:t>
      </w:r>
      <w:r w:rsidRPr="00BF1B21">
        <w:rPr>
          <w:rFonts w:ascii="Arial Narrow" w:hAnsi="Arial Narrow"/>
          <w:sz w:val="22"/>
          <w:szCs w:val="22"/>
        </w:rPr>
        <w:t xml:space="preserve"> </w:t>
      </w:r>
      <w:r w:rsidRPr="00BF1B21">
        <w:rPr>
          <w:rStyle w:val="highlight"/>
          <w:rFonts w:ascii="Arial Narrow" w:hAnsi="Arial Narrow"/>
          <w:sz w:val="22"/>
          <w:szCs w:val="22"/>
        </w:rPr>
        <w:t>gospodarki</w:t>
      </w:r>
      <w:r w:rsidRPr="00BF1B21">
        <w:rPr>
          <w:rFonts w:ascii="Arial Narrow" w:hAnsi="Arial Narrow"/>
          <w:sz w:val="22"/>
          <w:szCs w:val="22"/>
        </w:rPr>
        <w:t xml:space="preserve"> </w:t>
      </w:r>
      <w:r w:rsidRPr="00BF1B21">
        <w:rPr>
          <w:rStyle w:val="highlight"/>
          <w:rFonts w:ascii="Arial Narrow" w:hAnsi="Arial Narrow"/>
          <w:sz w:val="22"/>
          <w:szCs w:val="22"/>
        </w:rPr>
        <w:t>narodowej</w:t>
      </w:r>
      <w:r w:rsidRPr="00BF1B21">
        <w:rPr>
          <w:rFonts w:ascii="Arial Narrow" w:hAnsi="Arial Narrow"/>
          <w:sz w:val="22"/>
          <w:szCs w:val="22"/>
        </w:rPr>
        <w:t>, w tym wzorów wniosków, ankiet i zaświadczeń, z</w:t>
      </w:r>
      <w:r w:rsidRPr="008C2255">
        <w:rPr>
          <w:rFonts w:ascii="Arial Narrow" w:hAnsi="Arial Narrow"/>
          <w:sz w:val="22"/>
          <w:szCs w:val="22"/>
        </w:rPr>
        <w:t xml:space="preserve"> </w:t>
      </w:r>
      <w:r w:rsidRPr="008A7C22">
        <w:rPr>
          <w:rFonts w:ascii="Arial Narrow" w:hAnsi="Arial Narrow"/>
          <w:sz w:val="22"/>
          <w:szCs w:val="22"/>
        </w:rPr>
        <w:t xml:space="preserve">dnia 30 listopada 2015 r. </w:t>
      </w:r>
      <w:hyperlink r:id="rId11" w:history="1">
        <w:r w:rsidRPr="004054B5">
          <w:rPr>
            <w:rStyle w:val="Hipercze"/>
            <w:rFonts w:ascii="Arial Narrow" w:hAnsi="Arial Narrow"/>
            <w:color w:val="auto"/>
            <w:sz w:val="22"/>
            <w:szCs w:val="22"/>
            <w:u w:val="none"/>
          </w:rPr>
          <w:t>(Dz.U. z 2015 r., poz. 2009)</w:t>
        </w:r>
      </w:hyperlink>
      <w:r w:rsidRPr="008A7C22">
        <w:rPr>
          <w:rStyle w:val="Hipercze"/>
          <w:rFonts w:ascii="Arial Narrow" w:hAnsi="Arial Narrow"/>
          <w:color w:val="auto"/>
          <w:sz w:val="22"/>
          <w:szCs w:val="22"/>
          <w:u w:val="none"/>
        </w:rPr>
        <w:t>, np. dla projektu realizowanego przez JST należy wskazać – „</w:t>
      </w:r>
      <w:r w:rsidRPr="004054B5">
        <w:rPr>
          <w:rFonts w:ascii="Arial Narrow" w:hAnsi="Arial Narrow" w:cs="Arial"/>
          <w:sz w:val="22"/>
          <w:szCs w:val="22"/>
        </w:rPr>
        <w:t>Jednostka Samorządu Terytorialnego”.</w:t>
      </w:r>
    </w:p>
    <w:p w:rsidR="00E03021" w:rsidRPr="00BF1B21" w:rsidRDefault="00E03021" w:rsidP="00BF1B21">
      <w:pPr>
        <w:autoSpaceDE w:val="0"/>
        <w:autoSpaceDN w:val="0"/>
        <w:adjustRightInd w:val="0"/>
        <w:spacing w:after="120"/>
        <w:jc w:val="both"/>
        <w:rPr>
          <w:rFonts w:ascii="Arial Narrow" w:hAnsi="Arial Narrow" w:cs="Tahoma"/>
          <w:sz w:val="22"/>
          <w:szCs w:val="22"/>
          <w:highlight w:val="yellow"/>
          <w:lang w:eastAsia="en-US"/>
        </w:rPr>
      </w:pPr>
    </w:p>
    <w:p w:rsidR="00E03021" w:rsidRPr="00C2639F" w:rsidRDefault="00E03021" w:rsidP="00581D85">
      <w:pPr>
        <w:autoSpaceDE w:val="0"/>
        <w:autoSpaceDN w:val="0"/>
        <w:adjustRightInd w:val="0"/>
        <w:spacing w:after="120"/>
        <w:rPr>
          <w:rFonts w:ascii="Arial Narrow" w:hAnsi="Arial Narrow" w:cs="Tahoma"/>
          <w:b/>
          <w:sz w:val="22"/>
          <w:szCs w:val="25"/>
          <w:u w:val="single"/>
          <w:lang w:eastAsia="en-US"/>
        </w:rPr>
      </w:pPr>
      <w:r w:rsidRPr="00C2639F">
        <w:rPr>
          <w:rFonts w:ascii="Arial Narrow" w:hAnsi="Arial Narrow" w:cs="Tahoma"/>
          <w:b/>
          <w:sz w:val="22"/>
          <w:szCs w:val="25"/>
          <w:u w:val="single"/>
          <w:lang w:eastAsia="en-US"/>
        </w:rPr>
        <w:t>Możliwość odzyskania VAT</w:t>
      </w:r>
    </w:p>
    <w:p w:rsidR="00E03021" w:rsidRPr="00FC6A1E" w:rsidRDefault="00E03021" w:rsidP="00FC6A1E">
      <w:pPr>
        <w:spacing w:after="120"/>
        <w:rPr>
          <w:rFonts w:ascii="Arial Narrow" w:hAnsi="Arial Narrow"/>
          <w:b/>
          <w:smallCaps/>
          <w:sz w:val="22"/>
          <w:szCs w:val="22"/>
        </w:rPr>
      </w:pPr>
      <w:r w:rsidRPr="00655F64">
        <w:rPr>
          <w:rFonts w:ascii="Arial Narrow" w:hAnsi="Arial Narrow" w:cs="Tahoma"/>
          <w:sz w:val="22"/>
          <w:szCs w:val="22"/>
        </w:rPr>
        <w:t xml:space="preserve">W związku z zapisami Regulaminu konkursu </w:t>
      </w:r>
      <w:r w:rsidRPr="00C2639F">
        <w:rPr>
          <w:rFonts w:ascii="Arial Narrow" w:hAnsi="Arial Narrow" w:cs="Tahoma"/>
          <w:sz w:val="22"/>
          <w:szCs w:val="22"/>
        </w:rPr>
        <w:t xml:space="preserve">Wnioskodawca </w:t>
      </w:r>
      <w:r>
        <w:rPr>
          <w:rFonts w:ascii="Arial Narrow" w:hAnsi="Arial Narrow" w:cs="Tahoma"/>
          <w:sz w:val="22"/>
          <w:szCs w:val="22"/>
        </w:rPr>
        <w:t>zaznacza</w:t>
      </w:r>
      <w:r>
        <w:rPr>
          <w:rFonts w:ascii="Arial Narrow" w:hAnsi="Arial Narrow"/>
          <w:sz w:val="22"/>
          <w:szCs w:val="22"/>
        </w:rPr>
        <w:t xml:space="preserve"> odpowiedz </w:t>
      </w:r>
      <w:r w:rsidRPr="00C2639F">
        <w:rPr>
          <w:rFonts w:ascii="Arial Narrow" w:hAnsi="Arial Narrow"/>
          <w:sz w:val="22"/>
          <w:szCs w:val="22"/>
        </w:rPr>
        <w:t>„</w:t>
      </w:r>
      <w:r>
        <w:rPr>
          <w:rFonts w:ascii="Arial Narrow" w:hAnsi="Arial Narrow"/>
          <w:sz w:val="22"/>
          <w:szCs w:val="22"/>
        </w:rPr>
        <w:t>TAK</w:t>
      </w:r>
      <w:r w:rsidRPr="00C2639F">
        <w:rPr>
          <w:rFonts w:ascii="Arial Narrow" w:hAnsi="Arial Narrow"/>
          <w:sz w:val="22"/>
          <w:szCs w:val="22"/>
        </w:rPr>
        <w:t xml:space="preserve"> ” </w:t>
      </w:r>
      <w:r>
        <w:rPr>
          <w:rFonts w:ascii="Arial Narrow" w:hAnsi="Arial Narrow"/>
          <w:sz w:val="22"/>
          <w:szCs w:val="22"/>
        </w:rPr>
        <w:t xml:space="preserve">która oznacza, że VAT jest niekwalifikowalny. </w:t>
      </w:r>
    </w:p>
    <w:p w:rsidR="00E03021" w:rsidRPr="00C2639F" w:rsidRDefault="00E03021"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Uzasadnienie dla kwalifikowalności VAT</w:t>
      </w:r>
    </w:p>
    <w:p w:rsidR="00E03021" w:rsidRPr="00C2639F" w:rsidRDefault="00E03021" w:rsidP="00581D85">
      <w:pPr>
        <w:autoSpaceDE w:val="0"/>
        <w:autoSpaceDN w:val="0"/>
        <w:adjustRightInd w:val="0"/>
        <w:spacing w:after="120"/>
        <w:rPr>
          <w:rFonts w:ascii="Arial Narrow" w:hAnsi="Arial Narrow"/>
          <w:b/>
          <w:smallCaps/>
          <w:sz w:val="22"/>
          <w:szCs w:val="22"/>
          <w:u w:val="single"/>
        </w:rPr>
      </w:pPr>
      <w:r>
        <w:rPr>
          <w:rFonts w:ascii="Arial Narrow" w:hAnsi="Arial Narrow"/>
          <w:sz w:val="22"/>
          <w:szCs w:val="22"/>
        </w:rPr>
        <w:t>W związku z zapisami Regulaminu konkursu należy wpisać nie dotyczy.</w:t>
      </w:r>
    </w:p>
    <w:p w:rsidR="00E03021" w:rsidRPr="00C2639F" w:rsidRDefault="00E03021"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3.2. Osoba uprawniona do podejmowania decyzji wiążących w imieniu wnioskodawcy</w:t>
      </w:r>
    </w:p>
    <w:p w:rsidR="00E03021" w:rsidRPr="00C2639F" w:rsidRDefault="00E03021" w:rsidP="00581D85">
      <w:pPr>
        <w:spacing w:after="120"/>
        <w:jc w:val="both"/>
        <w:rPr>
          <w:rFonts w:ascii="Arial Narrow" w:hAnsi="Arial Narrow"/>
          <w:sz w:val="22"/>
          <w:szCs w:val="22"/>
        </w:rPr>
      </w:pPr>
      <w:r w:rsidRPr="00C2639F">
        <w:rPr>
          <w:rFonts w:ascii="Arial Narrow" w:hAnsi="Arial Narrow"/>
          <w:sz w:val="22"/>
          <w:szCs w:val="22"/>
        </w:rPr>
        <w:t xml:space="preserve">Wnioskodawca wpisuje dane osoby uprawnionej (imię, nazwisko, zajmowane stanowisko, numer telefonu, numer faksu oraz adres poczty elektronicznej) do podejmowania wiążących decyzji w jego imieniu (w tym do podpisania </w:t>
      </w:r>
      <w:r w:rsidRPr="00C2639F">
        <w:rPr>
          <w:rFonts w:ascii="Arial Narrow" w:hAnsi="Arial Narrow"/>
          <w:sz w:val="22"/>
          <w:szCs w:val="22"/>
        </w:rPr>
        <w:lastRenderedPageBreak/>
        <w:t>umowy o dofinansowanie), zgodnie z dokumentami rejestrowymi oraz statutem Wnioskodawcy. W przypadku większej ilości osób uprawnionych do podejmowania decyzji wiążących w imieniu Wnioskodawcy</w:t>
      </w:r>
      <w:r>
        <w:rPr>
          <w:rFonts w:ascii="Arial Narrow" w:hAnsi="Arial Narrow"/>
          <w:sz w:val="22"/>
          <w:szCs w:val="22"/>
        </w:rPr>
        <w:t xml:space="preserve"> </w:t>
      </w:r>
      <w:r w:rsidRPr="00C2639F">
        <w:rPr>
          <w:rFonts w:ascii="Arial Narrow" w:hAnsi="Arial Narrow"/>
          <w:sz w:val="22"/>
          <w:szCs w:val="22"/>
        </w:rPr>
        <w:t>należy wpisać dane tych osób zgodnie ze wskazaną we wniosku kolejnością</w:t>
      </w:r>
      <w:r>
        <w:rPr>
          <w:rFonts w:ascii="Arial Narrow" w:hAnsi="Arial Narrow"/>
          <w:sz w:val="22"/>
          <w:szCs w:val="22"/>
        </w:rPr>
        <w:t xml:space="preserve"> oraz przedstawić stosowny dokument w ramach załącznika nr 9 do wniosku.</w:t>
      </w:r>
    </w:p>
    <w:p w:rsidR="00E03021" w:rsidRPr="00C2639F" w:rsidRDefault="00E03021"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3.3. Osoba upoważniona do kontaktów w sprawach projektu</w:t>
      </w:r>
    </w:p>
    <w:p w:rsidR="00E03021" w:rsidRDefault="00E03021" w:rsidP="00581D85">
      <w:pPr>
        <w:spacing w:after="120"/>
        <w:jc w:val="both"/>
        <w:rPr>
          <w:rFonts w:ascii="Arial Narrow" w:hAnsi="Arial Narrow"/>
          <w:sz w:val="22"/>
          <w:szCs w:val="22"/>
        </w:rPr>
      </w:pPr>
      <w:r w:rsidRPr="00C2639F">
        <w:rPr>
          <w:rFonts w:ascii="Arial Narrow" w:hAnsi="Arial Narrow"/>
          <w:sz w:val="22"/>
          <w:szCs w:val="22"/>
        </w:rPr>
        <w:t>Wnioskodawca wpisuje dane osoby imię, nazwisko, zajmowane stanowisko, numer telefonu, numer faksu oraz adres poczty elektronicznej, upoważnionej do kontaktów w sprawach projektu.</w:t>
      </w:r>
      <w:r>
        <w:rPr>
          <w:rFonts w:ascii="Arial Narrow" w:hAnsi="Arial Narrow"/>
          <w:sz w:val="22"/>
          <w:szCs w:val="22"/>
        </w:rPr>
        <w:t xml:space="preserve"> </w:t>
      </w:r>
      <w:r w:rsidRPr="00C2639F">
        <w:rPr>
          <w:rFonts w:ascii="Arial Narrow" w:hAnsi="Arial Narrow"/>
          <w:sz w:val="22"/>
          <w:szCs w:val="22"/>
        </w:rPr>
        <w:t xml:space="preserve">Powinna to być osoba dysponująca pełną wiedzą na temat projektu, zarówno w kwestiach związanych z samym wnioskiem </w:t>
      </w:r>
      <w:r>
        <w:rPr>
          <w:rFonts w:ascii="Arial Narrow" w:hAnsi="Arial Narrow"/>
          <w:sz w:val="22"/>
          <w:szCs w:val="22"/>
        </w:rPr>
        <w:br/>
      </w:r>
      <w:r w:rsidRPr="00C2639F">
        <w:rPr>
          <w:rFonts w:ascii="Arial Narrow" w:hAnsi="Arial Narrow"/>
          <w:sz w:val="22"/>
          <w:szCs w:val="22"/>
        </w:rPr>
        <w:t>o dofinansowanie, jak i z późniejszą realizacją projektu. W przypadku większej ilości osób upoważnionych do kontaktów w sprawie projektu należy wpisać dane tych osób zgodnie ze wskazaną we wniosku kolejnością.</w:t>
      </w:r>
    </w:p>
    <w:p w:rsidR="00E03021" w:rsidRDefault="00E03021" w:rsidP="00581D85">
      <w:pPr>
        <w:spacing w:after="120"/>
        <w:jc w:val="both"/>
        <w:rPr>
          <w:rFonts w:ascii="Arial Narrow" w:hAnsi="Arial Narrow"/>
          <w:sz w:val="22"/>
          <w:szCs w:val="22"/>
        </w:rPr>
      </w:pPr>
    </w:p>
    <w:p w:rsidR="00E03021" w:rsidRPr="00C2639F" w:rsidRDefault="00E03021" w:rsidP="00581D85">
      <w:pPr>
        <w:spacing w:after="120"/>
        <w:jc w:val="both"/>
        <w:rPr>
          <w:rFonts w:ascii="Arial Narrow" w:hAnsi="Arial Narrow"/>
          <w:sz w:val="22"/>
          <w:szCs w:val="22"/>
        </w:rPr>
      </w:pPr>
    </w:p>
    <w:p w:rsidR="00E03021" w:rsidRPr="007A7F34" w:rsidRDefault="00E03021" w:rsidP="00581D85">
      <w:pPr>
        <w:spacing w:after="120"/>
        <w:rPr>
          <w:rFonts w:ascii="Arial Narrow" w:hAnsi="Arial Narrow"/>
          <w:b/>
          <w:smallCaps/>
          <w:sz w:val="22"/>
          <w:szCs w:val="22"/>
          <w:u w:val="single"/>
        </w:rPr>
      </w:pPr>
      <w:r>
        <w:rPr>
          <w:rFonts w:ascii="Arial Narrow" w:hAnsi="Arial Narrow"/>
          <w:b/>
          <w:smallCaps/>
          <w:sz w:val="22"/>
          <w:szCs w:val="22"/>
          <w:u w:val="single"/>
        </w:rPr>
        <w:t xml:space="preserve">3.4. </w:t>
      </w:r>
      <w:r w:rsidRPr="001A675F">
        <w:rPr>
          <w:rFonts w:ascii="Arial Narrow" w:hAnsi="Arial Narrow"/>
          <w:b/>
          <w:smallCaps/>
          <w:sz w:val="22"/>
          <w:szCs w:val="22"/>
          <w:u w:val="single"/>
        </w:rPr>
        <w:t>Partnerzy</w:t>
      </w:r>
    </w:p>
    <w:p w:rsidR="00E03021" w:rsidRPr="00C2639F" w:rsidRDefault="00E03021"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projekt realizowany jest przez kilku partnerów. Dla każdego z partnerów zaangażowanych w realizację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Pr="00655F64">
        <w:rPr>
          <w:rFonts w:ascii="Arial Narrow" w:hAnsi="Arial Narrow" w:cs="Tahoma"/>
          <w:sz w:val="22"/>
          <w:szCs w:val="22"/>
        </w:rPr>
        <w:t xml:space="preserve">W związku z zapisami Regulaminu konkursu </w:t>
      </w:r>
      <w:r w:rsidRPr="00834815">
        <w:rPr>
          <w:rFonts w:ascii="Arial Narrow" w:hAnsi="Arial Narrow" w:cs="Tahoma"/>
          <w:sz w:val="22"/>
          <w:szCs w:val="22"/>
        </w:rPr>
        <w:t xml:space="preserve">partnerzy </w:t>
      </w:r>
      <w:r>
        <w:rPr>
          <w:rFonts w:ascii="Arial Narrow" w:hAnsi="Arial Narrow" w:cs="Tahoma"/>
          <w:sz w:val="22"/>
          <w:szCs w:val="22"/>
        </w:rPr>
        <w:t>zaznaczają</w:t>
      </w:r>
      <w:r>
        <w:rPr>
          <w:rFonts w:ascii="Arial Narrow" w:hAnsi="Arial Narrow"/>
          <w:sz w:val="22"/>
          <w:szCs w:val="22"/>
        </w:rPr>
        <w:t xml:space="preserve"> odpowiedz </w:t>
      </w:r>
      <w:r w:rsidRPr="00C2639F">
        <w:rPr>
          <w:rFonts w:ascii="Arial Narrow" w:hAnsi="Arial Narrow"/>
          <w:sz w:val="22"/>
          <w:szCs w:val="22"/>
        </w:rPr>
        <w:t>„</w:t>
      </w:r>
      <w:r>
        <w:rPr>
          <w:rFonts w:ascii="Arial Narrow" w:hAnsi="Arial Narrow"/>
          <w:sz w:val="22"/>
          <w:szCs w:val="22"/>
        </w:rPr>
        <w:t>TAK</w:t>
      </w:r>
      <w:r w:rsidRPr="00C2639F">
        <w:rPr>
          <w:rFonts w:ascii="Arial Narrow" w:hAnsi="Arial Narrow"/>
          <w:sz w:val="22"/>
          <w:szCs w:val="22"/>
        </w:rPr>
        <w:t xml:space="preserve">” </w:t>
      </w:r>
      <w:r>
        <w:rPr>
          <w:rFonts w:ascii="Arial Narrow" w:hAnsi="Arial Narrow"/>
          <w:sz w:val="22"/>
          <w:szCs w:val="22"/>
        </w:rPr>
        <w:t>która oznacza, że VAT jest niekwalifikowalny, jednocześnie w uzasadnieniu</w:t>
      </w:r>
      <w:r w:rsidRPr="00C2639F">
        <w:rPr>
          <w:rFonts w:ascii="Arial Narrow" w:hAnsi="Arial Narrow"/>
          <w:sz w:val="22"/>
          <w:szCs w:val="22"/>
        </w:rPr>
        <w:t xml:space="preserve"> dla kwalifikowalności VAT</w:t>
      </w:r>
      <w:r>
        <w:rPr>
          <w:rFonts w:ascii="Arial Narrow" w:hAnsi="Arial Narrow"/>
          <w:sz w:val="22"/>
          <w:szCs w:val="22"/>
        </w:rPr>
        <w:t xml:space="preserve"> należy wskazać „</w:t>
      </w:r>
      <w:r w:rsidRPr="00834815">
        <w:rPr>
          <w:rFonts w:ascii="Arial Narrow" w:hAnsi="Arial Narrow"/>
          <w:sz w:val="22"/>
          <w:szCs w:val="22"/>
        </w:rPr>
        <w:t>NIE DOTYCZY</w:t>
      </w:r>
      <w:r>
        <w:rPr>
          <w:rFonts w:ascii="Arial Narrow" w:hAnsi="Arial Narrow"/>
          <w:sz w:val="22"/>
          <w:szCs w:val="22"/>
        </w:rPr>
        <w:t>”</w:t>
      </w:r>
      <w:r w:rsidRPr="00C2639F">
        <w:rPr>
          <w:rFonts w:ascii="Arial Narrow" w:hAnsi="Arial Narrow"/>
          <w:sz w:val="22"/>
          <w:szCs w:val="22"/>
        </w:rPr>
        <w:t xml:space="preserve">. Należy podać również imię i nazwisko, numer telefonu, adres poczty elektronicznej) osoby upoważnionej do kontaktów. </w:t>
      </w:r>
      <w:r>
        <w:rPr>
          <w:rFonts w:ascii="Arial Narrow" w:hAnsi="Arial Narrow"/>
          <w:sz w:val="22"/>
          <w:szCs w:val="22"/>
        </w:rPr>
        <w:t xml:space="preserve">W przypadku gdy projekt nie jest realizowany </w:t>
      </w:r>
      <w:r w:rsidRPr="00C2639F">
        <w:rPr>
          <w:rFonts w:ascii="Arial Narrow" w:hAnsi="Arial Narrow"/>
          <w:sz w:val="22"/>
          <w:szCs w:val="22"/>
        </w:rPr>
        <w:t xml:space="preserve">w partnerstwie należy zaznaczyć </w:t>
      </w:r>
      <w:r>
        <w:rPr>
          <w:rFonts w:ascii="Arial Narrow" w:hAnsi="Arial Narrow"/>
          <w:sz w:val="22"/>
          <w:szCs w:val="22"/>
        </w:rPr>
        <w:t>„</w:t>
      </w:r>
      <w:r w:rsidRPr="00C2639F">
        <w:rPr>
          <w:rFonts w:ascii="Arial Narrow" w:hAnsi="Arial Narrow"/>
          <w:sz w:val="22"/>
          <w:szCs w:val="22"/>
        </w:rPr>
        <w:t>NIE DOTYCZY</w:t>
      </w:r>
      <w:r>
        <w:rPr>
          <w:rFonts w:ascii="Arial Narrow" w:hAnsi="Arial Narrow"/>
          <w:sz w:val="22"/>
          <w:szCs w:val="22"/>
        </w:rPr>
        <w:t>”.</w:t>
      </w:r>
    </w:p>
    <w:p w:rsidR="00E03021" w:rsidRDefault="00E03021" w:rsidP="00C25D21">
      <w:pPr>
        <w:spacing w:after="200" w:line="276" w:lineRule="auto"/>
        <w:rPr>
          <w:rFonts w:ascii="Arial Narrow" w:hAnsi="Arial Narrow"/>
          <w:b/>
          <w:smallCaps/>
          <w:sz w:val="22"/>
          <w:szCs w:val="22"/>
          <w:u w:val="single"/>
        </w:rPr>
      </w:pPr>
    </w:p>
    <w:p w:rsidR="00E03021" w:rsidRPr="00C2639F" w:rsidRDefault="00E03021" w:rsidP="00C25D21">
      <w:pPr>
        <w:spacing w:after="200" w:line="276" w:lineRule="auto"/>
        <w:rPr>
          <w:rFonts w:ascii="Arial Narrow" w:hAnsi="Arial Narrow"/>
          <w:b/>
          <w:smallCaps/>
          <w:sz w:val="22"/>
          <w:szCs w:val="22"/>
          <w:u w:val="single"/>
        </w:rPr>
      </w:pPr>
      <w:r w:rsidRPr="00C2639F">
        <w:rPr>
          <w:rFonts w:ascii="Arial Narrow" w:hAnsi="Arial Narrow"/>
          <w:b/>
          <w:smallCaps/>
          <w:sz w:val="22"/>
          <w:szCs w:val="22"/>
          <w:u w:val="single"/>
        </w:rPr>
        <w:t>3.5. Podmiot upoważniony przez wnioskodawcę do ponoszenia wydatków w ramach projektu</w:t>
      </w:r>
    </w:p>
    <w:p w:rsidR="00E03021" w:rsidRPr="00C2639F" w:rsidRDefault="00E03021"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występuje podmiot upoważniony przez wnioskodawcę do ponoszenia wydatków </w:t>
      </w:r>
      <w:r>
        <w:rPr>
          <w:rFonts w:ascii="Arial Narrow" w:hAnsi="Arial Narrow"/>
          <w:sz w:val="22"/>
          <w:szCs w:val="22"/>
        </w:rPr>
        <w:br/>
      </w:r>
      <w:r w:rsidRPr="00C2639F">
        <w:rPr>
          <w:rFonts w:ascii="Arial Narrow" w:hAnsi="Arial Narrow"/>
          <w:sz w:val="22"/>
          <w:szCs w:val="22"/>
        </w:rPr>
        <w:t xml:space="preserve">w ramach projektu. Dla każdego upoważnionego podmiotu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Pr="00834815">
        <w:rPr>
          <w:rFonts w:ascii="Arial Narrow" w:hAnsi="Arial Narrow"/>
          <w:sz w:val="22"/>
          <w:szCs w:val="22"/>
        </w:rPr>
        <w:t xml:space="preserve">W związku z zapisami Regulaminu konkursu podmiot upoważniony przez wnioskodawcę do ponoszenia wydatków w ramach projektu zaznacza odpowiedz „TAK” która oznacza, że VAT jest niekwalifikowalny, jednocześnie w uzasadnieniu dla kwalifikowalności VAT należy wskazać „NIE DOTYCZY”. </w:t>
      </w:r>
      <w:r w:rsidRPr="00C2639F">
        <w:rPr>
          <w:rFonts w:ascii="Arial Narrow" w:hAnsi="Arial Narrow"/>
          <w:sz w:val="22"/>
          <w:szCs w:val="22"/>
        </w:rPr>
        <w:t>Należy podać również imię i nazwisko, numer telefonu, adres poczty elektronicznej) osoby upoważnionej do kontaktów</w:t>
      </w:r>
      <w:r>
        <w:rPr>
          <w:rFonts w:ascii="Arial Narrow" w:hAnsi="Arial Narrow"/>
          <w:sz w:val="22"/>
          <w:szCs w:val="22"/>
        </w:rPr>
        <w:t>. Należy zaznaczyć NIE DOTYCZY gdy w projekcie nie występuje podmiot upoważniony przez wnioskodawcę do ponoszenia wydatków.</w:t>
      </w:r>
    </w:p>
    <w:p w:rsidR="00E03021" w:rsidRPr="00C2639F" w:rsidRDefault="00E03021" w:rsidP="009B25CB">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spacing w:before="120" w:after="120"/>
              <w:jc w:val="center"/>
              <w:rPr>
                <w:rFonts w:ascii="Arial Narrow" w:hAnsi="Arial Narrow"/>
                <w:b/>
              </w:rPr>
            </w:pPr>
            <w:r w:rsidRPr="000702D3">
              <w:rPr>
                <w:rFonts w:ascii="Arial Narrow" w:hAnsi="Arial Narrow"/>
                <w:b/>
                <w:sz w:val="22"/>
                <w:szCs w:val="22"/>
              </w:rPr>
              <w:t>IV. CHARAKTERYSTYKA PROWADZONEJ DZIAŁALNOŚCI</w:t>
            </w:r>
          </w:p>
        </w:tc>
      </w:tr>
    </w:tbl>
    <w:p w:rsidR="00E03021" w:rsidRDefault="00E03021" w:rsidP="00581D85">
      <w:pPr>
        <w:spacing w:after="120"/>
        <w:jc w:val="both"/>
        <w:rPr>
          <w:rFonts w:ascii="Arial Narrow" w:hAnsi="Arial Narrow"/>
          <w:b/>
          <w:sz w:val="22"/>
          <w:szCs w:val="22"/>
          <w:u w:val="single"/>
        </w:rPr>
      </w:pPr>
    </w:p>
    <w:p w:rsidR="00E03021" w:rsidRPr="00C2639F" w:rsidRDefault="00E03021" w:rsidP="00EC24FE">
      <w:pPr>
        <w:spacing w:after="120"/>
        <w:jc w:val="both"/>
        <w:rPr>
          <w:rFonts w:ascii="Arial Narrow" w:hAnsi="Arial Narrow"/>
          <w:b/>
          <w:sz w:val="22"/>
          <w:szCs w:val="22"/>
          <w:u w:val="single"/>
        </w:rPr>
      </w:pPr>
      <w:r w:rsidRPr="00C2639F">
        <w:rPr>
          <w:rFonts w:ascii="Arial Narrow" w:hAnsi="Arial Narrow"/>
          <w:b/>
          <w:sz w:val="22"/>
          <w:szCs w:val="22"/>
          <w:u w:val="single"/>
        </w:rPr>
        <w:t>4.1. Typ Wnioskodawcy</w:t>
      </w:r>
    </w:p>
    <w:p w:rsidR="00E03021" w:rsidRDefault="00E03021" w:rsidP="00EC24FE">
      <w:pPr>
        <w:pStyle w:val="Nagwek1"/>
        <w:spacing w:before="0" w:after="120"/>
        <w:jc w:val="both"/>
        <w:rPr>
          <w:rFonts w:ascii="Arial" w:hAnsi="Arial" w:cs="Arial"/>
          <w:sz w:val="20"/>
          <w:szCs w:val="20"/>
        </w:rPr>
      </w:pPr>
      <w:r w:rsidRPr="00EC24FE">
        <w:rPr>
          <w:rFonts w:ascii="Arial Narrow" w:hAnsi="Arial Narrow"/>
          <w:b w:val="0"/>
          <w:color w:val="auto"/>
          <w:sz w:val="22"/>
          <w:szCs w:val="22"/>
        </w:rPr>
        <w:t xml:space="preserve">Należy wskazać typ wnioskodawcy zgodnie z punktem </w:t>
      </w:r>
      <w:r>
        <w:rPr>
          <w:rFonts w:ascii="Arial Narrow" w:hAnsi="Arial Narrow"/>
          <w:b w:val="0"/>
          <w:color w:val="auto"/>
          <w:sz w:val="22"/>
          <w:szCs w:val="22"/>
        </w:rPr>
        <w:t>10 Typ Beneficjenta</w:t>
      </w:r>
      <w:r w:rsidRPr="00EC24FE">
        <w:rPr>
          <w:rFonts w:ascii="Arial Narrow" w:hAnsi="Arial Narrow"/>
          <w:b w:val="0"/>
          <w:color w:val="auto"/>
          <w:sz w:val="22"/>
          <w:szCs w:val="22"/>
        </w:rPr>
        <w:t xml:space="preserve"> Szczegółowego Opisu Osi Priorytetowych Regionalnego Programu Operacyjnego </w:t>
      </w:r>
      <w:bookmarkStart w:id="14" w:name="_Toc416444998"/>
      <w:r w:rsidRPr="00EC24FE">
        <w:rPr>
          <w:rFonts w:ascii="Arial Narrow" w:hAnsi="Arial Narrow"/>
          <w:b w:val="0"/>
          <w:color w:val="auto"/>
          <w:sz w:val="22"/>
          <w:szCs w:val="22"/>
        </w:rPr>
        <w:t>Województwa Łódzkiego na lata 2014-2020</w:t>
      </w:r>
      <w:bookmarkEnd w:id="14"/>
      <w:r>
        <w:rPr>
          <w:rFonts w:ascii="Arial Narrow" w:hAnsi="Arial Narrow"/>
          <w:b w:val="0"/>
          <w:color w:val="auto"/>
          <w:sz w:val="22"/>
          <w:szCs w:val="22"/>
        </w:rPr>
        <w:t>.</w:t>
      </w:r>
      <w:r w:rsidRPr="00526C6B">
        <w:rPr>
          <w:rFonts w:ascii="Arial" w:hAnsi="Arial" w:cs="Arial"/>
          <w:sz w:val="20"/>
          <w:szCs w:val="20"/>
        </w:rPr>
        <w:t xml:space="preserve"> </w:t>
      </w:r>
    </w:p>
    <w:p w:rsidR="00E03021" w:rsidRPr="00F902A1" w:rsidRDefault="00E03021" w:rsidP="00EC24FE">
      <w:pPr>
        <w:pStyle w:val="Nagwek1"/>
        <w:spacing w:before="0" w:after="120"/>
        <w:jc w:val="both"/>
        <w:rPr>
          <w:rFonts w:ascii="Arial Narrow" w:hAnsi="Arial Narrow"/>
          <w:b w:val="0"/>
          <w:color w:val="auto"/>
          <w:sz w:val="22"/>
          <w:szCs w:val="22"/>
        </w:rPr>
      </w:pPr>
      <w:r>
        <w:rPr>
          <w:rStyle w:val="Hipercze"/>
          <w:rFonts w:ascii="Arial Narrow" w:hAnsi="Arial Narrow"/>
          <w:b w:val="0"/>
          <w:color w:val="auto"/>
          <w:sz w:val="22"/>
          <w:szCs w:val="22"/>
          <w:u w:val="none"/>
        </w:rPr>
        <w:t>Np. d</w:t>
      </w:r>
      <w:r w:rsidRPr="008F2D22">
        <w:rPr>
          <w:rStyle w:val="Hipercze"/>
          <w:rFonts w:ascii="Arial Narrow" w:hAnsi="Arial Narrow"/>
          <w:b w:val="0"/>
          <w:color w:val="auto"/>
          <w:sz w:val="22"/>
          <w:szCs w:val="22"/>
          <w:u w:val="none"/>
        </w:rPr>
        <w:t xml:space="preserve">la projektu realizowanego przez JST należy wskazać  </w:t>
      </w:r>
      <w:r w:rsidRPr="00E87AD6">
        <w:rPr>
          <w:rStyle w:val="Hipercze"/>
          <w:rFonts w:ascii="Arial Narrow" w:hAnsi="Arial Narrow"/>
          <w:b w:val="0"/>
          <w:color w:val="auto"/>
          <w:sz w:val="22"/>
          <w:szCs w:val="22"/>
          <w:u w:val="none"/>
        </w:rPr>
        <w:t>- „</w:t>
      </w:r>
      <w:r w:rsidRPr="00E87AD6">
        <w:rPr>
          <w:rFonts w:ascii="Arial Narrow" w:hAnsi="Arial Narrow" w:cs="Arial"/>
          <w:b w:val="0"/>
          <w:color w:val="auto"/>
          <w:sz w:val="22"/>
          <w:szCs w:val="22"/>
        </w:rPr>
        <w:t>Jednostka Samorządu Terytorialnego”</w:t>
      </w:r>
    </w:p>
    <w:p w:rsidR="00E03021" w:rsidRPr="008F2D22" w:rsidRDefault="00E03021" w:rsidP="008F2D22">
      <w:pPr>
        <w:rPr>
          <w:b/>
          <w:bCs/>
        </w:rPr>
      </w:pPr>
    </w:p>
    <w:p w:rsidR="00E03021" w:rsidRPr="00C2639F" w:rsidRDefault="00E03021" w:rsidP="00EC24FE">
      <w:pPr>
        <w:spacing w:after="120"/>
        <w:rPr>
          <w:rFonts w:ascii="Arial Narrow" w:hAnsi="Arial Narrow"/>
          <w:b/>
          <w:smallCaps/>
          <w:sz w:val="22"/>
          <w:szCs w:val="22"/>
          <w:u w:val="single"/>
        </w:rPr>
      </w:pPr>
      <w:r w:rsidRPr="00C2639F">
        <w:rPr>
          <w:rFonts w:ascii="Arial Narrow" w:hAnsi="Arial Narrow"/>
          <w:b/>
          <w:smallCaps/>
          <w:sz w:val="22"/>
          <w:szCs w:val="22"/>
          <w:u w:val="single"/>
        </w:rPr>
        <w:t>4.2. Kod PKD wnioskodawcy (działalności podstawowej)</w:t>
      </w:r>
    </w:p>
    <w:p w:rsidR="00E03021" w:rsidRPr="008F2D22" w:rsidRDefault="00E03021" w:rsidP="008F2D22">
      <w:pPr>
        <w:spacing w:after="120"/>
        <w:jc w:val="both"/>
        <w:rPr>
          <w:rFonts w:ascii="Arial Narrow" w:hAnsi="Arial Narrow"/>
          <w:b/>
          <w:bCs/>
          <w:sz w:val="22"/>
          <w:szCs w:val="22"/>
        </w:rPr>
      </w:pPr>
      <w:r w:rsidRPr="00BD24AA">
        <w:rPr>
          <w:rFonts w:ascii="Arial Narrow" w:hAnsi="Arial Narrow"/>
          <w:sz w:val="22"/>
          <w:szCs w:val="22"/>
        </w:rPr>
        <w:lastRenderedPageBreak/>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w:t>
      </w:r>
      <w:r>
        <w:rPr>
          <w:rFonts w:ascii="Arial Narrow" w:hAnsi="Arial Narrow"/>
          <w:sz w:val="22"/>
          <w:szCs w:val="22"/>
        </w:rPr>
        <w:t>numerze identyfikacyjnym REGON. Np. d</w:t>
      </w:r>
      <w:r w:rsidRPr="00BD24AA">
        <w:rPr>
          <w:rStyle w:val="Hipercze"/>
          <w:rFonts w:ascii="Arial Narrow" w:hAnsi="Arial Narrow"/>
          <w:color w:val="auto"/>
          <w:sz w:val="22"/>
          <w:szCs w:val="22"/>
          <w:u w:val="none"/>
        </w:rPr>
        <w:t>la projektu realizo</w:t>
      </w:r>
      <w:r>
        <w:rPr>
          <w:rStyle w:val="Hipercze"/>
          <w:rFonts w:ascii="Arial Narrow" w:hAnsi="Arial Narrow"/>
          <w:color w:val="auto"/>
          <w:sz w:val="22"/>
          <w:szCs w:val="22"/>
          <w:u w:val="none"/>
        </w:rPr>
        <w:t>wanego przez JST należy wskazać</w:t>
      </w:r>
      <w:r w:rsidRPr="00BD24AA">
        <w:rPr>
          <w:rStyle w:val="Hipercze"/>
          <w:rFonts w:ascii="Arial Narrow" w:hAnsi="Arial Narrow"/>
          <w:color w:val="auto"/>
          <w:sz w:val="22"/>
          <w:szCs w:val="22"/>
          <w:u w:val="none"/>
        </w:rPr>
        <w:t xml:space="preserve"> - 84.11.Z </w:t>
      </w:r>
      <w:r w:rsidRPr="008F2D22">
        <w:rPr>
          <w:rFonts w:ascii="Arial Narrow" w:hAnsi="Arial Narrow"/>
          <w:sz w:val="22"/>
          <w:szCs w:val="22"/>
        </w:rPr>
        <w:t>- Kierowanie podstawowymi rodzajami działalności publicznej.</w:t>
      </w:r>
    </w:p>
    <w:p w:rsidR="00E03021" w:rsidRPr="00C2639F" w:rsidRDefault="00E03021" w:rsidP="00581D85">
      <w:pPr>
        <w:spacing w:after="120"/>
        <w:jc w:val="both"/>
        <w:rPr>
          <w:rFonts w:ascii="Arial Narrow" w:hAnsi="Arial Narrow"/>
          <w:sz w:val="22"/>
          <w:szCs w:val="22"/>
        </w:rPr>
      </w:pPr>
    </w:p>
    <w:p w:rsidR="00E03021" w:rsidRPr="00C2639F" w:rsidRDefault="00E03021"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4.3. Kod PKD projektu (jeśli inny niż podstawowy Wnioskodawcy)</w:t>
      </w:r>
    </w:p>
    <w:p w:rsidR="00E03021" w:rsidRDefault="00E03021" w:rsidP="00581D85">
      <w:pPr>
        <w:spacing w:after="120"/>
        <w:jc w:val="both"/>
        <w:rPr>
          <w:rFonts w:ascii="Arial Narrow" w:hAnsi="Arial Narrow"/>
          <w:sz w:val="22"/>
          <w:szCs w:val="22"/>
        </w:rPr>
      </w:pPr>
      <w:r w:rsidRPr="006C0753">
        <w:rPr>
          <w:rFonts w:ascii="Arial Narrow" w:hAnsi="Arial Narrow"/>
          <w:sz w:val="22"/>
          <w:szCs w:val="22"/>
        </w:rPr>
        <w:t xml:space="preserve">Jeżeli Kod PKD projektu jest </w:t>
      </w:r>
      <w:r w:rsidRPr="00CB2AE5">
        <w:rPr>
          <w:rFonts w:ascii="Arial Narrow" w:hAnsi="Arial Narrow"/>
          <w:position w:val="4"/>
          <w:sz w:val="22"/>
          <w:szCs w:val="22"/>
        </w:rPr>
        <w:t>inny niż podstawowy Wnioskodawcy wówczas należy wpisać  numer kodu Polskiej Klasyfikacji Działalności (PKD określającej przedmiot wykonywanej działalności gospodarczej, w ramach której będzie realizowany projekt</w:t>
      </w:r>
      <w:r>
        <w:rPr>
          <w:rFonts w:ascii="Arial Narrow" w:hAnsi="Arial Narrow"/>
          <w:position w:val="4"/>
          <w:sz w:val="22"/>
          <w:szCs w:val="22"/>
        </w:rPr>
        <w:t>).</w:t>
      </w:r>
      <w:r w:rsidRPr="00CB2AE5">
        <w:rPr>
          <w:rFonts w:ascii="Arial Narrow" w:hAnsi="Arial Narrow"/>
          <w:position w:val="4"/>
          <w:sz w:val="22"/>
          <w:szCs w:val="22"/>
        </w:rPr>
        <w:t xml:space="preserve"> </w:t>
      </w:r>
      <w:r w:rsidRPr="002D5013">
        <w:rPr>
          <w:rFonts w:ascii="Arial Narrow" w:hAnsi="Arial Narrow"/>
          <w:position w:val="4"/>
          <w:sz w:val="22"/>
          <w:szCs w:val="22"/>
        </w:rPr>
        <w:t>Kod PKD znajduje</w:t>
      </w:r>
      <w:r w:rsidRPr="002D5013">
        <w:rPr>
          <w:rFonts w:ascii="Arial Narrow" w:hAnsi="Arial Narrow"/>
          <w:sz w:val="22"/>
          <w:szCs w:val="22"/>
        </w:rPr>
        <w:t xml:space="preserve"> się w decyzji o wpisie do ewidencji działalności gospodarczej</w:t>
      </w:r>
      <w:r w:rsidRPr="006C0753">
        <w:rPr>
          <w:rFonts w:ascii="Arial Narrow" w:hAnsi="Arial Narrow"/>
          <w:sz w:val="22"/>
          <w:szCs w:val="22"/>
        </w:rPr>
        <w:t>, Krajowym Rejestrze Sądowym lub zaświadczeniu o numerze identyfikacyjnym REGON. Jeżeli kod PKD nie jest inny niż podstawowy wnioskodawcy należy zaznaczyć NIE DOTYCZY</w:t>
      </w:r>
      <w:r>
        <w:rPr>
          <w:rFonts w:ascii="Arial Narrow" w:hAnsi="Arial Narrow"/>
          <w:sz w:val="22"/>
          <w:szCs w:val="22"/>
        </w:rPr>
        <w:t xml:space="preserve">. </w:t>
      </w:r>
    </w:p>
    <w:p w:rsidR="00E03021" w:rsidRPr="006C0753" w:rsidRDefault="00E03021" w:rsidP="00581D85">
      <w:pPr>
        <w:spacing w:after="120"/>
        <w:jc w:val="both"/>
        <w:rPr>
          <w:rFonts w:ascii="Arial Narrow" w:hAnsi="Arial Narrow"/>
          <w:sz w:val="22"/>
          <w:szCs w:val="22"/>
        </w:rPr>
      </w:pPr>
    </w:p>
    <w:p w:rsidR="00E03021" w:rsidRPr="00C2639F" w:rsidRDefault="00E03021"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 xml:space="preserve">4.4. </w:t>
      </w:r>
      <w:r>
        <w:rPr>
          <w:rFonts w:ascii="Arial Narrow" w:hAnsi="Arial Narrow"/>
          <w:b/>
          <w:smallCaps/>
          <w:sz w:val="22"/>
          <w:szCs w:val="22"/>
          <w:u w:val="single"/>
        </w:rPr>
        <w:t xml:space="preserve">Kod PKD partnerów </w:t>
      </w:r>
    </w:p>
    <w:p w:rsidR="00E03021" w:rsidRDefault="00E03021" w:rsidP="00581D85">
      <w:pPr>
        <w:spacing w:after="120"/>
        <w:jc w:val="both"/>
        <w:rPr>
          <w:rFonts w:ascii="Arial Narrow" w:hAnsi="Arial Narrow"/>
          <w:sz w:val="22"/>
          <w:szCs w:val="22"/>
        </w:rPr>
      </w:pPr>
      <w:r w:rsidRPr="006C0753">
        <w:rPr>
          <w:rFonts w:ascii="Arial Narrow" w:hAnsi="Arial Narrow"/>
          <w:sz w:val="22"/>
          <w:szCs w:val="22"/>
        </w:rPr>
        <w:t>Jeżeli projekt jest realizowany jako projekt partnerski należy podać numer kodu Polskiej Klasyfikacji Działalności</w:t>
      </w:r>
      <w:r>
        <w:rPr>
          <w:rFonts w:ascii="Arial Narrow" w:hAnsi="Arial Narrow"/>
          <w:sz w:val="22"/>
          <w:szCs w:val="22"/>
        </w:rPr>
        <w:t xml:space="preserve"> </w:t>
      </w:r>
      <w:r w:rsidRPr="006C0753">
        <w:rPr>
          <w:rFonts w:ascii="Arial Narrow" w:hAnsi="Arial Narrow"/>
          <w:sz w:val="22"/>
          <w:szCs w:val="22"/>
        </w:rPr>
        <w:t>(PKD określającej przedmiot wykonywanej działalności gospodarczej, w ramach której będzie realizowany</w:t>
      </w:r>
      <w:r>
        <w:rPr>
          <w:rFonts w:ascii="Arial Narrow" w:hAnsi="Arial Narrow"/>
          <w:sz w:val="22"/>
          <w:szCs w:val="22"/>
        </w:rPr>
        <w:t xml:space="preserve"> projekt) dla każdego z partnerów. </w:t>
      </w:r>
      <w:r w:rsidRPr="006C0753">
        <w:rPr>
          <w:rFonts w:ascii="Arial Narrow" w:hAnsi="Arial Narrow"/>
          <w:sz w:val="22"/>
          <w:szCs w:val="22"/>
        </w:rPr>
        <w:t>Kod PKD znajduje się w decyzji o wpisie do ewidencji działalności gospodarczej, Krajowym Rejestrze Sądowym lub zaświadczeniu o numerze identyfikacyjnym REGON. Jeżeli projekt nie jest realizowany w partnerstwie</w:t>
      </w:r>
      <w:r>
        <w:rPr>
          <w:rFonts w:ascii="Arial Narrow" w:hAnsi="Arial Narrow"/>
          <w:sz w:val="22"/>
          <w:szCs w:val="22"/>
        </w:rPr>
        <w:t>,</w:t>
      </w:r>
      <w:r w:rsidRPr="006C0753">
        <w:rPr>
          <w:rFonts w:ascii="Arial Narrow" w:hAnsi="Arial Narrow"/>
          <w:sz w:val="22"/>
          <w:szCs w:val="22"/>
        </w:rPr>
        <w:t xml:space="preserve"> należy zaznaczyć NIE DOTYCZY</w:t>
      </w:r>
      <w:r>
        <w:rPr>
          <w:rFonts w:ascii="Arial Narrow" w:hAnsi="Arial Narrow"/>
          <w:sz w:val="22"/>
          <w:szCs w:val="22"/>
        </w:rPr>
        <w:t>.</w:t>
      </w:r>
    </w:p>
    <w:p w:rsidR="00E03021" w:rsidRPr="00C2639F" w:rsidRDefault="00E03021" w:rsidP="002F7565">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spacing w:before="120" w:after="120"/>
              <w:jc w:val="center"/>
              <w:rPr>
                <w:rFonts w:ascii="Arial Narrow" w:hAnsi="Arial Narrow" w:cs="Tahoma"/>
                <w:b/>
                <w:szCs w:val="25"/>
                <w:u w:val="single"/>
                <w:lang w:eastAsia="en-US"/>
              </w:rPr>
            </w:pPr>
            <w:r w:rsidRPr="000702D3">
              <w:rPr>
                <w:rFonts w:ascii="Arial Narrow" w:hAnsi="Arial Narrow"/>
                <w:b/>
                <w:sz w:val="22"/>
                <w:szCs w:val="22"/>
              </w:rPr>
              <w:t xml:space="preserve">V. </w:t>
            </w:r>
            <w:r w:rsidRPr="000702D3">
              <w:rPr>
                <w:rFonts w:ascii="Arial Narrow" w:hAnsi="Arial Narrow"/>
                <w:b/>
                <w:caps/>
                <w:sz w:val="22"/>
                <w:szCs w:val="22"/>
              </w:rPr>
              <w:t>Zgodność projektu z politykami</w:t>
            </w:r>
          </w:p>
        </w:tc>
      </w:tr>
    </w:tbl>
    <w:p w:rsidR="00E03021" w:rsidRPr="00C2639F" w:rsidRDefault="00E03021" w:rsidP="002F7565">
      <w:pPr>
        <w:jc w:val="both"/>
        <w:rPr>
          <w:rFonts w:ascii="Arial Narrow" w:hAnsi="Arial Narrow" w:cs="Tahoma"/>
          <w:b/>
          <w:szCs w:val="25"/>
          <w:u w:val="single"/>
          <w:lang w:eastAsia="en-US"/>
        </w:rPr>
      </w:pPr>
    </w:p>
    <w:p w:rsidR="00E03021" w:rsidRPr="00C2639F" w:rsidRDefault="00E03021"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5.1. Zgodność projektu z polityką zrównoważonego rozwoju</w:t>
      </w:r>
    </w:p>
    <w:p w:rsidR="00E03021" w:rsidRDefault="00E03021" w:rsidP="00581D85">
      <w:pPr>
        <w:spacing w:after="120"/>
        <w:jc w:val="both"/>
        <w:rPr>
          <w:rFonts w:ascii="Arial Narrow" w:hAnsi="Arial Narrow"/>
          <w:sz w:val="22"/>
          <w:szCs w:val="22"/>
        </w:rPr>
      </w:pPr>
      <w:r w:rsidRPr="00C2639F">
        <w:rPr>
          <w:rFonts w:ascii="Arial Narrow" w:hAnsi="Arial Narrow"/>
          <w:sz w:val="22"/>
          <w:szCs w:val="22"/>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t>
      </w:r>
      <w:r>
        <w:rPr>
          <w:rFonts w:ascii="Arial Narrow" w:hAnsi="Arial Narrow"/>
          <w:sz w:val="22"/>
          <w:szCs w:val="22"/>
        </w:rPr>
        <w:t>w rozumieniu art. 8 rozporządzenia ogólnego.</w:t>
      </w:r>
      <w:r w:rsidRPr="00C2639F">
        <w:rPr>
          <w:rFonts w:ascii="Arial Narrow" w:hAnsi="Arial Narrow"/>
          <w:sz w:val="22"/>
          <w:szCs w:val="22"/>
        </w:rPr>
        <w:t xml:space="preserve"> Wnioskodawca może wybrać pozytywny lub neutralny</w:t>
      </w:r>
      <w:r>
        <w:rPr>
          <w:rFonts w:ascii="Arial Narrow" w:hAnsi="Arial Narrow"/>
          <w:sz w:val="22"/>
          <w:szCs w:val="22"/>
        </w:rPr>
        <w:t xml:space="preserve"> charakter projektu</w:t>
      </w:r>
      <w:r w:rsidRPr="00C2639F">
        <w:rPr>
          <w:rFonts w:ascii="Arial Narrow" w:hAnsi="Arial Narrow"/>
          <w:sz w:val="22"/>
          <w:szCs w:val="22"/>
        </w:rPr>
        <w:t xml:space="preserve"> pod względem </w:t>
      </w:r>
      <w:r>
        <w:rPr>
          <w:rFonts w:ascii="Arial Narrow" w:hAnsi="Arial Narrow"/>
          <w:sz w:val="22"/>
          <w:szCs w:val="22"/>
        </w:rPr>
        <w:t>zrównoważonego rozwoju</w:t>
      </w:r>
      <w:r w:rsidRPr="00C2639F">
        <w:rPr>
          <w:rFonts w:ascii="Arial Narrow" w:hAnsi="Arial Narrow"/>
          <w:sz w:val="22"/>
          <w:szCs w:val="22"/>
        </w:rPr>
        <w:t xml:space="preserve">, bądź negatywny pod względem </w:t>
      </w:r>
      <w:r>
        <w:rPr>
          <w:rFonts w:ascii="Arial Narrow" w:hAnsi="Arial Narrow"/>
          <w:sz w:val="22"/>
          <w:szCs w:val="22"/>
        </w:rPr>
        <w:t>zrównoważonego rozwoju</w:t>
      </w:r>
      <w:r w:rsidRPr="00C2639F">
        <w:rPr>
          <w:rFonts w:ascii="Arial Narrow" w:hAnsi="Arial Narrow"/>
          <w:sz w:val="22"/>
          <w:szCs w:val="22"/>
        </w:rPr>
        <w:t xml:space="preserve"> oraz podaje uzasadnienie swojego wyboru.</w:t>
      </w:r>
    </w:p>
    <w:p w:rsidR="00E03021" w:rsidRPr="008C2255" w:rsidRDefault="00E03021" w:rsidP="00581D85">
      <w:pPr>
        <w:spacing w:after="120"/>
        <w:jc w:val="both"/>
        <w:rPr>
          <w:rFonts w:ascii="Arial Narrow" w:hAnsi="Arial Narrow"/>
          <w:sz w:val="22"/>
          <w:szCs w:val="22"/>
        </w:rPr>
      </w:pPr>
      <w:r w:rsidRPr="00C2639F">
        <w:rPr>
          <w:rFonts w:ascii="Arial Narrow" w:hAnsi="Arial Narrow"/>
          <w:b/>
          <w:smallCaps/>
          <w:sz w:val="22"/>
          <w:szCs w:val="22"/>
          <w:u w:val="single"/>
        </w:rPr>
        <w:t>5.2. Zgodność projektu z polityką równych szans kobiet i mężczyzn</w:t>
      </w:r>
    </w:p>
    <w:p w:rsidR="00E03021" w:rsidRPr="00473CC7" w:rsidRDefault="00E03021" w:rsidP="00BA33C7">
      <w:pPr>
        <w:jc w:val="both"/>
        <w:rPr>
          <w:rFonts w:ascii="Arial Narrow" w:hAnsi="Arial Narrow"/>
          <w:sz w:val="22"/>
          <w:szCs w:val="22"/>
        </w:rPr>
      </w:pPr>
      <w:r w:rsidRPr="00473CC7">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Pr>
          <w:rFonts w:ascii="Arial Narrow" w:hAnsi="Arial Narrow"/>
          <w:sz w:val="22"/>
          <w:szCs w:val="22"/>
        </w:rPr>
        <w:t xml:space="preserve"> projektu </w:t>
      </w:r>
      <w:r w:rsidRPr="003C08A8">
        <w:rPr>
          <w:rFonts w:ascii="Arial Narrow" w:hAnsi="Arial Narrow"/>
          <w:sz w:val="22"/>
          <w:szCs w:val="22"/>
        </w:rPr>
        <w:t xml:space="preserve">zgodnie z </w:t>
      </w:r>
      <w:r w:rsidRPr="003C08A8">
        <w:rPr>
          <w:rFonts w:ascii="Arial Narrow" w:hAnsi="Arial Narrow"/>
          <w:i/>
          <w:sz w:val="22"/>
          <w:szCs w:val="22"/>
        </w:rPr>
        <w:t>Wytycznymi w zakresie realizacji zasady równ</w:t>
      </w:r>
      <w:r>
        <w:rPr>
          <w:rFonts w:ascii="Arial Narrow" w:hAnsi="Arial Narrow"/>
          <w:i/>
          <w:sz w:val="22"/>
          <w:szCs w:val="22"/>
        </w:rPr>
        <w:t xml:space="preserve">ości szans i niedyskryminacji, </w:t>
      </w:r>
      <w:r w:rsidRPr="003C08A8">
        <w:rPr>
          <w:rFonts w:ascii="Arial Narrow" w:hAnsi="Arial Narrow"/>
          <w:i/>
          <w:sz w:val="22"/>
          <w:szCs w:val="22"/>
        </w:rPr>
        <w:t>w tym dostępności dla osób z niepełnosprawnościami oraz zasady równości szans kobiet i mężczyzn w ramach funduszy unijnych na lata 2014-2020</w:t>
      </w:r>
      <w:r w:rsidRPr="00473CC7">
        <w:rPr>
          <w:rFonts w:ascii="Arial Narrow" w:hAnsi="Arial Narrow"/>
          <w:sz w:val="22"/>
          <w:szCs w:val="22"/>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E03021" w:rsidRPr="00C2639F" w:rsidRDefault="00E03021" w:rsidP="00581D85">
      <w:pPr>
        <w:spacing w:after="120"/>
        <w:jc w:val="both"/>
        <w:rPr>
          <w:rFonts w:ascii="Arial Narrow" w:hAnsi="Arial Narrow"/>
          <w:sz w:val="4"/>
          <w:szCs w:val="22"/>
        </w:rPr>
      </w:pPr>
    </w:p>
    <w:p w:rsidR="00E03021" w:rsidRPr="00C2639F" w:rsidRDefault="00E03021" w:rsidP="00581D85">
      <w:pPr>
        <w:spacing w:after="120"/>
        <w:ind w:left="540" w:hanging="540"/>
        <w:jc w:val="both"/>
        <w:rPr>
          <w:rFonts w:ascii="Arial Narrow" w:hAnsi="Arial Narrow"/>
          <w:b/>
          <w:smallCaps/>
          <w:sz w:val="22"/>
          <w:szCs w:val="22"/>
          <w:u w:val="single"/>
        </w:rPr>
      </w:pPr>
      <w:r w:rsidRPr="00C2639F">
        <w:rPr>
          <w:rFonts w:ascii="Arial Narrow" w:hAnsi="Arial Narrow"/>
          <w:b/>
          <w:smallCaps/>
          <w:sz w:val="22"/>
          <w:szCs w:val="22"/>
          <w:u w:val="single"/>
        </w:rPr>
        <w:t>5.3. Zgodność projektu z polityką równości szans i niedyskryminacji w tym dostępności dla osób z niepełnosprawnościami</w:t>
      </w:r>
    </w:p>
    <w:p w:rsidR="00E03021" w:rsidRPr="00C2639F" w:rsidRDefault="00E03021" w:rsidP="00E84116">
      <w:pPr>
        <w:spacing w:after="120"/>
        <w:jc w:val="both"/>
        <w:rPr>
          <w:rFonts w:ascii="Arial Narrow" w:hAnsi="Arial Narrow"/>
          <w:sz w:val="22"/>
          <w:szCs w:val="22"/>
        </w:rPr>
      </w:pPr>
      <w:r>
        <w:rPr>
          <w:rFonts w:ascii="Arial Narrow" w:hAnsi="Arial Narrow"/>
          <w:sz w:val="22"/>
          <w:szCs w:val="22"/>
        </w:rPr>
        <w:t xml:space="preserve">Wszystkie projekty realizowane w ramach RPO WŁ muszą być zgodne z </w:t>
      </w:r>
      <w:r w:rsidRPr="00E84116">
        <w:rPr>
          <w:rFonts w:ascii="Arial Narrow" w:hAnsi="Arial Narrow"/>
          <w:i/>
          <w:sz w:val="22"/>
          <w:szCs w:val="22"/>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i/>
          <w:sz w:val="22"/>
          <w:szCs w:val="22"/>
        </w:rPr>
        <w:t>.</w:t>
      </w:r>
    </w:p>
    <w:p w:rsidR="00E03021" w:rsidRDefault="00E03021" w:rsidP="00581D85">
      <w:pPr>
        <w:spacing w:after="120"/>
        <w:jc w:val="both"/>
        <w:rPr>
          <w:rFonts w:ascii="Arial Narrow" w:hAnsi="Arial Narrow"/>
          <w:sz w:val="22"/>
          <w:szCs w:val="22"/>
        </w:rPr>
      </w:pPr>
      <w:r w:rsidRPr="00C2639F">
        <w:rPr>
          <w:rFonts w:ascii="Arial Narrow" w:hAnsi="Arial Narrow"/>
          <w:sz w:val="22"/>
          <w:szCs w:val="22"/>
        </w:rPr>
        <w:t>Wnioskodawca określa charakter projektu w odniesieniu</w:t>
      </w:r>
      <w:r>
        <w:rPr>
          <w:rFonts w:ascii="Arial Narrow" w:hAnsi="Arial Narrow"/>
          <w:sz w:val="22"/>
          <w:szCs w:val="22"/>
        </w:rPr>
        <w:t xml:space="preserve"> do</w:t>
      </w:r>
      <w:r w:rsidRPr="00C2639F">
        <w:rPr>
          <w:rFonts w:ascii="Arial Narrow" w:hAnsi="Arial Narrow"/>
          <w:sz w:val="22"/>
          <w:szCs w:val="22"/>
        </w:rPr>
        <w:t xml:space="preserve"> zgodności projektu z polityką równości szans </w:t>
      </w:r>
      <w:r>
        <w:rPr>
          <w:rFonts w:ascii="Arial Narrow" w:hAnsi="Arial Narrow"/>
          <w:sz w:val="22"/>
          <w:szCs w:val="22"/>
        </w:rPr>
        <w:br/>
      </w:r>
      <w:r w:rsidRPr="00C2639F">
        <w:rPr>
          <w:rFonts w:ascii="Arial Narrow" w:hAnsi="Arial Narrow"/>
          <w:sz w:val="22"/>
          <w:szCs w:val="22"/>
        </w:rPr>
        <w:t xml:space="preserve">i niedyskryminacji w tym dostępności dla osób z niepełnosprawnościami. Wnioskodawca może wybrać pozytywny lub neutralny charakter projektu pod względem zgodności projektu z polityką równości szans i niedyskryminacji </w:t>
      </w:r>
      <w:r>
        <w:rPr>
          <w:rFonts w:ascii="Arial Narrow" w:hAnsi="Arial Narrow"/>
          <w:sz w:val="22"/>
          <w:szCs w:val="22"/>
        </w:rPr>
        <w:br/>
      </w:r>
      <w:r w:rsidRPr="00C2639F">
        <w:rPr>
          <w:rFonts w:ascii="Arial Narrow" w:hAnsi="Arial Narrow"/>
          <w:sz w:val="22"/>
          <w:szCs w:val="22"/>
        </w:rPr>
        <w:lastRenderedPageBreak/>
        <w:t>w tym dostępności dla osób z niepełno</w:t>
      </w:r>
      <w:r>
        <w:rPr>
          <w:rFonts w:ascii="Arial Narrow" w:hAnsi="Arial Narrow"/>
          <w:sz w:val="22"/>
          <w:szCs w:val="22"/>
        </w:rPr>
        <w:t xml:space="preserve">sprawnościami, </w:t>
      </w:r>
      <w:r w:rsidRPr="00C2639F">
        <w:rPr>
          <w:rFonts w:ascii="Arial Narrow" w:hAnsi="Arial Narrow"/>
          <w:sz w:val="22"/>
          <w:szCs w:val="22"/>
        </w:rPr>
        <w:t>bądź negatywny oraz podaje uzasadnienie swojego wyboru.</w:t>
      </w:r>
      <w:r>
        <w:rPr>
          <w:rFonts w:ascii="Arial Narrow" w:hAnsi="Arial Narrow"/>
          <w:sz w:val="22"/>
          <w:szCs w:val="22"/>
        </w:rPr>
        <w:t xml:space="preserve"> </w:t>
      </w:r>
    </w:p>
    <w:p w:rsidR="00E03021" w:rsidRDefault="00E03021" w:rsidP="00581D85">
      <w:pPr>
        <w:spacing w:after="120"/>
        <w:jc w:val="both"/>
        <w:rPr>
          <w:rFonts w:ascii="Arial Narrow" w:hAnsi="Arial Narrow"/>
          <w:sz w:val="22"/>
          <w:szCs w:val="22"/>
        </w:rPr>
      </w:pPr>
    </w:p>
    <w:p w:rsidR="00E03021" w:rsidRPr="00C2639F" w:rsidRDefault="00E03021" w:rsidP="00581D85">
      <w:pPr>
        <w:spacing w:after="120"/>
        <w:jc w:val="both"/>
        <w:rPr>
          <w:rFonts w:ascii="Arial Narrow" w:hAnsi="Arial Narrow"/>
          <w:b/>
          <w:smallCaps/>
          <w:sz w:val="20"/>
          <w:szCs w:val="20"/>
          <w:u w:val="single"/>
        </w:rPr>
      </w:pPr>
      <w:r w:rsidRPr="00C2639F">
        <w:rPr>
          <w:rFonts w:ascii="Arial Narrow" w:hAnsi="Arial Narrow"/>
          <w:b/>
          <w:smallCaps/>
          <w:sz w:val="22"/>
          <w:szCs w:val="22"/>
          <w:u w:val="single"/>
        </w:rPr>
        <w:t xml:space="preserve">5.4. Zgodność projektu z polityką </w:t>
      </w:r>
      <w:r w:rsidRPr="00C2639F">
        <w:rPr>
          <w:rFonts w:ascii="Arial Narrow" w:hAnsi="Arial Narrow"/>
          <w:b/>
          <w:smallCaps/>
          <w:sz w:val="20"/>
          <w:szCs w:val="20"/>
          <w:u w:val="single"/>
        </w:rPr>
        <w:t>KONKURENCJI I ZAMÓWIEŃ PUBLICZNYCH</w:t>
      </w:r>
    </w:p>
    <w:p w:rsidR="00E03021" w:rsidRDefault="00E03021" w:rsidP="00581D85">
      <w:pPr>
        <w:spacing w:after="120"/>
        <w:jc w:val="both"/>
        <w:rPr>
          <w:rFonts w:ascii="Arial Narrow" w:hAnsi="Arial Narrow"/>
          <w:sz w:val="22"/>
          <w:szCs w:val="22"/>
        </w:rPr>
      </w:pPr>
      <w:r w:rsidRPr="00C2639F">
        <w:rPr>
          <w:rFonts w:ascii="Arial Narrow" w:hAnsi="Arial Narrow"/>
          <w:sz w:val="22"/>
          <w:szCs w:val="22"/>
        </w:rPr>
        <w:t xml:space="preserve">Wszystkie projekty realizowane w ramach RPO WŁ muszą być zgodne z przepisami wspólnotowymi </w:t>
      </w:r>
      <w:r w:rsidRPr="00C2639F">
        <w:rPr>
          <w:rFonts w:ascii="Arial Narrow" w:hAnsi="Arial Narrow"/>
          <w:sz w:val="22"/>
          <w:szCs w:val="22"/>
        </w:rPr>
        <w:br/>
        <w:t>i krajowymi regulującymi kwestie konkurencji i zamówień publicznych. Wnioskodawca określa charakter projektu w odniesieniu do kwestii zgodności projektu z polityką konkurencji i zamówień publicznych poprzez wskazanie odpowiedniego charakteru pod względem zgodności projektu z polityką kon</w:t>
      </w:r>
      <w:r>
        <w:rPr>
          <w:rFonts w:ascii="Arial Narrow" w:hAnsi="Arial Narrow"/>
          <w:sz w:val="22"/>
          <w:szCs w:val="22"/>
        </w:rPr>
        <w:t>kurencji i zamówień publicznych</w:t>
      </w:r>
      <w:r w:rsidRPr="00C2639F">
        <w:rPr>
          <w:rFonts w:ascii="Arial Narrow" w:hAnsi="Arial Narrow"/>
          <w:sz w:val="22"/>
          <w:szCs w:val="22"/>
        </w:rPr>
        <w:t xml:space="preserve">. Wnioskodawca może wybrać pozytywny lub neutralny charakter projektu pod względem zgodności projektu </w:t>
      </w:r>
      <w:r>
        <w:rPr>
          <w:rFonts w:ascii="Arial Narrow" w:hAnsi="Arial Narrow"/>
          <w:sz w:val="22"/>
          <w:szCs w:val="22"/>
        </w:rPr>
        <w:br/>
      </w:r>
      <w:r w:rsidRPr="00C2639F">
        <w:rPr>
          <w:rFonts w:ascii="Arial Narrow" w:hAnsi="Arial Narrow"/>
          <w:sz w:val="22"/>
          <w:szCs w:val="22"/>
        </w:rPr>
        <w:t xml:space="preserve">z polityką konkurencji i zamówień publicznych bądź negatywny oraz podaje uzasadnienie swojego wyboru. </w:t>
      </w:r>
      <w:r>
        <w:rPr>
          <w:rFonts w:ascii="Arial Narrow" w:hAnsi="Arial Narrow"/>
          <w:sz w:val="22"/>
          <w:szCs w:val="22"/>
        </w:rPr>
        <w:t xml:space="preserve">Wymogi w stosunku do wydatków ponoszonych zgodnie z zasadą uczciwej konkurencji określa rozdział 6.5 </w:t>
      </w:r>
      <w:r w:rsidRPr="00C2639F">
        <w:rPr>
          <w:rFonts w:ascii="Arial Narrow" w:hAnsi="Arial Narrow" w:cs="Arial"/>
          <w:sz w:val="22"/>
        </w:rPr>
        <w:t>Wytyczn</w:t>
      </w:r>
      <w:r>
        <w:rPr>
          <w:rFonts w:ascii="Arial Narrow" w:hAnsi="Arial Narrow" w:cs="Arial"/>
          <w:sz w:val="22"/>
        </w:rPr>
        <w:t>ych</w:t>
      </w:r>
      <w:r w:rsidRPr="00C2639F">
        <w:rPr>
          <w:rFonts w:ascii="Arial Narrow" w:hAnsi="Arial Narrow" w:cs="Arial"/>
          <w:sz w:val="22"/>
        </w:rPr>
        <w:t xml:space="preserve"> Ministra Infrastruktury i Rozwoju w zakresie kwalifikowalności wydatków w ramach Europejskiego Funduszu Rozwoju Regionalnego, Europejskiego Funduszu Społecznego oraz Fundus</w:t>
      </w:r>
      <w:r>
        <w:rPr>
          <w:rFonts w:ascii="Arial Narrow" w:hAnsi="Arial Narrow" w:cs="Arial"/>
          <w:sz w:val="22"/>
        </w:rPr>
        <w:t>zu Spójności na lata 2014-2020</w:t>
      </w:r>
      <w:r>
        <w:rPr>
          <w:rFonts w:ascii="Arial Narrow" w:hAnsi="Arial Narrow"/>
          <w:sz w:val="22"/>
          <w:szCs w:val="22"/>
        </w:rPr>
        <w:t xml:space="preserve">. </w:t>
      </w:r>
    </w:p>
    <w:p w:rsidR="00E03021" w:rsidRDefault="00E03021" w:rsidP="00C650AC">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w:t>
      </w:r>
      <w:r>
        <w:rPr>
          <w:rFonts w:ascii="Arial Narrow" w:hAnsi="Arial Narrow"/>
          <w:b/>
          <w:smallCaps/>
          <w:sz w:val="22"/>
          <w:szCs w:val="22"/>
          <w:u w:val="single"/>
        </w:rPr>
        <w:t>5</w:t>
      </w:r>
      <w:r w:rsidRPr="00C2639F">
        <w:rPr>
          <w:rFonts w:ascii="Arial Narrow" w:hAnsi="Arial Narrow"/>
          <w:b/>
          <w:smallCaps/>
          <w:sz w:val="22"/>
          <w:szCs w:val="22"/>
          <w:u w:val="single"/>
        </w:rPr>
        <w:t xml:space="preserve">. </w:t>
      </w:r>
      <w:r>
        <w:rPr>
          <w:rFonts w:ascii="Arial Narrow" w:hAnsi="Arial Narrow"/>
          <w:b/>
          <w:smallCaps/>
          <w:sz w:val="22"/>
          <w:szCs w:val="22"/>
          <w:u w:val="single"/>
        </w:rPr>
        <w:t>Uwzględnienie zmian klimatu, ich łagodzenia i przystosowania do tych zmian oraz odporność na klęski żywiołowe</w:t>
      </w:r>
    </w:p>
    <w:p w:rsidR="00E03021" w:rsidRPr="004054B5" w:rsidRDefault="00E03021" w:rsidP="000B1721">
      <w:pPr>
        <w:jc w:val="both"/>
        <w:rPr>
          <w:rFonts w:ascii="Arial Narrow" w:hAnsi="Arial Narrow"/>
          <w:sz w:val="20"/>
          <w:szCs w:val="20"/>
        </w:rPr>
      </w:pPr>
      <w:r w:rsidRPr="00473CC7">
        <w:rPr>
          <w:rFonts w:ascii="Arial Narrow" w:hAnsi="Arial Narrow"/>
          <w:sz w:val="22"/>
          <w:szCs w:val="22"/>
        </w:rPr>
        <w:t>Należy uzasadnić</w:t>
      </w:r>
      <w:r>
        <w:rPr>
          <w:rFonts w:ascii="Arial Narrow" w:hAnsi="Arial Narrow"/>
          <w:sz w:val="22"/>
          <w:szCs w:val="22"/>
        </w:rPr>
        <w:t>,</w:t>
      </w:r>
      <w:r w:rsidRPr="00473CC7">
        <w:rPr>
          <w:rFonts w:ascii="Arial Narrow" w:hAnsi="Arial Narrow"/>
          <w:sz w:val="22"/>
          <w:szCs w:val="22"/>
        </w:rPr>
        <w:t xml:space="preserve"> w jaki sposób uwzględniono w projekcie zagadnienia związane ze zmianami klimatu. W celu prawidłowego wypełnienia punktu należy opisać, </w:t>
      </w:r>
      <w:r w:rsidRPr="004054B5">
        <w:rPr>
          <w:rFonts w:ascii="Arial Narrow" w:hAnsi="Arial Narrow"/>
          <w:sz w:val="22"/>
          <w:szCs w:val="22"/>
        </w:rPr>
        <w:t xml:space="preserve">w jaki sposób projekt przyczynia się do realizacji celów polityki ochrony środowiska, w tym w zakresie zmian klimatu, oraz w jaki sposób uwzględniono </w:t>
      </w:r>
      <w:r w:rsidRPr="00473CC7">
        <w:rPr>
          <w:rFonts w:ascii="Arial Narrow" w:hAnsi="Arial Narrow"/>
          <w:sz w:val="22"/>
          <w:szCs w:val="22"/>
        </w:rPr>
        <w:t xml:space="preserve">te </w:t>
      </w:r>
      <w:r w:rsidRPr="004054B5">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Pr="00473CC7">
        <w:rPr>
          <w:rFonts w:ascii="Arial Narrow" w:hAnsi="Arial Narrow"/>
          <w:sz w:val="22"/>
          <w:szCs w:val="22"/>
        </w:rPr>
        <w:t xml:space="preserve"> Należy posłużyć się wskazówkami zawartymi w „</w:t>
      </w:r>
      <w:r w:rsidRPr="00BF2A79">
        <w:rPr>
          <w:rFonts w:ascii="Arial Narrow" w:hAnsi="Arial Narrow"/>
          <w:sz w:val="22"/>
          <w:szCs w:val="22"/>
        </w:rPr>
        <w:t>Poradniku przygotowania inwestycji z uwzględnieniem zmian klimatu, ich łagodzenia i przystosowania do</w:t>
      </w:r>
      <w:r w:rsidRPr="00473CC7">
        <w:rPr>
          <w:rFonts w:ascii="Arial Narrow" w:hAnsi="Arial Narrow"/>
          <w:sz w:val="22"/>
          <w:szCs w:val="22"/>
        </w:rPr>
        <w:t xml:space="preserve"> tych zmian oraz odporności na klęski żywiołowe”</w:t>
      </w:r>
      <w:r>
        <w:rPr>
          <w:rFonts w:ascii="Arial Narrow" w:hAnsi="Arial Narrow"/>
          <w:sz w:val="22"/>
          <w:szCs w:val="22"/>
        </w:rPr>
        <w:t xml:space="preserve"> opracowanym przez Ministerstwo Środowiska</w:t>
      </w:r>
      <w:r w:rsidRPr="00473CC7">
        <w:rPr>
          <w:rFonts w:ascii="Arial Narrow" w:hAnsi="Arial Narrow"/>
          <w:sz w:val="22"/>
          <w:szCs w:val="22"/>
        </w:rPr>
        <w:t>.</w:t>
      </w:r>
    </w:p>
    <w:p w:rsidR="00E03021" w:rsidRDefault="00E03021" w:rsidP="00581D85">
      <w:pPr>
        <w:spacing w:after="120"/>
        <w:jc w:val="both"/>
        <w:rPr>
          <w:rFonts w:ascii="Arial Narrow" w:hAnsi="Arial Narrow"/>
          <w:sz w:val="22"/>
          <w:szCs w:val="22"/>
        </w:rPr>
      </w:pPr>
    </w:p>
    <w:p w:rsidR="00E03021" w:rsidRPr="00C2639F" w:rsidRDefault="00E03021" w:rsidP="00581D85">
      <w:pPr>
        <w:spacing w:after="120"/>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9"/>
      </w:tblGrid>
      <w:tr w:rsidR="00E03021" w:rsidRPr="00C2639F" w:rsidTr="000702D3">
        <w:trPr>
          <w:trHeight w:val="446"/>
        </w:trPr>
        <w:tc>
          <w:tcPr>
            <w:tcW w:w="9180" w:type="dxa"/>
            <w:shd w:val="clear" w:color="auto" w:fill="808080"/>
          </w:tcPr>
          <w:p w:rsidR="00E03021" w:rsidRPr="000702D3" w:rsidRDefault="00E03021" w:rsidP="000702D3">
            <w:pPr>
              <w:spacing w:before="120" w:after="120"/>
              <w:jc w:val="center"/>
              <w:rPr>
                <w:rFonts w:ascii="Arial Narrow" w:hAnsi="Arial Narrow"/>
              </w:rPr>
            </w:pPr>
            <w:r w:rsidRPr="000702D3">
              <w:rPr>
                <w:rFonts w:ascii="Arial Narrow" w:hAnsi="Arial Narrow"/>
                <w:b/>
                <w:sz w:val="22"/>
                <w:szCs w:val="22"/>
              </w:rPr>
              <w:t>VI. CHARAKTERYSTYKA PROJEKTU</w:t>
            </w:r>
          </w:p>
        </w:tc>
      </w:tr>
    </w:tbl>
    <w:p w:rsidR="00E03021" w:rsidRPr="00C2639F" w:rsidRDefault="00E03021" w:rsidP="00402AB5">
      <w:pPr>
        <w:ind w:left="655" w:hanging="655"/>
        <w:rPr>
          <w:rFonts w:ascii="Arial Narrow" w:hAnsi="Arial Narrow"/>
          <w:b/>
          <w:smallCaps/>
          <w:sz w:val="22"/>
          <w:szCs w:val="22"/>
        </w:rPr>
      </w:pPr>
    </w:p>
    <w:p w:rsidR="00E03021" w:rsidRPr="00C2639F" w:rsidRDefault="00E03021" w:rsidP="00C240B5">
      <w:pPr>
        <w:spacing w:after="120"/>
        <w:rPr>
          <w:rFonts w:ascii="Arial Narrow" w:hAnsi="Arial Narrow"/>
          <w:b/>
          <w:smallCaps/>
          <w:sz w:val="22"/>
          <w:szCs w:val="22"/>
          <w:u w:val="single"/>
        </w:rPr>
      </w:pPr>
      <w:r w:rsidRPr="00C2639F">
        <w:rPr>
          <w:rFonts w:ascii="Arial Narrow" w:hAnsi="Arial Narrow"/>
          <w:b/>
          <w:smallCaps/>
          <w:sz w:val="22"/>
          <w:szCs w:val="22"/>
          <w:u w:val="single"/>
        </w:rPr>
        <w:t>6.1.  Cel i uzasadnienie projektu.</w:t>
      </w:r>
    </w:p>
    <w:p w:rsidR="00E03021" w:rsidRDefault="00E03021"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wkład w realizację Strategii Rozwoju Województwa Łódzkiego oraz innych dokumentów strategicznych.</w:t>
      </w:r>
    </w:p>
    <w:p w:rsidR="00E03021" w:rsidRDefault="00E03021" w:rsidP="007C0299">
      <w:pPr>
        <w:spacing w:after="120"/>
        <w:jc w:val="both"/>
        <w:rPr>
          <w:rFonts w:ascii="Arial Narrow" w:hAnsi="Arial Narrow"/>
          <w:sz w:val="22"/>
          <w:szCs w:val="22"/>
        </w:rPr>
      </w:pPr>
      <w:r>
        <w:rPr>
          <w:rFonts w:ascii="Arial Narrow" w:hAnsi="Arial Narrow"/>
          <w:sz w:val="22"/>
          <w:szCs w:val="22"/>
        </w:rPr>
        <w:t>Należy uzasadnić potrzebę realizacji projektu i opisać stan istniejący, z którego wynika ta potrzeba. Należy określić w jaki sposób projekt wpływa na realizację Strategii Rozwoju Województwa Łódzkiego bądź innych dokumentów strategicznych. Należy wskazać</w:t>
      </w:r>
      <w:r w:rsidRPr="00B01D7A">
        <w:rPr>
          <w:rFonts w:ascii="Arial Narrow" w:hAnsi="Arial Narrow"/>
          <w:sz w:val="22"/>
          <w:szCs w:val="22"/>
        </w:rPr>
        <w:t xml:space="preserve"> podstawow</w:t>
      </w:r>
      <w:r>
        <w:rPr>
          <w:rFonts w:ascii="Arial Narrow" w:hAnsi="Arial Narrow"/>
          <w:sz w:val="22"/>
          <w:szCs w:val="22"/>
        </w:rPr>
        <w:t xml:space="preserve">y cel jaki ma zostać osiągnięty dzięki realizacji projektu oraz wskazać sposób w jaki projekt przyczynia się do realizacji celów Osi Priorytetowych, Działań i Poddziałań RPO WŁ. </w:t>
      </w:r>
    </w:p>
    <w:p w:rsidR="00E03021" w:rsidRDefault="00E03021"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6.2. Krótki Opis projektu (do 2 tys. znaków)</w:t>
      </w:r>
    </w:p>
    <w:p w:rsidR="00E03021" w:rsidRDefault="00E03021" w:rsidP="007C0299">
      <w:pPr>
        <w:spacing w:after="120"/>
        <w:jc w:val="both"/>
        <w:rPr>
          <w:rFonts w:ascii="Arial Narrow" w:hAnsi="Arial Narrow"/>
          <w:sz w:val="22"/>
          <w:szCs w:val="22"/>
        </w:rPr>
      </w:pPr>
      <w:r w:rsidRPr="00C2639F">
        <w:rPr>
          <w:rFonts w:ascii="Arial Narrow" w:hAnsi="Arial Narrow"/>
          <w:sz w:val="22"/>
          <w:szCs w:val="22"/>
        </w:rPr>
        <w:t xml:space="preserve">Wnioskodawca wprowadza krótki opis projektu </w:t>
      </w:r>
      <w:r w:rsidRPr="008F2D22">
        <w:rPr>
          <w:rFonts w:ascii="Arial Narrow" w:hAnsi="Arial Narrow"/>
          <w:b/>
          <w:sz w:val="22"/>
          <w:szCs w:val="22"/>
        </w:rPr>
        <w:t>(maksymalnie do 2000 znaków</w:t>
      </w:r>
      <w:r>
        <w:rPr>
          <w:rFonts w:ascii="Arial Narrow" w:hAnsi="Arial Narrow"/>
          <w:b/>
          <w:sz w:val="22"/>
          <w:szCs w:val="22"/>
        </w:rPr>
        <w:t xml:space="preserve">, </w:t>
      </w:r>
      <w:r w:rsidRPr="00BA06FD">
        <w:rPr>
          <w:rFonts w:ascii="Arial Narrow" w:hAnsi="Arial Narrow"/>
          <w:b/>
          <w:sz w:val="22"/>
          <w:szCs w:val="22"/>
        </w:rPr>
        <w:t xml:space="preserve">do ilości </w:t>
      </w:r>
      <w:r w:rsidRPr="0030201D">
        <w:rPr>
          <w:rFonts w:ascii="Arial Narrow" w:hAnsi="Arial Narrow"/>
          <w:b/>
          <w:sz w:val="22"/>
          <w:szCs w:val="22"/>
        </w:rPr>
        <w:t xml:space="preserve">tej </w:t>
      </w:r>
      <w:r w:rsidRPr="008F2D22">
        <w:rPr>
          <w:rFonts w:ascii="Arial Narrow" w:hAnsi="Arial Narrow"/>
          <w:b/>
          <w:sz w:val="22"/>
          <w:szCs w:val="22"/>
        </w:rPr>
        <w:t>wliczane są znaki specjalne i spacje)</w:t>
      </w:r>
      <w:r w:rsidRPr="00C2639F">
        <w:rPr>
          <w:rFonts w:ascii="Arial Narrow" w:hAnsi="Arial Narrow"/>
          <w:sz w:val="22"/>
          <w:szCs w:val="22"/>
        </w:rPr>
        <w:t xml:space="preserve"> </w:t>
      </w:r>
      <w:r>
        <w:rPr>
          <w:rFonts w:ascii="Arial Narrow" w:hAnsi="Arial Narrow"/>
          <w:sz w:val="22"/>
          <w:szCs w:val="22"/>
        </w:rPr>
        <w:t xml:space="preserve">uwzględniając </w:t>
      </w:r>
      <w:r w:rsidRPr="00C2639F">
        <w:rPr>
          <w:rFonts w:ascii="Arial Narrow" w:hAnsi="Arial Narrow"/>
          <w:sz w:val="22"/>
          <w:szCs w:val="22"/>
        </w:rPr>
        <w:t xml:space="preserve">najważniejsze informacje dotyczące wnioskowanego projektu </w:t>
      </w:r>
      <w:r>
        <w:rPr>
          <w:rFonts w:ascii="Arial Narrow" w:hAnsi="Arial Narrow"/>
          <w:sz w:val="22"/>
          <w:szCs w:val="22"/>
        </w:rPr>
        <w:t xml:space="preserve">tj. cele, zadania, grupy docelowe. </w:t>
      </w:r>
      <w:r w:rsidRPr="00C2639F">
        <w:rPr>
          <w:rFonts w:ascii="Arial Narrow" w:hAnsi="Arial Narrow"/>
          <w:sz w:val="22"/>
          <w:szCs w:val="22"/>
        </w:rPr>
        <w:t>Opis</w:t>
      </w:r>
      <w:r>
        <w:rPr>
          <w:rFonts w:ascii="Arial Narrow" w:hAnsi="Arial Narrow"/>
          <w:sz w:val="22"/>
          <w:szCs w:val="22"/>
        </w:rPr>
        <w:t xml:space="preserve"> projektu powinien być zwięzły mieć formę streszczenia i </w:t>
      </w:r>
      <w:r w:rsidRPr="00C2639F">
        <w:rPr>
          <w:rFonts w:ascii="Arial Narrow" w:hAnsi="Arial Narrow"/>
          <w:sz w:val="22"/>
          <w:szCs w:val="22"/>
        </w:rPr>
        <w:t xml:space="preserve">przedstawiać przedmiot i główne założenia projektu. </w:t>
      </w:r>
    </w:p>
    <w:p w:rsidR="00E03021" w:rsidRPr="00F130F5" w:rsidRDefault="00E03021" w:rsidP="00F130F5">
      <w:pPr>
        <w:spacing w:after="120"/>
        <w:jc w:val="both"/>
        <w:rPr>
          <w:rFonts w:ascii="Arial Narrow" w:hAnsi="Arial Narrow"/>
          <w:sz w:val="22"/>
          <w:szCs w:val="22"/>
        </w:rPr>
      </w:pPr>
      <w:r w:rsidRPr="00F130F5">
        <w:rPr>
          <w:rFonts w:ascii="Arial Narrow" w:hAnsi="Arial Narrow"/>
          <w:sz w:val="22"/>
          <w:szCs w:val="22"/>
        </w:rPr>
        <w:t>Przedmiotowy opis powinien zawierać informację w zakresie zastosowanej w projekcie koncepcji projektowania uniwersalnego zgodnie z „Wytycznymi w zakresie realizacji zasady równości szans i niedyskryminacji, w tym dostępności dla osób z niepełnosprawnos</w:t>
      </w:r>
      <w:r>
        <w:rPr>
          <w:rFonts w:ascii="Arial Narrow" w:hAnsi="Arial Narrow"/>
          <w:sz w:val="22"/>
          <w:szCs w:val="22"/>
        </w:rPr>
        <w:t>ś</w:t>
      </w:r>
      <w:r w:rsidRPr="00F130F5">
        <w:rPr>
          <w:rFonts w:ascii="Arial Narrow" w:hAnsi="Arial Narrow"/>
          <w:sz w:val="22"/>
          <w:szCs w:val="22"/>
        </w:rPr>
        <w:t xml:space="preserve">ciami oraz zasady równości szans kobiet i mężczyzn w ramach funduszy unijnych na lata 2014-2020” z dnia 8 maja 2015 r. WW. informacja powinna zostać rozszerzona w opisie projektu zawartym w Studium Wykonalności stanowiącym Załącznik nr I do wniosku o dofinansowanie”. </w:t>
      </w:r>
    </w:p>
    <w:p w:rsidR="00E03021" w:rsidRDefault="00E03021" w:rsidP="007C0299">
      <w:pPr>
        <w:spacing w:after="120"/>
        <w:jc w:val="both"/>
        <w:rPr>
          <w:rFonts w:ascii="Arial Narrow" w:hAnsi="Arial Narrow"/>
          <w:sz w:val="22"/>
          <w:szCs w:val="22"/>
        </w:rPr>
      </w:pPr>
    </w:p>
    <w:p w:rsidR="00E03021" w:rsidRPr="00CA23C3" w:rsidRDefault="00E03021" w:rsidP="007C0299">
      <w:pPr>
        <w:spacing w:after="120"/>
        <w:jc w:val="both"/>
        <w:rPr>
          <w:rFonts w:ascii="Arial Narrow" w:hAnsi="Arial Narrow"/>
          <w:b/>
          <w:sz w:val="22"/>
          <w:szCs w:val="22"/>
        </w:rPr>
      </w:pPr>
      <w:r w:rsidRPr="00CA23C3">
        <w:rPr>
          <w:rFonts w:ascii="Arial Narrow" w:hAnsi="Arial Narrow"/>
          <w:b/>
          <w:sz w:val="22"/>
          <w:szCs w:val="22"/>
        </w:rPr>
        <w:lastRenderedPageBreak/>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2" w:history="1">
        <w:r w:rsidRPr="004C1A5A">
          <w:rPr>
            <w:rStyle w:val="Hipercze"/>
            <w:rFonts w:ascii="Arial Narrow" w:hAnsi="Arial Narrow"/>
            <w:b/>
            <w:sz w:val="22"/>
            <w:szCs w:val="22"/>
          </w:rPr>
          <w:t>www.mapadotacji.gov.pl</w:t>
        </w:r>
      </w:hyperlink>
      <w:r w:rsidRPr="00CA23C3">
        <w:rPr>
          <w:rFonts w:ascii="Arial Narrow" w:hAnsi="Arial Narrow"/>
          <w:b/>
          <w:sz w:val="22"/>
          <w:szCs w:val="22"/>
        </w:rPr>
        <w:t>.</w:t>
      </w:r>
    </w:p>
    <w:p w:rsidR="00E03021" w:rsidRDefault="00E03021" w:rsidP="007C0299">
      <w:pPr>
        <w:spacing w:after="120" w:line="276" w:lineRule="auto"/>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3</w:t>
      </w:r>
      <w:r w:rsidRPr="00C2639F">
        <w:rPr>
          <w:rFonts w:ascii="Arial Narrow" w:hAnsi="Arial Narrow"/>
          <w:b/>
          <w:smallCaps/>
          <w:sz w:val="22"/>
          <w:szCs w:val="22"/>
          <w:u w:val="single"/>
        </w:rPr>
        <w:t>. Miejsce realizacji projektu (w przypadku projektu partnerskiego dla każdego z partnerów oddzielnie)</w:t>
      </w:r>
    </w:p>
    <w:p w:rsidR="00E03021" w:rsidRDefault="00E03021" w:rsidP="008C0CC8">
      <w:pPr>
        <w:spacing w:after="120" w:line="276" w:lineRule="auto"/>
        <w:jc w:val="both"/>
        <w:rPr>
          <w:rFonts w:ascii="Arial Narrow" w:hAnsi="Arial Narrow"/>
          <w:sz w:val="22"/>
          <w:szCs w:val="22"/>
        </w:rPr>
      </w:pPr>
      <w:r>
        <w:rPr>
          <w:rFonts w:ascii="Arial Narrow" w:hAnsi="Arial Narrow"/>
          <w:sz w:val="22"/>
          <w:szCs w:val="22"/>
        </w:rPr>
        <w:t>Wnioskodawca powinien określić</w:t>
      </w:r>
      <w:r w:rsidRPr="00234D55">
        <w:rPr>
          <w:rFonts w:ascii="Arial Narrow" w:hAnsi="Arial Narrow"/>
          <w:sz w:val="22"/>
          <w:szCs w:val="22"/>
        </w:rPr>
        <w:t xml:space="preserve"> miejsce realizacji projektu poprzez podanie województwa</w:t>
      </w:r>
      <w:r>
        <w:rPr>
          <w:rFonts w:ascii="Arial Narrow" w:hAnsi="Arial Narrow"/>
          <w:sz w:val="22"/>
          <w:szCs w:val="22"/>
        </w:rPr>
        <w:t>, powiatu i gminy,</w:t>
      </w:r>
      <w:r w:rsidRPr="00234D55">
        <w:rPr>
          <w:rFonts w:ascii="Arial Narrow" w:hAnsi="Arial Narrow"/>
          <w:sz w:val="22"/>
          <w:szCs w:val="22"/>
        </w:rPr>
        <w:t xml:space="preserve"> </w:t>
      </w:r>
      <w:r>
        <w:rPr>
          <w:rFonts w:ascii="Arial Narrow" w:hAnsi="Arial Narrow"/>
          <w:sz w:val="22"/>
          <w:szCs w:val="22"/>
        </w:rPr>
        <w:t>gdzie realizowany jest dany projekt</w:t>
      </w:r>
      <w:r w:rsidRPr="00234D55">
        <w:rPr>
          <w:rFonts w:ascii="Arial Narrow" w:hAnsi="Arial Narrow"/>
          <w:sz w:val="22"/>
          <w:szCs w:val="22"/>
        </w:rPr>
        <w:t xml:space="preserve">. </w:t>
      </w:r>
      <w:r w:rsidRPr="00C2639F">
        <w:rPr>
          <w:rFonts w:ascii="Arial Narrow" w:hAnsi="Arial Narrow" w:cs="Tahoma"/>
          <w:sz w:val="22"/>
          <w:lang w:eastAsia="en-US"/>
        </w:rPr>
        <w:t>Dane te muszą być zgodne z danymi zawartymi w rejestrze urzędowym podziału terytorialnego kraju pro</w:t>
      </w:r>
      <w:r>
        <w:rPr>
          <w:rFonts w:ascii="Arial Narrow" w:hAnsi="Arial Narrow" w:cs="Tahoma"/>
          <w:sz w:val="22"/>
          <w:lang w:eastAsia="en-US"/>
        </w:rPr>
        <w:t xml:space="preserve">wadzonym przez GUS (tzw. TERYT). </w:t>
      </w:r>
      <w:r>
        <w:rPr>
          <w:rFonts w:ascii="Arial Narrow" w:hAnsi="Arial Narrow"/>
          <w:sz w:val="22"/>
          <w:szCs w:val="22"/>
        </w:rPr>
        <w:t xml:space="preserve">Należy również wskazać, jeśli to możliwe </w:t>
      </w:r>
      <w:r w:rsidRPr="00C2639F">
        <w:rPr>
          <w:rFonts w:ascii="Arial Narrow" w:hAnsi="Arial Narrow"/>
          <w:sz w:val="22"/>
          <w:szCs w:val="22"/>
        </w:rPr>
        <w:t>miejscowość</w:t>
      </w:r>
      <w:r>
        <w:rPr>
          <w:rFonts w:ascii="Arial Narrow" w:hAnsi="Arial Narrow"/>
          <w:sz w:val="22"/>
          <w:szCs w:val="22"/>
        </w:rPr>
        <w:t xml:space="preserve">, kod pocztowy i ulicę. </w:t>
      </w:r>
    </w:p>
    <w:p w:rsidR="00E03021" w:rsidRDefault="00E03021" w:rsidP="008C0CC8">
      <w:pPr>
        <w:spacing w:after="120" w:line="276" w:lineRule="auto"/>
        <w:jc w:val="both"/>
        <w:rPr>
          <w:rFonts w:ascii="Arial Narrow" w:hAnsi="Arial Narrow"/>
          <w:sz w:val="22"/>
          <w:szCs w:val="22"/>
        </w:rPr>
      </w:pPr>
      <w:r>
        <w:rPr>
          <w:rFonts w:ascii="Arial Narrow" w:hAnsi="Arial Narrow"/>
          <w:sz w:val="22"/>
          <w:szCs w:val="22"/>
        </w:rPr>
        <w:t>Wiersz „Inne” należy uzupełnić tylko w przypadku obiektów liniowych.  W wierszu tym miejsce realizacji projektu można uszczegółowić poprzez podanie kilometrażu projektu lub w inny przyjęty sposób.</w:t>
      </w:r>
    </w:p>
    <w:p w:rsidR="00E03021" w:rsidRPr="006D212B" w:rsidRDefault="00E03021" w:rsidP="008C0CC8">
      <w:pPr>
        <w:spacing w:after="120" w:line="276" w:lineRule="auto"/>
        <w:jc w:val="both"/>
        <w:rPr>
          <w:rFonts w:ascii="Arial Narrow" w:hAnsi="Arial Narrow"/>
          <w:b/>
          <w:sz w:val="22"/>
          <w:szCs w:val="22"/>
        </w:rPr>
      </w:pPr>
      <w:r w:rsidRPr="006D212B">
        <w:rPr>
          <w:rFonts w:ascii="Arial Narrow" w:hAnsi="Arial Narrow" w:cs="Arial"/>
          <w:b/>
          <w:sz w:val="22"/>
          <w:szCs w:val="22"/>
        </w:rPr>
        <w:t xml:space="preserve">W przypadku gdy jest realizowany projekt partnerski należy podać miejsce realizacji projektu dla każdego z partnerów oddzielnie. </w:t>
      </w:r>
    </w:p>
    <w:p w:rsidR="00E03021" w:rsidRPr="00C2639F" w:rsidRDefault="00E03021"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4</w:t>
      </w:r>
      <w:r w:rsidRPr="00C2639F">
        <w:rPr>
          <w:rFonts w:ascii="Arial Narrow" w:hAnsi="Arial Narrow"/>
          <w:b/>
          <w:smallCaps/>
          <w:sz w:val="22"/>
          <w:szCs w:val="22"/>
          <w:u w:val="single"/>
        </w:rPr>
        <w:t xml:space="preserve"> Trwałość projektu</w:t>
      </w:r>
    </w:p>
    <w:p w:rsidR="00E03021" w:rsidRDefault="00E03021" w:rsidP="007C0299">
      <w:pPr>
        <w:pStyle w:val="Default"/>
        <w:spacing w:after="120"/>
        <w:jc w:val="both"/>
        <w:rPr>
          <w:rFonts w:ascii="Arial Narrow" w:hAnsi="Arial Narrow"/>
          <w:bCs/>
          <w:sz w:val="22"/>
          <w:szCs w:val="19"/>
        </w:rPr>
      </w:pPr>
      <w:r w:rsidRPr="00C2639F">
        <w:rPr>
          <w:rFonts w:ascii="Arial Narrow" w:hAnsi="Arial Narrow"/>
          <w:sz w:val="22"/>
          <w:szCs w:val="22"/>
        </w:rPr>
        <w:t>Należy wskazać w jaki sposób projekt będzie funkcjonować po zakończeniu realizacji. Informacja ta służy zapewnieniu zachowania</w:t>
      </w:r>
      <w:r>
        <w:rPr>
          <w:rFonts w:ascii="Arial Narrow" w:hAnsi="Arial Narrow"/>
          <w:sz w:val="22"/>
          <w:szCs w:val="22"/>
        </w:rPr>
        <w:t xml:space="preserve"> zasad obowiązujących </w:t>
      </w:r>
      <w:r w:rsidRPr="00267F7D">
        <w:rPr>
          <w:rFonts w:ascii="Arial Narrow" w:hAnsi="Arial Narrow"/>
          <w:color w:val="auto"/>
          <w:sz w:val="22"/>
          <w:szCs w:val="22"/>
        </w:rPr>
        <w:t xml:space="preserve">zgodnie z art. 71 </w:t>
      </w:r>
      <w:r w:rsidRPr="000017B5">
        <w:rPr>
          <w:rFonts w:ascii="Arial Narrow" w:hAnsi="Arial Narrow"/>
          <w:bCs/>
          <w:sz w:val="22"/>
          <w:szCs w:val="19"/>
        </w:rPr>
        <w:t>Rozporządzenia Parlamentu Europejskiego</w:t>
      </w:r>
      <w:r>
        <w:rPr>
          <w:rFonts w:ascii="Arial Narrow" w:hAnsi="Arial Narrow"/>
          <w:bCs/>
          <w:sz w:val="22"/>
          <w:szCs w:val="19"/>
        </w:rPr>
        <w:br/>
      </w:r>
      <w:r w:rsidRPr="000017B5">
        <w:rPr>
          <w:rFonts w:ascii="Arial Narrow" w:hAnsi="Arial Narrow"/>
          <w:bCs/>
          <w:sz w:val="22"/>
          <w:szCs w:val="19"/>
        </w:rPr>
        <w:t>i Rady (UE) NR 1303/2013 z dnia 17 grudnia 2013 r.</w:t>
      </w:r>
    </w:p>
    <w:p w:rsidR="00E03021" w:rsidRPr="00603949" w:rsidRDefault="00E03021" w:rsidP="00C240B5">
      <w:pPr>
        <w:pStyle w:val="Default"/>
        <w:spacing w:after="120"/>
        <w:jc w:val="both"/>
        <w:rPr>
          <w:rFonts w:ascii="Arial Narrow" w:hAnsi="Arial Narrow"/>
          <w:sz w:val="32"/>
        </w:rPr>
      </w:pPr>
      <w:r w:rsidRPr="00C2639F">
        <w:rPr>
          <w:rFonts w:ascii="Arial Narrow" w:hAnsi="Arial Narrow"/>
          <w:b/>
          <w:smallCaps/>
          <w:sz w:val="22"/>
          <w:szCs w:val="22"/>
          <w:u w:val="single"/>
        </w:rPr>
        <w:t>6.</w:t>
      </w:r>
      <w:r>
        <w:rPr>
          <w:rFonts w:ascii="Arial Narrow" w:hAnsi="Arial Narrow"/>
          <w:b/>
          <w:smallCaps/>
          <w:sz w:val="22"/>
          <w:szCs w:val="22"/>
          <w:u w:val="single"/>
        </w:rPr>
        <w:t>5</w:t>
      </w:r>
      <w:r w:rsidRPr="00C2639F">
        <w:rPr>
          <w:rFonts w:ascii="Arial Narrow" w:hAnsi="Arial Narrow"/>
          <w:b/>
          <w:smallCaps/>
          <w:sz w:val="22"/>
          <w:szCs w:val="22"/>
          <w:u w:val="single"/>
        </w:rPr>
        <w:t>. Potencjał wnioskodawcy  i zarządzanie projektem</w:t>
      </w:r>
    </w:p>
    <w:p w:rsidR="00E03021" w:rsidRPr="00603949" w:rsidRDefault="00E03021" w:rsidP="007C0299">
      <w:pPr>
        <w:pStyle w:val="style12"/>
        <w:spacing w:after="120"/>
        <w:jc w:val="both"/>
        <w:rPr>
          <w:rFonts w:ascii="Arial Narrow" w:hAnsi="Arial Narrow"/>
          <w:sz w:val="22"/>
        </w:rPr>
      </w:pPr>
      <w:r w:rsidRPr="00603949">
        <w:rPr>
          <w:rFonts w:ascii="Arial Narrow" w:hAnsi="Arial Narrow"/>
          <w:sz w:val="22"/>
        </w:rPr>
        <w:t xml:space="preserve">Należy przedstawić informacje na temat zaplecza technicznego oraz kadry, która będzie zaangażowana </w:t>
      </w:r>
      <w:r>
        <w:rPr>
          <w:rFonts w:ascii="Arial Narrow" w:hAnsi="Arial Narrow"/>
          <w:sz w:val="22"/>
        </w:rPr>
        <w:br/>
      </w:r>
      <w:r w:rsidRPr="00603949">
        <w:rPr>
          <w:rFonts w:ascii="Arial Narrow" w:hAnsi="Arial Narrow"/>
          <w:sz w:val="22"/>
        </w:rPr>
        <w:t>w realizację projektu oraz informacje na temat s</w:t>
      </w:r>
      <w:r>
        <w:rPr>
          <w:rFonts w:ascii="Arial Narrow" w:hAnsi="Arial Narrow"/>
          <w:sz w:val="22"/>
        </w:rPr>
        <w:t xml:space="preserve">truktury zarządzania projektem. </w:t>
      </w:r>
      <w:r w:rsidRPr="00603949">
        <w:rPr>
          <w:rFonts w:ascii="Arial Narrow" w:hAnsi="Arial Narrow"/>
          <w:sz w:val="22"/>
        </w:rPr>
        <w:t>Jeśli w realizację projektu zaangażowany będzie więcej niż jeden podmiot (np. w przypadku proje</w:t>
      </w:r>
      <w:r>
        <w:rPr>
          <w:rFonts w:ascii="Arial Narrow" w:hAnsi="Arial Narrow"/>
          <w:sz w:val="22"/>
        </w:rPr>
        <w:t>któw partnerskich</w:t>
      </w:r>
      <w:r w:rsidRPr="00603949">
        <w:rPr>
          <w:rFonts w:ascii="Arial Narrow" w:hAnsi="Arial Narrow"/>
          <w:sz w:val="22"/>
        </w:rPr>
        <w:t>) powinien się tu znaleźć krótki opis zawierający informacje dotyczące instytucji zaangażowanych w realizację/ wdrożenie projektu (włącznie z podziałam odpowiedzialności i sposobem ich finansowania) oraz powiązań między tymi podmiotami.   </w:t>
      </w:r>
    </w:p>
    <w:p w:rsidR="00E03021" w:rsidRDefault="00E03021" w:rsidP="007C0299">
      <w:pPr>
        <w:spacing w:after="120"/>
        <w:jc w:val="both"/>
        <w:rPr>
          <w:rFonts w:ascii="Arial Narrow" w:hAnsi="Arial Narrow"/>
          <w:sz w:val="22"/>
          <w:szCs w:val="22"/>
        </w:rPr>
      </w:pPr>
      <w:r w:rsidRPr="00C2639F">
        <w:rPr>
          <w:rFonts w:ascii="Arial Narrow" w:hAnsi="Arial Narrow"/>
          <w:sz w:val="22"/>
          <w:szCs w:val="22"/>
        </w:rPr>
        <w:t>Dodatkowo można uwzględnić informacje o doświadczeniu w zakresie wykorzystania krajowych środków publicznych, środków przedakcesyjnych, środków z funduszy strukturalnych, Funduszu Spójności lub środków udzielonych przez inne organizacje i instytucje międzynarodowe</w:t>
      </w:r>
      <w:r>
        <w:rPr>
          <w:rFonts w:ascii="Arial Narrow" w:hAnsi="Arial Narrow"/>
          <w:sz w:val="22"/>
          <w:szCs w:val="22"/>
        </w:rPr>
        <w:t>.</w:t>
      </w:r>
      <w:r w:rsidRPr="00C2639F">
        <w:rPr>
          <w:rFonts w:ascii="Arial Narrow" w:hAnsi="Arial Narrow"/>
          <w:sz w:val="22"/>
          <w:szCs w:val="22"/>
        </w:rPr>
        <w:t xml:space="preserve"> </w:t>
      </w:r>
    </w:p>
    <w:p w:rsidR="00E03021" w:rsidRPr="00C2639F" w:rsidRDefault="00E03021"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6</w:t>
      </w:r>
      <w:r w:rsidRPr="00C2639F">
        <w:rPr>
          <w:rFonts w:ascii="Arial Narrow" w:hAnsi="Arial Narrow"/>
          <w:b/>
          <w:smallCaps/>
          <w:sz w:val="22"/>
          <w:szCs w:val="22"/>
          <w:u w:val="single"/>
        </w:rPr>
        <w:t>. Komplementarność - Powiązanie realizowanego projektu z projektami realizowanymi z innych środków, w szczególności ze środków Unii Europejskiej oraz własnych</w:t>
      </w:r>
    </w:p>
    <w:p w:rsidR="00E03021" w:rsidRPr="00686789" w:rsidRDefault="00E03021" w:rsidP="007C0299">
      <w:pPr>
        <w:spacing w:after="120"/>
        <w:jc w:val="both"/>
        <w:rPr>
          <w:rFonts w:ascii="Arial Narrow" w:hAnsi="Arial Narrow" w:cs="Tahoma"/>
          <w:sz w:val="22"/>
          <w:szCs w:val="20"/>
        </w:rPr>
      </w:pPr>
      <w:r w:rsidRPr="00686789">
        <w:rPr>
          <w:rFonts w:ascii="Arial Narrow" w:hAnsi="Arial Narrow" w:cs="Tahoma"/>
          <w:sz w:val="22"/>
          <w:szCs w:val="20"/>
        </w:rPr>
        <w:t xml:space="preserve">Należy wskazać powiązanie </w:t>
      </w:r>
      <w:r w:rsidRPr="00686789">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686789">
        <w:rPr>
          <w:rFonts w:ascii="Arial Narrow" w:hAnsi="Arial Narrow" w:cs="Tahoma"/>
          <w:sz w:val="22"/>
          <w:szCs w:val="20"/>
        </w:rPr>
        <w:t xml:space="preserve"> w szczególności  w następującym zakresie:</w:t>
      </w:r>
    </w:p>
    <w:p w:rsidR="00E03021" w:rsidRPr="00686789" w:rsidRDefault="00E03021"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rsidR="00E03021" w:rsidRPr="00686789" w:rsidRDefault="00E03021"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projekty są adresowane do tej samej grupy docelowej, tego samego terytorium, czy rozwiązują ten sam problem;</w:t>
      </w:r>
    </w:p>
    <w:p w:rsidR="00E03021" w:rsidRPr="00686789" w:rsidRDefault="00E03021"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realizacja jednego projektu jest uzależniona od przeprowadzenia innego przedsięwzięcia;</w:t>
      </w:r>
    </w:p>
    <w:p w:rsidR="00E03021" w:rsidRPr="00686789" w:rsidRDefault="00E03021" w:rsidP="007C0299">
      <w:pPr>
        <w:spacing w:after="120"/>
        <w:ind w:left="317" w:hanging="317"/>
        <w:rPr>
          <w:rFonts w:ascii="Arial Narrow" w:hAnsi="Arial Narrow" w:cs="Arial"/>
          <w:iCs/>
          <w:sz w:val="22"/>
          <w:szCs w:val="20"/>
        </w:rPr>
      </w:pPr>
      <w:r w:rsidRPr="00686789">
        <w:rPr>
          <w:rFonts w:ascii="Arial Narrow" w:hAnsi="Arial Narrow" w:cs="Arial"/>
          <w:iCs/>
          <w:sz w:val="22"/>
          <w:szCs w:val="20"/>
        </w:rPr>
        <w:t>-</w:t>
      </w:r>
      <w:r w:rsidRPr="00686789">
        <w:rPr>
          <w:rFonts w:ascii="Arial Narrow" w:hAnsi="Arial Narrow" w:cs="Arial"/>
          <w:iCs/>
          <w:sz w:val="22"/>
          <w:szCs w:val="20"/>
        </w:rPr>
        <w:tab/>
        <w:t>czy projekt jest elementem szerszej strategii realizowanej przez szereg projektów komplementarnych;</w:t>
      </w:r>
    </w:p>
    <w:p w:rsidR="00E03021" w:rsidRPr="007C0299" w:rsidRDefault="00E03021"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 stanowi ostatni etap szerszego przedsięwzięcia lub kontynuację wcześniej realizowanych przedsięwzięć.</w:t>
      </w:r>
    </w:p>
    <w:p w:rsidR="00E03021" w:rsidRDefault="00E03021"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7</w:t>
      </w:r>
      <w:r w:rsidRPr="00C2639F">
        <w:rPr>
          <w:rFonts w:ascii="Arial Narrow" w:hAnsi="Arial Narrow"/>
          <w:b/>
          <w:smallCaps/>
          <w:sz w:val="22"/>
          <w:szCs w:val="22"/>
          <w:u w:val="single"/>
        </w:rPr>
        <w:t>. Stan przygotowania projektu do realizacji</w:t>
      </w:r>
    </w:p>
    <w:p w:rsidR="00E03021" w:rsidRPr="007F6F5C" w:rsidRDefault="00E03021" w:rsidP="007C0299">
      <w:pPr>
        <w:spacing w:after="120"/>
        <w:jc w:val="both"/>
        <w:rPr>
          <w:rFonts w:ascii="Arial Narrow" w:hAnsi="Arial Narrow"/>
          <w:b/>
          <w:smallCaps/>
          <w:sz w:val="22"/>
          <w:szCs w:val="22"/>
          <w:u w:val="single"/>
        </w:rPr>
      </w:pPr>
      <w:r w:rsidRPr="007F6F5C">
        <w:rPr>
          <w:rFonts w:ascii="Arial Narrow" w:hAnsi="Arial Narrow"/>
          <w:b/>
          <w:sz w:val="22"/>
          <w:szCs w:val="22"/>
        </w:rPr>
        <w:t>-Projekt wymagający pozwolenia na budowę lub zgłoszenia robót budowlanych:</w:t>
      </w:r>
    </w:p>
    <w:p w:rsidR="00E03021" w:rsidRPr="007F6F5C" w:rsidRDefault="00E03021" w:rsidP="007C0299">
      <w:pPr>
        <w:spacing w:after="120"/>
        <w:jc w:val="both"/>
        <w:rPr>
          <w:rFonts w:ascii="Arial Narrow" w:hAnsi="Arial Narrow"/>
          <w:sz w:val="22"/>
          <w:szCs w:val="22"/>
        </w:rPr>
      </w:pPr>
      <w:r w:rsidRPr="007F6F5C">
        <w:rPr>
          <w:rFonts w:ascii="Arial Narrow" w:hAnsi="Arial Narrow"/>
          <w:sz w:val="22"/>
          <w:szCs w:val="22"/>
        </w:rPr>
        <w:lastRenderedPageBreak/>
        <w:t>Należy wypełnić wówczas gdy występuje projekt wymagający pozwolenia na budowę</w:t>
      </w:r>
      <w:r>
        <w:rPr>
          <w:rFonts w:ascii="Arial Narrow" w:hAnsi="Arial Narrow"/>
          <w:sz w:val="22"/>
          <w:szCs w:val="22"/>
        </w:rPr>
        <w:t>,</w:t>
      </w:r>
      <w:r w:rsidRPr="00CA23C3">
        <w:t xml:space="preserve"> </w:t>
      </w:r>
      <w:r w:rsidRPr="00CA23C3">
        <w:rPr>
          <w:rFonts w:ascii="Arial Narrow" w:hAnsi="Arial Narrow"/>
          <w:sz w:val="22"/>
          <w:szCs w:val="22"/>
        </w:rPr>
        <w:t>innej decyzji o pozwoleniu na realizację inwestycji</w:t>
      </w:r>
      <w:r w:rsidRPr="007F6F5C">
        <w:rPr>
          <w:rFonts w:ascii="Arial Narrow" w:hAnsi="Arial Narrow"/>
          <w:sz w:val="22"/>
          <w:szCs w:val="22"/>
        </w:rPr>
        <w:t xml:space="preserve"> lub zgłoszenia robót budowlanych. Wnioskodawca podaje planowany termin uzyskania pozwolenia na budowę</w:t>
      </w:r>
      <w:r>
        <w:rPr>
          <w:rFonts w:ascii="Arial Narrow" w:hAnsi="Arial Narrow"/>
          <w:sz w:val="22"/>
          <w:szCs w:val="22"/>
        </w:rPr>
        <w:t xml:space="preserve">, </w:t>
      </w:r>
      <w:r w:rsidRPr="006E1911">
        <w:rPr>
          <w:rFonts w:ascii="Arial Narrow" w:hAnsi="Arial Narrow"/>
          <w:sz w:val="22"/>
          <w:szCs w:val="22"/>
        </w:rPr>
        <w:t>innej decyzji o pozwoleniu na realizację inwestycji</w:t>
      </w:r>
      <w:r w:rsidRPr="006E1911">
        <w:rPr>
          <w:sz w:val="22"/>
          <w:szCs w:val="22"/>
        </w:rPr>
        <w:t xml:space="preserve"> </w:t>
      </w:r>
      <w:r w:rsidRPr="006E1911">
        <w:rPr>
          <w:rFonts w:ascii="Arial Narrow" w:hAnsi="Arial Narrow"/>
          <w:sz w:val="22"/>
          <w:szCs w:val="22"/>
        </w:rPr>
        <w:t>/ zg</w:t>
      </w:r>
      <w:r w:rsidRPr="007F6F5C">
        <w:rPr>
          <w:rFonts w:ascii="Arial Narrow" w:hAnsi="Arial Narrow"/>
          <w:sz w:val="22"/>
          <w:szCs w:val="22"/>
        </w:rPr>
        <w:t xml:space="preserve">łoszenia robót budowlanych (kwartał/rok). </w:t>
      </w:r>
    </w:p>
    <w:p w:rsidR="00E03021" w:rsidRPr="007F6F5C" w:rsidRDefault="00E03021" w:rsidP="007C0299">
      <w:pPr>
        <w:spacing w:after="120"/>
        <w:ind w:left="360" w:hanging="360"/>
        <w:jc w:val="both"/>
        <w:rPr>
          <w:rFonts w:ascii="Arial Narrow" w:hAnsi="Arial Narrow"/>
          <w:b/>
          <w:iCs/>
          <w:sz w:val="22"/>
          <w:szCs w:val="22"/>
        </w:rPr>
      </w:pPr>
      <w:r w:rsidRPr="007F6F5C">
        <w:rPr>
          <w:rFonts w:ascii="Arial Narrow" w:hAnsi="Arial Narrow" w:cs="Arial"/>
          <w:b/>
          <w:iCs/>
          <w:sz w:val="22"/>
          <w:szCs w:val="22"/>
        </w:rPr>
        <w:t>-Planowane  terminy rozpoczęcia procedur wyłonienia wykonawcy</w:t>
      </w:r>
      <w:r>
        <w:rPr>
          <w:rFonts w:ascii="Arial Narrow" w:hAnsi="Arial Narrow"/>
          <w:b/>
          <w:iCs/>
          <w:sz w:val="22"/>
          <w:szCs w:val="22"/>
        </w:rPr>
        <w:t>:</w:t>
      </w:r>
    </w:p>
    <w:p w:rsidR="00E03021" w:rsidRDefault="00E03021" w:rsidP="007C0299">
      <w:pPr>
        <w:spacing w:after="120"/>
        <w:jc w:val="both"/>
        <w:rPr>
          <w:rFonts w:ascii="Arial Narrow" w:hAnsi="Arial Narrow"/>
          <w:sz w:val="22"/>
          <w:szCs w:val="22"/>
        </w:rPr>
      </w:pPr>
      <w:r>
        <w:rPr>
          <w:rFonts w:ascii="Arial Narrow" w:hAnsi="Arial Narrow"/>
          <w:sz w:val="22"/>
          <w:szCs w:val="22"/>
        </w:rPr>
        <w:t xml:space="preserve">Należy </w:t>
      </w:r>
      <w:r w:rsidRPr="007F6F5C">
        <w:rPr>
          <w:rFonts w:ascii="Arial Narrow" w:hAnsi="Arial Narrow"/>
          <w:sz w:val="22"/>
          <w:szCs w:val="22"/>
        </w:rPr>
        <w:t>podać termin/terminy (w formacie kwartał/rrrr) rozpoczęcia procedury/procedur przetargowej/przetargowych lub innej ewentualnej procedury na wykonawstwo projektu lub na wykonawstwo konkretnego etapu robót</w:t>
      </w:r>
      <w:r>
        <w:rPr>
          <w:rFonts w:ascii="Arial Narrow" w:hAnsi="Arial Narrow"/>
          <w:sz w:val="22"/>
          <w:szCs w:val="22"/>
        </w:rPr>
        <w:t xml:space="preserve">/usług. </w:t>
      </w:r>
      <w:r w:rsidRPr="007F6F5C">
        <w:rPr>
          <w:rFonts w:ascii="Arial Narrow" w:hAnsi="Arial Narrow"/>
          <w:sz w:val="22"/>
          <w:szCs w:val="22"/>
        </w:rPr>
        <w:t>Zgodnie z ustawą Prawo zamówień publicznych za rozpoczęcie procedury przetargowej należy uznawać datę publikacji ogłoszenia o zamówieniu publicznym</w:t>
      </w:r>
      <w:r>
        <w:rPr>
          <w:rFonts w:ascii="Arial Narrow" w:hAnsi="Arial Narrow"/>
          <w:sz w:val="22"/>
          <w:szCs w:val="22"/>
        </w:rPr>
        <w:t>.</w:t>
      </w:r>
    </w:p>
    <w:p w:rsidR="00E03021" w:rsidRPr="007F6F5C" w:rsidRDefault="00E03021" w:rsidP="00D7656E">
      <w:pPr>
        <w:spacing w:after="120"/>
        <w:rPr>
          <w:rFonts w:ascii="Arial Narrow" w:hAnsi="Arial Narrow"/>
          <w:b/>
          <w:sz w:val="22"/>
          <w:szCs w:val="22"/>
        </w:rPr>
      </w:pPr>
      <w:r w:rsidRPr="007F6F5C">
        <w:rPr>
          <w:rFonts w:ascii="Arial Narrow" w:hAnsi="Arial Narrow"/>
          <w:b/>
          <w:sz w:val="22"/>
          <w:szCs w:val="22"/>
        </w:rPr>
        <w:t>-Opis stanu przygotowania projektu do realizacji</w:t>
      </w:r>
      <w:r>
        <w:rPr>
          <w:rFonts w:ascii="Arial Narrow" w:hAnsi="Arial Narrow"/>
          <w:b/>
          <w:sz w:val="22"/>
          <w:szCs w:val="22"/>
        </w:rPr>
        <w:t>:</w:t>
      </w:r>
    </w:p>
    <w:p w:rsidR="00E03021" w:rsidRPr="00463C39" w:rsidRDefault="00E03021" w:rsidP="009F6852">
      <w:pPr>
        <w:jc w:val="both"/>
        <w:rPr>
          <w:rFonts w:ascii="Arial Narrow" w:hAnsi="Arial Narrow" w:cs="Arial"/>
          <w:sz w:val="22"/>
          <w:szCs w:val="22"/>
        </w:rPr>
      </w:pPr>
      <w:r w:rsidRPr="007F6F5C">
        <w:rPr>
          <w:rFonts w:ascii="Arial Narrow" w:hAnsi="Arial Narrow" w:cs="Arial"/>
          <w:sz w:val="22"/>
          <w:szCs w:val="22"/>
        </w:rPr>
        <w:t xml:space="preserve">W punkcie tym należy opisać zakres zrealizowanych oraz planowanych prac przygotowawczych. Należy przedstawić harmonogram realizacji prac przygotowawczych i wdrożeniowych, w tym pozyskiwania odpowiednich zezwoleń, przetargów itp. </w:t>
      </w:r>
    </w:p>
    <w:p w:rsidR="00E03021" w:rsidRDefault="00E03021" w:rsidP="009F6852">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spacing w:before="120" w:after="120"/>
              <w:jc w:val="center"/>
              <w:rPr>
                <w:rFonts w:ascii="Arial Narrow" w:hAnsi="Arial Narrow" w:cs="Tahoma"/>
                <w:b/>
                <w:szCs w:val="25"/>
                <w:u w:val="single"/>
                <w:lang w:eastAsia="en-US"/>
              </w:rPr>
            </w:pPr>
            <w:r w:rsidRPr="000702D3">
              <w:rPr>
                <w:rFonts w:ascii="Arial Narrow" w:hAnsi="Arial Narrow" w:cs="Arial"/>
                <w:b/>
                <w:caps/>
                <w:sz w:val="22"/>
                <w:szCs w:val="22"/>
              </w:rPr>
              <w:t>VII. Wskaźniki</w:t>
            </w:r>
          </w:p>
        </w:tc>
      </w:tr>
    </w:tbl>
    <w:p w:rsidR="00E03021" w:rsidRDefault="00E03021" w:rsidP="007C0299">
      <w:pPr>
        <w:spacing w:after="120"/>
        <w:jc w:val="both"/>
        <w:rPr>
          <w:rFonts w:ascii="Arial Narrow" w:hAnsi="Arial Narrow"/>
          <w:sz w:val="22"/>
          <w:szCs w:val="22"/>
        </w:rPr>
      </w:pPr>
      <w:r>
        <w:rPr>
          <w:rFonts w:ascii="Arial Narrow" w:hAnsi="Arial Narrow"/>
          <w:sz w:val="22"/>
          <w:szCs w:val="22"/>
        </w:rPr>
        <w:t>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trakcie realizacji projektu. Lista w/w. wskaźników stanowi załącznik nr V do Regulaminu Konkursu.</w:t>
      </w:r>
    </w:p>
    <w:p w:rsidR="00E03021" w:rsidRPr="008B7F2A" w:rsidRDefault="00E03021" w:rsidP="007C0299">
      <w:pPr>
        <w:spacing w:after="120"/>
        <w:jc w:val="both"/>
        <w:rPr>
          <w:rFonts w:ascii="Arial Narrow" w:hAnsi="Arial Narrow"/>
          <w:sz w:val="22"/>
          <w:szCs w:val="22"/>
        </w:rPr>
      </w:pPr>
      <w:bookmarkStart w:id="15" w:name="OLE_LINK1"/>
      <w:r w:rsidRPr="00C2639F">
        <w:rPr>
          <w:rFonts w:ascii="Arial Narrow" w:hAnsi="Arial Narrow"/>
          <w:b/>
          <w:smallCaps/>
          <w:sz w:val="22"/>
          <w:szCs w:val="20"/>
          <w:u w:val="single"/>
        </w:rPr>
        <w:t xml:space="preserve">7.1. Wskaźniki </w:t>
      </w:r>
      <w:r>
        <w:rPr>
          <w:rFonts w:ascii="Arial Narrow" w:hAnsi="Arial Narrow"/>
          <w:b/>
          <w:smallCaps/>
          <w:sz w:val="22"/>
          <w:szCs w:val="20"/>
          <w:u w:val="single"/>
        </w:rPr>
        <w:t>adekwatne do zakresu i celu realizowanego projektu</w:t>
      </w:r>
    </w:p>
    <w:bookmarkEnd w:id="15"/>
    <w:p w:rsidR="00E03021" w:rsidRDefault="00E03021" w:rsidP="007C0299">
      <w:pPr>
        <w:spacing w:after="120"/>
        <w:jc w:val="both"/>
        <w:rPr>
          <w:rFonts w:ascii="Arial Narrow" w:hAnsi="Arial Narrow"/>
          <w:sz w:val="22"/>
          <w:szCs w:val="22"/>
        </w:rPr>
      </w:pPr>
      <w:r w:rsidRPr="00C2639F">
        <w:rPr>
          <w:rFonts w:ascii="Arial Narrow" w:hAnsi="Arial Narrow"/>
          <w:sz w:val="22"/>
          <w:szCs w:val="22"/>
        </w:rPr>
        <w:t xml:space="preserve">Wnioskodawca podaje </w:t>
      </w:r>
      <w:r>
        <w:rPr>
          <w:rFonts w:ascii="Arial Narrow" w:hAnsi="Arial Narrow"/>
          <w:sz w:val="22"/>
          <w:szCs w:val="22"/>
        </w:rPr>
        <w:t>wszystkie wskaźniki adekwatne do celu realizowanego projektu, które zostały wskazane</w:t>
      </w:r>
      <w:r>
        <w:rPr>
          <w:rFonts w:ascii="Arial Narrow" w:hAnsi="Arial Narrow"/>
          <w:sz w:val="22"/>
          <w:szCs w:val="22"/>
        </w:rPr>
        <w:br/>
        <w:t xml:space="preserve"> w punkcie 1 i 2 załącznika nr V do Regulaminu Konkursu oraz wymienione wskaźniki horyzontalne w przedmiotowym punkcie formularza wniosku.</w:t>
      </w:r>
    </w:p>
    <w:p w:rsidR="00E03021" w:rsidRPr="00B8122F" w:rsidRDefault="00E03021" w:rsidP="007C0299">
      <w:pPr>
        <w:spacing w:after="120"/>
        <w:jc w:val="both"/>
        <w:rPr>
          <w:rFonts w:ascii="Arial Narrow" w:hAnsi="Arial Narrow"/>
          <w:sz w:val="22"/>
          <w:szCs w:val="22"/>
        </w:rPr>
      </w:pPr>
      <w:r>
        <w:rPr>
          <w:rFonts w:ascii="Arial Narrow" w:hAnsi="Arial Narrow"/>
          <w:sz w:val="22"/>
          <w:szCs w:val="22"/>
        </w:rPr>
        <w:t>Należy wskazać nazwę, rodzaj wskaźnika tj. kluczowy/programowy (zgodnie z informacjami zawartymi w załączniku V do Regulaminu konkursu) oraz jednostkę, w której wskaźnik będzie mierzony. Wartości wymienionych wskaźników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 xml:space="preserve">” </w:t>
      </w:r>
      <w:r>
        <w:rPr>
          <w:rFonts w:ascii="Arial Narrow" w:hAnsi="Arial Narrow"/>
          <w:sz w:val="22"/>
          <w:szCs w:val="22"/>
        </w:rPr>
        <w:t xml:space="preserve">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E03021" w:rsidRDefault="00E03021"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 xml:space="preserve">7.2. </w:t>
      </w:r>
      <w:r>
        <w:rPr>
          <w:rFonts w:ascii="Arial Narrow" w:hAnsi="Arial Narrow"/>
          <w:b/>
          <w:smallCaps/>
          <w:sz w:val="22"/>
          <w:szCs w:val="20"/>
          <w:u w:val="single"/>
        </w:rPr>
        <w:t>wskaźniki osiągnięć</w:t>
      </w:r>
    </w:p>
    <w:p w:rsidR="00E03021" w:rsidRPr="007A7F88" w:rsidRDefault="00E03021" w:rsidP="007C0299">
      <w:pPr>
        <w:spacing w:after="120"/>
        <w:jc w:val="both"/>
        <w:rPr>
          <w:rFonts w:ascii="Arial Narrow" w:hAnsi="Arial Narrow"/>
          <w:sz w:val="22"/>
          <w:szCs w:val="22"/>
          <w:highlight w:val="yellow"/>
        </w:rPr>
      </w:pPr>
      <w:r w:rsidRPr="007A7F88">
        <w:rPr>
          <w:rFonts w:ascii="Arial Narrow" w:hAnsi="Arial Narrow"/>
          <w:sz w:val="22"/>
          <w:szCs w:val="22"/>
        </w:rPr>
        <w:t>Wnioskodawca podaje wskaźnik produktu albo wskaźnik produktu i rezultatu</w:t>
      </w:r>
      <w:r>
        <w:rPr>
          <w:rFonts w:ascii="Arial Narrow" w:hAnsi="Arial Narrow"/>
          <w:sz w:val="22"/>
          <w:szCs w:val="22"/>
        </w:rPr>
        <w:t xml:space="preserve"> bezpośredniego</w:t>
      </w:r>
      <w:r w:rsidRPr="007A7F88">
        <w:rPr>
          <w:rFonts w:ascii="Arial Narrow" w:hAnsi="Arial Narrow"/>
          <w:sz w:val="22"/>
          <w:szCs w:val="22"/>
        </w:rPr>
        <w:t xml:space="preserve"> (jeśli to możliwe) z punktu </w:t>
      </w:r>
      <w:r>
        <w:rPr>
          <w:rFonts w:ascii="Arial Narrow" w:hAnsi="Arial Narrow"/>
          <w:sz w:val="22"/>
          <w:szCs w:val="22"/>
        </w:rPr>
        <w:t xml:space="preserve">1 </w:t>
      </w:r>
      <w:r w:rsidRPr="007A7F88">
        <w:rPr>
          <w:rFonts w:ascii="Arial Narrow" w:hAnsi="Arial Narrow"/>
          <w:sz w:val="22"/>
          <w:szCs w:val="22"/>
        </w:rPr>
        <w:t>załącznika</w:t>
      </w:r>
      <w:r>
        <w:rPr>
          <w:rFonts w:ascii="Arial Narrow" w:hAnsi="Arial Narrow"/>
          <w:sz w:val="22"/>
          <w:szCs w:val="22"/>
        </w:rPr>
        <w:t xml:space="preserve"> nr</w:t>
      </w:r>
      <w:r w:rsidRPr="007A7F88">
        <w:rPr>
          <w:rFonts w:ascii="Arial Narrow" w:hAnsi="Arial Narrow"/>
          <w:sz w:val="22"/>
          <w:szCs w:val="22"/>
        </w:rPr>
        <w:t xml:space="preserve"> V do Regulaminu Konkursu.</w:t>
      </w:r>
      <w:r>
        <w:rPr>
          <w:rFonts w:ascii="Arial Narrow" w:hAnsi="Arial Narrow"/>
          <w:sz w:val="22"/>
          <w:szCs w:val="22"/>
        </w:rPr>
        <w:t xml:space="preserve"> </w:t>
      </w:r>
      <w:r w:rsidRPr="007A7F88">
        <w:rPr>
          <w:rFonts w:ascii="Arial Narrow" w:hAnsi="Arial Narrow"/>
          <w:sz w:val="22"/>
          <w:szCs w:val="22"/>
        </w:rPr>
        <w:t>Wnioskodawca na podstawie umowy o dofinansowanie będzie zobowiązany do osiągnięcia wskaźników wskazanych w tym punkcie.</w:t>
      </w:r>
      <w:r>
        <w:rPr>
          <w:rFonts w:ascii="Arial Narrow" w:hAnsi="Arial Narrow"/>
          <w:sz w:val="22"/>
          <w:szCs w:val="22"/>
        </w:rPr>
        <w:t xml:space="preserve"> </w:t>
      </w:r>
      <w:r w:rsidRPr="007A7F88">
        <w:rPr>
          <w:rFonts w:ascii="Arial Narrow" w:hAnsi="Arial Narrow"/>
          <w:sz w:val="22"/>
          <w:szCs w:val="22"/>
        </w:rPr>
        <w:t xml:space="preserve">Wnioskodawca wybiera te wskaźniki </w:t>
      </w:r>
      <w:r>
        <w:rPr>
          <w:rFonts w:ascii="Arial Narrow" w:hAnsi="Arial Narrow"/>
          <w:sz w:val="22"/>
          <w:szCs w:val="22"/>
        </w:rPr>
        <w:t>spośród podanych w</w:t>
      </w:r>
      <w:r w:rsidRPr="007A7F88">
        <w:rPr>
          <w:rFonts w:ascii="Arial Narrow" w:hAnsi="Arial Narrow"/>
          <w:sz w:val="22"/>
          <w:szCs w:val="22"/>
        </w:rPr>
        <w:t xml:space="preserve"> punk</w:t>
      </w:r>
      <w:r>
        <w:rPr>
          <w:rFonts w:ascii="Arial Narrow" w:hAnsi="Arial Narrow"/>
          <w:sz w:val="22"/>
          <w:szCs w:val="22"/>
        </w:rPr>
        <w:t>cie</w:t>
      </w:r>
      <w:r w:rsidRPr="007A7F88">
        <w:rPr>
          <w:rFonts w:ascii="Arial Narrow" w:hAnsi="Arial Narrow"/>
          <w:sz w:val="22"/>
          <w:szCs w:val="22"/>
        </w:rPr>
        <w:t xml:space="preserve"> 7.1  formularz</w:t>
      </w:r>
      <w:r>
        <w:rPr>
          <w:rFonts w:ascii="Arial Narrow" w:hAnsi="Arial Narrow"/>
          <w:sz w:val="22"/>
          <w:szCs w:val="22"/>
        </w:rPr>
        <w:t>a</w:t>
      </w:r>
      <w:r w:rsidRPr="007A7F88">
        <w:rPr>
          <w:rFonts w:ascii="Arial Narrow" w:hAnsi="Arial Narrow"/>
          <w:sz w:val="22"/>
          <w:szCs w:val="22"/>
        </w:rPr>
        <w:t xml:space="preserve"> wniosku.</w:t>
      </w:r>
      <w:r>
        <w:rPr>
          <w:rFonts w:ascii="Arial Narrow" w:hAnsi="Arial Narrow"/>
          <w:sz w:val="22"/>
          <w:szCs w:val="22"/>
        </w:rPr>
        <w:t xml:space="preserve"> </w:t>
      </w:r>
    </w:p>
    <w:p w:rsidR="00E03021" w:rsidRPr="00B8122F" w:rsidRDefault="00E03021" w:rsidP="007C0299">
      <w:pPr>
        <w:spacing w:after="120"/>
        <w:jc w:val="both"/>
        <w:rPr>
          <w:rFonts w:ascii="Arial Narrow" w:hAnsi="Arial Narrow"/>
          <w:sz w:val="22"/>
          <w:szCs w:val="22"/>
        </w:rPr>
      </w:pPr>
      <w:r>
        <w:rPr>
          <w:rFonts w:ascii="Arial Narrow" w:hAnsi="Arial Narrow"/>
          <w:sz w:val="22"/>
          <w:szCs w:val="22"/>
        </w:rPr>
        <w:t xml:space="preserve">Należy wskazać nazwę wskaźnika, rodzaj wskaźnika tj. kluczowy/ programowy  </w:t>
      </w:r>
      <w:r w:rsidRPr="002D5013">
        <w:rPr>
          <w:rFonts w:ascii="Arial Narrow" w:hAnsi="Arial Narrow"/>
          <w:sz w:val="22"/>
          <w:szCs w:val="22"/>
        </w:rPr>
        <w:t>(zgodnie</w:t>
      </w:r>
      <w:r>
        <w:rPr>
          <w:rFonts w:ascii="Arial Narrow" w:hAnsi="Arial Narrow"/>
          <w:sz w:val="22"/>
          <w:szCs w:val="22"/>
        </w:rPr>
        <w:t xml:space="preserve"> </w:t>
      </w:r>
      <w:r w:rsidRPr="002D5013">
        <w:rPr>
          <w:rFonts w:ascii="Arial Narrow" w:hAnsi="Arial Narrow"/>
          <w:sz w:val="22"/>
          <w:szCs w:val="22"/>
        </w:rPr>
        <w:t>z informacjami zawartymi w załączniku V do Regulaminu konkursu)</w:t>
      </w:r>
      <w:r>
        <w:rPr>
          <w:rFonts w:ascii="Arial Narrow" w:hAnsi="Arial Narrow"/>
          <w:sz w:val="22"/>
          <w:szCs w:val="22"/>
        </w:rPr>
        <w:t xml:space="preserve"> oraz jednostkę, w której wskaźnik będzie mierzony. Wartości wskaźników produktu i rezultatu bezpośredniego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w:t>
      </w:r>
      <w:r>
        <w:rPr>
          <w:rFonts w:ascii="Arial Narrow" w:hAnsi="Arial Narrow"/>
          <w:sz w:val="22"/>
          <w:szCs w:val="22"/>
        </w:rPr>
        <w:t xml:space="preserve"> 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E03021" w:rsidRDefault="00E03021"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7.</w:t>
      </w:r>
      <w:r>
        <w:rPr>
          <w:rFonts w:ascii="Arial Narrow" w:hAnsi="Arial Narrow"/>
          <w:b/>
          <w:smallCaps/>
          <w:sz w:val="22"/>
          <w:szCs w:val="20"/>
          <w:u w:val="single"/>
        </w:rPr>
        <w:t>3</w:t>
      </w:r>
      <w:r w:rsidRPr="00C2639F">
        <w:rPr>
          <w:rFonts w:ascii="Arial Narrow" w:hAnsi="Arial Narrow"/>
          <w:b/>
          <w:smallCaps/>
          <w:sz w:val="22"/>
          <w:szCs w:val="20"/>
          <w:u w:val="single"/>
        </w:rPr>
        <w:t>.</w:t>
      </w:r>
      <w:r>
        <w:rPr>
          <w:rFonts w:ascii="Arial Narrow" w:hAnsi="Arial Narrow"/>
          <w:b/>
          <w:smallCaps/>
          <w:sz w:val="22"/>
          <w:szCs w:val="20"/>
          <w:u w:val="single"/>
        </w:rPr>
        <w:t xml:space="preserve"> </w:t>
      </w:r>
      <w:r w:rsidRPr="00C2639F">
        <w:rPr>
          <w:rFonts w:ascii="Arial Narrow" w:hAnsi="Arial Narrow"/>
          <w:b/>
          <w:smallCaps/>
          <w:sz w:val="22"/>
          <w:szCs w:val="20"/>
          <w:u w:val="single"/>
        </w:rPr>
        <w:t>Sposób monitorowania i częstotliwość pomiaru wskaźników z pkt. 7.1-7.</w:t>
      </w:r>
      <w:r>
        <w:rPr>
          <w:rFonts w:ascii="Arial Narrow" w:hAnsi="Arial Narrow"/>
          <w:b/>
          <w:smallCaps/>
          <w:sz w:val="22"/>
          <w:szCs w:val="20"/>
          <w:u w:val="single"/>
        </w:rPr>
        <w:t>2</w:t>
      </w:r>
    </w:p>
    <w:p w:rsidR="00E03021" w:rsidRPr="008F2CA4" w:rsidRDefault="00E03021" w:rsidP="007C0299">
      <w:pPr>
        <w:spacing w:after="120"/>
        <w:jc w:val="both"/>
        <w:rPr>
          <w:rFonts w:ascii="Arial Narrow" w:hAnsi="Arial Narrow"/>
          <w:sz w:val="22"/>
          <w:szCs w:val="22"/>
        </w:rPr>
      </w:pPr>
      <w:r w:rsidRPr="008F2CA4">
        <w:rPr>
          <w:rFonts w:ascii="Arial Narrow" w:hAnsi="Arial Narrow"/>
          <w:sz w:val="22"/>
          <w:szCs w:val="22"/>
        </w:rPr>
        <w:t>Wnioskodawca określa sposób monitorowania i częstotliwość pomiaru wskaźników podanych w punkcie 7.1 i 7.2.</w:t>
      </w:r>
    </w:p>
    <w:p w:rsidR="00E03021" w:rsidRPr="007C0299" w:rsidRDefault="00E03021" w:rsidP="007C0299">
      <w:pPr>
        <w:spacing w:after="120"/>
        <w:jc w:val="both"/>
        <w:rPr>
          <w:rFonts w:ascii="Arial Narrow" w:hAnsi="Arial Narrow"/>
          <w:sz w:val="22"/>
          <w:szCs w:val="22"/>
        </w:rPr>
      </w:pPr>
      <w:r w:rsidRPr="008F2CA4">
        <w:rPr>
          <w:rFonts w:ascii="Arial Narrow" w:hAnsi="Arial Narrow"/>
          <w:sz w:val="22"/>
          <w:szCs w:val="22"/>
        </w:rPr>
        <w:t>Źródłem pozyskiwania danych do monitorowania realizacji projektu nie może być studium wykonalności, wniosek o dofinansowanie lub umowa o dofinansowanie.</w:t>
      </w:r>
      <w:r>
        <w:rPr>
          <w:rFonts w:ascii="Arial Narrow" w:hAnsi="Arial Narrow"/>
          <w:sz w:val="22"/>
          <w:szCs w:val="22"/>
        </w:rPr>
        <w:t xml:space="preserve">  </w:t>
      </w:r>
    </w:p>
    <w:p w:rsidR="00E03021" w:rsidRPr="006D212B" w:rsidRDefault="00E03021" w:rsidP="007C0299">
      <w:pPr>
        <w:autoSpaceDE w:val="0"/>
        <w:autoSpaceDN w:val="0"/>
        <w:adjustRightInd w:val="0"/>
        <w:spacing w:after="120"/>
        <w:jc w:val="both"/>
        <w:rPr>
          <w:rFonts w:ascii="Arial Narrow" w:hAnsi="Arial Narrow" w:cs="Arial"/>
          <w:b/>
          <w:sz w:val="22"/>
          <w:szCs w:val="22"/>
        </w:rPr>
      </w:pPr>
      <w:r w:rsidRPr="006D212B">
        <w:rPr>
          <w:rFonts w:ascii="Arial Narrow" w:hAnsi="Arial Narrow" w:cs="Arial"/>
          <w:b/>
          <w:sz w:val="22"/>
          <w:szCs w:val="22"/>
        </w:rPr>
        <w:t xml:space="preserve">W przypadku gdy jest realizowany projekt partnerski </w:t>
      </w:r>
      <w:r w:rsidRPr="006D212B">
        <w:rPr>
          <w:rFonts w:ascii="Arial Narrow" w:hAnsi="Arial Narrow"/>
          <w:b/>
          <w:sz w:val="22"/>
          <w:szCs w:val="22"/>
        </w:rPr>
        <w:t xml:space="preserve">to tabela „Wskaźniki” uzupełniana jest dla projektu ogółem, a następnie oddzielnie dla </w:t>
      </w:r>
      <w:r>
        <w:rPr>
          <w:rFonts w:ascii="Arial Narrow" w:hAnsi="Arial Narrow"/>
          <w:b/>
          <w:sz w:val="22"/>
          <w:szCs w:val="22"/>
        </w:rPr>
        <w:t>Partnera wiodącego</w:t>
      </w:r>
      <w:r w:rsidRPr="006D212B">
        <w:rPr>
          <w:rFonts w:ascii="Arial Narrow" w:hAnsi="Arial Narrow"/>
          <w:b/>
          <w:sz w:val="22"/>
          <w:szCs w:val="22"/>
        </w:rPr>
        <w:t xml:space="preserve"> i każdego z Partnerów.</w:t>
      </w:r>
      <w:r w:rsidRPr="006D212B">
        <w:rPr>
          <w:rFonts w:ascii="Arial Narrow" w:hAnsi="Arial Narrow" w:cs="Arial"/>
          <w:b/>
          <w:sz w:val="22"/>
          <w:szCs w:val="22"/>
        </w:rPr>
        <w:t xml:space="preserve"> </w:t>
      </w:r>
    </w:p>
    <w:p w:rsidR="00E03021" w:rsidRDefault="00E03021" w:rsidP="007C0299">
      <w:pPr>
        <w:spacing w:after="120"/>
        <w:rPr>
          <w:rFonts w:ascii="Arial Narrow" w:hAnsi="Arial Narrow" w:cs="Arial"/>
          <w:sz w:val="22"/>
          <w:szCs w:val="22"/>
        </w:rPr>
      </w:pPr>
    </w:p>
    <w:p w:rsidR="00E03021" w:rsidRDefault="00E03021" w:rsidP="007C0299">
      <w:pPr>
        <w:spacing w:after="120"/>
        <w:rPr>
          <w:rFonts w:ascii="Arial Narrow" w:hAnsi="Arial Narrow" w:cs="Arial"/>
          <w:sz w:val="22"/>
          <w:szCs w:val="22"/>
        </w:rPr>
      </w:pPr>
    </w:p>
    <w:p w:rsidR="00E03021" w:rsidRDefault="00E03021" w:rsidP="007C0299">
      <w:pPr>
        <w:spacing w:after="120"/>
        <w:rPr>
          <w:rFonts w:ascii="Arial Narrow" w:hAnsi="Arial Narrow" w:cs="Arial"/>
          <w:sz w:val="22"/>
          <w:szCs w:val="22"/>
        </w:rPr>
      </w:pPr>
    </w:p>
    <w:p w:rsidR="00E03021" w:rsidRDefault="00E03021" w:rsidP="007C0299">
      <w:pPr>
        <w:spacing w:after="120"/>
        <w:rPr>
          <w:rFonts w:ascii="Arial Narrow" w:hAnsi="Arial Narrow" w:cs="Arial"/>
          <w:sz w:val="22"/>
          <w:szCs w:val="22"/>
        </w:rPr>
      </w:pPr>
    </w:p>
    <w:p w:rsidR="00E03021" w:rsidRPr="00B166C7" w:rsidRDefault="00E03021" w:rsidP="007C0299">
      <w:pPr>
        <w:spacing w:after="12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spacing w:before="120" w:after="120"/>
              <w:jc w:val="center"/>
              <w:rPr>
                <w:rFonts w:ascii="Arial Narrow" w:hAnsi="Arial Narrow"/>
                <w:b/>
                <w:caps/>
              </w:rPr>
            </w:pPr>
            <w:r w:rsidRPr="000702D3">
              <w:rPr>
                <w:rFonts w:ascii="Arial Narrow" w:hAnsi="Arial Narrow"/>
                <w:b/>
                <w:caps/>
                <w:sz w:val="22"/>
                <w:szCs w:val="22"/>
              </w:rPr>
              <w:t>VIII. Zakres rzeczowy projektu</w:t>
            </w:r>
          </w:p>
        </w:tc>
      </w:tr>
    </w:tbl>
    <w:p w:rsidR="00E03021" w:rsidRPr="00C2639F" w:rsidRDefault="00E03021" w:rsidP="00402AB5">
      <w:pPr>
        <w:jc w:val="both"/>
        <w:rPr>
          <w:rFonts w:ascii="Arial Narrow" w:hAnsi="Arial Narrow"/>
          <w:b/>
          <w:smallCaps/>
          <w:szCs w:val="22"/>
          <w:u w:val="single"/>
        </w:rPr>
      </w:pPr>
    </w:p>
    <w:p w:rsidR="00E03021" w:rsidRPr="00FE31EF" w:rsidRDefault="00E03021" w:rsidP="00C935C4">
      <w:pPr>
        <w:autoSpaceDE w:val="0"/>
        <w:autoSpaceDN w:val="0"/>
        <w:adjustRightInd w:val="0"/>
        <w:jc w:val="both"/>
        <w:rPr>
          <w:rFonts w:ascii="Arial Narrow" w:hAnsi="Arial Narrow"/>
          <w:sz w:val="22"/>
          <w:szCs w:val="22"/>
        </w:rPr>
      </w:pPr>
      <w:r w:rsidRPr="00C2639F">
        <w:rPr>
          <w:rFonts w:ascii="Arial Narrow" w:hAnsi="Arial Narrow" w:cs="Tahoma"/>
          <w:sz w:val="22"/>
          <w:szCs w:val="22"/>
          <w:lang w:eastAsia="en-US"/>
        </w:rPr>
        <w:t xml:space="preserve">Wnioskodawca wpisuje nazwę zadania używając </w:t>
      </w:r>
      <w:r w:rsidRPr="008F2D22">
        <w:rPr>
          <w:rFonts w:ascii="Arial Narrow" w:hAnsi="Arial Narrow" w:cs="Tahoma"/>
          <w:b/>
          <w:sz w:val="22"/>
          <w:szCs w:val="22"/>
          <w:lang w:eastAsia="en-US"/>
        </w:rPr>
        <w:t>maksymalnie 600 znaków</w:t>
      </w:r>
      <w:r w:rsidRPr="00C2639F">
        <w:rPr>
          <w:rFonts w:ascii="Arial Narrow" w:hAnsi="Arial Narrow" w:cs="Tahoma"/>
          <w:sz w:val="22"/>
          <w:szCs w:val="22"/>
          <w:lang w:eastAsia="en-US"/>
        </w:rPr>
        <w:t>.</w:t>
      </w:r>
      <w:r>
        <w:rPr>
          <w:rFonts w:ascii="Arial Narrow" w:hAnsi="Arial Narrow" w:cs="Tahoma"/>
          <w:sz w:val="22"/>
          <w:szCs w:val="22"/>
          <w:lang w:eastAsia="en-US"/>
        </w:rPr>
        <w:t xml:space="preserve"> </w:t>
      </w:r>
      <w:r w:rsidRPr="00C2639F">
        <w:rPr>
          <w:rFonts w:ascii="Arial Narrow" w:hAnsi="Arial Narrow" w:cs="Tahoma"/>
          <w:sz w:val="22"/>
          <w:szCs w:val="22"/>
          <w:lang w:eastAsia="en-US"/>
        </w:rPr>
        <w:t>Wnioskodawca wpisuje także opis działań planowanych do realizacji w ramach w</w:t>
      </w:r>
      <w:r>
        <w:rPr>
          <w:rFonts w:ascii="Arial Narrow" w:hAnsi="Arial Narrow" w:cs="Tahoma"/>
          <w:sz w:val="22"/>
          <w:szCs w:val="22"/>
          <w:lang w:eastAsia="en-US"/>
        </w:rPr>
        <w:t xml:space="preserve">skazanych zadań/czas realizacji oraz podmiot realizujący dane zadanie. </w:t>
      </w:r>
      <w:r w:rsidRPr="00C2639F">
        <w:rPr>
          <w:rFonts w:ascii="Arial Narrow" w:hAnsi="Arial Narrow" w:cs="Tahoma"/>
          <w:sz w:val="22"/>
          <w:szCs w:val="22"/>
          <w:lang w:eastAsia="en-US"/>
        </w:rPr>
        <w:t xml:space="preserve">Wnioskodawca </w:t>
      </w:r>
      <w:r>
        <w:rPr>
          <w:rFonts w:ascii="Arial Narrow" w:hAnsi="Arial Narrow" w:cs="Tahoma"/>
          <w:sz w:val="22"/>
          <w:szCs w:val="22"/>
          <w:lang w:eastAsia="en-US"/>
        </w:rPr>
        <w:t xml:space="preserve">ma możliwość użycia </w:t>
      </w:r>
      <w:r w:rsidRPr="008F2D22">
        <w:rPr>
          <w:rFonts w:ascii="Arial Narrow" w:hAnsi="Arial Narrow" w:cs="Tahoma"/>
          <w:b/>
          <w:sz w:val="22"/>
          <w:szCs w:val="22"/>
          <w:lang w:eastAsia="en-US"/>
        </w:rPr>
        <w:t>maksymalnie 3000 znaków</w:t>
      </w:r>
      <w:r>
        <w:rPr>
          <w:rFonts w:ascii="Arial Narrow" w:hAnsi="Arial Narrow" w:cs="Tahoma"/>
          <w:b/>
          <w:sz w:val="22"/>
          <w:szCs w:val="22"/>
          <w:lang w:eastAsia="en-US"/>
        </w:rPr>
        <w:t xml:space="preserve"> dla opisu jednego zadania</w:t>
      </w:r>
      <w:r>
        <w:rPr>
          <w:rFonts w:ascii="Arial Narrow" w:hAnsi="Arial Narrow" w:cs="Tahoma"/>
          <w:sz w:val="22"/>
          <w:szCs w:val="22"/>
          <w:lang w:eastAsia="en-US"/>
        </w:rPr>
        <w:t xml:space="preserve">. </w:t>
      </w:r>
      <w:r>
        <w:rPr>
          <w:rFonts w:ascii="Arial Narrow" w:hAnsi="Arial Narrow"/>
          <w:sz w:val="22"/>
          <w:szCs w:val="22"/>
        </w:rPr>
        <w:t>Wnioskodawca może we wniosku o dofinansowanie</w:t>
      </w:r>
      <w:r w:rsidRPr="00FE31EF">
        <w:rPr>
          <w:rFonts w:ascii="Arial Narrow" w:hAnsi="Arial Narrow"/>
          <w:sz w:val="22"/>
          <w:szCs w:val="22"/>
        </w:rPr>
        <w:t xml:space="preserve"> </w:t>
      </w:r>
      <w:r>
        <w:rPr>
          <w:rFonts w:ascii="Arial Narrow" w:hAnsi="Arial Narrow"/>
          <w:sz w:val="22"/>
          <w:szCs w:val="22"/>
        </w:rPr>
        <w:t xml:space="preserve">wskazać </w:t>
      </w:r>
      <w:r w:rsidRPr="008F2D22">
        <w:rPr>
          <w:rFonts w:ascii="Arial Narrow" w:hAnsi="Arial Narrow"/>
          <w:b/>
          <w:sz w:val="22"/>
          <w:szCs w:val="22"/>
        </w:rPr>
        <w:t>maksymalnie 200 zadań</w:t>
      </w:r>
      <w:r>
        <w:rPr>
          <w:rFonts w:ascii="Arial Narrow" w:hAnsi="Arial Narrow"/>
          <w:sz w:val="22"/>
          <w:szCs w:val="22"/>
        </w:rPr>
        <w:t xml:space="preserve">. </w:t>
      </w:r>
    </w:p>
    <w:p w:rsidR="00E03021" w:rsidRPr="00A90F91" w:rsidRDefault="00E03021" w:rsidP="00003CC4">
      <w:pPr>
        <w:autoSpaceDE w:val="0"/>
        <w:autoSpaceDN w:val="0"/>
        <w:adjustRightInd w:val="0"/>
        <w:spacing w:after="12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tabs>
                <w:tab w:val="center" w:pos="4498"/>
                <w:tab w:val="left" w:pos="7515"/>
              </w:tabs>
              <w:spacing w:before="120" w:after="120"/>
              <w:rPr>
                <w:rFonts w:ascii="Arial Narrow" w:hAnsi="Arial Narrow"/>
                <w:b/>
                <w:caps/>
              </w:rPr>
            </w:pPr>
            <w:r w:rsidRPr="000702D3">
              <w:rPr>
                <w:rFonts w:ascii="Arial Narrow" w:hAnsi="Arial Narrow"/>
                <w:b/>
                <w:caps/>
                <w:sz w:val="22"/>
                <w:szCs w:val="22"/>
              </w:rPr>
              <w:tab/>
              <w:t>IX. Zakres finansowy projektu ogółem</w:t>
            </w:r>
            <w:r w:rsidRPr="000702D3">
              <w:rPr>
                <w:rFonts w:ascii="Arial Narrow" w:hAnsi="Arial Narrow"/>
                <w:b/>
                <w:caps/>
                <w:sz w:val="22"/>
                <w:szCs w:val="22"/>
              </w:rPr>
              <w:tab/>
            </w:r>
          </w:p>
        </w:tc>
      </w:tr>
    </w:tbl>
    <w:p w:rsidR="00E03021" w:rsidRDefault="00E03021" w:rsidP="00FB27A3">
      <w:pPr>
        <w:jc w:val="both"/>
        <w:rPr>
          <w:rFonts w:ascii="Arial Narrow" w:hAnsi="Arial Narrow"/>
          <w:b/>
          <w:sz w:val="22"/>
          <w:szCs w:val="22"/>
          <w:u w:val="single"/>
        </w:rPr>
      </w:pPr>
    </w:p>
    <w:p w:rsidR="00E03021" w:rsidRPr="00B166C7" w:rsidRDefault="00E03021" w:rsidP="002511E5">
      <w:pPr>
        <w:autoSpaceDE w:val="0"/>
        <w:autoSpaceDN w:val="0"/>
        <w:adjustRightInd w:val="0"/>
        <w:jc w:val="both"/>
        <w:rPr>
          <w:rFonts w:ascii="Arial Narrow" w:hAnsi="Arial Narrow" w:cs="Tahoma"/>
          <w:sz w:val="22"/>
          <w:szCs w:val="22"/>
          <w:lang w:eastAsia="en-US"/>
        </w:rPr>
      </w:pPr>
      <w:r w:rsidRPr="00B166C7">
        <w:rPr>
          <w:rFonts w:ascii="Arial Narrow" w:hAnsi="Arial Narrow" w:cs="Tahoma"/>
          <w:sz w:val="22"/>
          <w:szCs w:val="22"/>
          <w:lang w:eastAsia="en-US"/>
        </w:rPr>
        <w:t xml:space="preserve">Wnioskodawca określa poszczególne </w:t>
      </w:r>
      <w:r w:rsidRPr="00420249">
        <w:rPr>
          <w:rFonts w:ascii="Arial Narrow" w:hAnsi="Arial Narrow" w:cs="Tahoma"/>
          <w:color w:val="000000"/>
          <w:sz w:val="22"/>
          <w:szCs w:val="22"/>
          <w:lang w:eastAsia="en-US"/>
        </w:rPr>
        <w:t xml:space="preserve">kategorie kosztów </w:t>
      </w:r>
      <w:r w:rsidRPr="004F59E9">
        <w:rPr>
          <w:rFonts w:ascii="Arial Narrow" w:hAnsi="Arial Narrow" w:cs="Tahoma"/>
          <w:sz w:val="22"/>
          <w:szCs w:val="22"/>
          <w:lang w:eastAsia="en-US"/>
        </w:rPr>
        <w:t xml:space="preserve">z podziałem na zadania (tożsame z </w:t>
      </w:r>
      <w:r>
        <w:rPr>
          <w:rFonts w:ascii="Arial Narrow" w:hAnsi="Arial Narrow" w:cs="Tahoma"/>
          <w:sz w:val="22"/>
          <w:szCs w:val="22"/>
          <w:lang w:eastAsia="en-US"/>
        </w:rPr>
        <w:t>wskazanymi</w:t>
      </w:r>
      <w:r w:rsidRPr="004F59E9">
        <w:rPr>
          <w:rFonts w:ascii="Arial Narrow" w:hAnsi="Arial Narrow" w:cs="Tahoma"/>
          <w:sz w:val="22"/>
          <w:szCs w:val="22"/>
          <w:lang w:eastAsia="en-US"/>
        </w:rPr>
        <w:t xml:space="preserve"> </w:t>
      </w:r>
      <w:r>
        <w:rPr>
          <w:rFonts w:ascii="Arial Narrow" w:hAnsi="Arial Narrow" w:cs="Tahoma"/>
          <w:sz w:val="22"/>
          <w:szCs w:val="22"/>
          <w:lang w:eastAsia="en-US"/>
        </w:rPr>
        <w:br/>
      </w:r>
      <w:r w:rsidRPr="004F59E9">
        <w:rPr>
          <w:rFonts w:ascii="Arial Narrow" w:hAnsi="Arial Narrow" w:cs="Tahoma"/>
          <w:sz w:val="22"/>
          <w:szCs w:val="22"/>
          <w:lang w:eastAsia="en-US"/>
        </w:rPr>
        <w:t>w pun</w:t>
      </w:r>
      <w:r>
        <w:rPr>
          <w:rFonts w:ascii="Arial Narrow" w:hAnsi="Arial Narrow" w:cs="Tahoma"/>
          <w:sz w:val="22"/>
          <w:szCs w:val="22"/>
          <w:lang w:eastAsia="en-US"/>
        </w:rPr>
        <w:t>k</w:t>
      </w:r>
      <w:r w:rsidRPr="004F59E9">
        <w:rPr>
          <w:rFonts w:ascii="Arial Narrow" w:hAnsi="Arial Narrow" w:cs="Tahoma"/>
          <w:sz w:val="22"/>
          <w:szCs w:val="22"/>
          <w:lang w:eastAsia="en-US"/>
        </w:rPr>
        <w:t xml:space="preserve">cie </w:t>
      </w:r>
      <w:r>
        <w:rPr>
          <w:rFonts w:ascii="Arial Narrow" w:hAnsi="Arial Narrow" w:cs="Tahoma"/>
          <w:sz w:val="22"/>
          <w:szCs w:val="22"/>
          <w:lang w:eastAsia="en-US"/>
        </w:rPr>
        <w:t>VIII</w:t>
      </w:r>
      <w:r w:rsidRPr="004F59E9">
        <w:rPr>
          <w:rFonts w:ascii="Arial Narrow" w:hAnsi="Arial Narrow" w:cs="Tahoma"/>
          <w:sz w:val="22"/>
          <w:szCs w:val="22"/>
          <w:lang w:eastAsia="en-US"/>
        </w:rPr>
        <w:t>) mając do wyboru</w:t>
      </w:r>
      <w:r w:rsidRPr="00B166C7">
        <w:rPr>
          <w:rFonts w:ascii="Arial Narrow" w:hAnsi="Arial Narrow" w:cs="Tahoma"/>
          <w:sz w:val="22"/>
          <w:szCs w:val="22"/>
          <w:lang w:eastAsia="en-US"/>
        </w:rPr>
        <w:t xml:space="preserve">: </w:t>
      </w:r>
    </w:p>
    <w:p w:rsidR="00E03021" w:rsidRPr="00B166C7" w:rsidRDefault="00E03021"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roboty budowlane,</w:t>
      </w:r>
    </w:p>
    <w:p w:rsidR="00E03021" w:rsidRPr="00B166C7" w:rsidRDefault="00E03021"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Pr>
          <w:rFonts w:ascii="Arial Narrow" w:hAnsi="Arial Narrow" w:cs="Tahoma"/>
          <w:sz w:val="22"/>
          <w:szCs w:val="22"/>
          <w:lang w:eastAsia="en-US"/>
        </w:rPr>
        <w:t>środki trwałe</w:t>
      </w:r>
    </w:p>
    <w:p w:rsidR="00E03021" w:rsidRPr="00B166C7" w:rsidRDefault="00E03021"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informacja i promocja, </w:t>
      </w:r>
    </w:p>
    <w:p w:rsidR="00E03021" w:rsidRPr="00B166C7" w:rsidRDefault="00E03021"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inne,</w:t>
      </w:r>
    </w:p>
    <w:p w:rsidR="00E03021" w:rsidRDefault="00E03021"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koszty personelu. </w:t>
      </w:r>
    </w:p>
    <w:p w:rsidR="00E03021" w:rsidRDefault="00E03021" w:rsidP="004F59E9">
      <w:pPr>
        <w:pStyle w:val="Akapitzlist"/>
        <w:autoSpaceDE w:val="0"/>
        <w:autoSpaceDN w:val="0"/>
        <w:adjustRightInd w:val="0"/>
        <w:ind w:left="714"/>
        <w:jc w:val="both"/>
        <w:rPr>
          <w:rFonts w:ascii="Arial Narrow" w:hAnsi="Arial Narrow" w:cs="Tahoma"/>
          <w:sz w:val="22"/>
          <w:szCs w:val="22"/>
          <w:lang w:eastAsia="en-US"/>
        </w:rPr>
      </w:pPr>
    </w:p>
    <w:p w:rsidR="00E03021" w:rsidRDefault="00E03021" w:rsidP="002511E5">
      <w:pPr>
        <w:autoSpaceDE w:val="0"/>
        <w:autoSpaceDN w:val="0"/>
        <w:adjustRightInd w:val="0"/>
        <w:jc w:val="both"/>
        <w:rPr>
          <w:rFonts w:ascii="Arial Narrow" w:hAnsi="Arial Narrow" w:cs="Tahoma"/>
          <w:sz w:val="22"/>
          <w:szCs w:val="22"/>
          <w:lang w:eastAsia="en-US"/>
        </w:rPr>
      </w:pPr>
      <w:r w:rsidRPr="00271A1B">
        <w:rPr>
          <w:rFonts w:ascii="Arial Narrow" w:hAnsi="Arial Narrow" w:cs="Tahoma"/>
          <w:sz w:val="22"/>
          <w:szCs w:val="22"/>
          <w:lang w:eastAsia="en-US"/>
        </w:rPr>
        <w:t>Następnie podaje nazwę kosztu w ramach danej kategorii kosztów wr</w:t>
      </w:r>
      <w:r>
        <w:rPr>
          <w:rFonts w:ascii="Arial Narrow" w:hAnsi="Arial Narrow" w:cs="Tahoma"/>
          <w:sz w:val="22"/>
          <w:szCs w:val="22"/>
          <w:lang w:eastAsia="en-US"/>
        </w:rPr>
        <w:t>az z ilością/liczbą (np. szt.).</w:t>
      </w:r>
    </w:p>
    <w:p w:rsidR="00E03021" w:rsidRDefault="00E03021" w:rsidP="00211A27">
      <w:pPr>
        <w:autoSpaceDE w:val="0"/>
        <w:autoSpaceDN w:val="0"/>
        <w:adjustRightInd w:val="0"/>
        <w:ind w:firstLine="709"/>
        <w:jc w:val="both"/>
        <w:rPr>
          <w:rFonts w:ascii="Arial Narrow" w:hAnsi="Arial Narrow" w:cs="Tahoma"/>
          <w:sz w:val="22"/>
          <w:szCs w:val="22"/>
          <w:lang w:eastAsia="en-US"/>
        </w:rPr>
      </w:pPr>
      <w:r w:rsidRPr="00271A1B">
        <w:rPr>
          <w:rFonts w:ascii="Arial Narrow" w:hAnsi="Arial Narrow" w:cs="Tahoma"/>
          <w:sz w:val="22"/>
          <w:szCs w:val="22"/>
          <w:lang w:eastAsia="en-US"/>
        </w:rPr>
        <w:t>Wnioskodawca określa czy w projekcie występują wydatki związane z cross-financingiem wpisując TAK/NIE.</w:t>
      </w:r>
      <w:r>
        <w:rPr>
          <w:rFonts w:ascii="Arial Narrow" w:hAnsi="Arial Narrow" w:cs="Tahoma"/>
          <w:sz w:val="22"/>
          <w:szCs w:val="22"/>
          <w:lang w:eastAsia="en-US"/>
        </w:rPr>
        <w:t xml:space="preserve"> Wartość cross-financingu nie może przekroczyć 10% finansowania unijnego w ramach projektu.</w:t>
      </w:r>
    </w:p>
    <w:p w:rsidR="00E03021" w:rsidRPr="00F130F5" w:rsidRDefault="00E03021" w:rsidP="00F130F5">
      <w:pPr>
        <w:autoSpaceDE w:val="0"/>
        <w:autoSpaceDN w:val="0"/>
        <w:adjustRightInd w:val="0"/>
        <w:ind w:firstLine="709"/>
        <w:jc w:val="both"/>
        <w:rPr>
          <w:rFonts w:ascii="Arial Narrow" w:hAnsi="Arial Narrow" w:cs="Tahoma"/>
          <w:sz w:val="22"/>
          <w:szCs w:val="22"/>
          <w:lang w:eastAsia="en-US"/>
        </w:rPr>
      </w:pPr>
      <w:r w:rsidRPr="00F130F5">
        <w:rPr>
          <w:rFonts w:ascii="Arial Narrow" w:hAnsi="Arial Narrow" w:cs="Tahoma"/>
          <w:sz w:val="22"/>
          <w:szCs w:val="22"/>
          <w:lang w:eastAsia="en-US"/>
        </w:rPr>
        <w:t>„Wnioskodawca określa czy w projekcie występują wydatki objęte pomocą publiczną i/lub pomocą de minimis wpisując TAK/NIE/NIE DOTYCZY.</w:t>
      </w:r>
    </w:p>
    <w:p w:rsidR="00E03021" w:rsidRDefault="00E03021" w:rsidP="003A6C9A">
      <w:pPr>
        <w:autoSpaceDE w:val="0"/>
        <w:autoSpaceDN w:val="0"/>
        <w:adjustRightInd w:val="0"/>
        <w:ind w:firstLine="708"/>
        <w:jc w:val="both"/>
        <w:rPr>
          <w:rFonts w:ascii="Arial Narrow" w:hAnsi="Arial Narrow" w:cs="Tahoma"/>
          <w:sz w:val="22"/>
          <w:szCs w:val="22"/>
          <w:lang w:eastAsia="en-US"/>
        </w:rPr>
      </w:pPr>
      <w:r w:rsidRPr="00271A1B">
        <w:rPr>
          <w:rFonts w:ascii="Arial Narrow" w:hAnsi="Arial Narrow" w:cs="Tahoma"/>
          <w:sz w:val="22"/>
          <w:szCs w:val="22"/>
          <w:lang w:eastAsia="en-US"/>
        </w:rPr>
        <w:t>Ponadto wnioskodawca wypełnia następujące rubryki: wartość netto, wartość podatku VAT, wydatki ogółem, wydatki kwalifikowalne, wyda</w:t>
      </w:r>
      <w:r>
        <w:rPr>
          <w:rFonts w:ascii="Arial Narrow" w:hAnsi="Arial Narrow" w:cs="Tahoma"/>
          <w:sz w:val="22"/>
          <w:szCs w:val="22"/>
          <w:lang w:eastAsia="en-US"/>
        </w:rPr>
        <w:t xml:space="preserve">tki niekwalifikowalne </w:t>
      </w:r>
      <w:r w:rsidRPr="00271A1B">
        <w:rPr>
          <w:rFonts w:ascii="Arial Narrow" w:hAnsi="Arial Narrow" w:cs="Tahoma"/>
          <w:sz w:val="22"/>
          <w:szCs w:val="22"/>
          <w:lang w:eastAsia="en-US"/>
        </w:rPr>
        <w:t xml:space="preserve">z podziałem na wartość netto i VAT, % dofinansowania oraz dofinansowanie. </w:t>
      </w:r>
      <w:r>
        <w:rPr>
          <w:rFonts w:ascii="Arial Narrow" w:hAnsi="Arial Narrow" w:cs="Tahoma"/>
          <w:sz w:val="22"/>
          <w:szCs w:val="22"/>
          <w:lang w:eastAsia="en-US"/>
        </w:rPr>
        <w:t xml:space="preserve">Pod każdym zadaniem Wnioskodawca wskazuje sumę danego zadania.  </w:t>
      </w:r>
    </w:p>
    <w:p w:rsidR="00E03021" w:rsidRPr="00DA49A3" w:rsidRDefault="00E03021" w:rsidP="002511E5">
      <w:pPr>
        <w:autoSpaceDE w:val="0"/>
        <w:autoSpaceDN w:val="0"/>
        <w:adjustRightInd w:val="0"/>
        <w:jc w:val="both"/>
        <w:rPr>
          <w:rFonts w:ascii="Arial Narrow" w:hAnsi="Arial Narrow" w:cs="Tahoma"/>
          <w:sz w:val="2"/>
          <w:szCs w:val="22"/>
          <w:lang w:eastAsia="en-US"/>
        </w:rPr>
      </w:pPr>
    </w:p>
    <w:p w:rsidR="00E03021" w:rsidRPr="004F59E9" w:rsidRDefault="00E03021" w:rsidP="002511E5">
      <w:pPr>
        <w:autoSpaceDE w:val="0"/>
        <w:autoSpaceDN w:val="0"/>
        <w:adjustRightInd w:val="0"/>
        <w:jc w:val="both"/>
        <w:rPr>
          <w:rFonts w:ascii="Arial Narrow" w:hAnsi="Arial Narrow" w:cs="Tahoma,Bold"/>
          <w:bCs/>
          <w:sz w:val="22"/>
          <w:szCs w:val="22"/>
          <w:lang w:eastAsia="en-US"/>
        </w:rPr>
      </w:pPr>
      <w:r>
        <w:rPr>
          <w:rFonts w:ascii="Arial Narrow" w:hAnsi="Arial Narrow" w:cs="Tahoma"/>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 zadań</w:t>
      </w:r>
      <w:r w:rsidRPr="0040446D">
        <w:rPr>
          <w:rFonts w:ascii="Arial Narrow" w:hAnsi="Arial Narrow"/>
          <w:b/>
          <w:sz w:val="22"/>
          <w:szCs w:val="22"/>
        </w:rPr>
        <w:t>”</w:t>
      </w:r>
      <w:r>
        <w:rPr>
          <w:rFonts w:ascii="Arial Narrow" w:hAnsi="Arial Narrow"/>
          <w:b/>
          <w:sz w:val="22"/>
          <w:szCs w:val="22"/>
        </w:rPr>
        <w:t xml:space="preserve"> </w:t>
      </w:r>
      <w:r>
        <w:rPr>
          <w:rFonts w:ascii="Arial Narrow" w:hAnsi="Arial Narrow" w:cs="Tahoma"/>
          <w:sz w:val="22"/>
          <w:szCs w:val="22"/>
          <w:lang w:eastAsia="en-US"/>
        </w:rPr>
        <w:t>W</w:t>
      </w:r>
      <w:r w:rsidRPr="00DA49A3">
        <w:rPr>
          <w:rFonts w:ascii="Arial Narrow" w:hAnsi="Arial Narrow" w:cs="Tahoma"/>
          <w:sz w:val="22"/>
          <w:szCs w:val="22"/>
          <w:lang w:eastAsia="en-US"/>
        </w:rPr>
        <w:t>nioskodawca wskazuje</w:t>
      </w:r>
      <w:r>
        <w:rPr>
          <w:rFonts w:ascii="Arial Narrow" w:hAnsi="Arial Narrow" w:cs="Tahoma"/>
          <w:b/>
          <w:sz w:val="22"/>
          <w:szCs w:val="22"/>
          <w:lang w:eastAsia="en-US"/>
        </w:rPr>
        <w:t xml:space="preserve"> </w:t>
      </w:r>
      <w:r w:rsidRPr="00B166C7">
        <w:rPr>
          <w:rFonts w:ascii="Arial Narrow" w:hAnsi="Arial Narrow" w:cs="Tahoma,Bold"/>
          <w:bCs/>
          <w:sz w:val="22"/>
          <w:szCs w:val="22"/>
          <w:lang w:eastAsia="en-US"/>
        </w:rPr>
        <w:t>poszczególne zadania</w:t>
      </w:r>
      <w:r w:rsidRPr="00DA49A3">
        <w:rPr>
          <w:rFonts w:ascii="Arial Narrow" w:hAnsi="Arial Narrow" w:cs="Tahoma,Bold"/>
          <w:bCs/>
          <w:sz w:val="22"/>
          <w:szCs w:val="22"/>
          <w:lang w:eastAsia="en-US"/>
        </w:rPr>
        <w:t xml:space="preserve"> </w:t>
      </w:r>
      <w:r>
        <w:rPr>
          <w:rFonts w:ascii="Arial Narrow" w:hAnsi="Arial Narrow" w:cs="Tahoma,Bold"/>
          <w:bCs/>
          <w:sz w:val="22"/>
          <w:szCs w:val="22"/>
          <w:lang w:eastAsia="en-US"/>
        </w:rPr>
        <w:t xml:space="preserve">wykazane w punkcie VIII </w:t>
      </w:r>
      <w:r>
        <w:rPr>
          <w:rFonts w:ascii="Arial Narrow" w:hAnsi="Arial Narrow" w:cs="Tahoma,Bold"/>
          <w:bCs/>
          <w:sz w:val="22"/>
          <w:szCs w:val="22"/>
          <w:lang w:eastAsia="en-US"/>
        </w:rPr>
        <w:br/>
      </w:r>
      <w:r w:rsidRPr="00B166C7">
        <w:rPr>
          <w:rFonts w:ascii="Arial Narrow" w:hAnsi="Arial Narrow" w:cs="Tahoma,Bold"/>
          <w:bCs/>
          <w:sz w:val="22"/>
          <w:szCs w:val="22"/>
          <w:lang w:eastAsia="en-US"/>
        </w:rPr>
        <w:t>z podziałem na:</w:t>
      </w:r>
    </w:p>
    <w:p w:rsidR="00E03021" w:rsidRPr="009B272D" w:rsidRDefault="00E03021"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E03021" w:rsidRPr="009B272D" w:rsidRDefault="00E03021"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E03021" w:rsidRDefault="00E03021"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dofinansowanie</w:t>
      </w:r>
    </w:p>
    <w:p w:rsidR="00E03021" w:rsidRPr="00A90F91" w:rsidRDefault="00E03021" w:rsidP="002511E5">
      <w:pPr>
        <w:pStyle w:val="Akapitzlist"/>
        <w:autoSpaceDE w:val="0"/>
        <w:autoSpaceDN w:val="0"/>
        <w:adjustRightInd w:val="0"/>
        <w:rPr>
          <w:rFonts w:ascii="Arial Narrow" w:hAnsi="Arial Narrow" w:cs="Tahoma,Bold"/>
          <w:bCs/>
          <w:sz w:val="10"/>
          <w:szCs w:val="22"/>
          <w:lang w:eastAsia="en-US"/>
        </w:rPr>
      </w:pPr>
    </w:p>
    <w:p w:rsidR="00E03021" w:rsidRPr="00ED22ED" w:rsidRDefault="00E03021" w:rsidP="008B1C9D">
      <w:pPr>
        <w:autoSpaceDE w:val="0"/>
        <w:autoSpaceDN w:val="0"/>
        <w:adjustRightInd w:val="0"/>
        <w:jc w:val="both"/>
        <w:rPr>
          <w:rFonts w:ascii="Arial Narrow" w:hAnsi="Arial Narrow" w:cs="Tahoma,Bold"/>
          <w:bCs/>
          <w:sz w:val="22"/>
          <w:szCs w:val="22"/>
          <w:lang w:eastAsia="en-US"/>
        </w:rPr>
      </w:pPr>
      <w:r>
        <w:rPr>
          <w:rFonts w:ascii="Arial Narrow" w:hAnsi="Arial Narrow" w:cs="Tahoma,Bold"/>
          <w:bCs/>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w:t>
      </w:r>
      <w:r w:rsidRPr="00ED22ED">
        <w:rPr>
          <w:rFonts w:ascii="Arial Narrow" w:hAnsi="Arial Narrow" w:cs="Tahoma,Bold"/>
          <w:b/>
          <w:bCs/>
          <w:sz w:val="22"/>
          <w:szCs w:val="22"/>
          <w:lang w:eastAsia="en-US"/>
        </w:rPr>
        <w:t xml:space="preserve"> kategorii kosztów</w:t>
      </w:r>
      <w:r w:rsidRPr="0040446D">
        <w:rPr>
          <w:rFonts w:ascii="Arial Narrow" w:hAnsi="Arial Narrow"/>
          <w:b/>
          <w:sz w:val="22"/>
          <w:szCs w:val="22"/>
        </w:rPr>
        <w:t>”</w:t>
      </w:r>
      <w:r>
        <w:rPr>
          <w:rFonts w:ascii="Arial Narrow" w:hAnsi="Arial Narrow" w:cs="Tahoma,Bold"/>
          <w:bCs/>
          <w:sz w:val="22"/>
          <w:szCs w:val="22"/>
          <w:lang w:eastAsia="en-US"/>
        </w:rPr>
        <w:t xml:space="preserve"> </w:t>
      </w:r>
      <w:r w:rsidRPr="00ED22ED">
        <w:rPr>
          <w:rFonts w:ascii="Arial Narrow" w:hAnsi="Arial Narrow" w:cs="Tahoma,Bold"/>
          <w:bCs/>
          <w:sz w:val="22"/>
          <w:szCs w:val="22"/>
          <w:lang w:eastAsia="en-US"/>
        </w:rPr>
        <w:t>Wnioskodawca wsk</w:t>
      </w:r>
      <w:r>
        <w:rPr>
          <w:rFonts w:ascii="Arial Narrow" w:hAnsi="Arial Narrow" w:cs="Tahoma,Bold"/>
          <w:bCs/>
          <w:sz w:val="22"/>
          <w:szCs w:val="22"/>
          <w:lang w:eastAsia="en-US"/>
        </w:rPr>
        <w:t xml:space="preserve">azuje sumę kategorii kosztów wskazanych </w:t>
      </w:r>
      <w:r>
        <w:rPr>
          <w:rFonts w:ascii="Arial Narrow" w:hAnsi="Arial Narrow" w:cs="Tahoma,Bold"/>
          <w:bCs/>
          <w:sz w:val="22"/>
          <w:szCs w:val="22"/>
          <w:lang w:eastAsia="en-US"/>
        </w:rPr>
        <w:br/>
        <w:t xml:space="preserve">w poszczególnych zadaniach </w:t>
      </w:r>
      <w:r w:rsidRPr="00ED22ED">
        <w:rPr>
          <w:rFonts w:ascii="Arial Narrow" w:hAnsi="Arial Narrow" w:cs="Tahoma,Bold"/>
          <w:bCs/>
          <w:sz w:val="22"/>
          <w:szCs w:val="22"/>
          <w:lang w:eastAsia="en-US"/>
        </w:rPr>
        <w:t>z podziałem na</w:t>
      </w:r>
      <w:r>
        <w:rPr>
          <w:rFonts w:ascii="Arial Narrow" w:hAnsi="Arial Narrow" w:cs="Tahoma,Bold"/>
          <w:bCs/>
          <w:sz w:val="22"/>
          <w:szCs w:val="22"/>
          <w:lang w:eastAsia="en-US"/>
        </w:rPr>
        <w:t>:</w:t>
      </w:r>
      <w:r w:rsidRPr="00ED22ED">
        <w:rPr>
          <w:rFonts w:ascii="Arial Narrow" w:hAnsi="Arial Narrow" w:cs="Tahoma,Bold"/>
          <w:bCs/>
          <w:sz w:val="22"/>
          <w:szCs w:val="22"/>
          <w:lang w:eastAsia="en-US"/>
        </w:rPr>
        <w:t xml:space="preserve"> </w:t>
      </w:r>
    </w:p>
    <w:p w:rsidR="00E03021" w:rsidRPr="009B272D" w:rsidRDefault="00E03021"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E03021" w:rsidRPr="009B272D" w:rsidRDefault="00E03021"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E03021" w:rsidRPr="00640841" w:rsidRDefault="00E03021" w:rsidP="008B1C9D">
      <w:pPr>
        <w:autoSpaceDE w:val="0"/>
        <w:autoSpaceDN w:val="0"/>
        <w:adjustRightInd w:val="0"/>
        <w:jc w:val="both"/>
        <w:rPr>
          <w:rFonts w:ascii="Arial Narrow" w:hAnsi="Arial Narrow" w:cs="Tahoma,Bold"/>
          <w:bCs/>
          <w:sz w:val="22"/>
          <w:szCs w:val="22"/>
          <w:lang w:eastAsia="en-US"/>
        </w:rPr>
      </w:pPr>
      <w:r w:rsidRPr="00640841">
        <w:rPr>
          <w:rFonts w:ascii="Arial Narrow" w:hAnsi="Arial Narrow" w:cs="Tahoma,Bold"/>
          <w:bCs/>
          <w:sz w:val="22"/>
          <w:szCs w:val="22"/>
          <w:lang w:eastAsia="en-US"/>
        </w:rPr>
        <w:t xml:space="preserve">W rubryce </w:t>
      </w:r>
      <w:r w:rsidRPr="00640841">
        <w:rPr>
          <w:rFonts w:ascii="Arial Narrow" w:hAnsi="Arial Narrow"/>
          <w:b/>
          <w:sz w:val="22"/>
          <w:szCs w:val="22"/>
        </w:rPr>
        <w:t>„</w:t>
      </w:r>
      <w:r w:rsidRPr="00640841">
        <w:rPr>
          <w:rFonts w:ascii="Arial Narrow" w:hAnsi="Arial Narrow" w:cs="Tahoma"/>
          <w:b/>
          <w:sz w:val="22"/>
          <w:szCs w:val="22"/>
          <w:lang w:eastAsia="en-US"/>
        </w:rPr>
        <w:t>w ramach</w:t>
      </w:r>
      <w:r w:rsidRPr="00640841">
        <w:rPr>
          <w:rFonts w:ascii="Arial Narrow" w:hAnsi="Arial Narrow" w:cs="Tahoma,Bold"/>
          <w:b/>
          <w:bCs/>
          <w:sz w:val="22"/>
          <w:szCs w:val="22"/>
          <w:lang w:eastAsia="en-US"/>
        </w:rPr>
        <w:t xml:space="preserve"> kategorii kosztów podlegających limitom</w:t>
      </w:r>
      <w:r w:rsidRPr="00640841">
        <w:rPr>
          <w:rFonts w:ascii="Arial Narrow" w:hAnsi="Arial Narrow"/>
          <w:b/>
          <w:sz w:val="22"/>
          <w:szCs w:val="22"/>
        </w:rPr>
        <w:t>”</w:t>
      </w:r>
      <w:r w:rsidRPr="00640841">
        <w:rPr>
          <w:rFonts w:ascii="Arial Narrow" w:hAnsi="Arial Narrow" w:cs="Tahoma,Bold"/>
          <w:bCs/>
          <w:sz w:val="22"/>
          <w:szCs w:val="22"/>
          <w:lang w:eastAsia="en-US"/>
        </w:rPr>
        <w:t xml:space="preserve"> Wnioskodawca określa sumę wydatków podlegających limitom w ramach poszczególnych zadań:</w:t>
      </w:r>
    </w:p>
    <w:p w:rsidR="00E03021" w:rsidRPr="00B5737E" w:rsidRDefault="00E03021" w:rsidP="002511E5">
      <w:pPr>
        <w:pStyle w:val="Akapitzlist"/>
        <w:numPr>
          <w:ilvl w:val="0"/>
          <w:numId w:val="9"/>
        </w:numPr>
        <w:rPr>
          <w:rFonts w:ascii="Arial Narrow" w:hAnsi="Arial Narrow"/>
          <w:sz w:val="22"/>
          <w:szCs w:val="22"/>
        </w:rPr>
      </w:pPr>
      <w:r w:rsidRPr="00B5737E">
        <w:rPr>
          <w:rFonts w:ascii="Arial Narrow" w:hAnsi="Arial Narrow" w:cs="Arial"/>
          <w:sz w:val="22"/>
          <w:szCs w:val="22"/>
        </w:rPr>
        <w:t xml:space="preserve">Przygotowanie projektu </w:t>
      </w:r>
    </w:p>
    <w:p w:rsidR="00E03021" w:rsidRPr="00B5737E" w:rsidRDefault="00E03021" w:rsidP="00B5737E">
      <w:pPr>
        <w:pStyle w:val="Akapitzlist"/>
        <w:numPr>
          <w:ilvl w:val="0"/>
          <w:numId w:val="9"/>
        </w:numPr>
        <w:jc w:val="both"/>
        <w:rPr>
          <w:rFonts w:ascii="Arial Narrow" w:hAnsi="Arial Narrow"/>
          <w:sz w:val="22"/>
          <w:szCs w:val="22"/>
        </w:rPr>
      </w:pPr>
      <w:r w:rsidRPr="00B5737E">
        <w:rPr>
          <w:rFonts w:ascii="Arial Narrow" w:hAnsi="Arial Narrow" w:cs="Arial"/>
          <w:sz w:val="22"/>
          <w:szCs w:val="22"/>
        </w:rPr>
        <w:t xml:space="preserve">Zarządzanie projektem i jego obsługa </w:t>
      </w:r>
      <w:r w:rsidRPr="00B5737E">
        <w:rPr>
          <w:rFonts w:ascii="Arial Narrow" w:hAnsi="Arial Narrow"/>
          <w:sz w:val="22"/>
          <w:szCs w:val="22"/>
        </w:rPr>
        <w:t>(w limit dotyczący wydatków związanych z zarządzaniem projektem i jego obsługą wchodzą m.in.: Wynagrodzenia – koszty osobowe, Wydatki związane z</w:t>
      </w:r>
      <w:r>
        <w:rPr>
          <w:rFonts w:ascii="Arial Narrow" w:hAnsi="Arial Narrow"/>
          <w:sz w:val="22"/>
          <w:szCs w:val="22"/>
        </w:rPr>
        <w:t> </w:t>
      </w:r>
      <w:r w:rsidRPr="00B5737E">
        <w:rPr>
          <w:rFonts w:ascii="Arial Narrow" w:hAnsi="Arial Narrow"/>
          <w:sz w:val="22"/>
          <w:szCs w:val="22"/>
        </w:rPr>
        <w:t>wdrażaniem projektu, Wydatki związane z nadzorem nad robotami budowlanymi, Wydatki na promocję projektu</w:t>
      </w:r>
      <w:r>
        <w:rPr>
          <w:rFonts w:ascii="Arial Narrow" w:hAnsi="Arial Narrow"/>
          <w:sz w:val="22"/>
          <w:szCs w:val="22"/>
        </w:rPr>
        <w:t>)</w:t>
      </w:r>
    </w:p>
    <w:p w:rsidR="00E03021" w:rsidRPr="001D1AAC" w:rsidRDefault="00E03021" w:rsidP="004B18E6">
      <w:pPr>
        <w:pStyle w:val="Akapitzlist"/>
        <w:numPr>
          <w:ilvl w:val="0"/>
          <w:numId w:val="9"/>
        </w:numPr>
        <w:rPr>
          <w:sz w:val="22"/>
          <w:szCs w:val="22"/>
        </w:rPr>
      </w:pPr>
      <w:r w:rsidRPr="001D1AAC">
        <w:rPr>
          <w:rFonts w:ascii="Arial Narrow" w:hAnsi="Arial Narrow" w:cs="Arial"/>
          <w:sz w:val="22"/>
          <w:szCs w:val="22"/>
        </w:rPr>
        <w:t>Zakup nieruchomości niezabudowanej lub zabudowanej</w:t>
      </w:r>
    </w:p>
    <w:p w:rsidR="00E03021" w:rsidRPr="003A7959" w:rsidRDefault="00E03021" w:rsidP="002511E5">
      <w:pPr>
        <w:pStyle w:val="Akapitzlist"/>
        <w:numPr>
          <w:ilvl w:val="0"/>
          <w:numId w:val="9"/>
        </w:numPr>
        <w:rPr>
          <w:sz w:val="22"/>
          <w:szCs w:val="22"/>
        </w:rPr>
      </w:pPr>
      <w:r w:rsidRPr="009B272D">
        <w:rPr>
          <w:rFonts w:ascii="Arial Narrow" w:hAnsi="Arial Narrow" w:cs="Arial"/>
          <w:sz w:val="22"/>
          <w:szCs w:val="22"/>
        </w:rPr>
        <w:t>Wkład niepieniężny</w:t>
      </w:r>
    </w:p>
    <w:p w:rsidR="00E03021" w:rsidRPr="000175A8" w:rsidRDefault="00E03021" w:rsidP="002511E5">
      <w:pPr>
        <w:pStyle w:val="Akapitzlist"/>
        <w:numPr>
          <w:ilvl w:val="0"/>
          <w:numId w:val="9"/>
        </w:numPr>
        <w:rPr>
          <w:sz w:val="22"/>
          <w:szCs w:val="22"/>
        </w:rPr>
      </w:pPr>
      <w:r w:rsidRPr="009B272D">
        <w:rPr>
          <w:rFonts w:ascii="Arial Narrow" w:hAnsi="Arial Narrow" w:cs="Arial"/>
          <w:sz w:val="22"/>
          <w:szCs w:val="22"/>
        </w:rPr>
        <w:t xml:space="preserve">Przebudowa infrastruktury technicznej kolidującej </w:t>
      </w:r>
    </w:p>
    <w:p w:rsidR="00E03021" w:rsidRPr="00640841" w:rsidRDefault="00E03021" w:rsidP="002511E5">
      <w:pPr>
        <w:pStyle w:val="Akapitzlist"/>
        <w:numPr>
          <w:ilvl w:val="0"/>
          <w:numId w:val="9"/>
        </w:numPr>
        <w:rPr>
          <w:sz w:val="22"/>
          <w:szCs w:val="22"/>
        </w:rPr>
      </w:pPr>
      <w:r>
        <w:rPr>
          <w:rFonts w:ascii="Arial Narrow" w:hAnsi="Arial Narrow" w:cs="Arial"/>
          <w:sz w:val="22"/>
          <w:szCs w:val="22"/>
        </w:rPr>
        <w:lastRenderedPageBreak/>
        <w:t>Cross-financing</w:t>
      </w:r>
    </w:p>
    <w:p w:rsidR="00E03021" w:rsidRPr="000756BA" w:rsidRDefault="00E03021" w:rsidP="008B1C9D">
      <w:pPr>
        <w:pStyle w:val="Akapitzlist"/>
        <w:jc w:val="both"/>
        <w:rPr>
          <w:sz w:val="22"/>
          <w:szCs w:val="22"/>
        </w:rPr>
      </w:pPr>
    </w:p>
    <w:p w:rsidR="00E03021" w:rsidRDefault="00E03021" w:rsidP="008B1C9D">
      <w:pPr>
        <w:autoSpaceDE w:val="0"/>
        <w:autoSpaceDN w:val="0"/>
        <w:adjustRightInd w:val="0"/>
        <w:jc w:val="both"/>
        <w:rPr>
          <w:rFonts w:ascii="Arial Narrow" w:hAnsi="Arial Narrow" w:cs="Tahoma,Bold"/>
          <w:bCs/>
          <w:sz w:val="22"/>
          <w:szCs w:val="22"/>
          <w:lang w:eastAsia="en-US"/>
        </w:rPr>
      </w:pPr>
      <w:r w:rsidRPr="00B166C7">
        <w:rPr>
          <w:rFonts w:ascii="Arial Narrow" w:hAnsi="Arial Narrow" w:cs="Tahoma,Bold"/>
          <w:bCs/>
          <w:sz w:val="22"/>
          <w:szCs w:val="22"/>
          <w:lang w:eastAsia="en-US"/>
        </w:rPr>
        <w:t xml:space="preserve">Wnioskodawca wypełnia kolumnę wydatki kwalifikowalne i </w:t>
      </w:r>
      <w:r>
        <w:rPr>
          <w:rFonts w:ascii="Arial Narrow" w:hAnsi="Arial Narrow" w:cs="Tahoma,Bold"/>
          <w:bCs/>
          <w:sz w:val="22"/>
          <w:szCs w:val="22"/>
          <w:lang w:eastAsia="en-US"/>
        </w:rPr>
        <w:t xml:space="preserve"> udział </w:t>
      </w:r>
      <w:r w:rsidRPr="00B166C7">
        <w:rPr>
          <w:rFonts w:ascii="Arial Narrow" w:hAnsi="Arial Narrow" w:cs="Tahoma,Bold"/>
          <w:bCs/>
          <w:sz w:val="22"/>
          <w:szCs w:val="22"/>
          <w:lang w:eastAsia="en-US"/>
        </w:rPr>
        <w:t>% w odniesienie do limitów, z  których korzysta. W pozostałych przypadkach wpisuje (–).</w:t>
      </w:r>
    </w:p>
    <w:p w:rsidR="00E03021" w:rsidRDefault="00E03021" w:rsidP="002511E5">
      <w:pPr>
        <w:autoSpaceDE w:val="0"/>
        <w:autoSpaceDN w:val="0"/>
        <w:adjustRightInd w:val="0"/>
        <w:rPr>
          <w:rFonts w:ascii="Arial Narrow" w:hAnsi="Arial Narrow" w:cs="Tahoma,Bold"/>
          <w:bCs/>
          <w:sz w:val="22"/>
          <w:szCs w:val="22"/>
          <w:lang w:eastAsia="en-US"/>
        </w:rPr>
      </w:pPr>
    </w:p>
    <w:p w:rsidR="00E03021" w:rsidRDefault="00E03021" w:rsidP="00075255">
      <w:pPr>
        <w:jc w:val="both"/>
        <w:rPr>
          <w:rFonts w:ascii="Arial Narrow" w:hAnsi="Arial Narrow"/>
          <w:b/>
          <w:sz w:val="22"/>
          <w:szCs w:val="22"/>
        </w:rPr>
      </w:pPr>
      <w:r w:rsidRPr="00493BF9">
        <w:rPr>
          <w:rFonts w:ascii="Arial Narrow" w:hAnsi="Arial Narrow"/>
          <w:b/>
          <w:sz w:val="22"/>
          <w:szCs w:val="22"/>
        </w:rPr>
        <w:t>Wszelkie wskazane we wniosku o dofinansowanie projektu kwoty należy podawać z dokładnością do dwóch miejsc po przecinku</w:t>
      </w:r>
      <w:r>
        <w:rPr>
          <w:rFonts w:ascii="Arial Narrow" w:hAnsi="Arial Narrow"/>
          <w:b/>
          <w:sz w:val="22"/>
          <w:szCs w:val="22"/>
        </w:rPr>
        <w:t>.</w:t>
      </w:r>
    </w:p>
    <w:p w:rsidR="00E03021" w:rsidRDefault="00E03021" w:rsidP="00640841">
      <w:pPr>
        <w:autoSpaceDE w:val="0"/>
        <w:autoSpaceDN w:val="0"/>
        <w:adjustRightInd w:val="0"/>
        <w:jc w:val="both"/>
        <w:rPr>
          <w:rFonts w:ascii="Arial Narrow" w:hAnsi="Arial Narrow" w:cs="Arial"/>
          <w:b/>
          <w:sz w:val="22"/>
          <w:szCs w:val="22"/>
        </w:rPr>
      </w:pPr>
      <w:r w:rsidRPr="0040446D">
        <w:rPr>
          <w:rFonts w:ascii="Arial Narrow" w:hAnsi="Arial Narrow" w:cs="Arial"/>
          <w:b/>
          <w:sz w:val="22"/>
          <w:szCs w:val="22"/>
        </w:rPr>
        <w:t xml:space="preserve">W przypadku gdy jest realizowany projekt partnerski </w:t>
      </w:r>
      <w:r w:rsidRPr="0040446D">
        <w:rPr>
          <w:rFonts w:ascii="Arial Narrow" w:hAnsi="Arial Narrow"/>
          <w:b/>
          <w:sz w:val="22"/>
          <w:szCs w:val="22"/>
        </w:rPr>
        <w:t>to tabela „Zakres finansowy</w:t>
      </w:r>
      <w:r>
        <w:rPr>
          <w:rFonts w:ascii="Arial Narrow" w:hAnsi="Arial Narrow"/>
          <w:b/>
          <w:sz w:val="22"/>
          <w:szCs w:val="22"/>
        </w:rPr>
        <w:t xml:space="preserve"> projektu ogółem</w:t>
      </w:r>
      <w:r w:rsidRPr="0040446D">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40446D">
        <w:rPr>
          <w:rFonts w:ascii="Arial Narrow" w:hAnsi="Arial Narrow"/>
          <w:b/>
          <w:sz w:val="22"/>
          <w:szCs w:val="22"/>
        </w:rPr>
        <w:t xml:space="preserve"> i każdego z</w:t>
      </w:r>
      <w:r>
        <w:rPr>
          <w:rFonts w:ascii="Arial Narrow" w:hAnsi="Arial Narrow"/>
          <w:b/>
          <w:sz w:val="22"/>
          <w:szCs w:val="22"/>
        </w:rPr>
        <w:t> </w:t>
      </w:r>
      <w:r w:rsidRPr="0040446D">
        <w:rPr>
          <w:rFonts w:ascii="Arial Narrow" w:hAnsi="Arial Narrow"/>
          <w:b/>
          <w:sz w:val="22"/>
          <w:szCs w:val="22"/>
        </w:rPr>
        <w:t>Partnerów.</w:t>
      </w:r>
      <w:r w:rsidRPr="0040446D">
        <w:rPr>
          <w:rFonts w:ascii="Arial Narrow" w:hAnsi="Arial Narrow" w:cs="Arial"/>
          <w:b/>
          <w:sz w:val="22"/>
          <w:szCs w:val="22"/>
        </w:rPr>
        <w:t xml:space="preserve"> </w:t>
      </w:r>
    </w:p>
    <w:p w:rsidR="00E03021" w:rsidRPr="00640841" w:rsidRDefault="00E03021" w:rsidP="00640841">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spacing w:before="120" w:after="120"/>
              <w:jc w:val="center"/>
              <w:rPr>
                <w:rFonts w:ascii="Arial Narrow" w:hAnsi="Arial Narrow" w:cs="Arial"/>
                <w:b/>
                <w:smallCaps/>
              </w:rPr>
            </w:pPr>
            <w:r w:rsidRPr="000702D3">
              <w:rPr>
                <w:rFonts w:ascii="Arial Narrow" w:hAnsi="Arial Narrow" w:cs="Arial"/>
                <w:b/>
                <w:smallCaps/>
                <w:sz w:val="22"/>
                <w:szCs w:val="22"/>
              </w:rPr>
              <w:t>X. OPIS I UZASADNIENIE DLA KOSZTÓW</w:t>
            </w:r>
          </w:p>
        </w:tc>
      </w:tr>
    </w:tbl>
    <w:p w:rsidR="00E03021" w:rsidRPr="002511E5" w:rsidRDefault="00E03021" w:rsidP="00617A27">
      <w:pPr>
        <w:spacing w:after="120" w:line="276" w:lineRule="auto"/>
        <w:rPr>
          <w:rFonts w:ascii="Arial Narrow" w:hAnsi="Arial Narrow" w:cs="Arial"/>
          <w:b/>
          <w:smallCaps/>
          <w:sz w:val="6"/>
          <w:szCs w:val="22"/>
          <w:u w:val="single"/>
        </w:rPr>
      </w:pPr>
    </w:p>
    <w:p w:rsidR="00E03021" w:rsidRPr="00B25D7D" w:rsidRDefault="00E03021" w:rsidP="00B25D7D">
      <w:pPr>
        <w:spacing w:after="120"/>
        <w:rPr>
          <w:rFonts w:ascii="Arial Narrow" w:hAnsi="Arial Narrow" w:cs="Arial"/>
          <w:color w:val="000000"/>
          <w:sz w:val="22"/>
          <w:szCs w:val="22"/>
        </w:rPr>
      </w:pPr>
      <w:r>
        <w:rPr>
          <w:rFonts w:ascii="Arial Narrow" w:hAnsi="Arial Narrow" w:cs="Arial"/>
          <w:b/>
          <w:smallCaps/>
          <w:color w:val="000000"/>
          <w:sz w:val="22"/>
          <w:szCs w:val="22"/>
          <w:u w:val="single"/>
        </w:rPr>
        <w:t>10</w:t>
      </w:r>
      <w:r w:rsidRPr="00B25D7D">
        <w:rPr>
          <w:rFonts w:ascii="Arial Narrow" w:hAnsi="Arial Narrow" w:cs="Arial"/>
          <w:b/>
          <w:smallCaps/>
          <w:color w:val="000000"/>
          <w:sz w:val="22"/>
          <w:szCs w:val="22"/>
          <w:u w:val="single"/>
        </w:rPr>
        <w:t>.1. Opis i uzasadnienie dla kosztów projektu</w:t>
      </w:r>
    </w:p>
    <w:p w:rsidR="00E03021" w:rsidRDefault="00E03021" w:rsidP="008B1C9D">
      <w:pPr>
        <w:spacing w:after="120"/>
        <w:jc w:val="both"/>
        <w:rPr>
          <w:rFonts w:ascii="Arial Narrow" w:hAnsi="Arial Narrow" w:cs="Tahoma"/>
          <w:color w:val="000000"/>
          <w:sz w:val="22"/>
          <w:szCs w:val="22"/>
          <w:lang w:eastAsia="en-US"/>
        </w:rPr>
      </w:pPr>
      <w:r w:rsidRPr="00B25D7D">
        <w:rPr>
          <w:rFonts w:ascii="Arial Narrow" w:hAnsi="Arial Narrow" w:cs="Tahoma"/>
          <w:color w:val="000000"/>
          <w:sz w:val="22"/>
          <w:szCs w:val="22"/>
          <w:lang w:eastAsia="en-US"/>
        </w:rPr>
        <w:t xml:space="preserve">Wnioskodawca wskazuje </w:t>
      </w:r>
      <w:r>
        <w:rPr>
          <w:rFonts w:ascii="Arial Narrow" w:hAnsi="Arial Narrow" w:cs="Tahoma"/>
          <w:color w:val="000000"/>
          <w:sz w:val="22"/>
          <w:szCs w:val="22"/>
          <w:lang w:eastAsia="en-US"/>
        </w:rPr>
        <w:t xml:space="preserve">wszystkie kategorie kosztów w ramach projektu, opis i uzasadnienie konieczności poniesienia kosztów oraz </w:t>
      </w:r>
      <w:r w:rsidRPr="00B25D7D">
        <w:rPr>
          <w:rFonts w:ascii="Arial Narrow" w:hAnsi="Arial Narrow" w:cs="Tahoma"/>
          <w:color w:val="000000"/>
          <w:sz w:val="22"/>
          <w:szCs w:val="22"/>
          <w:lang w:eastAsia="en-US"/>
        </w:rPr>
        <w:t>uzasadnienie dla wybranej metody pozyskania środka.</w:t>
      </w:r>
    </w:p>
    <w:p w:rsidR="00E03021" w:rsidRDefault="00E03021" w:rsidP="00394D43">
      <w:pPr>
        <w:spacing w:after="120"/>
        <w:jc w:val="both"/>
        <w:rPr>
          <w:rFonts w:ascii="Arial Narrow" w:hAnsi="Arial Narrow" w:cs="Tahoma"/>
          <w:color w:val="000000"/>
          <w:sz w:val="22"/>
          <w:szCs w:val="22"/>
          <w:lang w:eastAsia="en-US"/>
        </w:rPr>
      </w:pPr>
      <w:r w:rsidRPr="008C0CC8">
        <w:rPr>
          <w:rFonts w:ascii="Arial Narrow" w:hAnsi="Arial Narrow" w:cs="Tahoma"/>
          <w:color w:val="000000"/>
          <w:sz w:val="22"/>
          <w:szCs w:val="22"/>
          <w:lang w:eastAsia="en-US"/>
        </w:rPr>
        <w:t xml:space="preserve">Kolumnę „Uzasadnienie dla wybranej metody pozyskania środka (zakup nowy / używany, amortyzacja, leasing) należy </w:t>
      </w:r>
      <w:r>
        <w:rPr>
          <w:rFonts w:ascii="Arial Narrow" w:hAnsi="Arial Narrow" w:cs="Tahoma"/>
          <w:color w:val="000000"/>
          <w:sz w:val="22"/>
          <w:szCs w:val="22"/>
          <w:lang w:eastAsia="en-US"/>
        </w:rPr>
        <w:t xml:space="preserve">uzupełnić zgodnie z zapisami punktu „Techniki finansowania środków trwałych oraz wartości niematerialnych i prawnych” </w:t>
      </w:r>
      <w:r w:rsidRPr="008C0CC8">
        <w:rPr>
          <w:rFonts w:ascii="Arial Narrow" w:hAnsi="Arial Narrow" w:cs="Tahoma"/>
          <w:color w:val="000000"/>
          <w:sz w:val="22"/>
          <w:szCs w:val="22"/>
          <w:lang w:eastAsia="en-US"/>
        </w:rPr>
        <w:t>Wytycznych w zakresie kwalifikowalności wydatków w ramach Europejskiego Funduszu Rozwoju Regionalnego, Europejskiego Funduszu Społecznego oraz Funduszu Spójności na lata 2014-2020.</w:t>
      </w:r>
    </w:p>
    <w:p w:rsidR="00E03021" w:rsidRPr="006E1911" w:rsidRDefault="00E03021" w:rsidP="00394D43">
      <w:pPr>
        <w:spacing w:after="120"/>
        <w:jc w:val="both"/>
        <w:rPr>
          <w:rFonts w:ascii="Arial Narrow" w:hAnsi="Arial Narrow" w:cs="Arial"/>
          <w:sz w:val="22"/>
          <w:szCs w:val="22"/>
        </w:rPr>
      </w:pPr>
      <w:r w:rsidRPr="006E1911">
        <w:rPr>
          <w:rFonts w:ascii="Arial Narrow" w:hAnsi="Arial Narrow" w:cs="Arial"/>
          <w:sz w:val="22"/>
          <w:szCs w:val="22"/>
        </w:rPr>
        <w:t xml:space="preserve">Rubrykę „uzasadnienie dla wybranej metody pozyskania środka (zakup nowy/używany, amortyzacja, leasing)” należy szczegółowo opisać jedynie w zakresie zakupu środka trwałego. </w:t>
      </w:r>
    </w:p>
    <w:p w:rsidR="00E03021" w:rsidRPr="00B25D7D" w:rsidRDefault="00E03021" w:rsidP="00B25D7D">
      <w:pPr>
        <w:spacing w:after="120"/>
        <w:jc w:val="both"/>
        <w:rPr>
          <w:rFonts w:ascii="Arial Narrow" w:hAnsi="Arial Narrow"/>
          <w:b/>
          <w:smallCaps/>
          <w:color w:val="000000"/>
          <w:sz w:val="22"/>
          <w:szCs w:val="22"/>
          <w:u w:val="single"/>
        </w:rPr>
      </w:pPr>
      <w:r>
        <w:rPr>
          <w:rFonts w:ascii="Arial Narrow" w:hAnsi="Arial Narrow"/>
          <w:b/>
          <w:smallCaps/>
          <w:color w:val="000000"/>
          <w:sz w:val="22"/>
          <w:szCs w:val="22"/>
          <w:u w:val="single"/>
        </w:rPr>
        <w:t>10</w:t>
      </w:r>
      <w:r w:rsidRPr="00B25D7D">
        <w:rPr>
          <w:rFonts w:ascii="Arial Narrow" w:hAnsi="Arial Narrow"/>
          <w:b/>
          <w:smallCaps/>
          <w:color w:val="000000"/>
          <w:sz w:val="22"/>
          <w:szCs w:val="22"/>
          <w:u w:val="single"/>
        </w:rPr>
        <w:t>.2. Uzasadnienie dla cross-financingu</w:t>
      </w:r>
    </w:p>
    <w:p w:rsidR="00E03021" w:rsidRDefault="00E03021" w:rsidP="00581D85">
      <w:pPr>
        <w:spacing w:after="120"/>
        <w:jc w:val="both"/>
        <w:rPr>
          <w:rFonts w:ascii="Arial Narrow" w:hAnsi="Arial Narrow" w:cs="Tahoma"/>
          <w:sz w:val="22"/>
          <w:szCs w:val="22"/>
          <w:lang w:eastAsia="en-US"/>
        </w:rPr>
      </w:pPr>
      <w:r w:rsidRPr="00271A1B">
        <w:rPr>
          <w:rFonts w:ascii="Arial Narrow" w:hAnsi="Arial Narrow" w:cs="Tahoma"/>
          <w:sz w:val="22"/>
          <w:szCs w:val="22"/>
          <w:lang w:eastAsia="en-US"/>
        </w:rPr>
        <w:t>Wnioskodawca</w:t>
      </w:r>
      <w:r>
        <w:rPr>
          <w:rFonts w:ascii="Arial Narrow" w:hAnsi="Arial Narrow" w:cs="Tahoma"/>
          <w:sz w:val="22"/>
          <w:szCs w:val="22"/>
          <w:lang w:eastAsia="en-US"/>
        </w:rPr>
        <w:t xml:space="preserve"> wskazuje uzasadnienie dla wydatków związanych z </w:t>
      </w:r>
      <w:r w:rsidRPr="00271A1B">
        <w:rPr>
          <w:rFonts w:ascii="Arial Narrow" w:hAnsi="Arial Narrow" w:cs="Tahoma"/>
          <w:sz w:val="22"/>
          <w:szCs w:val="22"/>
          <w:lang w:eastAsia="en-US"/>
        </w:rPr>
        <w:t>cross-financingiem</w:t>
      </w:r>
      <w:r>
        <w:rPr>
          <w:rFonts w:ascii="Arial Narrow" w:hAnsi="Arial Narrow" w:cs="Tahoma"/>
          <w:sz w:val="22"/>
          <w:szCs w:val="22"/>
          <w:lang w:eastAsia="en-US"/>
        </w:rPr>
        <w:t xml:space="preserve">, wskazanych w tabeli </w:t>
      </w:r>
      <w:r w:rsidRPr="00F67EB4">
        <w:rPr>
          <w:rFonts w:ascii="Arial Narrow" w:hAnsi="Arial Narrow" w:cs="Tahoma"/>
          <w:i/>
          <w:sz w:val="22"/>
          <w:szCs w:val="22"/>
          <w:lang w:eastAsia="en-US"/>
        </w:rPr>
        <w:t>IX. Zakres rzeczowy projektu ogółem wniosku o dofinansowanie</w:t>
      </w:r>
      <w:r>
        <w:rPr>
          <w:rFonts w:ascii="Arial Narrow" w:hAnsi="Arial Narrow" w:cs="Tahoma"/>
          <w:sz w:val="22"/>
          <w:szCs w:val="22"/>
          <w:lang w:eastAsia="en-US"/>
        </w:rPr>
        <w:t>.</w:t>
      </w:r>
      <w:r w:rsidRPr="00CA23C3">
        <w:rPr>
          <w:rFonts w:ascii="Arial Narrow" w:hAnsi="Arial Narrow" w:cs="Tahoma"/>
          <w:sz w:val="22"/>
          <w:szCs w:val="22"/>
          <w:lang w:eastAsia="en-US"/>
        </w:rPr>
        <w:t xml:space="preserve"> </w:t>
      </w:r>
      <w:r>
        <w:rPr>
          <w:rFonts w:ascii="Arial Narrow" w:hAnsi="Arial Narrow" w:cs="Tahoma"/>
          <w:sz w:val="22"/>
          <w:szCs w:val="22"/>
          <w:lang w:eastAsia="en-US"/>
        </w:rPr>
        <w:t>(jeśli dotyczy)</w:t>
      </w:r>
    </w:p>
    <w:p w:rsidR="00E03021" w:rsidRPr="00EE45A9" w:rsidRDefault="00E03021" w:rsidP="00581D85">
      <w:pPr>
        <w:spacing w:after="120"/>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spacing w:before="120" w:after="120"/>
              <w:ind w:left="709" w:hanging="709"/>
              <w:jc w:val="center"/>
              <w:rPr>
                <w:rFonts w:ascii="Arial Narrow" w:hAnsi="Arial Narrow"/>
                <w:b/>
                <w:bCs/>
                <w:caps/>
              </w:rPr>
            </w:pPr>
            <w:r w:rsidRPr="000702D3">
              <w:rPr>
                <w:rFonts w:ascii="Arial Narrow" w:hAnsi="Arial Narrow"/>
                <w:b/>
                <w:bCs/>
                <w:caps/>
                <w:sz w:val="22"/>
                <w:szCs w:val="22"/>
              </w:rPr>
              <w:t>XI. pomoc publiczna lub pomoc de minimis</w:t>
            </w:r>
          </w:p>
        </w:tc>
      </w:tr>
    </w:tbl>
    <w:p w:rsidR="00E03021" w:rsidRPr="002511E5" w:rsidRDefault="00E03021" w:rsidP="00955670">
      <w:pPr>
        <w:autoSpaceDE w:val="0"/>
        <w:autoSpaceDN w:val="0"/>
        <w:adjustRightInd w:val="0"/>
        <w:rPr>
          <w:rFonts w:ascii="Arial Narrow" w:hAnsi="Arial Narrow" w:cs="Tahoma"/>
          <w:color w:val="000000"/>
          <w:sz w:val="14"/>
          <w:lang w:eastAsia="en-US"/>
        </w:rPr>
      </w:pPr>
    </w:p>
    <w:p w:rsidR="00E03021"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Tabelę wypełnia się jedynie w przypadku projektów, które spełniają przesłanki występowania pomocy publicznej w rozumieniu art. 107 ust. 1 Traktatu o funkcjonowaniu Unii Europejskiej lub w których występuje pomoc de minimis. Należy wskazać wydatki projektu, które będą spełniały przesłanki pomocy publicznej oraz/lub będą stanowiły pomoc de minimis, jak również te wydatki, które nie będą objęte pomocą publiczną/pomocą de minimis (jeśli dotyczy). </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tym celu należy:</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zidentyfikować poszczególne koszty (kolumna 1). W przypadku wydatków nieobjętych pomocą można podać nazwę kosztu lub nazwę zadania, jeżeli całe zadanie nie jest objęte pomocą;</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przyporządkować koszty do odpowiednich aktów prawa umożliwiających udzielenie pomocy publicznej lub pomocy de minimis w ramach regionalnych programów operacyjnych (kolumna 2). Pomoc publiczna w ramach RPO WŁ udzielana jest na podstawie obowiązujących przepisów prawa polskiego i unijnego (w tym w szczególności wynikających z rozporządzeń Ministra Infrastruktury i Rozwoju wydanych na podstawie art. 27 ust. 4 ustawy o zasadach realizacji programów w zakresie polityki spójności finansowanych w perspektywie finansowej 2014-2020). </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W przypadku rekompensaty w usługach świadczonych w ogólnym interesie gospodarczym, stanowiącej pomoc publiczną, w kolumnie 2 należy podać unijną podstawę prawną dla udzielania rekompensaty (np. rozporządzenie </w:t>
      </w:r>
      <w:r w:rsidRPr="00485870">
        <w:rPr>
          <w:rFonts w:ascii="Arial Narrow" w:hAnsi="Arial Narrow"/>
          <w:sz w:val="22"/>
          <w:szCs w:val="22"/>
        </w:rPr>
        <w:lastRenderedPageBreak/>
        <w:t>(WE) nr 1370/2007 Parlamentu Europejskiego i Rady z dnia 23.10.2007 r. dotyczącego usług publicznych w zakresie kolejowego i drogowego transportu pasażerskiego oraz uchylającego rozporządzenia Rady (EWG) nr 1191/69 i (EWG) nr 1107/70);</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ogółem kosztu/zadania w PLN (kolumna 3) oraz wartość kwalifikowalną kosztu w PLN (kolumna 4);</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w kolumnie 5 wpisać pułap wnioskowanej pomocy publicznej oraz/lub pomocy de minimis oraz/lub pułap wnioskowanego dofinansowania w przypadku wydatków nieobjętych pomocą (w %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działania/poddziałania; </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wnioskowanej pomocy publicznej/ pomocy de minimis/ wnioskowanego dofinansowania w rozbiciu na wartość ogółem (kolumna 6) oraz na wartość wkładu UE (współfinansowanie EFRR w kolumnie 7);</w:t>
      </w:r>
    </w:p>
    <w:p w:rsidR="00E03021" w:rsidRPr="00485870"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wkładu własnego (kolumna 8), która stanowi różnicę między wartością wydatków ogółem (kolumna 3) a wartością dofinansowania/ wnioskowanej pomocy (kolumna 6).</w:t>
      </w:r>
    </w:p>
    <w:p w:rsidR="00E03021" w:rsidRDefault="00E03021"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  </w:t>
      </w:r>
    </w:p>
    <w:p w:rsidR="00E03021" w:rsidRDefault="00E03021" w:rsidP="00485870">
      <w:pPr>
        <w:autoSpaceDE w:val="0"/>
        <w:autoSpaceDN w:val="0"/>
        <w:adjustRightInd w:val="0"/>
        <w:jc w:val="both"/>
        <w:rPr>
          <w:rFonts w:ascii="Arial Narrow" w:hAnsi="Arial Narrow"/>
          <w:sz w:val="22"/>
          <w:szCs w:val="22"/>
        </w:rPr>
      </w:pPr>
    </w:p>
    <w:p w:rsidR="00E03021" w:rsidRDefault="00E03021" w:rsidP="00485870">
      <w:pPr>
        <w:autoSpaceDE w:val="0"/>
        <w:autoSpaceDN w:val="0"/>
        <w:adjustRightInd w:val="0"/>
        <w:jc w:val="both"/>
        <w:rPr>
          <w:rFonts w:ascii="Arial Narrow" w:hAnsi="Arial Narrow"/>
          <w:sz w:val="22"/>
          <w:szCs w:val="22"/>
        </w:rPr>
      </w:pPr>
    </w:p>
    <w:p w:rsidR="00E03021" w:rsidRDefault="00E03021" w:rsidP="00485870">
      <w:pPr>
        <w:autoSpaceDE w:val="0"/>
        <w:autoSpaceDN w:val="0"/>
        <w:adjustRightInd w:val="0"/>
        <w:jc w:val="both"/>
        <w:rPr>
          <w:rFonts w:ascii="Arial Narrow" w:hAnsi="Arial Narrow"/>
          <w:sz w:val="22"/>
          <w:szCs w:val="22"/>
        </w:rPr>
      </w:pPr>
    </w:p>
    <w:p w:rsidR="00E03021" w:rsidRPr="002511E5" w:rsidRDefault="00E03021" w:rsidP="00485870">
      <w:pPr>
        <w:autoSpaceDE w:val="0"/>
        <w:autoSpaceDN w:val="0"/>
        <w:adjustRightInd w:val="0"/>
        <w:jc w:val="both"/>
        <w:rPr>
          <w:rFonts w:ascii="Arial Narrow" w:hAnsi="Arial Narrow" w:cs="Tahoma"/>
          <w:color w:val="000000"/>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spacing w:before="120" w:after="120"/>
              <w:jc w:val="center"/>
              <w:rPr>
                <w:rFonts w:ascii="Arial Narrow" w:hAnsi="Arial Narrow"/>
                <w:b/>
                <w:caps/>
              </w:rPr>
            </w:pPr>
            <w:r w:rsidRPr="000702D3">
              <w:rPr>
                <w:rFonts w:ascii="Arial Narrow" w:hAnsi="Arial Narrow"/>
                <w:b/>
                <w:sz w:val="22"/>
                <w:szCs w:val="22"/>
              </w:rPr>
              <w:t>XII. ŹRÓDŁA FINANSOWANIA</w:t>
            </w:r>
          </w:p>
        </w:tc>
      </w:tr>
    </w:tbl>
    <w:p w:rsidR="00E03021" w:rsidRPr="002511E5" w:rsidRDefault="00E03021" w:rsidP="00581D85">
      <w:pPr>
        <w:spacing w:after="120"/>
        <w:jc w:val="both"/>
        <w:rPr>
          <w:rFonts w:ascii="Arial Narrow" w:hAnsi="Arial Narrow"/>
          <w:b/>
          <w:sz w:val="8"/>
          <w:szCs w:val="22"/>
          <w:u w:val="single"/>
        </w:rPr>
      </w:pPr>
    </w:p>
    <w:p w:rsidR="00E03021" w:rsidRDefault="00E03021" w:rsidP="00581D85">
      <w:pPr>
        <w:spacing w:after="120"/>
        <w:jc w:val="both"/>
        <w:rPr>
          <w:rFonts w:ascii="Arial Narrow" w:hAnsi="Arial Narrow"/>
          <w:b/>
          <w:sz w:val="22"/>
          <w:szCs w:val="22"/>
          <w:u w:val="single"/>
        </w:rPr>
      </w:pPr>
      <w:r w:rsidRPr="00C2639F">
        <w:rPr>
          <w:rFonts w:ascii="Arial Narrow" w:hAnsi="Arial Narrow"/>
          <w:b/>
          <w:sz w:val="22"/>
          <w:szCs w:val="22"/>
          <w:u w:val="single"/>
        </w:rPr>
        <w:t>12.1. Środki na realizację projektu</w:t>
      </w:r>
    </w:p>
    <w:p w:rsidR="00E03021" w:rsidRDefault="00E03021" w:rsidP="006F7F6D">
      <w:pPr>
        <w:spacing w:after="120"/>
        <w:jc w:val="both"/>
        <w:rPr>
          <w:rFonts w:ascii="Arial Narrow" w:hAnsi="Arial Narrow"/>
          <w:sz w:val="22"/>
          <w:szCs w:val="22"/>
        </w:rPr>
      </w:pPr>
      <w:r>
        <w:rPr>
          <w:rFonts w:ascii="Arial Narrow" w:hAnsi="Arial Narrow"/>
          <w:sz w:val="22"/>
          <w:szCs w:val="22"/>
        </w:rPr>
        <w:t xml:space="preserve">Należy wskazać (z podziałem na kwotę wydatków ogółem, kwotę wydatków kwalifikowalnych oraz kwotę wydatków niekwalifikowalnych) udział wymienionych źródeł finansowania. </w:t>
      </w:r>
    </w:p>
    <w:p w:rsidR="00E03021" w:rsidRPr="009B786B" w:rsidRDefault="00E03021" w:rsidP="006D212B">
      <w:pPr>
        <w:autoSpaceDE w:val="0"/>
        <w:autoSpaceDN w:val="0"/>
        <w:adjustRightInd w:val="0"/>
        <w:jc w:val="both"/>
        <w:rPr>
          <w:rFonts w:ascii="Arial Narrow" w:hAnsi="Arial Narrow"/>
          <w:b/>
          <w:sz w:val="22"/>
          <w:szCs w:val="22"/>
        </w:rPr>
      </w:pPr>
      <w:r w:rsidRPr="009B786B">
        <w:rPr>
          <w:rFonts w:ascii="Arial Narrow" w:hAnsi="Arial Narrow" w:cs="Arial"/>
          <w:b/>
          <w:sz w:val="22"/>
          <w:szCs w:val="22"/>
        </w:rPr>
        <w:t xml:space="preserve">W przypadku gdy jest realizowany projekt partnerski </w:t>
      </w:r>
      <w:r w:rsidRPr="009B786B">
        <w:rPr>
          <w:rFonts w:ascii="Arial Narrow" w:hAnsi="Arial Narrow"/>
          <w:b/>
          <w:sz w:val="22"/>
          <w:szCs w:val="22"/>
        </w:rPr>
        <w:t xml:space="preserve">to tabela </w:t>
      </w:r>
      <w:r>
        <w:rPr>
          <w:rFonts w:ascii="Arial Narrow" w:hAnsi="Arial Narrow"/>
          <w:b/>
          <w:sz w:val="22"/>
          <w:szCs w:val="22"/>
        </w:rPr>
        <w:t>12.1</w:t>
      </w:r>
      <w:r w:rsidRPr="009B786B">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9B786B">
        <w:rPr>
          <w:rFonts w:ascii="Arial Narrow" w:hAnsi="Arial Narrow"/>
          <w:b/>
          <w:sz w:val="22"/>
          <w:szCs w:val="22"/>
        </w:rPr>
        <w:t xml:space="preserve"> i każdego z Partnerów.</w:t>
      </w:r>
      <w:r w:rsidRPr="009B786B">
        <w:rPr>
          <w:rFonts w:ascii="Arial Narrow" w:hAnsi="Arial Narrow" w:cs="Arial"/>
          <w:b/>
          <w:sz w:val="22"/>
          <w:szCs w:val="22"/>
        </w:rPr>
        <w:t xml:space="preserve"> </w:t>
      </w:r>
    </w:p>
    <w:p w:rsidR="00E03021" w:rsidRPr="00F36FAB" w:rsidRDefault="00E03021" w:rsidP="00581D85">
      <w:pPr>
        <w:spacing w:after="120" w:line="276" w:lineRule="auto"/>
        <w:rPr>
          <w:rFonts w:ascii="Arial Narrow" w:hAnsi="Arial Narrow"/>
          <w:sz w:val="2"/>
          <w:szCs w:val="22"/>
        </w:rPr>
      </w:pPr>
    </w:p>
    <w:p w:rsidR="00E03021" w:rsidRDefault="00E03021" w:rsidP="00581D85">
      <w:pPr>
        <w:spacing w:after="120" w:line="276" w:lineRule="auto"/>
        <w:rPr>
          <w:rFonts w:ascii="Arial Narrow" w:hAnsi="Arial Narrow"/>
          <w:b/>
          <w:sz w:val="22"/>
          <w:szCs w:val="22"/>
          <w:u w:val="single"/>
        </w:rPr>
      </w:pPr>
      <w:r w:rsidRPr="0012639D">
        <w:rPr>
          <w:rFonts w:ascii="Arial Narrow" w:hAnsi="Arial Narrow"/>
          <w:b/>
          <w:sz w:val="22"/>
          <w:szCs w:val="22"/>
          <w:u w:val="single"/>
        </w:rPr>
        <w:t>12.2. Projekt generujący dochód</w:t>
      </w:r>
    </w:p>
    <w:p w:rsidR="00E03021" w:rsidRDefault="00E03021" w:rsidP="003C7A56">
      <w:pPr>
        <w:spacing w:after="120"/>
        <w:jc w:val="both"/>
        <w:rPr>
          <w:rFonts w:ascii="Arial Narrow" w:hAnsi="Arial Narrow"/>
          <w:sz w:val="22"/>
          <w:szCs w:val="22"/>
          <w:highlight w:val="yellow"/>
        </w:rPr>
      </w:pPr>
      <w:r w:rsidRPr="0012639D">
        <w:rPr>
          <w:rFonts w:ascii="Arial Narrow" w:hAnsi="Arial Narrow"/>
          <w:sz w:val="22"/>
          <w:szCs w:val="22"/>
        </w:rPr>
        <w:t xml:space="preserve">Wnioskodawca ma obowiązek określić fakt generowania ewentualnego dochodu w projekcie. </w:t>
      </w:r>
      <w:r>
        <w:rPr>
          <w:rFonts w:ascii="Arial Narrow" w:hAnsi="Arial Narrow" w:cs="Tahoma"/>
          <w:sz w:val="22"/>
          <w:szCs w:val="22"/>
          <w:lang w:eastAsia="en-US"/>
        </w:rPr>
        <w:t xml:space="preserve">Jeżeli projekt </w:t>
      </w:r>
      <w:r>
        <w:rPr>
          <w:rFonts w:ascii="Arial Narrow" w:hAnsi="Arial Narrow"/>
          <w:sz w:val="22"/>
          <w:szCs w:val="22"/>
        </w:rPr>
        <w:t xml:space="preserve">nie jest projektem generującym dochód </w:t>
      </w:r>
      <w:r w:rsidRPr="0012639D">
        <w:rPr>
          <w:rFonts w:ascii="Arial Narrow" w:hAnsi="Arial Narrow" w:cs="Tahoma"/>
          <w:sz w:val="22"/>
          <w:szCs w:val="22"/>
          <w:lang w:eastAsia="en-US"/>
        </w:rPr>
        <w:t xml:space="preserve">wnioskodawca stawia </w:t>
      </w:r>
      <w:r w:rsidRPr="0012639D">
        <w:rPr>
          <w:rFonts w:ascii="Arial Narrow" w:hAnsi="Arial Narrow"/>
          <w:sz w:val="22"/>
          <w:szCs w:val="22"/>
        </w:rPr>
        <w:t xml:space="preserve">znak „x” w rubryce NIE </w:t>
      </w:r>
      <w:r w:rsidRPr="00CB421A">
        <w:rPr>
          <w:rFonts w:ascii="Arial Narrow" w:hAnsi="Arial Narrow"/>
          <w:sz w:val="22"/>
          <w:szCs w:val="22"/>
        </w:rPr>
        <w:t>DOTYCZY.</w:t>
      </w:r>
    </w:p>
    <w:p w:rsidR="00E03021" w:rsidRDefault="00E03021" w:rsidP="00C240B5">
      <w:pPr>
        <w:rPr>
          <w:rFonts w:ascii="Arial Narrow" w:hAnsi="Arial Narrow"/>
          <w:i/>
          <w:sz w:val="22"/>
          <w:szCs w:val="22"/>
        </w:rPr>
      </w:pPr>
      <w:r w:rsidRPr="00CB421A">
        <w:t xml:space="preserve"> </w:t>
      </w:r>
      <w:r w:rsidRPr="00CB421A">
        <w:rPr>
          <w:rFonts w:ascii="Arial Narrow" w:hAnsi="Arial Narrow"/>
          <w:sz w:val="22"/>
          <w:szCs w:val="22"/>
        </w:rPr>
        <w:t>W przypadku projektów generujących dochód Wnioskodawca oblicza go z wykorzystaniem metody luki finansowej</w:t>
      </w:r>
      <w:r>
        <w:rPr>
          <w:rFonts w:ascii="Arial Narrow" w:hAnsi="Arial Narrow"/>
          <w:sz w:val="22"/>
          <w:szCs w:val="22"/>
        </w:rPr>
        <w:t xml:space="preserve"> lub </w:t>
      </w:r>
      <w:r w:rsidRPr="00CB421A">
        <w:rPr>
          <w:rFonts w:ascii="Arial Narrow" w:hAnsi="Arial Narrow"/>
          <w:sz w:val="22"/>
          <w:szCs w:val="22"/>
        </w:rPr>
        <w:t xml:space="preserve">zryczałtowanej stawki </w:t>
      </w:r>
      <w:r>
        <w:rPr>
          <w:rFonts w:ascii="Arial Narrow" w:hAnsi="Arial Narrow"/>
          <w:sz w:val="22"/>
          <w:szCs w:val="22"/>
        </w:rPr>
        <w:t xml:space="preserve">(zgodnie z pkt.21 SZOOP) </w:t>
      </w:r>
      <w:r w:rsidRPr="00CB421A">
        <w:rPr>
          <w:rFonts w:ascii="Arial Narrow" w:hAnsi="Arial Narrow"/>
          <w:sz w:val="22"/>
          <w:szCs w:val="22"/>
        </w:rPr>
        <w:t xml:space="preserve">w oparciu o zapisy art. 61 ust. 3 rozporządzenia ogólnego oraz rozdziału 7 </w:t>
      </w:r>
      <w:r w:rsidRPr="00CB421A">
        <w:rPr>
          <w:rFonts w:ascii="Arial Narrow" w:hAnsi="Arial Narrow"/>
          <w:i/>
          <w:sz w:val="22"/>
          <w:szCs w:val="22"/>
        </w:rPr>
        <w:t>Wytycznych Ministra Infrastruktury i Rozwoju w zakresie zagadnień związanych z przygotowaniem projektów inwestycyjnych, w tym projektów generujących dochód i projektów hybrydowych na lata 2014-2020.</w:t>
      </w:r>
      <w:r>
        <w:rPr>
          <w:rFonts w:ascii="Arial Narrow" w:hAnsi="Arial Narrow"/>
          <w:i/>
          <w:sz w:val="22"/>
          <w:szCs w:val="22"/>
        </w:rPr>
        <w:t xml:space="preserve"> </w:t>
      </w:r>
    </w:p>
    <w:p w:rsidR="00E03021" w:rsidRDefault="00E03021" w:rsidP="00C240B5">
      <w:pPr>
        <w:rPr>
          <w:rFonts w:ascii="Arial Narrow" w:hAnsi="Arial Narrow"/>
          <w:u w:val="single"/>
        </w:rPr>
      </w:pPr>
    </w:p>
    <w:p w:rsidR="00E03021" w:rsidRPr="00BD2BF4" w:rsidRDefault="00E03021" w:rsidP="00BD2BF4">
      <w:pPr>
        <w:jc w:val="both"/>
        <w:rPr>
          <w:rFonts w:ascii="Arial Narrow" w:hAnsi="Arial Narrow"/>
          <w:b/>
          <w:u w:val="single"/>
        </w:rPr>
      </w:pPr>
      <w:r w:rsidRPr="00BD2BF4">
        <w:rPr>
          <w:rFonts w:ascii="Arial Narrow" w:hAnsi="Arial Narrow"/>
          <w:b/>
          <w:u w:val="single"/>
        </w:rPr>
        <w:t>Zgodnie z art.61 ust.1 Rozporządzenia Nr 1303/2013 oszczędności kosztów działalności osiągnięte przez operację są traktowane jako dochody, chyba że są skompensowane równoważnym zmniejszeniem dotacji na działalność.</w:t>
      </w:r>
    </w:p>
    <w:p w:rsidR="00E03021" w:rsidRDefault="00E03021" w:rsidP="00C240B5">
      <w:pPr>
        <w:rPr>
          <w:rFonts w:ascii="Arial Narrow" w:hAnsi="Arial Narrow"/>
          <w:u w:val="single"/>
        </w:rPr>
      </w:pPr>
    </w:p>
    <w:p w:rsidR="00E03021" w:rsidRPr="00BD2BF4" w:rsidRDefault="00E03021" w:rsidP="00BD2BF4">
      <w:pPr>
        <w:jc w:val="both"/>
        <w:rPr>
          <w:rFonts w:ascii="Arial Narrow" w:hAnsi="Arial Narrow"/>
          <w:b/>
          <w:sz w:val="22"/>
          <w:szCs w:val="22"/>
          <w:u w:val="single"/>
        </w:rPr>
      </w:pPr>
      <w:r w:rsidRPr="00BD2BF4">
        <w:rPr>
          <w:rFonts w:ascii="Arial Narrow" w:hAnsi="Arial Narrow"/>
          <w:b/>
          <w:sz w:val="22"/>
          <w:szCs w:val="22"/>
          <w:u w:val="single"/>
        </w:rPr>
        <w:t xml:space="preserve">W przypadku projektów z pomocą publiczną nieobjętych wyłączeniem na podstawie art. 61 ust. 8 </w:t>
      </w:r>
      <w:r w:rsidRPr="00BD2BF4">
        <w:rPr>
          <w:rFonts w:ascii="Arial Narrow" w:hAnsi="Arial Narrow"/>
          <w:b/>
          <w:sz w:val="22"/>
          <w:szCs w:val="22"/>
          <w:u w:val="single"/>
        </w:rPr>
        <w:br/>
        <w:t>Rozporządzenia nr 1303/2013 analizę w powyższym zakresie należy przedstawić w ramach analizy finansowej zamieszczonej w studium wykonalności projektu.</w:t>
      </w:r>
    </w:p>
    <w:p w:rsidR="00E03021" w:rsidRPr="00BD2BF4" w:rsidRDefault="00E03021" w:rsidP="00CB421A">
      <w:pPr>
        <w:pStyle w:val="Nagwek1"/>
        <w:spacing w:before="0" w:after="120"/>
        <w:jc w:val="both"/>
      </w:pPr>
      <w:r w:rsidRPr="00BD2BF4">
        <w:t xml:space="preserve"> </w:t>
      </w:r>
    </w:p>
    <w:p w:rsidR="00E03021" w:rsidRPr="002511E5" w:rsidRDefault="00E03021" w:rsidP="002511E5">
      <w:pPr>
        <w:spacing w:after="200" w:line="276" w:lineRule="auto"/>
        <w:rPr>
          <w:rFonts w:ascii="Arial Narrow" w:hAnsi="Arial Narrow" w:cs="Tahoma"/>
          <w:sz w:val="22"/>
          <w:szCs w:val="22"/>
          <w:lang w:eastAsia="en-US"/>
        </w:rPr>
      </w:pPr>
      <w:r w:rsidRPr="00C2639F">
        <w:rPr>
          <w:rFonts w:ascii="Arial Narrow" w:hAnsi="Arial Narrow"/>
          <w:b/>
          <w:smallCaps/>
          <w:color w:val="000000"/>
          <w:sz w:val="22"/>
          <w:szCs w:val="22"/>
          <w:u w:val="single"/>
        </w:rPr>
        <w:t>12.3. Źródła finansowania kosztów kwalifikowalnych projektu w %</w:t>
      </w:r>
    </w:p>
    <w:p w:rsidR="00E03021" w:rsidRDefault="00E03021" w:rsidP="000A0CE3">
      <w:pPr>
        <w:jc w:val="both"/>
        <w:rPr>
          <w:rFonts w:ascii="Arial Narrow" w:hAnsi="Arial Narrow"/>
          <w:sz w:val="22"/>
          <w:szCs w:val="22"/>
        </w:rPr>
      </w:pPr>
      <w:r>
        <w:rPr>
          <w:rFonts w:ascii="Arial Narrow" w:hAnsi="Arial Narrow"/>
          <w:sz w:val="22"/>
          <w:szCs w:val="22"/>
        </w:rPr>
        <w:lastRenderedPageBreak/>
        <w:t>Należy wskazać źródła finansowania kosztów kwalifikowalnych projektu nieobjętych pomocą publiczną lub pomocą de minimis, źródła finansowania kosztów kwalifikowalnych projektu objętych pomocą publiczną lub pomocą de minimis oraz źródła finansowania kosztów kwalifikowalnych projektu – razem.</w:t>
      </w:r>
      <w:bookmarkStart w:id="16" w:name="OLE_LINK2"/>
      <w:bookmarkStart w:id="17" w:name="OLE_LINK3"/>
    </w:p>
    <w:p w:rsidR="00E03021" w:rsidRDefault="00E03021" w:rsidP="000A0CE3">
      <w:pPr>
        <w:jc w:val="both"/>
        <w:rPr>
          <w:rFonts w:ascii="Arial Narrow" w:hAnsi="Arial Narrow"/>
          <w:sz w:val="22"/>
          <w:szCs w:val="22"/>
        </w:rPr>
      </w:pPr>
      <w:r>
        <w:rPr>
          <w:rFonts w:ascii="Arial Narrow" w:hAnsi="Arial Narrow"/>
          <w:sz w:val="22"/>
          <w:szCs w:val="22"/>
        </w:rPr>
        <w:t xml:space="preserve">W kolumnie „% kosztów kwalifikowalnych” należy podać procentowy udział środków pochodzących z danego źródła finansowania do kosztów kwalifikowalnych </w:t>
      </w:r>
      <w:r w:rsidRPr="0005561A">
        <w:rPr>
          <w:rFonts w:ascii="Arial Narrow" w:hAnsi="Arial Narrow"/>
          <w:sz w:val="22"/>
          <w:szCs w:val="22"/>
        </w:rPr>
        <w:t>wpisanych w polu „RAZEM” dla danego bloku</w:t>
      </w:r>
      <w:r>
        <w:rPr>
          <w:rFonts w:ascii="Arial Narrow" w:hAnsi="Arial Narrow"/>
          <w:sz w:val="22"/>
          <w:szCs w:val="22"/>
        </w:rPr>
        <w:t xml:space="preserve">. </w:t>
      </w:r>
    </w:p>
    <w:p w:rsidR="00E03021" w:rsidRPr="002408E1" w:rsidRDefault="00E03021" w:rsidP="000A0CE3">
      <w:pPr>
        <w:jc w:val="both"/>
        <w:rPr>
          <w:rFonts w:ascii="Arial Narrow" w:hAnsi="Arial Narrow"/>
          <w:sz w:val="22"/>
          <w:szCs w:val="22"/>
        </w:rPr>
      </w:pPr>
    </w:p>
    <w:p w:rsidR="00E03021" w:rsidRPr="002408E1" w:rsidRDefault="00E03021" w:rsidP="000A0CE3">
      <w:pPr>
        <w:jc w:val="both"/>
        <w:rPr>
          <w:rFonts w:ascii="Arial Narrow" w:hAnsi="Arial Narrow"/>
          <w:sz w:val="22"/>
          <w:szCs w:val="22"/>
          <w:u w:val="single"/>
        </w:rPr>
      </w:pPr>
      <w:r w:rsidRPr="002408E1">
        <w:rPr>
          <w:rFonts w:ascii="Arial Narrow" w:hAnsi="Arial Narrow"/>
          <w:sz w:val="22"/>
          <w:szCs w:val="22"/>
          <w:u w:val="single"/>
        </w:rPr>
        <w:t>W przypadku, w którym w projekcie regionalna pomoc inwestycyjna łączona jest z inną podstawą prawną udzielenia pomocy publicznej, należy blok „</w:t>
      </w:r>
      <w:r w:rsidRPr="002408E1">
        <w:rPr>
          <w:rFonts w:ascii="Arial Narrow" w:hAnsi="Arial Narrow"/>
          <w:bCs/>
          <w:sz w:val="22"/>
          <w:szCs w:val="22"/>
          <w:u w:val="single"/>
        </w:rPr>
        <w:t>Źródła finansowania kosztów kwalifikowalnych projektu objętych pomocą publiczną” skopiować i wypełnić go oddzielnie dla każdej podstawy prawnej.</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0702D3">
        <w:tc>
          <w:tcPr>
            <w:tcW w:w="9212" w:type="dxa"/>
            <w:shd w:val="clear" w:color="auto" w:fill="808080"/>
          </w:tcPr>
          <w:p w:rsidR="00E03021" w:rsidRPr="000702D3" w:rsidRDefault="00E03021" w:rsidP="000702D3">
            <w:pPr>
              <w:spacing w:before="120" w:after="120"/>
              <w:jc w:val="center"/>
              <w:rPr>
                <w:rFonts w:ascii="Arial Narrow" w:hAnsi="Arial Narrow"/>
              </w:rPr>
            </w:pPr>
            <w:r w:rsidRPr="000702D3">
              <w:rPr>
                <w:rFonts w:ascii="Arial Narrow" w:hAnsi="Arial Narrow"/>
                <w:b/>
                <w:sz w:val="22"/>
                <w:szCs w:val="22"/>
              </w:rPr>
              <w:t>XIII. PROMOCJA PROJEKTU</w:t>
            </w:r>
          </w:p>
        </w:tc>
      </w:tr>
    </w:tbl>
    <w:p w:rsidR="00E03021" w:rsidRDefault="00E03021" w:rsidP="000A0CE3">
      <w:pPr>
        <w:jc w:val="both"/>
        <w:rPr>
          <w:rFonts w:ascii="Arial Narrow" w:hAnsi="Arial Narrow"/>
          <w:sz w:val="22"/>
          <w:szCs w:val="22"/>
        </w:rPr>
      </w:pPr>
    </w:p>
    <w:p w:rsidR="00E03021" w:rsidRPr="000A0CE3" w:rsidRDefault="00E03021" w:rsidP="000A0CE3">
      <w:pPr>
        <w:jc w:val="both"/>
        <w:rPr>
          <w:rFonts w:ascii="Arial Narrow" w:hAnsi="Arial Narrow"/>
          <w:sz w:val="22"/>
          <w:szCs w:val="22"/>
        </w:rPr>
      </w:pPr>
      <w:r w:rsidRPr="001779FE">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w:t>
      </w:r>
      <w:r>
        <w:rPr>
          <w:rFonts w:ascii="Arial Narrow" w:hAnsi="Arial Narrow" w:cs="Arial"/>
          <w:sz w:val="22"/>
          <w:szCs w:val="22"/>
        </w:rPr>
        <w:t xml:space="preserve"> do realizacji</w:t>
      </w:r>
      <w:r w:rsidRPr="001779FE">
        <w:rPr>
          <w:rFonts w:ascii="Arial Narrow" w:hAnsi="Arial Narrow" w:cs="Arial"/>
          <w:sz w:val="22"/>
          <w:szCs w:val="22"/>
        </w:rPr>
        <w:t xml:space="preserve"> m.in. dzięki unijnej pomocy finansowej. </w:t>
      </w:r>
    </w:p>
    <w:p w:rsidR="00E03021" w:rsidRPr="001779FE" w:rsidRDefault="00E03021"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Szczegółowe zasady prowadzenia działań informacyjno-promocyjnych przez beneficjenta znajd</w:t>
      </w:r>
      <w:r>
        <w:rPr>
          <w:rFonts w:ascii="Arial Narrow" w:hAnsi="Arial Narrow" w:cs="Arial"/>
          <w:sz w:val="22"/>
          <w:szCs w:val="22"/>
        </w:rPr>
        <w:t>uj</w:t>
      </w:r>
      <w:r w:rsidRPr="001779FE">
        <w:rPr>
          <w:rFonts w:ascii="Arial Narrow" w:hAnsi="Arial Narrow" w:cs="Arial"/>
          <w:sz w:val="22"/>
          <w:szCs w:val="22"/>
        </w:rPr>
        <w:t xml:space="preserve">ą się </w:t>
      </w:r>
      <w:r w:rsidRPr="001779FE">
        <w:rPr>
          <w:rFonts w:ascii="Arial Narrow" w:hAnsi="Arial Narrow" w:cs="Arial"/>
          <w:sz w:val="22"/>
          <w:szCs w:val="22"/>
        </w:rPr>
        <w:br/>
        <w:t xml:space="preserve">w </w:t>
      </w:r>
      <w:r w:rsidRPr="001779FE">
        <w:rPr>
          <w:rFonts w:ascii="Arial Narrow" w:hAnsi="Arial Narrow" w:cs="Arial"/>
          <w:i/>
          <w:sz w:val="22"/>
          <w:szCs w:val="22"/>
        </w:rPr>
        <w:t>Podręczniku wnioskodawcy i beneficjenta programów polityki spójności 2014-2020 w zakresie informacji</w:t>
      </w:r>
      <w:r>
        <w:rPr>
          <w:rFonts w:ascii="Arial Narrow" w:hAnsi="Arial Narrow" w:cs="Arial"/>
          <w:i/>
          <w:sz w:val="22"/>
          <w:szCs w:val="22"/>
        </w:rPr>
        <w:br/>
      </w:r>
      <w:r w:rsidRPr="001779FE">
        <w:rPr>
          <w:rFonts w:ascii="Arial Narrow" w:hAnsi="Arial Narrow" w:cs="Arial"/>
          <w:i/>
          <w:sz w:val="22"/>
          <w:szCs w:val="22"/>
        </w:rPr>
        <w:t xml:space="preserve">i promocji </w:t>
      </w:r>
      <w:r w:rsidRPr="001779FE">
        <w:rPr>
          <w:rFonts w:ascii="Arial Narrow" w:hAnsi="Arial Narrow" w:cs="Arial"/>
          <w:sz w:val="22"/>
          <w:szCs w:val="22"/>
        </w:rPr>
        <w:t>oraz</w:t>
      </w:r>
      <w:r w:rsidRPr="001779FE">
        <w:rPr>
          <w:rFonts w:ascii="Arial Narrow" w:hAnsi="Arial Narrow" w:cs="Arial"/>
          <w:i/>
          <w:sz w:val="22"/>
          <w:szCs w:val="22"/>
        </w:rPr>
        <w:t xml:space="preserve"> w  Księdze identyfikacji wizualnej znaku marki Fundusze Europejskie i znaków programów polityki spójności</w:t>
      </w:r>
      <w:r w:rsidRPr="001779FE">
        <w:rPr>
          <w:rFonts w:ascii="Arial Narrow" w:hAnsi="Arial Narrow" w:cs="Arial"/>
          <w:sz w:val="22"/>
          <w:szCs w:val="22"/>
        </w:rPr>
        <w:t xml:space="preserve">. </w:t>
      </w:r>
    </w:p>
    <w:p w:rsidR="00E03021" w:rsidRPr="001779FE" w:rsidRDefault="00E03021"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Wzory oznaczeń w formie elektronicznej dostępne są na stronie </w:t>
      </w:r>
      <w:hyperlink r:id="rId13" w:history="1">
        <w:r w:rsidRPr="001779FE">
          <w:rPr>
            <w:rStyle w:val="Hipercze"/>
            <w:rFonts w:ascii="Arial Narrow" w:hAnsi="Arial Narrow" w:cs="Arial"/>
            <w:sz w:val="22"/>
            <w:szCs w:val="22"/>
          </w:rPr>
          <w:t>www.rpo.lodzkie.pl</w:t>
        </w:r>
      </w:hyperlink>
      <w:r w:rsidRPr="001779FE">
        <w:rPr>
          <w:rFonts w:ascii="Arial Narrow" w:hAnsi="Arial Narrow" w:cs="Arial"/>
          <w:sz w:val="22"/>
          <w:szCs w:val="22"/>
        </w:rPr>
        <w:t>.</w:t>
      </w:r>
    </w:p>
    <w:p w:rsidR="00E03021" w:rsidRPr="001779FE" w:rsidRDefault="00E03021"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Wydatki na działania związane z wypełnianiem obowiązków informacyjnych i promocyjnych </w:t>
      </w:r>
      <w:r w:rsidRPr="001779FE">
        <w:rPr>
          <w:rFonts w:ascii="Arial Narrow" w:hAnsi="Arial Narrow" w:cs="Arial"/>
          <w:sz w:val="22"/>
          <w:szCs w:val="22"/>
        </w:rPr>
        <w:br/>
        <w:t xml:space="preserve">są </w:t>
      </w:r>
      <w:r>
        <w:rPr>
          <w:rFonts w:ascii="Arial Narrow" w:hAnsi="Arial Narrow" w:cs="Arial"/>
          <w:sz w:val="22"/>
          <w:szCs w:val="22"/>
        </w:rPr>
        <w:t xml:space="preserve">co do zasady </w:t>
      </w:r>
      <w:r w:rsidRPr="001779FE">
        <w:rPr>
          <w:rFonts w:ascii="Arial Narrow" w:hAnsi="Arial Narrow" w:cs="Arial"/>
          <w:sz w:val="22"/>
          <w:szCs w:val="22"/>
        </w:rPr>
        <w:t>kwalifikowalne</w:t>
      </w:r>
      <w:bookmarkStart w:id="18" w:name="_Ref450205970"/>
      <w:r>
        <w:rPr>
          <w:rStyle w:val="Odwoanieprzypisudolnego"/>
          <w:rFonts w:ascii="Arial Narrow" w:hAnsi="Arial Narrow"/>
          <w:sz w:val="22"/>
          <w:szCs w:val="22"/>
        </w:rPr>
        <w:footnoteReference w:id="1"/>
      </w:r>
      <w:bookmarkEnd w:id="18"/>
      <w:r w:rsidRPr="001779FE">
        <w:rPr>
          <w:rFonts w:ascii="Arial Narrow" w:hAnsi="Arial Narrow" w:cs="Arial"/>
          <w:sz w:val="22"/>
          <w:szCs w:val="22"/>
        </w:rPr>
        <w:t xml:space="preserve"> w ramach projektów i budżet projektu powinien je uwzględniać.</w:t>
      </w:r>
    </w:p>
    <w:p w:rsidR="00E03021" w:rsidRPr="001779FE" w:rsidRDefault="00E03021" w:rsidP="00716F4D">
      <w:pPr>
        <w:jc w:val="both"/>
        <w:rPr>
          <w:rFonts w:ascii="Arial Narrow" w:hAnsi="Arial Narrow"/>
          <w:color w:val="000000"/>
          <w:sz w:val="22"/>
          <w:szCs w:val="22"/>
        </w:rPr>
      </w:pPr>
    </w:p>
    <w:p w:rsidR="00E03021" w:rsidRPr="001779FE" w:rsidRDefault="00E03021" w:rsidP="00716F4D">
      <w:pPr>
        <w:jc w:val="both"/>
        <w:rPr>
          <w:rFonts w:ascii="Arial Narrow" w:hAnsi="Arial Narrow"/>
          <w:color w:val="000000"/>
          <w:sz w:val="22"/>
          <w:szCs w:val="22"/>
        </w:rPr>
      </w:pPr>
      <w:r w:rsidRPr="001779FE">
        <w:rPr>
          <w:rFonts w:ascii="Arial Narrow" w:hAnsi="Arial Narrow"/>
          <w:color w:val="000000"/>
          <w:sz w:val="22"/>
          <w:szCs w:val="22"/>
        </w:rPr>
        <w:t>W ramach promocji projektu Wnioskodawca ma do wyboru dwie opcje:</w:t>
      </w:r>
    </w:p>
    <w:p w:rsidR="00E03021" w:rsidRPr="001779FE" w:rsidRDefault="00E03021" w:rsidP="00716F4D">
      <w:pPr>
        <w:jc w:val="both"/>
        <w:rPr>
          <w:rFonts w:ascii="Arial Narrow" w:hAnsi="Arial Narrow"/>
          <w:color w:val="000000"/>
          <w:sz w:val="22"/>
          <w:szCs w:val="22"/>
        </w:rPr>
      </w:pPr>
    </w:p>
    <w:p w:rsidR="00E03021" w:rsidRPr="001779FE" w:rsidRDefault="00E03021" w:rsidP="00716F4D">
      <w:pPr>
        <w:pStyle w:val="Akapitzlist"/>
        <w:numPr>
          <w:ilvl w:val="0"/>
          <w:numId w:val="6"/>
        </w:numPr>
        <w:jc w:val="both"/>
        <w:rPr>
          <w:rFonts w:ascii="Arial Narrow" w:hAnsi="Arial Narrow" w:cs="Arial"/>
          <w:i/>
          <w:sz w:val="22"/>
          <w:szCs w:val="22"/>
        </w:rPr>
      </w:pPr>
      <w:r w:rsidRPr="001779FE">
        <w:rPr>
          <w:rFonts w:ascii="Arial Narrow" w:hAnsi="Arial Narrow" w:cs="Arial"/>
          <w:sz w:val="22"/>
          <w:szCs w:val="22"/>
        </w:rPr>
        <w:t>Dla wnioskodawców, którzy będą realizować projekty, w których wkład publiczny do projektu będzie</w:t>
      </w:r>
      <w:r>
        <w:rPr>
          <w:rFonts w:ascii="Arial Narrow" w:hAnsi="Arial Narrow" w:cs="Arial"/>
          <w:sz w:val="22"/>
          <w:szCs w:val="22"/>
        </w:rPr>
        <w:t xml:space="preserve"> mniejszy lub równy 500 000 EUR.</w:t>
      </w:r>
    </w:p>
    <w:p w:rsidR="00E03021" w:rsidRPr="001779FE" w:rsidRDefault="00E03021" w:rsidP="00716F4D">
      <w:pPr>
        <w:pStyle w:val="Akapitzlist"/>
        <w:numPr>
          <w:ilvl w:val="0"/>
          <w:numId w:val="6"/>
        </w:numPr>
        <w:jc w:val="both"/>
        <w:rPr>
          <w:rFonts w:ascii="Arial Narrow" w:hAnsi="Arial Narrow" w:cs="Arial"/>
          <w:sz w:val="22"/>
          <w:szCs w:val="22"/>
        </w:rPr>
      </w:pPr>
      <w:r>
        <w:rPr>
          <w:rFonts w:ascii="Arial Narrow" w:hAnsi="Arial Narrow" w:cs="Arial"/>
          <w:sz w:val="22"/>
          <w:szCs w:val="22"/>
        </w:rPr>
        <w:t xml:space="preserve">Dla wnioskodawców, </w:t>
      </w:r>
      <w:r w:rsidRPr="001779FE">
        <w:rPr>
          <w:rFonts w:ascii="Arial Narrow" w:hAnsi="Arial Narrow" w:cs="Arial"/>
          <w:sz w:val="22"/>
          <w:szCs w:val="22"/>
        </w:rPr>
        <w:t xml:space="preserve">którzy będą realizować projekty w zakresie infrastruktury lub prac budowlanych lub zakupu środków trwałych, w których całkowity wkład publiczny przekracza </w:t>
      </w:r>
      <w:r>
        <w:rPr>
          <w:rFonts w:ascii="Arial Narrow" w:hAnsi="Arial Narrow" w:cs="Arial"/>
          <w:bCs/>
          <w:sz w:val="22"/>
          <w:szCs w:val="22"/>
        </w:rPr>
        <w:t>500 000 EUR.</w:t>
      </w:r>
    </w:p>
    <w:p w:rsidR="00E03021" w:rsidRDefault="00E03021" w:rsidP="00716F4D">
      <w:pPr>
        <w:jc w:val="both"/>
        <w:rPr>
          <w:rFonts w:ascii="Arial Narrow" w:hAnsi="Arial Narrow" w:cs="Arial"/>
          <w:b/>
          <w:bCs/>
          <w:sz w:val="22"/>
          <w:szCs w:val="22"/>
        </w:rPr>
      </w:pPr>
    </w:p>
    <w:p w:rsidR="00E03021" w:rsidRDefault="00E03021" w:rsidP="00716F4D">
      <w:pPr>
        <w:jc w:val="both"/>
        <w:rPr>
          <w:rFonts w:ascii="Arial Narrow" w:hAnsi="Arial Narrow" w:cs="Arial"/>
          <w:bCs/>
          <w:sz w:val="22"/>
          <w:szCs w:val="22"/>
        </w:rPr>
      </w:pPr>
      <w:r w:rsidRPr="00C23AE8">
        <w:rPr>
          <w:rFonts w:ascii="Arial Narrow" w:hAnsi="Arial Narrow" w:cs="Arial"/>
          <w:b/>
          <w:bCs/>
          <w:sz w:val="22"/>
          <w:szCs w:val="22"/>
        </w:rPr>
        <w:t>W przypadku wybrania przez Wnioskodawcę pierwszej opcji</w:t>
      </w:r>
      <w:r>
        <w:rPr>
          <w:rFonts w:ascii="Arial Narrow" w:hAnsi="Arial Narrow" w:cs="Arial"/>
          <w:bCs/>
          <w:sz w:val="22"/>
          <w:szCs w:val="22"/>
        </w:rPr>
        <w:t>, n</w:t>
      </w:r>
      <w:r w:rsidRPr="001779FE">
        <w:rPr>
          <w:rFonts w:ascii="Arial Narrow" w:hAnsi="Arial Narrow" w:cs="Arial"/>
          <w:sz w:val="22"/>
          <w:szCs w:val="22"/>
        </w:rPr>
        <w:t>ależy wymienić po przecinku proponowane działania informacyjno-promocyjne dla projektu,</w:t>
      </w:r>
      <w:r>
        <w:rPr>
          <w:rFonts w:ascii="Arial Narrow" w:hAnsi="Arial Narrow" w:cs="Arial"/>
          <w:sz w:val="22"/>
          <w:szCs w:val="22"/>
        </w:rPr>
        <w:t xml:space="preserve"> </w:t>
      </w:r>
      <w:r w:rsidRPr="001779FE">
        <w:rPr>
          <w:rFonts w:ascii="Arial Narrow" w:hAnsi="Arial Narrow" w:cs="Arial"/>
          <w:sz w:val="22"/>
          <w:szCs w:val="22"/>
        </w:rPr>
        <w:t>(</w:t>
      </w:r>
      <w:r>
        <w:rPr>
          <w:rFonts w:ascii="Arial Narrow" w:hAnsi="Arial Narrow" w:cs="Arial"/>
          <w:sz w:val="22"/>
          <w:szCs w:val="22"/>
        </w:rPr>
        <w:t>np.:</w:t>
      </w:r>
      <w:r w:rsidRPr="001779FE">
        <w:rPr>
          <w:rFonts w:ascii="Arial Narrow" w:hAnsi="Arial Narrow" w:cs="Arial"/>
          <w:sz w:val="22"/>
          <w:szCs w:val="22"/>
        </w:rPr>
        <w:t xml:space="preserve"> </w:t>
      </w:r>
      <w:r w:rsidRPr="001779FE">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Pr>
          <w:rFonts w:ascii="Arial Narrow" w:hAnsi="Arial Narrow" w:cs="Arial"/>
          <w:bCs/>
          <w:i/>
          <w:sz w:val="22"/>
          <w:szCs w:val="22"/>
        </w:rPr>
        <w:br/>
      </w:r>
      <w:r w:rsidRPr="001779FE">
        <w:rPr>
          <w:rFonts w:ascii="Arial Narrow" w:hAnsi="Arial Narrow" w:cs="Arial"/>
          <w:bCs/>
          <w:i/>
          <w:sz w:val="22"/>
          <w:szCs w:val="22"/>
        </w:rPr>
        <w:t xml:space="preserve">i umieszczenie jej wraz z opisem projektu na stronie internetowej - jeśli </w:t>
      </w:r>
      <w:r>
        <w:rPr>
          <w:rFonts w:ascii="Arial Narrow" w:hAnsi="Arial Narrow" w:cs="Arial"/>
          <w:bCs/>
          <w:i/>
          <w:sz w:val="22"/>
          <w:szCs w:val="22"/>
        </w:rPr>
        <w:t xml:space="preserve">Wnioskodawca  ma stronę internetową, inne), </w:t>
      </w:r>
      <w:r w:rsidRPr="001779FE">
        <w:rPr>
          <w:rFonts w:ascii="Arial Narrow" w:hAnsi="Arial Narrow" w:cs="Arial"/>
          <w:sz w:val="22"/>
          <w:szCs w:val="22"/>
        </w:rPr>
        <w:t xml:space="preserve">stosownie do postanowień punktu 2.2 Załącznika XII do </w:t>
      </w:r>
      <w:bookmarkStart w:id="19" w:name="OLE_LINK4"/>
      <w:bookmarkStart w:id="20" w:name="OLE_LINK5"/>
      <w:r w:rsidRPr="001779FE">
        <w:rPr>
          <w:rFonts w:ascii="Arial Narrow" w:hAnsi="Arial Narrow" w:cs="Arial"/>
          <w:i/>
          <w:sz w:val="22"/>
          <w:szCs w:val="22"/>
        </w:rPr>
        <w:t>ROZPORZĄD</w:t>
      </w:r>
      <w:r>
        <w:rPr>
          <w:rFonts w:ascii="Arial Narrow" w:hAnsi="Arial Narrow" w:cs="Arial"/>
          <w:i/>
          <w:sz w:val="22"/>
          <w:szCs w:val="22"/>
        </w:rPr>
        <w:t xml:space="preserve">ZENIA PARLAMENTU EUROPEJSKIEGO </w:t>
      </w:r>
      <w:r w:rsidRPr="001779FE">
        <w:rPr>
          <w:rFonts w:ascii="Arial Narrow" w:hAnsi="Arial Narrow" w:cs="Arial"/>
          <w:i/>
          <w:sz w:val="22"/>
          <w:szCs w:val="22"/>
        </w:rPr>
        <w:t>I RADY (UE) NR 1303/2013 z dnia 17 grudnia 2013 r.</w:t>
      </w:r>
      <w:bookmarkEnd w:id="19"/>
      <w:bookmarkEnd w:id="20"/>
      <w:r w:rsidRPr="001779FE">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IZ dopuszcza także prowadzenie innych niż wymagane w Rozporządzeniu działań informacyjno-promocyjnych przez </w:t>
      </w:r>
      <w:r>
        <w:rPr>
          <w:rFonts w:ascii="Arial Narrow" w:hAnsi="Arial Narrow" w:cs="Arial"/>
          <w:sz w:val="22"/>
          <w:szCs w:val="22"/>
        </w:rPr>
        <w:t>W</w:t>
      </w:r>
      <w:r w:rsidRPr="001779FE">
        <w:rPr>
          <w:rFonts w:ascii="Arial Narrow" w:hAnsi="Arial Narrow" w:cs="Arial"/>
          <w:sz w:val="22"/>
          <w:szCs w:val="22"/>
        </w:rPr>
        <w:t xml:space="preserve">nioskodawcę. Informacja 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powinny być proporcjonalne do wielkości projektu.</w:t>
      </w:r>
    </w:p>
    <w:p w:rsidR="00E03021" w:rsidRPr="001779FE" w:rsidRDefault="00E03021" w:rsidP="00716F4D">
      <w:pPr>
        <w:jc w:val="both"/>
        <w:rPr>
          <w:rFonts w:ascii="Arial Narrow" w:hAnsi="Arial Narrow" w:cs="Arial"/>
          <w:bCs/>
          <w:sz w:val="22"/>
          <w:szCs w:val="22"/>
        </w:rPr>
      </w:pPr>
    </w:p>
    <w:p w:rsidR="00E03021" w:rsidRPr="000702D3" w:rsidRDefault="00E03021" w:rsidP="00CC7E85">
      <w:pPr>
        <w:autoSpaceDE w:val="0"/>
        <w:autoSpaceDN w:val="0"/>
        <w:adjustRightInd w:val="0"/>
        <w:jc w:val="both"/>
        <w:rPr>
          <w:rFonts w:ascii="Arial Narrow" w:hAnsi="Arial Narrow"/>
          <w:b/>
          <w:sz w:val="22"/>
          <w:szCs w:val="22"/>
        </w:rPr>
      </w:pPr>
      <w:r w:rsidRPr="00C23AE8">
        <w:rPr>
          <w:rFonts w:ascii="Arial Narrow" w:hAnsi="Arial Narrow" w:cs="Arial"/>
          <w:b/>
          <w:bCs/>
          <w:sz w:val="22"/>
          <w:szCs w:val="22"/>
        </w:rPr>
        <w:t>Wnioskodawca w przypadku wybrania opcji numer 2</w:t>
      </w:r>
      <w:r w:rsidRPr="001779FE">
        <w:rPr>
          <w:rFonts w:ascii="Arial Narrow" w:hAnsi="Arial Narrow" w:cs="Arial"/>
          <w:bCs/>
          <w:sz w:val="22"/>
          <w:szCs w:val="22"/>
        </w:rPr>
        <w:t xml:space="preserve"> wypełnia załącznik nr 1</w:t>
      </w:r>
      <w:r>
        <w:rPr>
          <w:rFonts w:ascii="Arial Narrow" w:hAnsi="Arial Narrow" w:cs="Arial"/>
          <w:bCs/>
          <w:sz w:val="22"/>
          <w:szCs w:val="22"/>
        </w:rPr>
        <w:t>2</w:t>
      </w:r>
      <w:r w:rsidRPr="001779FE">
        <w:rPr>
          <w:rFonts w:ascii="Arial Narrow" w:hAnsi="Arial Narrow" w:cs="Arial"/>
          <w:bCs/>
          <w:sz w:val="22"/>
          <w:szCs w:val="22"/>
        </w:rPr>
        <w:t xml:space="preserve"> do wzoru wnios</w:t>
      </w:r>
      <w:r>
        <w:rPr>
          <w:rFonts w:ascii="Arial Narrow" w:hAnsi="Arial Narrow" w:cs="Arial"/>
          <w:bCs/>
          <w:sz w:val="22"/>
          <w:szCs w:val="22"/>
        </w:rPr>
        <w:t xml:space="preserve">ku </w:t>
      </w:r>
      <w:r>
        <w:rPr>
          <w:rFonts w:ascii="Arial Narrow" w:hAnsi="Arial Narrow" w:cs="Arial"/>
          <w:bCs/>
          <w:sz w:val="22"/>
          <w:szCs w:val="22"/>
        </w:rPr>
        <w:br/>
        <w:t xml:space="preserve">o dofinansowanie projektu. </w:t>
      </w:r>
      <w:r w:rsidRPr="001779FE">
        <w:rPr>
          <w:rFonts w:ascii="Arial Narrow" w:hAnsi="Arial Narrow" w:cs="Arial"/>
          <w:sz w:val="22"/>
          <w:szCs w:val="22"/>
        </w:rPr>
        <w:t xml:space="preserve">W Opisie promocji projektu </w:t>
      </w:r>
      <w:r>
        <w:rPr>
          <w:rFonts w:ascii="Arial Narrow" w:hAnsi="Arial Narrow" w:cs="Arial"/>
          <w:sz w:val="22"/>
          <w:szCs w:val="22"/>
        </w:rPr>
        <w:t>(załącznik nr 12 do wzoru wniosku o dofinansowanie projektu</w:t>
      </w:r>
      <w:r w:rsidRPr="001779FE">
        <w:rPr>
          <w:rFonts w:ascii="Arial Narrow" w:hAnsi="Arial Narrow" w:cs="Arial"/>
          <w:sz w:val="22"/>
          <w:szCs w:val="22"/>
        </w:rPr>
        <w:t>)</w:t>
      </w:r>
      <w:r>
        <w:rPr>
          <w:rFonts w:ascii="Arial Narrow" w:hAnsi="Arial Narrow" w:cs="Arial"/>
          <w:sz w:val="22"/>
          <w:szCs w:val="22"/>
        </w:rPr>
        <w:t xml:space="preserve"> </w:t>
      </w:r>
      <w:r w:rsidRPr="001779FE">
        <w:rPr>
          <w:rFonts w:ascii="Arial Narrow" w:hAnsi="Arial Narrow" w:cs="Arial"/>
          <w:sz w:val="22"/>
          <w:szCs w:val="22"/>
        </w:rPr>
        <w:t xml:space="preserve">powinna się znaleźć propozycja działań komunikacyjnych, stosownie do postanowień punktu 2.2 Załącznika XII do </w:t>
      </w:r>
      <w:r w:rsidRPr="001779FE">
        <w:rPr>
          <w:rFonts w:ascii="Arial Narrow" w:hAnsi="Arial Narrow" w:cs="Arial"/>
          <w:i/>
          <w:sz w:val="22"/>
          <w:szCs w:val="22"/>
        </w:rPr>
        <w:t xml:space="preserve">ROZPORZĄDZENIA PARLAMENTU </w:t>
      </w:r>
      <w:r>
        <w:rPr>
          <w:rFonts w:ascii="Arial Narrow" w:hAnsi="Arial Narrow" w:cs="Arial"/>
          <w:i/>
          <w:sz w:val="22"/>
          <w:szCs w:val="22"/>
        </w:rPr>
        <w:t xml:space="preserve">EUROPEJSKIEGO  </w:t>
      </w:r>
      <w:r w:rsidRPr="001779FE">
        <w:rPr>
          <w:rFonts w:ascii="Arial Narrow" w:hAnsi="Arial Narrow" w:cs="Arial"/>
          <w:i/>
          <w:sz w:val="22"/>
          <w:szCs w:val="22"/>
        </w:rPr>
        <w:t xml:space="preserve">I RADY (UE) NR 1303/2013 z dnia 17 grudnia 2013 r. ustanawiającego wspólne przepisy dotyczące Europejskiego Funduszu Rozwoju </w:t>
      </w:r>
      <w:r w:rsidRPr="001779FE">
        <w:rPr>
          <w:rFonts w:ascii="Arial Narrow" w:hAnsi="Arial Narrow" w:cs="Arial"/>
          <w:i/>
          <w:sz w:val="22"/>
          <w:szCs w:val="22"/>
        </w:rPr>
        <w:lastRenderedPageBreak/>
        <w:t>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oraz propozycja innych działań planowanych przez </w:t>
      </w:r>
      <w:r>
        <w:rPr>
          <w:rFonts w:ascii="Arial Narrow" w:hAnsi="Arial Narrow" w:cs="Arial"/>
          <w:sz w:val="22"/>
          <w:szCs w:val="22"/>
        </w:rPr>
        <w:t xml:space="preserve">Wnioskodawcę. Informacja </w:t>
      </w:r>
      <w:r w:rsidRPr="001779FE">
        <w:rPr>
          <w:rFonts w:ascii="Arial Narrow" w:hAnsi="Arial Narrow" w:cs="Arial"/>
          <w:sz w:val="22"/>
          <w:szCs w:val="22"/>
        </w:rPr>
        <w:t xml:space="preserve">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komunikacyjne powinny być proporcjonalne do wielkości projektu</w:t>
      </w:r>
      <w:r w:rsidRPr="001779FE">
        <w:rPr>
          <w:rFonts w:ascii="Arial" w:hAnsi="Arial" w:cs="Arial"/>
          <w:bCs/>
          <w:sz w:val="22"/>
          <w:szCs w:val="22"/>
        </w:rPr>
        <w:t>.</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03021" w:rsidRPr="00C2639F" w:rsidTr="00D672CC">
        <w:tc>
          <w:tcPr>
            <w:tcW w:w="9212" w:type="dxa"/>
            <w:shd w:val="clear" w:color="auto" w:fill="808080"/>
          </w:tcPr>
          <w:p w:rsidR="00E03021" w:rsidRPr="000702D3" w:rsidRDefault="00E03021" w:rsidP="00D672CC">
            <w:pPr>
              <w:spacing w:before="120" w:after="120"/>
              <w:jc w:val="center"/>
              <w:rPr>
                <w:rFonts w:ascii="Arial Narrow" w:hAnsi="Arial Narrow"/>
              </w:rPr>
            </w:pPr>
            <w:r w:rsidRPr="000702D3">
              <w:rPr>
                <w:rFonts w:ascii="Arial Narrow" w:hAnsi="Arial Narrow"/>
                <w:b/>
                <w:sz w:val="22"/>
                <w:szCs w:val="22"/>
              </w:rPr>
              <w:t>X</w:t>
            </w:r>
            <w:r>
              <w:rPr>
                <w:rFonts w:ascii="Arial Narrow" w:hAnsi="Arial Narrow"/>
                <w:b/>
                <w:sz w:val="22"/>
                <w:szCs w:val="22"/>
              </w:rPr>
              <w:t>IV. DEKLARACJA WNIOSKODAWCY</w:t>
            </w:r>
          </w:p>
        </w:tc>
      </w:tr>
    </w:tbl>
    <w:p w:rsidR="00E03021" w:rsidRPr="00820619" w:rsidRDefault="00E03021" w:rsidP="00D7656E">
      <w:pPr>
        <w:spacing w:after="200" w:line="276" w:lineRule="auto"/>
        <w:rPr>
          <w:rFonts w:ascii="Arial Narrow" w:hAnsi="Arial Narrow" w:cs="Arial"/>
          <w:bCs/>
          <w:sz w:val="22"/>
          <w:szCs w:val="22"/>
        </w:rPr>
      </w:pPr>
      <w:r w:rsidRPr="00820619">
        <w:rPr>
          <w:rFonts w:ascii="Arial Narrow" w:hAnsi="Arial Narrow" w:cs="Arial"/>
          <w:bCs/>
          <w:sz w:val="22"/>
          <w:szCs w:val="22"/>
        </w:rPr>
        <w:t xml:space="preserve">W przypadku </w:t>
      </w:r>
      <w:r>
        <w:rPr>
          <w:rFonts w:ascii="Arial Narrow" w:hAnsi="Arial Narrow" w:cs="Arial"/>
          <w:bCs/>
          <w:sz w:val="22"/>
          <w:szCs w:val="22"/>
        </w:rPr>
        <w:t>projektów realizowanych w partnerstwie deklaracje nr 5, 6, 7 muszą zostać złożone również przez Partnerów projektu (w formie oświadczeń).</w:t>
      </w:r>
    </w:p>
    <w:p w:rsidR="00E03021" w:rsidRPr="00D7656E" w:rsidRDefault="00E03021" w:rsidP="00D7656E">
      <w:pPr>
        <w:spacing w:after="200" w:line="276" w:lineRule="auto"/>
        <w:rPr>
          <w:rFonts w:ascii="Arial" w:hAnsi="Arial" w:cs="Arial"/>
          <w:bCs/>
          <w:sz w:val="22"/>
          <w:szCs w:val="22"/>
        </w:rPr>
      </w:pPr>
      <w:r>
        <w:rPr>
          <w:rFonts w:ascii="Arial Narrow" w:hAnsi="Arial Narrow"/>
          <w:b/>
          <w:sz w:val="22"/>
          <w:szCs w:val="22"/>
          <w:u w:val="single"/>
        </w:rPr>
        <w:t>I. LISTA ZAŁĄCZNIKOW OBLIGATORYJNYCH</w:t>
      </w:r>
    </w:p>
    <w:p w:rsidR="00E03021" w:rsidRPr="00CC2CEF" w:rsidRDefault="00E03021" w:rsidP="00A450C3">
      <w:pPr>
        <w:keepNext/>
        <w:autoSpaceDE w:val="0"/>
        <w:autoSpaceDN w:val="0"/>
        <w:adjustRightInd w:val="0"/>
        <w:spacing w:after="120"/>
        <w:jc w:val="both"/>
        <w:rPr>
          <w:rFonts w:ascii="Arial Narrow" w:hAnsi="Arial Narrow"/>
          <w:sz w:val="22"/>
          <w:szCs w:val="22"/>
        </w:rPr>
      </w:pPr>
      <w:r w:rsidRPr="00CC2CEF">
        <w:rPr>
          <w:rFonts w:ascii="Arial Narrow" w:hAnsi="Arial Narrow"/>
          <w:sz w:val="22"/>
          <w:szCs w:val="22"/>
        </w:rPr>
        <w:t>W przypadku gdy Wnioskodawcy nie d</w:t>
      </w:r>
      <w:r>
        <w:rPr>
          <w:rFonts w:ascii="Arial Narrow" w:hAnsi="Arial Narrow"/>
          <w:sz w:val="22"/>
          <w:szCs w:val="22"/>
        </w:rPr>
        <w:t xml:space="preserve">otyczy załącznik obligatoryjny </w:t>
      </w:r>
      <w:r w:rsidRPr="00CC2CEF">
        <w:rPr>
          <w:rFonts w:ascii="Arial Narrow" w:hAnsi="Arial Narrow"/>
          <w:sz w:val="22"/>
          <w:szCs w:val="22"/>
        </w:rPr>
        <w:t xml:space="preserve">w miejscu danego załącznika składa </w:t>
      </w:r>
      <w:r>
        <w:rPr>
          <w:rFonts w:ascii="Arial Narrow" w:hAnsi="Arial Narrow"/>
          <w:sz w:val="22"/>
          <w:szCs w:val="22"/>
        </w:rPr>
        <w:br/>
      </w:r>
      <w:r w:rsidRPr="00CC2CEF">
        <w:rPr>
          <w:rFonts w:ascii="Arial Narrow" w:hAnsi="Arial Narrow"/>
          <w:sz w:val="22"/>
          <w:szCs w:val="22"/>
        </w:rPr>
        <w:t>on oświadczenie o następującej treści: „nazwa i numer załącznika – nie dotyczy”.</w:t>
      </w:r>
    </w:p>
    <w:p w:rsidR="00E03021" w:rsidRDefault="00E03021" w:rsidP="00A450C3">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 xml:space="preserve">Ad. Załącznik nr 1 </w:t>
      </w:r>
      <w:r w:rsidRPr="00493BF9">
        <w:rPr>
          <w:rFonts w:ascii="Arial Narrow" w:hAnsi="Arial Narrow"/>
          <w:sz w:val="22"/>
          <w:szCs w:val="22"/>
        </w:rPr>
        <w:t xml:space="preserve">– </w:t>
      </w:r>
      <w:r>
        <w:rPr>
          <w:rFonts w:ascii="Arial Narrow" w:hAnsi="Arial Narrow"/>
          <w:sz w:val="22"/>
          <w:szCs w:val="22"/>
        </w:rPr>
        <w:t xml:space="preserve">Studium wykonalności. </w:t>
      </w:r>
    </w:p>
    <w:p w:rsidR="00E03021" w:rsidRDefault="00E03021" w:rsidP="00A450C3">
      <w:pPr>
        <w:keepNext/>
        <w:autoSpaceDE w:val="0"/>
        <w:autoSpaceDN w:val="0"/>
        <w:adjustRightInd w:val="0"/>
        <w:spacing w:after="120"/>
        <w:jc w:val="both"/>
        <w:rPr>
          <w:rFonts w:ascii="Arial Narrow" w:hAnsi="Arial Narrow"/>
          <w:sz w:val="22"/>
          <w:szCs w:val="22"/>
        </w:rPr>
      </w:pPr>
      <w:r>
        <w:rPr>
          <w:rFonts w:ascii="Arial Narrow" w:hAnsi="Arial Narrow"/>
          <w:sz w:val="22"/>
          <w:szCs w:val="22"/>
        </w:rPr>
        <w:t xml:space="preserve">Należy przygotować zgodnie z Zasadami przygotowania studium wykonalności dla projektów realizowanych </w:t>
      </w:r>
      <w:r>
        <w:rPr>
          <w:rFonts w:ascii="Arial Narrow" w:hAnsi="Arial Narrow"/>
          <w:sz w:val="22"/>
          <w:szCs w:val="22"/>
        </w:rPr>
        <w:br/>
        <w:t>w ramach Regionalnego Programu Operacyjnego Województwa Łódzkiego na lata 2014-2020.</w:t>
      </w:r>
    </w:p>
    <w:p w:rsidR="00E03021" w:rsidRPr="00493BF9" w:rsidRDefault="00E03021" w:rsidP="00A450C3">
      <w:pPr>
        <w:autoSpaceDE w:val="0"/>
        <w:autoSpaceDN w:val="0"/>
        <w:adjustRightInd w:val="0"/>
        <w:spacing w:after="120"/>
        <w:jc w:val="both"/>
        <w:rPr>
          <w:rFonts w:ascii="Arial Narrow" w:hAnsi="Arial Narrow"/>
          <w:b/>
          <w:sz w:val="22"/>
          <w:szCs w:val="22"/>
        </w:rPr>
      </w:pPr>
      <w:r w:rsidRPr="00493BF9">
        <w:rPr>
          <w:rFonts w:ascii="Arial Narrow" w:hAnsi="Arial Narrow"/>
          <w:b/>
          <w:sz w:val="22"/>
          <w:szCs w:val="22"/>
        </w:rPr>
        <w:t xml:space="preserve">Ad. Załącznik nr 2 – </w:t>
      </w:r>
      <w:r w:rsidRPr="00493BF9">
        <w:rPr>
          <w:rFonts w:ascii="Arial Narrow" w:hAnsi="Arial Narrow"/>
          <w:sz w:val="22"/>
          <w:szCs w:val="22"/>
        </w:rPr>
        <w:t>Mapy, szkice lokalizacyjne sytuujące projekt.</w:t>
      </w:r>
      <w:r w:rsidRPr="00493BF9">
        <w:rPr>
          <w:rFonts w:ascii="Arial Narrow" w:hAnsi="Arial Narrow"/>
          <w:b/>
          <w:sz w:val="22"/>
          <w:szCs w:val="22"/>
        </w:rPr>
        <w:t xml:space="preserve"> </w:t>
      </w:r>
    </w:p>
    <w:p w:rsidR="00E03021" w:rsidRPr="00493BF9" w:rsidRDefault="00E03021" w:rsidP="00A450C3">
      <w:pPr>
        <w:jc w:val="both"/>
        <w:rPr>
          <w:rFonts w:ascii="Arial Narrow" w:hAnsi="Arial Narrow"/>
          <w:sz w:val="22"/>
          <w:szCs w:val="22"/>
        </w:rPr>
      </w:pPr>
      <w:r w:rsidRPr="00493BF9">
        <w:rPr>
          <w:rFonts w:ascii="Arial Narrow" w:hAnsi="Arial Narrow"/>
          <w:sz w:val="22"/>
          <w:szCs w:val="22"/>
        </w:rPr>
        <w:t>Należy dołączyć następujące mapy:</w:t>
      </w:r>
    </w:p>
    <w:p w:rsidR="00E03021" w:rsidRPr="00493BF9" w:rsidRDefault="00E03021" w:rsidP="00A450C3">
      <w:pPr>
        <w:jc w:val="both"/>
        <w:rPr>
          <w:rFonts w:ascii="Arial Narrow" w:hAnsi="Arial Narrow"/>
          <w:sz w:val="22"/>
          <w:szCs w:val="22"/>
        </w:rPr>
      </w:pPr>
      <w:r w:rsidRPr="00493BF9">
        <w:rPr>
          <w:rFonts w:ascii="Arial Narrow" w:hAnsi="Arial Narrow"/>
          <w:sz w:val="22"/>
          <w:szCs w:val="22"/>
        </w:rPr>
        <w:t>1) sytuującą projekt w województwie i 2) szczegółowo lokalizującą pro</w:t>
      </w:r>
      <w:r>
        <w:rPr>
          <w:rFonts w:ascii="Arial Narrow" w:hAnsi="Arial Narrow"/>
          <w:sz w:val="22"/>
          <w:szCs w:val="22"/>
        </w:rPr>
        <w:t xml:space="preserve">jekt w najbliższym otoczeniu (w </w:t>
      </w:r>
      <w:r w:rsidRPr="00493BF9">
        <w:rPr>
          <w:rFonts w:ascii="Arial Narrow" w:hAnsi="Arial Narrow"/>
          <w:sz w:val="22"/>
          <w:szCs w:val="22"/>
        </w:rPr>
        <w:t>mieście, gminie, powiecie).</w:t>
      </w:r>
    </w:p>
    <w:p w:rsidR="00E03021" w:rsidRPr="00493BF9" w:rsidRDefault="00E03021" w:rsidP="00A450C3">
      <w:pPr>
        <w:jc w:val="both"/>
        <w:rPr>
          <w:rFonts w:ascii="Arial Narrow" w:hAnsi="Arial Narrow"/>
          <w:sz w:val="22"/>
          <w:szCs w:val="22"/>
        </w:rPr>
      </w:pPr>
      <w:r w:rsidRPr="00493BF9">
        <w:rPr>
          <w:rFonts w:ascii="Arial Narrow" w:hAnsi="Arial Narrow"/>
          <w:sz w:val="22"/>
          <w:szCs w:val="22"/>
        </w:rPr>
        <w:t xml:space="preserve">Skala map dołączonych do wniosku musi być dobrana do potrzeb projektu, tak aby można było zlokalizować projekt w skali lokalnej oraz w regionie. </w:t>
      </w:r>
    </w:p>
    <w:p w:rsidR="00E03021" w:rsidRPr="00493BF9" w:rsidRDefault="00E03021" w:rsidP="00A450C3">
      <w:pPr>
        <w:jc w:val="both"/>
        <w:rPr>
          <w:rFonts w:ascii="Arial Narrow" w:hAnsi="Arial Narrow"/>
          <w:sz w:val="22"/>
          <w:szCs w:val="22"/>
        </w:rPr>
      </w:pPr>
      <w:r w:rsidRPr="00493BF9">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E03021" w:rsidRPr="00493BF9" w:rsidRDefault="00E03021" w:rsidP="00A450C3">
      <w:pPr>
        <w:jc w:val="both"/>
        <w:rPr>
          <w:rFonts w:ascii="Arial Narrow" w:hAnsi="Arial Narrow"/>
          <w:spacing w:val="-12"/>
          <w:sz w:val="22"/>
          <w:szCs w:val="22"/>
        </w:rPr>
      </w:pPr>
      <w:r w:rsidRPr="00493BF9">
        <w:rPr>
          <w:rFonts w:ascii="Arial Narrow" w:hAnsi="Arial Narrow"/>
          <w:sz w:val="22"/>
          <w:szCs w:val="22"/>
        </w:rPr>
        <w:t>Jeżeli wnioskodawca uzna to za wskazane, może załączyć dodatkowe mapy lub szkice opisujące projekt.</w:t>
      </w:r>
    </w:p>
    <w:p w:rsidR="00E03021" w:rsidRPr="00493BF9" w:rsidRDefault="00E03021" w:rsidP="00A450C3">
      <w:pPr>
        <w:keepNext/>
        <w:autoSpaceDE w:val="0"/>
        <w:autoSpaceDN w:val="0"/>
        <w:adjustRightInd w:val="0"/>
        <w:spacing w:after="120"/>
        <w:jc w:val="both"/>
        <w:rPr>
          <w:rFonts w:ascii="Arial Narrow" w:hAnsi="Arial Narrow"/>
          <w:sz w:val="22"/>
          <w:szCs w:val="22"/>
        </w:rPr>
      </w:pPr>
      <w:r w:rsidRPr="00493BF9">
        <w:rPr>
          <w:rFonts w:ascii="Arial Narrow" w:hAnsi="Arial Narrow"/>
          <w:sz w:val="22"/>
          <w:szCs w:val="22"/>
        </w:rPr>
        <w:t>Niniejszy załącznik nie dotyczy projektów typu „Zaprojektuj i wybuduj”.</w:t>
      </w:r>
    </w:p>
    <w:p w:rsidR="00E03021" w:rsidRPr="00493BF9" w:rsidRDefault="00E03021" w:rsidP="00A450C3">
      <w:pPr>
        <w:jc w:val="both"/>
        <w:rPr>
          <w:rFonts w:ascii="Arial Narrow" w:hAnsi="Arial Narrow"/>
          <w:sz w:val="22"/>
          <w:szCs w:val="22"/>
        </w:rPr>
      </w:pPr>
      <w:r w:rsidRPr="00493BF9">
        <w:rPr>
          <w:rFonts w:ascii="Arial Narrow" w:hAnsi="Arial Narrow"/>
          <w:b/>
          <w:sz w:val="22"/>
          <w:szCs w:val="22"/>
        </w:rPr>
        <w:t xml:space="preserve">Ad. Załącznik nr 3 </w:t>
      </w:r>
      <w:r w:rsidRPr="00493BF9">
        <w:rPr>
          <w:rFonts w:ascii="Arial Narrow" w:hAnsi="Arial Narrow"/>
          <w:sz w:val="22"/>
          <w:szCs w:val="22"/>
        </w:rPr>
        <w:t>– Wyciąg z dokumentacji technicznej (projekt i opis techniczny)/program funkcjonalno-użytkowy</w:t>
      </w:r>
      <w:r>
        <w:rPr>
          <w:rFonts w:ascii="Arial Narrow" w:hAnsi="Arial Narrow"/>
          <w:sz w:val="22"/>
          <w:szCs w:val="22"/>
        </w:rPr>
        <w:t xml:space="preserve"> zależnie od rodzaju projektu.</w:t>
      </w:r>
    </w:p>
    <w:p w:rsidR="00E03021" w:rsidRPr="00493BF9" w:rsidRDefault="00E03021"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projektu budowlanego należy przedstawić wykaz tomów projektu budowlanego, zawierający: numery tomów, tytuły i autorów opracowań wraz z numerami uprawnień, a także wyciąg z opisu technicznego zawartego w dokumentacji technicznej. </w:t>
      </w:r>
      <w:r>
        <w:rPr>
          <w:rFonts w:ascii="Arial Narrow" w:hAnsi="Arial Narrow"/>
          <w:sz w:val="22"/>
          <w:szCs w:val="22"/>
        </w:rPr>
        <w:t>N</w:t>
      </w:r>
      <w:r w:rsidRPr="00493BF9">
        <w:rPr>
          <w:rFonts w:ascii="Arial Narrow" w:hAnsi="Arial Narrow"/>
          <w:sz w:val="22"/>
          <w:szCs w:val="22"/>
        </w:rPr>
        <w:t>a żądanie</w:t>
      </w:r>
      <w:r>
        <w:rPr>
          <w:rFonts w:ascii="Arial Narrow" w:hAnsi="Arial Narrow"/>
          <w:sz w:val="22"/>
          <w:szCs w:val="22"/>
        </w:rPr>
        <w:t xml:space="preserve"> </w:t>
      </w:r>
      <w:r w:rsidRPr="00493BF9">
        <w:rPr>
          <w:rFonts w:ascii="Arial Narrow" w:hAnsi="Arial Narrow"/>
          <w:sz w:val="22"/>
          <w:szCs w:val="22"/>
        </w:rPr>
        <w:t>Instytucji Zarządzającej RPO WŁ Wnioskodawca zobowiązany jest dostarczyć pełną dokumentację techniczną projektu.</w:t>
      </w:r>
    </w:p>
    <w:p w:rsidR="00E03021" w:rsidRPr="00493BF9" w:rsidRDefault="00E03021"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typu zakupy inwestycyjne należy załączyć zestawienie zakupywanego sprzętu określające właściwości techniczne urządzeń, z którego powinny wynikać: ilość, rodzaj, typ, głó</w:t>
      </w:r>
      <w:r>
        <w:rPr>
          <w:rFonts w:ascii="Arial Narrow" w:hAnsi="Arial Narrow"/>
          <w:sz w:val="22"/>
          <w:szCs w:val="22"/>
        </w:rPr>
        <w:t>wne parametry.</w:t>
      </w:r>
    </w:p>
    <w:p w:rsidR="00E03021" w:rsidRPr="00493BF9" w:rsidRDefault="00E03021" w:rsidP="00A450C3">
      <w:pPr>
        <w:jc w:val="both"/>
        <w:rPr>
          <w:rFonts w:ascii="Arial Narrow" w:hAnsi="Arial Narrow"/>
          <w:sz w:val="22"/>
          <w:szCs w:val="22"/>
        </w:rPr>
      </w:pPr>
      <w:r w:rsidRPr="00493BF9">
        <w:rPr>
          <w:rFonts w:ascii="Arial Narrow" w:hAnsi="Arial Narrow"/>
          <w:sz w:val="22"/>
          <w:szCs w:val="22"/>
        </w:rPr>
        <w:t>W zakresie dostaw w specyfikacji powinno być odniesienie do cen jednostkowych sprzętu (w formie kalkulacji).</w:t>
      </w:r>
    </w:p>
    <w:p w:rsidR="00E03021" w:rsidRDefault="00E03021"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dotyczących usług</w:t>
      </w:r>
      <w:r>
        <w:rPr>
          <w:rFonts w:ascii="Arial Narrow" w:hAnsi="Arial Narrow"/>
          <w:sz w:val="22"/>
          <w:szCs w:val="22"/>
        </w:rPr>
        <w:t xml:space="preserve"> </w:t>
      </w:r>
      <w:r w:rsidRPr="00493BF9">
        <w:rPr>
          <w:rFonts w:ascii="Arial Narrow" w:hAnsi="Arial Narrow"/>
          <w:sz w:val="22"/>
          <w:szCs w:val="22"/>
        </w:rPr>
        <w:t>należy przedstawić specyfikację usługi, która powinna określać: rodzaj, charakter, zakres usługi przewidzianej do</w:t>
      </w:r>
      <w:r>
        <w:rPr>
          <w:rFonts w:ascii="Arial Narrow" w:hAnsi="Arial Narrow"/>
          <w:sz w:val="22"/>
          <w:szCs w:val="22"/>
        </w:rPr>
        <w:t xml:space="preserve"> realizacji w ramach projektu. </w:t>
      </w:r>
    </w:p>
    <w:p w:rsidR="00E03021" w:rsidRDefault="00E03021"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projektów „Zaprojektuj i wybuduj” obowiązkowym załącznikiem jest program funkcjonalno-użytkowy sporządzony zgodnie ze wzorem określonym w Rozporządzeniu </w:t>
      </w:r>
      <w:r w:rsidRPr="00A6307F">
        <w:rPr>
          <w:rFonts w:ascii="Arial Narrow" w:hAnsi="Arial Narrow"/>
          <w:sz w:val="22"/>
          <w:szCs w:val="22"/>
        </w:rPr>
        <w:t>Ministra Infrastruktury</w:t>
      </w:r>
      <w:r>
        <w:rPr>
          <w:rFonts w:ascii="Arial Narrow" w:hAnsi="Arial Narrow"/>
          <w:sz w:val="22"/>
          <w:szCs w:val="22"/>
        </w:rPr>
        <w:t xml:space="preserve"> w sprawie szczegółowego zakresu i formy dokumentacji projektowej, specyfikacji technicznych wykonania i odbioru robót budowlanych oraz programu funkcjonalno-użytkowego z dnia 2 września 2004 r. tj.</w:t>
      </w:r>
      <w:r w:rsidRPr="00A6307F">
        <w:rPr>
          <w:rFonts w:ascii="Arial Narrow" w:hAnsi="Arial Narrow"/>
          <w:sz w:val="22"/>
          <w:szCs w:val="22"/>
        </w:rPr>
        <w:t xml:space="preserve"> z </w:t>
      </w:r>
      <w:r>
        <w:rPr>
          <w:rFonts w:ascii="Arial Narrow" w:hAnsi="Arial Narrow"/>
          <w:sz w:val="22"/>
          <w:szCs w:val="22"/>
        </w:rPr>
        <w:t xml:space="preserve">dnia </w:t>
      </w:r>
      <w:r w:rsidRPr="00A6307F">
        <w:rPr>
          <w:rFonts w:ascii="Arial Narrow" w:hAnsi="Arial Narrow"/>
          <w:sz w:val="22"/>
          <w:szCs w:val="22"/>
        </w:rPr>
        <w:t>10 maja 2013 r.</w:t>
      </w:r>
      <w:r w:rsidRPr="00493BF9">
        <w:rPr>
          <w:rFonts w:ascii="Arial Narrow" w:hAnsi="Arial Narrow"/>
          <w:sz w:val="22"/>
          <w:szCs w:val="22"/>
        </w:rPr>
        <w:t xml:space="preserve"> </w:t>
      </w:r>
      <w:r>
        <w:rPr>
          <w:rFonts w:ascii="Arial Narrow" w:hAnsi="Arial Narrow"/>
          <w:sz w:val="22"/>
          <w:szCs w:val="22"/>
        </w:rPr>
        <w:t xml:space="preserve">(Dz. U. z 2013r. poz. 1129) </w:t>
      </w:r>
      <w:r w:rsidRPr="00493BF9">
        <w:rPr>
          <w:rFonts w:ascii="Arial Narrow" w:hAnsi="Arial Narrow"/>
          <w:sz w:val="22"/>
          <w:szCs w:val="22"/>
        </w:rPr>
        <w:t>w sprawie szczegółowego zakresu i formy dokumentacji projektowej, specyfikacji technicznych wykonania i odbioru robót budowlanych oraz programu funkcjonalno-użytkowego.</w:t>
      </w:r>
    </w:p>
    <w:p w:rsidR="00E03021" w:rsidRDefault="00E03021" w:rsidP="00A450C3">
      <w:pPr>
        <w:keepNext/>
        <w:autoSpaceDE w:val="0"/>
        <w:autoSpaceDN w:val="0"/>
        <w:adjustRightInd w:val="0"/>
        <w:spacing w:after="120"/>
        <w:jc w:val="both"/>
        <w:rPr>
          <w:rFonts w:ascii="Arial Narrow" w:hAnsi="Arial Narrow"/>
          <w:b/>
          <w:sz w:val="22"/>
          <w:szCs w:val="22"/>
        </w:rPr>
      </w:pPr>
    </w:p>
    <w:p w:rsidR="00E03021" w:rsidRDefault="00E03021" w:rsidP="00A450C3">
      <w:pPr>
        <w:keepNext/>
        <w:autoSpaceDE w:val="0"/>
        <w:autoSpaceDN w:val="0"/>
        <w:adjustRightInd w:val="0"/>
        <w:spacing w:after="120"/>
        <w:jc w:val="both"/>
        <w:rPr>
          <w:rFonts w:ascii="Arial Narrow" w:hAnsi="Arial Narrow"/>
          <w:sz w:val="22"/>
          <w:szCs w:val="22"/>
        </w:rPr>
      </w:pPr>
      <w:r>
        <w:rPr>
          <w:rFonts w:ascii="Arial Narrow" w:hAnsi="Arial Narrow"/>
          <w:b/>
          <w:sz w:val="22"/>
          <w:szCs w:val="22"/>
        </w:rPr>
        <w:t xml:space="preserve">Ad. Załącznik nr 4 - </w:t>
      </w:r>
      <w:r>
        <w:rPr>
          <w:rFonts w:ascii="Arial Narrow" w:hAnsi="Arial Narrow"/>
          <w:sz w:val="22"/>
          <w:szCs w:val="22"/>
        </w:rPr>
        <w:t>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E03021" w:rsidTr="00B5737E">
        <w:trPr>
          <w:trHeight w:val="5748"/>
        </w:trPr>
        <w:tc>
          <w:tcPr>
            <w:tcW w:w="9212" w:type="dxa"/>
          </w:tcPr>
          <w:p w:rsidR="00E03021" w:rsidRDefault="00E03021" w:rsidP="00352DD1">
            <w:pPr>
              <w:rPr>
                <w:rFonts w:ascii="Arial Narrow" w:hAnsi="Arial Narrow"/>
              </w:rPr>
            </w:pPr>
            <w:r>
              <w:rPr>
                <w:rFonts w:ascii="Arial Narrow" w:hAnsi="Arial Narrow"/>
                <w:sz w:val="22"/>
                <w:szCs w:val="22"/>
              </w:rPr>
              <w:t>Nazwa i adres Wnioskodawcy</w:t>
            </w:r>
          </w:p>
          <w:p w:rsidR="00E03021" w:rsidRDefault="00E03021" w:rsidP="00352DD1">
            <w:pPr>
              <w:jc w:val="right"/>
              <w:rPr>
                <w:rFonts w:ascii="Arial Narrow" w:hAnsi="Arial Narrow"/>
              </w:rPr>
            </w:pPr>
            <w:r>
              <w:rPr>
                <w:rFonts w:ascii="Arial Narrow" w:hAnsi="Arial Narrow"/>
                <w:sz w:val="22"/>
                <w:szCs w:val="22"/>
              </w:rPr>
              <w:t>Miejscowość, data</w:t>
            </w:r>
          </w:p>
          <w:p w:rsidR="00E03021" w:rsidRDefault="00E03021" w:rsidP="00352DD1">
            <w:pPr>
              <w:rPr>
                <w:rFonts w:ascii="Arial Narrow" w:hAnsi="Arial Narrow"/>
              </w:rPr>
            </w:pPr>
          </w:p>
          <w:p w:rsidR="00E03021" w:rsidRDefault="00E03021" w:rsidP="00352DD1">
            <w:pPr>
              <w:jc w:val="center"/>
              <w:rPr>
                <w:rFonts w:ascii="Arial Narrow" w:hAnsi="Arial Narrow"/>
              </w:rPr>
            </w:pPr>
            <w:r>
              <w:rPr>
                <w:rFonts w:ascii="Arial Narrow" w:hAnsi="Arial Narrow"/>
                <w:sz w:val="22"/>
                <w:szCs w:val="22"/>
              </w:rPr>
              <w:t>OŚWIADCZENIE</w:t>
            </w:r>
          </w:p>
          <w:p w:rsidR="00E03021" w:rsidRDefault="00E03021" w:rsidP="00352DD1">
            <w:pPr>
              <w:rPr>
                <w:rFonts w:ascii="Arial Narrow" w:hAnsi="Arial Narrow"/>
              </w:rPr>
            </w:pPr>
          </w:p>
          <w:p w:rsidR="00E03021" w:rsidRDefault="00E03021" w:rsidP="00352DD1">
            <w:pPr>
              <w:jc w:val="both"/>
              <w:rPr>
                <w:rFonts w:ascii="Arial Narrow" w:hAnsi="Arial Narrow"/>
              </w:rPr>
            </w:pPr>
            <w:r>
              <w:rPr>
                <w:rFonts w:ascii="Arial Narrow" w:hAnsi="Arial Narrow"/>
                <w:sz w:val="22"/>
                <w:szCs w:val="22"/>
              </w:rPr>
              <w:t xml:space="preserve">W związku z ubieganiem się o przyznanie dofinansowania w ramach </w:t>
            </w:r>
            <w:r>
              <w:rPr>
                <w:rFonts w:ascii="Arial Narrow" w:hAnsi="Arial Narrow"/>
                <w:i/>
                <w:sz w:val="22"/>
                <w:szCs w:val="22"/>
              </w:rPr>
              <w:t xml:space="preserve">Regionalnego Programu Operacyjnego Województwa Łódzkiego na lata 2014-2020 </w:t>
            </w:r>
            <w:r>
              <w:rPr>
                <w:rFonts w:ascii="Arial Narrow" w:hAnsi="Arial Narrow"/>
                <w:sz w:val="22"/>
                <w:szCs w:val="22"/>
              </w:rPr>
              <w:t>na realizację projektu pod nazwą …………………………………………………………………………………………………………………………………….</w:t>
            </w:r>
          </w:p>
          <w:p w:rsidR="00E03021" w:rsidRDefault="00E03021" w:rsidP="00352DD1">
            <w:pPr>
              <w:jc w:val="both"/>
              <w:rPr>
                <w:rFonts w:ascii="Arial Narrow" w:hAnsi="Arial Narrow"/>
              </w:rPr>
            </w:pPr>
            <w:r>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rsidR="00E03021" w:rsidRDefault="00E03021" w:rsidP="00352DD1">
            <w:pPr>
              <w:autoSpaceDE w:val="0"/>
              <w:autoSpaceDN w:val="0"/>
              <w:adjustRightInd w:val="0"/>
              <w:spacing w:before="120" w:after="120"/>
              <w:jc w:val="both"/>
              <w:rPr>
                <w:rFonts w:ascii="Arial Narrow" w:hAnsi="Arial Narrow"/>
              </w:rPr>
            </w:pPr>
            <w:r>
              <w:rPr>
                <w:rFonts w:ascii="Arial Narrow" w:hAnsi="Arial Narrow"/>
                <w:sz w:val="22"/>
                <w:szCs w:val="22"/>
              </w:rPr>
              <w:t>Środki zostaną zabezpieczone w następujący sposób:</w:t>
            </w:r>
          </w:p>
          <w:p w:rsidR="00E03021" w:rsidRDefault="00E03021" w:rsidP="008F2D22">
            <w:pPr>
              <w:autoSpaceDE w:val="0"/>
              <w:autoSpaceDN w:val="0"/>
              <w:adjustRightInd w:val="0"/>
              <w:spacing w:before="120" w:after="120"/>
              <w:jc w:val="both"/>
              <w:rPr>
                <w:rFonts w:ascii="Arial Narrow" w:hAnsi="Arial Narrow"/>
              </w:rPr>
            </w:pPr>
            <w:r>
              <w:rPr>
                <w:rFonts w:ascii="Arial Narrow" w:hAnsi="Arial Narrow"/>
                <w:sz w:val="22"/>
                <w:szCs w:val="22"/>
              </w:rPr>
              <w:t>Rok:</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Kwota: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Źródło finansowania:</w:t>
            </w:r>
          </w:p>
          <w:p w:rsidR="00E03021" w:rsidRDefault="00E03021" w:rsidP="00352DD1">
            <w:pPr>
              <w:autoSpaceDE w:val="0"/>
              <w:autoSpaceDN w:val="0"/>
              <w:adjustRightInd w:val="0"/>
              <w:spacing w:before="120" w:after="120"/>
              <w:jc w:val="both"/>
              <w:rPr>
                <w:rFonts w:ascii="Arial Narrow" w:hAnsi="Arial Narrow"/>
              </w:rPr>
            </w:pPr>
            <w:r>
              <w:rPr>
                <w:rFonts w:ascii="Arial Narrow" w:hAnsi="Arial Narrow"/>
                <w:sz w:val="22"/>
                <w:szCs w:val="22"/>
              </w:rPr>
              <w:t>1.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E03021" w:rsidRDefault="00E03021" w:rsidP="00352DD1">
            <w:pPr>
              <w:autoSpaceDE w:val="0"/>
              <w:autoSpaceDN w:val="0"/>
              <w:adjustRightInd w:val="0"/>
              <w:spacing w:before="120" w:after="120"/>
              <w:jc w:val="both"/>
              <w:rPr>
                <w:rFonts w:ascii="Arial Narrow" w:hAnsi="Arial Narrow"/>
              </w:rPr>
            </w:pPr>
            <w:r>
              <w:rPr>
                <w:rFonts w:ascii="Arial Narrow" w:hAnsi="Arial Narrow"/>
                <w:sz w:val="22"/>
                <w:szCs w:val="22"/>
              </w:rPr>
              <w:t>2.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E03021" w:rsidRDefault="00E03021" w:rsidP="00352DD1">
            <w:pPr>
              <w:rPr>
                <w:rFonts w:ascii="Arial Narrow" w:hAnsi="Arial Narrow"/>
              </w:rPr>
            </w:pPr>
          </w:p>
          <w:p w:rsidR="00E03021" w:rsidRDefault="00E03021" w:rsidP="00352DD1">
            <w:pPr>
              <w:rPr>
                <w:rFonts w:ascii="Arial Narrow" w:hAnsi="Arial Narrow"/>
              </w:rPr>
            </w:pPr>
          </w:p>
          <w:p w:rsidR="00E03021" w:rsidRDefault="00E03021" w:rsidP="00352DD1">
            <w:pPr>
              <w:ind w:left="5760"/>
              <w:jc w:val="center"/>
              <w:rPr>
                <w:rFonts w:ascii="Arial Narrow" w:hAnsi="Arial Narrow"/>
              </w:rPr>
            </w:pPr>
            <w:r>
              <w:rPr>
                <w:rFonts w:ascii="Arial Narrow" w:hAnsi="Arial Narrow"/>
                <w:sz w:val="22"/>
                <w:szCs w:val="22"/>
              </w:rPr>
              <w:t>…………………………</w:t>
            </w:r>
          </w:p>
          <w:p w:rsidR="00E03021" w:rsidRDefault="00E03021" w:rsidP="00352DD1">
            <w:pPr>
              <w:ind w:left="5760"/>
              <w:jc w:val="center"/>
              <w:rPr>
                <w:rFonts w:ascii="Arial Narrow" w:hAnsi="Arial Narrow"/>
              </w:rPr>
            </w:pPr>
            <w:r>
              <w:rPr>
                <w:rFonts w:ascii="Arial Narrow" w:hAnsi="Arial Narrow"/>
                <w:sz w:val="22"/>
                <w:szCs w:val="22"/>
              </w:rPr>
              <w:t>(podpis i pieczątka)</w:t>
            </w:r>
          </w:p>
          <w:p w:rsidR="00E03021" w:rsidRDefault="00E03021" w:rsidP="00B5737E">
            <w:pPr>
              <w:rPr>
                <w:rFonts w:ascii="Arial Narrow" w:hAnsi="Arial Narrow"/>
              </w:rPr>
            </w:pPr>
          </w:p>
        </w:tc>
      </w:tr>
    </w:tbl>
    <w:p w:rsidR="00E03021" w:rsidRDefault="00E03021"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E03021" w:rsidRDefault="00E03021" w:rsidP="00FE52BF">
      <w:pPr>
        <w:jc w:val="both"/>
        <w:rPr>
          <w:rFonts w:ascii="Arial Narrow" w:hAnsi="Arial Narrow"/>
        </w:rPr>
      </w:pPr>
      <w:r>
        <w:rPr>
          <w:rFonts w:ascii="Arial Narrow" w:hAnsi="Arial Narrow"/>
          <w:sz w:val="22"/>
          <w:szCs w:val="22"/>
        </w:rPr>
        <w:t>*</w:t>
      </w:r>
      <w:r>
        <w:rPr>
          <w:rFonts w:ascii="Arial Narrow" w:hAnsi="Arial Narrow"/>
          <w:spacing w:val="-2"/>
          <w:sz w:val="22"/>
          <w:szCs w:val="22"/>
        </w:rPr>
        <w:t>W przypadku jeżeli w projekcie nie występują wydatki niekwalifikowane należy odpowiednio wykreślić zapis „</w:t>
      </w:r>
      <w:r>
        <w:rPr>
          <w:rFonts w:ascii="Arial Narrow" w:hAnsi="Arial Narrow"/>
          <w:sz w:val="22"/>
          <w:szCs w:val="22"/>
        </w:rPr>
        <w:t>oraz środki finansowe na pokrycie wydatków niekwalifikowanych do zrealizowania projektu”.</w:t>
      </w:r>
    </w:p>
    <w:p w:rsidR="00E03021" w:rsidRDefault="00E03021" w:rsidP="00A450C3">
      <w:pPr>
        <w:autoSpaceDE w:val="0"/>
        <w:autoSpaceDN w:val="0"/>
        <w:adjustRightInd w:val="0"/>
        <w:spacing w:after="80"/>
        <w:jc w:val="both"/>
        <w:rPr>
          <w:rFonts w:ascii="Arial Narrow" w:hAnsi="Arial Narrow"/>
          <w:b/>
          <w:sz w:val="22"/>
          <w:szCs w:val="22"/>
        </w:rPr>
      </w:pPr>
    </w:p>
    <w:p w:rsidR="00E03021" w:rsidRDefault="00E03021" w:rsidP="00A450C3">
      <w:pPr>
        <w:autoSpaceDE w:val="0"/>
        <w:autoSpaceDN w:val="0"/>
        <w:adjustRightInd w:val="0"/>
        <w:spacing w:after="80"/>
        <w:jc w:val="both"/>
        <w:rPr>
          <w:rFonts w:ascii="Arial Narrow" w:hAnsi="Arial Narrow"/>
          <w:sz w:val="22"/>
          <w:szCs w:val="22"/>
        </w:rPr>
      </w:pPr>
      <w:r>
        <w:rPr>
          <w:rFonts w:ascii="Arial Narrow" w:hAnsi="Arial Narrow"/>
          <w:b/>
          <w:sz w:val="22"/>
          <w:szCs w:val="22"/>
        </w:rPr>
        <w:t xml:space="preserve">Ad. Załącznik nr 8 - </w:t>
      </w:r>
      <w:r>
        <w:rPr>
          <w:rFonts w:ascii="Arial Narrow" w:hAnsi="Arial Narrow"/>
          <w:sz w:val="22"/>
          <w:szCs w:val="22"/>
        </w:rPr>
        <w:t xml:space="preserve">Wzór oświadczenia Wnioskodawcy o zachowaniu celów projektu zgodnych z wnioskiem </w:t>
      </w:r>
      <w:r>
        <w:rPr>
          <w:rFonts w:ascii="Arial Narrow" w:hAnsi="Arial Narrow"/>
          <w:sz w:val="22"/>
          <w:szCs w:val="22"/>
        </w:rPr>
        <w:br/>
        <w:t>o dofinansowanie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03021" w:rsidTr="00352DD1">
        <w:tc>
          <w:tcPr>
            <w:tcW w:w="9212" w:type="dxa"/>
          </w:tcPr>
          <w:p w:rsidR="00E03021" w:rsidRDefault="00E03021" w:rsidP="00352DD1">
            <w:pPr>
              <w:rPr>
                <w:rFonts w:ascii="Arial Narrow" w:hAnsi="Arial Narrow"/>
              </w:rPr>
            </w:pPr>
            <w:r>
              <w:rPr>
                <w:rFonts w:ascii="Arial Narrow" w:hAnsi="Arial Narrow"/>
                <w:sz w:val="22"/>
                <w:szCs w:val="22"/>
              </w:rPr>
              <w:t>Nazwa i adres Wnioskodawcy</w:t>
            </w:r>
          </w:p>
          <w:p w:rsidR="00E03021" w:rsidRDefault="00E03021" w:rsidP="00352DD1">
            <w:pPr>
              <w:jc w:val="right"/>
              <w:rPr>
                <w:rFonts w:ascii="Arial Narrow" w:hAnsi="Arial Narrow"/>
              </w:rPr>
            </w:pPr>
            <w:r>
              <w:rPr>
                <w:rFonts w:ascii="Arial Narrow" w:hAnsi="Arial Narrow"/>
                <w:sz w:val="22"/>
                <w:szCs w:val="22"/>
              </w:rPr>
              <w:t>Miejscowość, data</w:t>
            </w:r>
          </w:p>
          <w:p w:rsidR="00E03021" w:rsidRDefault="00E03021" w:rsidP="00352DD1">
            <w:pPr>
              <w:jc w:val="center"/>
              <w:rPr>
                <w:rFonts w:ascii="Arial Narrow" w:hAnsi="Arial Narrow"/>
              </w:rPr>
            </w:pPr>
            <w:r>
              <w:rPr>
                <w:rFonts w:ascii="Arial Narrow" w:hAnsi="Arial Narrow"/>
                <w:sz w:val="22"/>
                <w:szCs w:val="22"/>
              </w:rPr>
              <w:t>OŚWIADCZENIE</w:t>
            </w:r>
          </w:p>
          <w:p w:rsidR="00E03021" w:rsidRDefault="00E03021" w:rsidP="00352DD1">
            <w:pPr>
              <w:jc w:val="center"/>
              <w:rPr>
                <w:rFonts w:ascii="Arial Narrow" w:hAnsi="Arial Narrow"/>
              </w:rPr>
            </w:pPr>
          </w:p>
          <w:p w:rsidR="00E03021" w:rsidRDefault="00E03021" w:rsidP="00352DD1">
            <w:pPr>
              <w:jc w:val="both"/>
              <w:rPr>
                <w:rFonts w:ascii="Arial Narrow" w:hAnsi="Arial Narrow"/>
              </w:rPr>
            </w:pPr>
            <w:r>
              <w:rPr>
                <w:rFonts w:ascii="Arial Narrow" w:hAnsi="Arial Narrow"/>
                <w:sz w:val="22"/>
                <w:szCs w:val="22"/>
              </w:rPr>
              <w:t>Oświadczam, że po zakończeniu realizacji projektu pod nazwą ..............................................................................</w:t>
            </w:r>
          </w:p>
          <w:p w:rsidR="00E03021" w:rsidRDefault="00E03021" w:rsidP="00352DD1">
            <w:pPr>
              <w:jc w:val="both"/>
              <w:rPr>
                <w:rFonts w:ascii="Arial Narrow" w:hAnsi="Arial Narrow"/>
              </w:rPr>
            </w:pPr>
            <w:r>
              <w:rPr>
                <w:rFonts w:ascii="Arial Narrow" w:hAnsi="Arial Narrow"/>
                <w:sz w:val="22"/>
                <w:szCs w:val="22"/>
              </w:rPr>
              <w:t xml:space="preserve">................................................................................................... w ramach </w:t>
            </w:r>
            <w:r>
              <w:rPr>
                <w:rFonts w:ascii="Arial Narrow" w:hAnsi="Arial Narrow"/>
                <w:i/>
                <w:sz w:val="22"/>
                <w:szCs w:val="22"/>
              </w:rPr>
              <w:t>Regionalnego Programu Operacyjnego Województwa Łódzkiego na lata 2014-2020</w:t>
            </w:r>
            <w:r>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rsidR="00E03021" w:rsidRDefault="00E03021" w:rsidP="00352DD1">
            <w:pPr>
              <w:ind w:left="5760"/>
              <w:jc w:val="center"/>
              <w:rPr>
                <w:rFonts w:ascii="Arial Narrow" w:hAnsi="Arial Narrow"/>
              </w:rPr>
            </w:pPr>
            <w:r>
              <w:rPr>
                <w:rFonts w:ascii="Arial Narrow" w:hAnsi="Arial Narrow"/>
                <w:sz w:val="22"/>
                <w:szCs w:val="22"/>
              </w:rPr>
              <w:t>…………………………</w:t>
            </w:r>
          </w:p>
          <w:p w:rsidR="00E03021" w:rsidRDefault="00E03021" w:rsidP="00352DD1">
            <w:pPr>
              <w:ind w:left="5760"/>
              <w:jc w:val="center"/>
              <w:rPr>
                <w:rFonts w:ascii="Arial Narrow" w:hAnsi="Arial Narrow"/>
              </w:rPr>
            </w:pPr>
            <w:r>
              <w:rPr>
                <w:rFonts w:ascii="Arial Narrow" w:hAnsi="Arial Narrow"/>
                <w:sz w:val="22"/>
                <w:szCs w:val="22"/>
              </w:rPr>
              <w:t>(podpis i pieczątka)</w:t>
            </w:r>
          </w:p>
          <w:p w:rsidR="00E03021" w:rsidRDefault="00E03021" w:rsidP="00AC1E8E">
            <w:pPr>
              <w:rPr>
                <w:rFonts w:ascii="Arial Narrow" w:hAnsi="Arial Narrow"/>
              </w:rPr>
            </w:pPr>
            <w:r w:rsidRPr="00AC1E8E">
              <w:rPr>
                <w:rFonts w:ascii="Arial Narrow" w:hAnsi="Arial Narrow"/>
                <w:sz w:val="20"/>
                <w:szCs w:val="20"/>
              </w:rPr>
              <w:t>*</w:t>
            </w:r>
            <w:r w:rsidRPr="00AC1E8E">
              <w:rPr>
                <w:rFonts w:ascii="Arial Narrow" w:hAnsi="Arial Narrow"/>
                <w:i/>
                <w:sz w:val="20"/>
                <w:szCs w:val="20"/>
              </w:rPr>
              <w:t>niepotrzebne skreślić</w:t>
            </w:r>
          </w:p>
        </w:tc>
      </w:tr>
    </w:tbl>
    <w:p w:rsidR="00E03021" w:rsidRDefault="00E03021" w:rsidP="00A450C3">
      <w:pPr>
        <w:pStyle w:val="Nagwek"/>
        <w:spacing w:before="120" w:after="120"/>
        <w:jc w:val="both"/>
        <w:rPr>
          <w:rFonts w:ascii="Arial Narrow" w:hAnsi="Arial Narrow"/>
          <w:sz w:val="22"/>
          <w:szCs w:val="22"/>
        </w:rPr>
      </w:pPr>
      <w:r>
        <w:rPr>
          <w:rFonts w:ascii="Arial Narrow" w:hAnsi="Arial Narrow"/>
          <w:sz w:val="22"/>
          <w:szCs w:val="22"/>
        </w:rPr>
        <w:t xml:space="preserve">Oświadczenie o zachowaniu celów projektu zgodnych z wnioskiem o dofinansowanie projektu jest wymagane dla każdego typu realizowanych projektów. </w:t>
      </w:r>
    </w:p>
    <w:p w:rsidR="00E03021" w:rsidRDefault="00E03021" w:rsidP="00FF7A7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E03021" w:rsidRPr="001F6952" w:rsidRDefault="00E03021" w:rsidP="00CB2181">
      <w:pPr>
        <w:spacing w:after="200" w:line="276" w:lineRule="auto"/>
        <w:rPr>
          <w:rFonts w:ascii="Arial Narrow" w:hAnsi="Arial Narrow"/>
          <w:sz w:val="22"/>
          <w:szCs w:val="22"/>
        </w:rPr>
      </w:pPr>
      <w:r>
        <w:rPr>
          <w:rFonts w:ascii="Arial Narrow" w:hAnsi="Arial Narrow"/>
          <w:b/>
          <w:sz w:val="22"/>
          <w:szCs w:val="22"/>
        </w:rPr>
        <w:br w:type="page"/>
      </w:r>
      <w:r>
        <w:rPr>
          <w:rFonts w:ascii="Arial Narrow" w:hAnsi="Arial Narrow"/>
          <w:b/>
          <w:sz w:val="22"/>
          <w:szCs w:val="22"/>
        </w:rPr>
        <w:lastRenderedPageBreak/>
        <w:t xml:space="preserve">Ad. Załącznik nr 10 - </w:t>
      </w:r>
      <w:r w:rsidRPr="001F6952">
        <w:rPr>
          <w:rFonts w:ascii="Arial Narrow" w:hAnsi="Arial Narrow"/>
          <w:sz w:val="22"/>
          <w:szCs w:val="22"/>
        </w:rPr>
        <w:t>Wzór oświadczenia Wnioskodawcy o prawie</w:t>
      </w:r>
      <w:r>
        <w:rPr>
          <w:rFonts w:ascii="Arial Narrow" w:hAnsi="Arial Narrow"/>
          <w:sz w:val="22"/>
          <w:szCs w:val="22"/>
        </w:rPr>
        <w:t xml:space="preserve"> do</w:t>
      </w:r>
      <w:r w:rsidRPr="001F6952">
        <w:rPr>
          <w:rFonts w:ascii="Arial Narrow" w:hAnsi="Arial Narrow"/>
          <w:sz w:val="22"/>
          <w:szCs w:val="22"/>
        </w:rPr>
        <w:t xml:space="preserve">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03021" w:rsidTr="00352DD1">
        <w:tc>
          <w:tcPr>
            <w:tcW w:w="9212" w:type="dxa"/>
          </w:tcPr>
          <w:p w:rsidR="00E03021" w:rsidRDefault="00E03021" w:rsidP="00352DD1">
            <w:pPr>
              <w:shd w:val="clear" w:color="auto" w:fill="FFFFFF"/>
              <w:tabs>
                <w:tab w:val="left" w:leader="dot" w:pos="10306"/>
              </w:tabs>
              <w:jc w:val="both"/>
              <w:rPr>
                <w:rFonts w:ascii="Arial Narrow" w:hAnsi="Arial Narrow"/>
              </w:rPr>
            </w:pPr>
            <w:r>
              <w:rPr>
                <w:rFonts w:ascii="Arial Narrow" w:hAnsi="Arial Narrow"/>
                <w:color w:val="000000"/>
                <w:spacing w:val="2"/>
                <w:sz w:val="22"/>
                <w:szCs w:val="22"/>
              </w:rPr>
              <w:t>Ja, niżej podpisany(a)</w:t>
            </w:r>
            <w:r>
              <w:rPr>
                <w:rFonts w:ascii="Arial Narrow" w:hAnsi="Arial Narrow"/>
                <w:color w:val="000000"/>
                <w:spacing w:val="2"/>
                <w:sz w:val="22"/>
                <w:szCs w:val="22"/>
                <w:vertAlign w:val="superscript"/>
              </w:rPr>
              <w:t>1</w:t>
            </w:r>
            <w:r>
              <w:rPr>
                <w:rFonts w:ascii="Arial Narrow" w:hAnsi="Arial Narrow"/>
                <w:color w:val="000000"/>
                <w:spacing w:val="2"/>
                <w:sz w:val="22"/>
                <w:szCs w:val="22"/>
              </w:rPr>
              <w:t>..........................................................................................................................</w:t>
            </w:r>
          </w:p>
          <w:p w:rsidR="00E03021" w:rsidRDefault="00E03021" w:rsidP="00352DD1">
            <w:pPr>
              <w:shd w:val="clear" w:color="auto" w:fill="FFFFFF"/>
              <w:ind w:left="2160"/>
              <w:jc w:val="both"/>
              <w:rPr>
                <w:rFonts w:ascii="Arial Narrow" w:hAnsi="Arial Narrow"/>
              </w:rPr>
            </w:pPr>
            <w:r>
              <w:rPr>
                <w:rFonts w:ascii="Arial Narrow" w:hAnsi="Arial Narrow"/>
                <w:color w:val="000000"/>
                <w:spacing w:val="-4"/>
                <w:sz w:val="18"/>
                <w:szCs w:val="18"/>
              </w:rPr>
              <w:t xml:space="preserve">(imię i nazwisko osoby ubiegającej się o wydanie pozwolenia na budowę albo osoby umocowanej </w:t>
            </w:r>
            <w:r>
              <w:rPr>
                <w:rFonts w:ascii="Arial Narrow" w:hAnsi="Arial Narrow"/>
                <w:color w:val="000000"/>
                <w:spacing w:val="-5"/>
                <w:sz w:val="18"/>
                <w:szCs w:val="18"/>
              </w:rPr>
              <w:t>do złożenia oświadczenia w imieniu osoby prawnej ubiegającej się o wydanie pozwolenia na budowę)</w:t>
            </w:r>
          </w:p>
          <w:p w:rsidR="00E03021" w:rsidRDefault="00E03021" w:rsidP="00352DD1">
            <w:pPr>
              <w:shd w:val="clear" w:color="auto" w:fill="FFFFFF"/>
              <w:tabs>
                <w:tab w:val="left" w:leader="dot" w:pos="10310"/>
              </w:tabs>
              <w:spacing w:before="125"/>
              <w:ind w:left="14"/>
              <w:jc w:val="both"/>
              <w:rPr>
                <w:rFonts w:ascii="Arial Narrow" w:hAnsi="Arial Narrow"/>
              </w:rPr>
            </w:pPr>
            <w:r>
              <w:rPr>
                <w:rFonts w:ascii="Arial Narrow" w:hAnsi="Arial Narrow"/>
                <w:color w:val="000000"/>
                <w:w w:val="106"/>
                <w:sz w:val="22"/>
                <w:szCs w:val="22"/>
              </w:rPr>
              <w:t>legitymujący(a) się………………………………...……………………………………………….</w:t>
            </w:r>
          </w:p>
          <w:p w:rsidR="00E03021" w:rsidRDefault="00E03021" w:rsidP="00352DD1">
            <w:pPr>
              <w:shd w:val="clear" w:color="auto" w:fill="FFFFFF"/>
              <w:ind w:left="2160"/>
              <w:jc w:val="both"/>
              <w:rPr>
                <w:rFonts w:ascii="Arial Narrow" w:hAnsi="Arial Narrow"/>
              </w:rPr>
            </w:pPr>
            <w:r>
              <w:rPr>
                <w:rFonts w:ascii="Arial Narrow" w:hAnsi="Arial Narrow"/>
                <w:color w:val="000000"/>
                <w:spacing w:val="-4"/>
                <w:sz w:val="18"/>
                <w:szCs w:val="18"/>
              </w:rPr>
              <w:t>(numer dowodu osobistego lub innego dokumentu stwierdzającego tożsamość i nazwa organu wydającego)</w:t>
            </w:r>
          </w:p>
          <w:p w:rsidR="00E03021" w:rsidRDefault="00E03021" w:rsidP="00352DD1">
            <w:pPr>
              <w:shd w:val="clear" w:color="auto" w:fill="FFFFFF"/>
              <w:tabs>
                <w:tab w:val="left" w:leader="dot" w:pos="3000"/>
                <w:tab w:val="left" w:leader="dot" w:pos="6989"/>
              </w:tabs>
              <w:spacing w:before="120"/>
              <w:ind w:left="14"/>
              <w:jc w:val="both"/>
              <w:rPr>
                <w:rFonts w:ascii="Arial Narrow" w:hAnsi="Arial Narrow"/>
              </w:rPr>
            </w:pPr>
            <w:r>
              <w:rPr>
                <w:rFonts w:ascii="Arial Narrow" w:hAnsi="Arial Narrow"/>
                <w:color w:val="000000"/>
                <w:spacing w:val="-2"/>
                <w:w w:val="106"/>
                <w:sz w:val="22"/>
                <w:szCs w:val="22"/>
              </w:rPr>
              <w:t>urodzony(a)…………………..</w:t>
            </w:r>
            <w:r>
              <w:rPr>
                <w:rFonts w:ascii="Arial Narrow" w:hAnsi="Arial Narrow"/>
                <w:color w:val="000000"/>
                <w:w w:val="106"/>
              </w:rPr>
              <w:t>w…………………………………..</w:t>
            </w:r>
          </w:p>
          <w:p w:rsidR="00E03021" w:rsidRDefault="00E03021" w:rsidP="00352DD1">
            <w:pPr>
              <w:shd w:val="clear" w:color="auto" w:fill="FFFFFF"/>
              <w:tabs>
                <w:tab w:val="left" w:pos="4320"/>
              </w:tabs>
              <w:ind w:left="1882"/>
              <w:jc w:val="both"/>
              <w:rPr>
                <w:rFonts w:ascii="Arial Narrow" w:hAnsi="Arial Narrow"/>
              </w:rPr>
            </w:pPr>
            <w:r>
              <w:rPr>
                <w:rFonts w:ascii="Arial Narrow" w:hAnsi="Arial Narrow"/>
                <w:color w:val="000000"/>
                <w:spacing w:val="-11"/>
                <w:sz w:val="18"/>
                <w:szCs w:val="18"/>
              </w:rPr>
              <w:t>(data)</w:t>
            </w:r>
            <w:r>
              <w:rPr>
                <w:rFonts w:ascii="Arial Narrow" w:hAnsi="Arial Narrow"/>
                <w:color w:val="000000"/>
                <w:sz w:val="18"/>
                <w:szCs w:val="18"/>
              </w:rPr>
              <w:tab/>
            </w:r>
            <w:r>
              <w:rPr>
                <w:rFonts w:ascii="Arial Narrow" w:hAnsi="Arial Narrow"/>
                <w:color w:val="000000"/>
                <w:spacing w:val="-7"/>
                <w:sz w:val="18"/>
                <w:szCs w:val="18"/>
              </w:rPr>
              <w:t>(miejsce)</w:t>
            </w:r>
          </w:p>
          <w:p w:rsidR="00E03021" w:rsidRDefault="00E03021" w:rsidP="00352DD1">
            <w:pPr>
              <w:shd w:val="clear" w:color="auto" w:fill="FFFFFF"/>
              <w:tabs>
                <w:tab w:val="left" w:leader="dot" w:pos="7810"/>
                <w:tab w:val="left" w:leader="dot" w:pos="10306"/>
              </w:tabs>
              <w:spacing w:before="120"/>
              <w:ind w:left="14"/>
              <w:jc w:val="both"/>
              <w:rPr>
                <w:rFonts w:ascii="Arial Narrow" w:hAnsi="Arial Narrow"/>
              </w:rPr>
            </w:pPr>
            <w:r>
              <w:rPr>
                <w:rFonts w:ascii="Arial Narrow" w:hAnsi="Arial Narrow"/>
                <w:color w:val="000000"/>
                <w:spacing w:val="1"/>
                <w:sz w:val="22"/>
                <w:szCs w:val="22"/>
              </w:rPr>
              <w:t>zamieszkały(a)……………………………………………………………………</w:t>
            </w:r>
            <w:r>
              <w:rPr>
                <w:rFonts w:ascii="Arial Narrow" w:hAnsi="Arial Narrow"/>
                <w:color w:val="000000"/>
              </w:rPr>
              <w:t>...............................,</w:t>
            </w:r>
          </w:p>
          <w:p w:rsidR="00E03021" w:rsidRDefault="00E03021" w:rsidP="00352DD1">
            <w:pPr>
              <w:shd w:val="clear" w:color="auto" w:fill="FFFFFF"/>
              <w:ind w:left="4680"/>
              <w:jc w:val="both"/>
              <w:rPr>
                <w:rFonts w:ascii="Arial Narrow" w:hAnsi="Arial Narrow"/>
              </w:rPr>
            </w:pPr>
            <w:r>
              <w:rPr>
                <w:rFonts w:ascii="Arial Narrow" w:hAnsi="Arial Narrow"/>
                <w:color w:val="000000"/>
                <w:spacing w:val="-9"/>
                <w:sz w:val="18"/>
                <w:szCs w:val="18"/>
              </w:rPr>
              <w:t>(adres)</w:t>
            </w:r>
          </w:p>
          <w:p w:rsidR="00E03021" w:rsidRPr="00760A70" w:rsidRDefault="00E03021" w:rsidP="00352DD1">
            <w:pPr>
              <w:pStyle w:val="Tekstpodstawowy2"/>
              <w:spacing w:line="240" w:lineRule="auto"/>
              <w:rPr>
                <w:rFonts w:ascii="Arial Narrow" w:hAnsi="Arial Narrow"/>
              </w:rPr>
            </w:pPr>
            <w:r>
              <w:rPr>
                <w:rFonts w:ascii="Arial Narrow" w:hAnsi="Arial Narrow"/>
                <w:sz w:val="22"/>
                <w:szCs w:val="22"/>
              </w:rPr>
              <w:t xml:space="preserve">po </w:t>
            </w:r>
            <w:r w:rsidRPr="001F2CEA">
              <w:rPr>
                <w:rFonts w:ascii="Arial Narrow" w:hAnsi="Arial Narrow"/>
                <w:sz w:val="22"/>
                <w:szCs w:val="22"/>
              </w:rPr>
              <w:t xml:space="preserve">zapoznaniu się z art. 32 ust. 4 pkt 2 ustawy z dnia 7 lipca 1994 r. — Prawo Budowlane (j.t. Dz. U. 2013 r. </w:t>
            </w:r>
            <w:r w:rsidRPr="001F2CEA">
              <w:rPr>
                <w:rFonts w:ascii="Arial Narrow" w:hAnsi="Arial Narrow"/>
                <w:sz w:val="22"/>
                <w:szCs w:val="22"/>
              </w:rPr>
              <w:br/>
              <w:t>poz. 1409, z późn. zm.),</w:t>
            </w:r>
          </w:p>
          <w:p w:rsidR="00E03021" w:rsidRDefault="00E03021" w:rsidP="00C240B5">
            <w:pPr>
              <w:shd w:val="clear" w:color="auto" w:fill="FFFFFF"/>
              <w:tabs>
                <w:tab w:val="left" w:leader="dot" w:pos="3955"/>
                <w:tab w:val="left" w:leader="dot" w:pos="9149"/>
              </w:tabs>
              <w:jc w:val="both"/>
              <w:rPr>
                <w:rFonts w:ascii="Arial Narrow" w:hAnsi="Arial Narrow"/>
              </w:rPr>
            </w:pPr>
            <w:r>
              <w:rPr>
                <w:rFonts w:ascii="Arial Narrow" w:hAnsi="Arial Narrow"/>
                <w:color w:val="000000"/>
                <w:w w:val="106"/>
                <w:sz w:val="22"/>
                <w:szCs w:val="22"/>
              </w:rPr>
              <w:t xml:space="preserve">oświadczam, że posiadam prawo do dysponowania nieruchomością oznaczoną w ewidencji gruntów </w:t>
            </w:r>
            <w:r>
              <w:rPr>
                <w:rFonts w:ascii="Arial Narrow" w:hAnsi="Arial Narrow"/>
                <w:color w:val="000000"/>
                <w:w w:val="106"/>
                <w:sz w:val="22"/>
                <w:szCs w:val="22"/>
              </w:rPr>
              <w:br/>
              <w:t>i budyn</w:t>
            </w:r>
            <w:r>
              <w:rPr>
                <w:rFonts w:ascii="Arial Narrow" w:hAnsi="Arial Narrow"/>
                <w:color w:val="000000"/>
                <w:spacing w:val="2"/>
                <w:w w:val="106"/>
                <w:sz w:val="22"/>
                <w:szCs w:val="22"/>
              </w:rPr>
              <w:t>ków jako działka(i) nr</w:t>
            </w:r>
            <w:r>
              <w:rPr>
                <w:rFonts w:ascii="Arial Narrow" w:hAnsi="Arial Narrow"/>
                <w:color w:val="000000"/>
                <w:sz w:val="22"/>
                <w:szCs w:val="22"/>
              </w:rPr>
              <w:t>…..</w:t>
            </w:r>
            <w:r>
              <w:rPr>
                <w:rFonts w:ascii="Arial Narrow" w:hAnsi="Arial Narrow"/>
                <w:color w:val="000000"/>
                <w:spacing w:val="5"/>
                <w:w w:val="106"/>
                <w:sz w:val="22"/>
                <w:szCs w:val="22"/>
              </w:rPr>
              <w:t xml:space="preserve">w obrębie ewidencyjnym…………………………. </w:t>
            </w:r>
            <w:r>
              <w:rPr>
                <w:rFonts w:ascii="Arial Narrow" w:hAnsi="Arial Narrow"/>
                <w:color w:val="000000"/>
                <w:spacing w:val="2"/>
                <w:w w:val="106"/>
                <w:sz w:val="22"/>
                <w:szCs w:val="22"/>
              </w:rPr>
              <w:t>w jednostce</w:t>
            </w:r>
            <w:r>
              <w:rPr>
                <w:rFonts w:ascii="Arial Narrow" w:hAnsi="Arial Narrow"/>
                <w:sz w:val="22"/>
                <w:szCs w:val="22"/>
              </w:rPr>
              <w:t xml:space="preserve"> </w:t>
            </w:r>
            <w:r>
              <w:rPr>
                <w:rFonts w:ascii="Arial Narrow" w:hAnsi="Arial Narrow"/>
                <w:color w:val="000000"/>
                <w:w w:val="106"/>
                <w:sz w:val="22"/>
                <w:szCs w:val="22"/>
              </w:rPr>
              <w:t>ewidencyjnej……………………………na cele budowlane, wynikające z tytułu:</w:t>
            </w:r>
          </w:p>
          <w:p w:rsidR="00E03021" w:rsidRDefault="00E03021" w:rsidP="00352DD1">
            <w:pPr>
              <w:shd w:val="clear" w:color="auto" w:fill="FFFFFF"/>
              <w:ind w:left="360" w:hanging="331"/>
              <w:jc w:val="both"/>
              <w:rPr>
                <w:rFonts w:ascii="Arial Narrow" w:hAnsi="Arial Narrow"/>
                <w:color w:val="000000"/>
                <w:spacing w:val="-22"/>
                <w:w w:val="106"/>
              </w:rPr>
            </w:pPr>
            <w:r>
              <w:rPr>
                <w:rFonts w:ascii="Arial Narrow" w:hAnsi="Arial Narrow"/>
                <w:color w:val="000000"/>
                <w:w w:val="106"/>
                <w:sz w:val="22"/>
                <w:szCs w:val="22"/>
              </w:rPr>
              <w:t>1.</w:t>
            </w:r>
            <w:r>
              <w:rPr>
                <w:rFonts w:ascii="Arial Narrow" w:hAnsi="Arial Narrow"/>
                <w:color w:val="000000"/>
                <w:w w:val="106"/>
                <w:sz w:val="22"/>
                <w:szCs w:val="22"/>
              </w:rPr>
              <w:tab/>
              <w:t>własności,</w:t>
            </w:r>
          </w:p>
          <w:p w:rsidR="00E03021" w:rsidRDefault="00E03021" w:rsidP="00A450C3">
            <w:pPr>
              <w:numPr>
                <w:ilvl w:val="0"/>
                <w:numId w:val="3"/>
              </w:numPr>
              <w:shd w:val="clear" w:color="auto" w:fill="FFFFFF"/>
              <w:tabs>
                <w:tab w:val="left" w:leader="dot" w:pos="10301"/>
              </w:tabs>
              <w:jc w:val="both"/>
              <w:rPr>
                <w:rFonts w:ascii="Arial Narrow" w:hAnsi="Arial Narrow"/>
                <w:color w:val="000000"/>
                <w:spacing w:val="-19"/>
                <w:w w:val="106"/>
              </w:rPr>
            </w:pPr>
            <w:r>
              <w:rPr>
                <w:rFonts w:ascii="Arial Narrow" w:hAnsi="Arial Narrow"/>
                <w:color w:val="000000"/>
                <w:spacing w:val="2"/>
                <w:w w:val="106"/>
                <w:sz w:val="22"/>
                <w:szCs w:val="22"/>
              </w:rPr>
              <w:t>współwłasności……………………………………………………………………………..</w:t>
            </w:r>
            <w:r>
              <w:rPr>
                <w:rFonts w:ascii="Arial Narrow" w:hAnsi="Arial Narrow"/>
                <w:color w:val="000000"/>
                <w:w w:val="106"/>
              </w:rPr>
              <w:t>,</w:t>
            </w:r>
          </w:p>
          <w:p w:rsidR="00E03021" w:rsidRDefault="00E03021" w:rsidP="00352DD1">
            <w:pPr>
              <w:shd w:val="clear" w:color="auto" w:fill="FFFFFF"/>
              <w:ind w:left="2880"/>
              <w:jc w:val="both"/>
              <w:rPr>
                <w:rFonts w:ascii="Arial Narrow" w:hAnsi="Arial Narrow"/>
              </w:rPr>
            </w:pPr>
            <w:r>
              <w:rPr>
                <w:rFonts w:ascii="Arial Narrow" w:hAnsi="Arial Narrow"/>
                <w:color w:val="000000"/>
                <w:spacing w:val="-5"/>
                <w:sz w:val="18"/>
                <w:szCs w:val="18"/>
              </w:rPr>
              <w:t>(wskazanie współwłaścicieli — imię, nazwisko lub nazwa oraz adres)</w:t>
            </w:r>
          </w:p>
          <w:p w:rsidR="00E03021" w:rsidRDefault="00E03021" w:rsidP="00352DD1">
            <w:pPr>
              <w:shd w:val="clear" w:color="auto" w:fill="FFFFFF"/>
              <w:tabs>
                <w:tab w:val="left" w:leader="dot" w:pos="10334"/>
              </w:tabs>
              <w:spacing w:before="5"/>
              <w:ind w:left="283" w:right="19"/>
              <w:jc w:val="both"/>
              <w:rPr>
                <w:rFonts w:ascii="Arial Narrow" w:hAnsi="Arial Narrow"/>
              </w:rPr>
            </w:pPr>
            <w:r>
              <w:rPr>
                <w:rFonts w:ascii="Arial Narrow" w:hAnsi="Arial Narrow"/>
                <w:color w:val="000000"/>
                <w:spacing w:val="1"/>
                <w:w w:val="106"/>
                <w:sz w:val="22"/>
                <w:szCs w:val="22"/>
              </w:rPr>
              <w:t xml:space="preserve">oraz zgodę wszystkich współwłaścicieli na wykonywanie robót budowlanych objętych wnioskiem </w:t>
            </w:r>
            <w:r>
              <w:rPr>
                <w:rFonts w:ascii="Arial Narrow" w:hAnsi="Arial Narrow"/>
                <w:color w:val="000000"/>
                <w:spacing w:val="1"/>
                <w:w w:val="106"/>
                <w:sz w:val="22"/>
                <w:szCs w:val="22"/>
              </w:rPr>
              <w:br/>
              <w:t>o pozwo</w:t>
            </w:r>
            <w:r>
              <w:rPr>
                <w:rFonts w:ascii="Arial Narrow" w:hAnsi="Arial Narrow"/>
                <w:color w:val="000000"/>
                <w:spacing w:val="-2"/>
                <w:w w:val="106"/>
                <w:sz w:val="22"/>
                <w:szCs w:val="22"/>
              </w:rPr>
              <w:t>lenie na budowę z dnia………………………………………………..</w:t>
            </w:r>
            <w:r>
              <w:rPr>
                <w:rFonts w:ascii="Arial Narrow" w:hAnsi="Arial Narrow"/>
                <w:color w:val="000000"/>
                <w:w w:val="106"/>
                <w:sz w:val="22"/>
                <w:szCs w:val="22"/>
              </w:rPr>
              <w:t>,</w:t>
            </w:r>
          </w:p>
          <w:p w:rsidR="00E03021" w:rsidRDefault="00E03021" w:rsidP="00352DD1">
            <w:pPr>
              <w:shd w:val="clear" w:color="auto" w:fill="FFFFFF"/>
              <w:tabs>
                <w:tab w:val="left" w:leader="dot" w:pos="10334"/>
              </w:tabs>
              <w:spacing w:before="38"/>
              <w:ind w:left="360" w:hanging="331"/>
              <w:jc w:val="both"/>
              <w:rPr>
                <w:rFonts w:ascii="Arial Narrow" w:hAnsi="Arial Narrow"/>
                <w:color w:val="000000"/>
                <w:spacing w:val="-14"/>
                <w:w w:val="106"/>
              </w:rPr>
            </w:pPr>
            <w:r>
              <w:rPr>
                <w:rFonts w:ascii="Arial Narrow" w:hAnsi="Arial Narrow"/>
                <w:color w:val="000000"/>
                <w:spacing w:val="-1"/>
                <w:w w:val="106"/>
                <w:sz w:val="22"/>
                <w:szCs w:val="22"/>
              </w:rPr>
              <w:t>3.</w:t>
            </w:r>
            <w:r>
              <w:rPr>
                <w:rFonts w:ascii="Arial Narrow" w:hAnsi="Arial Narrow"/>
                <w:color w:val="000000"/>
                <w:spacing w:val="-1"/>
                <w:w w:val="106"/>
                <w:sz w:val="22"/>
                <w:szCs w:val="22"/>
              </w:rPr>
              <w:tab/>
              <w:t>użytkowania wieczystego………………………………………………………………</w:t>
            </w:r>
            <w:r>
              <w:rPr>
                <w:rFonts w:ascii="Arial Narrow" w:hAnsi="Arial Narrow"/>
                <w:color w:val="000000"/>
                <w:w w:val="106"/>
                <w:sz w:val="22"/>
                <w:szCs w:val="22"/>
              </w:rPr>
              <w:t>,</w:t>
            </w:r>
          </w:p>
          <w:p w:rsidR="00E03021" w:rsidRDefault="00E03021" w:rsidP="00352DD1">
            <w:pPr>
              <w:shd w:val="clear" w:color="auto" w:fill="FFFFFF"/>
              <w:tabs>
                <w:tab w:val="left" w:leader="dot" w:pos="10334"/>
              </w:tabs>
              <w:spacing w:before="173"/>
              <w:ind w:left="360" w:hanging="331"/>
              <w:jc w:val="both"/>
              <w:rPr>
                <w:rFonts w:ascii="Arial Narrow" w:hAnsi="Arial Narrow"/>
                <w:color w:val="000000"/>
                <w:spacing w:val="-18"/>
                <w:w w:val="106"/>
              </w:rPr>
            </w:pPr>
            <w:r>
              <w:rPr>
                <w:rFonts w:ascii="Arial Narrow" w:hAnsi="Arial Narrow"/>
                <w:color w:val="000000"/>
                <w:spacing w:val="-3"/>
                <w:w w:val="106"/>
                <w:sz w:val="22"/>
                <w:szCs w:val="22"/>
              </w:rPr>
              <w:t>4.</w:t>
            </w:r>
            <w:r>
              <w:rPr>
                <w:rFonts w:ascii="Arial Narrow" w:hAnsi="Arial Narrow"/>
                <w:color w:val="000000"/>
                <w:spacing w:val="-3"/>
                <w:w w:val="106"/>
                <w:sz w:val="22"/>
                <w:szCs w:val="22"/>
              </w:rPr>
              <w:tab/>
              <w:t>trwałego zarządu</w:t>
            </w:r>
            <w:r>
              <w:rPr>
                <w:rFonts w:ascii="Arial Narrow" w:hAnsi="Arial Narrow"/>
                <w:color w:val="000000"/>
                <w:spacing w:val="-3"/>
                <w:w w:val="106"/>
                <w:sz w:val="22"/>
                <w:szCs w:val="22"/>
                <w:vertAlign w:val="superscript"/>
              </w:rPr>
              <w:t>2</w:t>
            </w:r>
            <w:r>
              <w:rPr>
                <w:rFonts w:ascii="Arial Narrow" w:hAnsi="Arial Narrow"/>
                <w:color w:val="000000"/>
                <w:spacing w:val="-3"/>
                <w:w w:val="106"/>
                <w:sz w:val="22"/>
                <w:szCs w:val="22"/>
              </w:rPr>
              <w:t>……………………………………………………………………………</w:t>
            </w:r>
            <w:r>
              <w:rPr>
                <w:rFonts w:ascii="Arial Narrow" w:hAnsi="Arial Narrow"/>
                <w:color w:val="000000"/>
                <w:w w:val="106"/>
                <w:sz w:val="22"/>
                <w:szCs w:val="22"/>
              </w:rPr>
              <w:t>,</w:t>
            </w:r>
          </w:p>
          <w:p w:rsidR="00E03021" w:rsidRDefault="00E03021" w:rsidP="00A450C3">
            <w:pPr>
              <w:numPr>
                <w:ilvl w:val="0"/>
                <w:numId w:val="2"/>
              </w:numPr>
              <w:shd w:val="clear" w:color="auto" w:fill="FFFFFF"/>
              <w:tabs>
                <w:tab w:val="left" w:leader="dot" w:pos="10339"/>
              </w:tabs>
              <w:spacing w:before="154"/>
              <w:jc w:val="both"/>
              <w:rPr>
                <w:rFonts w:ascii="Arial Narrow" w:hAnsi="Arial Narrow"/>
                <w:color w:val="000000"/>
                <w:spacing w:val="-18"/>
                <w:w w:val="106"/>
              </w:rPr>
            </w:pPr>
            <w:r>
              <w:rPr>
                <w:rFonts w:ascii="Arial Narrow" w:hAnsi="Arial Narrow"/>
                <w:color w:val="000000"/>
                <w:spacing w:val="-4"/>
                <w:w w:val="106"/>
                <w:sz w:val="22"/>
                <w:szCs w:val="22"/>
              </w:rPr>
              <w:t>ograniczonego prawa rzeczowego</w:t>
            </w:r>
            <w:r>
              <w:rPr>
                <w:rFonts w:ascii="Arial Narrow" w:hAnsi="Arial Narrow"/>
                <w:color w:val="000000"/>
                <w:spacing w:val="-4"/>
                <w:w w:val="106"/>
                <w:sz w:val="22"/>
                <w:szCs w:val="22"/>
                <w:vertAlign w:val="superscript"/>
              </w:rPr>
              <w:t>2</w:t>
            </w:r>
            <w:r>
              <w:rPr>
                <w:rFonts w:ascii="Arial Narrow" w:hAnsi="Arial Narrow"/>
                <w:color w:val="000000"/>
                <w:spacing w:val="-4"/>
                <w:w w:val="106"/>
                <w:sz w:val="22"/>
                <w:szCs w:val="22"/>
              </w:rPr>
              <w:t>…………………………………………………….</w:t>
            </w:r>
            <w:r>
              <w:rPr>
                <w:rFonts w:ascii="Arial Narrow" w:hAnsi="Arial Narrow"/>
                <w:color w:val="000000"/>
                <w:w w:val="106"/>
                <w:sz w:val="22"/>
                <w:szCs w:val="22"/>
              </w:rPr>
              <w:t>,</w:t>
            </w:r>
          </w:p>
          <w:p w:rsidR="00E03021" w:rsidRDefault="00E03021" w:rsidP="00A450C3">
            <w:pPr>
              <w:numPr>
                <w:ilvl w:val="0"/>
                <w:numId w:val="2"/>
              </w:numPr>
              <w:shd w:val="clear" w:color="auto" w:fill="FFFFFF"/>
              <w:tabs>
                <w:tab w:val="left" w:leader="dot" w:pos="10339"/>
              </w:tabs>
              <w:jc w:val="both"/>
              <w:rPr>
                <w:rFonts w:ascii="Arial Narrow" w:hAnsi="Arial Narrow"/>
                <w:color w:val="000000"/>
                <w:spacing w:val="-18"/>
                <w:w w:val="106"/>
              </w:rPr>
            </w:pPr>
            <w:r>
              <w:rPr>
                <w:rFonts w:ascii="Arial Narrow" w:hAnsi="Arial Narrow"/>
                <w:color w:val="000000"/>
                <w:spacing w:val="5"/>
                <w:w w:val="106"/>
                <w:sz w:val="22"/>
                <w:szCs w:val="22"/>
              </w:rPr>
              <w:t>stosunku zobowiązaniowego, przewidującego uprawnienie do wykonywania robót i obiektów budowla</w:t>
            </w:r>
            <w:r>
              <w:rPr>
                <w:rFonts w:ascii="Arial Narrow" w:hAnsi="Arial Narrow"/>
                <w:color w:val="000000"/>
                <w:spacing w:val="-8"/>
                <w:w w:val="106"/>
                <w:sz w:val="22"/>
                <w:szCs w:val="22"/>
              </w:rPr>
              <w:t>nych</w:t>
            </w:r>
            <w:r>
              <w:rPr>
                <w:rFonts w:ascii="Arial Narrow" w:hAnsi="Arial Narrow"/>
                <w:color w:val="000000"/>
                <w:spacing w:val="-8"/>
                <w:w w:val="106"/>
                <w:sz w:val="22"/>
                <w:szCs w:val="22"/>
                <w:vertAlign w:val="superscript"/>
              </w:rPr>
              <w:t>2</w:t>
            </w:r>
            <w:r>
              <w:rPr>
                <w:rFonts w:ascii="Arial Narrow" w:hAnsi="Arial Narrow"/>
                <w:color w:val="000000"/>
                <w:spacing w:val="-8"/>
                <w:w w:val="106"/>
                <w:sz w:val="22"/>
                <w:szCs w:val="22"/>
              </w:rPr>
              <w:t>………………………………………………………………..</w:t>
            </w:r>
            <w:r>
              <w:rPr>
                <w:rFonts w:ascii="Arial Narrow" w:hAnsi="Arial Narrow"/>
                <w:color w:val="000000"/>
                <w:w w:val="106"/>
                <w:sz w:val="22"/>
                <w:szCs w:val="22"/>
              </w:rPr>
              <w:t>,</w:t>
            </w:r>
          </w:p>
          <w:p w:rsidR="00E03021" w:rsidRDefault="00E03021" w:rsidP="00C240B5">
            <w:pPr>
              <w:shd w:val="clear" w:color="auto" w:fill="FFFFFF"/>
              <w:tabs>
                <w:tab w:val="left" w:leader="dot" w:pos="10387"/>
              </w:tabs>
              <w:spacing w:before="14"/>
              <w:jc w:val="both"/>
              <w:rPr>
                <w:rFonts w:ascii="Arial Narrow" w:hAnsi="Arial Narrow"/>
              </w:rPr>
            </w:pPr>
            <w:r>
              <w:rPr>
                <w:rFonts w:ascii="Arial Narrow" w:hAnsi="Arial Narrow"/>
                <w:color w:val="000000"/>
                <w:spacing w:val="-1"/>
                <w:w w:val="106"/>
                <w:sz w:val="22"/>
                <w:szCs w:val="22"/>
              </w:rPr>
              <w:t>wynikające z następujących dokumentów potwierdzających powyższe prawo do dysponowania nieruchomo</w:t>
            </w:r>
            <w:r>
              <w:rPr>
                <w:rFonts w:ascii="Arial Narrow" w:hAnsi="Arial Narrow"/>
                <w:color w:val="000000"/>
                <w:spacing w:val="-2"/>
                <w:w w:val="106"/>
                <w:sz w:val="22"/>
                <w:szCs w:val="22"/>
              </w:rPr>
              <w:t>ścią na cele budowlane</w:t>
            </w:r>
            <w:r>
              <w:rPr>
                <w:rFonts w:ascii="Arial Narrow" w:hAnsi="Arial Narrow"/>
                <w:color w:val="000000"/>
                <w:spacing w:val="-2"/>
                <w:w w:val="106"/>
                <w:sz w:val="22"/>
                <w:szCs w:val="22"/>
                <w:vertAlign w:val="superscript"/>
              </w:rPr>
              <w:t>3</w:t>
            </w:r>
            <w:r>
              <w:rPr>
                <w:rFonts w:ascii="Arial Narrow" w:hAnsi="Arial Narrow"/>
                <w:color w:val="000000"/>
                <w:spacing w:val="-2"/>
                <w:w w:val="106"/>
                <w:sz w:val="22"/>
                <w:szCs w:val="22"/>
              </w:rPr>
              <w:t>……………………………………..</w:t>
            </w:r>
          </w:p>
          <w:p w:rsidR="00E03021" w:rsidRDefault="00E03021" w:rsidP="00352DD1">
            <w:pPr>
              <w:shd w:val="clear" w:color="auto" w:fill="FFFFFF"/>
              <w:tabs>
                <w:tab w:val="left" w:leader="dot" w:pos="10344"/>
              </w:tabs>
              <w:spacing w:before="125"/>
              <w:ind w:left="360" w:hanging="322"/>
              <w:jc w:val="both"/>
              <w:rPr>
                <w:rFonts w:ascii="Arial Narrow" w:hAnsi="Arial Narrow"/>
              </w:rPr>
            </w:pPr>
            <w:r>
              <w:rPr>
                <w:rFonts w:ascii="Arial Narrow" w:hAnsi="Arial Narrow"/>
                <w:color w:val="000000"/>
                <w:spacing w:val="-15"/>
                <w:w w:val="106"/>
                <w:sz w:val="22"/>
                <w:szCs w:val="22"/>
              </w:rPr>
              <w:t>7.</w:t>
            </w:r>
            <w:r>
              <w:rPr>
                <w:rFonts w:ascii="Arial Narrow" w:hAnsi="Arial Narrow"/>
                <w:color w:val="000000"/>
                <w:spacing w:val="-15"/>
                <w:w w:val="106"/>
                <w:sz w:val="22"/>
                <w:szCs w:val="22"/>
              </w:rPr>
              <w:tab/>
              <w:t>……………………………………………………………………………………………………..</w:t>
            </w:r>
          </w:p>
          <w:p w:rsidR="00E03021" w:rsidRDefault="00E03021" w:rsidP="00352DD1">
            <w:pPr>
              <w:shd w:val="clear" w:color="auto" w:fill="FFFFFF"/>
              <w:ind w:left="178"/>
              <w:jc w:val="center"/>
              <w:rPr>
                <w:rFonts w:ascii="Arial Narrow" w:hAnsi="Arial Narrow"/>
              </w:rPr>
            </w:pPr>
            <w:r>
              <w:rPr>
                <w:rFonts w:ascii="Arial Narrow" w:hAnsi="Arial Narrow"/>
                <w:color w:val="000000"/>
                <w:spacing w:val="-8"/>
                <w:sz w:val="18"/>
                <w:szCs w:val="18"/>
              </w:rPr>
              <w:t>(inne)</w:t>
            </w:r>
          </w:p>
          <w:p w:rsidR="00E03021" w:rsidRDefault="00E03021" w:rsidP="00352DD1">
            <w:pPr>
              <w:shd w:val="clear" w:color="auto" w:fill="FFFFFF"/>
              <w:tabs>
                <w:tab w:val="left" w:leader="dot" w:pos="7776"/>
              </w:tabs>
              <w:spacing w:before="96"/>
              <w:ind w:left="43"/>
              <w:jc w:val="both"/>
              <w:rPr>
                <w:rFonts w:ascii="Arial Narrow" w:hAnsi="Arial Narrow"/>
                <w:color w:val="000000"/>
                <w:spacing w:val="1"/>
                <w:w w:val="106"/>
              </w:rPr>
            </w:pPr>
            <w:r>
              <w:rPr>
                <w:rFonts w:ascii="Arial Narrow" w:hAnsi="Arial Narrow"/>
                <w:color w:val="000000"/>
                <w:spacing w:val="2"/>
                <w:w w:val="106"/>
                <w:sz w:val="22"/>
                <w:szCs w:val="22"/>
              </w:rPr>
              <w:t>Oświadczam, że posiadam pełnomocnictwo z dnia …………………………….do reprezentowania osoby</w:t>
            </w:r>
            <w:r>
              <w:rPr>
                <w:rFonts w:ascii="Arial Narrow" w:hAnsi="Arial Narrow"/>
                <w:sz w:val="22"/>
                <w:szCs w:val="22"/>
              </w:rPr>
              <w:t xml:space="preserve"> </w:t>
            </w:r>
            <w:r>
              <w:rPr>
                <w:rFonts w:ascii="Arial Narrow" w:hAnsi="Arial Narrow"/>
                <w:color w:val="000000"/>
                <w:spacing w:val="-1"/>
                <w:w w:val="106"/>
                <w:sz w:val="22"/>
                <w:szCs w:val="22"/>
              </w:rPr>
              <w:t>prawnej …………………………………………………………..</w:t>
            </w:r>
            <w:r>
              <w:rPr>
                <w:rFonts w:ascii="Arial Narrow" w:hAnsi="Arial Narrow"/>
                <w:color w:val="000000"/>
                <w:sz w:val="22"/>
                <w:szCs w:val="22"/>
              </w:rPr>
              <w:t xml:space="preserve"> </w:t>
            </w:r>
            <w:r>
              <w:rPr>
                <w:rFonts w:ascii="Arial Narrow" w:hAnsi="Arial Narrow"/>
                <w:color w:val="000000"/>
                <w:spacing w:val="1"/>
                <w:w w:val="106"/>
                <w:sz w:val="22"/>
                <w:szCs w:val="22"/>
              </w:rPr>
              <w:t xml:space="preserve">upoważniające </w:t>
            </w:r>
          </w:p>
          <w:p w:rsidR="00E03021" w:rsidRDefault="00E03021" w:rsidP="00352DD1">
            <w:pPr>
              <w:shd w:val="clear" w:color="auto" w:fill="FFFFFF"/>
              <w:tabs>
                <w:tab w:val="left" w:leader="dot" w:pos="7776"/>
              </w:tabs>
              <w:spacing w:before="96"/>
              <w:ind w:firstLine="1800"/>
              <w:rPr>
                <w:rFonts w:ascii="Arial Narrow" w:hAnsi="Arial Narrow"/>
                <w:color w:val="000000"/>
                <w:spacing w:val="-5"/>
                <w:sz w:val="18"/>
                <w:szCs w:val="18"/>
              </w:rPr>
            </w:pPr>
            <w:r>
              <w:rPr>
                <w:rFonts w:ascii="Arial Narrow" w:hAnsi="Arial Narrow"/>
                <w:color w:val="000000"/>
                <w:spacing w:val="-5"/>
                <w:sz w:val="18"/>
                <w:szCs w:val="18"/>
              </w:rPr>
              <w:t>(nazwa i adres osoby prawnej)</w:t>
            </w:r>
          </w:p>
          <w:p w:rsidR="00E03021" w:rsidRDefault="00E03021" w:rsidP="00352DD1">
            <w:pPr>
              <w:shd w:val="clear" w:color="auto" w:fill="FFFFFF"/>
              <w:tabs>
                <w:tab w:val="left" w:leader="dot" w:pos="7776"/>
              </w:tabs>
              <w:spacing w:before="96"/>
              <w:jc w:val="both"/>
              <w:rPr>
                <w:rFonts w:ascii="Arial Narrow" w:hAnsi="Arial Narrow"/>
              </w:rPr>
            </w:pPr>
            <w:r>
              <w:rPr>
                <w:rFonts w:ascii="Arial Narrow" w:hAnsi="Arial Narrow"/>
                <w:color w:val="000000"/>
                <w:spacing w:val="-5"/>
                <w:sz w:val="22"/>
                <w:szCs w:val="22"/>
              </w:rPr>
              <w:t>mnie</w:t>
            </w:r>
            <w:r>
              <w:rPr>
                <w:rFonts w:ascii="Arial Narrow" w:hAnsi="Arial Narrow"/>
                <w:sz w:val="22"/>
                <w:szCs w:val="22"/>
              </w:rPr>
              <w:t xml:space="preserve"> </w:t>
            </w:r>
            <w:r>
              <w:rPr>
                <w:rFonts w:ascii="Arial Narrow" w:hAnsi="Arial Narrow"/>
                <w:color w:val="000000"/>
                <w:w w:val="106"/>
                <w:sz w:val="22"/>
                <w:szCs w:val="22"/>
              </w:rPr>
              <w:t>do złożenia oświadczenia o posiadanym prawie do dysponowania nieruchomością na cele budowlane w imie</w:t>
            </w:r>
            <w:r>
              <w:rPr>
                <w:rFonts w:ascii="Arial Narrow" w:hAnsi="Arial Narrow"/>
                <w:color w:val="000000"/>
                <w:spacing w:val="1"/>
                <w:w w:val="106"/>
                <w:sz w:val="22"/>
                <w:szCs w:val="22"/>
              </w:rPr>
              <w:t>niu osoby prawnej. Pełnomocnictwo przedstawiam w załączeniu.</w:t>
            </w:r>
            <w:r>
              <w:rPr>
                <w:rFonts w:ascii="Arial Narrow" w:hAnsi="Arial Narrow"/>
                <w:color w:val="000000"/>
                <w:spacing w:val="1"/>
                <w:w w:val="106"/>
                <w:sz w:val="22"/>
                <w:szCs w:val="22"/>
                <w:vertAlign w:val="superscript"/>
              </w:rPr>
              <w:t>4</w:t>
            </w:r>
          </w:p>
          <w:p w:rsidR="00E03021" w:rsidRDefault="00E03021" w:rsidP="00352DD1">
            <w:pPr>
              <w:shd w:val="clear" w:color="auto" w:fill="FFFFFF"/>
              <w:spacing w:before="120"/>
              <w:ind w:left="48"/>
              <w:jc w:val="both"/>
              <w:rPr>
                <w:rFonts w:ascii="Arial Narrow" w:hAnsi="Arial Narrow"/>
                <w:color w:val="000000"/>
                <w:w w:val="106"/>
              </w:rPr>
            </w:pPr>
            <w:r>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rsidR="00E03021" w:rsidRDefault="00E03021" w:rsidP="00352DD1">
            <w:pPr>
              <w:shd w:val="clear" w:color="auto" w:fill="FFFFFF"/>
              <w:spacing w:before="120"/>
              <w:ind w:left="48"/>
              <w:jc w:val="both"/>
              <w:rPr>
                <w:rFonts w:ascii="Arial Narrow" w:hAnsi="Arial Narrow"/>
                <w:color w:val="000000"/>
                <w:w w:val="106"/>
              </w:rPr>
            </w:pPr>
          </w:p>
          <w:p w:rsidR="00E03021" w:rsidRDefault="00E03021" w:rsidP="00352DD1">
            <w:pPr>
              <w:shd w:val="clear" w:color="auto" w:fill="FFFFFF"/>
              <w:spacing w:before="120"/>
              <w:ind w:left="48"/>
              <w:jc w:val="both"/>
              <w:rPr>
                <w:rFonts w:ascii="Arial Narrow" w:hAnsi="Arial Narrow"/>
                <w:color w:val="000000"/>
                <w:w w:val="106"/>
              </w:rPr>
            </w:pPr>
          </w:p>
          <w:p w:rsidR="00E03021" w:rsidRDefault="00E03021" w:rsidP="00352DD1">
            <w:pPr>
              <w:shd w:val="clear" w:color="auto" w:fill="FFFFFF"/>
              <w:spacing w:before="120"/>
              <w:ind w:left="48"/>
              <w:jc w:val="both"/>
              <w:rPr>
                <w:rFonts w:ascii="Arial Narrow" w:hAnsi="Arial Narrow"/>
              </w:rPr>
            </w:pPr>
          </w:p>
          <w:p w:rsidR="00E03021" w:rsidRDefault="00E03021" w:rsidP="00352DD1">
            <w:pPr>
              <w:shd w:val="clear" w:color="auto" w:fill="FFFFFF"/>
              <w:tabs>
                <w:tab w:val="left" w:pos="5165"/>
              </w:tabs>
              <w:ind w:right="11"/>
              <w:jc w:val="center"/>
              <w:rPr>
                <w:rFonts w:ascii="Arial Narrow" w:hAnsi="Arial Narrow"/>
              </w:rPr>
            </w:pPr>
            <w:r>
              <w:rPr>
                <w:rFonts w:ascii="Arial Narrow" w:hAnsi="Arial Narrow"/>
                <w:color w:val="000000"/>
                <w:spacing w:val="-6"/>
                <w:sz w:val="18"/>
                <w:szCs w:val="18"/>
              </w:rPr>
              <w:t>(miejscowość, data)</w:t>
            </w:r>
            <w:r>
              <w:rPr>
                <w:rFonts w:ascii="Arial Narrow" w:hAnsi="Arial Narrow"/>
                <w:color w:val="000000"/>
                <w:sz w:val="18"/>
                <w:szCs w:val="18"/>
              </w:rPr>
              <w:tab/>
            </w:r>
            <w:r>
              <w:rPr>
                <w:rFonts w:ascii="Arial Narrow" w:hAnsi="Arial Narrow"/>
                <w:color w:val="000000"/>
                <w:spacing w:val="-6"/>
                <w:sz w:val="18"/>
                <w:szCs w:val="18"/>
              </w:rPr>
              <w:t>(podpis(y))</w:t>
            </w:r>
          </w:p>
        </w:tc>
      </w:tr>
    </w:tbl>
    <w:p w:rsidR="00E03021" w:rsidRPr="00C3571F" w:rsidRDefault="00E03021" w:rsidP="00A450C3">
      <w:pPr>
        <w:shd w:val="clear" w:color="auto" w:fill="FFFFFF"/>
        <w:spacing w:before="211"/>
        <w:ind w:left="62"/>
        <w:jc w:val="both"/>
        <w:rPr>
          <w:rFonts w:ascii="Arial Narrow" w:hAnsi="Arial Narrow"/>
          <w:i/>
          <w:sz w:val="20"/>
          <w:szCs w:val="20"/>
        </w:rPr>
      </w:pPr>
      <w:r w:rsidRPr="00C3571F">
        <w:rPr>
          <w:rFonts w:ascii="Arial Narrow" w:hAnsi="Arial Narrow"/>
          <w:i/>
          <w:color w:val="000000"/>
          <w:spacing w:val="-7"/>
          <w:sz w:val="20"/>
          <w:szCs w:val="20"/>
          <w:vertAlign w:val="superscript"/>
        </w:rPr>
        <w:t>1</w:t>
      </w:r>
      <w:r w:rsidRPr="00C3571F">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E03021" w:rsidRPr="00C3571F" w:rsidRDefault="00E03021" w:rsidP="00A450C3">
      <w:pPr>
        <w:shd w:val="clear" w:color="auto" w:fill="FFFFFF"/>
        <w:ind w:left="53"/>
        <w:jc w:val="both"/>
        <w:rPr>
          <w:rFonts w:ascii="Arial Narrow" w:hAnsi="Arial Narrow"/>
          <w:i/>
          <w:sz w:val="20"/>
          <w:szCs w:val="20"/>
        </w:rPr>
      </w:pPr>
      <w:r w:rsidRPr="00C3571F">
        <w:rPr>
          <w:rFonts w:ascii="Arial Narrow" w:hAnsi="Arial Narrow"/>
          <w:i/>
          <w:color w:val="000000"/>
          <w:spacing w:val="-6"/>
          <w:sz w:val="20"/>
          <w:szCs w:val="20"/>
          <w:vertAlign w:val="superscript"/>
        </w:rPr>
        <w:t>2</w:t>
      </w:r>
      <w:r w:rsidRPr="00C3571F">
        <w:rPr>
          <w:rFonts w:ascii="Arial Narrow" w:hAnsi="Arial Narrow"/>
          <w:i/>
          <w:color w:val="000000"/>
          <w:spacing w:val="-6"/>
          <w:sz w:val="20"/>
          <w:szCs w:val="20"/>
        </w:rPr>
        <w:t xml:space="preserve"> Należy wskazać właściciela nieruchomości.</w:t>
      </w:r>
    </w:p>
    <w:p w:rsidR="00E03021" w:rsidRPr="00C3571F" w:rsidRDefault="00E03021"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3</w:t>
      </w:r>
      <w:r w:rsidRPr="00C3571F">
        <w:rPr>
          <w:rFonts w:ascii="Arial Narrow" w:hAnsi="Arial Narrow"/>
          <w:i/>
          <w:color w:val="000000"/>
          <w:spacing w:val="-3"/>
          <w:sz w:val="20"/>
          <w:szCs w:val="20"/>
        </w:rPr>
        <w:t xml:space="preserve"> Należy wskazać dokument, z którego wynika tytuł do dysponowania nieruchomością na cele budowlane.</w:t>
      </w:r>
    </w:p>
    <w:p w:rsidR="00E03021" w:rsidRPr="00C3571F" w:rsidRDefault="00E03021"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4</w:t>
      </w:r>
      <w:r w:rsidRPr="00C3571F">
        <w:rPr>
          <w:rFonts w:ascii="Arial Narrow" w:hAnsi="Arial Narrow"/>
          <w:i/>
          <w:color w:val="000000"/>
          <w:spacing w:val="-3"/>
          <w:sz w:val="20"/>
          <w:szCs w:val="20"/>
        </w:rPr>
        <w:t xml:space="preserve"> Dotyczy wyłącznie osób posiadających pełnomocnictwo do reprezentowania osób prawnych.</w:t>
      </w:r>
    </w:p>
    <w:p w:rsidR="00E03021" w:rsidRDefault="00E03021" w:rsidP="00A450C3">
      <w:pPr>
        <w:autoSpaceDE w:val="0"/>
        <w:autoSpaceDN w:val="0"/>
        <w:adjustRightInd w:val="0"/>
        <w:spacing w:after="120"/>
        <w:jc w:val="both"/>
        <w:rPr>
          <w:rFonts w:ascii="Arial Narrow" w:hAnsi="Arial Narrow"/>
          <w:sz w:val="22"/>
          <w:szCs w:val="22"/>
        </w:rPr>
      </w:pPr>
    </w:p>
    <w:p w:rsidR="00E03021" w:rsidRDefault="00E03021" w:rsidP="00A450C3">
      <w:pPr>
        <w:tabs>
          <w:tab w:val="left" w:pos="0"/>
        </w:tabs>
        <w:spacing w:after="120"/>
        <w:jc w:val="both"/>
        <w:rPr>
          <w:rFonts w:ascii="Arial Narrow" w:hAnsi="Arial Narrow"/>
          <w:color w:val="000000"/>
          <w:sz w:val="22"/>
          <w:szCs w:val="22"/>
        </w:rPr>
      </w:pPr>
      <w:r w:rsidRPr="0005145E">
        <w:rPr>
          <w:rFonts w:ascii="Arial Narrow" w:hAnsi="Arial Narrow"/>
          <w:sz w:val="22"/>
          <w:szCs w:val="22"/>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E03021" w:rsidRDefault="00E03021" w:rsidP="00A450C3">
      <w:pPr>
        <w:spacing w:after="120"/>
        <w:jc w:val="both"/>
        <w:rPr>
          <w:rFonts w:ascii="Arial Narrow" w:hAnsi="Arial Narrow"/>
          <w:sz w:val="22"/>
          <w:szCs w:val="22"/>
        </w:rPr>
      </w:pPr>
      <w:r>
        <w:rPr>
          <w:rFonts w:ascii="Arial Narrow" w:hAnsi="Arial Narrow"/>
          <w:sz w:val="22"/>
          <w:szCs w:val="22"/>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E03021" w:rsidRDefault="00E03021" w:rsidP="00A450C3">
      <w:pPr>
        <w:spacing w:after="120"/>
        <w:jc w:val="both"/>
        <w:rPr>
          <w:rFonts w:ascii="Arial Narrow" w:hAnsi="Arial Narrow"/>
          <w:sz w:val="22"/>
          <w:szCs w:val="22"/>
        </w:rPr>
      </w:pPr>
      <w:r w:rsidRPr="002C6B98">
        <w:rPr>
          <w:rFonts w:ascii="Arial Narrow" w:hAnsi="Arial Narrow"/>
          <w:sz w:val="22"/>
          <w:szCs w:val="22"/>
        </w:rPr>
        <w:t xml:space="preserve">W przypadku projektów z zakresu infrastruktury drogowej realizowanych na podstawie ustawy z dnia 10 kwietnia 2003 r. o szczególnych zasadach przygotowania i realizacji inwestycji </w:t>
      </w:r>
      <w:r w:rsidRPr="001A4569">
        <w:rPr>
          <w:rFonts w:ascii="Arial Narrow" w:hAnsi="Arial Narrow"/>
          <w:sz w:val="22"/>
          <w:szCs w:val="22"/>
        </w:rPr>
        <w:t xml:space="preserve">w zakresie dróg publicznych (j.t. Dz. U. </w:t>
      </w:r>
      <w:r w:rsidRPr="001A4569">
        <w:rPr>
          <w:rFonts w:ascii="Arial Narrow" w:hAnsi="Arial Narrow"/>
          <w:sz w:val="22"/>
          <w:szCs w:val="22"/>
        </w:rPr>
        <w:br/>
        <w:t xml:space="preserve">z 2013r. poz. 687 z późn. zm.), jeżeli </w:t>
      </w:r>
      <w:r>
        <w:rPr>
          <w:rFonts w:ascii="Arial Narrow" w:hAnsi="Arial Narrow"/>
          <w:sz w:val="22"/>
          <w:szCs w:val="22"/>
        </w:rPr>
        <w:t>Wnioskodawca</w:t>
      </w:r>
      <w:r w:rsidRPr="001A4569">
        <w:rPr>
          <w:rFonts w:ascii="Arial Narrow" w:hAnsi="Arial Narrow"/>
          <w:sz w:val="22"/>
          <w:szCs w:val="22"/>
        </w:rPr>
        <w:t xml:space="preserve"> nie będzie mógł </w:t>
      </w:r>
      <w:r w:rsidRPr="002C6B98">
        <w:rPr>
          <w:rFonts w:ascii="Arial Narrow" w:hAnsi="Arial Narrow"/>
          <w:sz w:val="22"/>
          <w:szCs w:val="22"/>
        </w:rPr>
        <w:t xml:space="preserve">potwierdzić prawa dysponowania nieruchomością na cele budowlane na innej podstawie niż decyzja o zezwoleniu na realizację inwestycji drogowej, to decyzja ta powinna być ostateczna lub posiadać rygor natychmiastowej wykonalności najpóźniej </w:t>
      </w:r>
      <w:r>
        <w:rPr>
          <w:rFonts w:ascii="Arial Narrow" w:hAnsi="Arial Narrow"/>
          <w:sz w:val="22"/>
          <w:szCs w:val="22"/>
        </w:rPr>
        <w:br/>
      </w:r>
      <w:r w:rsidRPr="002C6B98">
        <w:rPr>
          <w:rFonts w:ascii="Arial Narrow" w:hAnsi="Arial Narrow"/>
          <w:sz w:val="22"/>
          <w:szCs w:val="22"/>
        </w:rPr>
        <w:t xml:space="preserve">w dniu przedłożenia przez Wnioskodawcę skorygowanego na skutek uwag IZ RPO WŁ wniosku </w:t>
      </w:r>
      <w:r>
        <w:rPr>
          <w:rFonts w:ascii="Arial Narrow" w:hAnsi="Arial Narrow"/>
          <w:sz w:val="22"/>
          <w:szCs w:val="22"/>
        </w:rPr>
        <w:br/>
      </w:r>
      <w:r w:rsidRPr="002C6B98">
        <w:rPr>
          <w:rFonts w:ascii="Arial Narrow" w:hAnsi="Arial Narrow"/>
          <w:sz w:val="22"/>
          <w:szCs w:val="22"/>
        </w:rPr>
        <w:t>o dofinansowanie.</w:t>
      </w:r>
    </w:p>
    <w:p w:rsidR="00E03021" w:rsidRPr="000431E5" w:rsidRDefault="00E03021" w:rsidP="000431E5">
      <w:pPr>
        <w:spacing w:after="120"/>
        <w:jc w:val="both"/>
        <w:rPr>
          <w:rFonts w:ascii="Arial Narrow" w:hAnsi="Arial Narrow"/>
          <w:sz w:val="22"/>
          <w:szCs w:val="22"/>
        </w:rPr>
      </w:pPr>
      <w:r w:rsidRPr="000431E5">
        <w:rPr>
          <w:rFonts w:ascii="Arial Narrow" w:hAnsi="Arial Narrow"/>
          <w:sz w:val="22"/>
          <w:szCs w:val="22"/>
        </w:rPr>
        <w:t xml:space="preserve">W przypadku projektu typu „zaprojektuj i wybuduj” dla inwestycji wymienionych w paragrafie 19b Rozporządzenia Ministra Infrastruktury w sprawie szczegółowego zakresu i formy dokumentacji projektowej, specyfikacji technicznych wykonania i odbioru robót budowlanych oraz </w:t>
      </w:r>
      <w:bookmarkStart w:id="21" w:name="highlightHit_0"/>
      <w:bookmarkEnd w:id="21"/>
      <w:r w:rsidRPr="000431E5">
        <w:rPr>
          <w:rFonts w:ascii="Arial Narrow" w:hAnsi="Arial Narrow"/>
          <w:sz w:val="22"/>
          <w:szCs w:val="22"/>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E03021" w:rsidRPr="00285A4C" w:rsidRDefault="00E03021" w:rsidP="00A450C3">
      <w:pPr>
        <w:spacing w:after="120"/>
        <w:jc w:val="both"/>
        <w:rPr>
          <w:rFonts w:ascii="Arial Narrow" w:hAnsi="Arial Narrow"/>
          <w:sz w:val="22"/>
          <w:szCs w:val="22"/>
        </w:rPr>
      </w:pPr>
      <w:r w:rsidRPr="00285A4C">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E03021" w:rsidRPr="001D1AAC" w:rsidRDefault="00E03021" w:rsidP="00A450C3">
      <w:pPr>
        <w:spacing w:after="120"/>
        <w:jc w:val="both"/>
        <w:rPr>
          <w:rFonts w:ascii="Arial Narrow" w:hAnsi="Arial Narrow"/>
          <w:b/>
          <w:sz w:val="22"/>
          <w:szCs w:val="22"/>
        </w:rPr>
      </w:pPr>
      <w:r w:rsidRPr="001D1AAC">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rsidR="00E03021" w:rsidRDefault="00E03021"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 xml:space="preserve">W przypadku realizacji projektów partnerskich, każdy z partnerów przedkłada w/w załącznik. </w:t>
      </w:r>
    </w:p>
    <w:p w:rsidR="00E03021" w:rsidRDefault="00E03021" w:rsidP="00A51155">
      <w:pPr>
        <w:spacing w:after="120"/>
        <w:jc w:val="both"/>
        <w:rPr>
          <w:rFonts w:ascii="Arial Narrow" w:hAnsi="Arial Narrow"/>
          <w:sz w:val="22"/>
          <w:szCs w:val="22"/>
        </w:rPr>
      </w:pPr>
    </w:p>
    <w:p w:rsidR="00E03021" w:rsidRDefault="00E03021" w:rsidP="00A51155">
      <w:pPr>
        <w:spacing w:after="120"/>
        <w:jc w:val="both"/>
        <w:rPr>
          <w:rFonts w:ascii="Arial Narrow" w:hAnsi="Arial Narrow"/>
          <w:sz w:val="22"/>
          <w:szCs w:val="22"/>
        </w:rPr>
      </w:pPr>
    </w:p>
    <w:p w:rsidR="00E03021" w:rsidRDefault="00E03021" w:rsidP="00A51155">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Ad. Załącznik nr 1</w:t>
      </w:r>
      <w:r>
        <w:rPr>
          <w:rFonts w:ascii="Arial Narrow" w:hAnsi="Arial Narrow"/>
          <w:b/>
          <w:sz w:val="22"/>
          <w:szCs w:val="22"/>
        </w:rPr>
        <w:t>1</w:t>
      </w:r>
      <w:r w:rsidRPr="00493BF9">
        <w:rPr>
          <w:rFonts w:ascii="Arial Narrow" w:hAnsi="Arial Narrow"/>
          <w:b/>
          <w:sz w:val="22"/>
          <w:szCs w:val="22"/>
        </w:rPr>
        <w:t xml:space="preserve"> </w:t>
      </w:r>
      <w:r w:rsidRPr="00493BF9">
        <w:rPr>
          <w:rFonts w:ascii="Arial Narrow" w:hAnsi="Arial Narrow"/>
          <w:sz w:val="22"/>
          <w:szCs w:val="22"/>
        </w:rPr>
        <w:t xml:space="preserve">– </w:t>
      </w:r>
      <w:r>
        <w:rPr>
          <w:rFonts w:ascii="Arial Narrow" w:hAnsi="Arial Narrow"/>
          <w:sz w:val="22"/>
          <w:szCs w:val="22"/>
        </w:rPr>
        <w:t>Dokumentacja dotycząca o</w:t>
      </w:r>
      <w:r w:rsidRPr="00493BF9">
        <w:rPr>
          <w:rFonts w:ascii="Arial Narrow" w:hAnsi="Arial Narrow"/>
          <w:sz w:val="22"/>
          <w:szCs w:val="22"/>
        </w:rPr>
        <w:t>cen</w:t>
      </w:r>
      <w:r>
        <w:rPr>
          <w:rFonts w:ascii="Arial Narrow" w:hAnsi="Arial Narrow"/>
          <w:sz w:val="22"/>
          <w:szCs w:val="22"/>
        </w:rPr>
        <w:t>y</w:t>
      </w:r>
      <w:r w:rsidRPr="00493BF9">
        <w:rPr>
          <w:rFonts w:ascii="Arial Narrow" w:hAnsi="Arial Narrow"/>
          <w:sz w:val="22"/>
          <w:szCs w:val="22"/>
        </w:rPr>
        <w:t xml:space="preserve"> oddziaływania</w:t>
      </w:r>
      <w:r>
        <w:rPr>
          <w:rFonts w:ascii="Arial Narrow" w:hAnsi="Arial Narrow"/>
          <w:sz w:val="22"/>
          <w:szCs w:val="22"/>
        </w:rPr>
        <w:t xml:space="preserve"> przedsięwzięcia</w:t>
      </w:r>
      <w:r w:rsidRPr="00493BF9">
        <w:rPr>
          <w:rFonts w:ascii="Arial Narrow" w:hAnsi="Arial Narrow"/>
          <w:sz w:val="22"/>
          <w:szCs w:val="22"/>
        </w:rPr>
        <w:t xml:space="preserve"> na środowisko</w:t>
      </w:r>
      <w:r>
        <w:rPr>
          <w:rFonts w:ascii="Arial Narrow" w:hAnsi="Arial Narrow"/>
          <w:sz w:val="22"/>
          <w:szCs w:val="22"/>
        </w:rPr>
        <w:t xml:space="preserve"> oraz na obszar Natura 2000</w:t>
      </w:r>
    </w:p>
    <w:p w:rsidR="00E03021" w:rsidRDefault="00E03021" w:rsidP="00A51155">
      <w:pPr>
        <w:jc w:val="both"/>
        <w:rPr>
          <w:rFonts w:ascii="Arial Narrow" w:hAnsi="Arial Narrow"/>
          <w:sz w:val="22"/>
          <w:szCs w:val="22"/>
        </w:rPr>
      </w:pPr>
      <w:r>
        <w:rPr>
          <w:rFonts w:ascii="Arial Narrow" w:hAnsi="Arial Narrow"/>
          <w:sz w:val="22"/>
          <w:szCs w:val="22"/>
        </w:rPr>
        <w:t>O</w:t>
      </w:r>
      <w:r w:rsidRPr="00493BF9">
        <w:rPr>
          <w:rFonts w:ascii="Arial Narrow" w:hAnsi="Arial Narrow"/>
          <w:sz w:val="22"/>
          <w:szCs w:val="22"/>
        </w:rPr>
        <w:t>cen</w:t>
      </w:r>
      <w:r>
        <w:rPr>
          <w:rFonts w:ascii="Arial Narrow" w:hAnsi="Arial Narrow"/>
          <w:sz w:val="22"/>
          <w:szCs w:val="22"/>
        </w:rPr>
        <w:t>ę</w:t>
      </w:r>
      <w:r w:rsidRPr="00493BF9">
        <w:rPr>
          <w:rFonts w:ascii="Arial Narrow" w:hAnsi="Arial Narrow"/>
          <w:sz w:val="22"/>
          <w:szCs w:val="22"/>
        </w:rPr>
        <w:t xml:space="preserve"> oddziaływania na środowisko</w:t>
      </w:r>
      <w:r>
        <w:rPr>
          <w:rFonts w:ascii="Arial Narrow" w:hAnsi="Arial Narrow"/>
          <w:sz w:val="22"/>
          <w:szCs w:val="22"/>
        </w:rPr>
        <w:t xml:space="preserve"> (OOŚ)</w:t>
      </w:r>
      <w:r w:rsidRPr="00493BF9">
        <w:rPr>
          <w:rFonts w:ascii="Arial Narrow" w:hAnsi="Arial Narrow"/>
          <w:sz w:val="22"/>
          <w:szCs w:val="22"/>
        </w:rPr>
        <w:t xml:space="preserve"> </w:t>
      </w:r>
      <w:r>
        <w:rPr>
          <w:rFonts w:ascii="Arial Narrow" w:hAnsi="Arial Narrow"/>
          <w:sz w:val="22"/>
          <w:szCs w:val="22"/>
        </w:rPr>
        <w:t>oraz na obszar Natura 2000</w:t>
      </w:r>
      <w:r w:rsidRPr="00493BF9">
        <w:rPr>
          <w:rFonts w:ascii="Arial Narrow" w:hAnsi="Arial Narrow"/>
          <w:sz w:val="22"/>
          <w:szCs w:val="22"/>
        </w:rPr>
        <w:t xml:space="preserve"> należy przeprowadzić </w:t>
      </w:r>
      <w:r>
        <w:rPr>
          <w:rFonts w:ascii="Arial Narrow" w:hAnsi="Arial Narrow"/>
          <w:sz w:val="22"/>
          <w:szCs w:val="22"/>
        </w:rPr>
        <w:t xml:space="preserve">zgodnie </w:t>
      </w:r>
      <w:r>
        <w:rPr>
          <w:rFonts w:ascii="Arial Narrow" w:hAnsi="Arial Narrow"/>
          <w:sz w:val="22"/>
          <w:szCs w:val="22"/>
        </w:rPr>
        <w:br/>
        <w:t xml:space="preserve">z </w:t>
      </w:r>
      <w:r w:rsidRPr="00493BF9">
        <w:rPr>
          <w:rFonts w:ascii="Arial Narrow" w:hAnsi="Arial Narrow"/>
          <w:sz w:val="22"/>
          <w:szCs w:val="22"/>
        </w:rPr>
        <w:t>odpowiedni</w:t>
      </w:r>
      <w:r>
        <w:rPr>
          <w:rFonts w:ascii="Arial Narrow" w:hAnsi="Arial Narrow"/>
          <w:sz w:val="22"/>
          <w:szCs w:val="22"/>
        </w:rPr>
        <w:t>mi</w:t>
      </w:r>
      <w:r w:rsidRPr="00493BF9">
        <w:rPr>
          <w:rFonts w:ascii="Arial Narrow" w:hAnsi="Arial Narrow"/>
          <w:sz w:val="22"/>
          <w:szCs w:val="22"/>
        </w:rPr>
        <w:t xml:space="preserve"> polski</w:t>
      </w:r>
      <w:r>
        <w:rPr>
          <w:rFonts w:ascii="Arial Narrow" w:hAnsi="Arial Narrow"/>
          <w:sz w:val="22"/>
          <w:szCs w:val="22"/>
        </w:rPr>
        <w:t>mi i unijnymi</w:t>
      </w:r>
      <w:r w:rsidRPr="00493BF9">
        <w:rPr>
          <w:rFonts w:ascii="Arial Narrow" w:hAnsi="Arial Narrow"/>
          <w:sz w:val="22"/>
          <w:szCs w:val="22"/>
        </w:rPr>
        <w:t xml:space="preserve"> przepis</w:t>
      </w:r>
      <w:r>
        <w:rPr>
          <w:rFonts w:ascii="Arial Narrow" w:hAnsi="Arial Narrow"/>
          <w:sz w:val="22"/>
          <w:szCs w:val="22"/>
        </w:rPr>
        <w:t>ami</w:t>
      </w:r>
      <w:r w:rsidRPr="00493BF9">
        <w:rPr>
          <w:rFonts w:ascii="Arial Narrow" w:hAnsi="Arial Narrow"/>
          <w:sz w:val="22"/>
          <w:szCs w:val="22"/>
        </w:rPr>
        <w:t xml:space="preserve"> o ochronie środowiska</w:t>
      </w:r>
      <w:r>
        <w:rPr>
          <w:rFonts w:ascii="Arial Narrow" w:hAnsi="Arial Narrow"/>
          <w:sz w:val="22"/>
          <w:szCs w:val="22"/>
        </w:rPr>
        <w:t>.</w:t>
      </w:r>
    </w:p>
    <w:p w:rsidR="00E03021" w:rsidRDefault="00E03021" w:rsidP="00A51155">
      <w:pPr>
        <w:jc w:val="both"/>
        <w:rPr>
          <w:rFonts w:ascii="Arial Narrow" w:hAnsi="Arial Narrow"/>
          <w:sz w:val="22"/>
          <w:szCs w:val="22"/>
        </w:rPr>
      </w:pPr>
    </w:p>
    <w:p w:rsidR="00E03021" w:rsidRPr="006E1911" w:rsidRDefault="00E03021" w:rsidP="00A51155">
      <w:pPr>
        <w:ind w:firstLine="708"/>
        <w:jc w:val="both"/>
        <w:rPr>
          <w:rFonts w:ascii="Arial Narrow" w:hAnsi="Arial Narrow"/>
          <w:sz w:val="22"/>
          <w:szCs w:val="22"/>
        </w:rPr>
      </w:pPr>
      <w:r w:rsidRPr="006E1911">
        <w:rPr>
          <w:rFonts w:ascii="Arial Narrow" w:hAnsi="Arial Narrow"/>
          <w:sz w:val="22"/>
          <w:szCs w:val="22"/>
        </w:rPr>
        <w:t xml:space="preserve">W przypadku przedsięwzięć nieinfrastrukturalnych, związanych z zakupem (np. taboru) lub dostawą sprzętu, które nie zostały wymienione w Rozporządzeniu Rady Ministrów z dnia 9 </w:t>
      </w:r>
      <w:r>
        <w:rPr>
          <w:rFonts w:ascii="Arial Narrow" w:hAnsi="Arial Narrow"/>
          <w:sz w:val="22"/>
          <w:szCs w:val="22"/>
        </w:rPr>
        <w:t>listopada</w:t>
      </w:r>
      <w:r w:rsidRPr="006E1911">
        <w:rPr>
          <w:rFonts w:ascii="Arial Narrow" w:hAnsi="Arial Narrow"/>
          <w:sz w:val="22"/>
          <w:szCs w:val="22"/>
        </w:rPr>
        <w:t xml:space="preserve"> 2010 r. w sprawie przedsięwzięć mogących znacząco oddziaływać na środowisko nie ma obowiązku załączania do wniosku o dofinansowanie projektu dokumentacji wymienionej w </w:t>
      </w:r>
      <w:r>
        <w:rPr>
          <w:rFonts w:ascii="Arial Narrow" w:hAnsi="Arial Narrow"/>
          <w:sz w:val="22"/>
          <w:szCs w:val="22"/>
        </w:rPr>
        <w:t>niniejszym załączniku</w:t>
      </w:r>
      <w:r w:rsidRPr="006E1911">
        <w:rPr>
          <w:rFonts w:ascii="Arial Narrow" w:hAnsi="Arial Narrow"/>
          <w:sz w:val="22"/>
          <w:szCs w:val="22"/>
        </w:rPr>
        <w:t xml:space="preserve"> (w tym także </w:t>
      </w:r>
      <w:r>
        <w:rPr>
          <w:rFonts w:ascii="Arial Narrow" w:hAnsi="Arial Narrow"/>
          <w:sz w:val="22"/>
          <w:szCs w:val="22"/>
        </w:rPr>
        <w:t>formularza</w:t>
      </w:r>
      <w:r w:rsidRPr="006E1911">
        <w:rPr>
          <w:rFonts w:ascii="Arial Narrow" w:hAnsi="Arial Narrow"/>
          <w:sz w:val="22"/>
          <w:szCs w:val="22"/>
        </w:rPr>
        <w:t xml:space="preserve"> 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rsidR="00E03021" w:rsidRPr="006E1911" w:rsidRDefault="00E03021" w:rsidP="00A51155">
      <w:pPr>
        <w:jc w:val="both"/>
        <w:rPr>
          <w:rFonts w:ascii="Arial Narrow" w:hAnsi="Arial Narrow"/>
          <w:sz w:val="22"/>
          <w:szCs w:val="22"/>
        </w:rPr>
      </w:pPr>
      <w:r w:rsidRPr="006E1911">
        <w:rPr>
          <w:rFonts w:ascii="Arial Narrow" w:hAnsi="Arial Narrow"/>
          <w:sz w:val="22"/>
          <w:szCs w:val="22"/>
        </w:rPr>
        <w:t>W powyższym przypadku należy dołączyć do wniosku o dofinansowanie projektu jedynie oświadczenie wypełnione przez wnioskodawcę, iż projekt ten nie jest przedsięwzięciem mogącym znacząco oddziaływać na środowisko oraz na obszar Natura 2000 oraz oświadczenie o niezaleganiu z informacją do Generalnej Dyrekcji Ochrony Środowiska</w:t>
      </w:r>
      <w:r>
        <w:rPr>
          <w:rFonts w:ascii="Arial Narrow" w:hAnsi="Arial Narrow"/>
          <w:sz w:val="22"/>
          <w:szCs w:val="22"/>
        </w:rPr>
        <w:t xml:space="preserve"> (GDOŚ)</w:t>
      </w:r>
      <w:r w:rsidRPr="006E1911">
        <w:rPr>
          <w:rFonts w:ascii="Arial Narrow" w:hAnsi="Arial Narrow"/>
          <w:sz w:val="22"/>
          <w:szCs w:val="22"/>
        </w:rPr>
        <w:t xml:space="preserve"> w zakresie prowadzonych rejestrów – jeżeli dotyczy wnioskodawcy (wzór oświadczeń znajduje się w </w:t>
      </w:r>
      <w:r>
        <w:rPr>
          <w:rFonts w:ascii="Arial Narrow" w:hAnsi="Arial Narrow"/>
          <w:sz w:val="22"/>
          <w:szCs w:val="22"/>
        </w:rPr>
        <w:t>dalszej części.</w:t>
      </w:r>
    </w:p>
    <w:p w:rsidR="00E03021" w:rsidRPr="006E1911" w:rsidRDefault="00E03021" w:rsidP="00A51155">
      <w:pPr>
        <w:jc w:val="both"/>
        <w:rPr>
          <w:rFonts w:ascii="Arial Narrow" w:hAnsi="Arial Narrow"/>
          <w:sz w:val="22"/>
          <w:szCs w:val="22"/>
        </w:rPr>
      </w:pPr>
    </w:p>
    <w:p w:rsidR="00E03021" w:rsidRDefault="00E03021" w:rsidP="00A51155">
      <w:pPr>
        <w:ind w:firstLine="708"/>
        <w:jc w:val="both"/>
        <w:rPr>
          <w:rFonts w:ascii="Arial Narrow" w:hAnsi="Arial Narrow"/>
          <w:sz w:val="22"/>
          <w:szCs w:val="22"/>
        </w:rPr>
      </w:pPr>
      <w:r w:rsidRPr="006E1911">
        <w:rPr>
          <w:rFonts w:ascii="Arial Narrow" w:hAnsi="Arial Narrow"/>
          <w:sz w:val="22"/>
          <w:szCs w:val="22"/>
        </w:rPr>
        <w:t xml:space="preserve">W przypadku przedsięwzięć infrastrukturalnych które nie zostały wymienione w Rozporządzeniu Rady Ministrów z dnia 9 </w:t>
      </w:r>
      <w:r>
        <w:rPr>
          <w:rFonts w:ascii="Arial Narrow" w:hAnsi="Arial Narrow"/>
          <w:sz w:val="22"/>
          <w:szCs w:val="22"/>
        </w:rPr>
        <w:t>listopada</w:t>
      </w:r>
      <w:r w:rsidRPr="006E1911">
        <w:rPr>
          <w:rFonts w:ascii="Arial Narrow" w:hAnsi="Arial Narrow"/>
          <w:sz w:val="22"/>
          <w:szCs w:val="22"/>
        </w:rPr>
        <w:t xml:space="preserve"> 2010 r. w sprawie przedsięwzięć mogących znacząco oddziaływać na środowisko (tj.</w:t>
      </w:r>
      <w:r>
        <w:rPr>
          <w:rFonts w:ascii="Arial Narrow" w:hAnsi="Arial Narrow"/>
          <w:sz w:val="22"/>
          <w:szCs w:val="22"/>
        </w:rPr>
        <w:t xml:space="preserve"> </w:t>
      </w:r>
      <w:r w:rsidRPr="006E1911">
        <w:rPr>
          <w:rFonts w:ascii="Arial Narrow" w:hAnsi="Arial Narrow"/>
          <w:sz w:val="22"/>
          <w:szCs w:val="22"/>
        </w:rPr>
        <w:t>tzw. przedsięwzięć podprogowych)</w:t>
      </w:r>
      <w:r>
        <w:rPr>
          <w:rFonts w:ascii="Arial Narrow" w:hAnsi="Arial Narrow"/>
          <w:sz w:val="22"/>
          <w:szCs w:val="22"/>
        </w:rPr>
        <w:t xml:space="preserve"> oraz które nie oddziałują na obszar Natura 2000</w:t>
      </w:r>
      <w:r w:rsidRPr="006E1911">
        <w:rPr>
          <w:rFonts w:ascii="Arial Narrow" w:hAnsi="Arial Narrow"/>
          <w:sz w:val="22"/>
          <w:szCs w:val="22"/>
        </w:rPr>
        <w:t xml:space="preserve"> konieczne jest załączenie deklaracji organu odpowiedzialnego za monitorowanie obszarów Natura 2000 potwierdzającej brak negatywnego wpływu przedsięwzięcia na te obszary oraz deklaracji organu odpowiedzialnego za gospodarkę wodną potwierdzająca brak negatywnego wpływu na stan jednolitej części wód. Wymagany jest również prawidłowo wypełniony załącznik nr 11a (</w:t>
      </w:r>
      <w:r>
        <w:rPr>
          <w:rFonts w:ascii="Arial Narrow" w:hAnsi="Arial Narrow"/>
          <w:sz w:val="22"/>
          <w:szCs w:val="22"/>
        </w:rPr>
        <w:t xml:space="preserve">wzór </w:t>
      </w:r>
      <w:r w:rsidRPr="006E1911">
        <w:rPr>
          <w:rFonts w:ascii="Arial Narrow" w:hAnsi="Arial Narrow"/>
          <w:sz w:val="22"/>
          <w:szCs w:val="22"/>
        </w:rPr>
        <w:t>Formularz</w:t>
      </w:r>
      <w:r>
        <w:rPr>
          <w:rFonts w:ascii="Arial Narrow" w:hAnsi="Arial Narrow"/>
          <w:sz w:val="22"/>
          <w:szCs w:val="22"/>
        </w:rPr>
        <w:t>a</w:t>
      </w:r>
      <w:r w:rsidRPr="006E1911">
        <w:rPr>
          <w:rFonts w:ascii="Arial Narrow" w:hAnsi="Arial Narrow"/>
          <w:sz w:val="22"/>
          <w:szCs w:val="22"/>
        </w:rPr>
        <w:t xml:space="preserve"> do wniosku o dofinansowanie w zakresie oceny oddziaływania przedsięwzięcia na środowisko</w:t>
      </w:r>
      <w:r>
        <w:rPr>
          <w:rFonts w:ascii="Arial Narrow" w:hAnsi="Arial Narrow"/>
          <w:sz w:val="22"/>
          <w:szCs w:val="22"/>
        </w:rPr>
        <w:t xml:space="preserve"> w dalszej części instrukcji</w:t>
      </w:r>
      <w:r w:rsidRPr="006E1911">
        <w:rPr>
          <w:rFonts w:ascii="Arial Narrow" w:hAnsi="Arial Narrow"/>
          <w:sz w:val="22"/>
          <w:szCs w:val="22"/>
        </w:rPr>
        <w:t>)</w:t>
      </w:r>
      <w:r>
        <w:rPr>
          <w:rFonts w:ascii="Arial Narrow" w:hAnsi="Arial Narrow"/>
          <w:sz w:val="22"/>
          <w:szCs w:val="22"/>
        </w:rPr>
        <w:t xml:space="preserve"> oraz wypełnione przez wnioskodawcę oświadczenie o braku zastosowania krajowych i unijnych przepisów o ochronie środowiska w odniesieniu do przedsięwzięcia realizowanego w ramach projektu (wzór poniżej)</w:t>
      </w:r>
      <w:r w:rsidRPr="006E1911">
        <w:rPr>
          <w:rFonts w:ascii="Arial Narrow" w:hAnsi="Arial Narrow"/>
          <w:sz w:val="22"/>
          <w:szCs w:val="22"/>
        </w:rPr>
        <w:t>. Nie jest wymagana dokumentacja dotycząca oceny oddziaływania przedsięwzięcia na środowisko (</w:t>
      </w:r>
      <w:r>
        <w:rPr>
          <w:rFonts w:ascii="Arial Narrow" w:hAnsi="Arial Narrow"/>
          <w:sz w:val="22"/>
          <w:szCs w:val="22"/>
        </w:rPr>
        <w:t>wymieniona poniżej w załączniku</w:t>
      </w:r>
      <w:r w:rsidRPr="006E1911">
        <w:rPr>
          <w:rFonts w:ascii="Arial Narrow" w:hAnsi="Arial Narrow"/>
          <w:sz w:val="22"/>
          <w:szCs w:val="22"/>
        </w:rPr>
        <w:t>).</w:t>
      </w:r>
    </w:p>
    <w:p w:rsidR="00E03021" w:rsidRPr="006E1911" w:rsidRDefault="00E03021" w:rsidP="00A51155">
      <w:pPr>
        <w:ind w:firstLine="708"/>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E03021" w:rsidRPr="00E72F9F" w:rsidTr="00AE46E5">
        <w:tc>
          <w:tcPr>
            <w:tcW w:w="8640" w:type="dxa"/>
          </w:tcPr>
          <w:p w:rsidR="00E03021" w:rsidRPr="00E72F9F" w:rsidRDefault="00E03021" w:rsidP="00AE46E5">
            <w:pPr>
              <w:jc w:val="both"/>
              <w:rPr>
                <w:rFonts w:ascii="Arial Narrow" w:hAnsi="Arial Narrow"/>
              </w:rPr>
            </w:pPr>
          </w:p>
          <w:p w:rsidR="00E03021" w:rsidRPr="00E72F9F" w:rsidRDefault="00E03021" w:rsidP="00AE46E5">
            <w:pPr>
              <w:rPr>
                <w:rFonts w:ascii="Arial Narrow" w:hAnsi="Arial Narrow"/>
              </w:rPr>
            </w:pPr>
            <w:r w:rsidRPr="00E72F9F">
              <w:rPr>
                <w:rFonts w:ascii="Arial Narrow" w:hAnsi="Arial Narrow"/>
                <w:sz w:val="22"/>
                <w:szCs w:val="22"/>
              </w:rPr>
              <w:t xml:space="preserve">Nazwa i adres </w:t>
            </w:r>
            <w:r>
              <w:rPr>
                <w:rFonts w:ascii="Arial Narrow" w:hAnsi="Arial Narrow"/>
                <w:sz w:val="22"/>
                <w:szCs w:val="22"/>
              </w:rPr>
              <w:t>Wnioskodawcy</w:t>
            </w:r>
          </w:p>
          <w:p w:rsidR="00E03021" w:rsidRPr="00E72F9F" w:rsidRDefault="00E03021" w:rsidP="00AE46E5">
            <w:pPr>
              <w:jc w:val="right"/>
              <w:rPr>
                <w:rFonts w:ascii="Arial Narrow" w:hAnsi="Arial Narrow"/>
              </w:rPr>
            </w:pPr>
            <w:r w:rsidRPr="00E72F9F">
              <w:rPr>
                <w:rFonts w:ascii="Arial Narrow" w:hAnsi="Arial Narrow"/>
                <w:sz w:val="22"/>
                <w:szCs w:val="22"/>
              </w:rPr>
              <w:t>Miejscowość, data</w:t>
            </w:r>
          </w:p>
          <w:p w:rsidR="00E03021" w:rsidRPr="00E72F9F" w:rsidRDefault="00E03021" w:rsidP="00AE46E5">
            <w:pPr>
              <w:rPr>
                <w:rFonts w:ascii="Arial Narrow" w:hAnsi="Arial Narrow"/>
              </w:rPr>
            </w:pPr>
          </w:p>
          <w:p w:rsidR="00E03021" w:rsidRPr="00E72F9F" w:rsidRDefault="00E03021" w:rsidP="00AE46E5">
            <w:pPr>
              <w:jc w:val="center"/>
              <w:rPr>
                <w:rFonts w:ascii="Arial Narrow" w:hAnsi="Arial Narrow"/>
              </w:rPr>
            </w:pPr>
            <w:r w:rsidRPr="00E72F9F">
              <w:rPr>
                <w:rFonts w:ascii="Arial Narrow" w:hAnsi="Arial Narrow"/>
                <w:sz w:val="22"/>
                <w:szCs w:val="22"/>
              </w:rPr>
              <w:t>OŚWIADCZENIE</w:t>
            </w:r>
          </w:p>
          <w:p w:rsidR="00E03021" w:rsidRPr="00E72F9F" w:rsidRDefault="00E03021" w:rsidP="00AE46E5">
            <w:pPr>
              <w:rPr>
                <w:rFonts w:ascii="Arial Narrow" w:hAnsi="Arial Narrow"/>
              </w:rPr>
            </w:pPr>
          </w:p>
          <w:p w:rsidR="00E03021" w:rsidRPr="00E72F9F" w:rsidRDefault="00E03021" w:rsidP="00AE46E5">
            <w:pPr>
              <w:jc w:val="both"/>
              <w:rPr>
                <w:rFonts w:ascii="Arial Narrow" w:hAnsi="Arial Narrow"/>
              </w:rPr>
            </w:pPr>
            <w:r w:rsidRPr="00E72F9F">
              <w:rPr>
                <w:rFonts w:ascii="Arial Narrow" w:hAnsi="Arial Narrow"/>
                <w:sz w:val="22"/>
                <w:szCs w:val="22"/>
              </w:rPr>
              <w:t xml:space="preserve">W związku z ubieganiem się o przyznanie dofinansowania w ramach </w:t>
            </w:r>
            <w:r w:rsidRPr="00E72F9F">
              <w:rPr>
                <w:rFonts w:ascii="Arial Narrow" w:hAnsi="Arial Narrow"/>
                <w:i/>
                <w:sz w:val="22"/>
                <w:szCs w:val="22"/>
              </w:rPr>
              <w:t xml:space="preserve">Regionalnego Programu Operacyjnego Województwa Łódzkiego na lata </w:t>
            </w:r>
            <w:r>
              <w:rPr>
                <w:rFonts w:ascii="Arial Narrow" w:hAnsi="Arial Narrow"/>
                <w:i/>
                <w:sz w:val="22"/>
                <w:szCs w:val="22"/>
              </w:rPr>
              <w:t>2014-2020</w:t>
            </w:r>
            <w:r w:rsidRPr="00E72F9F">
              <w:rPr>
                <w:rFonts w:ascii="Arial Narrow" w:hAnsi="Arial Narrow"/>
                <w:i/>
                <w:sz w:val="22"/>
                <w:szCs w:val="22"/>
              </w:rPr>
              <w:t xml:space="preserve"> </w:t>
            </w:r>
            <w:r w:rsidRPr="00E72F9F">
              <w:rPr>
                <w:rFonts w:ascii="Arial Narrow" w:hAnsi="Arial Narrow"/>
                <w:sz w:val="22"/>
                <w:szCs w:val="22"/>
              </w:rPr>
              <w:t>na realizację projektu pod nazwą ………………………………………………………………………………………………………………………….</w:t>
            </w:r>
          </w:p>
          <w:p w:rsidR="00E03021" w:rsidRPr="00E72F9F" w:rsidRDefault="00E03021" w:rsidP="00AE46E5">
            <w:pPr>
              <w:jc w:val="both"/>
              <w:rPr>
                <w:rFonts w:ascii="Arial Narrow" w:hAnsi="Arial Narrow"/>
              </w:rPr>
            </w:pPr>
            <w:r w:rsidRPr="00E72F9F">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E03021" w:rsidRPr="00E72F9F" w:rsidRDefault="00E03021" w:rsidP="00AE46E5">
            <w:pPr>
              <w:rPr>
                <w:rFonts w:ascii="Arial Narrow" w:hAnsi="Arial Narrow"/>
              </w:rPr>
            </w:pPr>
          </w:p>
          <w:p w:rsidR="00E03021" w:rsidRPr="00E72F9F" w:rsidRDefault="00E03021" w:rsidP="00AE46E5">
            <w:pPr>
              <w:rPr>
                <w:rFonts w:ascii="Arial Narrow" w:hAnsi="Arial Narrow"/>
              </w:rPr>
            </w:pPr>
          </w:p>
          <w:p w:rsidR="00E03021" w:rsidRPr="00E72F9F" w:rsidRDefault="00E03021" w:rsidP="00AE46E5">
            <w:pPr>
              <w:ind w:left="5760"/>
              <w:jc w:val="center"/>
              <w:rPr>
                <w:rFonts w:ascii="Arial Narrow" w:hAnsi="Arial Narrow"/>
              </w:rPr>
            </w:pPr>
            <w:r w:rsidRPr="00E72F9F">
              <w:rPr>
                <w:rFonts w:ascii="Arial Narrow" w:hAnsi="Arial Narrow"/>
                <w:sz w:val="22"/>
                <w:szCs w:val="22"/>
              </w:rPr>
              <w:t>…………………………</w:t>
            </w:r>
          </w:p>
          <w:p w:rsidR="00E03021" w:rsidRPr="00317781" w:rsidRDefault="00E03021" w:rsidP="00AE46E5">
            <w:pPr>
              <w:ind w:left="6372"/>
            </w:pPr>
            <w:r w:rsidRPr="00E72F9F">
              <w:rPr>
                <w:rFonts w:ascii="Arial Narrow" w:hAnsi="Arial Narrow"/>
                <w:sz w:val="22"/>
                <w:szCs w:val="22"/>
              </w:rPr>
              <w:t>(podpis i pieczątka)</w:t>
            </w:r>
          </w:p>
          <w:p w:rsidR="00E03021" w:rsidRPr="00E72F9F" w:rsidRDefault="00E03021" w:rsidP="00AE46E5">
            <w:pPr>
              <w:jc w:val="both"/>
              <w:rPr>
                <w:rFonts w:ascii="Arial Narrow" w:hAnsi="Arial Narrow"/>
              </w:rPr>
            </w:pPr>
          </w:p>
        </w:tc>
      </w:tr>
    </w:tbl>
    <w:p w:rsidR="00E03021" w:rsidRPr="008F2D22" w:rsidRDefault="00E03021" w:rsidP="00A51155">
      <w:pPr>
        <w:jc w:val="both"/>
        <w:rPr>
          <w:rFonts w:ascii="Arial Narrow" w:hAnsi="Arial Narrow"/>
          <w:i/>
          <w:sz w:val="22"/>
          <w:szCs w:val="22"/>
        </w:rPr>
      </w:pPr>
    </w:p>
    <w:p w:rsidR="00E03021" w:rsidRDefault="00E03021" w:rsidP="00A51155">
      <w:pPr>
        <w:jc w:val="both"/>
        <w:rPr>
          <w:rFonts w:ascii="Arial Narrow" w:hAnsi="Arial Narrow"/>
          <w:sz w:val="22"/>
          <w:szCs w:val="22"/>
        </w:rPr>
      </w:pPr>
    </w:p>
    <w:p w:rsidR="00E03021" w:rsidRDefault="00E03021" w:rsidP="00A51155">
      <w:pPr>
        <w:jc w:val="both"/>
        <w:rPr>
          <w:rFonts w:ascii="Arial Narrow" w:hAnsi="Arial Narrow"/>
          <w:sz w:val="22"/>
          <w:szCs w:val="22"/>
        </w:rPr>
      </w:pPr>
      <w:r>
        <w:rPr>
          <w:rFonts w:ascii="Arial Narrow" w:hAnsi="Arial Narrow"/>
          <w:sz w:val="22"/>
          <w:szCs w:val="22"/>
        </w:rPr>
        <w:t>Wnioskodawca, poza wyjątkiem wskazanym powyżej, jest zobowiązany do wypełnienia załącznika 11a – Wypełniając prawidłowo formularz 11a Wnioskodawca załącza odpowiednie dokumenty z postępowania OOŚ zależne od trybu postepowania, m.in.:</w:t>
      </w:r>
    </w:p>
    <w:p w:rsidR="00E03021" w:rsidRPr="00105C84" w:rsidRDefault="00E03021" w:rsidP="00EA1558">
      <w:pPr>
        <w:numPr>
          <w:ilvl w:val="3"/>
          <w:numId w:val="39"/>
        </w:numPr>
        <w:ind w:left="426"/>
        <w:jc w:val="both"/>
        <w:rPr>
          <w:rFonts w:ascii="Arial Narrow" w:hAnsi="Arial Narrow"/>
          <w:b/>
          <w:sz w:val="22"/>
          <w:szCs w:val="22"/>
        </w:rPr>
      </w:pPr>
      <w:r w:rsidRPr="00105C84">
        <w:rPr>
          <w:rFonts w:ascii="Arial Narrow" w:hAnsi="Arial Narrow"/>
          <w:b/>
          <w:sz w:val="22"/>
          <w:szCs w:val="22"/>
        </w:rPr>
        <w:t xml:space="preserve">Przedsięwzięcia nie podlegające ooś (jeśli zaznaczono odpowiedź NIE w punkcie </w:t>
      </w:r>
      <w:r>
        <w:rPr>
          <w:rFonts w:ascii="Arial Narrow" w:hAnsi="Arial Narrow"/>
          <w:b/>
          <w:sz w:val="22"/>
          <w:szCs w:val="22"/>
        </w:rPr>
        <w:t>2.4 załącznika 11a</w:t>
      </w:r>
      <w:r w:rsidRPr="00105C84">
        <w:rPr>
          <w:rFonts w:ascii="Arial Narrow" w:hAnsi="Arial Narrow"/>
          <w:b/>
          <w:sz w:val="22"/>
          <w:szCs w:val="22"/>
        </w:rPr>
        <w:t>):</w:t>
      </w:r>
    </w:p>
    <w:p w:rsidR="00E03021" w:rsidRPr="00105C84" w:rsidRDefault="00E03021" w:rsidP="00A51155">
      <w:pPr>
        <w:numPr>
          <w:ilvl w:val="0"/>
          <w:numId w:val="41"/>
        </w:numPr>
        <w:jc w:val="both"/>
        <w:rPr>
          <w:rFonts w:ascii="Arial Narrow" w:hAnsi="Arial Narrow"/>
          <w:sz w:val="22"/>
          <w:szCs w:val="22"/>
        </w:rPr>
      </w:pPr>
      <w:r w:rsidRPr="00105C84">
        <w:rPr>
          <w:rFonts w:ascii="Arial Narrow" w:hAnsi="Arial Narrow"/>
          <w:sz w:val="22"/>
          <w:szCs w:val="22"/>
        </w:rPr>
        <w:t xml:space="preserve">Decyzja o środowiskowych uwarunkowaniach; </w:t>
      </w:r>
    </w:p>
    <w:p w:rsidR="00E03021" w:rsidRPr="00105C84" w:rsidRDefault="00E03021" w:rsidP="00A51155">
      <w:pPr>
        <w:numPr>
          <w:ilvl w:val="0"/>
          <w:numId w:val="41"/>
        </w:numPr>
        <w:jc w:val="both"/>
        <w:rPr>
          <w:rFonts w:ascii="Arial Narrow" w:hAnsi="Arial Narrow"/>
          <w:sz w:val="22"/>
          <w:szCs w:val="22"/>
        </w:rPr>
      </w:pPr>
      <w:r w:rsidRPr="00105C84">
        <w:rPr>
          <w:rFonts w:ascii="Arial Narrow" w:hAnsi="Arial Narrow"/>
          <w:sz w:val="22"/>
          <w:szCs w:val="22"/>
        </w:rPr>
        <w:t>Postanowienie w sprawie braku potrzeby przeprowadzenia OOŚ wraz z opiniami RDOŚ/dyrektora urzędu morskiego i organu Państwowej Inspekcji Sanitarnej (</w:t>
      </w:r>
      <w:r w:rsidRPr="00105C84">
        <w:rPr>
          <w:rFonts w:ascii="Arial Narrow" w:hAnsi="Arial Narrow"/>
          <w:i/>
          <w:sz w:val="22"/>
          <w:szCs w:val="22"/>
        </w:rPr>
        <w:t>art. 63 ustawy OOŚ</w:t>
      </w:r>
      <w:r w:rsidRPr="00105C84">
        <w:rPr>
          <w:rFonts w:ascii="Arial Narrow" w:hAnsi="Arial Narrow"/>
          <w:sz w:val="22"/>
          <w:szCs w:val="22"/>
        </w:rPr>
        <w:t>);</w:t>
      </w:r>
    </w:p>
    <w:p w:rsidR="00E03021" w:rsidRPr="00105C84" w:rsidRDefault="00E03021" w:rsidP="00A51155">
      <w:pPr>
        <w:numPr>
          <w:ilvl w:val="0"/>
          <w:numId w:val="41"/>
        </w:numPr>
        <w:jc w:val="both"/>
        <w:rPr>
          <w:rFonts w:ascii="Arial Narrow" w:hAnsi="Arial Narrow"/>
          <w:sz w:val="22"/>
          <w:szCs w:val="22"/>
        </w:rPr>
      </w:pPr>
      <w:r w:rsidRPr="00105C84">
        <w:rPr>
          <w:rFonts w:ascii="Arial Narrow" w:hAnsi="Arial Narrow"/>
          <w:sz w:val="22"/>
          <w:szCs w:val="22"/>
        </w:rPr>
        <w:t xml:space="preserve">Dokumenty potwierdzające podanie do publicznej wiadomości informacji o wydanej decyzji </w:t>
      </w:r>
      <w:r w:rsidRPr="00105C84">
        <w:rPr>
          <w:rFonts w:ascii="Arial Narrow" w:hAnsi="Arial Narrow"/>
          <w:i/>
          <w:sz w:val="22"/>
          <w:szCs w:val="22"/>
        </w:rPr>
        <w:t>(art. 85 ustawy OOŚ)</w:t>
      </w:r>
      <w:r w:rsidRPr="00105C84">
        <w:rPr>
          <w:rFonts w:ascii="Arial Narrow" w:hAnsi="Arial Narrow"/>
          <w:sz w:val="22"/>
          <w:szCs w:val="22"/>
        </w:rPr>
        <w:t xml:space="preserve"> – między innymi obwieszczenie właściwego organu o wydaniu decyzji środowiskowej.</w:t>
      </w:r>
    </w:p>
    <w:p w:rsidR="00E03021" w:rsidRPr="00105C84" w:rsidRDefault="00E03021" w:rsidP="00A51155">
      <w:pPr>
        <w:numPr>
          <w:ilvl w:val="0"/>
          <w:numId w:val="33"/>
        </w:numPr>
        <w:jc w:val="both"/>
        <w:rPr>
          <w:rFonts w:ascii="Arial Narrow" w:hAnsi="Arial Narrow"/>
          <w:b/>
          <w:sz w:val="22"/>
          <w:szCs w:val="22"/>
        </w:rPr>
      </w:pPr>
      <w:r w:rsidRPr="00105C84">
        <w:rPr>
          <w:rFonts w:ascii="Arial Narrow" w:hAnsi="Arial Narrow"/>
          <w:b/>
          <w:sz w:val="22"/>
          <w:szCs w:val="22"/>
        </w:rPr>
        <w:t xml:space="preserve">Przedsięwzięcia podlegające OOŚ (punkt </w:t>
      </w:r>
      <w:r w:rsidR="00000B8A">
        <w:rPr>
          <w:rFonts w:ascii="Arial Narrow" w:hAnsi="Arial Narrow"/>
          <w:b/>
          <w:sz w:val="22"/>
          <w:szCs w:val="22"/>
        </w:rPr>
        <w:t>2.3</w:t>
      </w:r>
      <w:r w:rsidRPr="00105C84">
        <w:rPr>
          <w:rFonts w:ascii="Arial Narrow" w:hAnsi="Arial Narrow"/>
          <w:b/>
          <w:sz w:val="22"/>
          <w:szCs w:val="22"/>
        </w:rPr>
        <w:t xml:space="preserve"> oraz jeśli zaznaczono odpowiedź TAK w punkcie</w:t>
      </w:r>
      <w:r>
        <w:rPr>
          <w:rFonts w:ascii="Arial Narrow" w:hAnsi="Arial Narrow"/>
          <w:b/>
          <w:sz w:val="22"/>
          <w:szCs w:val="22"/>
        </w:rPr>
        <w:t xml:space="preserve"> 2.4</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E03021" w:rsidRPr="00105C84" w:rsidRDefault="00E03021" w:rsidP="00A51155">
      <w:pPr>
        <w:numPr>
          <w:ilvl w:val="0"/>
          <w:numId w:val="40"/>
        </w:numPr>
        <w:jc w:val="both"/>
        <w:rPr>
          <w:rFonts w:ascii="Arial Narrow" w:hAnsi="Arial Narrow"/>
          <w:sz w:val="22"/>
          <w:szCs w:val="22"/>
        </w:rPr>
      </w:pPr>
      <w:r w:rsidRPr="00105C84">
        <w:rPr>
          <w:rFonts w:ascii="Arial Narrow" w:hAnsi="Arial Narrow"/>
          <w:sz w:val="22"/>
          <w:szCs w:val="22"/>
        </w:rPr>
        <w:t xml:space="preserve">Decyzja o środowiskowych uwarunkowaniach; </w:t>
      </w:r>
    </w:p>
    <w:p w:rsidR="00E03021" w:rsidRPr="00105C84" w:rsidRDefault="00E03021" w:rsidP="00A51155">
      <w:pPr>
        <w:numPr>
          <w:ilvl w:val="0"/>
          <w:numId w:val="40"/>
        </w:numPr>
        <w:jc w:val="both"/>
        <w:rPr>
          <w:rFonts w:ascii="Arial Narrow" w:hAnsi="Arial Narrow"/>
          <w:sz w:val="22"/>
          <w:szCs w:val="22"/>
        </w:rPr>
      </w:pPr>
      <w:r w:rsidRPr="00105C84">
        <w:rPr>
          <w:rFonts w:ascii="Arial Narrow" w:hAnsi="Arial Narrow"/>
          <w:sz w:val="22"/>
          <w:szCs w:val="22"/>
        </w:rPr>
        <w:t>Postanowienie w sprawie potrzeby przeprowadzenia OOŚ i ustalenia zakresu raportu OOŚ wraz z opiniami RDOŚ/dyrektora urzędu morskiego i organu Państwowej Inspekcji Sanitarnej  (</w:t>
      </w:r>
      <w:r w:rsidRPr="00105C84">
        <w:rPr>
          <w:rFonts w:ascii="Arial Narrow" w:hAnsi="Arial Narrow"/>
          <w:i/>
          <w:sz w:val="22"/>
          <w:szCs w:val="22"/>
        </w:rPr>
        <w:t>art. 63 ustawy OOŚ</w:t>
      </w:r>
      <w:r w:rsidRPr="00105C84">
        <w:rPr>
          <w:rFonts w:ascii="Arial Narrow" w:hAnsi="Arial Narrow"/>
          <w:sz w:val="22"/>
          <w:szCs w:val="22"/>
        </w:rPr>
        <w:t>);</w:t>
      </w:r>
    </w:p>
    <w:p w:rsidR="00E03021" w:rsidRPr="00105C84" w:rsidRDefault="00E03021" w:rsidP="00A51155">
      <w:pPr>
        <w:numPr>
          <w:ilvl w:val="0"/>
          <w:numId w:val="40"/>
        </w:numPr>
        <w:jc w:val="both"/>
        <w:rPr>
          <w:rFonts w:ascii="Arial Narrow" w:hAnsi="Arial Narrow"/>
          <w:sz w:val="22"/>
          <w:szCs w:val="22"/>
        </w:rPr>
      </w:pPr>
      <w:r w:rsidRPr="00105C84">
        <w:rPr>
          <w:rFonts w:ascii="Arial Narrow" w:hAnsi="Arial Narrow"/>
          <w:sz w:val="22"/>
          <w:szCs w:val="22"/>
        </w:rPr>
        <w:t>Postanowienie określające zakres raportu OOŚ (dla przedsięwzięć mogących zawsze znacząco oddziaływać na środowisko) wraz z opiniami RDOŚ i organu Państwowej Inspekcji Sanitarnej – jeżeli zostało wydane (</w:t>
      </w:r>
      <w:r w:rsidRPr="00105C84">
        <w:rPr>
          <w:rFonts w:ascii="Arial Narrow" w:hAnsi="Arial Narrow"/>
          <w:i/>
          <w:sz w:val="22"/>
          <w:szCs w:val="22"/>
        </w:rPr>
        <w:t>art. 68 ustawy OOŚ</w:t>
      </w:r>
      <w:r w:rsidRPr="00105C84">
        <w:rPr>
          <w:rFonts w:ascii="Arial Narrow" w:hAnsi="Arial Narrow"/>
          <w:sz w:val="22"/>
          <w:szCs w:val="22"/>
        </w:rPr>
        <w:t>);</w:t>
      </w:r>
    </w:p>
    <w:p w:rsidR="00E03021" w:rsidRPr="00105C84" w:rsidRDefault="00E03021" w:rsidP="00A51155">
      <w:pPr>
        <w:numPr>
          <w:ilvl w:val="0"/>
          <w:numId w:val="40"/>
        </w:numPr>
        <w:jc w:val="both"/>
        <w:rPr>
          <w:rFonts w:ascii="Arial Narrow" w:hAnsi="Arial Narrow"/>
          <w:sz w:val="22"/>
          <w:szCs w:val="22"/>
        </w:rPr>
      </w:pPr>
      <w:r w:rsidRPr="00105C84">
        <w:rPr>
          <w:rFonts w:ascii="Arial Narrow" w:hAnsi="Arial Narrow"/>
          <w:sz w:val="22"/>
          <w:szCs w:val="22"/>
        </w:rPr>
        <w:t>Postanowienie organu prowadzącego postępowanie OOŚ o przeprowadzeniu transgranicznej OOŚ – jeżeli zostało wydane (</w:t>
      </w:r>
      <w:r w:rsidRPr="00105C84">
        <w:rPr>
          <w:rFonts w:ascii="Arial Narrow" w:hAnsi="Arial Narrow"/>
          <w:i/>
          <w:sz w:val="22"/>
          <w:szCs w:val="22"/>
        </w:rPr>
        <w:t>art. 108 ustawy OOŚ</w:t>
      </w:r>
      <w:r w:rsidRPr="00105C84">
        <w:rPr>
          <w:rFonts w:ascii="Arial Narrow" w:hAnsi="Arial Narrow"/>
          <w:sz w:val="22"/>
          <w:szCs w:val="22"/>
        </w:rPr>
        <w:t>);</w:t>
      </w:r>
    </w:p>
    <w:p w:rsidR="00E03021" w:rsidRPr="00105C84" w:rsidRDefault="00E03021" w:rsidP="00A51155">
      <w:pPr>
        <w:numPr>
          <w:ilvl w:val="0"/>
          <w:numId w:val="40"/>
        </w:numPr>
        <w:jc w:val="both"/>
        <w:rPr>
          <w:rFonts w:ascii="Arial Narrow" w:hAnsi="Arial Narrow"/>
          <w:sz w:val="22"/>
          <w:szCs w:val="22"/>
        </w:rPr>
      </w:pPr>
      <w:r w:rsidRPr="00105C84">
        <w:rPr>
          <w:rFonts w:ascii="Arial Narrow" w:hAnsi="Arial Narrow"/>
          <w:sz w:val="22"/>
          <w:szCs w:val="22"/>
        </w:rPr>
        <w:lastRenderedPageBreak/>
        <w:t>Postanowienia uzgadniające RDOŚ oraz opiniujące właściwego organu Państwowej Inspekcji Sanitarnej – wydane przed decyzją o środowiskowych uwarunkowaniach (</w:t>
      </w:r>
      <w:r w:rsidRPr="00105C84">
        <w:rPr>
          <w:rFonts w:ascii="Arial Narrow" w:hAnsi="Arial Narrow"/>
          <w:i/>
          <w:sz w:val="22"/>
          <w:szCs w:val="22"/>
        </w:rPr>
        <w:t>art. 77 ustawy OOŚ</w:t>
      </w:r>
      <w:r w:rsidRPr="00105C84">
        <w:rPr>
          <w:rFonts w:ascii="Arial Narrow" w:hAnsi="Arial Narrow"/>
          <w:sz w:val="22"/>
          <w:szCs w:val="22"/>
        </w:rPr>
        <w:t>);</w:t>
      </w:r>
    </w:p>
    <w:p w:rsidR="00E03021" w:rsidRPr="00105C84" w:rsidRDefault="00E03021" w:rsidP="00A51155">
      <w:pPr>
        <w:numPr>
          <w:ilvl w:val="0"/>
          <w:numId w:val="40"/>
        </w:numPr>
        <w:jc w:val="both"/>
        <w:rPr>
          <w:rFonts w:ascii="Arial Narrow" w:hAnsi="Arial Narrow"/>
          <w:sz w:val="22"/>
          <w:szCs w:val="22"/>
        </w:rPr>
      </w:pPr>
      <w:r w:rsidRPr="00105C84">
        <w:rPr>
          <w:rFonts w:ascii="Arial Narrow" w:hAnsi="Arial Narrow"/>
          <w:sz w:val="22"/>
          <w:szCs w:val="22"/>
        </w:rPr>
        <w:t>Streszczenie raportu OOŚ w języku niespecjalistycznym albo cały raport OOŚ;</w:t>
      </w:r>
    </w:p>
    <w:p w:rsidR="00E03021" w:rsidRPr="00105C84" w:rsidRDefault="00E03021" w:rsidP="00A51155">
      <w:pPr>
        <w:numPr>
          <w:ilvl w:val="0"/>
          <w:numId w:val="40"/>
        </w:numPr>
        <w:jc w:val="both"/>
        <w:rPr>
          <w:rFonts w:ascii="Arial Narrow" w:hAnsi="Arial Narrow"/>
          <w:sz w:val="22"/>
          <w:szCs w:val="22"/>
        </w:rPr>
      </w:pPr>
      <w:r w:rsidRPr="00105C84">
        <w:rPr>
          <w:rFonts w:ascii="Arial Narrow" w:hAnsi="Arial Narrow"/>
          <w:sz w:val="22"/>
          <w:szCs w:val="22"/>
        </w:rPr>
        <w:t>Decyzja budowlana lub inna decyzja inwestycyjna dla przedsięwzięcia</w:t>
      </w:r>
      <w:r>
        <w:rPr>
          <w:rFonts w:ascii="Arial Narrow" w:hAnsi="Arial Narrow"/>
          <w:sz w:val="22"/>
          <w:szCs w:val="22"/>
        </w:rPr>
        <w:t xml:space="preserve"> – jeżeli została wydana</w:t>
      </w:r>
      <w:r w:rsidRPr="00105C84">
        <w:rPr>
          <w:rFonts w:ascii="Arial Narrow" w:hAnsi="Arial Narrow"/>
          <w:sz w:val="22"/>
          <w:szCs w:val="22"/>
        </w:rPr>
        <w:t>;</w:t>
      </w:r>
    </w:p>
    <w:p w:rsidR="00E03021" w:rsidRPr="00105C84" w:rsidRDefault="00E03021" w:rsidP="00A51155">
      <w:pPr>
        <w:numPr>
          <w:ilvl w:val="0"/>
          <w:numId w:val="40"/>
        </w:numPr>
        <w:jc w:val="both"/>
        <w:rPr>
          <w:rFonts w:ascii="Arial Narrow" w:hAnsi="Arial Narrow"/>
          <w:b/>
          <w:i/>
          <w:sz w:val="22"/>
          <w:szCs w:val="22"/>
        </w:rPr>
      </w:pPr>
      <w:r w:rsidRPr="00105C84">
        <w:rPr>
          <w:rFonts w:ascii="Arial Narrow" w:hAnsi="Arial Narrow"/>
          <w:sz w:val="22"/>
          <w:szCs w:val="22"/>
        </w:rPr>
        <w:t xml:space="preserve">Dokumenty potwierdzające podanie do publicznej wiadomości informacji o przystąpieniu do przeprowadzenia OOŚ i możliwości udziału społeczeństwa w podejmowaniu decyzji </w:t>
      </w:r>
      <w:r w:rsidRPr="00105C84">
        <w:rPr>
          <w:rFonts w:ascii="Arial Narrow" w:hAnsi="Arial Narrow"/>
          <w:i/>
          <w:sz w:val="22"/>
          <w:szCs w:val="22"/>
        </w:rPr>
        <w:t>(art. 33 ustawy OOŚ)</w:t>
      </w:r>
      <w:r w:rsidRPr="00105C84">
        <w:rPr>
          <w:rFonts w:ascii="Arial Narrow" w:hAnsi="Arial Narrow"/>
          <w:sz w:val="22"/>
          <w:szCs w:val="22"/>
        </w:rPr>
        <w:t xml:space="preserve"> – między innymi obwieszczenie o możliwości zapewnienia udziału społecznego w postępowaniu</w:t>
      </w:r>
      <w:r>
        <w:rPr>
          <w:rFonts w:ascii="Arial Narrow" w:hAnsi="Arial Narrow"/>
          <w:sz w:val="22"/>
          <w:szCs w:val="22"/>
        </w:rPr>
        <w:t xml:space="preserve"> – jeżeli informacje zawarte w wydanej decyzji o środowiskowych uwarunkowaniach są niewystarczające</w:t>
      </w:r>
      <w:r w:rsidRPr="00105C84">
        <w:rPr>
          <w:rFonts w:ascii="Arial Narrow" w:hAnsi="Arial Narrow"/>
          <w:sz w:val="22"/>
          <w:szCs w:val="22"/>
        </w:rPr>
        <w:t>;</w:t>
      </w:r>
    </w:p>
    <w:p w:rsidR="00E03021" w:rsidRPr="00105C84" w:rsidRDefault="00E03021" w:rsidP="00A51155">
      <w:pPr>
        <w:numPr>
          <w:ilvl w:val="0"/>
          <w:numId w:val="40"/>
        </w:numPr>
        <w:jc w:val="both"/>
        <w:rPr>
          <w:rFonts w:ascii="Arial Narrow" w:hAnsi="Arial Narrow"/>
          <w:b/>
          <w:sz w:val="22"/>
          <w:szCs w:val="22"/>
        </w:rPr>
      </w:pPr>
      <w:r w:rsidRPr="00105C84">
        <w:rPr>
          <w:rFonts w:ascii="Arial Narrow" w:hAnsi="Arial Narrow"/>
          <w:sz w:val="22"/>
          <w:szCs w:val="22"/>
        </w:rPr>
        <w:t xml:space="preserve">Dokumenty potwierdzające podanie do publicznej wiadomości informacji o wydanej decyzji </w:t>
      </w:r>
      <w:r w:rsidRPr="00105C84">
        <w:rPr>
          <w:rFonts w:ascii="Arial Narrow" w:hAnsi="Arial Narrow"/>
          <w:i/>
          <w:sz w:val="22"/>
          <w:szCs w:val="22"/>
        </w:rPr>
        <w:t>(art. 85 ustawy OOŚ)</w:t>
      </w:r>
      <w:r w:rsidRPr="00105C84">
        <w:rPr>
          <w:rFonts w:ascii="Arial Narrow" w:hAnsi="Arial Narrow"/>
          <w:sz w:val="22"/>
          <w:szCs w:val="22"/>
        </w:rPr>
        <w:t xml:space="preserve"> – między innymi  obwieszczenie właściwego organu o wydaniu decyzji środowiskowej</w:t>
      </w:r>
      <w:r>
        <w:rPr>
          <w:rFonts w:ascii="Arial Narrow" w:hAnsi="Arial Narrow"/>
          <w:sz w:val="22"/>
          <w:szCs w:val="22"/>
        </w:rPr>
        <w:t xml:space="preserve"> – jeżeli informacje zawarte w wydanej decyzji o środowiskowych uwarunkowaniach są niewystarczające</w:t>
      </w:r>
      <w:r w:rsidRPr="00105C84">
        <w:rPr>
          <w:rFonts w:ascii="Arial Narrow" w:hAnsi="Arial Narrow"/>
          <w:sz w:val="22"/>
          <w:szCs w:val="22"/>
        </w:rPr>
        <w:t>;</w:t>
      </w:r>
    </w:p>
    <w:p w:rsidR="00E03021" w:rsidRPr="00105C84" w:rsidRDefault="00E03021" w:rsidP="00A51155">
      <w:pPr>
        <w:numPr>
          <w:ilvl w:val="0"/>
          <w:numId w:val="40"/>
        </w:numPr>
        <w:jc w:val="both"/>
        <w:rPr>
          <w:rFonts w:ascii="Arial Narrow" w:hAnsi="Arial Narrow"/>
          <w:sz w:val="22"/>
          <w:szCs w:val="22"/>
        </w:rPr>
      </w:pPr>
      <w:r w:rsidRPr="00105C84">
        <w:rPr>
          <w:rFonts w:ascii="Arial Narrow" w:hAnsi="Arial Narrow"/>
          <w:sz w:val="22"/>
          <w:szCs w:val="22"/>
        </w:rPr>
        <w:t>Protokół z rozprawy administracyjnej (jeżeli była przeprowadzona).</w:t>
      </w:r>
    </w:p>
    <w:p w:rsidR="00E03021" w:rsidRPr="00105C84" w:rsidRDefault="00E03021"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Przedsięwzięcia, dla których na etapie postępowania zakończonego wydaniem decyzji budowlanej przeprowadzana była ponowna OOŚ:</w:t>
      </w:r>
    </w:p>
    <w:p w:rsidR="00E03021" w:rsidRPr="00105C84" w:rsidRDefault="00E03021" w:rsidP="00A51155">
      <w:pPr>
        <w:numPr>
          <w:ilvl w:val="0"/>
          <w:numId w:val="37"/>
        </w:numPr>
        <w:jc w:val="both"/>
        <w:rPr>
          <w:rFonts w:ascii="Arial Narrow" w:hAnsi="Arial Narrow"/>
          <w:sz w:val="22"/>
          <w:szCs w:val="22"/>
        </w:rPr>
      </w:pPr>
      <w:r w:rsidRPr="00105C84">
        <w:rPr>
          <w:rFonts w:ascii="Arial Narrow" w:hAnsi="Arial Narrow"/>
          <w:sz w:val="22"/>
          <w:szCs w:val="22"/>
        </w:rPr>
        <w:t>Postanowienie organu właściwego do wydania decyzji inwestycyjnej nakładające obowiązek sporządzenia raportu OOŚ i  ustalające jego zakres (</w:t>
      </w:r>
      <w:r w:rsidRPr="00105C84">
        <w:rPr>
          <w:rFonts w:ascii="Arial Narrow" w:hAnsi="Arial Narrow"/>
          <w:i/>
          <w:sz w:val="22"/>
          <w:szCs w:val="22"/>
        </w:rPr>
        <w:t>art. 88 ustawy OOŚ</w:t>
      </w:r>
      <w:r w:rsidRPr="00105C84">
        <w:rPr>
          <w:rFonts w:ascii="Arial Narrow" w:hAnsi="Arial Narrow"/>
          <w:sz w:val="22"/>
          <w:szCs w:val="22"/>
        </w:rPr>
        <w:t>);</w:t>
      </w:r>
    </w:p>
    <w:p w:rsidR="00E03021" w:rsidRPr="00105C84" w:rsidRDefault="00E03021" w:rsidP="00A51155">
      <w:pPr>
        <w:numPr>
          <w:ilvl w:val="0"/>
          <w:numId w:val="37"/>
        </w:numPr>
        <w:jc w:val="both"/>
        <w:rPr>
          <w:rFonts w:ascii="Arial Narrow" w:hAnsi="Arial Narrow"/>
          <w:sz w:val="22"/>
          <w:szCs w:val="22"/>
        </w:rPr>
      </w:pPr>
      <w:r w:rsidRPr="00105C84">
        <w:rPr>
          <w:rFonts w:ascii="Arial Narrow" w:hAnsi="Arial Narrow"/>
          <w:sz w:val="22"/>
          <w:szCs w:val="22"/>
        </w:rPr>
        <w:t xml:space="preserve">Postanowienie GDOŚ/RDOŚ uzgadniające warunki realizacji przedsięwzięcia wraz </w:t>
      </w:r>
      <w:r w:rsidRPr="00105C84">
        <w:rPr>
          <w:rFonts w:ascii="Arial Narrow" w:hAnsi="Arial Narrow"/>
          <w:sz w:val="22"/>
          <w:szCs w:val="22"/>
        </w:rPr>
        <w:br/>
        <w:t>z opiniami dyrektora urzędu morskiego i organu Państwowej Inspekcji Sanitarnej (</w:t>
      </w:r>
      <w:r w:rsidRPr="00105C84">
        <w:rPr>
          <w:rFonts w:ascii="Arial Narrow" w:hAnsi="Arial Narrow"/>
          <w:i/>
          <w:sz w:val="22"/>
          <w:szCs w:val="22"/>
        </w:rPr>
        <w:t>art. 90 ustawy OOŚ</w:t>
      </w:r>
      <w:r w:rsidRPr="00105C84">
        <w:rPr>
          <w:rFonts w:ascii="Arial Narrow" w:hAnsi="Arial Narrow"/>
          <w:sz w:val="22"/>
          <w:szCs w:val="22"/>
        </w:rPr>
        <w:t>);</w:t>
      </w:r>
    </w:p>
    <w:p w:rsidR="00E03021" w:rsidRPr="00105C84" w:rsidRDefault="00E03021" w:rsidP="00A51155">
      <w:pPr>
        <w:numPr>
          <w:ilvl w:val="0"/>
          <w:numId w:val="37"/>
        </w:numPr>
        <w:jc w:val="both"/>
        <w:rPr>
          <w:rFonts w:ascii="Arial Narrow" w:hAnsi="Arial Narrow"/>
          <w:sz w:val="22"/>
          <w:szCs w:val="22"/>
        </w:rPr>
      </w:pPr>
      <w:r w:rsidRPr="00105C84">
        <w:rPr>
          <w:rFonts w:ascii="Arial Narrow" w:hAnsi="Arial Narrow"/>
          <w:sz w:val="22"/>
          <w:szCs w:val="22"/>
        </w:rPr>
        <w:t xml:space="preserve">Streszczenie raportu OOŚ w języku niespecjalistycznym albo cały raport OOŚ; </w:t>
      </w:r>
    </w:p>
    <w:p w:rsidR="00E03021" w:rsidRPr="00105C84" w:rsidRDefault="00E03021" w:rsidP="00A51155">
      <w:pPr>
        <w:numPr>
          <w:ilvl w:val="0"/>
          <w:numId w:val="37"/>
        </w:numPr>
        <w:jc w:val="both"/>
        <w:rPr>
          <w:rFonts w:ascii="Arial Narrow" w:hAnsi="Arial Narrow"/>
          <w:sz w:val="22"/>
          <w:szCs w:val="22"/>
        </w:rPr>
      </w:pPr>
      <w:r w:rsidRPr="00105C84">
        <w:rPr>
          <w:rFonts w:ascii="Arial Narrow" w:hAnsi="Arial Narrow"/>
          <w:sz w:val="22"/>
          <w:szCs w:val="22"/>
        </w:rPr>
        <w:t>Decyzja budowlana lub inna decyzja inwestycyjna dla przedsięwzięcia, w  przypadku której przeprowadzono ponowną ocenę oddziaływania na środowisko</w:t>
      </w:r>
      <w:r>
        <w:rPr>
          <w:rFonts w:ascii="Arial Narrow" w:hAnsi="Arial Narrow"/>
          <w:sz w:val="22"/>
          <w:szCs w:val="22"/>
        </w:rPr>
        <w:t xml:space="preserve"> – jeżeli została wydana</w:t>
      </w:r>
      <w:r w:rsidRPr="00105C84">
        <w:rPr>
          <w:rFonts w:ascii="Arial Narrow" w:hAnsi="Arial Narrow"/>
          <w:sz w:val="22"/>
          <w:szCs w:val="22"/>
        </w:rPr>
        <w:t>;</w:t>
      </w:r>
    </w:p>
    <w:p w:rsidR="00E03021" w:rsidRPr="00105C84" w:rsidRDefault="00E03021" w:rsidP="00A51155">
      <w:pPr>
        <w:numPr>
          <w:ilvl w:val="0"/>
          <w:numId w:val="37"/>
        </w:numPr>
        <w:jc w:val="both"/>
        <w:rPr>
          <w:rFonts w:ascii="Arial Narrow" w:hAnsi="Arial Narrow"/>
          <w:b/>
          <w:i/>
          <w:sz w:val="22"/>
          <w:szCs w:val="22"/>
        </w:rPr>
      </w:pPr>
      <w:r w:rsidRPr="00105C84">
        <w:rPr>
          <w:rFonts w:ascii="Arial Narrow" w:hAnsi="Arial Narrow"/>
          <w:sz w:val="22"/>
          <w:szCs w:val="22"/>
        </w:rPr>
        <w:t xml:space="preserve">Dokumenty potwierdzające podanie do publicznej wiadomości informacji o przystąpieniu do przeprowadzenia ooś i możliwości udziału społeczeństwa w podejmowaniu decyzji </w:t>
      </w:r>
      <w:r w:rsidRPr="00105C84">
        <w:rPr>
          <w:rFonts w:ascii="Arial Narrow" w:hAnsi="Arial Narrow"/>
          <w:i/>
          <w:sz w:val="22"/>
          <w:szCs w:val="22"/>
        </w:rPr>
        <w:t>(art. 33 ustawy OOŚ)</w:t>
      </w:r>
      <w:r w:rsidRPr="00105C84">
        <w:rPr>
          <w:rFonts w:ascii="Arial Narrow" w:hAnsi="Arial Narrow"/>
          <w:sz w:val="22"/>
          <w:szCs w:val="22"/>
        </w:rPr>
        <w:t xml:space="preserve"> – między innymi obwieszczenie o możliwości zapewnienia udziału społecznego w postępowaniu</w:t>
      </w:r>
      <w:r>
        <w:rPr>
          <w:rFonts w:ascii="Arial Narrow" w:hAnsi="Arial Narrow"/>
          <w:sz w:val="22"/>
          <w:szCs w:val="22"/>
        </w:rPr>
        <w:t xml:space="preserve"> – jeżeli informacje zawarte w wydanej decyzji są niewystarczające</w:t>
      </w:r>
      <w:r w:rsidRPr="00105C84">
        <w:rPr>
          <w:rFonts w:ascii="Arial Narrow" w:hAnsi="Arial Narrow"/>
          <w:sz w:val="22"/>
          <w:szCs w:val="22"/>
        </w:rPr>
        <w:t>;</w:t>
      </w:r>
    </w:p>
    <w:p w:rsidR="00E03021" w:rsidRPr="00105C84" w:rsidRDefault="00E03021" w:rsidP="00A51155">
      <w:pPr>
        <w:numPr>
          <w:ilvl w:val="0"/>
          <w:numId w:val="37"/>
        </w:numPr>
        <w:jc w:val="both"/>
        <w:rPr>
          <w:rFonts w:ascii="Arial Narrow" w:hAnsi="Arial Narrow"/>
          <w:b/>
          <w:sz w:val="22"/>
          <w:szCs w:val="22"/>
        </w:rPr>
      </w:pPr>
      <w:r w:rsidRPr="00105C84">
        <w:rPr>
          <w:rFonts w:ascii="Arial Narrow" w:hAnsi="Arial Narrow"/>
          <w:sz w:val="22"/>
          <w:szCs w:val="22"/>
        </w:rPr>
        <w:t xml:space="preserve">dokumenty potwierdzające podanie do publicznej wiadomości informacji o wydanej decyzji </w:t>
      </w:r>
      <w:r w:rsidRPr="00105C84">
        <w:rPr>
          <w:rFonts w:ascii="Arial Narrow" w:hAnsi="Arial Narrow"/>
          <w:i/>
          <w:sz w:val="22"/>
          <w:szCs w:val="22"/>
        </w:rPr>
        <w:t>(art. 95 ustawy OOŚ)</w:t>
      </w:r>
      <w:r w:rsidRPr="00105C84">
        <w:rPr>
          <w:rFonts w:ascii="Arial Narrow" w:hAnsi="Arial Narrow"/>
          <w:sz w:val="22"/>
          <w:szCs w:val="22"/>
        </w:rPr>
        <w:t xml:space="preserve"> – między innymi obwieszczenie właściwego organu o wydaniu decyzji inwestycyjnej</w:t>
      </w:r>
      <w:r>
        <w:rPr>
          <w:rFonts w:ascii="Arial Narrow" w:hAnsi="Arial Narrow"/>
          <w:sz w:val="22"/>
          <w:szCs w:val="22"/>
        </w:rPr>
        <w:t xml:space="preserve"> – jeżeli informacje zawarte w wydanej decyzji są niewystarczające</w:t>
      </w:r>
      <w:r w:rsidRPr="00105C84">
        <w:rPr>
          <w:rFonts w:ascii="Arial Narrow" w:hAnsi="Arial Narrow"/>
          <w:sz w:val="22"/>
          <w:szCs w:val="22"/>
        </w:rPr>
        <w:t>.</w:t>
      </w:r>
    </w:p>
    <w:p w:rsidR="00E03021" w:rsidRPr="00105C84" w:rsidRDefault="00E03021"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 xml:space="preserve">Przedsięwzięcia, dla których przeprowadzono ocenę oddziaływania na obszary Natura 2000 (jeśli zaznaczono TAK w punkcie </w:t>
      </w:r>
      <w:r>
        <w:rPr>
          <w:rFonts w:ascii="Arial Narrow" w:hAnsi="Arial Narrow"/>
          <w:b/>
          <w:sz w:val="22"/>
          <w:szCs w:val="22"/>
        </w:rPr>
        <w:t>3.1</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E03021" w:rsidRPr="00105C84" w:rsidRDefault="00E03021" w:rsidP="00A51155">
      <w:pPr>
        <w:numPr>
          <w:ilvl w:val="0"/>
          <w:numId w:val="34"/>
        </w:numPr>
        <w:jc w:val="both"/>
        <w:rPr>
          <w:rFonts w:ascii="Arial Narrow" w:hAnsi="Arial Narrow"/>
          <w:sz w:val="22"/>
          <w:szCs w:val="22"/>
        </w:rPr>
      </w:pPr>
      <w:r w:rsidRPr="00105C84">
        <w:rPr>
          <w:rFonts w:ascii="Arial Narrow" w:hAnsi="Arial Narrow"/>
          <w:sz w:val="22"/>
          <w:szCs w:val="22"/>
        </w:rPr>
        <w:t>Postanowienie organu właściwego do wydania decyzji inwestycyjnej nakładające obowiązek przedłożenia właściwej dokumentacji do RDOŚ (</w:t>
      </w:r>
      <w:r w:rsidRPr="00105C84">
        <w:rPr>
          <w:rFonts w:ascii="Arial Narrow" w:hAnsi="Arial Narrow"/>
          <w:i/>
          <w:sz w:val="22"/>
          <w:szCs w:val="22"/>
        </w:rPr>
        <w:t>art. 96 ustawy OOŚ</w:t>
      </w:r>
      <w:r w:rsidRPr="00105C84">
        <w:rPr>
          <w:rFonts w:ascii="Arial Narrow" w:hAnsi="Arial Narrow"/>
          <w:sz w:val="22"/>
          <w:szCs w:val="22"/>
        </w:rPr>
        <w:t>);</w:t>
      </w:r>
    </w:p>
    <w:p w:rsidR="00E03021" w:rsidRPr="00105C84" w:rsidRDefault="00E03021" w:rsidP="00A51155">
      <w:pPr>
        <w:numPr>
          <w:ilvl w:val="0"/>
          <w:numId w:val="34"/>
        </w:numPr>
        <w:jc w:val="both"/>
        <w:rPr>
          <w:rFonts w:ascii="Arial Narrow" w:hAnsi="Arial Narrow"/>
          <w:sz w:val="22"/>
          <w:szCs w:val="22"/>
        </w:rPr>
      </w:pPr>
      <w:r w:rsidRPr="00105C84">
        <w:rPr>
          <w:rFonts w:ascii="Arial Narrow" w:hAnsi="Arial Narrow"/>
          <w:sz w:val="22"/>
          <w:szCs w:val="22"/>
        </w:rPr>
        <w:t>Postanowienie RDOŚ w przedmiocie obowiązku lub braku obowiązku przeprowadzenia oceny oddziaływania na obszary Natura 2000 (</w:t>
      </w:r>
      <w:r w:rsidRPr="00105C84">
        <w:rPr>
          <w:rFonts w:ascii="Arial Narrow" w:hAnsi="Arial Narrow"/>
          <w:i/>
          <w:sz w:val="22"/>
          <w:szCs w:val="22"/>
        </w:rPr>
        <w:t>art. 97 ustawy OOŚ</w:t>
      </w:r>
      <w:r w:rsidRPr="00105C84">
        <w:rPr>
          <w:rFonts w:ascii="Arial Narrow" w:hAnsi="Arial Narrow"/>
          <w:sz w:val="22"/>
          <w:szCs w:val="22"/>
        </w:rPr>
        <w:t>);</w:t>
      </w:r>
    </w:p>
    <w:p w:rsidR="00E03021" w:rsidRPr="00105C84" w:rsidRDefault="00E03021" w:rsidP="00A51155">
      <w:pPr>
        <w:numPr>
          <w:ilvl w:val="0"/>
          <w:numId w:val="34"/>
        </w:numPr>
        <w:jc w:val="both"/>
        <w:rPr>
          <w:rFonts w:ascii="Arial Narrow" w:hAnsi="Arial Narrow"/>
          <w:sz w:val="22"/>
          <w:szCs w:val="22"/>
        </w:rPr>
      </w:pPr>
      <w:r w:rsidRPr="00105C84">
        <w:rPr>
          <w:rFonts w:ascii="Arial Narrow" w:hAnsi="Arial Narrow"/>
          <w:sz w:val="22"/>
          <w:szCs w:val="22"/>
        </w:rPr>
        <w:t>Postanowienie RDOŚ uzgadniające decyzję, w przypadku której prowadzi się postępowanie w sprawie oceny oddziaływania na obszar Natura 2000 (</w:t>
      </w:r>
      <w:r w:rsidRPr="00105C84">
        <w:rPr>
          <w:rFonts w:ascii="Arial Narrow" w:hAnsi="Arial Narrow"/>
          <w:i/>
          <w:sz w:val="22"/>
          <w:szCs w:val="22"/>
        </w:rPr>
        <w:t>art. 98 ustawy OOŚ</w:t>
      </w:r>
      <w:r w:rsidRPr="00105C84">
        <w:rPr>
          <w:rFonts w:ascii="Arial Narrow" w:hAnsi="Arial Narrow"/>
          <w:sz w:val="22"/>
          <w:szCs w:val="22"/>
        </w:rPr>
        <w:t>);</w:t>
      </w:r>
    </w:p>
    <w:p w:rsidR="00E03021" w:rsidRPr="00105C84" w:rsidRDefault="00E03021" w:rsidP="00A51155">
      <w:pPr>
        <w:numPr>
          <w:ilvl w:val="0"/>
          <w:numId w:val="34"/>
        </w:numPr>
        <w:jc w:val="both"/>
        <w:rPr>
          <w:rFonts w:ascii="Arial Narrow" w:hAnsi="Arial Narrow"/>
          <w:sz w:val="22"/>
          <w:szCs w:val="22"/>
        </w:rPr>
      </w:pPr>
      <w:r w:rsidRPr="00105C84">
        <w:rPr>
          <w:rFonts w:ascii="Arial Narrow" w:hAnsi="Arial Narrow"/>
          <w:sz w:val="22"/>
          <w:szCs w:val="22"/>
        </w:rPr>
        <w:t xml:space="preserve">Decyzja budowlana lub inna decyzja inwestycyjna dla przedsięwzięcia, w przypadku której prowadzono postępowanie w sprawie oceny oddziaływania na obszar Natura 2000 (zezwolenie na inwestycję); </w:t>
      </w:r>
    </w:p>
    <w:p w:rsidR="00E03021" w:rsidRPr="00105C84" w:rsidRDefault="00E03021" w:rsidP="00A51155">
      <w:pPr>
        <w:numPr>
          <w:ilvl w:val="0"/>
          <w:numId w:val="34"/>
        </w:numPr>
        <w:jc w:val="both"/>
        <w:rPr>
          <w:rFonts w:ascii="Arial Narrow" w:hAnsi="Arial Narrow"/>
          <w:sz w:val="22"/>
          <w:szCs w:val="22"/>
        </w:rPr>
      </w:pPr>
      <w:r w:rsidRPr="00105C84">
        <w:rPr>
          <w:rFonts w:ascii="Arial Narrow" w:hAnsi="Arial Narrow"/>
          <w:sz w:val="22"/>
          <w:szCs w:val="22"/>
        </w:rPr>
        <w:t>Raport OOŚ;</w:t>
      </w:r>
    </w:p>
    <w:p w:rsidR="00E03021" w:rsidRPr="00105C84" w:rsidRDefault="00E03021" w:rsidP="00A51155">
      <w:pPr>
        <w:numPr>
          <w:ilvl w:val="0"/>
          <w:numId w:val="34"/>
        </w:numPr>
        <w:jc w:val="both"/>
        <w:rPr>
          <w:rFonts w:ascii="Arial Narrow" w:hAnsi="Arial Narrow"/>
          <w:b/>
          <w:i/>
          <w:sz w:val="22"/>
          <w:szCs w:val="22"/>
        </w:rPr>
      </w:pPr>
      <w:r w:rsidRPr="00105C84">
        <w:rPr>
          <w:rFonts w:ascii="Arial Narrow" w:hAnsi="Arial Narrow"/>
          <w:sz w:val="22"/>
          <w:szCs w:val="22"/>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105C84">
        <w:rPr>
          <w:rFonts w:ascii="Arial Narrow" w:hAnsi="Arial Narrow"/>
          <w:sz w:val="22"/>
          <w:szCs w:val="22"/>
        </w:rPr>
        <w:br/>
        <w:t>(</w:t>
      </w:r>
      <w:r w:rsidRPr="00105C84">
        <w:rPr>
          <w:rFonts w:ascii="Arial Narrow" w:hAnsi="Arial Narrow"/>
          <w:i/>
          <w:sz w:val="22"/>
          <w:szCs w:val="22"/>
        </w:rPr>
        <w:t>art. 33 ustawy OOŚ</w:t>
      </w:r>
      <w:r w:rsidRPr="00105C84">
        <w:rPr>
          <w:rFonts w:ascii="Arial Narrow" w:hAnsi="Arial Narrow"/>
          <w:sz w:val="22"/>
          <w:szCs w:val="22"/>
        </w:rPr>
        <w:t>);</w:t>
      </w:r>
    </w:p>
    <w:p w:rsidR="00E03021" w:rsidRPr="00105C84" w:rsidRDefault="00E03021" w:rsidP="00A51155">
      <w:pPr>
        <w:numPr>
          <w:ilvl w:val="0"/>
          <w:numId w:val="34"/>
        </w:numPr>
        <w:jc w:val="both"/>
        <w:rPr>
          <w:rFonts w:ascii="Arial Narrow" w:hAnsi="Arial Narrow"/>
          <w:b/>
          <w:sz w:val="22"/>
          <w:szCs w:val="22"/>
        </w:rPr>
      </w:pPr>
      <w:r w:rsidRPr="00105C84">
        <w:rPr>
          <w:rFonts w:ascii="Arial Narrow" w:hAnsi="Arial Narrow"/>
          <w:sz w:val="22"/>
          <w:szCs w:val="22"/>
        </w:rPr>
        <w:t xml:space="preserve">Dokumenty potwierdzające podanie do publicznej wiadomości informacji o wydanej decyzji </w:t>
      </w:r>
      <w:r w:rsidRPr="00105C84">
        <w:rPr>
          <w:rFonts w:ascii="Arial Narrow" w:hAnsi="Arial Narrow"/>
          <w:i/>
          <w:sz w:val="22"/>
          <w:szCs w:val="22"/>
        </w:rPr>
        <w:t>(art. 38 ustawy OOŚ)</w:t>
      </w:r>
      <w:bookmarkStart w:id="22" w:name="_GoBack"/>
      <w:bookmarkEnd w:id="22"/>
      <w:r w:rsidRPr="00105C84">
        <w:rPr>
          <w:rFonts w:ascii="Arial Narrow" w:hAnsi="Arial Narrow"/>
          <w:sz w:val="22"/>
          <w:szCs w:val="22"/>
        </w:rPr>
        <w:t>;</w:t>
      </w:r>
    </w:p>
    <w:p w:rsidR="00E03021" w:rsidRPr="00105C84" w:rsidRDefault="00E03021" w:rsidP="00A51155">
      <w:pPr>
        <w:numPr>
          <w:ilvl w:val="0"/>
          <w:numId w:val="34"/>
        </w:numPr>
        <w:jc w:val="both"/>
        <w:rPr>
          <w:rFonts w:ascii="Arial Narrow" w:hAnsi="Arial Narrow"/>
          <w:sz w:val="22"/>
          <w:szCs w:val="22"/>
        </w:rPr>
      </w:pPr>
      <w:r w:rsidRPr="00105C84">
        <w:rPr>
          <w:rFonts w:ascii="Arial Narrow" w:hAnsi="Arial Narrow"/>
          <w:sz w:val="22"/>
          <w:szCs w:val="22"/>
        </w:rPr>
        <w:t>Formularz wraz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E03021" w:rsidRPr="00105C84" w:rsidRDefault="00E03021"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 xml:space="preserve">Przedsięwzięcia, dla których nie przeprowadzono oceny oddziaływania na obszary Natura 2000 (jeśli zaznaczono NIE w punkcie </w:t>
      </w:r>
      <w:r>
        <w:rPr>
          <w:rFonts w:ascii="Arial Narrow" w:hAnsi="Arial Narrow"/>
          <w:b/>
          <w:sz w:val="22"/>
          <w:szCs w:val="22"/>
        </w:rPr>
        <w:t>3.1</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E03021" w:rsidRPr="00105C84" w:rsidRDefault="00E03021" w:rsidP="00A51155">
      <w:pPr>
        <w:numPr>
          <w:ilvl w:val="0"/>
          <w:numId w:val="36"/>
        </w:numPr>
        <w:jc w:val="both"/>
        <w:rPr>
          <w:rFonts w:ascii="Arial Narrow" w:hAnsi="Arial Narrow"/>
          <w:sz w:val="22"/>
          <w:szCs w:val="22"/>
        </w:rPr>
      </w:pPr>
      <w:r w:rsidRPr="00105C84">
        <w:rPr>
          <w:rFonts w:ascii="Arial Narrow" w:hAnsi="Arial Narrow"/>
          <w:sz w:val="22"/>
          <w:szCs w:val="22"/>
        </w:rPr>
        <w:lastRenderedPageBreak/>
        <w:t xml:space="preserve">Deklaracja organu odpowiedzialnego za monitorowanie obszarów Natura 2000 wraz </w:t>
      </w:r>
      <w:r w:rsidRPr="00105C84">
        <w:rPr>
          <w:rFonts w:ascii="Arial Narrow" w:hAnsi="Arial Narrow"/>
          <w:sz w:val="22"/>
          <w:szCs w:val="22"/>
        </w:rPr>
        <w:br/>
        <w:t>z mapą, na której wskazano lokalizację projektu i obszarów Natura 2000.</w:t>
      </w:r>
    </w:p>
    <w:p w:rsidR="00E03021" w:rsidRPr="00105C84" w:rsidRDefault="00E03021" w:rsidP="00EA1558">
      <w:pPr>
        <w:numPr>
          <w:ilvl w:val="0"/>
          <w:numId w:val="38"/>
        </w:numPr>
        <w:ind w:left="426"/>
        <w:jc w:val="both"/>
        <w:rPr>
          <w:rFonts w:ascii="Arial Narrow" w:hAnsi="Arial Narrow"/>
          <w:b/>
          <w:sz w:val="22"/>
          <w:szCs w:val="22"/>
        </w:rPr>
      </w:pPr>
      <w:r w:rsidRPr="00105C84">
        <w:rPr>
          <w:rFonts w:ascii="Arial Narrow" w:hAnsi="Arial Narrow"/>
          <w:b/>
          <w:sz w:val="22"/>
          <w:szCs w:val="22"/>
        </w:rPr>
        <w:t>Oświadczenia:</w:t>
      </w:r>
    </w:p>
    <w:p w:rsidR="00E03021" w:rsidRPr="00105C84" w:rsidRDefault="00E03021" w:rsidP="00A51155">
      <w:pPr>
        <w:numPr>
          <w:ilvl w:val="0"/>
          <w:numId w:val="35"/>
        </w:numPr>
        <w:jc w:val="both"/>
        <w:rPr>
          <w:rFonts w:ascii="Arial Narrow" w:hAnsi="Arial Narrow"/>
          <w:sz w:val="22"/>
          <w:szCs w:val="22"/>
        </w:rPr>
      </w:pPr>
      <w:r w:rsidRPr="00105C84">
        <w:rPr>
          <w:rFonts w:ascii="Arial Narrow" w:hAnsi="Arial Narrow"/>
          <w:sz w:val="22"/>
          <w:szCs w:val="22"/>
        </w:rPr>
        <w:t xml:space="preserve">Oświadczenie Wnioskodawcy o niezaleganiu z informacją wobec rejestrów prowadzonych przez Generalną Dyrekcję Ochrony Środowiska - zgodnie ze wzorem </w:t>
      </w:r>
      <w:r>
        <w:rPr>
          <w:rFonts w:ascii="Arial Narrow" w:hAnsi="Arial Narrow"/>
          <w:sz w:val="22"/>
          <w:szCs w:val="22"/>
        </w:rPr>
        <w:t>zamieszczonym w niniejszej instrukcji.</w:t>
      </w:r>
    </w:p>
    <w:p w:rsidR="00E03021" w:rsidRDefault="00E03021" w:rsidP="00A51155">
      <w:pPr>
        <w:jc w:val="both"/>
        <w:rPr>
          <w:rFonts w:ascii="Arial Narrow" w:hAnsi="Arial Narrow"/>
          <w:sz w:val="22"/>
          <w:szCs w:val="22"/>
        </w:rPr>
      </w:pPr>
    </w:p>
    <w:p w:rsidR="00E03021" w:rsidRDefault="00E03021" w:rsidP="00A51155">
      <w:pPr>
        <w:jc w:val="both"/>
        <w:rPr>
          <w:rFonts w:ascii="Arial Narrow" w:hAnsi="Arial Narrow"/>
          <w:sz w:val="22"/>
          <w:szCs w:val="22"/>
        </w:rPr>
      </w:pPr>
    </w:p>
    <w:p w:rsidR="00E03021" w:rsidRPr="0005556D" w:rsidRDefault="00E03021" w:rsidP="00A51155">
      <w:pPr>
        <w:jc w:val="both"/>
        <w:rPr>
          <w:rFonts w:ascii="Arial Narrow" w:hAnsi="Arial Narrow"/>
          <w:sz w:val="22"/>
          <w:szCs w:val="22"/>
        </w:rPr>
      </w:pPr>
      <w:r w:rsidRPr="00AC1855">
        <w:rPr>
          <w:rFonts w:ascii="Arial Narrow" w:hAnsi="Arial Narrow"/>
          <w:sz w:val="22"/>
          <w:szCs w:val="22"/>
        </w:rPr>
        <w:t xml:space="preserve">Dokumenty w zakresie OOŚ, załączane do </w:t>
      </w:r>
      <w:r w:rsidRPr="00AC1855">
        <w:rPr>
          <w:rFonts w:ascii="Arial Narrow" w:hAnsi="Arial Narrow"/>
          <w:i/>
          <w:sz w:val="22"/>
          <w:szCs w:val="22"/>
        </w:rPr>
        <w:t>Wniosku o dofinansowanie projektu</w:t>
      </w:r>
      <w:r w:rsidRPr="00AC1855">
        <w:rPr>
          <w:rFonts w:ascii="Arial Narrow" w:hAnsi="Arial Narrow"/>
          <w:sz w:val="22"/>
          <w:szCs w:val="22"/>
        </w:rPr>
        <w:t>, należy przekazywać w postaci</w:t>
      </w:r>
      <w:r>
        <w:rPr>
          <w:rFonts w:ascii="Arial Narrow" w:hAnsi="Arial Narrow"/>
          <w:sz w:val="22"/>
          <w:szCs w:val="22"/>
        </w:rPr>
        <w:t xml:space="preserve"> kserokopii potwierdzonych za zgodność z oryginałem przez osoby (organy) uprawnione do reprezentowania danej jednostki organizacyjnej.</w:t>
      </w:r>
    </w:p>
    <w:p w:rsidR="00E03021" w:rsidRDefault="00E03021" w:rsidP="00A51155">
      <w:pPr>
        <w:spacing w:after="200" w:line="276" w:lineRule="auto"/>
        <w:rPr>
          <w:rFonts w:ascii="Arial Narrow" w:hAnsi="Arial Narrow" w:cs="Arial"/>
          <w:b/>
          <w:sz w:val="22"/>
          <w:szCs w:val="20"/>
        </w:rPr>
      </w:pPr>
    </w:p>
    <w:p w:rsidR="00E03021" w:rsidRDefault="00E03021" w:rsidP="00A51155">
      <w:pPr>
        <w:jc w:val="both"/>
        <w:rPr>
          <w:rFonts w:ascii="Arial Narrow" w:hAnsi="Arial Narrow"/>
          <w:sz w:val="22"/>
          <w:szCs w:val="22"/>
        </w:rPr>
      </w:pPr>
      <w:r>
        <w:rPr>
          <w:rFonts w:ascii="Arial Narrow" w:hAnsi="Arial Narrow"/>
          <w:sz w:val="22"/>
          <w:szCs w:val="22"/>
        </w:rPr>
        <w:t xml:space="preserve">Jeżeli wnioskodawca jest jednocześnie </w:t>
      </w:r>
      <w:r w:rsidRPr="008F2D22">
        <w:rPr>
          <w:rFonts w:ascii="Arial Narrow" w:hAnsi="Arial Narrow"/>
          <w:sz w:val="22"/>
          <w:szCs w:val="22"/>
          <w:u w:val="single"/>
        </w:rPr>
        <w:t>podmiotem zobowiązanym do przekazania do GDOŚ</w:t>
      </w:r>
      <w:r>
        <w:rPr>
          <w:rFonts w:ascii="Arial Narrow" w:hAnsi="Arial Narrow"/>
          <w:sz w:val="22"/>
          <w:szCs w:val="22"/>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8F2D22">
        <w:rPr>
          <w:rFonts w:ascii="Arial Narrow" w:hAnsi="Arial Narrow"/>
          <w:sz w:val="22"/>
          <w:szCs w:val="22"/>
          <w:u w:val="single"/>
        </w:rPr>
        <w:t>zobowiązany jest dołączyć do wniosku o dofinansowanie projektu</w:t>
      </w:r>
      <w:r>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E03021" w:rsidRDefault="00E03021" w:rsidP="00A51155">
      <w:pPr>
        <w:jc w:val="both"/>
        <w:rPr>
          <w:rFonts w:ascii="Arial Narrow" w:hAnsi="Arial Narrow"/>
          <w:sz w:val="22"/>
          <w:szCs w:val="22"/>
        </w:rPr>
      </w:pPr>
    </w:p>
    <w:p w:rsidR="00E03021" w:rsidRDefault="00E03021" w:rsidP="00A51155">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E03021" w:rsidRPr="00E72F9F" w:rsidTr="00AE46E5">
        <w:tc>
          <w:tcPr>
            <w:tcW w:w="8640" w:type="dxa"/>
          </w:tcPr>
          <w:p w:rsidR="00E03021" w:rsidRPr="007E1CFF" w:rsidRDefault="00E03021" w:rsidP="00AE46E5">
            <w:pPr>
              <w:jc w:val="both"/>
              <w:rPr>
                <w:rFonts w:ascii="Arial Narrow" w:hAnsi="Arial Narrow"/>
              </w:rPr>
            </w:pPr>
          </w:p>
          <w:p w:rsidR="00E03021" w:rsidRPr="007E1CFF" w:rsidRDefault="00E03021" w:rsidP="00AE46E5">
            <w:pPr>
              <w:spacing w:line="288" w:lineRule="auto"/>
              <w:jc w:val="right"/>
              <w:rPr>
                <w:rFonts w:ascii="Arial Narrow" w:hAnsi="Arial Narrow"/>
                <w:sz w:val="16"/>
                <w:szCs w:val="20"/>
              </w:rPr>
            </w:pPr>
            <w:r w:rsidRPr="007E1CFF">
              <w:rPr>
                <w:rFonts w:ascii="Arial Narrow" w:hAnsi="Arial Narrow"/>
                <w:sz w:val="16"/>
                <w:szCs w:val="20"/>
              </w:rPr>
              <w:t>[__________________________].</w:t>
            </w:r>
          </w:p>
          <w:p w:rsidR="00E03021" w:rsidRPr="007E1CFF" w:rsidRDefault="00E03021" w:rsidP="00AE46E5">
            <w:pPr>
              <w:keepNext/>
              <w:spacing w:line="288" w:lineRule="auto"/>
              <w:ind w:left="6372" w:firstLine="708"/>
              <w:jc w:val="both"/>
              <w:outlineLvl w:val="3"/>
              <w:rPr>
                <w:rFonts w:ascii="Arial Narrow" w:hAnsi="Arial Narrow"/>
                <w:i/>
                <w:sz w:val="16"/>
                <w:szCs w:val="20"/>
              </w:rPr>
            </w:pPr>
            <w:r w:rsidRPr="007E1CFF">
              <w:rPr>
                <w:rFonts w:ascii="Arial Narrow" w:hAnsi="Arial Narrow"/>
                <w:i/>
                <w:sz w:val="16"/>
                <w:szCs w:val="20"/>
              </w:rPr>
              <w:t>Miejscowość, data</w:t>
            </w:r>
          </w:p>
          <w:p w:rsidR="00E03021" w:rsidRPr="007E1CFF" w:rsidRDefault="00E03021" w:rsidP="00AE46E5">
            <w:pPr>
              <w:spacing w:line="288" w:lineRule="auto"/>
              <w:rPr>
                <w:rFonts w:ascii="Arial Narrow" w:hAnsi="Arial Narrow"/>
                <w:b/>
                <w:sz w:val="16"/>
                <w:szCs w:val="20"/>
              </w:rPr>
            </w:pPr>
          </w:p>
          <w:p w:rsidR="00E03021" w:rsidRPr="007E1CFF" w:rsidRDefault="00E03021" w:rsidP="00AE46E5">
            <w:pPr>
              <w:spacing w:line="288" w:lineRule="auto"/>
              <w:rPr>
                <w:rFonts w:ascii="Arial Narrow" w:hAnsi="Arial Narrow"/>
                <w:sz w:val="16"/>
                <w:szCs w:val="20"/>
              </w:rPr>
            </w:pPr>
            <w:r w:rsidRPr="007E1CFF">
              <w:rPr>
                <w:rFonts w:ascii="Arial Narrow" w:hAnsi="Arial Narrow"/>
                <w:sz w:val="16"/>
                <w:szCs w:val="20"/>
              </w:rPr>
              <w:t>[________________________________]</w:t>
            </w:r>
          </w:p>
          <w:p w:rsidR="00E03021" w:rsidRPr="007E1CFF" w:rsidRDefault="00E03021" w:rsidP="00AE46E5">
            <w:pPr>
              <w:spacing w:line="288" w:lineRule="auto"/>
              <w:rPr>
                <w:rFonts w:ascii="Arial Narrow" w:hAnsi="Arial Narrow"/>
                <w:b/>
                <w:i/>
                <w:szCs w:val="20"/>
              </w:rPr>
            </w:pPr>
            <w:r w:rsidRPr="007E1CFF">
              <w:rPr>
                <w:rFonts w:ascii="Arial Narrow" w:hAnsi="Arial Narrow"/>
                <w:i/>
                <w:sz w:val="16"/>
                <w:szCs w:val="20"/>
              </w:rPr>
              <w:t xml:space="preserve">          oznaczenie </w:t>
            </w:r>
            <w:r w:rsidRPr="007E1CFF">
              <w:rPr>
                <w:rFonts w:ascii="Arial Narrow" w:hAnsi="Arial Narrow"/>
                <w:i/>
                <w:sz w:val="16"/>
                <w:szCs w:val="16"/>
              </w:rPr>
              <w:t>Wnioskodawcy</w:t>
            </w:r>
          </w:p>
          <w:p w:rsidR="00E03021" w:rsidRPr="007E1CFF" w:rsidRDefault="00E03021" w:rsidP="00AE46E5">
            <w:pPr>
              <w:jc w:val="center"/>
              <w:rPr>
                <w:rFonts w:ascii="Arial Narrow" w:hAnsi="Arial Narrow"/>
                <w:b/>
              </w:rPr>
            </w:pPr>
            <w:r w:rsidRPr="007E1CFF">
              <w:rPr>
                <w:rFonts w:ascii="Arial Narrow" w:hAnsi="Arial Narrow"/>
                <w:b/>
              </w:rPr>
              <w:t>OŚWIADCZENIE</w:t>
            </w:r>
          </w:p>
          <w:p w:rsidR="00E03021" w:rsidRPr="007E1CFF" w:rsidRDefault="00E03021" w:rsidP="00AE46E5">
            <w:pPr>
              <w:jc w:val="center"/>
              <w:rPr>
                <w:rFonts w:ascii="Arial Narrow" w:hAnsi="Arial Narrow"/>
                <w:b/>
                <w:szCs w:val="20"/>
              </w:rPr>
            </w:pPr>
          </w:p>
          <w:p w:rsidR="00E03021" w:rsidRPr="007E1CFF" w:rsidRDefault="00E03021" w:rsidP="00AE46E5">
            <w:pPr>
              <w:jc w:val="both"/>
              <w:rPr>
                <w:rFonts w:ascii="Arial Narrow" w:hAnsi="Arial Narrow"/>
              </w:rPr>
            </w:pPr>
            <w:r w:rsidRPr="007E1CFF">
              <w:rPr>
                <w:rFonts w:ascii="Arial Narrow" w:hAnsi="Arial Narrow"/>
              </w:rPr>
              <w:t xml:space="preserve">Niniejszym oświadczam, iż nie zalegam z informacją wobec niżej wymienionych rejestrów prowadzonych w Generalnej Dyrekcji Ochrony Środowiska: </w:t>
            </w:r>
          </w:p>
          <w:p w:rsidR="00E03021" w:rsidRPr="007E1CFF" w:rsidRDefault="00E03021" w:rsidP="00AE46E5">
            <w:pPr>
              <w:numPr>
                <w:ilvl w:val="0"/>
                <w:numId w:val="11"/>
              </w:numPr>
              <w:jc w:val="both"/>
              <w:rPr>
                <w:rFonts w:ascii="Arial Narrow" w:hAnsi="Arial Narrow"/>
                <w:bCs/>
              </w:rPr>
            </w:pPr>
            <w:r>
              <w:rPr>
                <w:rFonts w:ascii="Arial Narrow" w:hAnsi="Arial Narrow"/>
                <w:bCs/>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r w:rsidRPr="007E1CFF">
              <w:rPr>
                <w:rFonts w:ascii="Arial Narrow" w:hAnsi="Arial Narrow"/>
                <w:bCs/>
              </w:rPr>
              <w:t>;</w:t>
            </w:r>
          </w:p>
          <w:p w:rsidR="00E03021" w:rsidRPr="007E1CFF" w:rsidRDefault="00E03021" w:rsidP="00AE46E5">
            <w:pPr>
              <w:numPr>
                <w:ilvl w:val="0"/>
                <w:numId w:val="12"/>
              </w:numPr>
              <w:jc w:val="both"/>
              <w:rPr>
                <w:rFonts w:ascii="Arial Narrow" w:hAnsi="Arial Narrow"/>
              </w:rPr>
            </w:pPr>
            <w:r w:rsidRPr="007E1CFF">
              <w:rPr>
                <w:rFonts w:ascii="Arial Narrow" w:hAnsi="Arial Narrow"/>
                <w:bCs/>
              </w:rPr>
              <w:t>centralnego rejestru form ochrony przyrody, o którym mowa w art. 113 ustawy z dnia 16</w:t>
            </w:r>
            <w:r>
              <w:rPr>
                <w:rFonts w:ascii="Arial Narrow" w:hAnsi="Arial Narrow"/>
                <w:bCs/>
              </w:rPr>
              <w:t> </w:t>
            </w:r>
            <w:r w:rsidRPr="007E1CFF">
              <w:rPr>
                <w:rFonts w:ascii="Arial Narrow" w:hAnsi="Arial Narrow"/>
                <w:bCs/>
              </w:rPr>
              <w:t>kwietnia 2004 r. o ochronie przyrody (D</w:t>
            </w:r>
            <w:r>
              <w:rPr>
                <w:rFonts w:ascii="Arial Narrow" w:hAnsi="Arial Narrow"/>
                <w:bCs/>
              </w:rPr>
              <w:t>z. U. z 2015</w:t>
            </w:r>
            <w:r w:rsidRPr="007E1CFF">
              <w:rPr>
                <w:rFonts w:ascii="Arial Narrow" w:hAnsi="Arial Narrow"/>
                <w:bCs/>
              </w:rPr>
              <w:t xml:space="preserve">, poz. </w:t>
            </w:r>
            <w:r>
              <w:rPr>
                <w:rFonts w:ascii="Arial Narrow" w:hAnsi="Arial Narrow"/>
                <w:bCs/>
              </w:rPr>
              <w:t>1651</w:t>
            </w:r>
            <w:r w:rsidRPr="007E1CFF">
              <w:rPr>
                <w:rFonts w:ascii="Arial Narrow" w:hAnsi="Arial Narrow"/>
                <w:bCs/>
              </w:rPr>
              <w:t xml:space="preserve"> z późn. zm.).</w:t>
            </w:r>
          </w:p>
          <w:p w:rsidR="00E03021" w:rsidRPr="007E1CFF" w:rsidRDefault="00E03021" w:rsidP="00AE46E5">
            <w:pPr>
              <w:jc w:val="both"/>
              <w:rPr>
                <w:rFonts w:ascii="Arial Narrow" w:hAnsi="Arial Narrow"/>
              </w:rPr>
            </w:pPr>
          </w:p>
          <w:p w:rsidR="00E03021" w:rsidRPr="007E1CFF" w:rsidRDefault="00E03021" w:rsidP="00AE46E5">
            <w:pPr>
              <w:jc w:val="both"/>
              <w:rPr>
                <w:rFonts w:ascii="Arial Narrow" w:hAnsi="Arial Narrow"/>
              </w:rPr>
            </w:pPr>
            <w:r w:rsidRPr="007E1CFF">
              <w:rPr>
                <w:rFonts w:ascii="Arial Narrow" w:hAnsi="Arial Narrow"/>
              </w:rPr>
              <w:t xml:space="preserve">Jednocześnie zobowiązuję się do: </w:t>
            </w:r>
          </w:p>
          <w:p w:rsidR="00E03021" w:rsidRPr="007E1CFF" w:rsidRDefault="00E03021" w:rsidP="00AE46E5">
            <w:pPr>
              <w:numPr>
                <w:ilvl w:val="0"/>
                <w:numId w:val="13"/>
              </w:numPr>
              <w:jc w:val="both"/>
              <w:rPr>
                <w:rFonts w:ascii="Arial Narrow" w:hAnsi="Arial Narrow"/>
              </w:rPr>
            </w:pPr>
            <w:r w:rsidRPr="007E1CFF">
              <w:rPr>
                <w:rFonts w:ascii="Arial Narrow" w:hAnsi="Arial Narrow"/>
              </w:rPr>
              <w:t xml:space="preserve">przekazania GDOŚ wszystkich informacji, które zostaną wygenerowane w związku z realizacją wnioskowanego projektu i które wiążą się z koniecznością sprawozdawczości na potrzeby wymienionych rejestrów, </w:t>
            </w:r>
          </w:p>
          <w:p w:rsidR="00E03021" w:rsidRPr="007E1CFF" w:rsidRDefault="00E03021" w:rsidP="00AE46E5">
            <w:pPr>
              <w:numPr>
                <w:ilvl w:val="0"/>
                <w:numId w:val="14"/>
              </w:numPr>
              <w:jc w:val="both"/>
              <w:rPr>
                <w:rFonts w:ascii="Arial Narrow" w:hAnsi="Arial Narrow"/>
              </w:rPr>
            </w:pPr>
            <w:r w:rsidRPr="007E1CFF">
              <w:rPr>
                <w:rFonts w:ascii="Arial Narrow" w:hAnsi="Arial Narrow"/>
              </w:rPr>
              <w:t xml:space="preserve">poddania się weryfikacji przez instytucję finansującą w ww. zakresie, </w:t>
            </w:r>
          </w:p>
          <w:p w:rsidR="00E03021" w:rsidRPr="007E1CFF" w:rsidRDefault="00E03021" w:rsidP="00AE46E5">
            <w:pPr>
              <w:numPr>
                <w:ilvl w:val="0"/>
                <w:numId w:val="15"/>
              </w:numPr>
              <w:jc w:val="both"/>
              <w:rPr>
                <w:rFonts w:ascii="Arial Narrow" w:hAnsi="Arial Narrow"/>
              </w:rPr>
            </w:pPr>
            <w:r w:rsidRPr="007E1CFF">
              <w:rPr>
                <w:rFonts w:ascii="Arial Narrow" w:hAnsi="Arial Narrow"/>
              </w:rPr>
              <w:t>składania wyjaśnień w ww. zakresie, również o charakterze formalno-prawnych, na wezwanie instytucji finansującej.</w:t>
            </w:r>
          </w:p>
          <w:p w:rsidR="00E03021" w:rsidRPr="007E1CFF" w:rsidRDefault="00E03021" w:rsidP="00AE46E5">
            <w:pPr>
              <w:spacing w:line="288" w:lineRule="auto"/>
              <w:ind w:left="360"/>
              <w:jc w:val="both"/>
              <w:rPr>
                <w:rFonts w:ascii="Arial Narrow" w:hAnsi="Arial Narrow"/>
              </w:rPr>
            </w:pPr>
          </w:p>
          <w:p w:rsidR="00E03021" w:rsidRPr="007E1CFF" w:rsidRDefault="00E03021" w:rsidP="00AE46E5">
            <w:pPr>
              <w:spacing w:line="288" w:lineRule="auto"/>
              <w:ind w:left="360"/>
              <w:jc w:val="both"/>
              <w:rPr>
                <w:rFonts w:ascii="Arial Narrow" w:hAnsi="Arial Narrow"/>
              </w:rPr>
            </w:pPr>
          </w:p>
          <w:p w:rsidR="00E03021" w:rsidRPr="007E1CFF" w:rsidRDefault="00E03021" w:rsidP="00AE46E5">
            <w:pPr>
              <w:spacing w:line="288" w:lineRule="auto"/>
              <w:ind w:left="709"/>
              <w:jc w:val="both"/>
              <w:rPr>
                <w:rFonts w:ascii="Arial Narrow" w:hAnsi="Arial Narrow"/>
              </w:rPr>
            </w:pPr>
            <w:r w:rsidRPr="007E1CFF">
              <w:rPr>
                <w:rFonts w:ascii="Arial Narrow" w:hAnsi="Arial Narrow"/>
              </w:rPr>
              <w:t xml:space="preserve">____________________  </w:t>
            </w:r>
          </w:p>
          <w:p w:rsidR="00E03021" w:rsidRPr="007E1CFF" w:rsidRDefault="00E03021" w:rsidP="00AE46E5">
            <w:pPr>
              <w:spacing w:line="288" w:lineRule="auto"/>
              <w:ind w:left="709"/>
              <w:jc w:val="both"/>
              <w:rPr>
                <w:rFonts w:ascii="Arial Narrow" w:hAnsi="Arial Narrow"/>
                <w:i/>
                <w:sz w:val="16"/>
                <w:szCs w:val="16"/>
              </w:rPr>
            </w:pPr>
            <w:r w:rsidRPr="007E1CFF">
              <w:rPr>
                <w:rFonts w:ascii="Arial Narrow" w:hAnsi="Arial Narrow"/>
                <w:i/>
                <w:sz w:val="16"/>
                <w:szCs w:val="16"/>
              </w:rPr>
              <w:t>[imię, nazwisko, funkcja oraz podpis osoby upoważnionej</w:t>
            </w:r>
          </w:p>
          <w:p w:rsidR="00E03021" w:rsidRPr="007E1CFF" w:rsidRDefault="00E03021" w:rsidP="00AE46E5">
            <w:pPr>
              <w:spacing w:line="288" w:lineRule="auto"/>
              <w:ind w:left="709"/>
              <w:jc w:val="both"/>
              <w:rPr>
                <w:rFonts w:ascii="Arial Narrow" w:hAnsi="Arial Narrow"/>
                <w:i/>
                <w:sz w:val="16"/>
                <w:szCs w:val="16"/>
              </w:rPr>
            </w:pPr>
            <w:r w:rsidRPr="007E1CFF">
              <w:rPr>
                <w:rFonts w:ascii="Arial Narrow" w:hAnsi="Arial Narrow"/>
                <w:i/>
                <w:sz w:val="16"/>
                <w:szCs w:val="16"/>
              </w:rPr>
              <w:t xml:space="preserve"> do składania oświadczeń woli w imieniu Wnioskodawcy] </w:t>
            </w:r>
          </w:p>
          <w:p w:rsidR="00E03021" w:rsidRPr="007E1CFF" w:rsidRDefault="00E03021" w:rsidP="00AE46E5">
            <w:pPr>
              <w:spacing w:line="288" w:lineRule="auto"/>
              <w:ind w:left="709"/>
              <w:jc w:val="both"/>
              <w:rPr>
                <w:i/>
                <w:sz w:val="16"/>
                <w:szCs w:val="16"/>
              </w:rPr>
            </w:pPr>
            <w:r w:rsidRPr="008B5BD4">
              <w:rPr>
                <w:i/>
                <w:sz w:val="16"/>
                <w:szCs w:val="16"/>
              </w:rPr>
              <w:t xml:space="preserve"> </w:t>
            </w:r>
          </w:p>
        </w:tc>
      </w:tr>
    </w:tbl>
    <w:p w:rsidR="00E03021" w:rsidRDefault="00E03021" w:rsidP="00A51155">
      <w:pPr>
        <w:jc w:val="both"/>
        <w:rPr>
          <w:rFonts w:ascii="Arial Narrow" w:hAnsi="Arial Narrow"/>
          <w:sz w:val="22"/>
          <w:szCs w:val="22"/>
        </w:rPr>
      </w:pPr>
    </w:p>
    <w:p w:rsidR="00E03021" w:rsidRDefault="00E03021" w:rsidP="00A51155">
      <w:pPr>
        <w:jc w:val="center"/>
        <w:rPr>
          <w:rFonts w:ascii="Arial" w:hAnsi="Arial" w:cs="Arial"/>
          <w:b/>
          <w:u w:val="single"/>
        </w:rPr>
      </w:pPr>
    </w:p>
    <w:p w:rsidR="00E03021" w:rsidRDefault="00E03021" w:rsidP="00A51155">
      <w:pPr>
        <w:jc w:val="center"/>
        <w:rPr>
          <w:rFonts w:ascii="Arial" w:hAnsi="Arial" w:cs="Arial"/>
          <w:b/>
          <w:u w:val="single"/>
        </w:rPr>
      </w:pPr>
    </w:p>
    <w:p w:rsidR="00E03021" w:rsidRPr="00D53082" w:rsidRDefault="00E03021" w:rsidP="00A51155">
      <w:pPr>
        <w:jc w:val="center"/>
        <w:rPr>
          <w:rFonts w:ascii="Arial" w:hAnsi="Arial" w:cs="Arial"/>
          <w:b/>
          <w:u w:val="single"/>
        </w:rPr>
      </w:pPr>
      <w:r w:rsidRPr="00D53082">
        <w:rPr>
          <w:rFonts w:ascii="Arial" w:hAnsi="Arial" w:cs="Arial"/>
          <w:b/>
          <w:u w:val="single"/>
        </w:rPr>
        <w:t>Załącznik 11a</w:t>
      </w:r>
    </w:p>
    <w:p w:rsidR="00E03021" w:rsidRDefault="00E03021" w:rsidP="00A51155">
      <w:pPr>
        <w:rPr>
          <w:rFonts w:ascii="Arial Narrow" w:hAnsi="Arial Narrow"/>
          <w:b/>
        </w:rPr>
      </w:pPr>
    </w:p>
    <w:p w:rsidR="00E03021" w:rsidRPr="00227C60" w:rsidRDefault="00E03021" w:rsidP="00A51155">
      <w:pPr>
        <w:tabs>
          <w:tab w:val="left" w:pos="12420"/>
        </w:tabs>
        <w:jc w:val="center"/>
        <w:rPr>
          <w:rFonts w:ascii="Arial" w:hAnsi="Arial" w:cs="Arial"/>
          <w:b/>
        </w:rPr>
      </w:pPr>
      <w:r>
        <w:rPr>
          <w:rFonts w:ascii="Arial" w:hAnsi="Arial" w:cs="Arial"/>
          <w:b/>
        </w:rPr>
        <w:t>Formularz do wniosku o dofinansowanie w zakresie oceny oddziaływania przedsięwzięcia na środowisko</w:t>
      </w:r>
    </w:p>
    <w:p w:rsidR="00E03021" w:rsidRDefault="00E03021" w:rsidP="00A51155">
      <w:pPr>
        <w:keepNext/>
        <w:tabs>
          <w:tab w:val="left" w:pos="850"/>
        </w:tabs>
        <w:spacing w:before="360" w:after="120"/>
        <w:ind w:left="850" w:hanging="850"/>
        <w:jc w:val="both"/>
        <w:outlineLvl w:val="0"/>
        <w:rPr>
          <w:rFonts w:ascii="Arial" w:hAnsi="Arial" w:cs="Arial"/>
          <w:b/>
          <w:bCs/>
          <w:smallCap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611B4E" w:rsidRDefault="00E03021" w:rsidP="00AE46E5">
            <w:pPr>
              <w:rPr>
                <w:rFonts w:ascii="Arial" w:hAnsi="Arial" w:cs="Arial"/>
                <w:sz w:val="20"/>
                <w:szCs w:val="20"/>
              </w:rPr>
            </w:pPr>
            <w:r w:rsidRPr="00611B4E">
              <w:rPr>
                <w:rFonts w:ascii="Arial" w:hAnsi="Arial" w:cs="Arial"/>
                <w:b/>
                <w:sz w:val="20"/>
                <w:szCs w:val="20"/>
              </w:rPr>
              <w:t>Instrukcja</w:t>
            </w:r>
            <w:r w:rsidRPr="00611B4E">
              <w:rPr>
                <w:rFonts w:ascii="Arial" w:hAnsi="Arial" w:cs="Arial"/>
                <w:sz w:val="20"/>
                <w:szCs w:val="20"/>
              </w:rPr>
              <w:t>:</w:t>
            </w:r>
          </w:p>
          <w:p w:rsidR="00E03021" w:rsidRDefault="00E03021" w:rsidP="00AE46E5">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rsidR="00E03021" w:rsidRDefault="00E03021" w:rsidP="00AE46E5">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rsidR="00E03021" w:rsidRDefault="00E03021" w:rsidP="00AE46E5">
            <w:pPr>
              <w:jc w:val="both"/>
              <w:rPr>
                <w:rFonts w:ascii="Arial" w:hAnsi="Arial" w:cs="Arial"/>
                <w:sz w:val="20"/>
                <w:szCs w:val="20"/>
              </w:rPr>
            </w:pPr>
            <w:r>
              <w:rPr>
                <w:rFonts w:ascii="Arial" w:hAnsi="Arial" w:cs="Arial"/>
                <w:sz w:val="20"/>
                <w:szCs w:val="20"/>
              </w:rPr>
              <w:t>P</w:t>
            </w:r>
            <w:r w:rsidRPr="00195E4A">
              <w:rPr>
                <w:rFonts w:ascii="Arial" w:hAnsi="Arial" w:cs="Arial"/>
                <w:sz w:val="20"/>
                <w:szCs w:val="20"/>
              </w:rPr>
              <w:t xml:space="preserve">ojęcie „przedsięwzięcie” należy rozumieć zgodnie z </w:t>
            </w:r>
            <w:r w:rsidRPr="008A6142">
              <w:rPr>
                <w:rFonts w:ascii="Arial" w:hAnsi="Arial" w:cs="Arial"/>
                <w:i/>
                <w:sz w:val="20"/>
                <w:szCs w:val="20"/>
              </w:rPr>
              <w:t>ustawą z dnia 3 października 2008 r. o udostępnianiu informacji o środowisku i jego ochronie, udziale społeczeństwa w ochronie środowiska oraz o ocenach oddziaływania na środowisko</w:t>
            </w:r>
            <w:r w:rsidRPr="00195E4A">
              <w:rPr>
                <w:rFonts w:ascii="Arial" w:hAnsi="Arial" w:cs="Arial"/>
                <w:sz w:val="20"/>
                <w:szCs w:val="20"/>
              </w:rPr>
              <w:t xml:space="preserve">, </w:t>
            </w:r>
            <w:r>
              <w:rPr>
                <w:rFonts w:ascii="Arial" w:hAnsi="Arial" w:cs="Arial"/>
                <w:sz w:val="20"/>
                <w:szCs w:val="20"/>
              </w:rPr>
              <w:t>(</w:t>
            </w:r>
            <w:r w:rsidRPr="00195E4A">
              <w:rPr>
                <w:rFonts w:ascii="Arial" w:hAnsi="Arial" w:cs="Arial"/>
                <w:sz w:val="20"/>
                <w:szCs w:val="20"/>
              </w:rPr>
              <w:t>dalej jako ustawa ooś).</w:t>
            </w:r>
          </w:p>
          <w:p w:rsidR="00E03021" w:rsidRPr="00611B4E" w:rsidRDefault="00E03021" w:rsidP="00AE46E5">
            <w:pPr>
              <w:jc w:val="both"/>
              <w:rPr>
                <w:rFonts w:ascii="Arial" w:hAnsi="Arial" w:cs="Arial"/>
                <w:sz w:val="20"/>
                <w:szCs w:val="20"/>
              </w:rPr>
            </w:pPr>
            <w:r>
              <w:rPr>
                <w:rFonts w:ascii="Arial" w:hAnsi="Arial" w:cs="Arial"/>
                <w:sz w:val="20"/>
                <w:szCs w:val="20"/>
              </w:rPr>
              <w:t>W polach niewypełnianych należy wpisać „nie dotyczy”.</w:t>
            </w:r>
          </w:p>
        </w:tc>
      </w:tr>
    </w:tbl>
    <w:p w:rsidR="00E03021" w:rsidRDefault="00E03021" w:rsidP="00A51155">
      <w:pPr>
        <w:keepNext/>
        <w:tabs>
          <w:tab w:val="left" w:pos="850"/>
        </w:tabs>
        <w:spacing w:before="120" w:after="120"/>
        <w:ind w:left="850" w:hanging="850"/>
        <w:jc w:val="both"/>
        <w:outlineLvl w:val="1"/>
        <w:rPr>
          <w:rFonts w:ascii="Arial" w:hAnsi="Arial" w:cs="Arial"/>
          <w:b/>
          <w:bCs/>
          <w:sz w:val="20"/>
          <w:szCs w:val="20"/>
          <w:lang w:eastAsia="en-GB"/>
        </w:rPr>
      </w:pPr>
    </w:p>
    <w:p w:rsidR="00E03021" w:rsidRDefault="00E03021" w:rsidP="00A51155">
      <w:pPr>
        <w:keepNext/>
        <w:tabs>
          <w:tab w:val="left" w:pos="850"/>
        </w:tabs>
        <w:spacing w:before="120" w:after="120"/>
        <w:ind w:left="850" w:hanging="850"/>
        <w:jc w:val="both"/>
        <w:outlineLvl w:val="1"/>
        <w:rPr>
          <w:rFonts w:ascii="Arial" w:hAnsi="Arial" w:cs="Arial"/>
          <w:b/>
          <w:bCs/>
          <w:sz w:val="20"/>
          <w:szCs w:val="20"/>
          <w:lang w:eastAsia="en-GB"/>
        </w:rPr>
      </w:pPr>
      <w:r>
        <w:rPr>
          <w:rFonts w:ascii="Arial" w:hAnsi="Arial" w:cs="Arial"/>
          <w:b/>
          <w:bCs/>
          <w:sz w:val="20"/>
          <w:szCs w:val="20"/>
          <w:lang w:eastAsia="en-GB"/>
        </w:rPr>
        <w:t>I</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tbl>
            <w:tblPr>
              <w:tblpPr w:leftFromText="141" w:rightFromText="141" w:horzAnchor="margin" w:tblpY="245"/>
              <w:tblOverlap w:val="never"/>
              <w:tblW w:w="9214" w:type="dxa"/>
              <w:tblLayout w:type="fixed"/>
              <w:tblLook w:val="0000" w:firstRow="0" w:lastRow="0" w:firstColumn="0" w:lastColumn="0" w:noHBand="0" w:noVBand="0"/>
            </w:tblPr>
            <w:tblGrid>
              <w:gridCol w:w="9214"/>
            </w:tblGrid>
            <w:tr w:rsidR="00E03021" w:rsidRPr="004E6546" w:rsidTr="00AE46E5">
              <w:trPr>
                <w:trHeight w:val="142"/>
              </w:trPr>
              <w:tc>
                <w:tcPr>
                  <w:tcW w:w="9214" w:type="dxa"/>
                </w:tcPr>
                <w:p w:rsidR="00E03021" w:rsidRPr="004E6546" w:rsidRDefault="00E03021" w:rsidP="00AE46E5">
                  <w:pPr>
                    <w:jc w:val="both"/>
                    <w:rPr>
                      <w:rFonts w:ascii="Arial" w:hAnsi="Arial" w:cs="Arial"/>
                      <w:sz w:val="20"/>
                      <w:szCs w:val="20"/>
                    </w:rPr>
                  </w:pPr>
                </w:p>
              </w:tc>
            </w:tr>
          </w:tbl>
          <w:p w:rsidR="00E03021" w:rsidRPr="009A1A98" w:rsidRDefault="00E03021" w:rsidP="00AE46E5">
            <w:pPr>
              <w:jc w:val="both"/>
              <w:rPr>
                <w:rFonts w:ascii="Arial" w:hAnsi="Arial" w:cs="Arial"/>
                <w:b/>
                <w:sz w:val="20"/>
                <w:szCs w:val="20"/>
              </w:rPr>
            </w:pPr>
            <w:r w:rsidRPr="009A1A98">
              <w:rPr>
                <w:rFonts w:ascii="Arial" w:hAnsi="Arial" w:cs="Arial"/>
                <w:b/>
                <w:sz w:val="20"/>
                <w:szCs w:val="20"/>
              </w:rPr>
              <w:t xml:space="preserve">Instrukcja: </w:t>
            </w:r>
          </w:p>
          <w:p w:rsidR="00E03021" w:rsidRPr="00611B4E" w:rsidRDefault="00E03021" w:rsidP="00AE46E5">
            <w:pPr>
              <w:jc w:val="both"/>
              <w:rPr>
                <w:rFonts w:ascii="Arial" w:hAnsi="Arial" w:cs="Arial"/>
                <w:sz w:val="20"/>
                <w:szCs w:val="20"/>
              </w:rPr>
            </w:pPr>
            <w:r w:rsidRPr="009A1A98">
              <w:rPr>
                <w:rFonts w:ascii="Arial" w:hAnsi="Arial"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E03021" w:rsidRDefault="00E03021" w:rsidP="00A51155">
      <w:pPr>
        <w:keepNext/>
        <w:tabs>
          <w:tab w:val="left" w:pos="0"/>
        </w:tabs>
        <w:spacing w:before="120" w:after="120"/>
        <w:jc w:val="both"/>
        <w:outlineLvl w:val="1"/>
        <w:rPr>
          <w:rFonts w:ascii="Arial" w:hAnsi="Arial" w:cs="Arial"/>
          <w:sz w:val="20"/>
          <w:szCs w:val="20"/>
          <w:lang w:eastAsia="en-GB"/>
        </w:rPr>
      </w:pPr>
      <w:r w:rsidRPr="00681EE3">
        <w:rPr>
          <w:rFonts w:ascii="Arial" w:hAnsi="Arial"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w:t>
      </w:r>
      <w:r>
        <w:rPr>
          <w:rFonts w:ascii="Arial" w:hAnsi="Arial" w:cs="Arial"/>
          <w:sz w:val="20"/>
          <w:szCs w:val="20"/>
          <w:lang w:eastAsia="en-GB"/>
        </w:rPr>
        <w:t xml:space="preserve"> </w:t>
      </w:r>
      <w:r w:rsidRPr="00681EE3">
        <w:rPr>
          <w:rFonts w:ascii="Arial" w:hAnsi="Arial" w:cs="Arial"/>
          <w:sz w:val="20"/>
          <w:szCs w:val="20"/>
          <w:lang w:eastAsia="en-GB"/>
        </w:rPr>
        <w:t>różnorodności biologicznej i usług ekosystemowych, zmniejszenie emisji gazów cieplarnianych, odporność na skutki zmian klimatu itp.).</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03021" w:rsidRPr="00681EE3" w:rsidTr="00AE46E5">
        <w:trPr>
          <w:trHeight w:val="273"/>
        </w:trPr>
        <w:tc>
          <w:tcPr>
            <w:tcW w:w="9214" w:type="dxa"/>
            <w:tcBorders>
              <w:top w:val="single" w:sz="4" w:space="0" w:color="auto"/>
              <w:bottom w:val="single" w:sz="4" w:space="0" w:color="auto"/>
            </w:tcBorders>
            <w:shd w:val="clear" w:color="auto" w:fill="D9D9D9"/>
          </w:tcPr>
          <w:p w:rsidR="00E03021" w:rsidRPr="00681EE3" w:rsidRDefault="00E03021" w:rsidP="00AE46E5">
            <w:pPr>
              <w:autoSpaceDE w:val="0"/>
              <w:autoSpaceDN w:val="0"/>
              <w:adjustRightInd w:val="0"/>
              <w:jc w:val="both"/>
              <w:rPr>
                <w:rFonts w:ascii="Arial" w:hAnsi="Arial" w:cs="Arial"/>
                <w:color w:val="000000"/>
                <w:sz w:val="20"/>
                <w:szCs w:val="20"/>
              </w:rPr>
            </w:pPr>
            <w:r w:rsidRPr="00681EE3">
              <w:rPr>
                <w:rFonts w:ascii="Arial" w:hAnsi="Arial" w:cs="Arial"/>
                <w:b/>
                <w:bCs/>
                <w:color w:val="000000"/>
                <w:sz w:val="20"/>
                <w:szCs w:val="20"/>
              </w:rPr>
              <w:t>Instrukcja</w:t>
            </w:r>
            <w:r w:rsidRPr="00681EE3">
              <w:rPr>
                <w:rFonts w:ascii="Arial" w:hAnsi="Arial" w:cs="Arial"/>
                <w:color w:val="000000"/>
                <w:sz w:val="20"/>
                <w:szCs w:val="20"/>
              </w:rPr>
              <w:t xml:space="preserve">: </w:t>
            </w:r>
          </w:p>
          <w:p w:rsidR="00E03021" w:rsidRPr="00681EE3" w:rsidRDefault="00E03021" w:rsidP="00AE46E5">
            <w:pPr>
              <w:autoSpaceDE w:val="0"/>
              <w:autoSpaceDN w:val="0"/>
              <w:adjustRightInd w:val="0"/>
              <w:jc w:val="both"/>
              <w:rPr>
                <w:rFonts w:ascii="Arial" w:hAnsi="Arial" w:cs="Arial"/>
                <w:color w:val="000000"/>
                <w:sz w:val="20"/>
                <w:szCs w:val="20"/>
              </w:rPr>
            </w:pPr>
            <w:r w:rsidRPr="00681EE3">
              <w:rPr>
                <w:rFonts w:ascii="Arial" w:hAnsi="Arial"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E03021" w:rsidRPr="00681EE3" w:rsidRDefault="00E03021" w:rsidP="00AE46E5">
            <w:pPr>
              <w:autoSpaceDE w:val="0"/>
              <w:autoSpaceDN w:val="0"/>
              <w:adjustRightInd w:val="0"/>
              <w:jc w:val="both"/>
              <w:rPr>
                <w:rFonts w:ascii="Arial" w:hAnsi="Arial" w:cs="Arial"/>
                <w:color w:val="000000"/>
                <w:sz w:val="20"/>
                <w:szCs w:val="20"/>
              </w:rPr>
            </w:pPr>
            <w:r w:rsidRPr="00681EE3">
              <w:rPr>
                <w:rFonts w:ascii="Arial" w:hAnsi="Arial" w:cs="Arial"/>
                <w:b/>
                <w:bCs/>
                <w:color w:val="000000"/>
                <w:sz w:val="20"/>
                <w:szCs w:val="20"/>
              </w:rPr>
              <w:t xml:space="preserve">Uwagi pomocnicze w odniesieniu do aspektów klimatycznych </w:t>
            </w:r>
          </w:p>
          <w:p w:rsidR="00E03021" w:rsidRPr="00681EE3" w:rsidRDefault="00E03021" w:rsidP="00AE46E5">
            <w:pPr>
              <w:autoSpaceDE w:val="0"/>
              <w:autoSpaceDN w:val="0"/>
              <w:adjustRightInd w:val="0"/>
              <w:jc w:val="both"/>
              <w:rPr>
                <w:rFonts w:ascii="Arial" w:hAnsi="Arial" w:cs="Arial"/>
                <w:color w:val="000000"/>
                <w:sz w:val="20"/>
                <w:szCs w:val="20"/>
              </w:rPr>
            </w:pPr>
            <w:r w:rsidRPr="00681EE3">
              <w:rPr>
                <w:rFonts w:ascii="Arial" w:hAnsi="Arial"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E03021" w:rsidRPr="00446D48" w:rsidRDefault="00E03021" w:rsidP="00AE46E5">
            <w:pPr>
              <w:pStyle w:val="Default"/>
              <w:jc w:val="both"/>
              <w:rPr>
                <w:rFonts w:ascii="Arial" w:hAnsi="Arial" w:cs="Arial"/>
                <w:sz w:val="20"/>
                <w:szCs w:val="20"/>
              </w:rPr>
            </w:pPr>
            <w:r w:rsidRPr="00446D48">
              <w:rPr>
                <w:rFonts w:ascii="Arial" w:hAnsi="Arial" w:cs="Arial"/>
                <w:sz w:val="20"/>
                <w:szCs w:val="20"/>
              </w:rPr>
              <w:t xml:space="preserve">dokumentów w odniesieniu do działań związanych z łagodzeniem zmian klimatu opiera się na ustaleniach oraz celach wynikających z pakietu energetyczno-klimatycznego. </w:t>
            </w:r>
          </w:p>
          <w:p w:rsidR="00E03021" w:rsidRPr="00446D48" w:rsidRDefault="00E03021" w:rsidP="00AE46E5">
            <w:pPr>
              <w:pStyle w:val="Default"/>
              <w:jc w:val="both"/>
              <w:rPr>
                <w:rFonts w:ascii="Arial" w:hAnsi="Arial" w:cs="Arial"/>
                <w:sz w:val="20"/>
                <w:szCs w:val="20"/>
              </w:rPr>
            </w:pPr>
            <w:r w:rsidRPr="00446D48">
              <w:rPr>
                <w:rFonts w:ascii="Arial" w:hAnsi="Arial"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E03021" w:rsidRPr="00446D48" w:rsidRDefault="00E03021"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Krajowy Plan Działania w zakresie energii ze źródeł odnawialnych (2010) </w:t>
            </w:r>
          </w:p>
          <w:p w:rsidR="00E03021" w:rsidRPr="00446D48" w:rsidRDefault="00E03021"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Krajowy Plan Działań dotyczący efektywności energetycznej dla Polski (2014). </w:t>
            </w:r>
          </w:p>
          <w:p w:rsidR="00E03021" w:rsidRPr="00446D48" w:rsidRDefault="00E03021"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Ocena ryzyka na potrzeby zarządzania kryzysowego. Raport o zagrożeniach bezpieczeństwa narodowego (2013) </w:t>
            </w:r>
          </w:p>
          <w:p w:rsidR="00E03021" w:rsidRPr="00446D48" w:rsidRDefault="00E03021"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Polityka energetyczna Polski do 2030 roku (2009) </w:t>
            </w:r>
          </w:p>
          <w:p w:rsidR="00E03021" w:rsidRPr="00446D48" w:rsidRDefault="00E03021"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Polityka klimatyczna Polski. Strategia redukcji emisji gazów cieplarnianych w Polsce do roku 2020 (2003) </w:t>
            </w:r>
          </w:p>
          <w:p w:rsidR="00E03021" w:rsidRPr="00446D48" w:rsidRDefault="00E03021" w:rsidP="00AE46E5">
            <w:pPr>
              <w:pStyle w:val="Default"/>
              <w:numPr>
                <w:ilvl w:val="0"/>
                <w:numId w:val="15"/>
              </w:numPr>
              <w:jc w:val="both"/>
              <w:rPr>
                <w:rFonts w:ascii="Arial" w:hAnsi="Arial" w:cs="Arial"/>
                <w:sz w:val="20"/>
                <w:szCs w:val="20"/>
              </w:rPr>
            </w:pPr>
            <w:r w:rsidRPr="00446D48">
              <w:rPr>
                <w:rFonts w:ascii="Arial" w:hAnsi="Arial" w:cs="Arial"/>
                <w:sz w:val="20"/>
                <w:szCs w:val="20"/>
              </w:rPr>
              <w:lastRenderedPageBreak/>
              <w:t xml:space="preserve">Strategia Bezpieczeństwo Energetyczne i Środowisko (2014) </w:t>
            </w:r>
          </w:p>
          <w:p w:rsidR="00E03021" w:rsidRPr="00446D48" w:rsidRDefault="00E03021"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Projekt Narodowego Programu Rozwoju Gospodarki Niskoemisyjnej (2015) </w:t>
            </w:r>
          </w:p>
          <w:p w:rsidR="00E03021" w:rsidRPr="00681EE3" w:rsidRDefault="00E03021" w:rsidP="00AE46E5">
            <w:pPr>
              <w:autoSpaceDE w:val="0"/>
              <w:autoSpaceDN w:val="0"/>
              <w:adjustRightInd w:val="0"/>
              <w:rPr>
                <w:rFonts w:ascii="Arial" w:hAnsi="Arial" w:cs="Arial"/>
                <w:color w:val="000000"/>
                <w:sz w:val="20"/>
                <w:szCs w:val="20"/>
              </w:rPr>
            </w:pPr>
          </w:p>
        </w:tc>
      </w:tr>
    </w:tbl>
    <w:p w:rsidR="00E03021" w:rsidRPr="00F72E29" w:rsidRDefault="00E03021" w:rsidP="00A51155">
      <w:pPr>
        <w:pStyle w:val="ManualHeading3"/>
        <w:tabs>
          <w:tab w:val="clear" w:pos="850"/>
          <w:tab w:val="left" w:pos="0"/>
        </w:tabs>
        <w:spacing w:before="0" w:line="24" w:lineRule="atLeast"/>
        <w:ind w:left="0" w:firstLine="0"/>
        <w:rPr>
          <w:rFonts w:ascii="Arial" w:hAnsi="Arial" w:cs="Arial"/>
          <w:i w:val="0"/>
          <w:sz w:val="20"/>
        </w:rPr>
      </w:pPr>
      <w:r w:rsidRPr="00F72E29">
        <w:rPr>
          <w:rFonts w:ascii="Arial" w:hAnsi="Arial" w:cs="Arial"/>
          <w:i w:val="0"/>
          <w:sz w:val="20"/>
        </w:rPr>
        <w:lastRenderedPageBreak/>
        <w:t>Należy opisać, w jaki sposób projekt jest zgodny z zasadą ostrożności, zasadą działania zapobiegawczego oraz zasadą naprawiania szkody w pierwszym rzędzie u źródła i zasadą „zanieczyszczający płaci”.</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30425E" w:rsidRDefault="00E03021" w:rsidP="00AE46E5">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rsidR="00E03021" w:rsidRDefault="00E03021" w:rsidP="00AE46E5">
            <w:pPr>
              <w:jc w:val="both"/>
              <w:rPr>
                <w:rFonts w:ascii="Arial" w:hAnsi="Arial" w:cs="Arial"/>
                <w:sz w:val="20"/>
                <w:szCs w:val="20"/>
              </w:rPr>
            </w:pPr>
            <w:r w:rsidRPr="0030425E">
              <w:rPr>
                <w:rFonts w:ascii="Arial" w:hAnsi="Arial" w:cs="Arial"/>
                <w:sz w:val="20"/>
                <w:szCs w:val="20"/>
              </w:rPr>
              <w:t xml:space="preserve">Należy wykazać, że projekt został również przygotowany z </w:t>
            </w:r>
            <w:r>
              <w:rPr>
                <w:rFonts w:ascii="Arial" w:hAnsi="Arial" w:cs="Arial"/>
                <w:sz w:val="20"/>
                <w:szCs w:val="20"/>
              </w:rPr>
              <w:t>zachowaniem zasad:</w:t>
            </w:r>
          </w:p>
          <w:p w:rsidR="00E03021" w:rsidRPr="00E81E1E" w:rsidRDefault="00E03021" w:rsidP="00AE46E5">
            <w:pPr>
              <w:numPr>
                <w:ilvl w:val="0"/>
                <w:numId w:val="20"/>
              </w:numPr>
              <w:spacing w:after="200" w:line="276" w:lineRule="auto"/>
              <w:jc w:val="both"/>
              <w:rPr>
                <w:rFonts w:cs="Arial"/>
                <w:sz w:val="20"/>
                <w:szCs w:val="20"/>
              </w:rPr>
            </w:pPr>
            <w:r>
              <w:rPr>
                <w:rFonts w:ascii="Arial" w:hAnsi="Arial" w:cs="Arial"/>
                <w:sz w:val="20"/>
                <w:szCs w:val="20"/>
              </w:rPr>
              <w:t>ostrożności</w:t>
            </w:r>
            <w:r w:rsidRPr="0030425E">
              <w:rPr>
                <w:rFonts w:ascii="Arial" w:hAnsi="Arial" w:cs="Arial"/>
                <w:sz w:val="20"/>
                <w:szCs w:val="20"/>
              </w:rPr>
              <w:t xml:space="preserve">, </w:t>
            </w:r>
          </w:p>
          <w:p w:rsidR="00E03021" w:rsidRPr="00E81E1E" w:rsidRDefault="00E03021" w:rsidP="00AE46E5">
            <w:pPr>
              <w:numPr>
                <w:ilvl w:val="0"/>
                <w:numId w:val="20"/>
              </w:numPr>
              <w:spacing w:after="200" w:line="276" w:lineRule="auto"/>
              <w:jc w:val="both"/>
              <w:rPr>
                <w:rFonts w:cs="Arial"/>
                <w:sz w:val="20"/>
                <w:szCs w:val="20"/>
              </w:rPr>
            </w:pPr>
            <w:r w:rsidRPr="00CE15D8">
              <w:rPr>
                <w:rFonts w:ascii="Arial" w:hAnsi="Arial" w:cs="Arial"/>
                <w:sz w:val="20"/>
                <w:szCs w:val="20"/>
              </w:rPr>
              <w:t>działania zapobiegawczego</w:t>
            </w:r>
            <w:r>
              <w:rPr>
                <w:rFonts w:ascii="Arial" w:hAnsi="Arial" w:cs="Arial"/>
                <w:sz w:val="20"/>
                <w:szCs w:val="20"/>
              </w:rPr>
              <w:t>,</w:t>
            </w:r>
            <w:r w:rsidRPr="00CE15D8">
              <w:rPr>
                <w:rFonts w:ascii="Arial" w:hAnsi="Arial" w:cs="Arial"/>
                <w:sz w:val="20"/>
                <w:szCs w:val="20"/>
              </w:rPr>
              <w:t xml:space="preserve"> </w:t>
            </w:r>
          </w:p>
          <w:p w:rsidR="00E03021" w:rsidRPr="00E81E1E" w:rsidRDefault="00E03021" w:rsidP="00AE46E5">
            <w:pPr>
              <w:numPr>
                <w:ilvl w:val="0"/>
                <w:numId w:val="20"/>
              </w:numPr>
              <w:spacing w:after="200" w:line="276" w:lineRule="auto"/>
              <w:jc w:val="both"/>
              <w:rPr>
                <w:rFonts w:cs="Arial"/>
                <w:sz w:val="20"/>
                <w:szCs w:val="20"/>
              </w:rPr>
            </w:pPr>
            <w:r w:rsidRPr="00CE15D8">
              <w:rPr>
                <w:rFonts w:ascii="Arial" w:hAnsi="Arial" w:cs="Arial"/>
                <w:sz w:val="20"/>
                <w:szCs w:val="20"/>
              </w:rPr>
              <w:t>naprawiania szkody w pierwszym rzędzie u źródła</w:t>
            </w:r>
            <w:r>
              <w:rPr>
                <w:rFonts w:ascii="Arial" w:hAnsi="Arial" w:cs="Arial"/>
                <w:sz w:val="20"/>
                <w:szCs w:val="20"/>
              </w:rPr>
              <w:t>,</w:t>
            </w:r>
            <w:r w:rsidRPr="00CE15D8">
              <w:rPr>
                <w:rFonts w:ascii="Arial" w:hAnsi="Arial" w:cs="Arial"/>
                <w:sz w:val="20"/>
                <w:szCs w:val="20"/>
              </w:rPr>
              <w:t xml:space="preserve"> </w:t>
            </w:r>
          </w:p>
          <w:p w:rsidR="00E03021" w:rsidRPr="00015758" w:rsidRDefault="00E03021" w:rsidP="00AE46E5">
            <w:pPr>
              <w:numPr>
                <w:ilvl w:val="0"/>
                <w:numId w:val="20"/>
              </w:numPr>
              <w:spacing w:after="200" w:line="276" w:lineRule="auto"/>
              <w:jc w:val="both"/>
              <w:rPr>
                <w:rFonts w:cs="Arial"/>
                <w:sz w:val="20"/>
                <w:szCs w:val="20"/>
              </w:rPr>
            </w:pPr>
            <w:r w:rsidRPr="00E81E1E">
              <w:rPr>
                <w:rFonts w:ascii="Arial" w:hAnsi="Arial" w:cs="Arial"/>
                <w:sz w:val="20"/>
                <w:szCs w:val="20"/>
              </w:rPr>
              <w:t>zanieczyszczający płaci</w:t>
            </w:r>
            <w:r w:rsidRPr="00CE15D8">
              <w:rPr>
                <w:rFonts w:ascii="Arial" w:hAnsi="Arial" w:cs="Arial"/>
                <w:sz w:val="20"/>
                <w:szCs w:val="20"/>
              </w:rPr>
              <w:t xml:space="preserve"> </w:t>
            </w:r>
            <w:r>
              <w:rPr>
                <w:rFonts w:ascii="Arial" w:hAnsi="Arial" w:cs="Arial"/>
                <w:sz w:val="20"/>
                <w:szCs w:val="20"/>
              </w:rPr>
              <w:t>– według tej reguły</w:t>
            </w:r>
            <w:r w:rsidRPr="0030425E">
              <w:rPr>
                <w:rFonts w:ascii="Arial" w:hAnsi="Arial" w:cs="Arial"/>
                <w:sz w:val="20"/>
                <w:szCs w:val="20"/>
              </w:rPr>
              <w:t xml:space="preserve"> sprawcy szkód w środowisku powinni ponosić pełne koszty tych działań, które są niezbędne dla usunięcia zanieczyszczenia lub koszty równoważnych działań umożliwiających osiągnięcie celów ochrony środowiska. </w:t>
            </w:r>
            <w:r>
              <w:rPr>
                <w:rFonts w:ascii="Arial" w:hAnsi="Arial" w:cs="Arial"/>
                <w:sz w:val="20"/>
                <w:szCs w:val="20"/>
              </w:rPr>
              <w:t>Na podstawie tej zasady uznaje się również, że</w:t>
            </w:r>
            <w:r w:rsidRPr="0030425E">
              <w:rPr>
                <w:rFonts w:ascii="Arial" w:hAnsi="Arial" w:cs="Arial"/>
                <w:sz w:val="20"/>
                <w:szCs w:val="20"/>
              </w:rPr>
              <w:t xml:space="preserve"> użytkownicy obiektów infrastrukturalnych powinni partycypować zarówno w pokrywaniu kosztów zmniejszania emisji, jak i kosztów eksploatacji, konserwacji i wymiany elementów infrastruktury mającej wpływ na środowisko.</w:t>
            </w:r>
            <w:r>
              <w:rPr>
                <w:rFonts w:ascii="Arial" w:hAnsi="Arial" w:cs="Arial"/>
                <w:sz w:val="20"/>
                <w:szCs w:val="20"/>
              </w:rPr>
              <w:t xml:space="preserve"> W tym kontekście należy wyjaśnić jak przedmiotowe wymagania zostały uwzględnione w projekcie.</w:t>
            </w:r>
          </w:p>
          <w:p w:rsidR="00E03021" w:rsidRDefault="00E03021" w:rsidP="00AE46E5">
            <w:pPr>
              <w:pStyle w:val="Default"/>
              <w:jc w:val="both"/>
              <w:rPr>
                <w:rFonts w:ascii="Arial" w:hAnsi="Arial" w:cs="Arial"/>
                <w:sz w:val="20"/>
                <w:szCs w:val="20"/>
              </w:rPr>
            </w:pPr>
            <w:r w:rsidRPr="00015758">
              <w:rPr>
                <w:rFonts w:ascii="Arial" w:hAnsi="Arial" w:cs="Arial"/>
                <w:sz w:val="20"/>
                <w:szCs w:val="20"/>
              </w:rPr>
              <w:t>Zasady: ostrożności, działania zapobiegawczego, naprawiania szkody w pierwszym rzędzie u źródła i</w:t>
            </w:r>
            <w:r>
              <w:rPr>
                <w:rFonts w:ascii="Arial" w:hAnsi="Arial" w:cs="Arial"/>
                <w:sz w:val="20"/>
                <w:szCs w:val="20"/>
              </w:rPr>
              <w:t> </w:t>
            </w:r>
            <w:r w:rsidRPr="00015758">
              <w:rPr>
                <w:rFonts w:ascii="Arial" w:hAnsi="Arial" w:cs="Arial"/>
                <w:sz w:val="20"/>
                <w:szCs w:val="20"/>
              </w:rPr>
              <w:t>zanieczyszczający płaci, są ogólnymi zasadami wynikającymi z art. 191 ust 1 Traktatu o</w:t>
            </w:r>
            <w:r>
              <w:rPr>
                <w:rFonts w:ascii="Arial" w:hAnsi="Arial" w:cs="Arial"/>
                <w:sz w:val="20"/>
                <w:szCs w:val="20"/>
              </w:rPr>
              <w:t> </w:t>
            </w:r>
            <w:r w:rsidRPr="00015758">
              <w:rPr>
                <w:rFonts w:ascii="Arial" w:hAnsi="Arial" w:cs="Arial"/>
                <w:sz w:val="20"/>
                <w:szCs w:val="20"/>
              </w:rPr>
              <w:t xml:space="preserve">funkcjonowaniu Unii Europejskiej. </w:t>
            </w:r>
          </w:p>
          <w:p w:rsidR="00E03021" w:rsidRPr="00015758" w:rsidRDefault="00E03021" w:rsidP="00AE46E5">
            <w:pPr>
              <w:pStyle w:val="Default"/>
              <w:jc w:val="both"/>
              <w:rPr>
                <w:rFonts w:ascii="Arial" w:hAnsi="Arial" w:cs="Arial"/>
                <w:sz w:val="20"/>
                <w:szCs w:val="20"/>
              </w:rPr>
            </w:pPr>
          </w:p>
          <w:p w:rsidR="00E03021" w:rsidRPr="00015758" w:rsidRDefault="00E03021" w:rsidP="00AE46E5">
            <w:pPr>
              <w:pStyle w:val="Default"/>
              <w:jc w:val="both"/>
              <w:rPr>
                <w:rFonts w:ascii="Arial" w:hAnsi="Arial" w:cs="Arial"/>
                <w:sz w:val="20"/>
                <w:szCs w:val="20"/>
              </w:rPr>
            </w:pPr>
            <w:r w:rsidRPr="00015758">
              <w:rPr>
                <w:rFonts w:ascii="Arial" w:hAnsi="Arial" w:cs="Arial"/>
                <w:sz w:val="20"/>
                <w:szCs w:val="20"/>
              </w:rPr>
              <w:t xml:space="preserve">Wytyczne dotyczące sposobu stosowania zasady ostrożności przygotowane zostały przez Komisję Europejską i opublikowane w formie komunikatu z dnia 2 lutego 2000 roku: </w:t>
            </w:r>
          </w:p>
          <w:p w:rsidR="00E03021" w:rsidRPr="00015758" w:rsidRDefault="00E03021" w:rsidP="00AE46E5">
            <w:pPr>
              <w:pStyle w:val="Default"/>
              <w:numPr>
                <w:ilvl w:val="0"/>
                <w:numId w:val="21"/>
              </w:numPr>
              <w:jc w:val="both"/>
              <w:rPr>
                <w:rFonts w:ascii="Arial" w:hAnsi="Arial" w:cs="Arial"/>
                <w:sz w:val="20"/>
                <w:szCs w:val="20"/>
              </w:rPr>
            </w:pPr>
            <w:r w:rsidRPr="00015758">
              <w:rPr>
                <w:rFonts w:ascii="Arial" w:hAnsi="Arial" w:cs="Arial"/>
                <w:sz w:val="20"/>
                <w:szCs w:val="20"/>
              </w:rPr>
              <w:t xml:space="preserve">(http://eur-lex.europa.eu/legal-content/PL/TXT/?uri=celex:52000DC0001) </w:t>
            </w:r>
          </w:p>
          <w:p w:rsidR="00E03021" w:rsidRPr="00015758" w:rsidRDefault="00E03021" w:rsidP="00AE46E5">
            <w:pPr>
              <w:pStyle w:val="Default"/>
              <w:jc w:val="both"/>
              <w:rPr>
                <w:rFonts w:ascii="Arial" w:hAnsi="Arial" w:cs="Arial"/>
                <w:sz w:val="20"/>
                <w:szCs w:val="20"/>
              </w:rPr>
            </w:pPr>
          </w:p>
          <w:p w:rsidR="00E03021" w:rsidRPr="00015758" w:rsidRDefault="00E03021" w:rsidP="00AE46E5">
            <w:pPr>
              <w:spacing w:after="200" w:line="276" w:lineRule="auto"/>
              <w:ind w:left="360"/>
              <w:jc w:val="both"/>
              <w:rPr>
                <w:rFonts w:ascii="Arial" w:hAnsi="Arial" w:cs="Arial"/>
                <w:sz w:val="20"/>
                <w:szCs w:val="20"/>
              </w:rPr>
            </w:pPr>
            <w:r w:rsidRPr="00015758">
              <w:rPr>
                <w:rFonts w:ascii="Arial" w:hAnsi="Arial"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w:t>
            </w:r>
            <w:r>
              <w:rPr>
                <w:rFonts w:ascii="Arial" w:hAnsi="Arial" w:cs="Arial"/>
                <w:sz w:val="20"/>
                <w:szCs w:val="20"/>
              </w:rPr>
              <w:t xml:space="preserve"> zawsze uwzględniana przy dokonywaniu oceny ryzyka oraz przy zarządzaniu ryzykiem.</w:t>
            </w:r>
          </w:p>
        </w:tc>
      </w:tr>
    </w:tbl>
    <w:p w:rsidR="00E03021" w:rsidRDefault="00E03021" w:rsidP="00A51155">
      <w:pPr>
        <w:spacing w:before="120" w:after="120"/>
        <w:jc w:val="both"/>
        <w:rPr>
          <w:rFonts w:ascii="Arial" w:hAnsi="Arial" w:cs="Arial"/>
          <w:sz w:val="20"/>
          <w:szCs w:val="20"/>
          <w:lang w:eastAsia="en-GB"/>
        </w:rPr>
      </w:pPr>
    </w:p>
    <w:p w:rsidR="00E03021" w:rsidRPr="00446D48" w:rsidRDefault="00E03021" w:rsidP="00EA1558">
      <w:pPr>
        <w:pStyle w:val="Akapitzlist"/>
        <w:numPr>
          <w:ilvl w:val="0"/>
          <w:numId w:val="42"/>
        </w:numPr>
        <w:spacing w:before="120" w:after="120"/>
        <w:ind w:left="851" w:hanging="851"/>
        <w:jc w:val="both"/>
        <w:rPr>
          <w:rFonts w:ascii="Arial" w:hAnsi="Arial" w:cs="Arial"/>
          <w:b/>
          <w:sz w:val="20"/>
          <w:szCs w:val="20"/>
          <w:lang w:eastAsia="en-GB"/>
        </w:rPr>
      </w:pPr>
      <w:r>
        <w:rPr>
          <w:rFonts w:ascii="Arial" w:hAnsi="Arial" w:cs="Arial"/>
          <w:b/>
          <w:sz w:val="20"/>
          <w:szCs w:val="20"/>
          <w:lang w:eastAsia="en-GB"/>
        </w:rPr>
        <w:t>Stosowanie dyrektywy 2001/42/WE Parlamentu Europejskiego i Rady</w:t>
      </w:r>
      <w:r>
        <w:rPr>
          <w:rStyle w:val="Odwoanieprzypisudolnego"/>
          <w:rFonts w:ascii="Arial" w:hAnsi="Arial"/>
          <w:b/>
          <w:sz w:val="20"/>
          <w:szCs w:val="20"/>
          <w:lang w:eastAsia="en-GB"/>
        </w:rPr>
        <w:footnoteReference w:id="2"/>
      </w:r>
      <w:r>
        <w:rPr>
          <w:rFonts w:ascii="Arial" w:hAnsi="Arial" w:cs="Arial"/>
          <w:b/>
          <w:sz w:val="20"/>
          <w:szCs w:val="20"/>
          <w:lang w:eastAsia="en-GB"/>
        </w:rPr>
        <w:t xml:space="preserve"> („dyrektywa SOOŚ”)</w:t>
      </w:r>
    </w:p>
    <w:p w:rsidR="00E03021" w:rsidRPr="00A55F49" w:rsidRDefault="00E03021" w:rsidP="00A51155">
      <w:pPr>
        <w:spacing w:before="120" w:after="120"/>
        <w:jc w:val="both"/>
        <w:rPr>
          <w:rFonts w:ascii="Arial" w:hAnsi="Arial" w:cs="Arial"/>
          <w:sz w:val="20"/>
          <w:szCs w:val="20"/>
          <w:lang w:eastAsia="en-GB"/>
        </w:rPr>
      </w:pPr>
      <w:r>
        <w:rPr>
          <w:rFonts w:ascii="Arial" w:hAnsi="Arial" w:cs="Arial"/>
          <w:sz w:val="20"/>
          <w:szCs w:val="20"/>
          <w:lang w:eastAsia="en-GB"/>
        </w:rPr>
        <w:t>1</w:t>
      </w:r>
      <w:r w:rsidRPr="00A55F49">
        <w:rPr>
          <w:rFonts w:ascii="Arial" w:hAnsi="Arial" w:cs="Arial"/>
          <w:sz w:val="20"/>
          <w:szCs w:val="20"/>
          <w:lang w:eastAsia="en-GB"/>
        </w:rPr>
        <w:t>.1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E03021" w:rsidRPr="00A55F49" w:rsidTr="00AE46E5">
        <w:trPr>
          <w:cantSplit/>
          <w:jc w:val="center"/>
        </w:trPr>
        <w:tc>
          <w:tcPr>
            <w:tcW w:w="851" w:type="dxa"/>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Pr="00A55F49" w:rsidRDefault="00E03021" w:rsidP="00A51155">
      <w:pPr>
        <w:spacing w:before="120" w:after="120"/>
        <w:jc w:val="both"/>
        <w:rPr>
          <w:rFonts w:ascii="Arial" w:hAnsi="Arial" w:cs="Arial"/>
          <w:sz w:val="20"/>
          <w:szCs w:val="20"/>
          <w:lang w:eastAsia="en-GB"/>
        </w:rPr>
      </w:pPr>
      <w:r>
        <w:rPr>
          <w:rFonts w:ascii="Arial" w:hAnsi="Arial" w:cs="Arial"/>
          <w:sz w:val="20"/>
          <w:szCs w:val="20"/>
          <w:lang w:eastAsia="en-GB"/>
        </w:rPr>
        <w:t>1</w:t>
      </w:r>
      <w:r w:rsidRPr="00A55F49">
        <w:rPr>
          <w:rFonts w:ascii="Arial" w:hAnsi="Arial" w:cs="Arial"/>
          <w:sz w:val="20"/>
          <w:szCs w:val="20"/>
          <w:lang w:eastAsia="en-GB"/>
        </w:rPr>
        <w:t xml:space="preserve">.2. Jeżeli w odpowiedzi na pytanie </w:t>
      </w:r>
      <w:r>
        <w:rPr>
          <w:rFonts w:ascii="Arial" w:hAnsi="Arial" w:cs="Arial"/>
          <w:sz w:val="20"/>
          <w:szCs w:val="20"/>
          <w:lang w:eastAsia="en-GB"/>
        </w:rPr>
        <w:t>1</w:t>
      </w:r>
      <w:r w:rsidRPr="00A55F49">
        <w:rPr>
          <w:rFonts w:ascii="Arial" w:hAnsi="Arial" w:cs="Arial"/>
          <w:sz w:val="20"/>
          <w:szCs w:val="20"/>
          <w:lang w:eastAsia="en-GB"/>
        </w:rPr>
        <w:t>.1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E03021" w:rsidRPr="00A55F49" w:rsidTr="00AE46E5">
        <w:trPr>
          <w:cantSplit/>
          <w:jc w:val="center"/>
        </w:trPr>
        <w:tc>
          <w:tcPr>
            <w:tcW w:w="851" w:type="dxa"/>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E03021" w:rsidRPr="00A55F4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Pr="00A55F49" w:rsidRDefault="00E03021" w:rsidP="00A51155">
      <w:pPr>
        <w:spacing w:before="120" w:after="120"/>
        <w:jc w:val="both"/>
        <w:rPr>
          <w:rFonts w:ascii="Arial" w:hAnsi="Arial" w:cs="Arial"/>
          <w:sz w:val="20"/>
          <w:szCs w:val="20"/>
          <w:lang w:eastAsia="en-GB"/>
        </w:rPr>
      </w:pPr>
      <w:r w:rsidRPr="00A55F49">
        <w:rPr>
          <w:rFonts w:ascii="Arial" w:hAnsi="Arial" w:cs="Arial"/>
          <w:sz w:val="20"/>
          <w:szCs w:val="20"/>
          <w:lang w:eastAsia="en-GB"/>
        </w:rPr>
        <w:t>Jeżeli zaznaczono odpowiedź „nie”, należy podać krótkie wyjaśnienie:</w:t>
      </w:r>
    </w:p>
    <w:p w:rsidR="00E03021" w:rsidRPr="0017002F"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rsidR="00E03021" w:rsidRPr="00A55F49" w:rsidRDefault="00E03021" w:rsidP="00A51155">
      <w:pPr>
        <w:spacing w:before="120" w:after="120"/>
        <w:jc w:val="both"/>
        <w:rPr>
          <w:rFonts w:ascii="Arial" w:hAnsi="Arial" w:cs="Arial"/>
          <w:sz w:val="20"/>
          <w:szCs w:val="20"/>
          <w:lang w:eastAsia="en-GB"/>
        </w:rPr>
      </w:pPr>
      <w:r w:rsidRPr="00A55F49">
        <w:rPr>
          <w:rFonts w:ascii="Arial" w:hAnsi="Arial" w:cs="Arial"/>
          <w:sz w:val="20"/>
          <w:szCs w:val="20"/>
          <w:lang w:eastAsia="en-GB"/>
        </w:rPr>
        <w:lastRenderedPageBreak/>
        <w:t>Jeżeli zaznaczono odpowiedź „Tak”, należy podać nietechniczne streszczenie</w:t>
      </w:r>
      <w:r>
        <w:rPr>
          <w:rStyle w:val="Odwoanieprzypisudolnego"/>
          <w:rFonts w:ascii="Arial" w:hAnsi="Arial"/>
          <w:sz w:val="20"/>
          <w:szCs w:val="20"/>
          <w:lang w:eastAsia="en-GB"/>
        </w:rPr>
        <w:footnoteReference w:id="3"/>
      </w:r>
      <w:r w:rsidRPr="00A55F49">
        <w:rPr>
          <w:rFonts w:ascii="Arial" w:hAnsi="Arial" w:cs="Arial"/>
          <w:sz w:val="20"/>
          <w:szCs w:val="20"/>
          <w:lang w:eastAsia="en-GB"/>
        </w:rPr>
        <w:t xml:space="preserve"> sprawozdania dotyczącego środowiska oraz informacji wymaganych w art. 9 ust. 1 lit. b) dyrektywy SOOŚ (łącze internetowe albo kopię elektroniczną).</w:t>
      </w:r>
    </w:p>
    <w:p w:rsidR="00E03021" w:rsidRPr="0017002F"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D71ED5" w:rsidTr="00AE46E5">
        <w:trPr>
          <w:trHeight w:val="416"/>
        </w:trPr>
        <w:tc>
          <w:tcPr>
            <w:tcW w:w="5000" w:type="pct"/>
            <w:shd w:val="clear" w:color="auto" w:fill="D9D9D9"/>
          </w:tcPr>
          <w:p w:rsidR="00E03021" w:rsidRPr="009A1A98" w:rsidRDefault="00E03021" w:rsidP="00AE46E5">
            <w:pPr>
              <w:spacing w:after="120"/>
              <w:jc w:val="both"/>
              <w:rPr>
                <w:rFonts w:ascii="Arial" w:hAnsi="Arial" w:cs="Arial"/>
                <w:b/>
                <w:sz w:val="20"/>
                <w:szCs w:val="20"/>
              </w:rPr>
            </w:pPr>
            <w:r w:rsidRPr="009A1A98">
              <w:rPr>
                <w:rFonts w:ascii="Arial" w:hAnsi="Arial" w:cs="Arial"/>
                <w:b/>
                <w:sz w:val="20"/>
                <w:szCs w:val="20"/>
              </w:rPr>
              <w:t xml:space="preserve">Instrukcja: </w:t>
            </w:r>
          </w:p>
          <w:p w:rsidR="00E03021" w:rsidRPr="009A1A98" w:rsidRDefault="00E03021" w:rsidP="00AE46E5">
            <w:pPr>
              <w:spacing w:after="120"/>
              <w:jc w:val="both"/>
              <w:rPr>
                <w:rFonts w:ascii="Arial" w:hAnsi="Arial" w:cs="Arial"/>
                <w:sz w:val="20"/>
                <w:szCs w:val="20"/>
              </w:rPr>
            </w:pPr>
            <w:r>
              <w:rPr>
                <w:rFonts w:ascii="Arial" w:hAnsi="Arial" w:cs="Arial"/>
                <w:sz w:val="20"/>
                <w:szCs w:val="20"/>
              </w:rPr>
              <w:t>W</w:t>
            </w:r>
            <w:r w:rsidRPr="009A1A98">
              <w:rPr>
                <w:rFonts w:ascii="Arial" w:hAnsi="Arial" w:cs="Arial"/>
                <w:sz w:val="20"/>
                <w:szCs w:val="20"/>
              </w:rPr>
              <w:t xml:space="preserve"> przypadku, gdy dany projekt: </w:t>
            </w:r>
          </w:p>
          <w:p w:rsidR="00E03021" w:rsidRPr="009A1A98" w:rsidRDefault="00E03021" w:rsidP="00AE46E5">
            <w:pPr>
              <w:spacing w:after="120"/>
              <w:jc w:val="both"/>
              <w:rPr>
                <w:rFonts w:ascii="Arial" w:hAnsi="Arial" w:cs="Arial"/>
                <w:sz w:val="20"/>
                <w:szCs w:val="20"/>
              </w:rPr>
            </w:pPr>
            <w:r w:rsidRPr="009A1A98">
              <w:rPr>
                <w:rFonts w:ascii="Arial" w:hAnsi="Arial" w:cs="Arial"/>
                <w:sz w:val="20"/>
                <w:szCs w:val="20"/>
              </w:rPr>
              <w:t xml:space="preserve">• nie jest realizowany w wyniku planu lub programu, innego niż program operacyjny, w pkt </w:t>
            </w:r>
            <w:r>
              <w:rPr>
                <w:rFonts w:ascii="Arial" w:hAnsi="Arial" w:cs="Arial"/>
                <w:sz w:val="20"/>
                <w:szCs w:val="20"/>
              </w:rPr>
              <w:t>1</w:t>
            </w:r>
            <w:r w:rsidRPr="009A1A98">
              <w:rPr>
                <w:rFonts w:ascii="Arial" w:hAnsi="Arial" w:cs="Arial"/>
                <w:sz w:val="20"/>
                <w:szCs w:val="20"/>
              </w:rPr>
              <w:t xml:space="preserve">.1. należy zaznaczyć kwadrat NIE i w pkt </w:t>
            </w:r>
            <w:r>
              <w:rPr>
                <w:rFonts w:ascii="Arial" w:hAnsi="Arial" w:cs="Arial"/>
                <w:sz w:val="20"/>
                <w:szCs w:val="20"/>
              </w:rPr>
              <w:t>1</w:t>
            </w:r>
            <w:r w:rsidRPr="009A1A98">
              <w:rPr>
                <w:rFonts w:ascii="Arial" w:hAnsi="Arial" w:cs="Arial"/>
                <w:sz w:val="20"/>
                <w:szCs w:val="20"/>
              </w:rPr>
              <w:t xml:space="preserve">.2 wpisać „nie dotyczy”; </w:t>
            </w:r>
          </w:p>
          <w:p w:rsidR="00E03021" w:rsidRPr="009A1A98" w:rsidRDefault="00E03021" w:rsidP="00AE46E5">
            <w:pPr>
              <w:spacing w:after="120"/>
              <w:jc w:val="both"/>
              <w:rPr>
                <w:rFonts w:ascii="Arial" w:hAnsi="Arial" w:cs="Arial"/>
                <w:sz w:val="20"/>
                <w:szCs w:val="20"/>
              </w:rPr>
            </w:pPr>
            <w:r w:rsidRPr="009A1A98">
              <w:rPr>
                <w:rFonts w:ascii="Arial" w:hAnsi="Arial" w:cs="Arial"/>
                <w:sz w:val="20"/>
                <w:szCs w:val="20"/>
              </w:rPr>
              <w:t xml:space="preserve">• jest realizowany w wyniku planu lub programu, innego niż program operacyjny, </w:t>
            </w:r>
            <w:r>
              <w:rPr>
                <w:rFonts w:ascii="Arial" w:hAnsi="Arial" w:cs="Arial"/>
                <w:sz w:val="20"/>
                <w:szCs w:val="20"/>
              </w:rPr>
              <w:t>1</w:t>
            </w:r>
            <w:r w:rsidRPr="009A1A98">
              <w:rPr>
                <w:rFonts w:ascii="Arial" w:hAnsi="Arial" w:cs="Arial"/>
                <w:sz w:val="20"/>
                <w:szCs w:val="20"/>
              </w:rPr>
              <w:t xml:space="preserve">.1. należy zaznaczyć kwadrat TAK i wypełnić </w:t>
            </w:r>
            <w:r>
              <w:rPr>
                <w:rFonts w:ascii="Arial" w:hAnsi="Arial" w:cs="Arial"/>
                <w:sz w:val="20"/>
                <w:szCs w:val="20"/>
              </w:rPr>
              <w:t>1.</w:t>
            </w:r>
            <w:r w:rsidRPr="009A1A98">
              <w:rPr>
                <w:rFonts w:ascii="Arial" w:hAnsi="Arial" w:cs="Arial"/>
                <w:sz w:val="20"/>
                <w:szCs w:val="20"/>
              </w:rPr>
              <w:t xml:space="preserve">2. oraz odpowiednio zaznaczyć w punkcie </w:t>
            </w:r>
            <w:r>
              <w:rPr>
                <w:rFonts w:ascii="Arial" w:hAnsi="Arial" w:cs="Arial"/>
                <w:sz w:val="20"/>
                <w:szCs w:val="20"/>
              </w:rPr>
              <w:t>1</w:t>
            </w:r>
            <w:r w:rsidRPr="009A1A98">
              <w:rPr>
                <w:rFonts w:ascii="Arial" w:hAnsi="Arial" w:cs="Arial"/>
                <w:sz w:val="20"/>
                <w:szCs w:val="20"/>
              </w:rPr>
              <w:t xml:space="preserve">.2. kwadrat: </w:t>
            </w:r>
          </w:p>
          <w:p w:rsidR="00E03021" w:rsidRPr="009A1A98" w:rsidRDefault="00E03021" w:rsidP="00AE46E5">
            <w:pPr>
              <w:spacing w:after="120"/>
              <w:jc w:val="both"/>
              <w:rPr>
                <w:rFonts w:ascii="Arial" w:hAnsi="Arial" w:cs="Arial"/>
                <w:sz w:val="20"/>
                <w:szCs w:val="20"/>
              </w:rPr>
            </w:pPr>
          </w:p>
          <w:p w:rsidR="00E03021" w:rsidRPr="009A1A98" w:rsidRDefault="00E03021" w:rsidP="00AE46E5">
            <w:pPr>
              <w:spacing w:after="120"/>
              <w:jc w:val="both"/>
              <w:rPr>
                <w:rFonts w:ascii="Arial" w:hAnsi="Arial" w:cs="Arial"/>
                <w:sz w:val="20"/>
                <w:szCs w:val="20"/>
              </w:rPr>
            </w:pPr>
            <w:r w:rsidRPr="009A1A98">
              <w:rPr>
                <w:rFonts w:ascii="Arial" w:hAnsi="Arial" w:cs="Arial"/>
                <w:sz w:val="20"/>
                <w:szCs w:val="20"/>
              </w:rPr>
              <w:t xml:space="preserve">NIE – jeśli plan lub program nie podlegał strategicznej ocenie oddziaływania na środowisko, a następnie w polu tekstowym podać krótkie wyjaśnienie, dlaczego nie przeprowadzono tej oceny, </w:t>
            </w:r>
          </w:p>
          <w:p w:rsidR="00E03021" w:rsidRPr="009A1A98" w:rsidRDefault="00E03021" w:rsidP="00AE46E5">
            <w:pPr>
              <w:spacing w:after="120"/>
              <w:jc w:val="both"/>
              <w:rPr>
                <w:rFonts w:ascii="Arial" w:hAnsi="Arial" w:cs="Arial"/>
                <w:sz w:val="20"/>
                <w:szCs w:val="20"/>
              </w:rPr>
            </w:pPr>
            <w:r w:rsidRPr="009A1A98">
              <w:rPr>
                <w:rFonts w:ascii="Arial" w:hAnsi="Arial" w:cs="Arial"/>
                <w:sz w:val="20"/>
                <w:szCs w:val="20"/>
              </w:rPr>
              <w:t xml:space="preserve">TAK – jeśli plan lub program podlegał strategicznej ocenie oddziaływania na środowisko, oraz należy załączyć lub udostępnić link do: </w:t>
            </w:r>
          </w:p>
          <w:p w:rsidR="00E03021" w:rsidRPr="00B2764B" w:rsidRDefault="00E03021" w:rsidP="00EA1558">
            <w:pPr>
              <w:pStyle w:val="Akapitzlist"/>
              <w:numPr>
                <w:ilvl w:val="0"/>
                <w:numId w:val="21"/>
              </w:numPr>
              <w:tabs>
                <w:tab w:val="clear" w:pos="720"/>
                <w:tab w:val="num" w:pos="360"/>
              </w:tabs>
              <w:spacing w:after="120"/>
              <w:ind w:left="317" w:hanging="284"/>
              <w:jc w:val="both"/>
              <w:rPr>
                <w:rFonts w:ascii="Arial" w:hAnsi="Arial" w:cs="Arial"/>
                <w:sz w:val="20"/>
                <w:szCs w:val="20"/>
              </w:rPr>
            </w:pPr>
            <w:r w:rsidRPr="00B2764B">
              <w:rPr>
                <w:rFonts w:ascii="Arial" w:hAnsi="Arial" w:cs="Arial"/>
                <w:sz w:val="20"/>
                <w:szCs w:val="20"/>
              </w:rPr>
              <w:t xml:space="preserve">nietechnicznego streszczenia prognozy oddziaływania na środowisko, o którym mowa w art. 51 ust. 2 pkt 1 lit. e ustawy OOŚ, </w:t>
            </w:r>
          </w:p>
          <w:p w:rsidR="00E03021" w:rsidRPr="00B2764B" w:rsidRDefault="00E03021" w:rsidP="00EA1558">
            <w:pPr>
              <w:pStyle w:val="Akapitzlist"/>
              <w:numPr>
                <w:ilvl w:val="0"/>
                <w:numId w:val="21"/>
              </w:numPr>
              <w:tabs>
                <w:tab w:val="clear" w:pos="720"/>
                <w:tab w:val="num" w:pos="360"/>
              </w:tabs>
              <w:spacing w:after="120"/>
              <w:ind w:left="317" w:hanging="284"/>
              <w:jc w:val="both"/>
              <w:rPr>
                <w:rFonts w:ascii="Arial" w:hAnsi="Arial" w:cs="Arial"/>
                <w:sz w:val="20"/>
                <w:szCs w:val="20"/>
              </w:rPr>
            </w:pPr>
            <w:r w:rsidRPr="00B2764B">
              <w:rPr>
                <w:rFonts w:ascii="Arial" w:hAnsi="Arial" w:cs="Arial"/>
                <w:sz w:val="20"/>
                <w:szCs w:val="20"/>
              </w:rPr>
              <w:t xml:space="preserve">dokumentów, o których mowa w art. 43 ustawy OOŚ wraz z informacją o podaniu do publicznej wiadomości informacji o przyjęciu dokumentu i możliwości zapoznania się z dokumentacją sprawy. </w:t>
            </w:r>
          </w:p>
          <w:p w:rsidR="00E03021" w:rsidRDefault="00E03021" w:rsidP="00AE46E5">
            <w:pPr>
              <w:spacing w:after="120"/>
              <w:jc w:val="both"/>
              <w:rPr>
                <w:rFonts w:ascii="Arial" w:hAnsi="Arial" w:cs="Arial"/>
                <w:sz w:val="20"/>
                <w:szCs w:val="20"/>
              </w:rPr>
            </w:pPr>
          </w:p>
          <w:p w:rsidR="00E03021" w:rsidRPr="009A1A98" w:rsidRDefault="00E03021" w:rsidP="00AE46E5">
            <w:pPr>
              <w:spacing w:after="120"/>
              <w:jc w:val="both"/>
              <w:rPr>
                <w:rFonts w:ascii="Arial" w:hAnsi="Arial" w:cs="Arial"/>
                <w:sz w:val="20"/>
                <w:szCs w:val="20"/>
              </w:rPr>
            </w:pPr>
            <w:r w:rsidRPr="009A1A98">
              <w:rPr>
                <w:rFonts w:ascii="Arial" w:hAnsi="Arial" w:cs="Arial"/>
                <w:sz w:val="20"/>
                <w:szCs w:val="20"/>
              </w:rPr>
              <w:t xml:space="preserve">Przez sprawozdanie dotyczące środowiska należy rozumieć prognozę oddziaływania na środowisko. </w:t>
            </w:r>
          </w:p>
          <w:p w:rsidR="00E03021" w:rsidRPr="009A1A98" w:rsidRDefault="00E03021" w:rsidP="00AE46E5">
            <w:pPr>
              <w:spacing w:after="120"/>
              <w:jc w:val="both"/>
              <w:rPr>
                <w:rFonts w:ascii="Arial" w:hAnsi="Arial" w:cs="Arial"/>
                <w:sz w:val="20"/>
                <w:szCs w:val="20"/>
              </w:rPr>
            </w:pPr>
            <w:r w:rsidRPr="009A1A98">
              <w:rPr>
                <w:rFonts w:ascii="Arial" w:hAnsi="Arial" w:cs="Arial"/>
                <w:sz w:val="20"/>
                <w:szCs w:val="20"/>
              </w:rPr>
              <w:t xml:space="preserve">Przez program operacyjny należy rozumieć krajowy lub regionalny program operacyjny. </w:t>
            </w:r>
          </w:p>
          <w:p w:rsidR="00E03021" w:rsidRPr="00E81E1E" w:rsidRDefault="00E03021" w:rsidP="00AE46E5">
            <w:pPr>
              <w:spacing w:after="120"/>
              <w:jc w:val="both"/>
              <w:rPr>
                <w:rFonts w:ascii="Arial" w:hAnsi="Arial" w:cs="Arial"/>
                <w:sz w:val="20"/>
                <w:szCs w:val="20"/>
              </w:rPr>
            </w:pPr>
            <w:r w:rsidRPr="009A1A98">
              <w:rPr>
                <w:rFonts w:ascii="Arial" w:hAnsi="Arial"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021" w:rsidRPr="00F72E29" w:rsidRDefault="00E03021" w:rsidP="00A51155">
      <w:pPr>
        <w:spacing w:before="120" w:after="120"/>
        <w:jc w:val="both"/>
        <w:rPr>
          <w:rFonts w:ascii="Arial" w:hAnsi="Arial" w:cs="Arial"/>
          <w:sz w:val="20"/>
          <w:szCs w:val="20"/>
          <w:lang w:eastAsia="en-GB"/>
        </w:rPr>
      </w:pPr>
    </w:p>
    <w:p w:rsidR="00E03021" w:rsidRPr="0017002F" w:rsidRDefault="00E03021" w:rsidP="00A51155">
      <w:pPr>
        <w:keepNext/>
        <w:tabs>
          <w:tab w:val="left" w:pos="850"/>
        </w:tabs>
        <w:spacing w:before="120" w:after="120"/>
        <w:ind w:left="850" w:hanging="850"/>
        <w:jc w:val="both"/>
        <w:outlineLvl w:val="1"/>
        <w:rPr>
          <w:rFonts w:ascii="Arial" w:hAnsi="Arial" w:cs="Arial"/>
          <w:b/>
          <w:sz w:val="20"/>
          <w:szCs w:val="20"/>
          <w:lang w:eastAsia="en-GB"/>
        </w:rPr>
      </w:pPr>
      <w:r w:rsidRPr="0017002F">
        <w:rPr>
          <w:rFonts w:ascii="Arial" w:hAnsi="Arial" w:cs="Arial"/>
          <w:b/>
          <w:bCs/>
          <w:sz w:val="20"/>
          <w:szCs w:val="20"/>
          <w:lang w:eastAsia="en-GB"/>
        </w:rPr>
        <w:t>2.</w:t>
      </w:r>
      <w:r w:rsidRPr="0017002F">
        <w:rPr>
          <w:rFonts w:ascii="Arial" w:hAnsi="Arial" w:cs="Arial"/>
          <w:sz w:val="20"/>
          <w:szCs w:val="20"/>
          <w:lang w:eastAsia="en-GB"/>
        </w:rPr>
        <w:tab/>
      </w:r>
      <w:r w:rsidRPr="0017002F">
        <w:rPr>
          <w:rFonts w:ascii="Arial" w:hAnsi="Arial" w:cs="Arial"/>
          <w:b/>
          <w:bCs/>
          <w:sz w:val="20"/>
          <w:szCs w:val="20"/>
          <w:lang w:eastAsia="en-GB"/>
        </w:rPr>
        <w:t>Stosowanie dyrektywy 2011/92/WE Parlamentu Europejskiego i Rady</w:t>
      </w:r>
      <w:r w:rsidRPr="0017002F">
        <w:rPr>
          <w:rFonts w:ascii="Arial" w:hAnsi="Arial" w:cs="Arial"/>
          <w:b/>
          <w:bCs/>
          <w:sz w:val="20"/>
          <w:szCs w:val="20"/>
          <w:vertAlign w:val="superscript"/>
          <w:lang w:eastAsia="en-GB"/>
        </w:rPr>
        <w:footnoteReference w:id="4"/>
      </w:r>
      <w:r w:rsidRPr="0017002F">
        <w:rPr>
          <w:rFonts w:ascii="Arial" w:hAnsi="Arial" w:cs="Arial"/>
          <w:b/>
          <w:bCs/>
          <w:sz w:val="20"/>
          <w:szCs w:val="20"/>
          <w:lang w:eastAsia="en-GB"/>
        </w:rPr>
        <w:t xml:space="preserve"> („dyrektywa OOŚ”)</w:t>
      </w:r>
    </w:p>
    <w:p w:rsidR="00E03021" w:rsidRPr="0017002F" w:rsidRDefault="00E03021" w:rsidP="00A51155">
      <w:pPr>
        <w:keepNext/>
        <w:tabs>
          <w:tab w:val="left" w:pos="850"/>
        </w:tabs>
        <w:spacing w:before="120" w:after="120"/>
        <w:ind w:left="850" w:hanging="850"/>
        <w:jc w:val="both"/>
        <w:outlineLvl w:val="2"/>
        <w:rPr>
          <w:rFonts w:ascii="Arial" w:hAnsi="Arial" w:cs="Arial"/>
          <w:i/>
          <w:sz w:val="20"/>
          <w:szCs w:val="20"/>
          <w:lang w:eastAsia="en-GB"/>
        </w:rPr>
      </w:pPr>
      <w:r w:rsidRPr="0017002F">
        <w:rPr>
          <w:rFonts w:ascii="Arial" w:hAnsi="Arial" w:cs="Arial"/>
          <w:sz w:val="20"/>
          <w:szCs w:val="20"/>
          <w:lang w:eastAsia="en-GB"/>
        </w:rPr>
        <w:t>2.1</w:t>
      </w:r>
      <w:r w:rsidRPr="0017002F">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E03021" w:rsidRPr="0017002F"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rsidR="00E03021" w:rsidRPr="0017002F" w:rsidRDefault="00E03021" w:rsidP="00A51155">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D71ED5" w:rsidTr="00AE46E5">
        <w:trPr>
          <w:trHeight w:val="416"/>
        </w:trPr>
        <w:tc>
          <w:tcPr>
            <w:tcW w:w="5000" w:type="pct"/>
            <w:shd w:val="clear" w:color="auto" w:fill="D9D9D9"/>
          </w:tcPr>
          <w:p w:rsidR="00E03021" w:rsidRPr="0017002F" w:rsidRDefault="00E03021" w:rsidP="00AE46E5">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E03021" w:rsidRPr="0017002F" w:rsidRDefault="00E03021" w:rsidP="00AE46E5">
            <w:pPr>
              <w:rPr>
                <w:rFonts w:ascii="Arial" w:hAnsi="Arial" w:cs="Arial"/>
                <w:sz w:val="20"/>
                <w:szCs w:val="20"/>
              </w:rPr>
            </w:pPr>
            <w:r w:rsidRPr="0017002F">
              <w:rPr>
                <w:rFonts w:ascii="Arial" w:hAnsi="Arial" w:cs="Arial"/>
                <w:sz w:val="20"/>
                <w:szCs w:val="20"/>
              </w:rPr>
              <w:t>Punkt dotyczy wyłącznie projektów dużych w rozumieniu rozporządzenia (UE) nr 1303/2013.</w:t>
            </w:r>
          </w:p>
          <w:p w:rsidR="00E03021" w:rsidRPr="00E81E1E" w:rsidRDefault="00E03021" w:rsidP="00AE46E5">
            <w:pPr>
              <w:spacing w:after="120"/>
              <w:jc w:val="both"/>
              <w:rPr>
                <w:rFonts w:ascii="Arial" w:hAnsi="Arial" w:cs="Arial"/>
                <w:sz w:val="20"/>
                <w:szCs w:val="20"/>
              </w:rPr>
            </w:pPr>
            <w:r w:rsidRPr="0017002F">
              <w:rPr>
                <w:rFonts w:ascii="Arial" w:hAnsi="Arial" w:cs="Arial"/>
                <w:sz w:val="20"/>
                <w:szCs w:val="20"/>
              </w:rPr>
              <w:t>W polu należy wpisać „nie dotyczy” jeżeli warunek wstępny jest spełniony. Warunki wstępne zostały określone w Sekcji 9 RPO WŁ na lata 2014 – 2020.</w:t>
            </w:r>
          </w:p>
        </w:tc>
      </w:tr>
    </w:tbl>
    <w:p w:rsidR="00E03021" w:rsidRPr="00F72E29" w:rsidRDefault="00E03021" w:rsidP="00A51155">
      <w:pPr>
        <w:keepNext/>
        <w:tabs>
          <w:tab w:val="left" w:pos="850"/>
        </w:tabs>
        <w:spacing w:before="120" w:after="120"/>
        <w:jc w:val="both"/>
        <w:outlineLvl w:val="2"/>
        <w:rPr>
          <w:rFonts w:ascii="Arial" w:hAnsi="Arial" w:cs="Arial"/>
          <w:i/>
          <w:sz w:val="20"/>
          <w:szCs w:val="20"/>
          <w:lang w:eastAsia="en-GB"/>
        </w:rPr>
      </w:pPr>
    </w:p>
    <w:p w:rsidR="00E03021" w:rsidRPr="00F72E29" w:rsidRDefault="00E03021"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2.2</w:t>
      </w:r>
      <w:r w:rsidRPr="00F72E29">
        <w:rPr>
          <w:rFonts w:ascii="Arial" w:hAnsi="Arial" w:cs="Arial"/>
          <w:sz w:val="20"/>
          <w:szCs w:val="20"/>
          <w:lang w:eastAsia="en-GB"/>
        </w:rPr>
        <w:t xml:space="preserve">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5"/>
      </w:r>
      <w:r w:rsidRPr="00F72E29">
        <w:rPr>
          <w:rFonts w:ascii="Arial" w:hAnsi="Arial" w:cs="Arial"/>
          <w:i/>
          <w:iCs/>
          <w:sz w:val="20"/>
          <w:szCs w:val="20"/>
          <w:lang w:eastAsia="en-GB"/>
        </w:rPr>
        <w:t>:</w:t>
      </w:r>
    </w:p>
    <w:p w:rsidR="00E03021" w:rsidRPr="00F72E29" w:rsidRDefault="00E03021"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w:t>
      </w:r>
      <w:r>
        <w:rPr>
          <w:rFonts w:ascii="Arial" w:hAnsi="Arial" w:cs="Arial"/>
          <w:sz w:val="20"/>
          <w:szCs w:val="20"/>
          <w:lang w:eastAsia="en-GB"/>
        </w:rPr>
        <w:t>ywy (należy przejść do pytania 2</w:t>
      </w:r>
      <w:r w:rsidRPr="00F72E29">
        <w:rPr>
          <w:rFonts w:ascii="Arial" w:hAnsi="Arial" w:cs="Arial"/>
          <w:sz w:val="20"/>
          <w:szCs w:val="20"/>
          <w:lang w:eastAsia="en-GB"/>
        </w:rPr>
        <w:t>.3);</w:t>
      </w:r>
    </w:p>
    <w:p w:rsidR="00E03021" w:rsidRPr="00F72E29" w:rsidRDefault="00E03021"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w:t>
      </w:r>
      <w:r>
        <w:rPr>
          <w:rFonts w:ascii="Arial" w:hAnsi="Arial" w:cs="Arial"/>
          <w:sz w:val="20"/>
          <w:szCs w:val="20"/>
          <w:lang w:eastAsia="en-GB"/>
        </w:rPr>
        <w:t>ywy (należy przejść do pytania 2</w:t>
      </w:r>
      <w:r w:rsidRPr="00F72E29">
        <w:rPr>
          <w:rFonts w:ascii="Arial" w:hAnsi="Arial" w:cs="Arial"/>
          <w:sz w:val="20"/>
          <w:szCs w:val="20"/>
          <w:lang w:eastAsia="en-GB"/>
        </w:rPr>
        <w:t>.4);</w:t>
      </w:r>
    </w:p>
    <w:p w:rsidR="00E03021" w:rsidRPr="00F72E29" w:rsidRDefault="00E03021"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żadnym z powyższych załączników (należy przejść do pytania </w:t>
      </w:r>
      <w:r>
        <w:rPr>
          <w:rFonts w:ascii="Arial" w:hAnsi="Arial" w:cs="Arial"/>
          <w:sz w:val="20"/>
          <w:szCs w:val="20"/>
          <w:lang w:eastAsia="en-GB"/>
        </w:rPr>
        <w:t>3</w:t>
      </w:r>
      <w:r>
        <w:rPr>
          <w:rStyle w:val="Odwoanieprzypisudolnego"/>
          <w:rFonts w:ascii="Arial" w:hAnsi="Arial"/>
          <w:sz w:val="20"/>
          <w:szCs w:val="20"/>
          <w:lang w:eastAsia="en-GB"/>
        </w:rPr>
        <w:footnoteReference w:id="6"/>
      </w:r>
      <w:r w:rsidRPr="00F72E29">
        <w:rPr>
          <w:rFonts w:ascii="Arial" w:hAnsi="Arial" w:cs="Arial"/>
          <w:sz w:val="20"/>
          <w:szCs w:val="20"/>
          <w:lang w:eastAsia="en-GB"/>
        </w:rPr>
        <w:t>) – należy przedstawić wyjaśnienie poniżej.</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E03021" w:rsidRDefault="00E03021" w:rsidP="00A51155">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141C4A" w:rsidRDefault="00E03021" w:rsidP="00AE46E5">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rsidR="00E03021" w:rsidRPr="00CA4D66" w:rsidRDefault="00E03021" w:rsidP="00AE46E5">
            <w:pPr>
              <w:rPr>
                <w:rFonts w:ascii="Arial" w:hAnsi="Arial" w:cs="Arial"/>
                <w:sz w:val="20"/>
                <w:szCs w:val="20"/>
              </w:rPr>
            </w:pPr>
            <w:r w:rsidRPr="00CA4D66">
              <w:rPr>
                <w:rFonts w:ascii="Arial" w:hAnsi="Arial" w:cs="Arial"/>
                <w:sz w:val="20"/>
                <w:szCs w:val="20"/>
              </w:rPr>
              <w:t>UWAGA!</w:t>
            </w:r>
          </w:p>
          <w:p w:rsidR="00E03021" w:rsidRPr="00E81E1E" w:rsidRDefault="00E03021" w:rsidP="00AE46E5">
            <w:pPr>
              <w:jc w:val="both"/>
              <w:rPr>
                <w:rFonts w:ascii="Arial" w:hAnsi="Arial" w:cs="Arial"/>
                <w:sz w:val="20"/>
                <w:szCs w:val="20"/>
              </w:rPr>
            </w:pPr>
            <w:r w:rsidRPr="00CA4D66">
              <w:rPr>
                <w:rFonts w:ascii="Arial" w:hAnsi="Arial" w:cs="Arial"/>
                <w:sz w:val="20"/>
                <w:szCs w:val="20"/>
              </w:rPr>
              <w:t xml:space="preserve">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w:t>
            </w:r>
            <w:r>
              <w:rPr>
                <w:rFonts w:ascii="Arial" w:hAnsi="Arial" w:cs="Arial"/>
                <w:sz w:val="20"/>
                <w:szCs w:val="20"/>
              </w:rPr>
              <w:t>6</w:t>
            </w:r>
            <w:r w:rsidRPr="00CA4D66">
              <w:rPr>
                <w:rFonts w:ascii="Arial" w:hAnsi="Arial" w:cs="Arial"/>
                <w:sz w:val="20"/>
                <w:szCs w:val="20"/>
              </w:rPr>
              <w:t>.</w:t>
            </w:r>
          </w:p>
        </w:tc>
      </w:tr>
    </w:tbl>
    <w:p w:rsidR="00E03021" w:rsidRPr="00F72E29" w:rsidRDefault="00E03021" w:rsidP="00A51155">
      <w:pPr>
        <w:keepNext/>
        <w:tabs>
          <w:tab w:val="left" w:pos="850"/>
        </w:tabs>
        <w:spacing w:before="120" w:after="120"/>
        <w:jc w:val="both"/>
        <w:outlineLvl w:val="2"/>
        <w:rPr>
          <w:rFonts w:ascii="Arial" w:hAnsi="Arial" w:cs="Arial"/>
          <w:i/>
          <w:sz w:val="20"/>
          <w:szCs w:val="20"/>
          <w:lang w:eastAsia="en-GB"/>
        </w:rPr>
      </w:pPr>
    </w:p>
    <w:p w:rsidR="00E03021" w:rsidRPr="00F72E29" w:rsidRDefault="00E03021"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2.3</w:t>
      </w:r>
      <w:r w:rsidRPr="00F72E29">
        <w:rPr>
          <w:rFonts w:ascii="Arial" w:hAnsi="Arial" w:cs="Arial"/>
          <w:sz w:val="20"/>
          <w:szCs w:val="20"/>
          <w:lang w:eastAsia="en-GB"/>
        </w:rPr>
        <w:tab/>
        <w:t>Jeżeli projekt objęty jest załącznikiem I do dyrektywy OOŚ</w:t>
      </w:r>
      <w:r>
        <w:rPr>
          <w:rStyle w:val="Odwoanieprzypisudolnego"/>
          <w:rFonts w:ascii="Arial" w:hAnsi="Arial"/>
          <w:sz w:val="20"/>
          <w:szCs w:val="20"/>
          <w:lang w:eastAsia="en-GB"/>
        </w:rPr>
        <w:footnoteReference w:id="7"/>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8"/>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rsidR="00E03021" w:rsidRPr="00F72E29" w:rsidRDefault="00E03021"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9"/>
      </w:r>
      <w:r>
        <w:rPr>
          <w:rFonts w:ascii="Arial" w:hAnsi="Arial" w:cs="Arial"/>
          <w:sz w:val="20"/>
          <w:szCs w:val="20"/>
          <w:lang w:eastAsia="en-GB"/>
        </w:rPr>
        <w:t xml:space="preserve"> lub cały raport</w:t>
      </w:r>
      <w:r w:rsidRPr="00F72E29">
        <w:rPr>
          <w:rFonts w:ascii="Arial" w:hAnsi="Arial" w:cs="Arial"/>
          <w:sz w:val="20"/>
          <w:szCs w:val="20"/>
          <w:lang w:eastAsia="en-GB"/>
        </w:rPr>
        <w:t>;</w:t>
      </w:r>
    </w:p>
    <w:p w:rsidR="00E03021" w:rsidRPr="00F72E29" w:rsidRDefault="00E03021"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E03021" w:rsidRDefault="00E03021"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10"/>
      </w:r>
      <w:r w:rsidRPr="00E81E1E">
        <w:rPr>
          <w:rFonts w:ascii="Arial" w:hAnsi="Arial" w:cs="Arial"/>
          <w:sz w:val="20"/>
          <w:szCs w:val="20"/>
          <w:lang w:eastAsia="en-GB"/>
        </w:rPr>
        <w:t>, w tym informacje dotyczące sposobu podania jej do wiadomości publicznej.</w:t>
      </w:r>
    </w:p>
    <w:p w:rsidR="00E03021" w:rsidRPr="00F72E29" w:rsidRDefault="00E03021" w:rsidP="00A51155">
      <w:pPr>
        <w:spacing w:before="120" w:after="120"/>
        <w:jc w:val="both"/>
        <w:rPr>
          <w:rFonts w:ascii="Arial" w:hAnsi="Arial" w:cs="Arial"/>
          <w:sz w:val="20"/>
          <w:szCs w:val="20"/>
          <w:lang w:eastAsia="en-GB"/>
        </w:rPr>
      </w:pP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615A48" w:rsidRDefault="00E03021" w:rsidP="00AE46E5">
            <w:pPr>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E03021" w:rsidRPr="00EC21C4" w:rsidRDefault="00E03021" w:rsidP="00AE46E5">
            <w:pPr>
              <w:jc w:val="both"/>
              <w:rPr>
                <w:rFonts w:ascii="Arial" w:hAnsi="Arial" w:cs="Arial"/>
                <w:sz w:val="20"/>
                <w:szCs w:val="20"/>
              </w:rPr>
            </w:pPr>
            <w:r w:rsidRPr="00EC21C4">
              <w:rPr>
                <w:rFonts w:ascii="Arial" w:hAnsi="Arial" w:cs="Arial"/>
                <w:sz w:val="20"/>
                <w:szCs w:val="20"/>
              </w:rPr>
              <w:t>Należy:</w:t>
            </w:r>
          </w:p>
          <w:p w:rsidR="00E03021" w:rsidRPr="004E7E32" w:rsidRDefault="00E03021" w:rsidP="00AE46E5">
            <w:pPr>
              <w:jc w:val="both"/>
              <w:rPr>
                <w:rFonts w:ascii="Arial" w:hAnsi="Arial" w:cs="Arial"/>
                <w:sz w:val="20"/>
                <w:szCs w:val="20"/>
              </w:rPr>
            </w:pPr>
            <w:r w:rsidRPr="00B2764B">
              <w:rPr>
                <w:rFonts w:ascii="Arial" w:hAnsi="Arial"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Dyrektywy Siedliskowej </w:t>
            </w:r>
            <w:r w:rsidRPr="00B2764B">
              <w:rPr>
                <w:rFonts w:ascii="Arial" w:hAnsi="Arial" w:cs="Arial"/>
                <w:sz w:val="20"/>
                <w:szCs w:val="20"/>
              </w:rPr>
              <w:lastRenderedPageBreak/>
              <w:t>zgodnie z pkt. 3.2.</w:t>
            </w:r>
          </w:p>
          <w:p w:rsidR="00E03021" w:rsidRDefault="00E03021" w:rsidP="00AE46E5">
            <w:pPr>
              <w:jc w:val="both"/>
              <w:rPr>
                <w:rFonts w:ascii="Arial" w:hAnsi="Arial" w:cs="Arial"/>
                <w:sz w:val="20"/>
                <w:szCs w:val="20"/>
              </w:rPr>
            </w:pPr>
            <w:r w:rsidRPr="00EC21C4">
              <w:rPr>
                <w:rFonts w:ascii="Arial" w:hAnsi="Arial" w:cs="Arial"/>
                <w:sz w:val="20"/>
                <w:szCs w:val="20"/>
              </w:rPr>
              <w:t xml:space="preserve">b) </w:t>
            </w:r>
            <w:r w:rsidRPr="00725F4B">
              <w:rPr>
                <w:rFonts w:ascii="Arial" w:hAnsi="Arial" w:cs="Arial"/>
                <w:sz w:val="20"/>
                <w:szCs w:val="20"/>
              </w:rPr>
              <w:t>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stosowną dokumentację w tym zakresie.</w:t>
            </w:r>
          </w:p>
          <w:p w:rsidR="00E03021" w:rsidRPr="0017002F" w:rsidRDefault="00E03021" w:rsidP="00AE46E5">
            <w:pPr>
              <w:jc w:val="both"/>
              <w:rPr>
                <w:rFonts w:ascii="Arial" w:hAnsi="Arial" w:cs="Arial"/>
                <w:sz w:val="20"/>
                <w:szCs w:val="20"/>
              </w:rPr>
            </w:pPr>
            <w:r>
              <w:rPr>
                <w:rFonts w:ascii="Arial" w:hAnsi="Arial" w:cs="Arial"/>
                <w:sz w:val="20"/>
                <w:szCs w:val="20"/>
              </w:rPr>
              <w:t xml:space="preserve">c) </w:t>
            </w:r>
            <w:r w:rsidRPr="00725F4B">
              <w:rPr>
                <w:rFonts w:ascii="Arial" w:hAnsi="Arial" w:cs="Arial"/>
                <w:sz w:val="20"/>
                <w:szCs w:val="20"/>
              </w:rPr>
              <w:t>załączyć decyzję o środowiskowych uwarunkowaniach, oraz właściwą w sprawie decyzję wska</w:t>
            </w:r>
            <w:r>
              <w:rPr>
                <w:rFonts w:ascii="Arial" w:hAnsi="Arial" w:cs="Arial"/>
                <w:sz w:val="20"/>
                <w:szCs w:val="20"/>
              </w:rPr>
              <w:t>zaną w art. 72 ust. 1 ustawy OOŚ (jeśli ją wydano)</w:t>
            </w:r>
            <w:r w:rsidRPr="00725F4B">
              <w:rPr>
                <w:rFonts w:ascii="Arial" w:hAnsi="Arial" w:cs="Arial"/>
                <w:sz w:val="20"/>
                <w:szCs w:val="20"/>
              </w:rPr>
              <w:t>,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76 ust. 2 i 95 ust. 3 ustawy ooś. W przypadku znacznej liczby obwieszczeń sposób podania do publicznej wiadomości obu decyzji można przedstawić w formie tabelarycznej. Dodatkowo (o ile dotyczy) należy załączyć oświadczenie, o którym mowa w przypisie nr</w:t>
            </w:r>
            <w:r>
              <w:rPr>
                <w:rFonts w:ascii="Arial" w:hAnsi="Arial" w:cs="Arial"/>
                <w:sz w:val="20"/>
                <w:szCs w:val="20"/>
              </w:rPr>
              <w:t xml:space="preserve"> 10.</w:t>
            </w:r>
            <w:r w:rsidRPr="00EC21C4">
              <w:rPr>
                <w:rFonts w:ascii="Arial" w:hAnsi="Arial" w:cs="Arial"/>
                <w:sz w:val="20"/>
                <w:szCs w:val="20"/>
              </w:rPr>
              <w:t xml:space="preserve"> </w:t>
            </w:r>
          </w:p>
        </w:tc>
      </w:tr>
    </w:tbl>
    <w:p w:rsidR="00E03021" w:rsidRDefault="00E03021" w:rsidP="00A51155">
      <w:pPr>
        <w:keepNext/>
        <w:tabs>
          <w:tab w:val="left" w:pos="850"/>
        </w:tabs>
        <w:spacing w:before="120" w:after="120"/>
        <w:ind w:left="850" w:hanging="850"/>
        <w:jc w:val="both"/>
        <w:outlineLvl w:val="2"/>
        <w:rPr>
          <w:rFonts w:ascii="Arial" w:hAnsi="Arial" w:cs="Arial"/>
          <w:sz w:val="20"/>
          <w:szCs w:val="20"/>
          <w:lang w:eastAsia="en-GB"/>
        </w:rPr>
      </w:pPr>
    </w:p>
    <w:p w:rsidR="00E03021" w:rsidRDefault="00E03021" w:rsidP="00A51155">
      <w:pPr>
        <w:keepNext/>
        <w:tabs>
          <w:tab w:val="left" w:pos="850"/>
        </w:tabs>
        <w:spacing w:before="120" w:after="120"/>
        <w:ind w:left="850" w:hanging="850"/>
        <w:jc w:val="both"/>
        <w:outlineLvl w:val="2"/>
        <w:rPr>
          <w:rFonts w:ascii="Arial" w:hAnsi="Arial" w:cs="Arial"/>
          <w:sz w:val="20"/>
          <w:szCs w:val="20"/>
          <w:lang w:eastAsia="en-GB"/>
        </w:rPr>
      </w:pPr>
    </w:p>
    <w:p w:rsidR="00E03021" w:rsidRPr="00F72E29" w:rsidRDefault="00E03021"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w:t>
      </w:r>
      <w:r w:rsidRPr="00F72E29">
        <w:rPr>
          <w:rFonts w:ascii="Arial" w:hAnsi="Arial" w:cs="Arial"/>
          <w:sz w:val="20"/>
          <w:szCs w:val="20"/>
          <w:lang w:eastAsia="en-GB"/>
        </w:rPr>
        <w:t xml:space="preserve">.4 </w:t>
      </w:r>
      <w:r w:rsidRPr="00F72E29">
        <w:rPr>
          <w:rFonts w:ascii="Arial" w:hAnsi="Arial" w:cs="Arial"/>
          <w:sz w:val="20"/>
          <w:szCs w:val="20"/>
          <w:lang w:eastAsia="en-GB"/>
        </w:rPr>
        <w:tab/>
        <w:t>Jeżeli projekt objęty jest załącznikiem II do przedmiotowej dyrektywy</w:t>
      </w:r>
      <w:r>
        <w:rPr>
          <w:rStyle w:val="Odwoanieprzypisudolnego"/>
          <w:rFonts w:ascii="Arial" w:hAnsi="Arial"/>
          <w:sz w:val="20"/>
          <w:szCs w:val="20"/>
          <w:lang w:eastAsia="en-GB"/>
        </w:rPr>
        <w:footnoteReference w:id="11"/>
      </w:r>
      <w:r w:rsidRPr="00F72E29">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E03021" w:rsidRPr="00F72E29" w:rsidTr="00AE46E5">
        <w:trPr>
          <w:cantSplit/>
          <w:jc w:val="center"/>
        </w:trPr>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Pr="00F72E29" w:rsidRDefault="00E03021"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w:t>
      </w:r>
      <w:r>
        <w:rPr>
          <w:rFonts w:ascii="Arial" w:hAnsi="Arial" w:cs="Arial"/>
          <w:sz w:val="20"/>
          <w:szCs w:val="20"/>
          <w:lang w:eastAsia="en-GB"/>
        </w:rPr>
        <w:t>ączyć dokumenty wskazane w pkt 2</w:t>
      </w:r>
      <w:r w:rsidRPr="00F72E29">
        <w:rPr>
          <w:rFonts w:ascii="Arial" w:hAnsi="Arial" w:cs="Arial"/>
          <w:sz w:val="20"/>
          <w:szCs w:val="20"/>
          <w:lang w:eastAsia="en-GB"/>
        </w:rPr>
        <w:t>.3.</w:t>
      </w:r>
    </w:p>
    <w:p w:rsidR="00E03021" w:rsidRPr="00F72E29" w:rsidRDefault="00E03021"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w:t>
      </w:r>
      <w:r>
        <w:rPr>
          <w:rFonts w:ascii="Arial" w:hAnsi="Arial" w:cs="Arial"/>
          <w:sz w:val="20"/>
          <w:szCs w:val="20"/>
          <w:lang w:eastAsia="en-GB"/>
        </w:rPr>
        <w:t>N</w:t>
      </w:r>
      <w:r w:rsidRPr="00F72E29">
        <w:rPr>
          <w:rFonts w:ascii="Arial" w:hAnsi="Arial" w:cs="Arial"/>
          <w:sz w:val="20"/>
          <w:szCs w:val="20"/>
          <w:lang w:eastAsia="en-GB"/>
        </w:rPr>
        <w:t>ie”, należy podać następujące informacje:</w:t>
      </w:r>
    </w:p>
    <w:p w:rsidR="00E03021" w:rsidRPr="00F72E29" w:rsidRDefault="00E03021"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„screeningow</w:t>
      </w:r>
      <w:r>
        <w:rPr>
          <w:rFonts w:ascii="Arial" w:hAnsi="Arial" w:cs="Arial"/>
          <w:sz w:val="20"/>
          <w:szCs w:val="20"/>
          <w:lang w:eastAsia="en-GB"/>
        </w:rPr>
        <w:t>ej</w:t>
      </w:r>
      <w:r w:rsidRPr="00F72E29">
        <w:rPr>
          <w:rFonts w:ascii="Arial" w:hAnsi="Arial" w:cs="Arial"/>
          <w:sz w:val="20"/>
          <w:szCs w:val="20"/>
          <w:lang w:eastAsia="en-GB"/>
        </w:rPr>
        <w:t>”)</w:t>
      </w:r>
      <w:r>
        <w:rPr>
          <w:rFonts w:ascii="Arial" w:hAnsi="Arial" w:cs="Arial"/>
          <w:sz w:val="20"/>
          <w:szCs w:val="20"/>
          <w:lang w:eastAsia="en-GB"/>
        </w:rPr>
        <w:t xml:space="preserve"> oraz decyzję o środowiskowych uwarunkowaniach</w:t>
      </w:r>
      <w:r w:rsidRPr="00F72E29">
        <w:rPr>
          <w:rFonts w:ascii="Arial" w:hAnsi="Arial" w:cs="Arial"/>
          <w:sz w:val="20"/>
          <w:szCs w:val="20"/>
          <w:lang w:eastAsia="en-GB"/>
        </w:rPr>
        <w:t>;</w:t>
      </w:r>
    </w:p>
    <w:p w:rsidR="00E03021" w:rsidRPr="00F72E29" w:rsidRDefault="00E03021"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E03021" w:rsidRPr="00F72E29" w:rsidRDefault="00E03021"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615A48" w:rsidRDefault="00E03021" w:rsidP="00AE46E5">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E03021" w:rsidRPr="00615A48" w:rsidRDefault="00E03021" w:rsidP="00AE46E5">
            <w:pPr>
              <w:jc w:val="both"/>
              <w:rPr>
                <w:rFonts w:ascii="Arial" w:hAnsi="Arial" w:cs="Arial"/>
                <w:sz w:val="20"/>
                <w:szCs w:val="20"/>
              </w:rPr>
            </w:pPr>
            <w:r>
              <w:rPr>
                <w:rFonts w:ascii="Arial" w:hAnsi="Arial" w:cs="Arial"/>
                <w:sz w:val="20"/>
                <w:szCs w:val="20"/>
              </w:rPr>
              <w:t>W punkcie 2</w:t>
            </w:r>
            <w:r w:rsidRPr="00615A48">
              <w:rPr>
                <w:rFonts w:ascii="Arial" w:hAnsi="Arial" w:cs="Arial"/>
                <w:sz w:val="20"/>
                <w:szCs w:val="20"/>
              </w:rPr>
              <w:t>.</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rsidR="00E03021" w:rsidRDefault="00E03021" w:rsidP="00AE46E5">
            <w:pPr>
              <w:numPr>
                <w:ilvl w:val="0"/>
                <w:numId w:val="18"/>
              </w:numPr>
              <w:spacing w:after="120"/>
              <w:jc w:val="both"/>
              <w:rPr>
                <w:rFonts w:ascii="Arial" w:hAnsi="Arial" w:cs="Arial"/>
                <w:sz w:val="20"/>
                <w:szCs w:val="20"/>
              </w:rPr>
            </w:pPr>
            <w:r w:rsidRPr="00615A48">
              <w:rPr>
                <w:rFonts w:ascii="Arial" w:hAnsi="Arial" w:cs="Arial"/>
                <w:sz w:val="20"/>
                <w:szCs w:val="20"/>
              </w:rPr>
              <w:t xml:space="preserve">zostało przeprowadzone – należy zaznaczyć kwadrat TAK oraz dołączyć stosowne dokumenty wskazane w punkcie </w:t>
            </w:r>
            <w:r>
              <w:rPr>
                <w:rFonts w:ascii="Arial" w:hAnsi="Arial" w:cs="Arial"/>
                <w:sz w:val="20"/>
                <w:szCs w:val="20"/>
              </w:rPr>
              <w:t>2</w:t>
            </w:r>
            <w:r w:rsidRPr="00615A48">
              <w:rPr>
                <w:rFonts w:ascii="Arial" w:hAnsi="Arial" w:cs="Arial"/>
                <w:sz w:val="20"/>
                <w:szCs w:val="20"/>
              </w:rPr>
              <w:t>.</w:t>
            </w:r>
            <w:r>
              <w:rPr>
                <w:rFonts w:ascii="Arial" w:hAnsi="Arial" w:cs="Arial"/>
                <w:sz w:val="20"/>
                <w:szCs w:val="20"/>
              </w:rPr>
              <w:t>3.</w:t>
            </w:r>
            <w:r w:rsidRPr="00615A48">
              <w:rPr>
                <w:rFonts w:ascii="Arial" w:hAnsi="Arial" w:cs="Arial"/>
                <w:sz w:val="20"/>
                <w:szCs w:val="20"/>
              </w:rPr>
              <w:t>;</w:t>
            </w:r>
          </w:p>
          <w:p w:rsidR="00E03021" w:rsidRDefault="00E03021" w:rsidP="00AE46E5">
            <w:pPr>
              <w:numPr>
                <w:ilvl w:val="0"/>
                <w:numId w:val="18"/>
              </w:numPr>
              <w:spacing w:after="120"/>
              <w:jc w:val="both"/>
              <w:rPr>
                <w:rFonts w:ascii="Arial" w:hAnsi="Arial" w:cs="Arial"/>
                <w:sz w:val="20"/>
                <w:szCs w:val="20"/>
              </w:rPr>
            </w:pPr>
            <w:r w:rsidRPr="00615A48">
              <w:rPr>
                <w:rFonts w:ascii="Arial" w:hAnsi="Arial" w:cs="Arial"/>
                <w:sz w:val="20"/>
                <w:szCs w:val="20"/>
              </w:rPr>
              <w:t>nie zostało przeprowadzone – należy zaznaczyć kwadrat NIE, podać wyjaśnienie oraz dołączyć stosowne dokumenty wykazane w podpunktach a, b i c</w:t>
            </w:r>
          </w:p>
          <w:p w:rsidR="00E03021" w:rsidRPr="0095362D" w:rsidRDefault="00E03021" w:rsidP="00AE46E5">
            <w:pPr>
              <w:numPr>
                <w:ilvl w:val="0"/>
                <w:numId w:val="18"/>
              </w:numPr>
              <w:spacing w:after="120"/>
              <w:jc w:val="both"/>
              <w:rPr>
                <w:rFonts w:ascii="Arial" w:hAnsi="Arial" w:cs="Arial"/>
                <w:sz w:val="20"/>
                <w:szCs w:val="20"/>
              </w:rPr>
            </w:pPr>
            <w:r>
              <w:rPr>
                <w:rFonts w:ascii="Arial" w:hAnsi="Arial" w:cs="Arial"/>
                <w:sz w:val="20"/>
                <w:szCs w:val="20"/>
              </w:rPr>
              <w:t>przez „</w:t>
            </w:r>
            <w:r w:rsidRPr="00F72E29">
              <w:rPr>
                <w:rFonts w:ascii="Arial" w:hAnsi="Arial" w:cs="Arial"/>
                <w:sz w:val="20"/>
                <w:szCs w:val="20"/>
                <w:lang w:eastAsia="en-GB"/>
              </w:rPr>
              <w:t>decyzj</w:t>
            </w:r>
            <w:r>
              <w:rPr>
                <w:rFonts w:ascii="Arial" w:hAnsi="Arial" w:cs="Arial"/>
                <w:sz w:val="20"/>
                <w:szCs w:val="20"/>
                <w:lang w:eastAsia="en-GB"/>
              </w:rPr>
              <w:t xml:space="preserve">ę dotyczącą </w:t>
            </w:r>
            <w:r w:rsidRPr="00F72E29">
              <w:rPr>
                <w:rFonts w:ascii="Arial" w:hAnsi="Arial" w:cs="Arial"/>
                <w:sz w:val="20"/>
                <w:szCs w:val="20"/>
                <w:lang w:eastAsia="en-GB"/>
              </w:rPr>
              <w:t>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ę</w:t>
            </w:r>
            <w:r w:rsidRPr="0002359D">
              <w:rPr>
                <w:rFonts w:ascii="Arial" w:hAnsi="Arial" w:cs="Arial"/>
                <w:sz w:val="20"/>
                <w:szCs w:val="20"/>
                <w:lang w:eastAsia="en-GB"/>
              </w:rPr>
              <w:t xml:space="preserve"> „screeningow</w:t>
            </w:r>
            <w:r>
              <w:rPr>
                <w:rFonts w:ascii="Arial" w:hAnsi="Arial" w:cs="Arial"/>
                <w:sz w:val="20"/>
                <w:szCs w:val="20"/>
                <w:lang w:eastAsia="en-GB"/>
              </w:rPr>
              <w:t>ą” należy rozumieć postanowienie o braku konieczności przeprowadzenia oceny oddziaływania na środowisko.</w:t>
            </w:r>
          </w:p>
        </w:tc>
      </w:tr>
    </w:tbl>
    <w:p w:rsidR="00E03021" w:rsidRPr="002631DE" w:rsidRDefault="00E03021" w:rsidP="00A51155">
      <w:pPr>
        <w:keepNext/>
        <w:tabs>
          <w:tab w:val="left" w:pos="850"/>
        </w:tabs>
        <w:spacing w:before="120" w:after="120"/>
        <w:ind w:left="850" w:hanging="850"/>
        <w:jc w:val="both"/>
        <w:outlineLvl w:val="2"/>
        <w:rPr>
          <w:rFonts w:ascii="Arial" w:hAnsi="Arial" w:cs="Arial"/>
          <w:i/>
          <w:sz w:val="20"/>
          <w:szCs w:val="20"/>
          <w:lang w:eastAsia="en-GB"/>
        </w:rPr>
      </w:pPr>
    </w:p>
    <w:p w:rsidR="00E03021"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A538A7" w:rsidRDefault="00E03021" w:rsidP="00AE46E5">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rsidR="00E03021" w:rsidRDefault="00E03021" w:rsidP="00EA1558">
            <w:pPr>
              <w:numPr>
                <w:ilvl w:val="0"/>
                <w:numId w:val="22"/>
              </w:numPr>
              <w:tabs>
                <w:tab w:val="clear" w:pos="720"/>
                <w:tab w:val="num" w:pos="360"/>
              </w:tabs>
              <w:ind w:left="360"/>
              <w:jc w:val="both"/>
              <w:rPr>
                <w:rFonts w:ascii="Arial" w:hAnsi="Arial" w:cs="Arial"/>
                <w:sz w:val="20"/>
                <w:szCs w:val="20"/>
              </w:rPr>
            </w:pPr>
            <w:r w:rsidRPr="002A27C5">
              <w:rPr>
                <w:rFonts w:ascii="Arial" w:hAnsi="Arial" w:cs="Arial"/>
                <w:sz w:val="20"/>
                <w:szCs w:val="20"/>
              </w:rPr>
              <w:t>Przez „zezwolenie na inwestycję</w:t>
            </w:r>
            <w:r>
              <w:rPr>
                <w:rFonts w:ascii="Arial" w:hAnsi="Arial" w:cs="Arial"/>
                <w:sz w:val="20"/>
                <w:szCs w:val="20"/>
              </w:rPr>
              <w:t xml:space="preserve">” </w:t>
            </w:r>
            <w:r w:rsidRPr="002A27C5">
              <w:rPr>
                <w:rFonts w:ascii="Arial" w:hAnsi="Arial" w:cs="Arial"/>
                <w:sz w:val="20"/>
                <w:szCs w:val="20"/>
              </w:rPr>
              <w:t xml:space="preserve">w rozumieniu dyrektywy OOŚ </w:t>
            </w:r>
            <w:r>
              <w:rPr>
                <w:rFonts w:ascii="Arial" w:hAnsi="Arial" w:cs="Arial"/>
                <w:sz w:val="20"/>
                <w:szCs w:val="20"/>
              </w:rPr>
              <w:t xml:space="preserve">w odniesieniu do prawa polskiego </w:t>
            </w:r>
            <w:r w:rsidRPr="002A27C5">
              <w:rPr>
                <w:rFonts w:ascii="Arial" w:hAnsi="Arial" w:cs="Arial"/>
                <w:sz w:val="20"/>
                <w:szCs w:val="20"/>
              </w:rPr>
              <w:t xml:space="preserve">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w:t>
            </w:r>
            <w:r>
              <w:rPr>
                <w:rFonts w:ascii="Arial" w:hAnsi="Arial" w:cs="Arial"/>
                <w:sz w:val="20"/>
                <w:szCs w:val="20"/>
              </w:rPr>
              <w:t>konieczności</w:t>
            </w:r>
            <w:r w:rsidRPr="002A27C5">
              <w:rPr>
                <w:rFonts w:ascii="Arial" w:hAnsi="Arial" w:cs="Arial"/>
                <w:sz w:val="20"/>
                <w:szCs w:val="20"/>
              </w:rPr>
              <w:t xml:space="preserve"> uzyskania pozwolenia na budowę.</w:t>
            </w:r>
          </w:p>
          <w:p w:rsidR="00E03021" w:rsidRDefault="00E03021" w:rsidP="00AE46E5">
            <w:pPr>
              <w:pStyle w:val="Default"/>
              <w:jc w:val="both"/>
              <w:rPr>
                <w:rFonts w:cs="Times New Roman"/>
                <w:color w:val="auto"/>
              </w:rPr>
            </w:pPr>
          </w:p>
          <w:p w:rsidR="00E03021" w:rsidRPr="002A27C5" w:rsidRDefault="00E03021" w:rsidP="00EA1558">
            <w:pPr>
              <w:pStyle w:val="Default"/>
              <w:numPr>
                <w:ilvl w:val="0"/>
                <w:numId w:val="22"/>
              </w:numPr>
              <w:tabs>
                <w:tab w:val="clear" w:pos="720"/>
                <w:tab w:val="num" w:pos="360"/>
              </w:tabs>
              <w:ind w:left="360"/>
              <w:jc w:val="both"/>
              <w:rPr>
                <w:rFonts w:ascii="Arial" w:hAnsi="Arial" w:cs="Arial"/>
                <w:sz w:val="20"/>
                <w:szCs w:val="20"/>
              </w:rPr>
            </w:pPr>
            <w:r w:rsidRPr="002A27C5">
              <w:rPr>
                <w:rFonts w:ascii="Arial" w:hAnsi="Arial"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E03021" w:rsidRPr="002A27C5" w:rsidRDefault="00E03021" w:rsidP="00AE46E5">
            <w:pPr>
              <w:pStyle w:val="Default"/>
              <w:jc w:val="both"/>
              <w:rPr>
                <w:rFonts w:ascii="Arial" w:hAnsi="Arial" w:cs="Arial"/>
                <w:sz w:val="20"/>
                <w:szCs w:val="20"/>
              </w:rPr>
            </w:pPr>
          </w:p>
          <w:p w:rsidR="00E03021" w:rsidRDefault="00E03021" w:rsidP="00AE46E5">
            <w:pPr>
              <w:pStyle w:val="Default"/>
              <w:ind w:left="360"/>
              <w:jc w:val="both"/>
              <w:rPr>
                <w:rFonts w:ascii="Arial" w:hAnsi="Arial" w:cs="Arial"/>
                <w:sz w:val="20"/>
                <w:szCs w:val="20"/>
              </w:rPr>
            </w:pPr>
            <w:r w:rsidRPr="002A27C5">
              <w:rPr>
                <w:rFonts w:ascii="Arial" w:hAnsi="Arial"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E03021" w:rsidRPr="002A27C5" w:rsidRDefault="00E03021" w:rsidP="00AE46E5">
            <w:pPr>
              <w:pStyle w:val="Default"/>
              <w:ind w:left="360"/>
              <w:jc w:val="both"/>
              <w:rPr>
                <w:rFonts w:ascii="Arial" w:hAnsi="Arial" w:cs="Arial"/>
                <w:sz w:val="20"/>
                <w:szCs w:val="20"/>
              </w:rPr>
            </w:pPr>
          </w:p>
          <w:p w:rsidR="00E03021" w:rsidRPr="002A27C5" w:rsidRDefault="00E03021" w:rsidP="00AE46E5">
            <w:pPr>
              <w:ind w:left="360"/>
              <w:jc w:val="both"/>
              <w:rPr>
                <w:rFonts w:ascii="Arial" w:hAnsi="Arial" w:cs="Arial"/>
                <w:sz w:val="20"/>
                <w:szCs w:val="20"/>
              </w:rPr>
            </w:pPr>
            <w:r w:rsidRPr="002A27C5">
              <w:rPr>
                <w:rFonts w:ascii="Arial" w:hAnsi="Arial"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w:t>
            </w:r>
            <w:r>
              <w:rPr>
                <w:rFonts w:ascii="Arial" w:hAnsi="Arial" w:cs="Arial"/>
                <w:sz w:val="20"/>
                <w:szCs w:val="20"/>
              </w:rPr>
              <w:t>polu tekstowym 2</w:t>
            </w:r>
            <w:r w:rsidRPr="002A27C5">
              <w:rPr>
                <w:rFonts w:ascii="Arial" w:hAnsi="Arial" w:cs="Arial"/>
                <w:sz w:val="20"/>
                <w:szCs w:val="20"/>
              </w:rPr>
              <w:t xml:space="preserve">.5.3). </w:t>
            </w:r>
          </w:p>
        </w:tc>
      </w:tr>
    </w:tbl>
    <w:p w:rsidR="00E03021" w:rsidRDefault="00E03021" w:rsidP="00A51155">
      <w:pPr>
        <w:keepNext/>
        <w:tabs>
          <w:tab w:val="left" w:pos="850"/>
        </w:tabs>
        <w:spacing w:before="120" w:after="120"/>
        <w:ind w:left="850" w:hanging="850"/>
        <w:jc w:val="both"/>
        <w:outlineLvl w:val="2"/>
        <w:rPr>
          <w:rFonts w:ascii="Arial" w:hAnsi="Arial" w:cs="Arial"/>
          <w:i/>
          <w:sz w:val="20"/>
          <w:szCs w:val="20"/>
          <w:lang w:eastAsia="en-GB"/>
        </w:rPr>
      </w:pPr>
    </w:p>
    <w:p w:rsidR="00E03021" w:rsidRPr="00F72E29" w:rsidRDefault="00E03021" w:rsidP="00A51155">
      <w:pPr>
        <w:keepNext/>
        <w:tabs>
          <w:tab w:val="left" w:pos="850"/>
        </w:tabs>
        <w:spacing w:before="120" w:after="120"/>
        <w:ind w:left="850" w:hanging="850"/>
        <w:jc w:val="both"/>
        <w:outlineLvl w:val="2"/>
        <w:rPr>
          <w:rFonts w:ascii="Arial" w:hAnsi="Arial" w:cs="Arial"/>
          <w:i/>
          <w:sz w:val="20"/>
          <w:szCs w:val="20"/>
          <w:lang w:eastAsia="en-GB"/>
        </w:rPr>
      </w:pPr>
    </w:p>
    <w:p w:rsidR="00E03021" w:rsidRPr="00F72E29" w:rsidRDefault="00E03021"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E03021" w:rsidRPr="00F72E29" w:rsidTr="00AE46E5">
        <w:trPr>
          <w:cantSplit/>
        </w:trPr>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Default="00E03021" w:rsidP="00A51155">
      <w:pPr>
        <w:spacing w:before="120" w:after="120"/>
        <w:jc w:val="both"/>
        <w:rPr>
          <w:rFonts w:ascii="Arial" w:hAnsi="Arial" w:cs="Arial"/>
          <w:sz w:val="20"/>
          <w:szCs w:val="20"/>
          <w:lang w:eastAsia="en-GB"/>
        </w:rPr>
      </w:pPr>
    </w:p>
    <w:p w:rsidR="00E03021" w:rsidRDefault="00E03021" w:rsidP="00A51155">
      <w:pPr>
        <w:spacing w:before="120" w:after="120"/>
        <w:jc w:val="both"/>
        <w:rPr>
          <w:rFonts w:ascii="Arial" w:hAnsi="Arial" w:cs="Arial"/>
          <w:sz w:val="20"/>
          <w:szCs w:val="20"/>
          <w:lang w:eastAsia="en-GB"/>
        </w:rPr>
      </w:pPr>
    </w:p>
    <w:p w:rsidR="00E03021" w:rsidRPr="00F72E29" w:rsidRDefault="00E03021"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E03021" w:rsidRPr="00F72E29" w:rsidTr="00AE46E5">
        <w:trPr>
          <w:cantSplit/>
        </w:trPr>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Default="00E03021" w:rsidP="00A51155">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Pr>
          <w:rFonts w:ascii="Arial" w:hAnsi="Arial" w:cs="Arial"/>
          <w:b/>
          <w:bCs/>
          <w:sz w:val="20"/>
          <w:szCs w:val="20"/>
          <w:lang w:eastAsia="en-GB"/>
        </w:rPr>
        <w:t>2</w:t>
      </w:r>
      <w:r w:rsidRPr="00F72E29">
        <w:rPr>
          <w:rFonts w:ascii="Arial" w:hAnsi="Arial" w:cs="Arial"/>
          <w:b/>
          <w:bCs/>
          <w:sz w:val="20"/>
          <w:szCs w:val="20"/>
          <w:lang w:eastAsia="en-GB"/>
        </w:rPr>
        <w:t>.5.1.), w przypadku których nie posiadano zezwolenia na inwestycje/pozwolenia na budowę w odniesieniu do co najmniej jednego zamówienia na roboty budowlane w momencie przedstawienia ich Komisji Europejskiej</w:t>
      </w:r>
    </w:p>
    <w:p w:rsidR="00E03021" w:rsidRDefault="00E03021" w:rsidP="00A51155">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Default="00E03021" w:rsidP="00AE46E5">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rsidR="00E03021" w:rsidRDefault="00E03021" w:rsidP="00AE46E5">
            <w:pPr>
              <w:rPr>
                <w:rFonts w:ascii="Arial" w:hAnsi="Arial" w:cs="Arial"/>
                <w:sz w:val="20"/>
                <w:szCs w:val="20"/>
              </w:rPr>
            </w:pPr>
            <w:r>
              <w:rPr>
                <w:rFonts w:ascii="Arial" w:hAnsi="Arial" w:cs="Arial"/>
                <w:sz w:val="20"/>
                <w:szCs w:val="20"/>
              </w:rPr>
              <w:t xml:space="preserve">W punkcie 2.5.1 oraz 2.5.2 oczekuje się informacji potwierdzającej, że w przypadku rozpoczęcia robót budowlanych poprzedzone one zostały stosowną procedurą zezwolenia na inwestycję. </w:t>
            </w:r>
          </w:p>
          <w:p w:rsidR="00E03021" w:rsidRDefault="00E03021" w:rsidP="00AE46E5">
            <w:pPr>
              <w:spacing w:after="120"/>
              <w:jc w:val="both"/>
              <w:rPr>
                <w:rFonts w:ascii="Arial" w:hAnsi="Arial" w:cs="Arial"/>
                <w:sz w:val="20"/>
                <w:szCs w:val="20"/>
              </w:rPr>
            </w:pPr>
            <w:r w:rsidRPr="0063340C">
              <w:rPr>
                <w:rFonts w:ascii="Arial" w:hAnsi="Arial" w:cs="Arial"/>
                <w:sz w:val="20"/>
                <w:szCs w:val="20"/>
              </w:rPr>
              <w:t xml:space="preserve">UWAGA: W punkcie </w:t>
            </w:r>
            <w:r>
              <w:rPr>
                <w:rFonts w:ascii="Arial" w:hAnsi="Arial" w:cs="Arial"/>
                <w:sz w:val="20"/>
                <w:szCs w:val="20"/>
              </w:rPr>
              <w:t>2</w:t>
            </w:r>
            <w:r w:rsidRPr="0063340C">
              <w:rPr>
                <w:rFonts w:ascii="Arial" w:hAnsi="Arial" w:cs="Arial"/>
                <w:sz w:val="20"/>
                <w:szCs w:val="20"/>
              </w:rPr>
              <w:t>.5.1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rsidR="00E03021" w:rsidRPr="00E81E1E" w:rsidRDefault="00E03021" w:rsidP="00AE46E5">
            <w:pPr>
              <w:spacing w:after="120"/>
              <w:jc w:val="both"/>
              <w:rPr>
                <w:rFonts w:ascii="Arial" w:hAnsi="Arial" w:cs="Arial"/>
                <w:sz w:val="20"/>
                <w:szCs w:val="20"/>
              </w:rPr>
            </w:pPr>
            <w:r w:rsidRPr="0008565B">
              <w:rPr>
                <w:rFonts w:ascii="Arial" w:hAnsi="Arial" w:cs="Arial"/>
                <w:sz w:val="20"/>
                <w:szCs w:val="20"/>
              </w:rPr>
              <w:lastRenderedPageBreak/>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rsidR="00E03021" w:rsidRPr="00F72E29" w:rsidRDefault="00E03021" w:rsidP="00A51155">
      <w:pPr>
        <w:spacing w:before="120" w:after="120"/>
        <w:jc w:val="both"/>
        <w:rPr>
          <w:rFonts w:ascii="Arial" w:hAnsi="Arial" w:cs="Arial"/>
          <w:b/>
          <w:sz w:val="20"/>
          <w:szCs w:val="20"/>
          <w:lang w:eastAsia="en-GB"/>
        </w:rPr>
      </w:pPr>
    </w:p>
    <w:p w:rsidR="00E03021" w:rsidRPr="00F72E29" w:rsidRDefault="00E03021"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.5.3.</w:t>
      </w:r>
      <w:r w:rsidRPr="00F72E29">
        <w:rPr>
          <w:rFonts w:ascii="Arial" w:hAnsi="Arial" w:cs="Arial"/>
          <w:sz w:val="20"/>
          <w:szCs w:val="20"/>
          <w:lang w:eastAsia="en-GB"/>
        </w:rPr>
        <w:tab/>
        <w:t xml:space="preserve">Jeżeli zaznaczono odpowiedź „Tak” (na pytanie </w:t>
      </w:r>
      <w:r>
        <w:rPr>
          <w:rFonts w:ascii="Arial" w:hAnsi="Arial" w:cs="Arial"/>
          <w:sz w:val="20"/>
          <w:szCs w:val="20"/>
          <w:lang w:eastAsia="en-GB"/>
        </w:rPr>
        <w:t>2</w:t>
      </w:r>
      <w:r w:rsidRPr="00F72E29">
        <w:rPr>
          <w:rFonts w:ascii="Arial" w:hAnsi="Arial" w:cs="Arial"/>
          <w:sz w:val="20"/>
          <w:szCs w:val="20"/>
          <w:lang w:eastAsia="en-GB"/>
        </w:rPr>
        <w:t>.5.2), należy podać datę.</w:t>
      </w:r>
    </w:p>
    <w:p w:rsidR="00E03021" w:rsidRPr="00E81E1E" w:rsidRDefault="00E03021"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Default="00E03021" w:rsidP="00AE46E5">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rsidR="00E03021" w:rsidRPr="00A079D6" w:rsidRDefault="00E03021" w:rsidP="00AE46E5">
            <w:pPr>
              <w:spacing w:after="120"/>
              <w:jc w:val="both"/>
              <w:rPr>
                <w:rFonts w:cs="Arial"/>
                <w:sz w:val="20"/>
                <w:szCs w:val="20"/>
              </w:rPr>
            </w:pPr>
            <w:r w:rsidRPr="003277DC">
              <w:rPr>
                <w:rFonts w:ascii="Arial" w:hAnsi="Arial"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E03021" w:rsidRPr="009F70BE" w:rsidRDefault="00E03021" w:rsidP="00A51155">
      <w:pPr>
        <w:spacing w:before="120" w:after="120"/>
        <w:jc w:val="both"/>
        <w:rPr>
          <w:rFonts w:ascii="Arial" w:hAnsi="Arial" w:cs="Arial"/>
          <w:sz w:val="20"/>
          <w:szCs w:val="20"/>
          <w:lang w:eastAsia="en-GB"/>
        </w:rPr>
      </w:pPr>
    </w:p>
    <w:p w:rsidR="00E03021" w:rsidRPr="00F72E29" w:rsidRDefault="00E03021" w:rsidP="00A51155">
      <w:pPr>
        <w:spacing w:before="120" w:after="120"/>
        <w:jc w:val="both"/>
        <w:rPr>
          <w:rFonts w:ascii="Arial" w:hAnsi="Arial" w:cs="Arial"/>
          <w:sz w:val="20"/>
          <w:szCs w:val="20"/>
          <w:lang w:eastAsia="en-GB"/>
        </w:rPr>
      </w:pPr>
      <w:r>
        <w:rPr>
          <w:rFonts w:ascii="Arial" w:hAnsi="Arial"/>
          <w:sz w:val="20"/>
        </w:rPr>
        <w:t>2</w:t>
      </w:r>
      <w:r w:rsidRPr="00A8785E">
        <w:rPr>
          <w:rFonts w:ascii="Arial" w:hAnsi="Arial"/>
          <w:sz w:val="20"/>
        </w:rPr>
        <w:t>.5.4.</w:t>
      </w:r>
      <w:r w:rsidRPr="00A8785E">
        <w:rPr>
          <w:rFonts w:ascii="Arial" w:hAnsi="Arial"/>
          <w:sz w:val="20"/>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podać datę złożenia oficjalnego wniosku o zezwolenie na inwestycję</w:t>
      </w:r>
      <w:r>
        <w:rPr>
          <w:rFonts w:ascii="Arial" w:hAnsi="Arial" w:cs="Arial"/>
          <w:sz w:val="20"/>
          <w:szCs w:val="20"/>
          <w:lang w:eastAsia="en-GB"/>
        </w:rPr>
        <w:t>/ decyzji budowlanej</w:t>
      </w:r>
      <w:r w:rsidRPr="00F72E29">
        <w:rPr>
          <w:rFonts w:ascii="Arial" w:hAnsi="Arial" w:cs="Arial"/>
          <w:sz w:val="20"/>
          <w:szCs w:val="20"/>
          <w:lang w:eastAsia="en-GB"/>
        </w:rPr>
        <w:t xml:space="preserve">: </w:t>
      </w:r>
    </w:p>
    <w:p w:rsidR="00E03021" w:rsidRPr="00D50296" w:rsidRDefault="00E03021"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A85D69" w:rsidRDefault="00E03021" w:rsidP="00AE46E5">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E03021" w:rsidRPr="00A079D6" w:rsidRDefault="00E03021" w:rsidP="00AE46E5">
            <w:pPr>
              <w:spacing w:after="120"/>
              <w:ind w:left="720"/>
              <w:jc w:val="both"/>
              <w:rPr>
                <w:rFonts w:cs="Arial"/>
                <w:sz w:val="20"/>
                <w:szCs w:val="20"/>
              </w:rPr>
            </w:pPr>
            <w:r>
              <w:rPr>
                <w:rFonts w:ascii="Arial" w:hAnsi="Arial"/>
                <w:sz w:val="20"/>
              </w:rPr>
              <w:t>Należy podać daty wniosków oraz wskazać organy, do których złożono wnioski o zezwolenie na inwestycję/decyzji budowlanej.</w:t>
            </w:r>
          </w:p>
        </w:tc>
      </w:tr>
    </w:tbl>
    <w:p w:rsidR="00E03021" w:rsidRPr="00A85D69" w:rsidRDefault="00E03021" w:rsidP="00A51155">
      <w:pPr>
        <w:spacing w:before="120" w:after="120"/>
        <w:jc w:val="both"/>
        <w:rPr>
          <w:rFonts w:ascii="Arial" w:hAnsi="Arial" w:cs="Arial"/>
          <w:sz w:val="20"/>
          <w:szCs w:val="20"/>
          <w:lang w:eastAsia="en-GB"/>
        </w:rPr>
      </w:pPr>
    </w:p>
    <w:p w:rsidR="00E03021" w:rsidRPr="00F72E29" w:rsidRDefault="00E03021"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.5.5.</w:t>
      </w:r>
      <w:r w:rsidRPr="00E81E1E">
        <w:rPr>
          <w:rFonts w:ascii="Arial" w:hAnsi="Arial" w:cs="Arial"/>
          <w:sz w:val="20"/>
          <w:szCs w:val="20"/>
          <w:lang w:eastAsia="en-GB"/>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określić przeprowadzone dotychczas czynności administracyjne i opisać te, które pozostały do przeprowadzenia:</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E03021" w:rsidRDefault="00E03021" w:rsidP="00A51155">
      <w:pPr>
        <w:spacing w:after="120"/>
        <w:jc w:val="both"/>
        <w:rPr>
          <w:rFonts w:ascii="Arial" w:hAnsi="Arial" w:cs="Arial"/>
          <w:b/>
          <w:sz w:val="20"/>
          <w:szCs w:val="20"/>
          <w:lang w:eastAsia="en-GB"/>
        </w:rPr>
      </w:pPr>
    </w:p>
    <w:p w:rsidR="00E03021" w:rsidRPr="00A85D69" w:rsidRDefault="00E03021" w:rsidP="00A51155">
      <w:pPr>
        <w:spacing w:after="120"/>
        <w:jc w:val="both"/>
        <w:rPr>
          <w:rFonts w:ascii="Arial" w:hAnsi="Arial" w:cs="Arial"/>
          <w:b/>
          <w:sz w:val="20"/>
          <w:szCs w:val="20"/>
          <w:lang w:eastAsia="en-GB"/>
        </w:rPr>
      </w:pPr>
    </w:p>
    <w:p w:rsidR="00E03021" w:rsidRDefault="00E03021"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rsidR="00E03021" w:rsidRDefault="00E03021"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E03021" w:rsidRPr="00A85D69" w:rsidRDefault="00E03021"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Wskazać należy czynności administracyjne niezbędne do wykonania w celu uzyskania ostatecznej decyzji budowlanej (lub ostatecznych decyzji budowlanych)..</w:t>
      </w:r>
    </w:p>
    <w:p w:rsidR="00E03021" w:rsidRDefault="00E03021" w:rsidP="00A51155">
      <w:pPr>
        <w:keepNext/>
        <w:spacing w:before="120" w:after="120"/>
        <w:jc w:val="both"/>
        <w:rPr>
          <w:rFonts w:ascii="Arial" w:hAnsi="Arial" w:cs="Arial"/>
          <w:sz w:val="20"/>
          <w:szCs w:val="20"/>
          <w:lang w:eastAsia="en-GB"/>
        </w:rPr>
      </w:pPr>
    </w:p>
    <w:p w:rsidR="00E03021" w:rsidRPr="00F72E29" w:rsidRDefault="00E03021" w:rsidP="00A51155">
      <w:pPr>
        <w:keepNext/>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.5.6.</w:t>
      </w:r>
      <w:r w:rsidRPr="00F72E29">
        <w:rPr>
          <w:rFonts w:ascii="Arial" w:hAnsi="Arial" w:cs="Arial"/>
          <w:sz w:val="20"/>
          <w:szCs w:val="20"/>
          <w:lang w:eastAsia="en-GB"/>
        </w:rPr>
        <w:tab/>
        <w:t xml:space="preserve">Kiedy oczekuje się wydania </w:t>
      </w:r>
      <w:r>
        <w:rPr>
          <w:rFonts w:ascii="Arial" w:hAnsi="Arial" w:cs="Arial"/>
          <w:sz w:val="20"/>
          <w:szCs w:val="20"/>
          <w:lang w:eastAsia="en-GB"/>
        </w:rPr>
        <w:t>ostatecznego zezwolenia na inwestycję/decyzji budowlanej (lub ostatecznych zezwoleń na inwestycję/decyzji budowlanych)</w:t>
      </w:r>
      <w:r w:rsidRPr="00F72E29">
        <w:rPr>
          <w:rFonts w:ascii="Arial" w:hAnsi="Arial" w:cs="Arial"/>
          <w:sz w:val="20"/>
          <w:szCs w:val="20"/>
          <w:lang w:eastAsia="en-GB"/>
        </w:rPr>
        <w:t>?</w:t>
      </w:r>
    </w:p>
    <w:p w:rsidR="00E03021" w:rsidRPr="00E81E1E" w:rsidRDefault="00E03021"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A85D69" w:rsidRDefault="00E03021" w:rsidP="00AE46E5">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E03021" w:rsidRDefault="00E03021" w:rsidP="00AE46E5">
            <w:pPr>
              <w:jc w:val="both"/>
              <w:rPr>
                <w:rFonts w:ascii="Arial" w:hAnsi="Arial" w:cs="Arial"/>
                <w:sz w:val="20"/>
                <w:szCs w:val="20"/>
              </w:rPr>
            </w:pPr>
            <w:r w:rsidRPr="00250F6F">
              <w:rPr>
                <w:rFonts w:ascii="Arial" w:hAnsi="Arial" w:cs="Arial"/>
                <w:sz w:val="20"/>
                <w:szCs w:val="20"/>
              </w:rPr>
              <w:t xml:space="preserve">Należy podać przewidywane daty uzyskania decyzji budowlanych </w:t>
            </w:r>
            <w:r>
              <w:rPr>
                <w:rFonts w:ascii="Arial" w:hAnsi="Arial" w:cs="Arial"/>
                <w:sz w:val="20"/>
                <w:szCs w:val="20"/>
              </w:rPr>
              <w:t>oraz daty upływu terminu wniesienia sprzeciwu przez organ, do którego zgłoszono roboty budowlane w rozumieniu art. 30 Prawa budowlanego.</w:t>
            </w:r>
          </w:p>
          <w:p w:rsidR="00E03021" w:rsidRPr="00E81E1E" w:rsidRDefault="00E03021" w:rsidP="00AE46E5">
            <w:pPr>
              <w:jc w:val="both"/>
              <w:rPr>
                <w:rFonts w:ascii="Arial" w:hAnsi="Arial" w:cs="Arial"/>
                <w:sz w:val="20"/>
                <w:szCs w:val="20"/>
              </w:rPr>
            </w:pPr>
            <w:r>
              <w:rPr>
                <w:rFonts w:ascii="Arial" w:hAnsi="Arial"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E03021" w:rsidRDefault="00E03021" w:rsidP="00A51155">
      <w:pPr>
        <w:spacing w:before="120" w:after="120"/>
        <w:jc w:val="both"/>
        <w:rPr>
          <w:rFonts w:ascii="Arial" w:hAnsi="Arial" w:cs="Arial"/>
          <w:sz w:val="20"/>
          <w:szCs w:val="20"/>
          <w:lang w:eastAsia="en-GB"/>
        </w:rPr>
      </w:pPr>
    </w:p>
    <w:p w:rsidR="00E03021" w:rsidRPr="00A85D69" w:rsidRDefault="00E03021" w:rsidP="00A51155">
      <w:pPr>
        <w:spacing w:before="120" w:after="120"/>
        <w:jc w:val="both"/>
        <w:rPr>
          <w:rFonts w:ascii="Arial" w:hAnsi="Arial" w:cs="Arial"/>
          <w:sz w:val="20"/>
          <w:szCs w:val="20"/>
          <w:lang w:eastAsia="en-GB"/>
        </w:rPr>
      </w:pPr>
    </w:p>
    <w:p w:rsidR="00E03021" w:rsidRPr="00F72E29" w:rsidRDefault="00E03021"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Pr>
          <w:rFonts w:ascii="Arial" w:hAnsi="Arial" w:cs="Arial"/>
          <w:sz w:val="20"/>
          <w:szCs w:val="20"/>
          <w:lang w:eastAsia="en-GB"/>
        </w:rPr>
        <w:t>/decyzję budowlaną</w:t>
      </w:r>
      <w:r w:rsidRPr="00F72E29">
        <w:rPr>
          <w:rFonts w:ascii="Arial" w:hAnsi="Arial" w:cs="Arial"/>
          <w:sz w:val="20"/>
          <w:szCs w:val="20"/>
          <w:lang w:eastAsia="en-GB"/>
        </w:rPr>
        <w:t>:</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lastRenderedPageBreak/>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E03021" w:rsidRDefault="00E03021" w:rsidP="00A51155">
      <w:pPr>
        <w:spacing w:before="120" w:after="120"/>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Default="00E03021" w:rsidP="00AE46E5">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E03021" w:rsidRPr="00A079D6" w:rsidRDefault="00E03021" w:rsidP="00AE46E5">
            <w:pPr>
              <w:spacing w:after="120"/>
              <w:jc w:val="both"/>
              <w:rPr>
                <w:rFonts w:cs="Arial"/>
                <w:sz w:val="20"/>
                <w:szCs w:val="20"/>
              </w:rPr>
            </w:pPr>
            <w:r>
              <w:rPr>
                <w:rFonts w:ascii="Arial" w:hAnsi="Arial" w:cs="Arial"/>
                <w:sz w:val="20"/>
                <w:szCs w:val="20"/>
              </w:rPr>
              <w:t>Należy wskazać organ, który wyda/wydał  zezwolenie na inwestycje/decyzje budowlane lub do którego dokonano zgłoszenia robót budowlanych oraz organ, który wydał decyzje środowiskowe.</w:t>
            </w:r>
          </w:p>
        </w:tc>
      </w:tr>
    </w:tbl>
    <w:p w:rsidR="00E03021" w:rsidRPr="0067589A" w:rsidRDefault="00E03021" w:rsidP="00A51155">
      <w:pPr>
        <w:spacing w:before="120" w:after="120"/>
        <w:jc w:val="both"/>
        <w:rPr>
          <w:rFonts w:ascii="Arial" w:hAnsi="Arial" w:cs="Arial"/>
          <w:sz w:val="20"/>
          <w:szCs w:val="20"/>
          <w:lang w:eastAsia="en-GB"/>
        </w:rPr>
      </w:pPr>
    </w:p>
    <w:p w:rsidR="00E03021" w:rsidRPr="00F72E29" w:rsidRDefault="00E03021" w:rsidP="00A51155">
      <w:pPr>
        <w:keepNext/>
        <w:tabs>
          <w:tab w:val="left" w:pos="850"/>
        </w:tabs>
        <w:spacing w:before="120" w:after="120"/>
        <w:ind w:left="850" w:hanging="850"/>
        <w:jc w:val="both"/>
        <w:outlineLvl w:val="1"/>
        <w:rPr>
          <w:rFonts w:ascii="Arial" w:hAnsi="Arial" w:cs="Arial"/>
          <w:b/>
          <w:sz w:val="20"/>
          <w:szCs w:val="20"/>
          <w:lang w:eastAsia="en-GB"/>
        </w:rPr>
      </w:pPr>
      <w:r>
        <w:rPr>
          <w:rFonts w:ascii="Arial" w:hAnsi="Arial" w:cs="Arial"/>
          <w:b/>
          <w:bCs/>
          <w:sz w:val="20"/>
          <w:szCs w:val="20"/>
          <w:lang w:eastAsia="en-GB"/>
        </w:rPr>
        <w:t>3</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4"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12"/>
      </w:r>
      <w:r w:rsidRPr="00F72E29">
        <w:rPr>
          <w:rFonts w:ascii="Arial" w:hAnsi="Arial" w:cs="Arial"/>
          <w:b/>
          <w:bCs/>
          <w:sz w:val="20"/>
          <w:szCs w:val="20"/>
          <w:lang w:eastAsia="en-GB"/>
        </w:rPr>
        <w:t xml:space="preserve"> (dyrektywa siedliskowa); ocena oddziaływania na obszary Natura 2000</w:t>
      </w:r>
    </w:p>
    <w:p w:rsidR="00E03021" w:rsidRPr="00F72E29"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03021" w:rsidRPr="00F72E29" w:rsidTr="00AE46E5">
        <w:trPr>
          <w:cantSplit/>
        </w:trPr>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Pr="00F72E29" w:rsidRDefault="00E03021" w:rsidP="00A51155">
      <w:pPr>
        <w:spacing w:before="120" w:after="120"/>
        <w:ind w:left="1984"/>
        <w:jc w:val="both"/>
        <w:rPr>
          <w:rFonts w:ascii="Arial" w:hAnsi="Arial" w:cs="Arial"/>
          <w:sz w:val="20"/>
          <w:szCs w:val="20"/>
          <w:lang w:eastAsia="en-GB"/>
        </w:rPr>
      </w:pPr>
    </w:p>
    <w:p w:rsidR="00E03021" w:rsidRPr="00F72E29"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.2</w:t>
      </w:r>
      <w:r w:rsidRPr="00F72E29">
        <w:rPr>
          <w:rFonts w:ascii="Arial" w:hAnsi="Arial" w:cs="Arial"/>
          <w:sz w:val="20"/>
          <w:szCs w:val="20"/>
          <w:lang w:eastAsia="en-GB"/>
        </w:rPr>
        <w:tab/>
        <w:t xml:space="preserve">Jeżeli w odpowiedzi na pytanie </w:t>
      </w:r>
      <w:r>
        <w:rPr>
          <w:rFonts w:ascii="Arial" w:hAnsi="Arial" w:cs="Arial"/>
          <w:sz w:val="20"/>
          <w:szCs w:val="20"/>
          <w:lang w:eastAsia="en-GB"/>
        </w:rPr>
        <w:t>3</w:t>
      </w:r>
      <w:r w:rsidRPr="00F72E29">
        <w:rPr>
          <w:rFonts w:ascii="Arial" w:hAnsi="Arial" w:cs="Arial"/>
          <w:sz w:val="20"/>
          <w:szCs w:val="20"/>
          <w:lang w:eastAsia="en-GB"/>
        </w:rPr>
        <w:t>.1 zaznaczono „Tak”, należy przedstawić:</w:t>
      </w:r>
    </w:p>
    <w:p w:rsidR="00E03021" w:rsidRPr="00F72E29" w:rsidRDefault="00E03021" w:rsidP="00A51155">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343825">
        <w:rPr>
          <w:rFonts w:ascii="Arial" w:hAnsi="Arial" w:cs="Arial"/>
          <w:sz w:val="20"/>
          <w:szCs w:val="20"/>
          <w:lang w:eastAsia="en-GB"/>
        </w:rPr>
        <w:t>oraz</w:t>
      </w:r>
      <w:r w:rsidRPr="00F72E29">
        <w:rPr>
          <w:rFonts w:ascii="Arial" w:hAnsi="Arial" w:cs="Arial"/>
          <w:sz w:val="20"/>
          <w:szCs w:val="20"/>
          <w:lang w:eastAsia="en-GB"/>
        </w:rPr>
        <w:t xml:space="preserve"> odpowiednią ocenę przeprowadzoną zgodnie z art. 6 ust. 3 dyrektywy siedliskowej;</w:t>
      </w:r>
    </w:p>
    <w:p w:rsidR="00E03021" w:rsidRPr="00F72E29" w:rsidRDefault="00E03021" w:rsidP="00A51155">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E03021" w:rsidRPr="00F72E29" w:rsidRDefault="00E03021"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3"/>
      </w:r>
      <w:r w:rsidRPr="00F72E29">
        <w:rPr>
          <w:rFonts w:ascii="Arial" w:hAnsi="Arial" w:cs="Arial"/>
          <w:sz w:val="20"/>
          <w:szCs w:val="20"/>
          <w:lang w:eastAsia="en-GB"/>
        </w:rPr>
        <w:t>, zgłoszone Komisji (DG ds. Środowiska) lub;</w:t>
      </w:r>
    </w:p>
    <w:p w:rsidR="00E03021" w:rsidRPr="00F72E29" w:rsidRDefault="00E03021"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rsidR="00E03021" w:rsidRPr="009E2174"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.3</w:t>
      </w:r>
      <w:r w:rsidRPr="00F72E29">
        <w:rPr>
          <w:rFonts w:ascii="Arial" w:hAnsi="Arial" w:cs="Arial"/>
          <w:sz w:val="20"/>
          <w:szCs w:val="20"/>
          <w:lang w:eastAsia="en-GB"/>
        </w:rPr>
        <w:tab/>
      </w:r>
      <w:r w:rsidRPr="004764FE">
        <w:rPr>
          <w:rFonts w:ascii="Arial" w:hAnsi="Arial" w:cs="Arial"/>
          <w:sz w:val="20"/>
          <w:szCs w:val="20"/>
          <w:lang w:eastAsia="en-GB"/>
        </w:rPr>
        <w:t xml:space="preserve">Jeżeli w odpowiedzi na pytanie </w:t>
      </w:r>
      <w:r>
        <w:rPr>
          <w:rFonts w:ascii="Arial" w:hAnsi="Arial" w:cs="Arial"/>
          <w:sz w:val="20"/>
          <w:szCs w:val="20"/>
          <w:lang w:eastAsia="en-GB"/>
        </w:rPr>
        <w:t>3</w:t>
      </w:r>
      <w:r w:rsidRPr="004764FE">
        <w:rPr>
          <w:rFonts w:ascii="Arial" w:hAnsi="Arial" w:cs="Arial"/>
          <w:sz w:val="20"/>
          <w:szCs w:val="20"/>
          <w:lang w:eastAsia="en-GB"/>
        </w:rPr>
        <w:t xml:space="preserve">.1 zaznaczono „Nie”, należy dołączyć wypełnioną przez właściwy organ deklarację oraz mapę, na której wskazano lokalizację projektu i obszarów Natura 2000. </w:t>
      </w:r>
      <w:r w:rsidRPr="00757ECD">
        <w:rPr>
          <w:rFonts w:ascii="Arial" w:hAnsi="Arial" w:cs="Arial"/>
          <w:sz w:val="20"/>
          <w:szCs w:val="20"/>
          <w:lang w:eastAsia="en-GB"/>
        </w:rPr>
        <w:t>Jeżeli projekt ma charakter nieinfrastrukturalny (np. wiąże się z zakupem taboru), należy to odpowiednio wyjaśnić i w takim przypadku nie ma obowiązku dołączania deklaracji.</w:t>
      </w:r>
    </w:p>
    <w:p w:rsidR="00E03021" w:rsidRPr="00F72E29" w:rsidRDefault="00E03021" w:rsidP="00A51155">
      <w:pPr>
        <w:keepNext/>
        <w:tabs>
          <w:tab w:val="left" w:pos="850"/>
        </w:tabs>
        <w:spacing w:before="120" w:after="120"/>
        <w:jc w:val="both"/>
        <w:outlineLvl w:val="2"/>
        <w:rPr>
          <w:rFonts w:ascii="Arial" w:hAnsi="Arial" w:cs="Arial"/>
          <w:i/>
          <w:sz w:val="20"/>
          <w:szCs w:val="20"/>
          <w:lang w:eastAsia="en-GB"/>
        </w:rPr>
      </w:pPr>
    </w:p>
    <w:p w:rsidR="00E03021" w:rsidRPr="007F2AB3"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67589A" w:rsidRDefault="00E03021" w:rsidP="00AE46E5">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E03021" w:rsidRPr="0067589A" w:rsidRDefault="00E03021" w:rsidP="00AE46E5">
            <w:pPr>
              <w:jc w:val="both"/>
              <w:rPr>
                <w:rFonts w:ascii="Arial" w:hAnsi="Arial" w:cs="Arial"/>
                <w:sz w:val="20"/>
                <w:szCs w:val="20"/>
              </w:rPr>
            </w:pPr>
            <w:r w:rsidRPr="0067589A">
              <w:rPr>
                <w:rFonts w:ascii="Arial" w:hAnsi="Arial" w:cs="Arial"/>
                <w:sz w:val="20"/>
                <w:szCs w:val="20"/>
              </w:rPr>
              <w:t>UWAGA!</w:t>
            </w:r>
          </w:p>
          <w:p w:rsidR="00E03021" w:rsidRPr="0067589A" w:rsidRDefault="00E03021" w:rsidP="00AE46E5">
            <w:pPr>
              <w:jc w:val="both"/>
              <w:rPr>
                <w:rFonts w:ascii="Arial" w:hAnsi="Arial" w:cs="Arial"/>
                <w:sz w:val="20"/>
                <w:szCs w:val="20"/>
              </w:rPr>
            </w:pPr>
            <w:r>
              <w:rPr>
                <w:rFonts w:ascii="Arial" w:hAnsi="Arial" w:cs="Arial"/>
                <w:sz w:val="20"/>
                <w:szCs w:val="20"/>
              </w:rPr>
              <w:t>Punkt 3</w:t>
            </w:r>
            <w:r w:rsidRPr="0067589A">
              <w:rPr>
                <w:rFonts w:ascii="Arial" w:hAnsi="Arial" w:cs="Arial"/>
                <w:sz w:val="20"/>
                <w:szCs w:val="20"/>
              </w:rPr>
              <w:t>.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E03021" w:rsidRDefault="00E03021" w:rsidP="00AE46E5">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rsidR="00E03021" w:rsidRPr="0067589A" w:rsidRDefault="00E03021" w:rsidP="00AE46E5">
            <w:pPr>
              <w:jc w:val="both"/>
              <w:rPr>
                <w:rFonts w:ascii="Arial" w:hAnsi="Arial" w:cs="Arial"/>
                <w:sz w:val="20"/>
                <w:szCs w:val="20"/>
              </w:rPr>
            </w:pPr>
            <w:r>
              <w:rPr>
                <w:rFonts w:ascii="Arial" w:hAnsi="Arial" w:cs="Arial"/>
                <w:sz w:val="20"/>
                <w:szCs w:val="20"/>
              </w:rPr>
              <w:lastRenderedPageBreak/>
              <w:t>Szczegółowe zalecenia w tym zakresie zawarte są w „Wytycznych w zakresie dokumentowania postępowania w sprawie oceny oddziaływania na środowisko dla przedsięwzięć współfinansowanych z krajowych lub regionalnych programów operacyjnych”.</w:t>
            </w:r>
          </w:p>
          <w:p w:rsidR="00E03021" w:rsidRPr="0067589A" w:rsidRDefault="00E03021" w:rsidP="00AE46E5">
            <w:pPr>
              <w:jc w:val="both"/>
              <w:rPr>
                <w:rFonts w:ascii="Arial" w:hAnsi="Arial" w:cs="Arial"/>
                <w:sz w:val="20"/>
                <w:szCs w:val="20"/>
              </w:rPr>
            </w:pPr>
            <w:r w:rsidRPr="0067589A">
              <w:rPr>
                <w:rFonts w:ascii="Arial" w:hAnsi="Arial" w:cs="Arial"/>
                <w:sz w:val="20"/>
                <w:szCs w:val="20"/>
              </w:rPr>
              <w:t>Ponadto należy przestrzegać zaleceń zawartych w przygotowanych przez Komisję Europejską dokumentach:</w:t>
            </w:r>
          </w:p>
          <w:p w:rsidR="00E03021" w:rsidRPr="0067589A" w:rsidRDefault="00E03021" w:rsidP="00AE46E5">
            <w:pPr>
              <w:numPr>
                <w:ilvl w:val="0"/>
                <w:numId w:val="19"/>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rsidR="00E03021" w:rsidRPr="0067589A" w:rsidRDefault="00E03021" w:rsidP="00AE46E5">
            <w:pPr>
              <w:numPr>
                <w:ilvl w:val="0"/>
                <w:numId w:val="19"/>
              </w:numPr>
              <w:spacing w:after="120"/>
              <w:jc w:val="both"/>
              <w:rPr>
                <w:rFonts w:ascii="Arial" w:hAnsi="Arial" w:cs="Arial"/>
                <w:sz w:val="20"/>
                <w:szCs w:val="20"/>
              </w:rPr>
            </w:pPr>
            <w:r w:rsidRPr="0067589A">
              <w:rPr>
                <w:rFonts w:ascii="Arial" w:hAnsi="Arial" w:cs="Arial"/>
                <w:i/>
                <w:sz w:val="20"/>
                <w:szCs w:val="20"/>
              </w:rPr>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rsidR="00E03021" w:rsidRDefault="00E03021" w:rsidP="00AE46E5">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http://ec.europa.eu/environment/nature/natura2000/management/guidance_en.htm. </w:t>
            </w:r>
          </w:p>
          <w:p w:rsidR="00E03021" w:rsidRPr="00651210" w:rsidRDefault="00E03021" w:rsidP="00AE46E5">
            <w:pPr>
              <w:jc w:val="both"/>
            </w:pPr>
            <w:r w:rsidRPr="00651210">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651210">
              <w:rPr>
                <w:rFonts w:ascii="Arial" w:hAnsi="Arial" w:cs="Arial"/>
                <w:i/>
                <w:sz w:val="20"/>
                <w:szCs w:val="20"/>
              </w:rPr>
              <w:t>Deklaracji organu odpowiedzialnego za monitorowanie obszarów Natura 2000</w:t>
            </w:r>
            <w:r w:rsidRPr="00651210">
              <w:rPr>
                <w:rFonts w:ascii="Arial" w:hAnsi="Arial" w:cs="Arial"/>
                <w:sz w:val="20"/>
                <w:szCs w:val="20"/>
              </w:rPr>
              <w:t xml:space="preserve"> (nie należy w ogóle występować o wydanie tego rodzaju zaświadczenia).</w:t>
            </w:r>
            <w:r w:rsidRPr="00651210">
              <w:t xml:space="preserve"> </w:t>
            </w:r>
          </w:p>
          <w:p w:rsidR="00E03021" w:rsidRDefault="00E03021" w:rsidP="00AE46E5">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w:t>
            </w:r>
            <w:r>
              <w:rPr>
                <w:rFonts w:ascii="Arial" w:hAnsi="Arial" w:cs="Arial"/>
                <w:sz w:val="20"/>
                <w:szCs w:val="20"/>
              </w:rPr>
              <w:t xml:space="preserve">. Pozostała wymagana dokumentacja dla przedsięwzięć mogących znacząco oddziaływać na środowisko została wskazana w pkt. 2.3 i 2.4 formularza. </w:t>
            </w:r>
          </w:p>
          <w:p w:rsidR="00E03021" w:rsidRDefault="00E03021" w:rsidP="00AE46E5">
            <w:pPr>
              <w:jc w:val="both"/>
              <w:rPr>
                <w:rFonts w:ascii="Arial" w:hAnsi="Arial" w:cs="Arial"/>
                <w:sz w:val="20"/>
                <w:szCs w:val="20"/>
              </w:rPr>
            </w:pPr>
            <w:r>
              <w:rPr>
                <w:rFonts w:ascii="Arial" w:hAnsi="Arial"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w:t>
            </w:r>
          </w:p>
          <w:p w:rsidR="00E03021" w:rsidRDefault="00E03021" w:rsidP="00AE46E5">
            <w:pPr>
              <w:jc w:val="both"/>
              <w:rPr>
                <w:rFonts w:ascii="Arial" w:hAnsi="Arial" w:cs="Arial"/>
                <w:sz w:val="20"/>
                <w:szCs w:val="20"/>
              </w:rPr>
            </w:pPr>
            <w:r>
              <w:rPr>
                <w:rFonts w:ascii="Arial" w:hAnsi="Arial" w:cs="Arial"/>
                <w:sz w:val="20"/>
                <w:szCs w:val="20"/>
              </w:rPr>
              <w:t xml:space="preserve">W przypadku określonym w punkcie 3.2 ppk. 2 dodatkowo wymagana jest kopia dokumentacji, o którym mowa w art. 35 ustawy o ochronie przyrody, </w:t>
            </w:r>
            <w:r w:rsidRPr="00B15198">
              <w:rPr>
                <w:rFonts w:ascii="Arial" w:hAnsi="Arial" w:cs="Arial"/>
                <w:sz w:val="20"/>
                <w:szCs w:val="20"/>
              </w:rPr>
              <w:t>czyli informacji dotyczącej ustalenia kompensacji przyrodniczej.</w:t>
            </w:r>
          </w:p>
          <w:p w:rsidR="00E03021" w:rsidRPr="00E81E1E" w:rsidRDefault="00E03021" w:rsidP="00AE46E5">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w:t>
            </w:r>
            <w:r>
              <w:rPr>
                <w:rFonts w:ascii="Arial" w:hAnsi="Arial"/>
                <w:sz w:val="20"/>
              </w:rPr>
              <w:t>,</w:t>
            </w:r>
            <w:r w:rsidRPr="002E55D9">
              <w:rPr>
                <w:rFonts w:ascii="Arial" w:hAnsi="Arial"/>
                <w:sz w:val="20"/>
              </w:rPr>
              <w:t xml:space="preserve"> co powinno zostać odnotowane/potwierdzone na potrzeby </w:t>
            </w:r>
            <w:r>
              <w:rPr>
                <w:rFonts w:ascii="Arial" w:hAnsi="Arial"/>
                <w:sz w:val="20"/>
              </w:rPr>
              <w:t>wniosku o dofinansowanie</w:t>
            </w:r>
            <w:r w:rsidRPr="002E55D9">
              <w:rPr>
                <w:rFonts w:ascii="Arial" w:hAnsi="Arial"/>
                <w:sz w:val="20"/>
              </w:rPr>
              <w:t>.</w:t>
            </w:r>
          </w:p>
        </w:tc>
      </w:tr>
    </w:tbl>
    <w:p w:rsidR="00E03021" w:rsidRPr="00F72E29" w:rsidRDefault="00E03021" w:rsidP="00A51155">
      <w:pPr>
        <w:spacing w:before="120" w:after="120"/>
        <w:ind w:left="1417"/>
        <w:jc w:val="both"/>
        <w:rPr>
          <w:rFonts w:ascii="Arial" w:hAnsi="Arial" w:cs="Arial"/>
          <w:sz w:val="20"/>
          <w:szCs w:val="20"/>
          <w:lang w:eastAsia="en-GB"/>
        </w:rPr>
      </w:pPr>
    </w:p>
    <w:p w:rsidR="00E03021" w:rsidRDefault="00E03021" w:rsidP="00A51155">
      <w:pPr>
        <w:keepNext/>
        <w:spacing w:before="120" w:after="120"/>
        <w:ind w:left="600" w:hanging="600"/>
        <w:jc w:val="both"/>
        <w:outlineLvl w:val="1"/>
        <w:rPr>
          <w:rFonts w:ascii="Arial" w:hAnsi="Arial" w:cs="Arial"/>
          <w:b/>
          <w:bCs/>
          <w:sz w:val="20"/>
          <w:szCs w:val="20"/>
          <w:lang w:eastAsia="en-GB"/>
        </w:rPr>
      </w:pPr>
      <w:r>
        <w:rPr>
          <w:rFonts w:ascii="Arial" w:hAnsi="Arial" w:cs="Arial"/>
          <w:b/>
          <w:bCs/>
          <w:sz w:val="20"/>
          <w:szCs w:val="20"/>
          <w:lang w:eastAsia="en-GB"/>
        </w:rPr>
        <w:t>4</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14"/>
      </w:r>
      <w:r w:rsidRPr="00F72E29">
        <w:rPr>
          <w:rFonts w:ascii="Arial" w:hAnsi="Arial"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1643E8" w:rsidRDefault="00E03021" w:rsidP="00AE46E5">
            <w:pPr>
              <w:jc w:val="both"/>
              <w:rPr>
                <w:rFonts w:ascii="Arial" w:hAnsi="Arial" w:cs="Arial"/>
                <w:sz w:val="20"/>
                <w:szCs w:val="20"/>
              </w:rPr>
            </w:pPr>
            <w:r w:rsidRPr="001643E8">
              <w:rPr>
                <w:rFonts w:ascii="Arial" w:hAnsi="Arial"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E03021" w:rsidRPr="001643E8" w:rsidRDefault="00E03021" w:rsidP="00AE46E5">
            <w:pPr>
              <w:jc w:val="both"/>
              <w:rPr>
                <w:rFonts w:ascii="Arial" w:hAnsi="Arial" w:cs="Arial"/>
                <w:sz w:val="20"/>
                <w:szCs w:val="20"/>
              </w:rPr>
            </w:pPr>
            <w:r w:rsidRPr="001643E8">
              <w:rPr>
                <w:rFonts w:ascii="Arial" w:hAnsi="Arial" w:cs="Arial"/>
                <w:sz w:val="20"/>
                <w:szCs w:val="20"/>
              </w:rPr>
              <w:t>W niniejszej instrukcji używa się słowa „projekt” przez co należy rozumieć jakiekolwiek działanie lub działania objęte wnioskiem o dofinans</w:t>
            </w:r>
            <w:r>
              <w:rPr>
                <w:rFonts w:ascii="Arial" w:hAnsi="Arial" w:cs="Arial"/>
                <w:sz w:val="20"/>
                <w:szCs w:val="20"/>
              </w:rPr>
              <w:t>owanie, scharakteryzowane w pkt</w:t>
            </w:r>
            <w:r w:rsidRPr="001643E8">
              <w:rPr>
                <w:rFonts w:ascii="Arial" w:hAnsi="Arial" w:cs="Arial"/>
                <w:sz w:val="20"/>
                <w:szCs w:val="20"/>
              </w:rPr>
              <w:t xml:space="preserve"> </w:t>
            </w:r>
            <w:r>
              <w:rPr>
                <w:rFonts w:ascii="Arial" w:hAnsi="Arial" w:cs="Arial"/>
                <w:sz w:val="20"/>
                <w:szCs w:val="20"/>
              </w:rPr>
              <w:t>6.2</w:t>
            </w:r>
            <w:r w:rsidRPr="001643E8">
              <w:rPr>
                <w:rFonts w:ascii="Arial" w:hAnsi="Arial" w:cs="Arial"/>
                <w:sz w:val="20"/>
                <w:szCs w:val="20"/>
              </w:rPr>
              <w:t xml:space="preserve"> formularza wniosku. W</w:t>
            </w:r>
            <w:r>
              <w:rPr>
                <w:rFonts w:ascii="Arial" w:hAnsi="Arial" w:cs="Arial"/>
                <w:sz w:val="20"/>
                <w:szCs w:val="20"/>
              </w:rPr>
              <w:t> </w:t>
            </w:r>
            <w:r w:rsidRPr="001643E8">
              <w:rPr>
                <w:rFonts w:ascii="Arial" w:hAnsi="Arial" w:cs="Arial"/>
                <w:sz w:val="20"/>
                <w:szCs w:val="20"/>
              </w:rPr>
              <w:t xml:space="preserve">uzasadnionych przypadkach dopuszcza się sytuację, w której na objęty dofinansowaniem projekt składa się więcej niż jedno działanie, traktowanych rozdzielnie przy wypełnianiu instrukcji. </w:t>
            </w:r>
          </w:p>
          <w:p w:rsidR="00E03021" w:rsidRPr="008D2659" w:rsidRDefault="00E03021" w:rsidP="00AE46E5">
            <w:pPr>
              <w:jc w:val="both"/>
              <w:rPr>
                <w:rFonts w:ascii="Arial" w:hAnsi="Arial" w:cs="Arial"/>
                <w:sz w:val="20"/>
                <w:szCs w:val="20"/>
              </w:rPr>
            </w:pPr>
            <w:r w:rsidRPr="001643E8">
              <w:rPr>
                <w:rFonts w:ascii="Arial" w:hAnsi="Arial" w:cs="Arial"/>
                <w:sz w:val="20"/>
                <w:szCs w:val="20"/>
              </w:rPr>
              <w:t xml:space="preserve">Pojęcie „przedsięwzięcie” rozumiane jest zgodnie z definicją zawartą w art. 3 ust. </w:t>
            </w:r>
            <w:r>
              <w:rPr>
                <w:rFonts w:ascii="Arial" w:hAnsi="Arial" w:cs="Arial"/>
                <w:sz w:val="20"/>
                <w:szCs w:val="20"/>
              </w:rPr>
              <w:t>1 pkt</w:t>
            </w:r>
            <w:r w:rsidRPr="001643E8">
              <w:rPr>
                <w:rFonts w:ascii="Arial" w:hAnsi="Arial" w:cs="Arial"/>
                <w:sz w:val="20"/>
                <w:szCs w:val="20"/>
              </w:rPr>
              <w:t xml:space="preserve"> 13 ustawy z</w:t>
            </w:r>
            <w:r>
              <w:rPr>
                <w:rFonts w:ascii="Arial" w:hAnsi="Arial" w:cs="Arial"/>
                <w:sz w:val="20"/>
                <w:szCs w:val="20"/>
              </w:rPr>
              <w:t> </w:t>
            </w:r>
            <w:r w:rsidRPr="001643E8">
              <w:rPr>
                <w:rFonts w:ascii="Arial" w:hAnsi="Arial" w:cs="Arial"/>
                <w:sz w:val="20"/>
                <w:szCs w:val="20"/>
              </w:rPr>
              <w:t>dnia 3 października 2008 r. o udostępnianiu informacji o środowisku i jego ochronie, udziale społeczeństwa w ochronie środowiska oraz o ocenach oddziaływania na środowisko (Dz. U. z 2013 r., poz. 1235, z późn. zm.) dalej ustawa ooś.</w:t>
            </w:r>
          </w:p>
        </w:tc>
      </w:tr>
    </w:tbl>
    <w:p w:rsidR="00E03021" w:rsidRPr="00F72E29" w:rsidRDefault="00E03021" w:rsidP="00A51155">
      <w:pPr>
        <w:keepNext/>
        <w:spacing w:before="120" w:after="120"/>
        <w:ind w:left="600" w:hanging="600"/>
        <w:jc w:val="both"/>
        <w:outlineLvl w:val="1"/>
        <w:rPr>
          <w:rFonts w:ascii="Arial" w:hAnsi="Arial" w:cs="Arial"/>
          <w:b/>
          <w:sz w:val="20"/>
          <w:szCs w:val="20"/>
          <w:lang w:eastAsia="en-GB"/>
        </w:rPr>
      </w:pPr>
    </w:p>
    <w:p w:rsidR="00E03021" w:rsidRPr="0017002F"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.1 </w:t>
      </w:r>
      <w:r w:rsidRPr="00F72E29">
        <w:rPr>
          <w:rFonts w:ascii="Arial" w:hAnsi="Arial" w:cs="Arial"/>
          <w:sz w:val="20"/>
          <w:szCs w:val="20"/>
          <w:lang w:eastAsia="en-GB"/>
        </w:rPr>
        <w:tab/>
      </w:r>
      <w:r w:rsidRPr="0017002F">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rsidR="00E03021" w:rsidRPr="0017002F"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17002F" w:rsidRDefault="00E03021" w:rsidP="00AE46E5">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E03021" w:rsidRPr="001643E8" w:rsidRDefault="00E03021" w:rsidP="00AE46E5">
            <w:pPr>
              <w:pStyle w:val="Default"/>
              <w:jc w:val="both"/>
              <w:rPr>
                <w:rFonts w:ascii="Arial" w:hAnsi="Arial" w:cs="Arial"/>
                <w:sz w:val="20"/>
                <w:szCs w:val="20"/>
              </w:rPr>
            </w:pPr>
            <w:r w:rsidRPr="001643E8">
              <w:rPr>
                <w:rFonts w:ascii="Arial" w:hAnsi="Arial" w:cs="Arial"/>
                <w:sz w:val="20"/>
                <w:szCs w:val="20"/>
              </w:rPr>
              <w:t xml:space="preserve">Informacje podstawowe: </w:t>
            </w:r>
          </w:p>
          <w:p w:rsidR="00E03021" w:rsidRDefault="00E03021" w:rsidP="00AE46E5">
            <w:pPr>
              <w:pStyle w:val="Default"/>
              <w:jc w:val="both"/>
              <w:rPr>
                <w:rFonts w:ascii="Arial" w:hAnsi="Arial" w:cs="Arial"/>
                <w:sz w:val="20"/>
                <w:szCs w:val="20"/>
              </w:rPr>
            </w:pPr>
            <w:r w:rsidRPr="001643E8">
              <w:rPr>
                <w:rFonts w:ascii="Arial" w:hAnsi="Arial" w:cs="Arial"/>
                <w:sz w:val="20"/>
                <w:szCs w:val="20"/>
              </w:rPr>
              <w:t xml:space="preserve">Stosownie do art. 19 ww. rozporządzenia ramowego, uruchomienie funduszy UE będzie uzależnione od spełnienia wymogów warunkowości </w:t>
            </w:r>
            <w:r w:rsidRPr="001643E8">
              <w:rPr>
                <w:rFonts w:ascii="Arial" w:hAnsi="Arial" w:cs="Arial"/>
                <w:i/>
                <w:iCs/>
                <w:sz w:val="20"/>
                <w:szCs w:val="20"/>
              </w:rPr>
              <w:t>ex-ante</w:t>
            </w:r>
            <w:r w:rsidRPr="001643E8">
              <w:rPr>
                <w:rFonts w:ascii="Arial" w:hAnsi="Arial"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E03021" w:rsidRPr="001643E8" w:rsidRDefault="00E03021" w:rsidP="00AE46E5">
            <w:pPr>
              <w:pStyle w:val="Default"/>
              <w:jc w:val="both"/>
              <w:rPr>
                <w:rFonts w:ascii="Arial" w:hAnsi="Arial" w:cs="Arial"/>
                <w:sz w:val="20"/>
                <w:szCs w:val="20"/>
              </w:rPr>
            </w:pPr>
            <w:r w:rsidRPr="0017002F">
              <w:rPr>
                <w:rFonts w:ascii="Arial" w:hAnsi="Arial" w:cs="Arial"/>
                <w:sz w:val="20"/>
                <w:szCs w:val="20"/>
              </w:rPr>
              <w:t>Warunki wstępne zostały określone w Sekcji 9 RPO WŁ na lata 2014 – 2020.</w:t>
            </w:r>
          </w:p>
          <w:p w:rsidR="00E03021" w:rsidRPr="001643E8" w:rsidRDefault="00E03021" w:rsidP="00AE46E5">
            <w:pPr>
              <w:pStyle w:val="Default"/>
              <w:jc w:val="both"/>
              <w:rPr>
                <w:rFonts w:ascii="Arial" w:hAnsi="Arial" w:cs="Arial"/>
                <w:sz w:val="20"/>
                <w:szCs w:val="20"/>
              </w:rPr>
            </w:pPr>
            <w:r w:rsidRPr="001643E8">
              <w:rPr>
                <w:rFonts w:ascii="Arial" w:hAnsi="Arial" w:cs="Arial"/>
                <w:sz w:val="20"/>
                <w:szCs w:val="20"/>
              </w:rPr>
              <w:t>W polu należy wpisać „nie dotyczy”, jeżeli warunek wstępny dla danego priorytetu in</w:t>
            </w:r>
            <w:r>
              <w:rPr>
                <w:rFonts w:ascii="Arial" w:hAnsi="Arial" w:cs="Arial"/>
                <w:sz w:val="20"/>
                <w:szCs w:val="20"/>
              </w:rPr>
              <w:t xml:space="preserve">westycyjnego </w:t>
            </w:r>
            <w:r w:rsidRPr="001643E8">
              <w:rPr>
                <w:rFonts w:ascii="Arial" w:hAnsi="Arial" w:cs="Arial"/>
                <w:sz w:val="20"/>
                <w:szCs w:val="20"/>
              </w:rPr>
              <w:t xml:space="preserve">jest spełniony lub żaden z warunków wstępnych nie dotyczy priorytetu inwestycyjnego w ramach którego projekt jest realizowany. </w:t>
            </w:r>
          </w:p>
          <w:p w:rsidR="00E03021" w:rsidRPr="001643E8" w:rsidRDefault="00E03021" w:rsidP="00AE46E5">
            <w:pPr>
              <w:pStyle w:val="Default"/>
              <w:jc w:val="both"/>
              <w:rPr>
                <w:rFonts w:ascii="Arial" w:hAnsi="Arial" w:cs="Arial"/>
                <w:sz w:val="20"/>
                <w:szCs w:val="20"/>
              </w:rPr>
            </w:pPr>
            <w:r w:rsidRPr="001643E8">
              <w:rPr>
                <w:rFonts w:ascii="Arial" w:hAnsi="Arial" w:cs="Arial"/>
                <w:sz w:val="20"/>
                <w:szCs w:val="20"/>
              </w:rPr>
              <w:t xml:space="preserve">Informacje szczegółowe: </w:t>
            </w:r>
          </w:p>
          <w:p w:rsidR="00E03021" w:rsidRPr="008D2659" w:rsidRDefault="00E03021" w:rsidP="00AE46E5">
            <w:pPr>
              <w:jc w:val="both"/>
              <w:rPr>
                <w:rFonts w:ascii="Arial" w:hAnsi="Arial" w:cs="Arial"/>
                <w:sz w:val="20"/>
                <w:szCs w:val="20"/>
              </w:rPr>
            </w:pPr>
            <w:r w:rsidRPr="001643E8">
              <w:rPr>
                <w:rFonts w:ascii="Arial" w:hAnsi="Arial" w:cs="Arial"/>
                <w:sz w:val="20"/>
                <w:szCs w:val="20"/>
              </w:rPr>
              <w:t xml:space="preserve">W obszarze </w:t>
            </w:r>
            <w:r w:rsidRPr="001643E8">
              <w:rPr>
                <w:rFonts w:ascii="Arial" w:hAnsi="Arial" w:cs="Arial"/>
                <w:b/>
                <w:bCs/>
                <w:sz w:val="20"/>
                <w:szCs w:val="20"/>
              </w:rPr>
              <w:t xml:space="preserve">gospodarki wodnej </w:t>
            </w:r>
            <w:r w:rsidRPr="001643E8">
              <w:rPr>
                <w:rFonts w:ascii="Arial" w:hAnsi="Arial" w:cs="Arial"/>
                <w:sz w:val="20"/>
                <w:szCs w:val="20"/>
              </w:rPr>
              <w:t xml:space="preserve">kluczowym elementem wiążącym się ze spełnieniem warunków wstępnych jest przyjęcie aktualizacji </w:t>
            </w:r>
            <w:r w:rsidRPr="001643E8">
              <w:rPr>
                <w:rFonts w:ascii="Arial" w:hAnsi="Arial" w:cs="Arial"/>
                <w:i/>
                <w:iCs/>
                <w:sz w:val="20"/>
                <w:szCs w:val="20"/>
              </w:rPr>
              <w:t xml:space="preserve">Planów gospodarowania wodami na obszarach dorzeczy </w:t>
            </w:r>
            <w:r w:rsidRPr="001643E8">
              <w:rPr>
                <w:rFonts w:ascii="Arial" w:hAnsi="Arial"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1643E8">
              <w:rPr>
                <w:rFonts w:ascii="Arial" w:hAnsi="Arial" w:cs="Arial"/>
                <w:i/>
                <w:iCs/>
                <w:sz w:val="20"/>
                <w:szCs w:val="20"/>
              </w:rPr>
              <w:t xml:space="preserve">– Prawo wodne </w:t>
            </w:r>
            <w:r w:rsidRPr="001643E8">
              <w:rPr>
                <w:rFonts w:ascii="Arial" w:hAnsi="Arial" w:cs="Arial"/>
                <w:sz w:val="20"/>
                <w:szCs w:val="20"/>
              </w:rPr>
              <w:t>(w dn. 21.10.2014 r. RM przyjęła projekt założeń do ustawy)</w:t>
            </w:r>
            <w:r w:rsidRPr="001643E8">
              <w:rPr>
                <w:rFonts w:ascii="Arial" w:hAnsi="Arial" w:cs="Arial"/>
                <w:i/>
                <w:iCs/>
                <w:sz w:val="20"/>
                <w:szCs w:val="20"/>
              </w:rPr>
              <w:t xml:space="preserve">, </w:t>
            </w:r>
            <w:r w:rsidRPr="001643E8">
              <w:rPr>
                <w:rFonts w:ascii="Arial" w:hAnsi="Arial" w:cs="Arial"/>
                <w:sz w:val="20"/>
                <w:szCs w:val="20"/>
              </w:rPr>
              <w:t>obejmujące zakresem m.in. zapewnienie komplementarności polityce opłat za wodę z uwzględnieniem zasady „zwrotu kosztów za usługi wodne (wynikające z uzup. transp. art. 9 Ramowej Dyrektywy Wodnej.</w:t>
            </w:r>
            <w:r>
              <w:rPr>
                <w:sz w:val="20"/>
                <w:szCs w:val="20"/>
              </w:rPr>
              <w:t xml:space="preserve"> </w:t>
            </w:r>
          </w:p>
        </w:tc>
      </w:tr>
    </w:tbl>
    <w:p w:rsidR="00E03021" w:rsidRDefault="00E03021" w:rsidP="00A51155">
      <w:pPr>
        <w:keepNext/>
        <w:tabs>
          <w:tab w:val="left" w:pos="850"/>
        </w:tabs>
        <w:spacing w:before="120" w:after="120"/>
        <w:ind w:left="850" w:hanging="850"/>
        <w:jc w:val="both"/>
        <w:outlineLvl w:val="2"/>
        <w:rPr>
          <w:rFonts w:ascii="Arial" w:hAnsi="Arial" w:cs="Arial"/>
          <w:sz w:val="20"/>
          <w:szCs w:val="20"/>
          <w:lang w:eastAsia="en-GB"/>
        </w:rPr>
      </w:pPr>
    </w:p>
    <w:p w:rsidR="00E03021" w:rsidRDefault="00E03021" w:rsidP="00A51155">
      <w:pPr>
        <w:keepNext/>
        <w:tabs>
          <w:tab w:val="left" w:pos="850"/>
        </w:tabs>
        <w:spacing w:before="120" w:after="120"/>
        <w:ind w:left="850" w:hanging="850"/>
        <w:jc w:val="both"/>
        <w:outlineLvl w:val="2"/>
        <w:rPr>
          <w:rFonts w:ascii="Arial" w:hAnsi="Arial" w:cs="Arial"/>
          <w:sz w:val="20"/>
          <w:szCs w:val="20"/>
          <w:lang w:eastAsia="en-GB"/>
        </w:rPr>
      </w:pPr>
    </w:p>
    <w:p w:rsidR="00E03021" w:rsidRPr="00F72E29"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03021" w:rsidRPr="00F72E29" w:rsidTr="00AE46E5">
        <w:trPr>
          <w:cantSplit/>
        </w:trPr>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Default="00E03021" w:rsidP="00A51155">
      <w:pPr>
        <w:spacing w:before="120" w:after="120"/>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3"/>
      </w:tblGrid>
      <w:tr w:rsidR="00E03021" w:rsidRPr="00D52584" w:rsidTr="00AE46E5">
        <w:trPr>
          <w:trHeight w:val="983"/>
        </w:trPr>
        <w:tc>
          <w:tcPr>
            <w:tcW w:w="9083" w:type="dxa"/>
            <w:tcBorders>
              <w:top w:val="single" w:sz="4" w:space="0" w:color="auto"/>
              <w:bottom w:val="single" w:sz="4" w:space="0" w:color="auto"/>
            </w:tcBorders>
            <w:shd w:val="clear" w:color="auto" w:fill="CCCCCC"/>
          </w:tcPr>
          <w:p w:rsidR="00E03021" w:rsidRPr="00D52584" w:rsidRDefault="00E03021" w:rsidP="00AE46E5">
            <w:pPr>
              <w:autoSpaceDE w:val="0"/>
              <w:autoSpaceDN w:val="0"/>
              <w:adjustRightInd w:val="0"/>
              <w:rPr>
                <w:rFonts w:ascii="Arial" w:hAnsi="Arial" w:cs="Arial"/>
                <w:b/>
                <w:color w:val="000000"/>
                <w:sz w:val="20"/>
                <w:szCs w:val="20"/>
              </w:rPr>
            </w:pPr>
            <w:r>
              <w:rPr>
                <w:rFonts w:ascii="Arial" w:hAnsi="Arial" w:cs="Arial"/>
                <w:b/>
                <w:color w:val="000000"/>
                <w:sz w:val="20"/>
                <w:szCs w:val="20"/>
              </w:rPr>
              <w:t>Instrukcja:</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Wskazane zapisy w pytaniu </w:t>
            </w:r>
            <w:r>
              <w:rPr>
                <w:rFonts w:ascii="Arial" w:hAnsi="Arial" w:cs="Arial"/>
                <w:color w:val="000000"/>
                <w:sz w:val="20"/>
                <w:szCs w:val="20"/>
              </w:rPr>
              <w:t>4.2</w:t>
            </w:r>
            <w:r w:rsidRPr="00D52584">
              <w:rPr>
                <w:rFonts w:ascii="Arial" w:hAnsi="Arial" w:cs="Arial"/>
                <w:color w:val="000000"/>
                <w:sz w:val="20"/>
                <w:szCs w:val="20"/>
              </w:rPr>
              <w:t xml:space="preserve"> oraz w dalszej części formularza w odniesieniu do prawa krajowego należy rozumieć następująco: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powierzchniowych – jednolita części wód powierzchniowych (JCWP),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podziemnych – jednolite części wód podziemnych (JCWPd).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Informacja ma odpowiadać na pytanie czy wystąpią okoliczności: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wyniku selekcji dokonanej na podstawie tego punktu otrzymujemy zasadniczo 3 umowne kategorie projektów: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w:t>
            </w:r>
            <w:r>
              <w:rPr>
                <w:rFonts w:ascii="Arial" w:hAnsi="Arial" w:cs="Arial"/>
                <w:color w:val="000000"/>
                <w:sz w:val="20"/>
                <w:szCs w:val="20"/>
              </w:rPr>
              <w:t>4.2.1</w:t>
            </w:r>
            <w:r w:rsidRPr="00D52584">
              <w:rPr>
                <w:rFonts w:ascii="Arial" w:hAnsi="Arial" w:cs="Arial"/>
                <w:color w:val="000000"/>
                <w:sz w:val="20"/>
                <w:szCs w:val="20"/>
              </w:rPr>
              <w:t xml:space="preserve">.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NIE – w przypadku odpowiedzi negatywnej mogą wystąpić dwie sytuacje: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1. przeprowadzono analizę w celu odpowiedzi na pytanie </w:t>
            </w:r>
            <w:r>
              <w:rPr>
                <w:rFonts w:ascii="Arial" w:hAnsi="Arial" w:cs="Arial"/>
                <w:color w:val="000000"/>
                <w:sz w:val="20"/>
                <w:szCs w:val="20"/>
              </w:rPr>
              <w:t>4.2</w:t>
            </w:r>
            <w:r w:rsidRPr="00D52584">
              <w:rPr>
                <w:rFonts w:ascii="Arial" w:hAnsi="Arial" w:cs="Arial"/>
                <w:color w:val="000000"/>
                <w:sz w:val="20"/>
                <w:szCs w:val="20"/>
              </w:rPr>
              <w:t xml:space="preserve"> – wówczas formularz wniosku nakłada </w:t>
            </w:r>
            <w:r w:rsidRPr="00D52584">
              <w:rPr>
                <w:rFonts w:ascii="Arial" w:hAnsi="Arial" w:cs="Arial"/>
                <w:color w:val="000000"/>
                <w:sz w:val="20"/>
                <w:szCs w:val="20"/>
              </w:rPr>
              <w:lastRenderedPageBreak/>
              <w:t>wymóg przedstawienia deklaracji właściwego organu oświadczającej, że projekt nie pogarsza stanu jednolitej części wód ani nie uniemożliwia osiągnięcie dobrego stanu/potencjału wraz z</w:t>
            </w:r>
            <w:r>
              <w:rPr>
                <w:rFonts w:ascii="Arial" w:hAnsi="Arial" w:cs="Arial"/>
                <w:color w:val="000000"/>
                <w:sz w:val="20"/>
                <w:szCs w:val="20"/>
              </w:rPr>
              <w:t> </w:t>
            </w:r>
            <w:r w:rsidRPr="00D52584">
              <w:rPr>
                <w:rFonts w:ascii="Arial" w:hAnsi="Arial" w:cs="Arial"/>
                <w:color w:val="000000"/>
                <w:sz w:val="20"/>
                <w:szCs w:val="20"/>
              </w:rPr>
              <w:t xml:space="preserve">uzasadnieniem powodów takiej opinii. W takich przypadkach klasyfikujemy projekt do Kategorii B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2. nie przeprowadzono analizy w celu odpowiedzi na pytanie </w:t>
            </w:r>
            <w:r>
              <w:rPr>
                <w:rFonts w:ascii="Arial" w:hAnsi="Arial" w:cs="Arial"/>
                <w:color w:val="000000"/>
                <w:sz w:val="20"/>
                <w:szCs w:val="20"/>
              </w:rPr>
              <w:t>4.2</w:t>
            </w:r>
            <w:r w:rsidRPr="00D52584">
              <w:rPr>
                <w:rFonts w:ascii="Arial" w:hAnsi="Arial" w:cs="Arial"/>
                <w:color w:val="000000"/>
                <w:sz w:val="20"/>
                <w:szCs w:val="20"/>
              </w:rPr>
              <w:t xml:space="preserve"> – projekt, z uwag na swój charakter nie wymaga rozpatrzenia w kontekście spełnienia wymogów Ramowej Dyrektywy Wodnej. Będą to projekty: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studialne, czyli dotyczące opracowania dokumentacji, jeśli w ramach tych projektów nie zachodzi potrzeba działań fizycznych,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nieinfrastrukturalne (jak na przykład wskazane w zapytaniu działania zakupowe, nie związane z</w:t>
            </w:r>
            <w:r>
              <w:rPr>
                <w:rFonts w:ascii="Arial" w:hAnsi="Arial" w:cs="Arial"/>
                <w:color w:val="000000"/>
                <w:sz w:val="20"/>
                <w:szCs w:val="20"/>
              </w:rPr>
              <w:t> </w:t>
            </w:r>
            <w:r w:rsidRPr="00D52584">
              <w:rPr>
                <w:rFonts w:ascii="Arial" w:hAnsi="Arial" w:cs="Arial"/>
                <w:color w:val="000000"/>
                <w:sz w:val="20"/>
                <w:szCs w:val="20"/>
              </w:rPr>
              <w:t xml:space="preserve">ingerencją w środowisko),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E03021" w:rsidRPr="00D52584" w:rsidRDefault="00E03021"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takich przypadkach klasyfikujemy projekt do Kategorii C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tc>
      </w:tr>
    </w:tbl>
    <w:p w:rsidR="00E03021" w:rsidRDefault="00E03021" w:rsidP="00A51155">
      <w:pPr>
        <w:spacing w:before="120" w:after="120"/>
        <w:jc w:val="both"/>
        <w:rPr>
          <w:rFonts w:ascii="Arial" w:hAnsi="Arial" w:cs="Arial"/>
          <w:sz w:val="20"/>
          <w:szCs w:val="20"/>
          <w:lang w:eastAsia="en-GB"/>
        </w:rPr>
      </w:pPr>
    </w:p>
    <w:p w:rsidR="00E03021" w:rsidRPr="00F72E29" w:rsidRDefault="00E03021" w:rsidP="00A51155">
      <w:pPr>
        <w:spacing w:before="120" w:after="120"/>
        <w:jc w:val="both"/>
        <w:rPr>
          <w:rFonts w:ascii="Arial" w:hAnsi="Arial" w:cs="Arial"/>
          <w:sz w:val="20"/>
          <w:szCs w:val="20"/>
          <w:lang w:eastAsia="en-GB"/>
        </w:rPr>
      </w:pPr>
    </w:p>
    <w:p w:rsidR="00E03021" w:rsidRPr="00F72E29" w:rsidRDefault="00E03021" w:rsidP="00A51155">
      <w:pPr>
        <w:spacing w:before="120" w:after="120"/>
        <w:jc w:val="both"/>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.2.1. Jeżeli zaznaczono odpowiedź „Tak”, należy przedstawić ocenę oddziaływania na jednolitą część wód i szczegółowe wyjaśnienie sposobu, w jaki spełniono lub w jaki zostaną spełnione wszystkie warunki zgodnie z art. 4 ust. 7 ramowej dyrektywy wodnej.</w:t>
      </w:r>
    </w:p>
    <w:p w:rsidR="00E03021" w:rsidRDefault="00E03021" w:rsidP="00A51155">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E03021" w:rsidRPr="00F72E29" w:rsidRDefault="00E03021" w:rsidP="00A51155">
      <w:pPr>
        <w:spacing w:before="120" w:after="120"/>
        <w:jc w:val="both"/>
        <w:rPr>
          <w:rFonts w:ascii="Arial" w:hAnsi="Arial" w:cs="Arial"/>
          <w:sz w:val="20"/>
          <w:szCs w:val="20"/>
          <w:lang w:eastAsia="en-GB"/>
        </w:rPr>
      </w:pP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rsidR="00E03021" w:rsidRDefault="00E03021" w:rsidP="00A51155">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2631DE" w:rsidRDefault="00E03021" w:rsidP="00AE46E5">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W przedmiotowym punkcie uwzględnia się projekty sklasyfikowane wg pkt </w:t>
            </w:r>
            <w:r>
              <w:rPr>
                <w:rFonts w:ascii="Arial" w:hAnsi="Arial" w:cs="Arial"/>
                <w:sz w:val="20"/>
                <w:szCs w:val="20"/>
              </w:rPr>
              <w:t>4.2</w:t>
            </w:r>
            <w:r w:rsidRPr="00CE0FEE">
              <w:rPr>
                <w:rFonts w:ascii="Arial" w:hAnsi="Arial" w:cs="Arial"/>
                <w:sz w:val="20"/>
                <w:szCs w:val="20"/>
              </w:rPr>
              <w:t xml:space="preserve"> do Kategorii A.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Przedmiotowy punkt dotyczy odstępstwa od osiągnięcia celów środowiskowych. Mówiąc o</w:t>
            </w:r>
            <w:r>
              <w:rPr>
                <w:rFonts w:ascii="Arial" w:hAnsi="Arial" w:cs="Arial"/>
                <w:sz w:val="20"/>
                <w:szCs w:val="20"/>
              </w:rPr>
              <w:t> </w:t>
            </w:r>
            <w:r w:rsidRPr="00CE0FEE">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CE0FEE">
              <w:rPr>
                <w:rFonts w:ascii="Arial" w:hAnsi="Arial" w:cs="Arial"/>
                <w:i/>
                <w:iCs/>
                <w:sz w:val="20"/>
                <w:szCs w:val="20"/>
              </w:rPr>
              <w:t xml:space="preserve">o zmianie ustawy Prawo wodne oraz niektórych innych ustaw </w:t>
            </w:r>
            <w:r w:rsidRPr="00CE0FEE">
              <w:rPr>
                <w:rFonts w:ascii="Arial" w:hAnsi="Arial" w:cs="Arial"/>
                <w:sz w:val="20"/>
                <w:szCs w:val="20"/>
              </w:rPr>
              <w:t xml:space="preserve">(Dz. U. nr 32 poz. 159) – dalej </w:t>
            </w:r>
            <w:r w:rsidRPr="00CE0FEE">
              <w:rPr>
                <w:rFonts w:ascii="Arial" w:hAnsi="Arial" w:cs="Arial"/>
                <w:i/>
                <w:iCs/>
                <w:sz w:val="20"/>
                <w:szCs w:val="20"/>
              </w:rPr>
              <w:t>ustawa z dnia 5 stycznia 2011 r</w:t>
            </w:r>
            <w:r w:rsidRPr="00CE0FEE">
              <w:rPr>
                <w:rFonts w:ascii="Arial" w:hAnsi="Arial"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Artykuł 38j ust. 2 ustawy prawo wodne stanowi, iż aby móc skorzystać z odstępstwa określonego w</w:t>
            </w:r>
            <w:r>
              <w:rPr>
                <w:rFonts w:ascii="Arial" w:hAnsi="Arial" w:cs="Arial"/>
                <w:sz w:val="20"/>
                <w:szCs w:val="20"/>
              </w:rPr>
              <w:t> </w:t>
            </w:r>
            <w:r w:rsidRPr="00CE0FEE">
              <w:rPr>
                <w:rFonts w:ascii="Arial" w:hAnsi="Arial" w:cs="Arial"/>
                <w:sz w:val="20"/>
                <w:szCs w:val="20"/>
              </w:rPr>
              <w:t xml:space="preserve">ust. 1 konieczne jest łączne spełnienie wymienionych warunków: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zaplanowano łagodzenie skutków negatywnych oddziaływań na stan wód;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przyczyny nowych zmian przedstawione w aktualizacji PGW;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lastRenderedPageBreak/>
              <w:t>Tym samym w procedurze oceny oddziaływania na środowisko badane jest spełnienie przesłanek o</w:t>
            </w:r>
            <w:r>
              <w:rPr>
                <w:rFonts w:ascii="Arial" w:hAnsi="Arial" w:cs="Arial"/>
                <w:sz w:val="20"/>
                <w:szCs w:val="20"/>
              </w:rPr>
              <w:t> </w:t>
            </w:r>
            <w:r w:rsidRPr="00CE0FEE">
              <w:rPr>
                <w:rFonts w:ascii="Arial" w:hAnsi="Arial" w:cs="Arial"/>
                <w:sz w:val="20"/>
                <w:szCs w:val="20"/>
              </w:rPr>
              <w:t xml:space="preserve">których mowa w artykule 38j ust. 2 ustawy prawo wodne. </w:t>
            </w:r>
          </w:p>
          <w:p w:rsidR="00E03021" w:rsidRDefault="00E03021" w:rsidP="00AE46E5">
            <w:pPr>
              <w:pStyle w:val="Default"/>
              <w:jc w:val="both"/>
              <w:rPr>
                <w:rFonts w:ascii="Arial" w:hAnsi="Arial" w:cs="Arial"/>
                <w:sz w:val="20"/>
                <w:szCs w:val="20"/>
              </w:rPr>
            </w:pPr>
            <w:r w:rsidRPr="00CE0FEE">
              <w:rPr>
                <w:rFonts w:ascii="Arial" w:hAnsi="Arial" w:cs="Arial"/>
                <w:sz w:val="20"/>
                <w:szCs w:val="20"/>
              </w:rPr>
              <w:t>W kontekście oceny i spełnienia odstępstwa o którym mowa w artykule 4 ust. 7 Ramowej Dyrektywy Wodnej należy wskazać na Masterplany dla dorzecza Odry i Wisły, a po przyjęciu i opu</w:t>
            </w:r>
            <w:r>
              <w:rPr>
                <w:rFonts w:ascii="Arial" w:hAnsi="Arial" w:cs="Arial"/>
                <w:sz w:val="20"/>
                <w:szCs w:val="20"/>
              </w:rPr>
              <w:t>blikowaniu na aktualizację PGW.</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Pr>
                <w:rStyle w:val="Odwoanieprzypisudolnego"/>
                <w:rFonts w:ascii="Arial" w:hAnsi="Arial"/>
                <w:sz w:val="20"/>
                <w:szCs w:val="20"/>
              </w:rPr>
              <w:footnoteReference w:id="15"/>
            </w:r>
            <w:r w:rsidRPr="00CE0FEE">
              <w:rPr>
                <w:rFonts w:ascii="Arial" w:hAnsi="Arial"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w:t>
            </w:r>
          </w:p>
          <w:p w:rsidR="00E03021" w:rsidRPr="00E14014" w:rsidRDefault="00E03021" w:rsidP="00AE46E5">
            <w:pPr>
              <w:spacing w:after="120"/>
              <w:jc w:val="both"/>
              <w:rPr>
                <w:rFonts w:ascii="Arial" w:hAnsi="Arial" w:cs="Arial"/>
                <w:sz w:val="20"/>
                <w:szCs w:val="20"/>
              </w:rPr>
            </w:pPr>
            <w:r w:rsidRPr="00CE0FEE">
              <w:rPr>
                <w:rFonts w:ascii="Arial" w:hAnsi="Arial" w:cs="Arial"/>
                <w:sz w:val="20"/>
                <w:szCs w:val="20"/>
              </w:rPr>
              <w:t xml:space="preserve">Tym samym w przypadku inwestycji sklasyfikowanych wg. pkt. </w:t>
            </w:r>
            <w:r>
              <w:rPr>
                <w:rFonts w:ascii="Arial" w:hAnsi="Arial" w:cs="Arial"/>
                <w:sz w:val="20"/>
                <w:szCs w:val="20"/>
              </w:rPr>
              <w:t>4.2</w:t>
            </w:r>
            <w:r w:rsidRPr="00CE0FEE">
              <w:rPr>
                <w:rFonts w:ascii="Arial" w:hAnsi="Arial" w:cs="Arial"/>
                <w:sz w:val="20"/>
                <w:szCs w:val="20"/>
              </w:rPr>
              <w:t xml:space="preserve"> do kategorii A niezbędne jest ich ujęcie w aPGW wraz z informacją o ocenie spełnienia warunków art. 4(7) Ramowej Dyrektywy Wodnej. </w:t>
            </w:r>
            <w:r>
              <w:rPr>
                <w:sz w:val="20"/>
                <w:szCs w:val="20"/>
              </w:rPr>
              <w:t xml:space="preserve"> </w:t>
            </w:r>
          </w:p>
        </w:tc>
      </w:tr>
    </w:tbl>
    <w:p w:rsidR="00E03021" w:rsidRDefault="00E03021" w:rsidP="00A51155">
      <w:pPr>
        <w:spacing w:before="120" w:after="120"/>
        <w:jc w:val="both"/>
        <w:rPr>
          <w:rFonts w:ascii="Arial" w:hAnsi="Arial" w:cs="Arial"/>
          <w:sz w:val="20"/>
          <w:szCs w:val="20"/>
          <w:lang w:eastAsia="en-GB"/>
        </w:rPr>
      </w:pPr>
    </w:p>
    <w:p w:rsidR="00E03021" w:rsidRDefault="00E03021" w:rsidP="00A51155">
      <w:pPr>
        <w:spacing w:before="120" w:after="120"/>
        <w:jc w:val="both"/>
        <w:rPr>
          <w:rFonts w:ascii="Arial" w:hAnsi="Arial" w:cs="Arial"/>
          <w:sz w:val="20"/>
          <w:szCs w:val="20"/>
          <w:lang w:eastAsia="en-GB"/>
        </w:rPr>
      </w:pPr>
      <w:r w:rsidRPr="0017002F">
        <w:rPr>
          <w:rFonts w:ascii="Arial" w:hAnsi="Arial" w:cs="Arial"/>
          <w:sz w:val="20"/>
          <w:szCs w:val="20"/>
          <w:lang w:eastAsia="en-GB"/>
        </w:rPr>
        <w:t>4.2.2. Jeżeli zaznaczono odpowiedź „Nie”, należy dołączyć wypełnioną przez właściwy organ deklarację. Jeżeli projekt ma charakter nieinfrastrukturalny (np. wiąże się z zakupem taboru), należy to odpowiednio wyjaśnić i w takim przypadku nie ma obowiązku dołączania deklaracji.</w:t>
      </w:r>
      <w:r>
        <w:rPr>
          <w:rFonts w:ascii="Arial" w:hAnsi="Arial" w:cs="Arial"/>
          <w:sz w:val="20"/>
          <w:szCs w:val="20"/>
          <w:lang w:eastAsia="en-GB"/>
        </w:rPr>
        <w:t xml:space="preserve"> </w:t>
      </w:r>
    </w:p>
    <w:p w:rsidR="00E03021" w:rsidRPr="007F2AB3"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p w:rsidR="00E03021" w:rsidRDefault="00E03021" w:rsidP="00A51155">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079D6" w:rsidTr="00AE46E5">
        <w:trPr>
          <w:trHeight w:val="416"/>
        </w:trPr>
        <w:tc>
          <w:tcPr>
            <w:tcW w:w="5000" w:type="pct"/>
            <w:shd w:val="clear" w:color="auto" w:fill="D9D9D9"/>
          </w:tcPr>
          <w:p w:rsidR="00E03021" w:rsidRPr="002631DE" w:rsidRDefault="00E03021" w:rsidP="00AE46E5">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w:t>
            </w:r>
            <w:r>
              <w:rPr>
                <w:rFonts w:ascii="Arial" w:hAnsi="Arial" w:cs="Arial"/>
                <w:sz w:val="20"/>
                <w:szCs w:val="20"/>
              </w:rPr>
              <w:t>4.2</w:t>
            </w:r>
            <w:r w:rsidRPr="00CE0FEE">
              <w:rPr>
                <w:rFonts w:ascii="Arial" w:hAnsi="Arial" w:cs="Arial"/>
                <w:sz w:val="20"/>
                <w:szCs w:val="20"/>
              </w:rPr>
              <w:t xml:space="preserve"> do kategorii B.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Uwzględnione w przedmiotowym punkcie będą również działania objęte wnioskiem, które z racji swojego charakteru nie będą miały znaczenia dla osiągnięcia celów dyrektywy. Wówczas nie załącza się deklaracji </w:t>
            </w:r>
            <w:r>
              <w:rPr>
                <w:rFonts w:ascii="Arial" w:hAnsi="Arial" w:cs="Arial"/>
                <w:sz w:val="20"/>
                <w:szCs w:val="20"/>
              </w:rPr>
              <w:t xml:space="preserve">właściwego organu </w:t>
            </w:r>
            <w:r w:rsidRPr="00CE0FEE">
              <w:rPr>
                <w:rFonts w:ascii="Arial" w:hAnsi="Arial" w:cs="Arial"/>
                <w:sz w:val="20"/>
                <w:szCs w:val="20"/>
              </w:rPr>
              <w:t xml:space="preserve">a dokonuje się stosownego wyjaśnienia w polu pod punktem </w:t>
            </w:r>
            <w:r>
              <w:rPr>
                <w:rFonts w:ascii="Arial" w:hAnsi="Arial" w:cs="Arial"/>
                <w:sz w:val="20"/>
                <w:szCs w:val="20"/>
              </w:rPr>
              <w:t>4.2.2</w:t>
            </w:r>
            <w:r w:rsidRPr="00CE0FEE">
              <w:rPr>
                <w:rFonts w:ascii="Arial" w:hAnsi="Arial" w:cs="Arial"/>
                <w:sz w:val="20"/>
                <w:szCs w:val="20"/>
              </w:rPr>
              <w:t xml:space="preserve">. Będą to </w:t>
            </w:r>
            <w:r>
              <w:rPr>
                <w:rFonts w:ascii="Arial" w:hAnsi="Arial" w:cs="Arial"/>
                <w:sz w:val="20"/>
                <w:szCs w:val="20"/>
              </w:rPr>
              <w:t>projekty sklasyfikowane wg. pkt</w:t>
            </w:r>
            <w:r w:rsidRPr="00CE0FEE">
              <w:rPr>
                <w:rFonts w:ascii="Arial" w:hAnsi="Arial" w:cs="Arial"/>
                <w:sz w:val="20"/>
                <w:szCs w:val="20"/>
              </w:rPr>
              <w:t xml:space="preserve"> </w:t>
            </w:r>
            <w:r>
              <w:rPr>
                <w:rFonts w:ascii="Arial" w:hAnsi="Arial" w:cs="Arial"/>
                <w:sz w:val="20"/>
                <w:szCs w:val="20"/>
              </w:rPr>
              <w:t>4.2</w:t>
            </w:r>
            <w:r w:rsidRPr="00CE0FEE">
              <w:rPr>
                <w:rFonts w:ascii="Arial" w:hAnsi="Arial" w:cs="Arial"/>
                <w:sz w:val="20"/>
                <w:szCs w:val="20"/>
              </w:rPr>
              <w:t xml:space="preserve"> do kategorii C. </w:t>
            </w:r>
          </w:p>
          <w:p w:rsidR="00E03021" w:rsidRPr="00CE0FEE" w:rsidRDefault="00E03021" w:rsidP="00AE46E5">
            <w:pPr>
              <w:pStyle w:val="Default"/>
              <w:jc w:val="both"/>
              <w:rPr>
                <w:rFonts w:ascii="Arial" w:hAnsi="Arial" w:cs="Arial"/>
                <w:sz w:val="20"/>
                <w:szCs w:val="20"/>
              </w:rPr>
            </w:pPr>
            <w:r w:rsidRPr="00CE0FEE">
              <w:rPr>
                <w:rFonts w:ascii="Arial" w:hAnsi="Arial" w:cs="Arial"/>
                <w:b/>
                <w:bCs/>
                <w:sz w:val="20"/>
                <w:szCs w:val="20"/>
              </w:rPr>
              <w:t xml:space="preserve">1. Informacje istotne w procesie pozyskania deklaracji organu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W odniesieniu do projekt</w:t>
            </w:r>
            <w:r>
              <w:rPr>
                <w:rFonts w:ascii="Arial" w:hAnsi="Arial" w:cs="Arial"/>
                <w:sz w:val="20"/>
                <w:szCs w:val="20"/>
              </w:rPr>
              <w:t>ów sklasyfikowanych wg pkt 4.2</w:t>
            </w:r>
            <w:r w:rsidRPr="00CE0FEE">
              <w:rPr>
                <w:rFonts w:ascii="Arial" w:hAnsi="Arial" w:cs="Arial"/>
                <w:sz w:val="20"/>
                <w:szCs w:val="20"/>
              </w:rPr>
              <w:t xml:space="preserve"> do kategorii B wymagających deklaracji organu, przed przystąpieniem do jej pozyskania należy zwrócić uwagę na następujące zagadnienia: </w:t>
            </w:r>
          </w:p>
          <w:p w:rsidR="00E03021" w:rsidRPr="00CE0FEE" w:rsidRDefault="00E03021" w:rsidP="00AE46E5">
            <w:pPr>
              <w:pStyle w:val="Default"/>
              <w:jc w:val="both"/>
              <w:rPr>
                <w:rFonts w:ascii="Arial" w:hAnsi="Arial" w:cs="Arial"/>
                <w:sz w:val="20"/>
                <w:szCs w:val="20"/>
              </w:rPr>
            </w:pPr>
            <w:r w:rsidRPr="00CE0FEE">
              <w:rPr>
                <w:rFonts w:ascii="Arial" w:hAnsi="Arial" w:cs="Arial"/>
                <w:b/>
                <w:bCs/>
                <w:sz w:val="20"/>
                <w:szCs w:val="20"/>
              </w:rPr>
              <w:t xml:space="preserve">1.1 </w:t>
            </w:r>
            <w:r w:rsidRPr="00CE0FEE">
              <w:rPr>
                <w:rFonts w:ascii="Arial" w:hAnsi="Arial" w:cs="Arial"/>
                <w:sz w:val="20"/>
                <w:szCs w:val="20"/>
              </w:rPr>
              <w:t>grupa przedsięwzięcia wg rozporządzenia Rady Ministrów z dnia 9 listopada 2010 r. w sprawie przedsięwzięć mogących znacząco oddziaływać na środowisko (Dz. U. z 2010 r., nr 213, poz. 1397, z</w:t>
            </w:r>
            <w:r>
              <w:rPr>
                <w:rFonts w:ascii="Arial" w:hAnsi="Arial" w:cs="Arial"/>
                <w:sz w:val="20"/>
                <w:szCs w:val="20"/>
              </w:rPr>
              <w:t> </w:t>
            </w:r>
            <w:r w:rsidRPr="00CE0FEE">
              <w:rPr>
                <w:rFonts w:ascii="Arial" w:hAnsi="Arial" w:cs="Arial"/>
                <w:sz w:val="20"/>
                <w:szCs w:val="20"/>
              </w:rPr>
              <w:t xml:space="preserve">późn. zm.) </w:t>
            </w:r>
          </w:p>
          <w:p w:rsidR="00E03021" w:rsidRPr="002841A4" w:rsidRDefault="00E03021" w:rsidP="00AE46E5">
            <w:pPr>
              <w:spacing w:after="120"/>
              <w:jc w:val="both"/>
              <w:rPr>
                <w:rFonts w:ascii="Arial" w:hAnsi="Arial" w:cs="Arial"/>
                <w:sz w:val="20"/>
                <w:szCs w:val="20"/>
              </w:rPr>
            </w:pPr>
            <w:r w:rsidRPr="002841A4">
              <w:rPr>
                <w:rFonts w:ascii="Arial" w:hAnsi="Arial" w:cs="Arial"/>
                <w:sz w:val="20"/>
                <w:szCs w:val="20"/>
              </w:rPr>
              <w:t>Z uwagi na fakt, iż w polskim prawie kwestie dotyczące odstępstwa z art. 4 ust. 7 Ramowej Dyrektywy Wodnej włączone są w ustawę ooś i analizowane na etapie postępowania o wydanie decyzji o</w:t>
            </w:r>
            <w:r>
              <w:rPr>
                <w:rFonts w:ascii="Arial" w:hAnsi="Arial" w:cs="Arial"/>
                <w:sz w:val="20"/>
                <w:szCs w:val="20"/>
              </w:rPr>
              <w:t> </w:t>
            </w:r>
            <w:r w:rsidRPr="002841A4">
              <w:rPr>
                <w:rFonts w:ascii="Arial" w:hAnsi="Arial" w:cs="Arial"/>
                <w:sz w:val="20"/>
                <w:szCs w:val="20"/>
              </w:rPr>
              <w:t xml:space="preserve">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w:t>
            </w:r>
            <w:r w:rsidRPr="002841A4">
              <w:rPr>
                <w:rFonts w:ascii="Arial" w:hAnsi="Arial" w:cs="Arial"/>
                <w:sz w:val="20"/>
                <w:szCs w:val="20"/>
              </w:rPr>
              <w:lastRenderedPageBreak/>
              <w:t xml:space="preserve">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Należy zaznaczyć, iż brak klasyfikacji przedsięwzięcia do grupy I lub II nie oznacza automatycznie braku możliwości wpływu na stan wód i ekosystemów od nich zależnych. </w:t>
            </w:r>
          </w:p>
          <w:p w:rsidR="00E03021" w:rsidRPr="00CE0FEE" w:rsidRDefault="00E03021" w:rsidP="00AE46E5">
            <w:pPr>
              <w:pStyle w:val="Default"/>
              <w:jc w:val="both"/>
              <w:rPr>
                <w:rFonts w:ascii="Arial" w:hAnsi="Arial" w:cs="Arial"/>
                <w:sz w:val="20"/>
                <w:szCs w:val="20"/>
              </w:rPr>
            </w:pPr>
            <w:r w:rsidRPr="00CE0FEE">
              <w:rPr>
                <w:rFonts w:ascii="Arial" w:hAnsi="Arial" w:cs="Arial"/>
                <w:b/>
                <w:bCs/>
                <w:sz w:val="20"/>
                <w:szCs w:val="20"/>
              </w:rPr>
              <w:t xml:space="preserve">1.2 </w:t>
            </w:r>
            <w:r w:rsidRPr="00CE0FEE">
              <w:rPr>
                <w:rFonts w:ascii="Arial" w:hAnsi="Arial" w:cs="Arial"/>
                <w:sz w:val="20"/>
                <w:szCs w:val="20"/>
              </w:rPr>
              <w:t xml:space="preserve">art. 81 ust. 3 ustawy ooś oraz wejście w życie przepisów ustawy z dnia 5 stycznia 2011 roku </w:t>
            </w:r>
            <w:r w:rsidRPr="00CE0FEE">
              <w:rPr>
                <w:rFonts w:ascii="Arial" w:hAnsi="Arial" w:cs="Arial"/>
                <w:i/>
                <w:iCs/>
                <w:sz w:val="20"/>
                <w:szCs w:val="20"/>
              </w:rPr>
              <w:t>o</w:t>
            </w:r>
            <w:r>
              <w:rPr>
                <w:rFonts w:ascii="Arial" w:hAnsi="Arial" w:cs="Arial"/>
                <w:i/>
                <w:iCs/>
                <w:sz w:val="20"/>
                <w:szCs w:val="20"/>
              </w:rPr>
              <w:t> </w:t>
            </w:r>
            <w:r w:rsidRPr="00CE0FEE">
              <w:rPr>
                <w:rFonts w:ascii="Arial" w:hAnsi="Arial" w:cs="Arial"/>
                <w:i/>
                <w:iCs/>
                <w:sz w:val="20"/>
                <w:szCs w:val="20"/>
              </w:rPr>
              <w:t xml:space="preserve">zmianie ustawy Prawo wodne oraz niektórych innych ustaw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CE0FEE">
              <w:rPr>
                <w:rFonts w:ascii="Arial" w:hAnsi="Arial" w:cs="Arial"/>
                <w:i/>
                <w:iCs/>
                <w:sz w:val="20"/>
                <w:szCs w:val="20"/>
              </w:rPr>
              <w:t>ustawy z dnia 5 stycznia 2011 r</w:t>
            </w:r>
            <w:r w:rsidRPr="00CE0FEE">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E03021" w:rsidRPr="00CE0FEE" w:rsidRDefault="00E03021" w:rsidP="00AE46E5">
            <w:pPr>
              <w:pStyle w:val="Default"/>
              <w:jc w:val="both"/>
              <w:rPr>
                <w:rFonts w:ascii="Arial" w:hAnsi="Arial" w:cs="Arial"/>
                <w:sz w:val="20"/>
                <w:szCs w:val="20"/>
              </w:rPr>
            </w:pPr>
            <w:r w:rsidRPr="00CE0FEE">
              <w:rPr>
                <w:rFonts w:ascii="Arial" w:hAnsi="Arial" w:cs="Arial"/>
                <w:b/>
                <w:bCs/>
                <w:sz w:val="20"/>
                <w:szCs w:val="20"/>
              </w:rPr>
              <w:t xml:space="preserve">1.3 </w:t>
            </w:r>
            <w:r w:rsidRPr="00CE0FEE">
              <w:rPr>
                <w:rFonts w:ascii="Arial" w:hAnsi="Arial" w:cs="Arial"/>
                <w:sz w:val="20"/>
                <w:szCs w:val="20"/>
              </w:rPr>
              <w:t xml:space="preserve">Plan działania w zakresie planowania strategicznego w gospodarce wodnej oraz Masterplany dla obszarów dorzeczy Wisły i Odry </w:t>
            </w:r>
          </w:p>
          <w:p w:rsidR="00E03021" w:rsidRPr="00CE0FEE" w:rsidRDefault="00E03021" w:rsidP="00AE46E5">
            <w:pPr>
              <w:spacing w:after="120"/>
              <w:jc w:val="both"/>
              <w:rPr>
                <w:rFonts w:ascii="Arial" w:hAnsi="Arial" w:cs="Arial"/>
                <w:sz w:val="20"/>
                <w:szCs w:val="20"/>
              </w:rPr>
            </w:pPr>
            <w:r w:rsidRPr="00CE0FEE">
              <w:rPr>
                <w:rFonts w:ascii="Arial" w:hAnsi="Arial" w:cs="Arial"/>
                <w:sz w:val="20"/>
                <w:szCs w:val="20"/>
              </w:rPr>
              <w:t>2 lipca 2014 r. Rada Ministrów podjęła uchwałę w sprawie przyjęcia „</w:t>
            </w:r>
            <w:r w:rsidRPr="00CE0FEE">
              <w:rPr>
                <w:rFonts w:ascii="Arial" w:hAnsi="Arial" w:cs="Arial"/>
                <w:i/>
                <w:iCs/>
                <w:sz w:val="20"/>
                <w:szCs w:val="20"/>
              </w:rPr>
              <w:t>Planu działania w zakresie planowania strategicznego w gospodarce wodnej</w:t>
            </w:r>
            <w:r w:rsidRPr="00CE0FEE">
              <w:rPr>
                <w:rFonts w:ascii="Arial" w:hAnsi="Arial" w:cs="Arial"/>
                <w:sz w:val="20"/>
                <w:szCs w:val="20"/>
              </w:rPr>
              <w:t xml:space="preserve">”, przedłożoną przez Ministra Środowiska. Zgodnie z </w:t>
            </w:r>
            <w:r w:rsidRPr="00CE0FEE">
              <w:rPr>
                <w:rFonts w:ascii="Arial" w:hAnsi="Arial" w:cs="Arial"/>
                <w:i/>
                <w:iCs/>
                <w:sz w:val="20"/>
                <w:szCs w:val="20"/>
              </w:rPr>
              <w:t>Planem działania w zakresie planowania strategicznego w gospodarce wodnej</w:t>
            </w:r>
            <w:r w:rsidRPr="00CE0FEE">
              <w:rPr>
                <w:rFonts w:ascii="Arial" w:hAnsi="Arial" w:cs="Arial"/>
                <w:sz w:val="20"/>
                <w:szCs w:val="20"/>
              </w:rPr>
              <w:t xml:space="preserve">, Masterplany obejmują wszystkie projekty wskazane w </w:t>
            </w:r>
            <w:r w:rsidRPr="00CE0FEE">
              <w:rPr>
                <w:rFonts w:ascii="Arial" w:hAnsi="Arial" w:cs="Arial"/>
                <w:i/>
                <w:iCs/>
                <w:sz w:val="20"/>
                <w:szCs w:val="20"/>
              </w:rPr>
              <w:t xml:space="preserve">Planie… </w:t>
            </w:r>
            <w:r w:rsidRPr="00CE0FEE">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E03021" w:rsidRPr="00CE0FEE" w:rsidRDefault="00E03021" w:rsidP="00AE46E5">
            <w:pPr>
              <w:pStyle w:val="Default"/>
              <w:jc w:val="both"/>
              <w:rPr>
                <w:rFonts w:ascii="Arial" w:hAnsi="Arial" w:cs="Arial"/>
                <w:sz w:val="20"/>
                <w:szCs w:val="20"/>
              </w:rPr>
            </w:pPr>
            <w:r w:rsidRPr="00CE0FEE">
              <w:rPr>
                <w:rFonts w:ascii="Arial" w:hAnsi="Arial" w:cs="Arial"/>
                <w:b/>
                <w:bCs/>
                <w:sz w:val="20"/>
                <w:szCs w:val="20"/>
              </w:rPr>
              <w:t xml:space="preserve">2. Proces pozyskania deklaracji organu </w:t>
            </w:r>
            <w:r w:rsidRPr="00CE0FEE">
              <w:rPr>
                <w:rFonts w:ascii="Arial" w:hAnsi="Arial" w:cs="Arial"/>
                <w:sz w:val="20"/>
                <w:szCs w:val="20"/>
              </w:rPr>
              <w:t xml:space="preserve">(o której mowa w pkt. </w:t>
            </w:r>
            <w:r>
              <w:rPr>
                <w:rFonts w:ascii="Arial" w:hAnsi="Arial" w:cs="Arial"/>
                <w:sz w:val="20"/>
                <w:szCs w:val="20"/>
              </w:rPr>
              <w:t>4.2.2</w:t>
            </w:r>
            <w:r w:rsidRPr="00CE0FEE">
              <w:rPr>
                <w:rFonts w:ascii="Arial" w:hAnsi="Arial" w:cs="Arial"/>
                <w:sz w:val="20"/>
                <w:szCs w:val="20"/>
              </w:rPr>
              <w:t xml:space="preserve">)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Przystępując do pozyskania deklaracji należy projekty sklasyfikowane w pkt </w:t>
            </w:r>
            <w:r>
              <w:rPr>
                <w:rFonts w:ascii="Arial" w:hAnsi="Arial" w:cs="Arial"/>
                <w:sz w:val="20"/>
                <w:szCs w:val="20"/>
              </w:rPr>
              <w:t>4.2</w:t>
            </w:r>
            <w:r w:rsidRPr="00CE0FEE">
              <w:rPr>
                <w:rFonts w:ascii="Arial" w:hAnsi="Arial" w:cs="Arial"/>
                <w:sz w:val="20"/>
                <w:szCs w:val="20"/>
              </w:rPr>
              <w:t xml:space="preserve"> do Kategorii B podzielić, z uwagi na powyżej wskazane w punkcie 1 kwestie, na trzy podkategorie: </w:t>
            </w:r>
          </w:p>
          <w:p w:rsidR="00E03021" w:rsidRPr="00CE0FEE" w:rsidRDefault="00E03021" w:rsidP="00AE46E5">
            <w:pPr>
              <w:pStyle w:val="Default"/>
              <w:jc w:val="both"/>
              <w:rPr>
                <w:rFonts w:ascii="Arial" w:hAnsi="Arial" w:cs="Arial"/>
                <w:sz w:val="20"/>
                <w:szCs w:val="20"/>
              </w:rPr>
            </w:pPr>
            <w:r w:rsidRPr="00CE0FEE">
              <w:rPr>
                <w:rFonts w:ascii="Arial" w:hAnsi="Arial" w:cs="Arial"/>
                <w:b/>
                <w:bCs/>
                <w:sz w:val="20"/>
                <w:szCs w:val="20"/>
              </w:rPr>
              <w:t xml:space="preserve">B.1. </w:t>
            </w:r>
            <w:r w:rsidRPr="00CE0FEE">
              <w:rPr>
                <w:rFonts w:ascii="Arial" w:hAnsi="Arial" w:cs="Arial"/>
                <w:sz w:val="20"/>
                <w:szCs w:val="20"/>
              </w:rPr>
              <w:t xml:space="preserve">Projekty ujęte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Masterplanu dla obszaru dorzecza Wisły oraz Masterplanu dla obszaru Dorzecza Odry.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W przypadku tych projektów podstawą wydania deklaracji, będzie wspomniana powyżej lista zawarta </w:t>
            </w:r>
            <w:r w:rsidRPr="00CE0FEE">
              <w:rPr>
                <w:rFonts w:ascii="Arial" w:hAnsi="Arial" w:cs="Arial"/>
                <w:sz w:val="20"/>
                <w:szCs w:val="20"/>
              </w:rPr>
              <w:lastRenderedPageBreak/>
              <w:t xml:space="preserve">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Masterplanu dla obszaru dorzecza Wisły oraz Masterplanu dla obszaru Dorzecza Odry</w:t>
            </w:r>
            <w:r w:rsidRPr="00CE0FEE">
              <w:rPr>
                <w:rFonts w:ascii="Arial" w:hAnsi="Arial" w:cs="Arial"/>
                <w:b/>
                <w:bCs/>
                <w:sz w:val="20"/>
                <w:szCs w:val="20"/>
              </w:rPr>
              <w:t xml:space="preserve">. </w:t>
            </w:r>
          </w:p>
          <w:p w:rsidR="00E03021" w:rsidRPr="00651210" w:rsidRDefault="00E03021" w:rsidP="00AE46E5">
            <w:pPr>
              <w:pStyle w:val="Default"/>
              <w:jc w:val="both"/>
              <w:rPr>
                <w:rFonts w:ascii="Arial" w:hAnsi="Arial" w:cs="Arial"/>
                <w:color w:val="auto"/>
                <w:sz w:val="20"/>
                <w:szCs w:val="20"/>
              </w:rPr>
            </w:pPr>
            <w:r w:rsidRPr="00651210">
              <w:rPr>
                <w:rFonts w:ascii="Arial" w:hAnsi="Arial" w:cs="Arial"/>
                <w:b/>
                <w:bCs/>
                <w:color w:val="auto"/>
                <w:sz w:val="20"/>
                <w:szCs w:val="20"/>
              </w:rPr>
              <w:t xml:space="preserve">B.2. </w:t>
            </w:r>
            <w:r w:rsidRPr="00651210">
              <w:rPr>
                <w:rFonts w:ascii="Arial" w:hAnsi="Arial" w:cs="Arial"/>
                <w:color w:val="auto"/>
                <w:sz w:val="20"/>
                <w:szCs w:val="20"/>
              </w:rPr>
              <w:t xml:space="preserve">Projekty nie ujęte w B.1, dla których postępowanie w sprawie decyzji o środowiskowych uwarunkowaniach zostało wszczęte po 18 marca 2011 r. </w:t>
            </w:r>
          </w:p>
          <w:p w:rsidR="00E03021" w:rsidRPr="00651210" w:rsidRDefault="00E03021" w:rsidP="00AE46E5">
            <w:pPr>
              <w:pStyle w:val="Default"/>
              <w:jc w:val="both"/>
              <w:rPr>
                <w:rFonts w:ascii="Arial" w:hAnsi="Arial" w:cs="Arial"/>
                <w:color w:val="auto"/>
                <w:sz w:val="20"/>
                <w:szCs w:val="20"/>
              </w:rPr>
            </w:pPr>
            <w:r w:rsidRPr="00651210">
              <w:rPr>
                <w:rFonts w:ascii="Arial" w:hAnsi="Arial"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E03021" w:rsidRPr="00CE0FEE" w:rsidRDefault="00E03021" w:rsidP="00AE46E5">
            <w:pPr>
              <w:pStyle w:val="Default"/>
              <w:jc w:val="both"/>
              <w:rPr>
                <w:rFonts w:ascii="Arial" w:hAnsi="Arial" w:cs="Arial"/>
                <w:sz w:val="20"/>
                <w:szCs w:val="20"/>
              </w:rPr>
            </w:pPr>
            <w:r w:rsidRPr="00CE0FEE">
              <w:rPr>
                <w:rFonts w:ascii="Arial" w:hAnsi="Arial" w:cs="Arial"/>
                <w:b/>
                <w:bCs/>
                <w:sz w:val="20"/>
                <w:szCs w:val="20"/>
              </w:rPr>
              <w:t xml:space="preserve">B.3. </w:t>
            </w:r>
            <w:r w:rsidRPr="00CE0FEE">
              <w:rPr>
                <w:rFonts w:ascii="Arial" w:hAnsi="Arial"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E03021" w:rsidRPr="00CE0FEE" w:rsidRDefault="00E03021" w:rsidP="00AE46E5">
            <w:pPr>
              <w:pStyle w:val="Default"/>
              <w:jc w:val="both"/>
              <w:rPr>
                <w:rFonts w:ascii="Arial" w:hAnsi="Arial" w:cs="Arial"/>
                <w:sz w:val="20"/>
                <w:szCs w:val="20"/>
              </w:rPr>
            </w:pPr>
            <w:r w:rsidRPr="002841A4">
              <w:rPr>
                <w:rFonts w:ascii="Arial" w:hAnsi="Arial" w:cs="Arial"/>
                <w:sz w:val="20"/>
                <w:szCs w:val="20"/>
                <w:u w:val="single"/>
              </w:rPr>
              <w:t>B.3.1.</w:t>
            </w:r>
            <w:r w:rsidRPr="00CE0FEE">
              <w:rPr>
                <w:rFonts w:ascii="Arial" w:hAnsi="Arial"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wyjaśnienia potwierdzające brak zidentyfikowanych czynników oddziaływania projektu na poszczególne elementy stanu jednolitych części wód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E03021" w:rsidRPr="00CE0FEE" w:rsidRDefault="00E03021" w:rsidP="00AE46E5">
            <w:pPr>
              <w:pStyle w:val="Default"/>
              <w:jc w:val="both"/>
              <w:rPr>
                <w:rFonts w:ascii="Arial" w:hAnsi="Arial" w:cs="Arial"/>
                <w:sz w:val="20"/>
                <w:szCs w:val="20"/>
              </w:rPr>
            </w:pPr>
            <w:r w:rsidRPr="002841A4">
              <w:rPr>
                <w:rFonts w:ascii="Arial" w:hAnsi="Arial" w:cs="Arial"/>
                <w:sz w:val="20"/>
                <w:szCs w:val="20"/>
                <w:u w:val="single"/>
              </w:rPr>
              <w:t>B.3.2</w:t>
            </w:r>
            <w:r w:rsidRPr="00CE0FEE">
              <w:rPr>
                <w:rFonts w:ascii="Arial" w:hAnsi="Arial"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E03021" w:rsidRPr="002841A4" w:rsidRDefault="00E03021" w:rsidP="00AE46E5">
            <w:pPr>
              <w:spacing w:after="120"/>
              <w:jc w:val="both"/>
              <w:rPr>
                <w:rFonts w:ascii="Arial" w:hAnsi="Arial" w:cs="Arial"/>
                <w:sz w:val="20"/>
                <w:szCs w:val="20"/>
              </w:rPr>
            </w:pPr>
            <w:r w:rsidRPr="002841A4">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identyfikację czynników oddziaływania projektu na poszczególne elementy stanu jednolitych części wód, oraz ocena ich wpływu na cele środowiskowe,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E03021" w:rsidRPr="008F2D22" w:rsidRDefault="00E03021" w:rsidP="00AE46E5">
            <w:pPr>
              <w:pStyle w:val="Default"/>
              <w:jc w:val="both"/>
              <w:rPr>
                <w:rFonts w:ascii="Arial" w:hAnsi="Arial" w:cs="Arial"/>
                <w:sz w:val="20"/>
                <w:szCs w:val="20"/>
                <w:highlight w:val="yellow"/>
              </w:rPr>
            </w:pPr>
            <w:r w:rsidRPr="00CE0FEE">
              <w:rPr>
                <w:rFonts w:ascii="Arial" w:hAnsi="Arial" w:cs="Arial"/>
                <w:sz w:val="20"/>
                <w:szCs w:val="20"/>
              </w:rPr>
              <w:t xml:space="preserve">Sporządzenie przedmiotowego opracowania powinno zostać oparte w szczególności o materiał przygotowany na potrzeby przeprowadzenia oceny oddziaływania na środowisko, jeśli jest on </w:t>
            </w:r>
            <w:r w:rsidRPr="00CE0FEE">
              <w:rPr>
                <w:rFonts w:ascii="Arial" w:hAnsi="Arial" w:cs="Arial"/>
                <w:sz w:val="20"/>
                <w:szCs w:val="20"/>
              </w:rPr>
              <w:lastRenderedPageBreak/>
              <w:t>wystarczający. W opracowaniu zasadne jest wykorzystać, w zależności od dostępności stosownych informacji, dokumentację oraz decyzje powstałe w sprawach administracyjnych związanych z</w:t>
            </w:r>
            <w:r>
              <w:rPr>
                <w:rFonts w:ascii="Arial" w:hAnsi="Arial" w:cs="Arial"/>
                <w:sz w:val="20"/>
                <w:szCs w:val="20"/>
              </w:rPr>
              <w:t> </w:t>
            </w:r>
            <w:r w:rsidRPr="00CE0FEE">
              <w:rPr>
                <w:rFonts w:ascii="Arial" w:hAnsi="Arial" w:cs="Arial"/>
                <w:sz w:val="20"/>
                <w:szCs w:val="20"/>
              </w:rPr>
              <w:t xml:space="preserve">procesem przygotowania projektu do realizacji, a także studium wykonalności i inne dokumenty mające znaczenie dla potwierdzenia zgodności projektu z przepisami RDW. </w:t>
            </w:r>
          </w:p>
          <w:p w:rsidR="00E03021" w:rsidRPr="00CE0FEE" w:rsidRDefault="00E03021" w:rsidP="00AE46E5">
            <w:pPr>
              <w:pStyle w:val="Default"/>
              <w:jc w:val="both"/>
              <w:rPr>
                <w:rFonts w:ascii="Arial" w:hAnsi="Arial" w:cs="Arial"/>
                <w:sz w:val="20"/>
                <w:szCs w:val="20"/>
              </w:rPr>
            </w:pPr>
            <w:r w:rsidRPr="0001494C">
              <w:rPr>
                <w:rFonts w:ascii="Arial" w:hAnsi="Arial" w:cs="Arial"/>
                <w:sz w:val="20"/>
                <w:szCs w:val="20"/>
              </w:rPr>
              <w:t>W przypadku inwestycji, dla których procedura wydawania decyzji o środowiskowych</w:t>
            </w:r>
            <w:r w:rsidRPr="00CE0FEE">
              <w:rPr>
                <w:rFonts w:ascii="Arial" w:hAnsi="Arial" w:cs="Arial"/>
                <w:sz w:val="20"/>
                <w:szCs w:val="20"/>
              </w:rPr>
              <w:t xml:space="preserve">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E03021" w:rsidRPr="00CE0FEE" w:rsidRDefault="00E03021" w:rsidP="00AE46E5">
            <w:pPr>
              <w:pStyle w:val="Default"/>
              <w:jc w:val="both"/>
              <w:rPr>
                <w:rFonts w:ascii="Arial" w:hAnsi="Arial" w:cs="Arial"/>
                <w:sz w:val="20"/>
                <w:szCs w:val="20"/>
              </w:rPr>
            </w:pPr>
            <w:r w:rsidRPr="00CE0FEE">
              <w:rPr>
                <w:rFonts w:ascii="Arial" w:hAnsi="Arial" w:cs="Arial"/>
                <w:sz w:val="20"/>
                <w:szCs w:val="20"/>
              </w:rPr>
              <w:t xml:space="preserve">Jeżeli wnioskodawca jest w posiadaniu opracowań dotyczących wpływu przedsięwzięcia na stan wód może je przedstawić, wraz z wnioskiem o wydanie przedmiotowej deklaracji. </w:t>
            </w:r>
          </w:p>
          <w:p w:rsidR="00E03021" w:rsidRPr="00E14014" w:rsidRDefault="00E03021" w:rsidP="00AE46E5">
            <w:pPr>
              <w:spacing w:after="120"/>
              <w:jc w:val="both"/>
              <w:rPr>
                <w:rFonts w:ascii="Arial" w:hAnsi="Arial" w:cs="Arial"/>
                <w:sz w:val="20"/>
                <w:szCs w:val="20"/>
              </w:rPr>
            </w:pPr>
            <w:r w:rsidRPr="00CE0FEE">
              <w:rPr>
                <w:rFonts w:ascii="Arial" w:hAnsi="Arial"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CE0FEE">
              <w:rPr>
                <w:rFonts w:ascii="Arial" w:hAnsi="Arial" w:cs="Arial"/>
                <w:i/>
                <w:iCs/>
                <w:sz w:val="20"/>
                <w:szCs w:val="20"/>
              </w:rPr>
              <w:t xml:space="preserve">ustawy z dnia 5 stycznia 2011 r. </w:t>
            </w:r>
            <w:r w:rsidRPr="00CE0FEE">
              <w:rPr>
                <w:rFonts w:ascii="Arial" w:hAnsi="Arial" w:cs="Arial"/>
                <w:sz w:val="20"/>
                <w:szCs w:val="20"/>
              </w:rPr>
              <w:t>muszą zostać wpisane do zaktualizowanego Planu gospodarowania na obszarze dorzecza.</w:t>
            </w:r>
            <w:r>
              <w:rPr>
                <w:sz w:val="20"/>
                <w:szCs w:val="20"/>
              </w:rPr>
              <w:t xml:space="preserve"> </w:t>
            </w:r>
          </w:p>
        </w:tc>
      </w:tr>
    </w:tbl>
    <w:p w:rsidR="00E03021" w:rsidRPr="00F72E29" w:rsidRDefault="00E03021" w:rsidP="00A51155">
      <w:pPr>
        <w:spacing w:before="120" w:after="120"/>
        <w:jc w:val="both"/>
        <w:rPr>
          <w:rFonts w:ascii="Arial" w:hAnsi="Arial" w:cs="Arial"/>
          <w:sz w:val="20"/>
          <w:szCs w:val="20"/>
          <w:lang w:eastAsia="en-GB"/>
        </w:rPr>
      </w:pPr>
    </w:p>
    <w:p w:rsidR="00E03021" w:rsidRPr="00F72E29"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C0912" w:rsidTr="00AE46E5">
        <w:trPr>
          <w:trHeight w:val="416"/>
        </w:trPr>
        <w:tc>
          <w:tcPr>
            <w:tcW w:w="5000" w:type="pct"/>
            <w:shd w:val="clear" w:color="auto" w:fill="D9D9D9"/>
          </w:tcPr>
          <w:p w:rsidR="00E03021" w:rsidRPr="003E5335" w:rsidRDefault="00E03021" w:rsidP="00AE46E5">
            <w:pPr>
              <w:pStyle w:val="Text1"/>
              <w:ind w:left="0"/>
              <w:rPr>
                <w:rFonts w:ascii="Arial" w:hAnsi="Arial" w:cs="Arial"/>
                <w:b/>
                <w:sz w:val="20"/>
                <w:szCs w:val="20"/>
              </w:rPr>
            </w:pPr>
            <w:r w:rsidRPr="003E5335">
              <w:rPr>
                <w:rFonts w:ascii="Arial" w:hAnsi="Arial" w:cs="Arial"/>
                <w:b/>
                <w:sz w:val="20"/>
                <w:szCs w:val="20"/>
              </w:rPr>
              <w:t>Instrukcja:</w:t>
            </w:r>
          </w:p>
          <w:p w:rsidR="00E03021" w:rsidRPr="00205AFD" w:rsidRDefault="00E03021" w:rsidP="00AE46E5">
            <w:pPr>
              <w:pStyle w:val="Default"/>
              <w:jc w:val="both"/>
              <w:rPr>
                <w:rFonts w:ascii="Arial" w:hAnsi="Arial" w:cs="Arial"/>
                <w:sz w:val="20"/>
                <w:szCs w:val="20"/>
              </w:rPr>
            </w:pPr>
            <w:r w:rsidRPr="00205AFD">
              <w:rPr>
                <w:rFonts w:ascii="Arial" w:hAnsi="Arial" w:cs="Arial"/>
                <w:sz w:val="20"/>
                <w:szCs w:val="20"/>
              </w:rPr>
              <w:t xml:space="preserve">W przedmiotowym punkcie należy dokonać identyfikacji jednolitych części wód, których dotyczy planowany projekt oraz przypisanych im celów środowiskowych. </w:t>
            </w:r>
          </w:p>
          <w:p w:rsidR="00E03021" w:rsidRPr="00AC0912" w:rsidRDefault="00E03021" w:rsidP="00AE46E5">
            <w:pPr>
              <w:spacing w:before="120" w:after="120"/>
              <w:jc w:val="both"/>
            </w:pPr>
            <w:r w:rsidRPr="00205AFD">
              <w:rPr>
                <w:rFonts w:ascii="Arial" w:hAnsi="Arial"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Pr>
                <w:sz w:val="20"/>
                <w:szCs w:val="20"/>
              </w:rPr>
              <w:t xml:space="preserve"> </w:t>
            </w:r>
          </w:p>
        </w:tc>
      </w:tr>
    </w:tbl>
    <w:p w:rsidR="00E03021" w:rsidRDefault="00E03021" w:rsidP="00A51155">
      <w:pPr>
        <w:spacing w:before="120" w:after="120"/>
        <w:jc w:val="both"/>
        <w:rPr>
          <w:rFonts w:ascii="Arial" w:hAnsi="Arial" w:cs="Arial"/>
          <w:sz w:val="20"/>
          <w:szCs w:val="20"/>
          <w:lang w:eastAsia="en-GB"/>
        </w:rPr>
      </w:pPr>
    </w:p>
    <w:p w:rsidR="00E03021" w:rsidRPr="00E81E1E" w:rsidRDefault="00E03021" w:rsidP="00A51155">
      <w:pPr>
        <w:spacing w:before="120" w:after="120"/>
        <w:jc w:val="both"/>
        <w:rPr>
          <w:rFonts w:ascii="Arial" w:hAnsi="Arial" w:cs="Arial"/>
          <w:sz w:val="20"/>
          <w:szCs w:val="20"/>
          <w:lang w:eastAsia="en-GB"/>
        </w:rPr>
      </w:pPr>
    </w:p>
    <w:p w:rsidR="00E03021" w:rsidRDefault="00E03021" w:rsidP="00A51155">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t>5</w:t>
      </w:r>
      <w:r w:rsidRPr="00F72E29">
        <w:rPr>
          <w:rFonts w:ascii="Arial" w:hAnsi="Arial" w:cs="Arial"/>
          <w:b/>
          <w:bCs/>
          <w:sz w:val="20"/>
          <w:szCs w:val="20"/>
          <w:lang w:eastAsia="en-GB"/>
        </w:rPr>
        <w:t>.</w:t>
      </w:r>
      <w:r w:rsidRPr="00F72E29">
        <w:rPr>
          <w:rFonts w:ascii="Arial" w:hAnsi="Arial" w:cs="Arial"/>
          <w:sz w:val="20"/>
          <w:szCs w:val="20"/>
          <w:lang w:eastAsia="en-GB"/>
        </w:rPr>
        <w:tab/>
      </w:r>
      <w:r>
        <w:rPr>
          <w:rFonts w:ascii="Arial" w:hAnsi="Arial"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C0912" w:rsidTr="00AE46E5">
        <w:trPr>
          <w:trHeight w:val="416"/>
        </w:trPr>
        <w:tc>
          <w:tcPr>
            <w:tcW w:w="5000" w:type="pct"/>
            <w:shd w:val="clear" w:color="auto" w:fill="D9D9D9"/>
          </w:tcPr>
          <w:p w:rsidR="00E03021" w:rsidRPr="00446D48" w:rsidRDefault="00E03021" w:rsidP="00AE46E5">
            <w:pPr>
              <w:spacing w:before="120" w:after="120"/>
              <w:jc w:val="both"/>
              <w:rPr>
                <w:b/>
                <w:sz w:val="20"/>
                <w:szCs w:val="20"/>
              </w:rPr>
            </w:pPr>
            <w:r w:rsidRPr="00446D48">
              <w:rPr>
                <w:b/>
                <w:sz w:val="20"/>
                <w:szCs w:val="20"/>
              </w:rPr>
              <w:t>Instrukcja:</w:t>
            </w:r>
          </w:p>
          <w:p w:rsidR="00E03021" w:rsidRPr="00AC0912" w:rsidRDefault="00E03021" w:rsidP="00AE46E5">
            <w:pPr>
              <w:spacing w:before="120" w:after="120"/>
              <w:jc w:val="both"/>
            </w:pPr>
            <w:r w:rsidRPr="006135F4">
              <w:rPr>
                <w:sz w:val="20"/>
                <w:szCs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rsidR="00E03021" w:rsidRPr="006135F4" w:rsidRDefault="00E03021"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lastRenderedPageBreak/>
        <w:t>5.1</w:t>
      </w:r>
      <w:r>
        <w:rPr>
          <w:rFonts w:ascii="Arial" w:hAnsi="Arial" w:cs="Arial"/>
          <w:sz w:val="20"/>
          <w:szCs w:val="20"/>
          <w:lang w:eastAsia="en-GB"/>
        </w:rPr>
        <w:tab/>
      </w:r>
      <w:r w:rsidRPr="006135F4">
        <w:rPr>
          <w:rFonts w:ascii="Arial" w:hAnsi="Arial" w:cs="Arial"/>
          <w:sz w:val="20"/>
          <w:szCs w:val="20"/>
          <w:lang w:eastAsia="en-GB"/>
        </w:rPr>
        <w:t>Stosow</w:t>
      </w:r>
      <w:r>
        <w:rPr>
          <w:rFonts w:ascii="Arial" w:hAnsi="Arial" w:cs="Arial"/>
          <w:sz w:val="20"/>
          <w:szCs w:val="20"/>
          <w:lang w:eastAsia="en-GB"/>
        </w:rPr>
        <w:t>anie dyrektywy Rady 91/271/EWG</w:t>
      </w:r>
      <w:r>
        <w:rPr>
          <w:rStyle w:val="Odwoanieprzypisudolnego"/>
          <w:rFonts w:ascii="Arial" w:hAnsi="Arial"/>
          <w:sz w:val="20"/>
          <w:szCs w:val="20"/>
          <w:lang w:eastAsia="en-GB"/>
        </w:rPr>
        <w:footnoteReference w:id="16"/>
      </w:r>
      <w:r w:rsidRPr="006135F4">
        <w:rPr>
          <w:rFonts w:ascii="Arial" w:hAnsi="Arial" w:cs="Arial"/>
          <w:sz w:val="20"/>
          <w:szCs w:val="20"/>
          <w:lang w:eastAsia="en-GB"/>
        </w:rPr>
        <w:t xml:space="preserve"> („dyrektywy dotyczącej oczyszczania ścieków komunalnych”) – projekty w sektorze usług zbiorowego zaopatrzenia w wodę i zbiorowe odprowadzanie ścieków komunalnych.</w:t>
      </w:r>
    </w:p>
    <w:p w:rsidR="00E03021" w:rsidRPr="006135F4" w:rsidRDefault="00E03021" w:rsidP="00A51155">
      <w:pPr>
        <w:keepNext/>
        <w:spacing w:before="240" w:after="120"/>
        <w:ind w:left="851" w:hanging="284"/>
        <w:jc w:val="both"/>
        <w:outlineLvl w:val="1"/>
        <w:rPr>
          <w:rFonts w:ascii="Arial" w:hAnsi="Arial" w:cs="Arial"/>
          <w:sz w:val="20"/>
          <w:szCs w:val="20"/>
          <w:lang w:eastAsia="en-GB"/>
        </w:rPr>
      </w:pPr>
      <w:r w:rsidRPr="006135F4">
        <w:rPr>
          <w:rFonts w:ascii="Arial" w:hAnsi="Arial" w:cs="Arial"/>
          <w:sz w:val="20"/>
          <w:szCs w:val="20"/>
          <w:lang w:eastAsia="en-GB"/>
        </w:rPr>
        <w:t xml:space="preserve">1) Należy wypełnić załącznik </w:t>
      </w:r>
      <w:r>
        <w:rPr>
          <w:rFonts w:ascii="Arial" w:hAnsi="Arial" w:cs="Arial"/>
          <w:sz w:val="20"/>
          <w:szCs w:val="20"/>
          <w:lang w:eastAsia="en-GB"/>
        </w:rPr>
        <w:t>18</w:t>
      </w:r>
      <w:r w:rsidRPr="006135F4">
        <w:rPr>
          <w:rFonts w:ascii="Arial" w:hAnsi="Arial" w:cs="Arial"/>
          <w:sz w:val="20"/>
          <w:szCs w:val="20"/>
          <w:lang w:eastAsia="en-GB"/>
        </w:rPr>
        <w:t xml:space="preserve"> do formularza wniosku (tabelę dotyczącą zgodności z dyrektywą dotyczącą oczyszczania ścieków komunalnych).</w:t>
      </w:r>
    </w:p>
    <w:p w:rsidR="00E03021" w:rsidRDefault="00E03021" w:rsidP="00A51155">
      <w:pPr>
        <w:keepNext/>
        <w:spacing w:before="240" w:after="120"/>
        <w:ind w:left="851" w:hanging="284"/>
        <w:jc w:val="both"/>
        <w:outlineLvl w:val="1"/>
        <w:rPr>
          <w:rFonts w:ascii="Arial" w:hAnsi="Arial" w:cs="Arial"/>
          <w:sz w:val="20"/>
          <w:szCs w:val="20"/>
          <w:lang w:eastAsia="en-GB"/>
        </w:rPr>
      </w:pPr>
      <w:r w:rsidRPr="006135F4">
        <w:rPr>
          <w:rFonts w:ascii="Arial" w:hAnsi="Arial" w:cs="Arial"/>
          <w:sz w:val="20"/>
          <w:szCs w:val="20"/>
          <w:lang w:eastAsia="en-GB"/>
        </w:rPr>
        <w:t>2) Należy wyjaśnić, w jaki sposób projekt jest spójny z planem lub programem związanym z wdrażaniem dyrektywy dotyczącej oczyszczania ścieków komunalnych.</w:t>
      </w:r>
    </w:p>
    <w:p w:rsidR="00E03021" w:rsidRDefault="00E03021" w:rsidP="00A51155">
      <w:pPr>
        <w:keepNext/>
        <w:spacing w:before="240" w:after="120"/>
        <w:ind w:left="851" w:hanging="284"/>
        <w:jc w:val="both"/>
        <w:outlineLvl w:val="1"/>
        <w:rPr>
          <w:rFonts w:ascii="Arial" w:hAnsi="Arial" w:cs="Arial"/>
          <w:sz w:val="20"/>
          <w:szCs w:val="20"/>
          <w:lang w:eastAsia="en-GB"/>
        </w:rPr>
      </w:pP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C0912" w:rsidTr="00AE46E5">
        <w:trPr>
          <w:trHeight w:val="416"/>
        </w:trPr>
        <w:tc>
          <w:tcPr>
            <w:tcW w:w="5000" w:type="pct"/>
            <w:shd w:val="clear" w:color="auto" w:fill="D9D9D9"/>
          </w:tcPr>
          <w:p w:rsidR="00E03021" w:rsidRPr="00011D9A" w:rsidRDefault="00E03021" w:rsidP="00AE46E5">
            <w:pPr>
              <w:spacing w:before="120" w:after="120"/>
              <w:jc w:val="both"/>
              <w:rPr>
                <w:b/>
                <w:sz w:val="20"/>
                <w:szCs w:val="20"/>
              </w:rPr>
            </w:pPr>
            <w:r w:rsidRPr="00011D9A">
              <w:rPr>
                <w:b/>
                <w:sz w:val="20"/>
                <w:szCs w:val="20"/>
              </w:rPr>
              <w:t>Instrukcja:</w:t>
            </w:r>
          </w:p>
          <w:tbl>
            <w:tblPr>
              <w:tblW w:w="0" w:type="auto"/>
              <w:tblLayout w:type="fixed"/>
              <w:tblLook w:val="0000" w:firstRow="0" w:lastRow="0" w:firstColumn="0" w:lastColumn="0" w:noHBand="0" w:noVBand="0"/>
            </w:tblPr>
            <w:tblGrid>
              <w:gridCol w:w="9083"/>
            </w:tblGrid>
            <w:tr w:rsidR="00E03021" w:rsidRPr="006135F4" w:rsidTr="00AE46E5">
              <w:trPr>
                <w:trHeight w:val="2869"/>
              </w:trPr>
              <w:tc>
                <w:tcPr>
                  <w:tcW w:w="9083" w:type="dxa"/>
                </w:tcPr>
                <w:p w:rsidR="00E03021" w:rsidRPr="006135F4" w:rsidRDefault="00E03021" w:rsidP="00AE46E5">
                  <w:pPr>
                    <w:spacing w:before="120" w:after="120"/>
                    <w:jc w:val="both"/>
                    <w:rPr>
                      <w:sz w:val="20"/>
                      <w:szCs w:val="20"/>
                    </w:rPr>
                  </w:pPr>
                  <w:r w:rsidRPr="006135F4">
                    <w:rPr>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E03021" w:rsidRPr="006135F4" w:rsidRDefault="00E03021" w:rsidP="00AE46E5">
                  <w:pPr>
                    <w:spacing w:before="120" w:after="120"/>
                    <w:ind w:left="326" w:hanging="326"/>
                    <w:jc w:val="both"/>
                    <w:rPr>
                      <w:sz w:val="20"/>
                      <w:szCs w:val="20"/>
                    </w:rPr>
                  </w:pPr>
                  <w:r w:rsidRPr="006135F4">
                    <w:rPr>
                      <w:sz w:val="20"/>
                      <w:szCs w:val="20"/>
                    </w:rPr>
                    <w:t xml:space="preserve">a. Wielkość aglomeracji oraz jej zgodność z aktualną wersją </w:t>
                  </w:r>
                  <w:r w:rsidRPr="006135F4">
                    <w:rPr>
                      <w:i/>
                      <w:iCs/>
                      <w:sz w:val="20"/>
                      <w:szCs w:val="20"/>
                    </w:rPr>
                    <w:t xml:space="preserve">Krajowego Programu Oczyszczania Ścieków Komunalnych </w:t>
                  </w:r>
                  <w:r w:rsidRPr="006135F4">
                    <w:rPr>
                      <w:sz w:val="20"/>
                      <w:szCs w:val="20"/>
                    </w:rPr>
                    <w:t>i Master Planem dla wdrażania dyrektywy 91/271/EWG</w:t>
                  </w:r>
                  <w:r w:rsidRPr="006135F4">
                    <w:rPr>
                      <w:i/>
                      <w:iCs/>
                      <w:sz w:val="20"/>
                      <w:szCs w:val="20"/>
                    </w:rPr>
                    <w:t xml:space="preserve">. </w:t>
                  </w:r>
                </w:p>
                <w:p w:rsidR="00E03021" w:rsidRPr="006135F4" w:rsidRDefault="00E03021" w:rsidP="00AE46E5">
                  <w:pPr>
                    <w:spacing w:before="120" w:after="120"/>
                    <w:ind w:left="326" w:hanging="326"/>
                    <w:jc w:val="both"/>
                    <w:rPr>
                      <w:sz w:val="20"/>
                      <w:szCs w:val="20"/>
                    </w:rPr>
                  </w:pPr>
                  <w:r w:rsidRPr="006135F4">
                    <w:rPr>
                      <w:sz w:val="20"/>
                      <w:szCs w:val="20"/>
                    </w:rPr>
                    <w:t xml:space="preserve">b. Zgodnie z przepisami dyrektywy ściekowej warunkami koniecznymi do spełnienia przez aglomeracje jej wymogów są następujące aspekty, do których należy się odnieść: </w:t>
                  </w:r>
                </w:p>
                <w:p w:rsidR="00E03021" w:rsidRPr="006135F4" w:rsidRDefault="00E03021" w:rsidP="00AE46E5">
                  <w:pPr>
                    <w:spacing w:before="120" w:after="120"/>
                    <w:ind w:left="326" w:hanging="326"/>
                    <w:jc w:val="both"/>
                    <w:rPr>
                      <w:sz w:val="20"/>
                      <w:szCs w:val="20"/>
                    </w:rPr>
                  </w:pPr>
                  <w:r w:rsidRPr="006135F4">
                    <w:rPr>
                      <w:sz w:val="20"/>
                      <w:szCs w:val="20"/>
                    </w:rPr>
                    <w:t xml:space="preserve">• wydajność oczyszczalni ścieków w aglomeracjach, która musi odpowiadać ładunkowi generowanemu na ich obszarze; </w:t>
                  </w:r>
                </w:p>
                <w:p w:rsidR="00E03021" w:rsidRPr="006135F4" w:rsidRDefault="00E03021" w:rsidP="00AE46E5">
                  <w:pPr>
                    <w:spacing w:before="120" w:after="120"/>
                    <w:ind w:left="326" w:hanging="326"/>
                    <w:jc w:val="both"/>
                    <w:rPr>
                      <w:sz w:val="20"/>
                      <w:szCs w:val="20"/>
                    </w:rPr>
                  </w:pPr>
                  <w:r w:rsidRPr="006135F4">
                    <w:rPr>
                      <w:sz w:val="20"/>
                      <w:szCs w:val="20"/>
                    </w:rPr>
                    <w:t>• standardy oczyszczania ścieków w oczyszczalniach, które uzależnione są od wielkości aglomeracji; jakość oczyszczonych ścieków odprowadzanych z każdej oczyszczalni musi być zgodna z wymaganiami ustawy Prawo wodne</w:t>
                  </w:r>
                  <w:r>
                    <w:rPr>
                      <w:rStyle w:val="Odwoanieprzypisudolnego"/>
                      <w:sz w:val="20"/>
                      <w:szCs w:val="20"/>
                    </w:rPr>
                    <w:footnoteReference w:id="17"/>
                  </w:r>
                  <w:r w:rsidRPr="006135F4">
                    <w:rPr>
                      <w:sz w:val="20"/>
                      <w:szCs w:val="20"/>
                    </w:rPr>
                    <w:t xml:space="preserve"> i rozporządzeniem MŚ w sprawie warunków, jakie należy spełnić przy wprowadzaniu ścieków do wód lub do ziemi, oraz w sprawie substancji szczególnie szkodliwych dla środowiska wodnego</w:t>
                  </w:r>
                  <w:r>
                    <w:rPr>
                      <w:rStyle w:val="Odwoanieprzypisudolnego"/>
                      <w:sz w:val="20"/>
                      <w:szCs w:val="20"/>
                    </w:rPr>
                    <w:footnoteReference w:id="18"/>
                  </w:r>
                  <w:r w:rsidRPr="006135F4">
                    <w:rPr>
                      <w:sz w:val="20"/>
                      <w:szCs w:val="20"/>
                    </w:rPr>
                    <w:t xml:space="preserve">. </w:t>
                  </w:r>
                </w:p>
                <w:p w:rsidR="00E03021" w:rsidRPr="006135F4" w:rsidRDefault="00E03021" w:rsidP="00AE46E5">
                  <w:pPr>
                    <w:spacing w:before="120" w:after="120"/>
                    <w:ind w:left="326" w:hanging="326"/>
                    <w:jc w:val="both"/>
                    <w:rPr>
                      <w:sz w:val="20"/>
                      <w:szCs w:val="20"/>
                    </w:rPr>
                  </w:pPr>
                  <w:r w:rsidRPr="006135F4">
                    <w:rPr>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E03021" w:rsidRPr="006135F4" w:rsidRDefault="00E03021" w:rsidP="00AE46E5">
                  <w:pPr>
                    <w:spacing w:before="120" w:after="120"/>
                    <w:ind w:left="326" w:hanging="326"/>
                    <w:jc w:val="both"/>
                    <w:rPr>
                      <w:sz w:val="20"/>
                      <w:szCs w:val="20"/>
                    </w:rPr>
                  </w:pPr>
                  <w:r w:rsidRPr="006135F4">
                    <w:rPr>
                      <w:sz w:val="20"/>
                      <w:szCs w:val="20"/>
                    </w:rPr>
                    <w:t xml:space="preserve">c. Przedstawienie zastosowanych/planowanych rozwiązań dotyczących gospodarki osadami ściekowymi na oczyszczalniach z uwzględnieniem hierarchii sposobów postępowania z odpadami wskazanymi w aktualnej wersji </w:t>
                  </w:r>
                  <w:r w:rsidRPr="006135F4">
                    <w:rPr>
                      <w:i/>
                      <w:iCs/>
                      <w:sz w:val="20"/>
                      <w:szCs w:val="20"/>
                    </w:rPr>
                    <w:t xml:space="preserve">Krajowego planu gospodarki odpadami </w:t>
                  </w:r>
                  <w:r w:rsidRPr="006135F4">
                    <w:rPr>
                      <w:sz w:val="20"/>
                      <w:szCs w:val="20"/>
                    </w:rPr>
                    <w:t xml:space="preserve">lub Krajowego Programu Zapobiegania Powstawaniu Odpadów. </w:t>
                  </w:r>
                </w:p>
                <w:p w:rsidR="00E03021" w:rsidRPr="006135F4" w:rsidRDefault="00E03021" w:rsidP="00AE46E5">
                  <w:pPr>
                    <w:spacing w:before="120" w:after="120"/>
                    <w:jc w:val="both"/>
                    <w:rPr>
                      <w:sz w:val="20"/>
                      <w:szCs w:val="20"/>
                    </w:rPr>
                  </w:pPr>
                </w:p>
              </w:tc>
            </w:tr>
          </w:tbl>
          <w:p w:rsidR="00E03021" w:rsidRPr="00AC0912" w:rsidRDefault="00E03021" w:rsidP="00AE46E5">
            <w:pPr>
              <w:spacing w:before="120" w:after="120"/>
              <w:jc w:val="both"/>
            </w:pPr>
          </w:p>
        </w:tc>
      </w:tr>
    </w:tbl>
    <w:p w:rsidR="00E03021" w:rsidRDefault="00E03021"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 </w:t>
      </w:r>
      <w:r>
        <w:rPr>
          <w:rFonts w:ascii="Arial" w:hAnsi="Arial" w:cs="Arial"/>
          <w:sz w:val="20"/>
          <w:szCs w:val="20"/>
          <w:lang w:eastAsia="en-GB"/>
        </w:rPr>
        <w:tab/>
      </w:r>
      <w:r w:rsidRPr="00577E71">
        <w:rPr>
          <w:rFonts w:ascii="Arial" w:hAnsi="Arial" w:cs="Arial"/>
          <w:sz w:val="20"/>
          <w:szCs w:val="20"/>
          <w:lang w:eastAsia="en-GB"/>
        </w:rPr>
        <w:t>Stosowanie dyrektywy 2008/98/WE Parlamentu Europejskiego i Rady</w:t>
      </w:r>
      <w:r>
        <w:rPr>
          <w:rStyle w:val="Odwoanieprzypisudolnego"/>
          <w:rFonts w:ascii="Arial" w:hAnsi="Arial"/>
          <w:sz w:val="20"/>
          <w:szCs w:val="20"/>
          <w:lang w:eastAsia="en-GB"/>
        </w:rPr>
        <w:footnoteReference w:id="19"/>
      </w:r>
      <w:r w:rsidRPr="00577E71">
        <w:rPr>
          <w:rFonts w:ascii="Arial" w:hAnsi="Arial" w:cs="Arial"/>
          <w:sz w:val="20"/>
          <w:szCs w:val="20"/>
          <w:lang w:eastAsia="en-GB"/>
        </w:rPr>
        <w:t xml:space="preserve"> („dyrektywy ramowej w sprawie odpadów”) – projekty w sektorze gospodarowania odpadami.</w:t>
      </w:r>
    </w:p>
    <w:p w:rsidR="00E03021" w:rsidRPr="00577E71" w:rsidRDefault="00E03021"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5.2.1 </w:t>
      </w:r>
      <w:r>
        <w:rPr>
          <w:rFonts w:ascii="Arial" w:hAnsi="Arial" w:cs="Arial"/>
          <w:sz w:val="20"/>
          <w:szCs w:val="20"/>
          <w:lang w:eastAsia="en-GB"/>
        </w:rPr>
        <w:tab/>
      </w:r>
      <w:r w:rsidRPr="00577E71">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C0912" w:rsidTr="00AE46E5">
        <w:trPr>
          <w:trHeight w:val="416"/>
        </w:trPr>
        <w:tc>
          <w:tcPr>
            <w:tcW w:w="5000" w:type="pct"/>
            <w:shd w:val="clear" w:color="auto" w:fill="D9D9D9"/>
          </w:tcPr>
          <w:p w:rsidR="00E03021" w:rsidRDefault="00E03021" w:rsidP="00AE46E5">
            <w:pPr>
              <w:autoSpaceDE w:val="0"/>
              <w:autoSpaceDN w:val="0"/>
              <w:adjustRightInd w:val="0"/>
              <w:jc w:val="both"/>
              <w:rPr>
                <w:rFonts w:ascii="Arial" w:hAnsi="Arial" w:cs="Arial"/>
                <w:b/>
                <w:sz w:val="20"/>
                <w:szCs w:val="20"/>
              </w:rPr>
            </w:pPr>
            <w:r w:rsidRPr="003E5335">
              <w:rPr>
                <w:rFonts w:ascii="Arial" w:hAnsi="Arial" w:cs="Arial"/>
                <w:b/>
                <w:sz w:val="20"/>
                <w:szCs w:val="20"/>
              </w:rPr>
              <w:lastRenderedPageBreak/>
              <w:t>Instrukcja:</w:t>
            </w:r>
          </w:p>
          <w:p w:rsidR="00E03021" w:rsidRPr="003E5335" w:rsidRDefault="00E03021" w:rsidP="00AE46E5">
            <w:pPr>
              <w:autoSpaceDE w:val="0"/>
              <w:autoSpaceDN w:val="0"/>
              <w:adjustRightInd w:val="0"/>
              <w:jc w:val="both"/>
              <w:rPr>
                <w:rFonts w:ascii="Arial" w:hAnsi="Arial" w:cs="Arial"/>
                <w:b/>
                <w:sz w:val="20"/>
                <w:szCs w:val="20"/>
              </w:rPr>
            </w:pPr>
          </w:p>
          <w:tbl>
            <w:tblPr>
              <w:tblW w:w="9214" w:type="dxa"/>
              <w:tblLayout w:type="fixed"/>
              <w:tblLook w:val="0000" w:firstRow="0" w:lastRow="0" w:firstColumn="0" w:lastColumn="0" w:noHBand="0" w:noVBand="0"/>
            </w:tblPr>
            <w:tblGrid>
              <w:gridCol w:w="9214"/>
            </w:tblGrid>
            <w:tr w:rsidR="00E03021" w:rsidRPr="00577E71" w:rsidTr="00AE46E5">
              <w:trPr>
                <w:trHeight w:val="792"/>
              </w:trPr>
              <w:tc>
                <w:tcPr>
                  <w:tcW w:w="9214" w:type="dxa"/>
                </w:tcPr>
                <w:p w:rsidR="00E03021" w:rsidRPr="00577E71" w:rsidRDefault="00E03021" w:rsidP="00AE46E5">
                  <w:pPr>
                    <w:autoSpaceDE w:val="0"/>
                    <w:autoSpaceDN w:val="0"/>
                    <w:adjustRightInd w:val="0"/>
                    <w:jc w:val="both"/>
                    <w:rPr>
                      <w:rFonts w:ascii="Arial" w:hAnsi="Arial" w:cs="Arial"/>
                      <w:sz w:val="20"/>
                      <w:szCs w:val="20"/>
                      <w:lang w:eastAsia="en-GB"/>
                    </w:rPr>
                  </w:pPr>
                  <w:r w:rsidRPr="00577E71">
                    <w:rPr>
                      <w:rFonts w:ascii="Arial" w:hAnsi="Arial" w:cs="Arial"/>
                      <w:sz w:val="20"/>
                      <w:szCs w:val="20"/>
                      <w:lang w:eastAsia="en-GB"/>
                    </w:rPr>
                    <w:t xml:space="preserve">Punkt dotyczy wyłącznie projektów dużych w rozumieniu rozporządzenia (UE) nr 1303/2013. </w:t>
                  </w:r>
                </w:p>
                <w:p w:rsidR="00E03021" w:rsidRPr="00577E71" w:rsidRDefault="00E03021" w:rsidP="00AE46E5">
                  <w:pPr>
                    <w:autoSpaceDE w:val="0"/>
                    <w:autoSpaceDN w:val="0"/>
                    <w:adjustRightInd w:val="0"/>
                    <w:jc w:val="both"/>
                    <w:rPr>
                      <w:rFonts w:ascii="Arial" w:hAnsi="Arial" w:cs="Arial"/>
                      <w:sz w:val="20"/>
                      <w:szCs w:val="20"/>
                      <w:lang w:eastAsia="en-GB"/>
                    </w:rPr>
                  </w:pPr>
                  <w:r w:rsidRPr="00577E71">
                    <w:rPr>
                      <w:rFonts w:ascii="Arial" w:hAnsi="Arial" w:cs="Arial"/>
                      <w:sz w:val="20"/>
                      <w:szCs w:val="20"/>
                      <w:lang w:eastAsia="en-GB"/>
                    </w:rPr>
                    <w:t xml:space="preserve">W polu należy wpisać „nie dotyczy” jeżeli warunek wstępny jest spełniony. Szczegółowe informacje nt. stanu spełnienia warunków wstępnych zostały opisane w Programie Operacyjnym Infrastruktura i Środowisko 2014-2020 (w rozdziale </w:t>
                  </w:r>
                  <w:r w:rsidRPr="00577E71">
                    <w:rPr>
                      <w:rFonts w:ascii="Arial" w:hAnsi="Arial" w:cs="Arial"/>
                      <w:i/>
                      <w:iCs/>
                      <w:sz w:val="20"/>
                      <w:szCs w:val="20"/>
                      <w:lang w:eastAsia="en-GB"/>
                    </w:rPr>
                    <w:t xml:space="preserve">9.1 Identyfikacja warunków oraz ocena ich spełnienia </w:t>
                  </w:r>
                  <w:r w:rsidRPr="00577E71">
                    <w:rPr>
                      <w:rFonts w:ascii="Arial" w:hAnsi="Arial" w:cs="Arial"/>
                      <w:sz w:val="20"/>
                      <w:szCs w:val="20"/>
                      <w:lang w:eastAsia="en-GB"/>
                    </w:rPr>
                    <w:t xml:space="preserve">oraz rozdziale 9.2 </w:t>
                  </w:r>
                  <w:r w:rsidRPr="00577E71">
                    <w:rPr>
                      <w:rFonts w:ascii="Arial" w:hAnsi="Arial" w:cs="Arial"/>
                      <w:i/>
                      <w:iCs/>
                      <w:sz w:val="20"/>
                      <w:szCs w:val="20"/>
                      <w:lang w:eastAsia="en-GB"/>
                    </w:rPr>
                    <w:t>Ścieżka dojścia do spełnienia warunków</w:t>
                  </w:r>
                  <w:r w:rsidRPr="00577E71">
                    <w:rPr>
                      <w:rFonts w:ascii="Arial" w:hAnsi="Arial" w:cs="Arial"/>
                      <w:sz w:val="20"/>
                      <w:szCs w:val="20"/>
                      <w:lang w:eastAsia="en-GB"/>
                    </w:rPr>
                    <w:t xml:space="preserve">). Aktualna wersja Programu Operacyjnego Infrastruktura i Środowisko dostępna jest na stronie www.pois.gov.pl w zakładce Prawo i dokumenty. </w:t>
                  </w:r>
                </w:p>
              </w:tc>
            </w:tr>
          </w:tbl>
          <w:p w:rsidR="00E03021" w:rsidRPr="00AC0912" w:rsidRDefault="00E03021" w:rsidP="00AE46E5">
            <w:pPr>
              <w:autoSpaceDE w:val="0"/>
              <w:autoSpaceDN w:val="0"/>
              <w:adjustRightInd w:val="0"/>
              <w:jc w:val="both"/>
            </w:pPr>
          </w:p>
        </w:tc>
      </w:tr>
    </w:tbl>
    <w:p w:rsidR="00E03021" w:rsidRDefault="00E03021"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5.2.2 </w:t>
      </w:r>
      <w:r>
        <w:rPr>
          <w:rFonts w:ascii="Arial" w:hAnsi="Arial" w:cs="Arial"/>
          <w:sz w:val="20"/>
          <w:szCs w:val="20"/>
          <w:lang w:eastAsia="en-GB"/>
        </w:rPr>
        <w:tab/>
      </w:r>
      <w:r w:rsidRPr="00577E71">
        <w:rPr>
          <w:rFonts w:ascii="Arial" w:hAnsi="Arial" w:cs="Arial"/>
          <w:sz w:val="20"/>
          <w:szCs w:val="20"/>
          <w:lang w:eastAsia="en-GB"/>
        </w:rPr>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577E71" w:rsidTr="00AE46E5">
        <w:trPr>
          <w:trHeight w:val="416"/>
        </w:trPr>
        <w:tc>
          <w:tcPr>
            <w:tcW w:w="5000" w:type="pct"/>
            <w:shd w:val="clear" w:color="auto" w:fill="D9D9D9"/>
          </w:tcPr>
          <w:p w:rsidR="00E03021" w:rsidRPr="00577E71" w:rsidRDefault="00E03021" w:rsidP="00AE46E5">
            <w:pPr>
              <w:keepNext/>
              <w:spacing w:before="240" w:after="120"/>
              <w:ind w:left="600" w:hanging="600"/>
              <w:jc w:val="both"/>
              <w:outlineLvl w:val="1"/>
              <w:rPr>
                <w:rFonts w:ascii="Arial" w:hAnsi="Arial" w:cs="Arial"/>
                <w:b/>
                <w:sz w:val="20"/>
                <w:szCs w:val="20"/>
                <w:lang w:eastAsia="en-GB"/>
              </w:rPr>
            </w:pPr>
            <w:r w:rsidRPr="00577E71">
              <w:rPr>
                <w:rFonts w:ascii="Arial" w:hAnsi="Arial" w:cs="Arial"/>
                <w:b/>
                <w:sz w:val="20"/>
                <w:szCs w:val="20"/>
                <w:lang w:eastAsia="en-GB"/>
              </w:rPr>
              <w:t>Instrukcja:</w:t>
            </w:r>
          </w:p>
          <w:p w:rsidR="00E03021" w:rsidRPr="00577E71" w:rsidRDefault="00E03021" w:rsidP="00AE46E5">
            <w:pPr>
              <w:keepNext/>
              <w:spacing w:before="240" w:after="120"/>
              <w:jc w:val="both"/>
              <w:outlineLvl w:val="1"/>
              <w:rPr>
                <w:rFonts w:ascii="Arial" w:hAnsi="Arial" w:cs="Arial"/>
                <w:sz w:val="20"/>
                <w:szCs w:val="20"/>
                <w:lang w:eastAsia="en-GB"/>
              </w:rPr>
            </w:pPr>
            <w:r w:rsidRPr="00577E71">
              <w:rPr>
                <w:rFonts w:ascii="Arial" w:hAnsi="Arial"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E03021" w:rsidRDefault="00E03021"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5.3</w:t>
      </w:r>
      <w:r>
        <w:rPr>
          <w:rFonts w:ascii="Arial" w:hAnsi="Arial" w:cs="Arial"/>
          <w:sz w:val="20"/>
          <w:szCs w:val="20"/>
          <w:lang w:eastAsia="en-GB"/>
        </w:rPr>
        <w:tab/>
      </w:r>
      <w:r w:rsidRPr="00C559B4">
        <w:rPr>
          <w:rFonts w:ascii="Arial" w:hAnsi="Arial" w:cs="Arial"/>
          <w:sz w:val="20"/>
          <w:szCs w:val="20"/>
          <w:lang w:eastAsia="en-GB"/>
        </w:rPr>
        <w:t xml:space="preserve">Stosowanie dyrektywy 2010/75/UE </w:t>
      </w:r>
      <w:r>
        <w:rPr>
          <w:rFonts w:ascii="Arial" w:hAnsi="Arial" w:cs="Arial"/>
          <w:sz w:val="20"/>
          <w:szCs w:val="20"/>
          <w:lang w:eastAsia="en-GB"/>
        </w:rPr>
        <w:t>Parlamentu Europejskiego i Rady</w:t>
      </w:r>
      <w:r>
        <w:rPr>
          <w:rStyle w:val="Odwoanieprzypisudolnego"/>
          <w:rFonts w:ascii="Arial" w:hAnsi="Arial"/>
          <w:sz w:val="20"/>
          <w:szCs w:val="20"/>
          <w:lang w:eastAsia="en-GB"/>
        </w:rPr>
        <w:footnoteReference w:id="20"/>
      </w:r>
      <w:r w:rsidRPr="00C559B4">
        <w:rPr>
          <w:rFonts w:ascii="Arial" w:hAnsi="Arial" w:cs="Arial"/>
          <w:sz w:val="20"/>
          <w:szCs w:val="20"/>
          <w:lang w:eastAsia="en-GB"/>
        </w:rPr>
        <w:t xml:space="preserve"> („dyrektywy w sprawie emisji przemysłowych”) – projekty wymagające udzielenia pozwolenia zgodnie z przedmiotową dyrektywą.</w:t>
      </w:r>
    </w:p>
    <w:p w:rsidR="00E03021" w:rsidRDefault="00E03021" w:rsidP="00A51155">
      <w:pPr>
        <w:keepNext/>
        <w:spacing w:before="240" w:after="120"/>
        <w:jc w:val="both"/>
        <w:outlineLvl w:val="1"/>
        <w:rPr>
          <w:rFonts w:ascii="Arial" w:hAnsi="Arial" w:cs="Arial"/>
          <w:sz w:val="20"/>
          <w:szCs w:val="20"/>
          <w:lang w:eastAsia="en-GB"/>
        </w:rPr>
      </w:pPr>
      <w:r w:rsidRPr="00C559B4">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C0912" w:rsidTr="00AE46E5">
        <w:trPr>
          <w:trHeight w:val="416"/>
        </w:trPr>
        <w:tc>
          <w:tcPr>
            <w:tcW w:w="5000" w:type="pct"/>
            <w:shd w:val="clear" w:color="auto" w:fill="D9D9D9"/>
          </w:tcPr>
          <w:p w:rsidR="00E03021" w:rsidRPr="003E5335" w:rsidRDefault="00E03021" w:rsidP="00AE46E5">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tbl>
            <w:tblPr>
              <w:tblW w:w="9214" w:type="dxa"/>
              <w:tblLayout w:type="fixed"/>
              <w:tblLook w:val="0000" w:firstRow="0" w:lastRow="0" w:firstColumn="0" w:lastColumn="0" w:noHBand="0" w:noVBand="0"/>
            </w:tblPr>
            <w:tblGrid>
              <w:gridCol w:w="9214"/>
            </w:tblGrid>
            <w:tr w:rsidR="00E03021" w:rsidRPr="00C559B4" w:rsidTr="00AE46E5">
              <w:trPr>
                <w:trHeight w:val="387"/>
              </w:trPr>
              <w:tc>
                <w:tcPr>
                  <w:tcW w:w="9214" w:type="dxa"/>
                </w:tcPr>
                <w:p w:rsidR="00E03021" w:rsidRPr="00C559B4" w:rsidRDefault="00E03021" w:rsidP="00AE46E5">
                  <w:pPr>
                    <w:autoSpaceDE w:val="0"/>
                    <w:autoSpaceDN w:val="0"/>
                    <w:adjustRightInd w:val="0"/>
                    <w:jc w:val="both"/>
                    <w:rPr>
                      <w:rFonts w:ascii="Arial" w:hAnsi="Arial" w:cs="Arial"/>
                      <w:sz w:val="20"/>
                      <w:szCs w:val="20"/>
                      <w:lang w:eastAsia="en-GB"/>
                    </w:rPr>
                  </w:pPr>
                  <w:r w:rsidRPr="00C559B4">
                    <w:rPr>
                      <w:rFonts w:ascii="Arial" w:hAnsi="Arial" w:cs="Arial"/>
                      <w:sz w:val="20"/>
                      <w:szCs w:val="20"/>
                      <w:lang w:eastAsia="en-GB"/>
                    </w:rPr>
                    <w:t xml:space="preserve">Należy wykazać, że instalacja jest eksploatowana zgodnie z warunkami ustalonymi w obowiązującym pozwoleniu zintegrowanym uwzględniającym, tam gdzie ma to zastosowanie, graniczne wielkości emisyjne określone we właściwych Konkluzjach BAT. </w:t>
                  </w:r>
                </w:p>
              </w:tc>
            </w:tr>
          </w:tbl>
          <w:p w:rsidR="00E03021" w:rsidRPr="00AC0912" w:rsidRDefault="00E03021" w:rsidP="00AE46E5">
            <w:pPr>
              <w:autoSpaceDE w:val="0"/>
              <w:autoSpaceDN w:val="0"/>
              <w:adjustRightInd w:val="0"/>
              <w:jc w:val="both"/>
            </w:pPr>
          </w:p>
        </w:tc>
      </w:tr>
    </w:tbl>
    <w:p w:rsidR="00E03021" w:rsidRDefault="00E03021" w:rsidP="00A51155">
      <w:pPr>
        <w:keepNext/>
        <w:spacing w:before="240" w:after="120"/>
        <w:jc w:val="both"/>
        <w:outlineLvl w:val="1"/>
        <w:rPr>
          <w:rFonts w:ascii="Arial" w:hAnsi="Arial" w:cs="Arial"/>
          <w:sz w:val="20"/>
          <w:szCs w:val="20"/>
          <w:lang w:eastAsia="en-GB"/>
        </w:rPr>
      </w:pPr>
      <w:r>
        <w:rPr>
          <w:rFonts w:ascii="Arial" w:hAnsi="Arial" w:cs="Arial"/>
          <w:sz w:val="20"/>
          <w:szCs w:val="20"/>
          <w:lang w:eastAsia="en-GB"/>
        </w:rPr>
        <w:t>5.4</w:t>
      </w:r>
      <w:r>
        <w:rPr>
          <w:rFonts w:ascii="Arial" w:hAnsi="Arial" w:cs="Arial"/>
          <w:sz w:val="20"/>
          <w:szCs w:val="20"/>
          <w:lang w:eastAsia="en-GB"/>
        </w:rPr>
        <w:tab/>
      </w:r>
      <w:r w:rsidRPr="00C559B4">
        <w:rPr>
          <w:rFonts w:ascii="Arial" w:hAnsi="Arial" w:cs="Arial"/>
          <w:sz w:val="20"/>
          <w:szCs w:val="20"/>
          <w:lang w:eastAsia="en-GB"/>
        </w:rPr>
        <w:t>Wszelkie inne odpowiednie dyrektywy środowiskowe (należy wyjaśnić poniżej)</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rsidR="00E03021" w:rsidRPr="00F72E29" w:rsidRDefault="00E03021" w:rsidP="00A51155">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lastRenderedPageBreak/>
        <w:t xml:space="preserve">6. </w:t>
      </w:r>
      <w:r>
        <w:rPr>
          <w:rFonts w:ascii="Arial" w:hAnsi="Arial" w:cs="Arial"/>
          <w:b/>
          <w:bCs/>
          <w:sz w:val="20"/>
          <w:szCs w:val="20"/>
          <w:lang w:eastAsia="en-GB"/>
        </w:rPr>
        <w:tab/>
      </w:r>
      <w:r w:rsidRPr="00F72E29">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E03021" w:rsidRPr="00F72E29"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6</w:t>
      </w:r>
      <w:r w:rsidRPr="00F72E29">
        <w:rPr>
          <w:rFonts w:ascii="Arial" w:hAnsi="Arial" w:cs="Arial"/>
          <w:sz w:val="20"/>
          <w:szCs w:val="20"/>
          <w:lang w:eastAsia="en-GB"/>
        </w:rPr>
        <w:t xml:space="preserve">.1. </w:t>
      </w:r>
      <w:r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E03021" w:rsidRPr="00F72E29" w:rsidTr="00AE46E5">
        <w:trPr>
          <w:cantSplit/>
        </w:trPr>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Pr="00F72E29" w:rsidRDefault="00E03021"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6</w:t>
      </w:r>
      <w:r w:rsidRPr="00F72E29">
        <w:rPr>
          <w:rFonts w:ascii="Arial" w:hAnsi="Arial" w:cs="Arial"/>
          <w:sz w:val="20"/>
          <w:szCs w:val="20"/>
          <w:lang w:eastAsia="en-GB"/>
        </w:rPr>
        <w:t>.2.</w:t>
      </w:r>
      <w:r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E03021" w:rsidRPr="00F72E29" w:rsidTr="00AE46E5">
        <w:trPr>
          <w:cantSplit/>
          <w:trHeight w:val="821"/>
        </w:trPr>
        <w:tc>
          <w:tcPr>
            <w:tcW w:w="1350" w:type="dxa"/>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E03021" w:rsidRPr="00F72E29" w:rsidRDefault="00E03021"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E03021" w:rsidRPr="00F72E29" w:rsidRDefault="00E03021" w:rsidP="00A51155">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E03021" w:rsidRPr="00AC0912" w:rsidTr="00AE46E5">
        <w:trPr>
          <w:trHeight w:val="416"/>
        </w:trPr>
        <w:tc>
          <w:tcPr>
            <w:tcW w:w="5000" w:type="pct"/>
            <w:shd w:val="clear" w:color="auto" w:fill="D9D9D9"/>
          </w:tcPr>
          <w:p w:rsidR="00E03021" w:rsidRPr="003E5335" w:rsidRDefault="00E03021" w:rsidP="00AE46E5">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p w:rsidR="00E03021" w:rsidRPr="00AC0912" w:rsidRDefault="00E03021" w:rsidP="00AE46E5">
            <w:pPr>
              <w:autoSpaceDE w:val="0"/>
              <w:autoSpaceDN w:val="0"/>
              <w:adjustRightInd w:val="0"/>
              <w:jc w:val="both"/>
            </w:pPr>
            <w:r w:rsidRPr="006B1115">
              <w:rPr>
                <w:rFonts w:ascii="Arial" w:hAnsi="Arial" w:cs="Arial"/>
                <w:sz w:val="20"/>
                <w:szCs w:val="20"/>
                <w:lang w:eastAsia="en-GB"/>
              </w:rPr>
              <w:t xml:space="preserve">W punkcie </w:t>
            </w:r>
            <w:r>
              <w:rPr>
                <w:rFonts w:ascii="Arial" w:hAnsi="Arial" w:cs="Arial"/>
                <w:sz w:val="20"/>
                <w:szCs w:val="20"/>
                <w:lang w:eastAsia="en-GB"/>
              </w:rPr>
              <w:t>6</w:t>
            </w:r>
            <w:r w:rsidRPr="006B1115">
              <w:rPr>
                <w:rFonts w:ascii="Arial" w:hAnsi="Arial" w:cs="Arial"/>
                <w:sz w:val="20"/>
                <w:szCs w:val="20"/>
                <w:lang w:eastAsia="en-GB"/>
              </w:rPr>
              <w:t xml:space="preserve">.2 wystarczające jest wskazanie </w:t>
            </w:r>
            <w:r w:rsidRPr="000F6CF4">
              <w:rPr>
                <w:rFonts w:ascii="Arial" w:hAnsi="Arial" w:cs="Arial"/>
                <w:color w:val="000000"/>
                <w:sz w:val="20"/>
                <w:szCs w:val="20"/>
              </w:rPr>
              <w:t>kosztu</w:t>
            </w:r>
            <w:r w:rsidRPr="006B1115">
              <w:rPr>
                <w:rFonts w:ascii="Arial" w:hAnsi="Arial" w:cs="Arial"/>
                <w:sz w:val="20"/>
                <w:szCs w:val="20"/>
                <w:lang w:eastAsia="en-GB"/>
              </w:rPr>
              <w:t xml:space="preserve"> szacunkowego.</w:t>
            </w:r>
          </w:p>
        </w:tc>
      </w:tr>
    </w:tbl>
    <w:p w:rsidR="00E03021" w:rsidRDefault="00E03021" w:rsidP="00A51155">
      <w:pPr>
        <w:spacing w:after="200" w:line="276" w:lineRule="auto"/>
        <w:rPr>
          <w:rFonts w:ascii="Arial Narrow" w:hAnsi="Arial Narrow" w:cs="Arial"/>
          <w:b/>
          <w:sz w:val="22"/>
          <w:szCs w:val="20"/>
        </w:rPr>
      </w:pPr>
    </w:p>
    <w:p w:rsidR="00E03021" w:rsidRDefault="00E03021" w:rsidP="00A51155">
      <w:pPr>
        <w:spacing w:after="200" w:line="276" w:lineRule="auto"/>
        <w:ind w:left="567" w:hanging="567"/>
        <w:jc w:val="both"/>
        <w:rPr>
          <w:rFonts w:ascii="Arial" w:hAnsi="Arial" w:cs="Arial"/>
          <w:b/>
          <w:sz w:val="20"/>
          <w:szCs w:val="20"/>
        </w:rPr>
      </w:pPr>
      <w:r>
        <w:rPr>
          <w:rFonts w:ascii="Arial" w:hAnsi="Arial" w:cs="Arial"/>
          <w:b/>
          <w:sz w:val="20"/>
          <w:szCs w:val="20"/>
        </w:rPr>
        <w:t>7.</w:t>
      </w:r>
      <w:r>
        <w:rPr>
          <w:rFonts w:ascii="Arial" w:hAnsi="Arial" w:cs="Arial"/>
          <w:b/>
          <w:sz w:val="20"/>
          <w:szCs w:val="20"/>
        </w:rPr>
        <w:tab/>
      </w:r>
      <w:r w:rsidRPr="000F6CF4">
        <w:rPr>
          <w:rFonts w:ascii="Arial" w:hAnsi="Arial" w:cs="Arial"/>
          <w:b/>
          <w:sz w:val="20"/>
          <w:szCs w:val="20"/>
        </w:rPr>
        <w:t>PRZYSTOSOWANIE SIĘ DO ZMIANY KLIMATU I ŁAGODZENIE ZMIANY KLIMATU, A</w:t>
      </w:r>
      <w:r>
        <w:rPr>
          <w:rFonts w:ascii="Arial" w:hAnsi="Arial" w:cs="Arial"/>
          <w:b/>
          <w:sz w:val="20"/>
          <w:szCs w:val="20"/>
        </w:rPr>
        <w:t> </w:t>
      </w:r>
      <w:r w:rsidRPr="000F6CF4">
        <w:rPr>
          <w:rFonts w:ascii="Arial" w:hAnsi="Arial" w:cs="Arial"/>
          <w:b/>
          <w:sz w:val="20"/>
          <w:szCs w:val="20"/>
        </w:rPr>
        <w:t>TAKŻE ODPORNOŚĆ NA KLĘSKI ŻYWIOŁOWE</w:t>
      </w:r>
    </w:p>
    <w:p w:rsidR="00E03021" w:rsidRPr="000F6CF4" w:rsidRDefault="00E03021" w:rsidP="00A51155">
      <w:pPr>
        <w:spacing w:after="200" w:line="276" w:lineRule="auto"/>
        <w:ind w:left="540" w:hanging="512"/>
        <w:jc w:val="both"/>
        <w:rPr>
          <w:rFonts w:ascii="Arial" w:hAnsi="Arial" w:cs="Arial"/>
          <w:sz w:val="20"/>
          <w:szCs w:val="20"/>
        </w:rPr>
      </w:pPr>
      <w:r>
        <w:rPr>
          <w:rFonts w:ascii="Arial" w:hAnsi="Arial" w:cs="Arial"/>
          <w:sz w:val="20"/>
          <w:szCs w:val="20"/>
        </w:rPr>
        <w:t>7</w:t>
      </w:r>
      <w:r w:rsidRPr="000F6CF4">
        <w:rPr>
          <w:rFonts w:ascii="Arial" w:hAnsi="Arial" w:cs="Arial"/>
          <w:sz w:val="20"/>
          <w:szCs w:val="20"/>
        </w:rPr>
        <w:t xml:space="preserve">.1. </w:t>
      </w:r>
      <w:r w:rsidRPr="000F6CF4">
        <w:rPr>
          <w:rFonts w:ascii="Arial" w:hAnsi="Arial"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E03021" w:rsidRPr="000F6CF4" w:rsidTr="00A51155">
        <w:trPr>
          <w:trHeight w:val="3054"/>
        </w:trPr>
        <w:tc>
          <w:tcPr>
            <w:tcW w:w="9288" w:type="dxa"/>
            <w:tcBorders>
              <w:top w:val="single" w:sz="4" w:space="0" w:color="auto"/>
              <w:bottom w:val="single" w:sz="4" w:space="0" w:color="auto"/>
            </w:tcBorders>
            <w:shd w:val="clear" w:color="auto" w:fill="D9D9D9"/>
          </w:tcPr>
          <w:p w:rsidR="00E03021" w:rsidRPr="000F6CF4" w:rsidRDefault="00E03021"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E03021" w:rsidRPr="000F6CF4" w:rsidRDefault="00E03021"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E03021" w:rsidRPr="000F6CF4" w:rsidRDefault="00E03021"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E03021" w:rsidRPr="00446D48" w:rsidRDefault="00E03021" w:rsidP="00AE46E5">
            <w:pPr>
              <w:pStyle w:val="Akapitzlist"/>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Ograniczenie emisji gazów cieplarnianych o 20 % w stosunku do poziomu z 1990 r. (lub nawet o 30 %, jeśli warunki będą sprzyjające). </w:t>
            </w:r>
          </w:p>
          <w:p w:rsidR="00E03021" w:rsidRPr="00446D48" w:rsidRDefault="00E03021" w:rsidP="00AE46E5">
            <w:pPr>
              <w:pStyle w:val="Akapitzlist"/>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Osiągnięcie 20% poziomu energii pochodzącej ze źródeł odnawialnych. </w:t>
            </w:r>
          </w:p>
          <w:p w:rsidR="00E03021" w:rsidRPr="00446D48" w:rsidRDefault="00E03021" w:rsidP="00AE46E5">
            <w:pPr>
              <w:pStyle w:val="Akapitzlist"/>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Wzrost efektywności energetycznej o 20 %. </w:t>
            </w:r>
          </w:p>
          <w:p w:rsidR="00E03021" w:rsidRPr="000F6CF4" w:rsidRDefault="00E03021" w:rsidP="00AE46E5">
            <w:pPr>
              <w:autoSpaceDE w:val="0"/>
              <w:autoSpaceDN w:val="0"/>
              <w:adjustRightInd w:val="0"/>
              <w:jc w:val="both"/>
              <w:rPr>
                <w:rFonts w:ascii="Arial" w:hAnsi="Arial" w:cs="Arial"/>
                <w:color w:val="000000"/>
                <w:sz w:val="20"/>
                <w:szCs w:val="20"/>
              </w:rPr>
            </w:pPr>
          </w:p>
          <w:p w:rsidR="00E03021" w:rsidRPr="000F6CF4" w:rsidRDefault="00E03021"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E03021" w:rsidRPr="000F6CF4" w:rsidRDefault="00E03021"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Polska w związku z przyjętym w pakiecie energetyczno-klimatycznym poziomem odniesienia z 2005 r., powinna do 2020 r. zredukować emisję gazów cieplarnianych w systemie handlu uprawnieniami do emisji EU ETS</w:t>
            </w:r>
            <w:r>
              <w:rPr>
                <w:rStyle w:val="Odwoanieprzypisudolnego"/>
                <w:rFonts w:ascii="Arial" w:hAnsi="Arial"/>
                <w:color w:val="000000"/>
                <w:sz w:val="20"/>
                <w:szCs w:val="20"/>
              </w:rPr>
              <w:footnoteReference w:id="21"/>
            </w:r>
            <w:r w:rsidRPr="000F6CF4">
              <w:rPr>
                <w:rFonts w:ascii="Arial" w:hAnsi="Arial" w:cs="Arial"/>
                <w:color w:val="000000"/>
                <w:sz w:val="20"/>
                <w:szCs w:val="20"/>
              </w:rPr>
              <w:t xml:space="preserve"> o 21%, natomiast w obszarze non-ETS Polska będzie mogła zwiększyć emisje o</w:t>
            </w:r>
            <w:r>
              <w:rPr>
                <w:rFonts w:ascii="Arial" w:hAnsi="Arial" w:cs="Arial"/>
                <w:color w:val="000000"/>
                <w:sz w:val="20"/>
                <w:szCs w:val="20"/>
              </w:rPr>
              <w:t> </w:t>
            </w:r>
            <w:r w:rsidRPr="000F6CF4">
              <w:rPr>
                <w:rFonts w:ascii="Arial" w:hAnsi="Arial" w:cs="Arial"/>
                <w:color w:val="000000"/>
                <w:sz w:val="20"/>
                <w:szCs w:val="20"/>
              </w:rPr>
              <w:t>14% w 2020 r. w stosunku do 2005 r. Unijną podstawą prawną ustanawiającą ETS, a w tym podział na rodzaje działalności objętej systemem ETS, jest dyrektywa nr 87/2003 Parlamentu Europejskiego i</w:t>
            </w:r>
            <w:r>
              <w:rPr>
                <w:rFonts w:ascii="Arial" w:hAnsi="Arial" w:cs="Arial"/>
                <w:color w:val="000000"/>
                <w:sz w:val="20"/>
                <w:szCs w:val="20"/>
              </w:rPr>
              <w:t> </w:t>
            </w:r>
            <w:r w:rsidRPr="000F6CF4">
              <w:rPr>
                <w:rFonts w:ascii="Arial" w:hAnsi="Arial" w:cs="Arial"/>
                <w:color w:val="000000"/>
                <w:sz w:val="20"/>
                <w:szCs w:val="20"/>
              </w:rPr>
              <w:t xml:space="preserve">Rady z dnia 13 października 2003 r. Polskie przepisy w tym zakresie można znaleźć na stronie internetowej: </w:t>
            </w:r>
            <w:hyperlink r:id="rId15" w:history="1">
              <w:r w:rsidRPr="00F66CF3">
                <w:rPr>
                  <w:rStyle w:val="Hipercze"/>
                  <w:rFonts w:ascii="Arial" w:hAnsi="Arial" w:cs="Arial"/>
                  <w:sz w:val="20"/>
                  <w:szCs w:val="20"/>
                </w:rPr>
                <w:t>https://www.mos.gov.pl/kategoria/5681_krajowe/</w:t>
              </w:r>
            </w:hyperlink>
            <w:r w:rsidRPr="000F6CF4">
              <w:rPr>
                <w:rFonts w:ascii="Arial" w:hAnsi="Arial"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t>
            </w:r>
            <w:r w:rsidRPr="000F6CF4">
              <w:rPr>
                <w:rFonts w:ascii="Arial" w:hAnsi="Arial" w:cs="Arial"/>
                <w:color w:val="000000"/>
                <w:sz w:val="20"/>
                <w:szCs w:val="20"/>
              </w:rPr>
              <w:lastRenderedPageBreak/>
              <w:t>wysokosprawnej kogeneracji i ciepłownictwa, budownictwa efektywnego energetycznie, edukacji i</w:t>
            </w:r>
            <w:r>
              <w:rPr>
                <w:rFonts w:ascii="Arial" w:hAnsi="Arial" w:cs="Arial"/>
                <w:color w:val="000000"/>
                <w:sz w:val="20"/>
                <w:szCs w:val="20"/>
              </w:rPr>
              <w:t> </w:t>
            </w:r>
            <w:r w:rsidRPr="000F6CF4">
              <w:rPr>
                <w:rFonts w:ascii="Arial" w:hAnsi="Arial" w:cs="Arial"/>
                <w:color w:val="000000"/>
                <w:sz w:val="20"/>
                <w:szCs w:val="20"/>
              </w:rPr>
              <w:t xml:space="preserve">warunków dla działań proefektywnościowych przez osoby prywatne. </w:t>
            </w:r>
          </w:p>
          <w:p w:rsidR="00E03021" w:rsidRPr="000F6CF4" w:rsidRDefault="00E03021"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E03021" w:rsidRDefault="00E03021" w:rsidP="00AE46E5">
            <w:pPr>
              <w:pStyle w:val="Akapitzlist"/>
              <w:numPr>
                <w:ilvl w:val="0"/>
                <w:numId w:val="43"/>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E03021" w:rsidRPr="00446D48" w:rsidRDefault="00E03021" w:rsidP="00AE46E5">
            <w:pPr>
              <w:pStyle w:val="Akapitzlist"/>
              <w:numPr>
                <w:ilvl w:val="0"/>
                <w:numId w:val="43"/>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E03021" w:rsidRDefault="00E03021" w:rsidP="00AE46E5">
            <w:pPr>
              <w:autoSpaceDE w:val="0"/>
              <w:autoSpaceDN w:val="0"/>
              <w:adjustRightInd w:val="0"/>
              <w:jc w:val="both"/>
              <w:rPr>
                <w:rFonts w:ascii="Arial" w:hAnsi="Arial" w:cs="Arial"/>
                <w:color w:val="000000"/>
                <w:sz w:val="20"/>
                <w:szCs w:val="20"/>
              </w:rPr>
            </w:pPr>
          </w:p>
          <w:p w:rsidR="00E03021" w:rsidRPr="000F6CF4" w:rsidRDefault="00E03021"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E03021" w:rsidRDefault="00E03021" w:rsidP="00A51155">
      <w:pPr>
        <w:spacing w:after="200" w:line="276" w:lineRule="auto"/>
        <w:rPr>
          <w:rFonts w:ascii="Arial Narrow" w:hAnsi="Arial Narrow" w:cs="Arial"/>
          <w:sz w:val="22"/>
          <w:szCs w:val="20"/>
        </w:rPr>
      </w:pPr>
    </w:p>
    <w:p w:rsidR="00E03021" w:rsidRPr="00C77E05" w:rsidRDefault="00E03021" w:rsidP="00A51155">
      <w:pPr>
        <w:pStyle w:val="Default"/>
        <w:spacing w:after="120"/>
        <w:ind w:left="539" w:hanging="540"/>
        <w:jc w:val="both"/>
        <w:rPr>
          <w:rFonts w:ascii="Arial" w:hAnsi="Arial" w:cs="Arial"/>
          <w:sz w:val="20"/>
          <w:szCs w:val="20"/>
        </w:rPr>
      </w:pPr>
      <w:r>
        <w:rPr>
          <w:rFonts w:ascii="Arial" w:hAnsi="Arial" w:cs="Arial"/>
          <w:sz w:val="20"/>
          <w:szCs w:val="20"/>
        </w:rPr>
        <w:t>7</w:t>
      </w:r>
      <w:r w:rsidRPr="00C77E05">
        <w:rPr>
          <w:rFonts w:ascii="Arial" w:hAnsi="Arial" w:cs="Arial"/>
          <w:sz w:val="20"/>
          <w:szCs w:val="20"/>
        </w:rPr>
        <w:t>.2.</w:t>
      </w:r>
      <w:r w:rsidRPr="00C77E05">
        <w:rPr>
          <w:rFonts w:ascii="Arial" w:hAnsi="Arial"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E03021" w:rsidRPr="00C77E05" w:rsidRDefault="00E03021" w:rsidP="00A51155">
      <w:pPr>
        <w:pStyle w:val="Default"/>
        <w:spacing w:after="120"/>
        <w:ind w:left="539"/>
        <w:jc w:val="both"/>
        <w:rPr>
          <w:rFonts w:ascii="Arial" w:hAnsi="Arial" w:cs="Arial"/>
          <w:sz w:val="20"/>
          <w:szCs w:val="20"/>
          <w:lang w:eastAsia="pl-PL"/>
        </w:rPr>
      </w:pPr>
      <w:r w:rsidRPr="00C77E05">
        <w:rPr>
          <w:rFonts w:ascii="Arial" w:hAnsi="Arial"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E03021" w:rsidRPr="00C77E05" w:rsidRDefault="00E03021" w:rsidP="00A51155">
      <w:pPr>
        <w:spacing w:after="120" w:line="276" w:lineRule="auto"/>
        <w:ind w:left="539"/>
        <w:jc w:val="both"/>
        <w:rPr>
          <w:rFonts w:ascii="Arial" w:hAnsi="Arial" w:cs="Arial"/>
          <w:bCs/>
          <w:color w:val="000000"/>
          <w:sz w:val="20"/>
          <w:szCs w:val="20"/>
        </w:rPr>
      </w:pPr>
      <w:r w:rsidRPr="00C77E05">
        <w:rPr>
          <w:rFonts w:ascii="Arial" w:hAnsi="Arial"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E03021" w:rsidRPr="00C77E05" w:rsidRDefault="00E03021"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E03021" w:rsidRPr="00C77E05" w:rsidRDefault="00E03021"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Czy w ramach strategicznej oceny oddziaływania na środowisko</w:t>
      </w:r>
      <w:r>
        <w:rPr>
          <w:rFonts w:ascii="Arial" w:hAnsi="Arial" w:cs="Arial"/>
          <w:bCs/>
          <w:color w:val="000000"/>
          <w:sz w:val="20"/>
          <w:szCs w:val="20"/>
        </w:rPr>
        <w:t xml:space="preserve"> (SOOŚ)</w:t>
      </w:r>
      <w:r w:rsidRPr="00C77E05">
        <w:rPr>
          <w:rFonts w:ascii="Arial" w:hAnsi="Arial" w:cs="Arial"/>
          <w:bCs/>
          <w:color w:val="000000"/>
          <w:sz w:val="20"/>
          <w:szCs w:val="20"/>
        </w:rPr>
        <w:t xml:space="preserve"> i oceny oddziaływania na środowisko</w:t>
      </w:r>
      <w:r>
        <w:rPr>
          <w:rFonts w:ascii="Arial" w:hAnsi="Arial" w:cs="Arial"/>
          <w:bCs/>
          <w:color w:val="000000"/>
          <w:sz w:val="20"/>
          <w:szCs w:val="20"/>
        </w:rPr>
        <w:t xml:space="preserve"> (OOŚ)</w:t>
      </w:r>
      <w:r w:rsidRPr="00C77E05">
        <w:rPr>
          <w:rFonts w:ascii="Arial" w:hAnsi="Arial" w:cs="Arial"/>
          <w:bCs/>
          <w:color w:val="000000"/>
          <w:sz w:val="20"/>
          <w:szCs w:val="20"/>
        </w:rPr>
        <w:t xml:space="preserve"> uwzględniono kwestie związane ze zmianami klimatu oraz czy dane kwestie zostały sprawdzone przez odpowiednie organy krajowe? </w:t>
      </w:r>
    </w:p>
    <w:p w:rsidR="00E03021" w:rsidRPr="00C77E05" w:rsidRDefault="00E03021"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E03021" w:rsidRDefault="00E03021" w:rsidP="00A51155">
      <w:pPr>
        <w:spacing w:after="120" w:line="276" w:lineRule="auto"/>
        <w:ind w:left="539"/>
        <w:jc w:val="both"/>
        <w:rPr>
          <w:rFonts w:ascii="Arial" w:hAnsi="Arial" w:cs="Arial"/>
          <w:b/>
          <w:bCs/>
          <w:color w:val="000000"/>
          <w:sz w:val="13"/>
          <w:szCs w:val="13"/>
        </w:rPr>
      </w:pPr>
      <w:r w:rsidRPr="00C77E05">
        <w:rPr>
          <w:rFonts w:ascii="Arial" w:hAnsi="Arial" w:cs="Arial"/>
          <w:bCs/>
          <w:color w:val="000000"/>
          <w:sz w:val="20"/>
          <w:szCs w:val="20"/>
        </w:rPr>
        <w:t>Czy projekt w połączeniu ze zmianami klimatu będzie miał jakikolwiek pozytywny lub negatywny wpływ na otoczenie? Czy zmiany klimatu wpłynęły na lokalizację projektu?</w:t>
      </w:r>
      <w:r>
        <w:rPr>
          <w:rStyle w:val="Odwoanieprzypisudolnego"/>
          <w:rFonts w:ascii="Arial" w:hAnsi="Arial"/>
          <w:bCs/>
          <w:color w:val="000000"/>
          <w:sz w:val="20"/>
          <w:szCs w:val="20"/>
        </w:rPr>
        <w:footnoteReference w:id="22"/>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E03021" w:rsidRPr="000F6CF4" w:rsidTr="00AE46E5">
        <w:trPr>
          <w:trHeight w:val="978"/>
        </w:trPr>
        <w:tc>
          <w:tcPr>
            <w:tcW w:w="9288" w:type="dxa"/>
            <w:tcBorders>
              <w:top w:val="single" w:sz="4" w:space="0" w:color="auto"/>
              <w:bottom w:val="single" w:sz="4" w:space="0" w:color="auto"/>
            </w:tcBorders>
            <w:shd w:val="clear" w:color="auto" w:fill="D9D9D9"/>
          </w:tcPr>
          <w:p w:rsidR="00E03021" w:rsidRPr="000F6CF4" w:rsidRDefault="00E03021"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lastRenderedPageBreak/>
              <w:t xml:space="preserve">Konieczne jest zatem w niniejszym punkcie w syntetyczny sposób: </w:t>
            </w:r>
          </w:p>
          <w:p w:rsidR="00E03021" w:rsidRPr="00C77E05" w:rsidRDefault="00E03021"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wskazanie na zastosowaną metodę oszacowania emisji i kosztów GHG oraz sposób włączenia ich do analizy ekonomicznej, </w:t>
            </w:r>
          </w:p>
          <w:p w:rsidR="00E03021" w:rsidRPr="00C77E05" w:rsidRDefault="00E03021"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opisanie, w jaki sposób kwestie związane ze zmianami klimatu były uwzględniane na poszczególnych etapach przygotowania projektu, </w:t>
            </w:r>
          </w:p>
          <w:p w:rsidR="00E03021" w:rsidRPr="00C77E05" w:rsidRDefault="00E03021"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E03021" w:rsidRPr="00C77E05" w:rsidRDefault="00E03021" w:rsidP="00AE46E5">
            <w:pPr>
              <w:pStyle w:val="Default"/>
              <w:jc w:val="both"/>
              <w:rPr>
                <w:rFonts w:ascii="Arial" w:hAnsi="Arial" w:cs="Arial"/>
                <w:sz w:val="20"/>
                <w:szCs w:val="20"/>
              </w:rPr>
            </w:pP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Należy również podsumować procedurę SOOŚ oraz OOŚ w kontekś</w:t>
            </w:r>
            <w:r>
              <w:rPr>
                <w:rFonts w:ascii="Arial" w:hAnsi="Arial" w:cs="Arial"/>
                <w:sz w:val="20"/>
                <w:szCs w:val="20"/>
              </w:rPr>
              <w:t>cie zmian klimatycznych wykorzystując informacje oraz instrukcję z punktów 1 – 4 niniejszego formularza.</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r>
              <w:rPr>
                <w:rFonts w:ascii="Arial" w:hAnsi="Arial" w:cs="Arial"/>
                <w:sz w:val="20"/>
                <w:szCs w:val="20"/>
              </w:rPr>
              <w:t>.</w:t>
            </w:r>
          </w:p>
          <w:p w:rsidR="00E03021" w:rsidRPr="00C77E05" w:rsidRDefault="00E03021" w:rsidP="00AE46E5">
            <w:pPr>
              <w:autoSpaceDE w:val="0"/>
              <w:autoSpaceDN w:val="0"/>
              <w:adjustRightInd w:val="0"/>
              <w:jc w:val="both"/>
              <w:rPr>
                <w:rFonts w:ascii="Arial" w:hAnsi="Arial" w:cs="Arial"/>
                <w:sz w:val="20"/>
                <w:szCs w:val="20"/>
              </w:rPr>
            </w:pPr>
            <w:r w:rsidRPr="00C77E05">
              <w:rPr>
                <w:rFonts w:ascii="Arial" w:hAnsi="Arial"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w:t>
            </w:r>
            <w:r>
              <w:rPr>
                <w:rFonts w:ascii="Arial" w:hAnsi="Arial" w:cs="Arial"/>
                <w:sz w:val="20"/>
                <w:szCs w:val="20"/>
              </w:rPr>
              <w:t>pkt 7.2</w:t>
            </w:r>
            <w:r w:rsidRPr="00C77E05">
              <w:rPr>
                <w:rFonts w:ascii="Arial" w:hAnsi="Arial" w:cs="Arial"/>
                <w:sz w:val="20"/>
                <w:szCs w:val="20"/>
              </w:rPr>
              <w:t xml:space="preserve">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w:t>
            </w:r>
            <w:r>
              <w:rPr>
                <w:rFonts w:ascii="Arial" w:hAnsi="Arial" w:cs="Arial"/>
                <w:sz w:val="20"/>
                <w:szCs w:val="20"/>
              </w:rPr>
              <w:t> </w:t>
            </w:r>
            <w:r w:rsidRPr="00C77E05">
              <w:rPr>
                <w:rFonts w:ascii="Arial" w:hAnsi="Arial" w:cs="Arial"/>
                <w:sz w:val="20"/>
                <w:szCs w:val="20"/>
              </w:rPr>
              <w:t xml:space="preserve">związków projektu z celami klimatycznymi tych strategii. W przypadku, gdy odpowiedź na to pytanie została udzielona w pkt </w:t>
            </w:r>
            <w:r>
              <w:rPr>
                <w:rFonts w:ascii="Arial" w:hAnsi="Arial" w:cs="Arial"/>
                <w:sz w:val="20"/>
                <w:szCs w:val="20"/>
              </w:rPr>
              <w:t>7.1, w pkt 7.2</w:t>
            </w:r>
            <w:r w:rsidRPr="00C77E05">
              <w:rPr>
                <w:rFonts w:ascii="Arial" w:hAnsi="Arial" w:cs="Arial"/>
                <w:sz w:val="20"/>
                <w:szCs w:val="20"/>
              </w:rPr>
              <w:t xml:space="preserve"> należy jedynie dać odpowiedni odnośnik do części </w:t>
            </w:r>
            <w:r>
              <w:rPr>
                <w:rFonts w:ascii="Arial" w:hAnsi="Arial" w:cs="Arial"/>
                <w:sz w:val="20"/>
                <w:szCs w:val="20"/>
              </w:rPr>
              <w:t>7.1</w:t>
            </w:r>
            <w:r w:rsidRPr="00C77E05">
              <w:rPr>
                <w:rFonts w:ascii="Arial" w:hAnsi="Arial" w:cs="Arial"/>
                <w:sz w:val="20"/>
                <w:szCs w:val="20"/>
              </w:rPr>
              <w:t xml:space="preserve">.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t>
            </w:r>
            <w:r>
              <w:rPr>
                <w:rFonts w:ascii="Arial" w:hAnsi="Arial" w:cs="Arial"/>
                <w:sz w:val="20"/>
                <w:szCs w:val="20"/>
              </w:rPr>
              <w:t>w cieplarnianych.</w:t>
            </w:r>
            <w:r w:rsidRPr="00C77E05">
              <w:rPr>
                <w:rFonts w:ascii="Arial" w:hAnsi="Arial" w:cs="Arial"/>
                <w:sz w:val="20"/>
                <w:szCs w:val="20"/>
              </w:rPr>
              <w:t xml:space="preserve"> Odpowiedź powinna mieć syntetyczny podsumowujący charakter.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E03021" w:rsidRDefault="00E03021" w:rsidP="00AE46E5">
            <w:pPr>
              <w:autoSpaceDE w:val="0"/>
              <w:autoSpaceDN w:val="0"/>
              <w:adjustRightInd w:val="0"/>
              <w:jc w:val="both"/>
              <w:rPr>
                <w:sz w:val="20"/>
                <w:szCs w:val="20"/>
              </w:rPr>
            </w:pPr>
            <w:r w:rsidRPr="00C77E05">
              <w:rPr>
                <w:rFonts w:ascii="Arial" w:hAnsi="Arial"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Pr>
                <w:sz w:val="20"/>
                <w:szCs w:val="20"/>
              </w:rPr>
              <w:t xml:space="preserve"> </w:t>
            </w:r>
          </w:p>
          <w:p w:rsidR="00E03021" w:rsidRDefault="00E03021" w:rsidP="00AE46E5">
            <w:pPr>
              <w:autoSpaceDE w:val="0"/>
              <w:autoSpaceDN w:val="0"/>
              <w:adjustRightInd w:val="0"/>
              <w:jc w:val="both"/>
              <w:rPr>
                <w:rFonts w:ascii="Arial" w:hAnsi="Arial" w:cs="Arial"/>
                <w:sz w:val="20"/>
                <w:szCs w:val="18"/>
              </w:rPr>
            </w:pPr>
          </w:p>
          <w:p w:rsidR="00E03021" w:rsidRPr="000F6CF4" w:rsidRDefault="00E03021"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E03021" w:rsidRDefault="00E03021" w:rsidP="00A51155">
      <w:pPr>
        <w:spacing w:after="120" w:line="276" w:lineRule="auto"/>
        <w:jc w:val="both"/>
        <w:rPr>
          <w:rFonts w:ascii="Arial" w:hAnsi="Arial" w:cs="Arial"/>
          <w:b/>
          <w:bCs/>
          <w:color w:val="000000"/>
          <w:sz w:val="13"/>
          <w:szCs w:val="13"/>
        </w:rPr>
      </w:pPr>
    </w:p>
    <w:p w:rsidR="00E03021" w:rsidRPr="00C77E05" w:rsidRDefault="00E03021" w:rsidP="00A51155">
      <w:pPr>
        <w:pStyle w:val="Default"/>
        <w:ind w:left="540" w:hanging="540"/>
        <w:jc w:val="both"/>
        <w:rPr>
          <w:rFonts w:ascii="Arial" w:hAnsi="Arial" w:cs="Arial"/>
          <w:sz w:val="20"/>
          <w:szCs w:val="20"/>
          <w:lang w:eastAsia="pl-PL"/>
        </w:rPr>
      </w:pPr>
      <w:r>
        <w:rPr>
          <w:rFonts w:ascii="Arial Narrow" w:hAnsi="Arial Narrow" w:cs="Arial"/>
          <w:sz w:val="22"/>
          <w:szCs w:val="20"/>
        </w:rPr>
        <w:t>7</w:t>
      </w:r>
      <w:r w:rsidRPr="00C77E05">
        <w:rPr>
          <w:rFonts w:ascii="Arial Narrow" w:hAnsi="Arial Narrow" w:cs="Arial"/>
          <w:sz w:val="22"/>
          <w:szCs w:val="20"/>
        </w:rPr>
        <w:t xml:space="preserve">.3. </w:t>
      </w:r>
      <w:r>
        <w:rPr>
          <w:rFonts w:ascii="Arial Narrow" w:hAnsi="Arial Narrow" w:cs="Arial"/>
          <w:sz w:val="22"/>
          <w:szCs w:val="20"/>
        </w:rPr>
        <w:tab/>
      </w:r>
      <w:r w:rsidRPr="00C77E05">
        <w:rPr>
          <w:rFonts w:ascii="Arial" w:hAnsi="Arial" w:cs="Arial"/>
          <w:bCs/>
          <w:sz w:val="20"/>
          <w:szCs w:val="20"/>
          <w:lang w:eastAsia="pl-PL"/>
        </w:rPr>
        <w:t>Należy wyjaśnić, jakie rozwiązania przyjęto w celu zapewnienia odporności na bieżącą</w:t>
      </w:r>
      <w:r>
        <w:rPr>
          <w:rFonts w:ascii="Arial" w:hAnsi="Arial" w:cs="Arial"/>
          <w:bCs/>
          <w:sz w:val="20"/>
          <w:szCs w:val="20"/>
          <w:lang w:eastAsia="pl-PL"/>
        </w:rPr>
        <w:t xml:space="preserve"> </w:t>
      </w:r>
      <w:r w:rsidRPr="00C77E05">
        <w:rPr>
          <w:rFonts w:ascii="Arial" w:hAnsi="Arial" w:cs="Arial"/>
          <w:bCs/>
          <w:sz w:val="20"/>
          <w:szCs w:val="20"/>
          <w:lang w:eastAsia="pl-PL"/>
        </w:rPr>
        <w:t xml:space="preserve">zmienność klimatu i przyszłe zmiany klimatu w ramach projektu. </w:t>
      </w:r>
    </w:p>
    <w:p w:rsidR="00E03021" w:rsidRDefault="00E03021" w:rsidP="00A51155">
      <w:pPr>
        <w:spacing w:after="120" w:line="276" w:lineRule="auto"/>
        <w:ind w:left="540"/>
        <w:jc w:val="both"/>
        <w:rPr>
          <w:rFonts w:ascii="Arial" w:hAnsi="Arial" w:cs="Arial"/>
          <w:bCs/>
          <w:color w:val="000000"/>
          <w:sz w:val="20"/>
          <w:szCs w:val="20"/>
        </w:rPr>
      </w:pPr>
      <w:r w:rsidRPr="00C77E05">
        <w:rPr>
          <w:rFonts w:ascii="Arial" w:hAnsi="Arial" w:cs="Arial"/>
          <w:bCs/>
          <w:color w:val="000000"/>
          <w:sz w:val="20"/>
          <w:szCs w:val="20"/>
        </w:rPr>
        <w:t>(W szczególności należy udzielić odpowiedzi na następujące pytania: w jaki sposób uwzględniono zmiany klimatu podczas opracowywania projektu i jego części składowych np. w</w:t>
      </w:r>
      <w:r>
        <w:rPr>
          <w:rFonts w:ascii="Arial" w:hAnsi="Arial" w:cs="Arial"/>
          <w:bCs/>
          <w:color w:val="000000"/>
          <w:sz w:val="20"/>
          <w:szCs w:val="20"/>
        </w:rPr>
        <w:t> </w:t>
      </w:r>
      <w:r w:rsidRPr="00C77E05">
        <w:rPr>
          <w:rFonts w:ascii="Arial" w:hAnsi="Arial" w:cs="Arial"/>
          <w:bCs/>
          <w:color w:val="000000"/>
          <w:sz w:val="20"/>
          <w:szCs w:val="20"/>
        </w:rPr>
        <w:t>odniesieniu do sił zewnętrznych (np. obciążenie wiatrem, obciążenie śniegiem, różnice temperatury) i oddziaływań (np. fale upałów, drenaż</w:t>
      </w:r>
      <w:r>
        <w:rPr>
          <w:rStyle w:val="Odwoanieprzypisudolnego"/>
          <w:rFonts w:ascii="Arial" w:hAnsi="Arial"/>
          <w:bCs/>
          <w:color w:val="000000"/>
          <w:sz w:val="20"/>
          <w:szCs w:val="20"/>
        </w:rPr>
        <w:footnoteReference w:id="23"/>
      </w:r>
      <w:r w:rsidRPr="00C77E05">
        <w:rPr>
          <w:rFonts w:ascii="Arial" w:hAnsi="Arial" w:cs="Arial"/>
          <w:bCs/>
          <w:color w:val="000000"/>
          <w:sz w:val="20"/>
          <w:szCs w:val="20"/>
        </w:rPr>
        <w:t>, zagrożenie powodziowe, jak również przedłużające się okresy suszy wpływające np. na właściwości gleby)</w:t>
      </w:r>
      <w:r>
        <w:rPr>
          <w:rFonts w:ascii="Arial" w:hAnsi="Arial" w:cs="Arial"/>
          <w:bCs/>
          <w:color w:val="000000"/>
          <w:sz w:val="20"/>
          <w:szCs w:val="20"/>
        </w:rPr>
        <w:t>.</w:t>
      </w:r>
    </w:p>
    <w:p w:rsidR="00E03021" w:rsidRPr="00F72E29" w:rsidRDefault="00E03021"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C77E05">
        <w:rPr>
          <w:rFonts w:ascii="Arial" w:hAnsi="Arial" w:cs="Arial"/>
          <w:b/>
          <w:bCs/>
          <w:color w:val="000000"/>
          <w:sz w:val="20"/>
          <w:szCs w:val="20"/>
        </w:rPr>
        <w:lastRenderedPageBreak/>
        <w:t xml:space="preserve"> </w:t>
      </w:r>
      <w:r w:rsidRPr="00844A3E">
        <w:rPr>
          <w:rFonts w:ascii="Arial" w:hAnsi="Arial" w:cs="Arial"/>
          <w:sz w:val="20"/>
          <w:szCs w:val="20"/>
          <w:lang w:eastAsia="en-GB"/>
        </w:rPr>
        <w:t xml:space="preserve">Max. </w:t>
      </w:r>
      <w:r>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E03021" w:rsidRPr="000F6CF4" w:rsidTr="00AE46E5">
        <w:trPr>
          <w:trHeight w:val="3954"/>
        </w:trPr>
        <w:tc>
          <w:tcPr>
            <w:tcW w:w="9288" w:type="dxa"/>
            <w:tcBorders>
              <w:top w:val="single" w:sz="4" w:space="0" w:color="auto"/>
              <w:bottom w:val="single" w:sz="4" w:space="0" w:color="auto"/>
            </w:tcBorders>
            <w:shd w:val="clear" w:color="auto" w:fill="D9D9D9"/>
          </w:tcPr>
          <w:p w:rsidR="00E03021" w:rsidRPr="000F6CF4" w:rsidRDefault="00E03021"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E03021" w:rsidRPr="000F6CF4" w:rsidRDefault="00E03021" w:rsidP="00AE46E5">
            <w:pPr>
              <w:autoSpaceDE w:val="0"/>
              <w:autoSpaceDN w:val="0"/>
              <w:adjustRightInd w:val="0"/>
              <w:jc w:val="both"/>
              <w:rPr>
                <w:rFonts w:ascii="Arial" w:hAnsi="Arial" w:cs="Arial"/>
                <w:color w:val="000000"/>
                <w:sz w:val="20"/>
                <w:szCs w:val="20"/>
              </w:rPr>
            </w:pPr>
            <w:r>
              <w:rPr>
                <w:sz w:val="20"/>
                <w:szCs w:val="20"/>
              </w:rPr>
              <w:t xml:space="preserve">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w:t>
            </w:r>
            <w:r>
              <w:rPr>
                <w:rFonts w:ascii="Arial" w:hAnsi="Arial" w:cs="Arial"/>
                <w:sz w:val="20"/>
                <w:szCs w:val="20"/>
              </w:rPr>
              <w:t> </w:t>
            </w:r>
            <w:r w:rsidRPr="00C77E05">
              <w:rPr>
                <w:rFonts w:ascii="Arial" w:hAnsi="Arial" w:cs="Arial"/>
                <w:sz w:val="20"/>
                <w:szCs w:val="20"/>
              </w:rPr>
              <w:t xml:space="preserve">każdym przypadku należy podać konkretne działania (nie „ogólne zasady”). </w:t>
            </w:r>
          </w:p>
          <w:p w:rsidR="00E03021" w:rsidRPr="00C77E05" w:rsidRDefault="00E03021" w:rsidP="00AE46E5">
            <w:pPr>
              <w:pStyle w:val="Default"/>
              <w:jc w:val="both"/>
              <w:rPr>
                <w:rFonts w:ascii="Arial" w:hAnsi="Arial" w:cs="Arial"/>
                <w:sz w:val="20"/>
                <w:szCs w:val="20"/>
              </w:rPr>
            </w:pPr>
            <w:r w:rsidRPr="00C77E05">
              <w:rPr>
                <w:rFonts w:ascii="Arial" w:hAnsi="Arial" w:cs="Arial"/>
                <w:sz w:val="20"/>
                <w:szCs w:val="20"/>
              </w:rPr>
              <w:t xml:space="preserve">Konieczne jest jasne wykazanie powiązania konkretnych działań ze zidentyfikowanym wcześniej ryzykiem oraz przedstawienie odporności projektu po ich zastosowaniu. </w:t>
            </w:r>
          </w:p>
          <w:p w:rsidR="00E03021" w:rsidRDefault="00E03021" w:rsidP="00AE46E5">
            <w:pPr>
              <w:autoSpaceDE w:val="0"/>
              <w:autoSpaceDN w:val="0"/>
              <w:adjustRightInd w:val="0"/>
              <w:jc w:val="both"/>
              <w:rPr>
                <w:sz w:val="20"/>
                <w:szCs w:val="20"/>
              </w:rPr>
            </w:pPr>
            <w:r w:rsidRPr="00C77E05">
              <w:rPr>
                <w:rFonts w:ascii="Arial" w:hAnsi="Arial"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w:t>
            </w:r>
            <w:r>
              <w:rPr>
                <w:rFonts w:ascii="Arial" w:hAnsi="Arial" w:cs="Arial"/>
                <w:sz w:val="20"/>
                <w:szCs w:val="20"/>
              </w:rPr>
              <w:t>7.2</w:t>
            </w:r>
            <w:r w:rsidRPr="00C77E05">
              <w:rPr>
                <w:rFonts w:ascii="Arial" w:hAnsi="Arial" w:cs="Arial"/>
                <w:sz w:val="20"/>
                <w:szCs w:val="20"/>
              </w:rPr>
              <w:t xml:space="preserve">. W przypadku, gdy odpowiednie wyjaśnienia zostały już (częściowo) przedstawione w punkcie </w:t>
            </w:r>
            <w:r>
              <w:rPr>
                <w:rFonts w:ascii="Arial" w:hAnsi="Arial" w:cs="Arial"/>
                <w:sz w:val="20"/>
                <w:szCs w:val="20"/>
              </w:rPr>
              <w:t>7.2</w:t>
            </w:r>
            <w:r w:rsidRPr="00C77E05">
              <w:rPr>
                <w:rFonts w:ascii="Arial" w:hAnsi="Arial" w:cs="Arial"/>
                <w:sz w:val="20"/>
                <w:szCs w:val="20"/>
              </w:rPr>
              <w:t xml:space="preserve"> należy zawrzeć odpowiednie odniesienie do tego punktu.</w:t>
            </w:r>
            <w:r>
              <w:rPr>
                <w:sz w:val="20"/>
                <w:szCs w:val="20"/>
              </w:rPr>
              <w:t xml:space="preserve"> </w:t>
            </w:r>
          </w:p>
          <w:p w:rsidR="00E03021" w:rsidRDefault="00E03021" w:rsidP="00AE46E5">
            <w:pPr>
              <w:autoSpaceDE w:val="0"/>
              <w:autoSpaceDN w:val="0"/>
              <w:adjustRightInd w:val="0"/>
              <w:jc w:val="both"/>
              <w:rPr>
                <w:sz w:val="20"/>
                <w:szCs w:val="20"/>
              </w:rPr>
            </w:pPr>
          </w:p>
          <w:p w:rsidR="00E03021" w:rsidRPr="000F6CF4" w:rsidRDefault="00E03021"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E03021" w:rsidRDefault="00E03021" w:rsidP="00A51155">
      <w:pPr>
        <w:spacing w:after="120" w:line="276" w:lineRule="auto"/>
        <w:jc w:val="both"/>
        <w:rPr>
          <w:rFonts w:ascii="Arial" w:hAnsi="Arial" w:cs="Arial"/>
          <w:b/>
          <w:bCs/>
          <w:color w:val="000000"/>
          <w:sz w:val="20"/>
          <w:szCs w:val="20"/>
        </w:rPr>
      </w:pPr>
    </w:p>
    <w:p w:rsidR="00E03021" w:rsidRDefault="00E03021" w:rsidP="00A51155">
      <w:pPr>
        <w:spacing w:after="120" w:line="276" w:lineRule="auto"/>
        <w:jc w:val="both"/>
        <w:rPr>
          <w:rFonts w:ascii="Arial" w:hAnsi="Arial" w:cs="Arial"/>
          <w:b/>
          <w:bCs/>
          <w:color w:val="000000"/>
          <w:sz w:val="20"/>
          <w:szCs w:val="20"/>
        </w:rPr>
      </w:pPr>
    </w:p>
    <w:p w:rsidR="00E03021" w:rsidRDefault="00E03021" w:rsidP="00A51155">
      <w:pPr>
        <w:spacing w:after="120" w:line="276" w:lineRule="auto"/>
        <w:jc w:val="both"/>
        <w:rPr>
          <w:rFonts w:ascii="Arial" w:hAnsi="Arial" w:cs="Arial"/>
          <w:b/>
          <w:bCs/>
          <w:color w:val="000000"/>
          <w:sz w:val="20"/>
          <w:szCs w:val="20"/>
        </w:rPr>
      </w:pPr>
    </w:p>
    <w:p w:rsidR="00E03021" w:rsidRDefault="00E03021" w:rsidP="00A51155">
      <w:pPr>
        <w:spacing w:after="120" w:line="276" w:lineRule="auto"/>
        <w:jc w:val="both"/>
        <w:rPr>
          <w:rFonts w:ascii="Arial" w:hAnsi="Arial" w:cs="Arial"/>
          <w:b/>
          <w:bCs/>
          <w:color w:val="000000"/>
          <w:sz w:val="20"/>
          <w:szCs w:val="20"/>
        </w:rPr>
      </w:pPr>
    </w:p>
    <w:p w:rsidR="00E03021" w:rsidRPr="00446D48" w:rsidRDefault="00E03021" w:rsidP="00A51155">
      <w:pPr>
        <w:tabs>
          <w:tab w:val="left" w:leader="dot" w:pos="4111"/>
        </w:tabs>
        <w:spacing w:after="120"/>
        <w:jc w:val="both"/>
        <w:rPr>
          <w:rFonts w:ascii="Arial" w:hAnsi="Arial" w:cs="Arial"/>
          <w:bCs/>
          <w:color w:val="000000"/>
          <w:sz w:val="20"/>
          <w:szCs w:val="20"/>
        </w:rPr>
      </w:pPr>
      <w:r w:rsidRPr="00446D48">
        <w:rPr>
          <w:rFonts w:ascii="Arial" w:hAnsi="Arial" w:cs="Arial"/>
          <w:bCs/>
          <w:color w:val="000000"/>
          <w:sz w:val="20"/>
          <w:szCs w:val="20"/>
        </w:rPr>
        <w:tab/>
      </w:r>
    </w:p>
    <w:p w:rsidR="00E03021" w:rsidRPr="00446D48" w:rsidRDefault="00E03021" w:rsidP="00A51155">
      <w:pPr>
        <w:tabs>
          <w:tab w:val="left" w:leader="dot" w:pos="3402"/>
        </w:tabs>
        <w:spacing w:after="120"/>
        <w:jc w:val="both"/>
        <w:rPr>
          <w:rFonts w:ascii="Arial" w:hAnsi="Arial" w:cs="Arial"/>
          <w:bCs/>
          <w:color w:val="000000"/>
          <w:sz w:val="16"/>
          <w:szCs w:val="16"/>
        </w:rPr>
      </w:pPr>
      <w:r w:rsidRPr="00446D48">
        <w:rPr>
          <w:rFonts w:ascii="Arial" w:hAnsi="Arial" w:cs="Arial"/>
          <w:bCs/>
          <w:color w:val="000000"/>
          <w:sz w:val="16"/>
          <w:szCs w:val="16"/>
        </w:rPr>
        <w:t>(podpis osoby upoważnionej do składania oświadczeń woli w imieniu Wnioskodawcy)</w:t>
      </w:r>
    </w:p>
    <w:p w:rsidR="00E03021" w:rsidRPr="00BE6F83" w:rsidRDefault="00E03021" w:rsidP="00A51155">
      <w:pPr>
        <w:spacing w:after="120" w:line="276" w:lineRule="auto"/>
        <w:jc w:val="both"/>
        <w:rPr>
          <w:rFonts w:ascii="Arial Narrow" w:hAnsi="Arial Narrow" w:cs="Arial"/>
          <w:b/>
          <w:sz w:val="22"/>
          <w:szCs w:val="20"/>
        </w:rPr>
      </w:pPr>
      <w:r>
        <w:rPr>
          <w:rFonts w:ascii="Arial Narrow" w:hAnsi="Arial Narrow" w:cs="Arial"/>
          <w:b/>
          <w:sz w:val="22"/>
          <w:szCs w:val="20"/>
        </w:rPr>
        <w:br w:type="page"/>
      </w:r>
      <w:r w:rsidRPr="00BE6F83">
        <w:rPr>
          <w:rFonts w:ascii="Arial Narrow" w:hAnsi="Arial Narrow" w:cs="Arial"/>
          <w:b/>
          <w:sz w:val="22"/>
          <w:szCs w:val="20"/>
        </w:rPr>
        <w:lastRenderedPageBreak/>
        <w:t>Ad. Załącznik nr 1</w:t>
      </w:r>
      <w:r>
        <w:rPr>
          <w:rFonts w:ascii="Arial Narrow" w:hAnsi="Arial Narrow" w:cs="Arial"/>
          <w:b/>
          <w:sz w:val="22"/>
          <w:szCs w:val="20"/>
        </w:rPr>
        <w:t>2</w:t>
      </w:r>
    </w:p>
    <w:p w:rsidR="00E03021" w:rsidRPr="00BE6F83" w:rsidRDefault="00E03021" w:rsidP="00511208">
      <w:pPr>
        <w:spacing w:line="360" w:lineRule="auto"/>
        <w:jc w:val="center"/>
        <w:rPr>
          <w:rFonts w:ascii="Arial Narrow" w:hAnsi="Arial Narrow" w:cs="Arial"/>
          <w:b/>
          <w:bCs/>
          <w:sz w:val="22"/>
          <w:szCs w:val="22"/>
        </w:rPr>
      </w:pPr>
      <w:r w:rsidRPr="00BE6F83">
        <w:rPr>
          <w:rFonts w:ascii="Arial Narrow" w:hAnsi="Arial Narrow" w:cs="Arial"/>
          <w:b/>
          <w:bCs/>
          <w:sz w:val="22"/>
          <w:szCs w:val="22"/>
        </w:rPr>
        <w:t>„Opis promocji projektu”</w:t>
      </w:r>
    </w:p>
    <w:p w:rsidR="00E03021" w:rsidRPr="00BE6F83" w:rsidRDefault="00E03021" w:rsidP="00511208">
      <w:pPr>
        <w:spacing w:line="360" w:lineRule="auto"/>
        <w:jc w:val="center"/>
        <w:rPr>
          <w:rFonts w:ascii="Arial Narrow" w:hAnsi="Arial Narrow" w:cs="Arial"/>
          <w:b/>
          <w:bCs/>
          <w:sz w:val="22"/>
          <w:szCs w:val="22"/>
        </w:rPr>
      </w:pPr>
    </w:p>
    <w:p w:rsidR="00E03021" w:rsidRPr="00BE6F83" w:rsidRDefault="00E03021"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Cel/cele projektu</w:t>
      </w:r>
    </w:p>
    <w:p w:rsidR="00E03021" w:rsidRPr="00BE6F83" w:rsidRDefault="00E03021" w:rsidP="00511208">
      <w:pPr>
        <w:jc w:val="both"/>
        <w:rPr>
          <w:rFonts w:ascii="Arial Narrow" w:hAnsi="Arial Narrow" w:cs="Arial"/>
          <w:bCs/>
          <w:i/>
          <w:sz w:val="22"/>
          <w:szCs w:val="22"/>
        </w:rPr>
      </w:pPr>
      <w:r w:rsidRPr="00BE6F83">
        <w:rPr>
          <w:rFonts w:ascii="Arial Narrow" w:hAnsi="Arial Narrow" w:cs="Arial"/>
          <w:bCs/>
          <w:i/>
          <w:sz w:val="22"/>
          <w:szCs w:val="22"/>
        </w:rPr>
        <w:t>(…)</w:t>
      </w:r>
    </w:p>
    <w:p w:rsidR="00E03021" w:rsidRPr="00BE6F83" w:rsidRDefault="00E03021" w:rsidP="00511208">
      <w:pPr>
        <w:jc w:val="both"/>
        <w:rPr>
          <w:rFonts w:ascii="Arial Narrow" w:hAnsi="Arial Narrow" w:cs="Arial"/>
          <w:b/>
          <w:bCs/>
          <w:sz w:val="22"/>
          <w:szCs w:val="22"/>
        </w:rPr>
      </w:pPr>
    </w:p>
    <w:p w:rsidR="00E03021" w:rsidRPr="00BE6F83" w:rsidRDefault="00E03021"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Oznaczenie zakupionych środków trwałych, dokumentów itp.</w:t>
      </w:r>
    </w:p>
    <w:p w:rsidR="00E03021" w:rsidRPr="00BE6F83" w:rsidRDefault="00E03021"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E03021" w:rsidRPr="00BE6F83" w:rsidRDefault="00E03021" w:rsidP="00511208">
      <w:pPr>
        <w:pStyle w:val="Akapitzlist"/>
        <w:jc w:val="both"/>
        <w:rPr>
          <w:rFonts w:ascii="Arial Narrow" w:hAnsi="Arial Narrow" w:cs="Arial"/>
          <w:b/>
          <w:bCs/>
          <w:sz w:val="22"/>
          <w:szCs w:val="22"/>
        </w:rPr>
      </w:pPr>
    </w:p>
    <w:p w:rsidR="00E03021" w:rsidRPr="00BE6F83" w:rsidRDefault="00E03021"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Billboard</w:t>
      </w:r>
    </w:p>
    <w:p w:rsidR="00E03021" w:rsidRPr="00BE6F83" w:rsidRDefault="00E03021"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E03021" w:rsidRPr="00BE6F83" w:rsidRDefault="00E03021" w:rsidP="00511208">
      <w:pPr>
        <w:jc w:val="both"/>
        <w:rPr>
          <w:rFonts w:ascii="Arial Narrow" w:hAnsi="Arial Narrow" w:cs="Arial"/>
          <w:b/>
          <w:bCs/>
          <w:sz w:val="22"/>
          <w:szCs w:val="22"/>
        </w:rPr>
      </w:pPr>
    </w:p>
    <w:p w:rsidR="00E03021" w:rsidRPr="00BE6F83" w:rsidRDefault="00E03021"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Stała tablica lub billboard</w:t>
      </w:r>
    </w:p>
    <w:p w:rsidR="00E03021" w:rsidRPr="00BE6F83" w:rsidRDefault="00E03021"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E03021" w:rsidRPr="00BE6F83" w:rsidRDefault="00E03021" w:rsidP="00511208">
      <w:pPr>
        <w:jc w:val="both"/>
        <w:rPr>
          <w:rFonts w:ascii="Arial Narrow" w:hAnsi="Arial Narrow" w:cs="Arial"/>
          <w:b/>
          <w:bCs/>
          <w:sz w:val="22"/>
          <w:szCs w:val="22"/>
        </w:rPr>
      </w:pPr>
    </w:p>
    <w:p w:rsidR="00E03021" w:rsidRPr="00BE6F83" w:rsidRDefault="00E03021"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 xml:space="preserve">Przygotowanie dokumentacji fotograficznej projektu i umieszczenie jej wraz z opisem projektu na stronie internetowej </w:t>
      </w:r>
    </w:p>
    <w:p w:rsidR="00E03021" w:rsidRPr="00BE6F83" w:rsidRDefault="00E03021"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E03021" w:rsidRPr="00BE6F83" w:rsidRDefault="00E03021" w:rsidP="00511208">
      <w:pPr>
        <w:jc w:val="both"/>
        <w:rPr>
          <w:rFonts w:ascii="Arial Narrow" w:hAnsi="Arial Narrow" w:cs="Arial"/>
          <w:b/>
          <w:bCs/>
          <w:sz w:val="22"/>
          <w:szCs w:val="22"/>
        </w:rPr>
      </w:pPr>
    </w:p>
    <w:p w:rsidR="00E03021" w:rsidRPr="00BE6F83" w:rsidRDefault="00E03021"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Inne działania informacyjno-promocyjne</w:t>
      </w:r>
    </w:p>
    <w:p w:rsidR="00E03021" w:rsidRPr="00BE6F83" w:rsidRDefault="00E03021" w:rsidP="00511208">
      <w:pPr>
        <w:jc w:val="both"/>
        <w:rPr>
          <w:rFonts w:ascii="Arial Narrow" w:hAnsi="Arial Narrow" w:cs="Arial"/>
          <w:bCs/>
          <w:i/>
          <w:sz w:val="22"/>
          <w:szCs w:val="22"/>
        </w:rPr>
      </w:pPr>
      <w:r w:rsidRPr="00BE6F83">
        <w:rPr>
          <w:rFonts w:ascii="Arial Narrow" w:hAnsi="Arial Narrow" w:cs="Arial"/>
          <w:bCs/>
          <w:i/>
          <w:sz w:val="22"/>
          <w:szCs w:val="22"/>
        </w:rPr>
        <w:t>(wymienić jakie i uzasadnić ich wybór)</w:t>
      </w:r>
    </w:p>
    <w:p w:rsidR="00E03021" w:rsidRPr="00BE6F83" w:rsidRDefault="00E03021" w:rsidP="00511208">
      <w:pPr>
        <w:jc w:val="both"/>
        <w:rPr>
          <w:rFonts w:ascii="Arial Narrow" w:hAnsi="Arial Narrow" w:cs="Arial"/>
          <w:bCs/>
          <w:i/>
          <w:sz w:val="22"/>
          <w:szCs w:val="22"/>
        </w:rPr>
      </w:pPr>
    </w:p>
    <w:p w:rsidR="00E03021" w:rsidRDefault="00E03021"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Budżet przeznaczony na działania informacyjno-promocyjne</w:t>
      </w:r>
    </w:p>
    <w:p w:rsidR="00E03021" w:rsidRPr="00BE6F83" w:rsidRDefault="00E03021" w:rsidP="00511208">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E03021" w:rsidRPr="00BE6F83" w:rsidTr="005A534D">
        <w:trPr>
          <w:jc w:val="center"/>
        </w:trPr>
        <w:tc>
          <w:tcPr>
            <w:tcW w:w="6374" w:type="dxa"/>
            <w:shd w:val="clear" w:color="auto" w:fill="F2F2F2"/>
            <w:vAlign w:val="center"/>
          </w:tcPr>
          <w:p w:rsidR="00E03021" w:rsidRPr="00BE6F83" w:rsidRDefault="00E03021"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DZIAŁANIA INFORMACYJNO-PROMOCYJNE</w:t>
            </w:r>
          </w:p>
        </w:tc>
        <w:tc>
          <w:tcPr>
            <w:tcW w:w="2821" w:type="dxa"/>
            <w:shd w:val="clear" w:color="auto" w:fill="F2F2F2"/>
            <w:vAlign w:val="center"/>
          </w:tcPr>
          <w:p w:rsidR="00E03021" w:rsidRPr="00BE6F83" w:rsidRDefault="00E03021"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SZACUNKOWY BUDŻET (PLN)</w:t>
            </w:r>
          </w:p>
        </w:tc>
      </w:tr>
      <w:tr w:rsidR="00E03021" w:rsidRPr="00BE6F83" w:rsidTr="005A534D">
        <w:trPr>
          <w:jc w:val="center"/>
        </w:trPr>
        <w:tc>
          <w:tcPr>
            <w:tcW w:w="6374" w:type="dxa"/>
            <w:shd w:val="clear" w:color="auto" w:fill="FFFFFF"/>
            <w:vAlign w:val="center"/>
          </w:tcPr>
          <w:p w:rsidR="00E03021" w:rsidRPr="00BE6F83" w:rsidRDefault="00E03021" w:rsidP="005A534D">
            <w:pPr>
              <w:spacing w:line="256" w:lineRule="auto"/>
              <w:rPr>
                <w:rFonts w:ascii="Arial Narrow" w:hAnsi="Arial Narrow" w:cs="Arial"/>
                <w:bCs/>
                <w:lang w:eastAsia="en-US"/>
              </w:rPr>
            </w:pPr>
            <w:r w:rsidRPr="00BE6F83">
              <w:rPr>
                <w:rFonts w:ascii="Arial Narrow" w:hAnsi="Arial Narrow" w:cs="Arial"/>
                <w:bCs/>
                <w:sz w:val="22"/>
                <w:szCs w:val="22"/>
              </w:rPr>
              <w:t>Oznaczenie zakupionych środków trwałych, dokumentów itp.</w:t>
            </w:r>
          </w:p>
        </w:tc>
        <w:tc>
          <w:tcPr>
            <w:tcW w:w="2821" w:type="dxa"/>
            <w:shd w:val="clear" w:color="auto" w:fill="FFFFFF"/>
            <w:vAlign w:val="center"/>
          </w:tcPr>
          <w:p w:rsidR="00E03021" w:rsidRPr="00BE6F83" w:rsidRDefault="00E03021" w:rsidP="005A534D">
            <w:pPr>
              <w:spacing w:line="256" w:lineRule="auto"/>
              <w:rPr>
                <w:rFonts w:ascii="Arial Narrow" w:hAnsi="Arial Narrow" w:cs="Arial"/>
                <w:b/>
                <w:bCs/>
                <w:u w:val="single"/>
                <w:lang w:eastAsia="en-US"/>
              </w:rPr>
            </w:pPr>
          </w:p>
        </w:tc>
      </w:tr>
      <w:tr w:rsidR="00E03021" w:rsidRPr="00BE6F83" w:rsidTr="005A534D">
        <w:trPr>
          <w:jc w:val="center"/>
        </w:trPr>
        <w:tc>
          <w:tcPr>
            <w:tcW w:w="6374" w:type="dxa"/>
            <w:shd w:val="clear" w:color="auto" w:fill="FFFFFF"/>
            <w:vAlign w:val="center"/>
          </w:tcPr>
          <w:p w:rsidR="00E03021" w:rsidRPr="00BE6F83" w:rsidRDefault="00E03021" w:rsidP="005A534D">
            <w:pPr>
              <w:spacing w:line="256" w:lineRule="auto"/>
              <w:rPr>
                <w:rFonts w:ascii="Arial Narrow" w:hAnsi="Arial Narrow" w:cs="Arial"/>
                <w:bCs/>
                <w:lang w:eastAsia="en-US"/>
              </w:rPr>
            </w:pPr>
            <w:r w:rsidRPr="00BE6F83">
              <w:rPr>
                <w:rFonts w:ascii="Arial Narrow" w:hAnsi="Arial Narrow" w:cs="Arial"/>
                <w:bCs/>
                <w:sz w:val="22"/>
                <w:szCs w:val="22"/>
              </w:rPr>
              <w:t>Billboard</w:t>
            </w:r>
          </w:p>
        </w:tc>
        <w:tc>
          <w:tcPr>
            <w:tcW w:w="2821" w:type="dxa"/>
            <w:shd w:val="clear" w:color="auto" w:fill="FFFFFF"/>
            <w:vAlign w:val="center"/>
          </w:tcPr>
          <w:p w:rsidR="00E03021" w:rsidRPr="00BE6F83" w:rsidRDefault="00E03021" w:rsidP="005A534D">
            <w:pPr>
              <w:spacing w:line="256" w:lineRule="auto"/>
              <w:rPr>
                <w:rFonts w:ascii="Arial Narrow" w:hAnsi="Arial Narrow" w:cs="Arial"/>
                <w:b/>
                <w:bCs/>
                <w:u w:val="single"/>
                <w:lang w:eastAsia="en-US"/>
              </w:rPr>
            </w:pPr>
          </w:p>
        </w:tc>
      </w:tr>
      <w:tr w:rsidR="00E03021" w:rsidRPr="00BE6F83" w:rsidTr="005A534D">
        <w:trPr>
          <w:jc w:val="center"/>
        </w:trPr>
        <w:tc>
          <w:tcPr>
            <w:tcW w:w="6374" w:type="dxa"/>
            <w:shd w:val="clear" w:color="auto" w:fill="FFFFFF"/>
            <w:vAlign w:val="center"/>
          </w:tcPr>
          <w:p w:rsidR="00E03021" w:rsidRPr="00BE6F83" w:rsidRDefault="00E03021" w:rsidP="005A534D">
            <w:pPr>
              <w:spacing w:line="256" w:lineRule="auto"/>
              <w:rPr>
                <w:rFonts w:ascii="Arial Narrow" w:hAnsi="Arial Narrow" w:cs="Arial"/>
                <w:bCs/>
                <w:lang w:eastAsia="en-US"/>
              </w:rPr>
            </w:pPr>
            <w:r w:rsidRPr="00BE6F83">
              <w:rPr>
                <w:rFonts w:ascii="Arial Narrow" w:hAnsi="Arial Narrow" w:cs="Arial"/>
                <w:bCs/>
                <w:sz w:val="22"/>
                <w:szCs w:val="22"/>
              </w:rPr>
              <w:t>Stała tablica lub billboard</w:t>
            </w:r>
          </w:p>
        </w:tc>
        <w:tc>
          <w:tcPr>
            <w:tcW w:w="2821" w:type="dxa"/>
            <w:shd w:val="clear" w:color="auto" w:fill="FFFFFF"/>
            <w:vAlign w:val="center"/>
          </w:tcPr>
          <w:p w:rsidR="00E03021" w:rsidRPr="00BE6F83" w:rsidRDefault="00E03021" w:rsidP="005A534D">
            <w:pPr>
              <w:spacing w:line="256" w:lineRule="auto"/>
              <w:rPr>
                <w:rFonts w:ascii="Arial Narrow" w:hAnsi="Arial Narrow" w:cs="Arial"/>
                <w:b/>
                <w:bCs/>
                <w:u w:val="single"/>
                <w:lang w:eastAsia="en-US"/>
              </w:rPr>
            </w:pPr>
          </w:p>
        </w:tc>
      </w:tr>
      <w:tr w:rsidR="00E03021" w:rsidRPr="00BE6F83" w:rsidTr="005A534D">
        <w:trPr>
          <w:jc w:val="center"/>
        </w:trPr>
        <w:tc>
          <w:tcPr>
            <w:tcW w:w="6374" w:type="dxa"/>
            <w:shd w:val="clear" w:color="auto" w:fill="FFFFFF"/>
            <w:vAlign w:val="center"/>
          </w:tcPr>
          <w:p w:rsidR="00E03021" w:rsidRPr="00BE6F83" w:rsidRDefault="00E03021" w:rsidP="005A534D">
            <w:pPr>
              <w:spacing w:line="256" w:lineRule="auto"/>
              <w:rPr>
                <w:rFonts w:ascii="Arial Narrow" w:hAnsi="Arial Narrow" w:cs="Arial"/>
                <w:bCs/>
                <w:lang w:eastAsia="en-US"/>
              </w:rPr>
            </w:pPr>
            <w:r w:rsidRPr="00BE6F83">
              <w:rPr>
                <w:rFonts w:ascii="Arial Narrow" w:hAnsi="Arial Narrow" w:cs="Arial"/>
                <w:bCs/>
                <w:sz w:val="22"/>
                <w:szCs w:val="22"/>
              </w:rPr>
              <w:t>Przygotowanie dokumentacji fotograficznej projektu</w:t>
            </w:r>
          </w:p>
        </w:tc>
        <w:tc>
          <w:tcPr>
            <w:tcW w:w="2821" w:type="dxa"/>
            <w:shd w:val="clear" w:color="auto" w:fill="FFFFFF"/>
            <w:vAlign w:val="center"/>
          </w:tcPr>
          <w:p w:rsidR="00E03021" w:rsidRPr="00BE6F83" w:rsidRDefault="00E03021" w:rsidP="005A534D">
            <w:pPr>
              <w:spacing w:line="256" w:lineRule="auto"/>
              <w:rPr>
                <w:rFonts w:ascii="Arial Narrow" w:hAnsi="Arial Narrow" w:cs="Arial"/>
                <w:b/>
                <w:bCs/>
                <w:u w:val="single"/>
                <w:lang w:eastAsia="en-US"/>
              </w:rPr>
            </w:pPr>
          </w:p>
        </w:tc>
      </w:tr>
      <w:tr w:rsidR="00E03021" w:rsidRPr="00BE6F83" w:rsidTr="005A534D">
        <w:trPr>
          <w:jc w:val="center"/>
        </w:trPr>
        <w:tc>
          <w:tcPr>
            <w:tcW w:w="6374" w:type="dxa"/>
            <w:shd w:val="clear" w:color="auto" w:fill="FFFFFF"/>
            <w:vAlign w:val="center"/>
          </w:tcPr>
          <w:p w:rsidR="00E03021" w:rsidRPr="00BE6F83" w:rsidRDefault="00E03021" w:rsidP="005A534D">
            <w:pPr>
              <w:spacing w:line="256" w:lineRule="auto"/>
              <w:rPr>
                <w:rFonts w:ascii="Arial Narrow" w:hAnsi="Arial Narrow" w:cs="Arial"/>
                <w:bCs/>
                <w:lang w:eastAsia="en-US"/>
              </w:rPr>
            </w:pPr>
            <w:r w:rsidRPr="00BE6F83">
              <w:rPr>
                <w:rFonts w:ascii="Arial Narrow" w:hAnsi="Arial Narrow" w:cs="Arial"/>
                <w:bCs/>
                <w:sz w:val="22"/>
                <w:szCs w:val="22"/>
              </w:rPr>
              <w:t>Stworzenie i utrzymanie strony internetowej projektu</w:t>
            </w:r>
          </w:p>
        </w:tc>
        <w:tc>
          <w:tcPr>
            <w:tcW w:w="2821" w:type="dxa"/>
            <w:shd w:val="clear" w:color="auto" w:fill="FFFFFF"/>
            <w:vAlign w:val="center"/>
          </w:tcPr>
          <w:p w:rsidR="00E03021" w:rsidRPr="00BE6F83" w:rsidRDefault="00E03021" w:rsidP="005A534D">
            <w:pPr>
              <w:spacing w:line="256" w:lineRule="auto"/>
              <w:rPr>
                <w:rFonts w:ascii="Arial Narrow" w:hAnsi="Arial Narrow" w:cs="Arial"/>
                <w:b/>
                <w:bCs/>
                <w:u w:val="single"/>
                <w:lang w:eastAsia="en-US"/>
              </w:rPr>
            </w:pPr>
          </w:p>
        </w:tc>
      </w:tr>
      <w:tr w:rsidR="00E03021" w:rsidRPr="00BE6F83" w:rsidTr="005A534D">
        <w:trPr>
          <w:jc w:val="center"/>
        </w:trPr>
        <w:tc>
          <w:tcPr>
            <w:tcW w:w="6374" w:type="dxa"/>
            <w:shd w:val="clear" w:color="auto" w:fill="FFFFFF"/>
            <w:vAlign w:val="center"/>
          </w:tcPr>
          <w:p w:rsidR="00E03021" w:rsidRPr="00BE6F83" w:rsidRDefault="00E03021"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E03021" w:rsidRPr="00BE6F83" w:rsidRDefault="00E03021" w:rsidP="005A534D">
            <w:pPr>
              <w:spacing w:line="256" w:lineRule="auto"/>
              <w:rPr>
                <w:rFonts w:ascii="Arial Narrow" w:hAnsi="Arial Narrow" w:cs="Arial"/>
                <w:b/>
                <w:bCs/>
                <w:u w:val="single"/>
                <w:lang w:eastAsia="en-US"/>
              </w:rPr>
            </w:pPr>
          </w:p>
        </w:tc>
      </w:tr>
      <w:tr w:rsidR="00E03021" w:rsidRPr="00BE6F83" w:rsidTr="005A534D">
        <w:trPr>
          <w:jc w:val="center"/>
        </w:trPr>
        <w:tc>
          <w:tcPr>
            <w:tcW w:w="6374" w:type="dxa"/>
            <w:shd w:val="clear" w:color="auto" w:fill="FFFFFF"/>
            <w:vAlign w:val="center"/>
          </w:tcPr>
          <w:p w:rsidR="00E03021" w:rsidRPr="00BE6F83" w:rsidRDefault="00E03021"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E03021" w:rsidRPr="00BE6F83" w:rsidRDefault="00E03021" w:rsidP="005A534D">
            <w:pPr>
              <w:spacing w:line="256" w:lineRule="auto"/>
              <w:rPr>
                <w:rFonts w:ascii="Arial Narrow" w:hAnsi="Arial Narrow" w:cs="Arial"/>
                <w:b/>
                <w:bCs/>
                <w:u w:val="single"/>
                <w:lang w:eastAsia="en-US"/>
              </w:rPr>
            </w:pPr>
          </w:p>
        </w:tc>
      </w:tr>
      <w:tr w:rsidR="00E03021" w:rsidRPr="00BE6F83" w:rsidTr="005A534D">
        <w:trPr>
          <w:jc w:val="center"/>
        </w:trPr>
        <w:tc>
          <w:tcPr>
            <w:tcW w:w="6374" w:type="dxa"/>
            <w:shd w:val="clear" w:color="auto" w:fill="FFFFFF"/>
            <w:vAlign w:val="center"/>
          </w:tcPr>
          <w:p w:rsidR="00E03021" w:rsidRPr="00BE6F83" w:rsidRDefault="00E03021" w:rsidP="005A534D">
            <w:pPr>
              <w:spacing w:line="256" w:lineRule="auto"/>
              <w:rPr>
                <w:rFonts w:ascii="Arial Narrow" w:hAnsi="Arial Narrow" w:cs="Arial"/>
                <w:b/>
                <w:bCs/>
                <w:lang w:eastAsia="en-US"/>
              </w:rPr>
            </w:pPr>
            <w:r w:rsidRPr="00BE6F83">
              <w:rPr>
                <w:rFonts w:ascii="Arial Narrow" w:hAnsi="Arial Narrow" w:cs="Arial"/>
                <w:b/>
                <w:bCs/>
                <w:sz w:val="22"/>
                <w:szCs w:val="22"/>
              </w:rPr>
              <w:t>RAZEM</w:t>
            </w:r>
          </w:p>
        </w:tc>
        <w:tc>
          <w:tcPr>
            <w:tcW w:w="2821" w:type="dxa"/>
            <w:shd w:val="clear" w:color="auto" w:fill="FFFFFF"/>
            <w:vAlign w:val="center"/>
          </w:tcPr>
          <w:p w:rsidR="00E03021" w:rsidRPr="00BE6F83" w:rsidRDefault="00E03021" w:rsidP="005A534D">
            <w:pPr>
              <w:spacing w:line="256" w:lineRule="auto"/>
              <w:rPr>
                <w:rFonts w:ascii="Arial Narrow" w:hAnsi="Arial Narrow" w:cs="Arial"/>
                <w:b/>
                <w:bCs/>
                <w:u w:val="single"/>
                <w:lang w:eastAsia="en-US"/>
              </w:rPr>
            </w:pPr>
          </w:p>
        </w:tc>
      </w:tr>
    </w:tbl>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Pr="00ED5464" w:rsidRDefault="00E03021" w:rsidP="00ED5464">
      <w:pPr>
        <w:rPr>
          <w:rFonts w:ascii="Arial Narrow" w:hAnsi="Arial Narrow"/>
        </w:rPr>
      </w:pPr>
    </w:p>
    <w:p w:rsidR="00E03021" w:rsidRPr="00ED5464" w:rsidRDefault="00E03021" w:rsidP="00ED5464">
      <w:pPr>
        <w:pStyle w:val="Default"/>
        <w:spacing w:line="276" w:lineRule="auto"/>
        <w:rPr>
          <w:rFonts w:ascii="Arial Narrow" w:hAnsi="Arial Narrow"/>
          <w:b/>
          <w:color w:val="auto"/>
        </w:rPr>
      </w:pPr>
      <w:r w:rsidRPr="00ED5464">
        <w:rPr>
          <w:rFonts w:ascii="Arial Narrow" w:hAnsi="Arial Narrow"/>
          <w:b/>
          <w:color w:val="auto"/>
        </w:rPr>
        <w:t xml:space="preserve">Ad. Załącznik nr </w:t>
      </w:r>
      <w:r>
        <w:rPr>
          <w:rFonts w:ascii="Arial Narrow" w:hAnsi="Arial Narrow"/>
          <w:b/>
          <w:color w:val="auto"/>
        </w:rPr>
        <w:t>13</w:t>
      </w:r>
    </w:p>
    <w:p w:rsidR="00E03021" w:rsidRDefault="00E03021" w:rsidP="00ED5464">
      <w:pPr>
        <w:pStyle w:val="Default"/>
        <w:spacing w:line="276" w:lineRule="auto"/>
        <w:jc w:val="right"/>
        <w:rPr>
          <w:b/>
          <w:color w:val="auto"/>
          <w:sz w:val="14"/>
          <w:szCs w:val="22"/>
        </w:rPr>
      </w:pPr>
    </w:p>
    <w:p w:rsidR="00E03021" w:rsidRDefault="00E03021" w:rsidP="00ED5464">
      <w:pPr>
        <w:pStyle w:val="Default"/>
        <w:spacing w:line="276" w:lineRule="auto"/>
        <w:rPr>
          <w:color w:val="auto"/>
          <w:sz w:val="14"/>
          <w:szCs w:val="22"/>
        </w:rPr>
      </w:pPr>
      <w:r w:rsidRPr="0005662C">
        <w:rPr>
          <w:color w:val="auto"/>
          <w:szCs w:val="22"/>
        </w:rPr>
        <w:t>…………………………</w:t>
      </w:r>
      <w:r>
        <w:rPr>
          <w:color w:val="auto"/>
          <w:szCs w:val="22"/>
        </w:rPr>
        <w:t>…………</w:t>
      </w:r>
      <w:r w:rsidRPr="0005662C">
        <w:rPr>
          <w:color w:val="auto"/>
          <w:szCs w:val="22"/>
        </w:rPr>
        <w:t>…</w:t>
      </w:r>
    </w:p>
    <w:p w:rsidR="00E03021" w:rsidRPr="008F38E4" w:rsidRDefault="00E03021" w:rsidP="00ED5464">
      <w:pPr>
        <w:pStyle w:val="Default"/>
        <w:spacing w:line="276" w:lineRule="auto"/>
        <w:rPr>
          <w:color w:val="auto"/>
          <w:sz w:val="14"/>
          <w:szCs w:val="22"/>
        </w:rPr>
      </w:pPr>
      <w:r w:rsidRPr="008F38E4">
        <w:rPr>
          <w:color w:val="auto"/>
          <w:sz w:val="14"/>
          <w:szCs w:val="22"/>
        </w:rPr>
        <w:t>pieczęć Wnioskodawcy</w:t>
      </w:r>
      <w:r>
        <w:rPr>
          <w:color w:val="auto"/>
          <w:sz w:val="14"/>
          <w:szCs w:val="22"/>
        </w:rPr>
        <w:t xml:space="preserve"> lub nazwa Wnioskodawcy</w:t>
      </w:r>
    </w:p>
    <w:p w:rsidR="00E03021" w:rsidRDefault="00E03021" w:rsidP="00ED5464"/>
    <w:p w:rsidR="00E03021" w:rsidRDefault="00E03021" w:rsidP="00ED5464">
      <w:pPr>
        <w:jc w:val="center"/>
        <w:rPr>
          <w:b/>
          <w:bCs/>
          <w:sz w:val="28"/>
          <w:szCs w:val="28"/>
        </w:rPr>
      </w:pPr>
      <w:r w:rsidRPr="00EE2707">
        <w:rPr>
          <w:b/>
          <w:bCs/>
          <w:sz w:val="28"/>
          <w:szCs w:val="28"/>
        </w:rPr>
        <w:t>Informacje dotyczące sytuacji ekonomicznej przedsiębiorcy</w:t>
      </w:r>
      <w:r>
        <w:rPr>
          <w:rStyle w:val="Odwoanieprzypisudolnego"/>
          <w:b/>
          <w:bCs/>
          <w:sz w:val="28"/>
          <w:szCs w:val="28"/>
        </w:rPr>
        <w:footnoteReference w:id="24"/>
      </w:r>
      <w:r w:rsidRPr="00EE2707">
        <w:rPr>
          <w:b/>
          <w:bCs/>
          <w:sz w:val="28"/>
          <w:szCs w:val="28"/>
        </w:rPr>
        <w:t>, któremu ma być udzielone dofinansowanie</w:t>
      </w:r>
      <w:r w:rsidRPr="00EE2707">
        <w:rPr>
          <w:rStyle w:val="Odwoanieprzypisudolnego"/>
          <w:b/>
          <w:bCs/>
          <w:sz w:val="28"/>
          <w:szCs w:val="28"/>
        </w:rPr>
        <w:footnoteReference w:id="25"/>
      </w:r>
    </w:p>
    <w:p w:rsidR="00E03021" w:rsidRDefault="00E03021" w:rsidP="00ED5464">
      <w:pPr>
        <w:autoSpaceDE w:val="0"/>
        <w:autoSpaceDN w:val="0"/>
        <w:adjustRightInd w:val="0"/>
        <w:jc w:val="both"/>
        <w:rPr>
          <w:color w:val="000000"/>
          <w:sz w:val="20"/>
          <w:szCs w:val="20"/>
        </w:rPr>
      </w:pPr>
    </w:p>
    <w:p w:rsidR="00E03021" w:rsidRPr="00ED5464" w:rsidRDefault="00E03021" w:rsidP="00ED5464">
      <w:pPr>
        <w:autoSpaceDE w:val="0"/>
        <w:autoSpaceDN w:val="0"/>
        <w:adjustRightInd w:val="0"/>
        <w:jc w:val="both"/>
        <w:rPr>
          <w:sz w:val="20"/>
          <w:szCs w:val="20"/>
        </w:rPr>
      </w:pPr>
      <w:r w:rsidRPr="00ED5464">
        <w:rPr>
          <w:color w:val="000000"/>
          <w:sz w:val="20"/>
          <w:szCs w:val="20"/>
        </w:rPr>
        <w:t>Na podstawie art. 3 ust. 3 lit. d) Rozporządzenia Parlamentu Europejskiego i Rady (UE) nr 1301/2013</w:t>
      </w:r>
      <w:r w:rsidRPr="00ED5464">
        <w:rPr>
          <w:rStyle w:val="Odwoanieprzypisudolnego"/>
          <w:color w:val="000000"/>
          <w:sz w:val="20"/>
          <w:szCs w:val="20"/>
        </w:rPr>
        <w:footnoteReference w:id="26"/>
      </w:r>
      <w:r w:rsidRPr="00ED5464">
        <w:rPr>
          <w:color w:val="000000"/>
          <w:sz w:val="20"/>
          <w:szCs w:val="20"/>
        </w:rPr>
        <w:t xml:space="preserve"> EFRR nie wspiera przedsiębiorstw w trudnej sytuacji w rozumieniu unijnych przepisów dotyczących pomocy państwa. Przedsiębiorstwo uznaje się za znajdujące się w trudnej sytuacji</w:t>
      </w:r>
      <w:r w:rsidRPr="00ED5464">
        <w:rPr>
          <w:rStyle w:val="Odwoanieprzypisudolnego"/>
          <w:color w:val="000000"/>
          <w:sz w:val="20"/>
          <w:szCs w:val="20"/>
        </w:rPr>
        <w:footnoteReference w:id="27"/>
      </w:r>
      <w:r w:rsidRPr="00ED5464">
        <w:rPr>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E03021" w:rsidRDefault="00E03021" w:rsidP="00ED5464">
      <w:pPr>
        <w:rPr>
          <w:b/>
          <w:bCs/>
          <w:sz w:val="20"/>
          <w:szCs w:val="20"/>
        </w:rPr>
      </w:pPr>
    </w:p>
    <w:p w:rsidR="00E03021" w:rsidRDefault="00E03021" w:rsidP="00ED5464">
      <w:pPr>
        <w:rPr>
          <w:bCs/>
          <w:sz w:val="20"/>
          <w:szCs w:val="20"/>
        </w:rPr>
      </w:pPr>
      <w:r w:rsidRPr="00ED5464">
        <w:rPr>
          <w:bCs/>
          <w:sz w:val="20"/>
          <w:szCs w:val="20"/>
        </w:rPr>
        <w:t>1) Czy, w przypadku spółki akcyjnej, spółki z ograniczoną odpowiedzialnością oraz  spółki komandytowo-akcyjnej, wysokość niepokrytych strat przewyższa 50 % wysokości kapitału zarejestrowanego</w:t>
      </w:r>
      <w:r w:rsidRPr="00ED5464">
        <w:rPr>
          <w:rStyle w:val="Odwoanieprzypisudolnego"/>
          <w:bCs/>
          <w:sz w:val="20"/>
          <w:szCs w:val="20"/>
        </w:rPr>
        <w:footnoteReference w:id="28"/>
      </w:r>
      <w:r w:rsidRPr="00ED5464">
        <w:rPr>
          <w:bCs/>
          <w:sz w:val="20"/>
          <w:szCs w:val="20"/>
        </w:rPr>
        <w:t xml:space="preserve"> (nie dotyczy przedsiębiorców mikro, małych lub średnich</w:t>
      </w:r>
      <w:r w:rsidRPr="00ED5464">
        <w:rPr>
          <w:rStyle w:val="Odwoanieprzypisudolnego"/>
          <w:bCs/>
          <w:sz w:val="20"/>
          <w:szCs w:val="20"/>
        </w:rPr>
        <w:footnoteReference w:id="29"/>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rsidR="00E03021" w:rsidRPr="00ED5464" w:rsidRDefault="00E03021"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E03021" w:rsidRPr="00EE2707" w:rsidTr="00796EC7">
        <w:trPr>
          <w:trHeight w:val="345"/>
        </w:trPr>
        <w:tc>
          <w:tcPr>
            <w:tcW w:w="1627" w:type="dxa"/>
            <w:tcBorders>
              <w:top w:val="nil"/>
              <w:left w:val="nil"/>
              <w:bottom w:val="nil"/>
              <w:right w:val="nil"/>
            </w:tcBorders>
          </w:tcPr>
          <w:p w:rsidR="00E03021" w:rsidRPr="00EE2707" w:rsidRDefault="00E03021"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E03021" w:rsidRPr="00EE2707" w:rsidRDefault="00E03021"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nie</w:t>
            </w:r>
          </w:p>
        </w:tc>
      </w:tr>
    </w:tbl>
    <w:p w:rsidR="00E03021" w:rsidRDefault="00E03021"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E03021" w:rsidRPr="00EE2707" w:rsidTr="00796EC7">
        <w:trPr>
          <w:trHeight w:val="345"/>
        </w:trPr>
        <w:tc>
          <w:tcPr>
            <w:tcW w:w="1628" w:type="dxa"/>
            <w:tcBorders>
              <w:top w:val="nil"/>
              <w:left w:val="nil"/>
              <w:bottom w:val="nil"/>
              <w:right w:val="single" w:sz="4" w:space="0" w:color="auto"/>
            </w:tcBorders>
          </w:tcPr>
          <w:p w:rsidR="00E03021" w:rsidRPr="00EE2707" w:rsidRDefault="00E03021"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E03021" w:rsidRPr="00EE2707" w:rsidRDefault="00E03021" w:rsidP="00796EC7">
            <w:pPr>
              <w:rPr>
                <w:b/>
                <w:bCs/>
              </w:rPr>
            </w:pPr>
            <w:r w:rsidRPr="00EE2707">
              <w:rPr>
                <w:b/>
                <w:bCs/>
              </w:rPr>
              <w:t> </w:t>
            </w:r>
          </w:p>
        </w:tc>
        <w:tc>
          <w:tcPr>
            <w:tcW w:w="8573" w:type="dxa"/>
            <w:tcBorders>
              <w:top w:val="nil"/>
              <w:left w:val="single" w:sz="4" w:space="0" w:color="auto"/>
              <w:bottom w:val="nil"/>
              <w:right w:val="nil"/>
            </w:tcBorders>
          </w:tcPr>
          <w:p w:rsidR="00E03021" w:rsidRPr="00EE2707" w:rsidRDefault="00E03021" w:rsidP="00796EC7">
            <w:pPr>
              <w:rPr>
                <w:b/>
                <w:bCs/>
              </w:rPr>
            </w:pPr>
            <w:r w:rsidRPr="00EE2707">
              <w:rPr>
                <w:b/>
                <w:bCs/>
              </w:rPr>
              <w:t>nie dotyczy</w:t>
            </w:r>
          </w:p>
        </w:tc>
      </w:tr>
    </w:tbl>
    <w:p w:rsidR="00E03021" w:rsidRPr="00EE2707" w:rsidRDefault="00E03021" w:rsidP="00ED5464"/>
    <w:p w:rsidR="00E03021" w:rsidRDefault="00E03021" w:rsidP="00ED5464">
      <w:pPr>
        <w:rPr>
          <w:bCs/>
          <w:sz w:val="20"/>
          <w:szCs w:val="20"/>
        </w:rPr>
      </w:pPr>
      <w:r w:rsidRPr="00ED5464">
        <w:rPr>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rsidR="00E03021" w:rsidRPr="00ED5464" w:rsidRDefault="00E03021"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E03021" w:rsidRPr="00EE2707" w:rsidTr="00796EC7">
        <w:trPr>
          <w:trHeight w:val="345"/>
        </w:trPr>
        <w:tc>
          <w:tcPr>
            <w:tcW w:w="1627" w:type="dxa"/>
            <w:tcBorders>
              <w:top w:val="nil"/>
              <w:left w:val="nil"/>
              <w:bottom w:val="nil"/>
              <w:right w:val="nil"/>
            </w:tcBorders>
          </w:tcPr>
          <w:p w:rsidR="00E03021" w:rsidRPr="00EE2707" w:rsidRDefault="00E03021"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E03021" w:rsidRPr="00EE2707" w:rsidRDefault="00E03021"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nie</w:t>
            </w:r>
          </w:p>
        </w:tc>
      </w:tr>
    </w:tbl>
    <w:p w:rsidR="00E03021" w:rsidRDefault="00E03021"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E03021" w:rsidRPr="00EE2707" w:rsidTr="00796EC7">
        <w:trPr>
          <w:trHeight w:val="345"/>
        </w:trPr>
        <w:tc>
          <w:tcPr>
            <w:tcW w:w="1628" w:type="dxa"/>
            <w:tcBorders>
              <w:top w:val="nil"/>
              <w:left w:val="nil"/>
              <w:bottom w:val="nil"/>
              <w:right w:val="single" w:sz="4" w:space="0" w:color="auto"/>
            </w:tcBorders>
          </w:tcPr>
          <w:p w:rsidR="00E03021" w:rsidRPr="00EE2707" w:rsidRDefault="00E03021"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E03021" w:rsidRPr="00EE2707" w:rsidRDefault="00E03021" w:rsidP="00796EC7">
            <w:pPr>
              <w:rPr>
                <w:b/>
                <w:bCs/>
              </w:rPr>
            </w:pPr>
            <w:r w:rsidRPr="00EE2707">
              <w:rPr>
                <w:b/>
                <w:bCs/>
              </w:rPr>
              <w:t> </w:t>
            </w:r>
          </w:p>
        </w:tc>
        <w:tc>
          <w:tcPr>
            <w:tcW w:w="8573" w:type="dxa"/>
            <w:tcBorders>
              <w:top w:val="nil"/>
              <w:left w:val="single" w:sz="4" w:space="0" w:color="auto"/>
              <w:bottom w:val="nil"/>
              <w:right w:val="nil"/>
            </w:tcBorders>
          </w:tcPr>
          <w:p w:rsidR="00E03021" w:rsidRPr="00EE2707" w:rsidRDefault="00E03021" w:rsidP="00796EC7">
            <w:pPr>
              <w:rPr>
                <w:b/>
                <w:bCs/>
              </w:rPr>
            </w:pPr>
            <w:r w:rsidRPr="00EE2707">
              <w:rPr>
                <w:b/>
                <w:bCs/>
              </w:rPr>
              <w:t>nie dotyczy</w:t>
            </w:r>
          </w:p>
        </w:tc>
      </w:tr>
    </w:tbl>
    <w:p w:rsidR="00E03021" w:rsidRPr="00EE2707" w:rsidRDefault="00E03021" w:rsidP="00ED5464"/>
    <w:p w:rsidR="00E03021" w:rsidRDefault="00E03021" w:rsidP="00ED5464">
      <w:pPr>
        <w:rPr>
          <w:bCs/>
          <w:sz w:val="20"/>
          <w:szCs w:val="20"/>
        </w:rPr>
      </w:pPr>
      <w:r w:rsidRPr="00ED5464">
        <w:rPr>
          <w:bCs/>
          <w:sz w:val="20"/>
          <w:szCs w:val="20"/>
        </w:rPr>
        <w:t>3) Czy podmiot jest przedmiotem zbiorowego postępowania upadłościowego lub spełnia kryteria kwalifikujące go do objęcia postępowaniem upadłościowym?</w:t>
      </w:r>
    </w:p>
    <w:p w:rsidR="00E03021" w:rsidRPr="00ED5464" w:rsidRDefault="00E03021"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E03021" w:rsidRPr="00EE2707" w:rsidTr="00796EC7">
        <w:trPr>
          <w:trHeight w:val="345"/>
        </w:trPr>
        <w:tc>
          <w:tcPr>
            <w:tcW w:w="1627" w:type="dxa"/>
            <w:tcBorders>
              <w:top w:val="nil"/>
              <w:left w:val="nil"/>
              <w:bottom w:val="nil"/>
              <w:right w:val="nil"/>
            </w:tcBorders>
          </w:tcPr>
          <w:p w:rsidR="00E03021" w:rsidRPr="00EE2707" w:rsidRDefault="00E03021"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E03021" w:rsidRPr="00EE2707" w:rsidRDefault="00E03021"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nie</w:t>
            </w:r>
          </w:p>
        </w:tc>
      </w:tr>
    </w:tbl>
    <w:p w:rsidR="00E03021" w:rsidRPr="00EE2707" w:rsidRDefault="00E03021" w:rsidP="00ED5464">
      <w:pPr>
        <w:rPr>
          <w:b/>
          <w:bCs/>
          <w:sz w:val="20"/>
          <w:szCs w:val="20"/>
        </w:rPr>
      </w:pPr>
    </w:p>
    <w:p w:rsidR="00E03021" w:rsidRDefault="00E03021" w:rsidP="00ED5464">
      <w:pPr>
        <w:rPr>
          <w:b/>
          <w:bCs/>
          <w:sz w:val="20"/>
          <w:szCs w:val="20"/>
        </w:rPr>
      </w:pPr>
    </w:p>
    <w:p w:rsidR="00E03021" w:rsidRDefault="00E03021" w:rsidP="00ED5464">
      <w:pPr>
        <w:rPr>
          <w:bCs/>
          <w:sz w:val="20"/>
          <w:szCs w:val="20"/>
        </w:rPr>
      </w:pPr>
      <w:r w:rsidRPr="00ED5464">
        <w:rPr>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E03021" w:rsidRPr="00ED5464" w:rsidRDefault="00E03021"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E03021" w:rsidRPr="00EE2707" w:rsidTr="00796EC7">
        <w:trPr>
          <w:trHeight w:val="345"/>
        </w:trPr>
        <w:tc>
          <w:tcPr>
            <w:tcW w:w="1627" w:type="dxa"/>
            <w:tcBorders>
              <w:top w:val="nil"/>
              <w:left w:val="nil"/>
              <w:bottom w:val="nil"/>
              <w:right w:val="nil"/>
            </w:tcBorders>
          </w:tcPr>
          <w:p w:rsidR="00E03021" w:rsidRPr="00EE2707" w:rsidRDefault="00E03021"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E03021" w:rsidRPr="00EE2707" w:rsidRDefault="00E03021"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nie</w:t>
            </w:r>
          </w:p>
        </w:tc>
      </w:tr>
    </w:tbl>
    <w:p w:rsidR="00E03021" w:rsidRDefault="00E03021"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E03021" w:rsidRPr="00EE2707" w:rsidTr="00796EC7">
        <w:trPr>
          <w:trHeight w:val="345"/>
        </w:trPr>
        <w:tc>
          <w:tcPr>
            <w:tcW w:w="1628" w:type="dxa"/>
            <w:tcBorders>
              <w:top w:val="nil"/>
              <w:left w:val="nil"/>
              <w:bottom w:val="nil"/>
              <w:right w:val="single" w:sz="4" w:space="0" w:color="auto"/>
            </w:tcBorders>
          </w:tcPr>
          <w:p w:rsidR="00E03021" w:rsidRPr="00EE2707" w:rsidRDefault="00E03021"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E03021" w:rsidRPr="00EE2707" w:rsidRDefault="00E03021" w:rsidP="00796EC7">
            <w:pPr>
              <w:rPr>
                <w:b/>
                <w:bCs/>
              </w:rPr>
            </w:pPr>
            <w:r w:rsidRPr="00EE2707">
              <w:rPr>
                <w:b/>
                <w:bCs/>
              </w:rPr>
              <w:t> </w:t>
            </w:r>
          </w:p>
        </w:tc>
        <w:tc>
          <w:tcPr>
            <w:tcW w:w="8573" w:type="dxa"/>
            <w:tcBorders>
              <w:top w:val="nil"/>
              <w:left w:val="single" w:sz="4" w:space="0" w:color="auto"/>
              <w:bottom w:val="nil"/>
              <w:right w:val="nil"/>
            </w:tcBorders>
          </w:tcPr>
          <w:p w:rsidR="00E03021" w:rsidRPr="00EE2707" w:rsidRDefault="00E03021" w:rsidP="00796EC7">
            <w:pPr>
              <w:rPr>
                <w:b/>
                <w:bCs/>
              </w:rPr>
            </w:pPr>
            <w:r w:rsidRPr="00EE2707">
              <w:rPr>
                <w:b/>
                <w:bCs/>
              </w:rPr>
              <w:t>nie dotyczy</w:t>
            </w:r>
          </w:p>
        </w:tc>
      </w:tr>
    </w:tbl>
    <w:p w:rsidR="00E03021" w:rsidRPr="00EE2707" w:rsidRDefault="00E03021" w:rsidP="00ED5464">
      <w:pPr>
        <w:rPr>
          <w:b/>
          <w:bCs/>
          <w:sz w:val="20"/>
          <w:szCs w:val="20"/>
        </w:rPr>
      </w:pPr>
    </w:p>
    <w:p w:rsidR="00E03021" w:rsidRPr="00ED5464" w:rsidRDefault="00E03021" w:rsidP="00ED5464">
      <w:pPr>
        <w:jc w:val="both"/>
        <w:rPr>
          <w:bCs/>
          <w:sz w:val="20"/>
          <w:szCs w:val="20"/>
        </w:rPr>
      </w:pPr>
      <w:r w:rsidRPr="00ED5464">
        <w:rPr>
          <w:bCs/>
          <w:sz w:val="20"/>
          <w:szCs w:val="20"/>
        </w:rPr>
        <w:t xml:space="preserve">5) </w:t>
      </w:r>
      <w:r w:rsidRPr="00ED5464">
        <w:rPr>
          <w:sz w:val="20"/>
          <w:szCs w:val="20"/>
        </w:rPr>
        <w:t xml:space="preserve">W przypadku ubiegania się o dofinansowanie z RPO WŁ, które stanowi pomoc publiczną udzielaną na podstawie rozporządzenia </w:t>
      </w:r>
      <w:r>
        <w:rPr>
          <w:sz w:val="20"/>
          <w:szCs w:val="20"/>
        </w:rPr>
        <w:t xml:space="preserve">ministra właściwego ds. rozwoju </w:t>
      </w:r>
      <w:r w:rsidRPr="00ED5464">
        <w:rPr>
          <w:sz w:val="20"/>
          <w:szCs w:val="20"/>
        </w:rPr>
        <w:t xml:space="preserve">opartego o  </w:t>
      </w:r>
      <w:r w:rsidRPr="00ED5464">
        <w:rPr>
          <w:i/>
          <w:sz w:val="20"/>
          <w:szCs w:val="20"/>
          <w:u w:val="single"/>
        </w:rPr>
        <w:t>R</w:t>
      </w:r>
      <w:r w:rsidRPr="00ED5464">
        <w:rPr>
          <w:bCs/>
          <w:i/>
          <w:sz w:val="20"/>
          <w:szCs w:val="20"/>
          <w:u w:val="single"/>
        </w:rPr>
        <w:t>OZPORZĄDZENIE KOMISJI (UE) NR 651/2014 z dnia 17 czerwca 2014 r. uznające niektóre rodzaje pomocy za zgodne z rynkiem wewnętrznym w zastosowaniu art. 107 i 108 Traktatu</w:t>
      </w:r>
      <w:r w:rsidRPr="00ED5464">
        <w:rPr>
          <w:bCs/>
          <w:sz w:val="20"/>
          <w:szCs w:val="20"/>
        </w:rPr>
        <w:t>, należy odpowiedzieć dodatkowo na pytanie:</w:t>
      </w:r>
    </w:p>
    <w:p w:rsidR="00E03021" w:rsidRDefault="00E03021" w:rsidP="00ED5464">
      <w:pPr>
        <w:jc w:val="both"/>
        <w:rPr>
          <w:sz w:val="20"/>
          <w:szCs w:val="20"/>
        </w:rPr>
      </w:pPr>
      <w:r w:rsidRPr="00ED5464">
        <w:rPr>
          <w:bCs/>
          <w:sz w:val="20"/>
          <w:szCs w:val="20"/>
        </w:rPr>
        <w:t xml:space="preserve">Czy podmiot </w:t>
      </w:r>
      <w:r w:rsidRPr="00ED5464">
        <w:rPr>
          <w:sz w:val="20"/>
          <w:szCs w:val="20"/>
        </w:rPr>
        <w:t>otrzymał pomoc na ratowanie i nie spłacił do tej pory pożyczki ani nie zakończył umowy o gwarancję lub otrzymał pomoc na restrukturyzację i nadal realizuje plan restrukturyzacyjny</w:t>
      </w:r>
      <w:r w:rsidRPr="00ED5464">
        <w:rPr>
          <w:rStyle w:val="Odwoanieprzypisudolnego"/>
          <w:sz w:val="20"/>
          <w:szCs w:val="20"/>
          <w:vertAlign w:val="baseline"/>
        </w:rPr>
        <w:t xml:space="preserve"> </w:t>
      </w:r>
      <w:r w:rsidRPr="00ED5464">
        <w:rPr>
          <w:rStyle w:val="Odwoanieprzypisudolnego"/>
          <w:sz w:val="20"/>
          <w:szCs w:val="20"/>
        </w:rPr>
        <w:footnoteReference w:id="30"/>
      </w:r>
      <w:r w:rsidRPr="00ED5464">
        <w:rPr>
          <w:sz w:val="20"/>
          <w:szCs w:val="20"/>
        </w:rPr>
        <w:t>?</w:t>
      </w:r>
    </w:p>
    <w:p w:rsidR="00E03021" w:rsidRPr="00ED5464" w:rsidRDefault="00E03021" w:rsidP="00ED5464">
      <w:pPr>
        <w:jc w:val="both"/>
        <w:rPr>
          <w:sz w:val="20"/>
          <w:szCs w:val="20"/>
        </w:rPr>
      </w:pPr>
    </w:p>
    <w:p w:rsidR="00E03021" w:rsidRPr="00EE2707" w:rsidRDefault="00E03021" w:rsidP="00ED5464">
      <w:pPr>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E03021" w:rsidRPr="00EE2707" w:rsidTr="00796EC7">
        <w:trPr>
          <w:trHeight w:val="345"/>
        </w:trPr>
        <w:tc>
          <w:tcPr>
            <w:tcW w:w="1627" w:type="dxa"/>
            <w:tcBorders>
              <w:top w:val="nil"/>
              <w:left w:val="nil"/>
              <w:bottom w:val="nil"/>
              <w:right w:val="nil"/>
            </w:tcBorders>
          </w:tcPr>
          <w:p w:rsidR="00E03021" w:rsidRPr="00EE2707" w:rsidRDefault="00E03021"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E03021" w:rsidRPr="00EE2707" w:rsidRDefault="00E03021"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nie</w:t>
            </w:r>
          </w:p>
        </w:tc>
      </w:tr>
    </w:tbl>
    <w:p w:rsidR="00E03021" w:rsidRDefault="00E03021"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E03021" w:rsidRPr="00EE2707" w:rsidTr="00796EC7">
        <w:trPr>
          <w:trHeight w:val="345"/>
        </w:trPr>
        <w:tc>
          <w:tcPr>
            <w:tcW w:w="1628" w:type="dxa"/>
            <w:tcBorders>
              <w:top w:val="nil"/>
              <w:left w:val="nil"/>
              <w:bottom w:val="nil"/>
              <w:right w:val="single" w:sz="4" w:space="0" w:color="auto"/>
            </w:tcBorders>
          </w:tcPr>
          <w:p w:rsidR="00E03021" w:rsidRPr="00EE2707" w:rsidRDefault="00E03021"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E03021" w:rsidRPr="00EE2707" w:rsidRDefault="00E03021" w:rsidP="00796EC7">
            <w:pPr>
              <w:rPr>
                <w:b/>
                <w:bCs/>
              </w:rPr>
            </w:pPr>
            <w:r w:rsidRPr="00EE2707">
              <w:rPr>
                <w:b/>
                <w:bCs/>
              </w:rPr>
              <w:t> </w:t>
            </w:r>
          </w:p>
        </w:tc>
        <w:tc>
          <w:tcPr>
            <w:tcW w:w="8573" w:type="dxa"/>
            <w:tcBorders>
              <w:top w:val="nil"/>
              <w:left w:val="single" w:sz="4" w:space="0" w:color="auto"/>
              <w:bottom w:val="nil"/>
              <w:right w:val="nil"/>
            </w:tcBorders>
          </w:tcPr>
          <w:p w:rsidR="00E03021" w:rsidRPr="00EE2707" w:rsidRDefault="00E03021" w:rsidP="00796EC7">
            <w:pPr>
              <w:rPr>
                <w:b/>
                <w:bCs/>
              </w:rPr>
            </w:pPr>
            <w:r w:rsidRPr="00EE2707">
              <w:rPr>
                <w:b/>
                <w:bCs/>
              </w:rPr>
              <w:t>nie dotyczy</w:t>
            </w:r>
          </w:p>
        </w:tc>
      </w:tr>
    </w:tbl>
    <w:p w:rsidR="00E03021" w:rsidRPr="00EE2707" w:rsidRDefault="00E03021" w:rsidP="00ED5464"/>
    <w:p w:rsidR="00E03021" w:rsidRDefault="00E03021" w:rsidP="00ED5464">
      <w:pPr>
        <w:jc w:val="both"/>
        <w:rPr>
          <w:sz w:val="20"/>
          <w:szCs w:val="20"/>
        </w:rPr>
      </w:pPr>
      <w:r w:rsidRPr="00ED5464">
        <w:rPr>
          <w:sz w:val="20"/>
          <w:szCs w:val="20"/>
        </w:rPr>
        <w:t>6) Czy którykolwiek z przedsiębiorców powiązanych z Wnioskodawcą spełnia co najmniej jedną z przesłanek określonych w pkt 1-5?</w:t>
      </w:r>
    </w:p>
    <w:p w:rsidR="00E03021" w:rsidRPr="00ED5464" w:rsidRDefault="00E03021" w:rsidP="00ED5464">
      <w:pPr>
        <w:jc w:val="both"/>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E03021" w:rsidRPr="00EE2707" w:rsidTr="00796EC7">
        <w:trPr>
          <w:trHeight w:val="345"/>
        </w:trPr>
        <w:tc>
          <w:tcPr>
            <w:tcW w:w="1627" w:type="dxa"/>
            <w:tcBorders>
              <w:top w:val="nil"/>
              <w:left w:val="nil"/>
              <w:bottom w:val="nil"/>
              <w:right w:val="nil"/>
            </w:tcBorders>
          </w:tcPr>
          <w:p w:rsidR="00E03021" w:rsidRPr="00EE2707" w:rsidRDefault="00E03021"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E03021" w:rsidRPr="00EE2707" w:rsidRDefault="00E03021"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E03021" w:rsidRPr="00EE2707" w:rsidRDefault="00E03021"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E03021" w:rsidRPr="00EE2707" w:rsidRDefault="00E03021" w:rsidP="00796EC7">
            <w:pPr>
              <w:rPr>
                <w:b/>
                <w:bCs/>
                <w:sz w:val="20"/>
                <w:szCs w:val="20"/>
              </w:rPr>
            </w:pPr>
            <w:r w:rsidRPr="00EE2707">
              <w:rPr>
                <w:b/>
                <w:bCs/>
                <w:sz w:val="20"/>
                <w:szCs w:val="20"/>
              </w:rPr>
              <w:t>nie</w:t>
            </w:r>
          </w:p>
        </w:tc>
      </w:tr>
    </w:tbl>
    <w:p w:rsidR="00E03021" w:rsidRDefault="00E03021"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E03021" w:rsidRPr="00EE2707" w:rsidTr="00796EC7">
        <w:trPr>
          <w:trHeight w:val="345"/>
        </w:trPr>
        <w:tc>
          <w:tcPr>
            <w:tcW w:w="1628" w:type="dxa"/>
            <w:tcBorders>
              <w:top w:val="nil"/>
              <w:left w:val="nil"/>
              <w:bottom w:val="nil"/>
              <w:right w:val="single" w:sz="4" w:space="0" w:color="auto"/>
            </w:tcBorders>
          </w:tcPr>
          <w:p w:rsidR="00E03021" w:rsidRPr="00EE2707" w:rsidRDefault="00E03021"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E03021" w:rsidRPr="00EE2707" w:rsidRDefault="00E03021" w:rsidP="00796EC7">
            <w:pPr>
              <w:rPr>
                <w:b/>
                <w:bCs/>
              </w:rPr>
            </w:pPr>
            <w:r w:rsidRPr="00EE2707">
              <w:rPr>
                <w:b/>
                <w:bCs/>
              </w:rPr>
              <w:t> </w:t>
            </w:r>
          </w:p>
        </w:tc>
        <w:tc>
          <w:tcPr>
            <w:tcW w:w="8573" w:type="dxa"/>
            <w:tcBorders>
              <w:top w:val="nil"/>
              <w:left w:val="single" w:sz="4" w:space="0" w:color="auto"/>
              <w:bottom w:val="nil"/>
              <w:right w:val="nil"/>
            </w:tcBorders>
          </w:tcPr>
          <w:p w:rsidR="00E03021" w:rsidRPr="00EE2707" w:rsidRDefault="00E03021" w:rsidP="00796EC7">
            <w:pPr>
              <w:rPr>
                <w:b/>
                <w:bCs/>
              </w:rPr>
            </w:pPr>
            <w:r w:rsidRPr="00EE2707">
              <w:rPr>
                <w:b/>
                <w:bCs/>
              </w:rPr>
              <w:t>nie dotyczy</w:t>
            </w:r>
          </w:p>
        </w:tc>
      </w:tr>
    </w:tbl>
    <w:p w:rsidR="00E03021" w:rsidRDefault="00E03021" w:rsidP="00ED5464">
      <w:pPr>
        <w:jc w:val="both"/>
        <w:rPr>
          <w:b/>
          <w:sz w:val="20"/>
          <w:szCs w:val="20"/>
        </w:rPr>
      </w:pPr>
    </w:p>
    <w:p w:rsidR="00E03021" w:rsidRDefault="00E03021" w:rsidP="00ED5464">
      <w:pPr>
        <w:jc w:val="both"/>
        <w:rPr>
          <w:b/>
          <w:sz w:val="20"/>
          <w:szCs w:val="20"/>
        </w:rPr>
      </w:pPr>
    </w:p>
    <w:p w:rsidR="00E03021" w:rsidRPr="00ED5464" w:rsidRDefault="00E03021" w:rsidP="00ED5464">
      <w:pPr>
        <w:jc w:val="both"/>
        <w:rPr>
          <w:sz w:val="20"/>
          <w:szCs w:val="20"/>
        </w:rPr>
      </w:pPr>
    </w:p>
    <w:p w:rsidR="00E03021" w:rsidRPr="00ED5464" w:rsidRDefault="00E03021" w:rsidP="00ED5464">
      <w:pPr>
        <w:jc w:val="both"/>
        <w:rPr>
          <w:bCs/>
          <w:sz w:val="20"/>
          <w:szCs w:val="20"/>
        </w:rPr>
      </w:pPr>
      <w:r w:rsidRPr="00ED5464">
        <w:rPr>
          <w:sz w:val="20"/>
          <w:szCs w:val="20"/>
        </w:rPr>
        <w:t xml:space="preserve">7) W ramach niniejszego ZAŁĄCZNIKA Wnioskodawca </w:t>
      </w:r>
      <w:r w:rsidRPr="00ED5464">
        <w:rPr>
          <w:bCs/>
          <w:sz w:val="20"/>
          <w:szCs w:val="20"/>
        </w:rPr>
        <w:t>przedkłada (</w:t>
      </w:r>
      <w:r w:rsidRPr="00ED5464">
        <w:rPr>
          <w:b/>
          <w:bCs/>
          <w:sz w:val="20"/>
          <w:szCs w:val="20"/>
        </w:rPr>
        <w:t>jeżeli wynika to z przepisów na podstawie których udzielane jest wsparcie</w:t>
      </w:r>
      <w:r w:rsidRPr="00ED5464">
        <w:rPr>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E03021" w:rsidRPr="00EE2707" w:rsidRDefault="00E03021" w:rsidP="00ED5464">
      <w:pPr>
        <w:jc w:val="both"/>
        <w:rPr>
          <w:b/>
          <w:bCs/>
          <w:sz w:val="20"/>
          <w:szCs w:val="20"/>
        </w:rPr>
      </w:pPr>
    </w:p>
    <w:p w:rsidR="00E03021" w:rsidRPr="00EE2707" w:rsidRDefault="00E03021" w:rsidP="00ED5464">
      <w:pPr>
        <w:jc w:val="both"/>
        <w:rPr>
          <w:b/>
          <w:bCs/>
          <w:sz w:val="20"/>
          <w:szCs w:val="20"/>
        </w:rPr>
      </w:pPr>
    </w:p>
    <w:p w:rsidR="00E03021" w:rsidRDefault="00E03021" w:rsidP="00ED5464">
      <w:pPr>
        <w:jc w:val="both"/>
        <w:rPr>
          <w:b/>
          <w:bCs/>
          <w:sz w:val="20"/>
          <w:szCs w:val="20"/>
        </w:rPr>
      </w:pPr>
    </w:p>
    <w:p w:rsidR="00E03021" w:rsidRDefault="00E03021" w:rsidP="00ED5464">
      <w:pPr>
        <w:jc w:val="both"/>
        <w:rPr>
          <w:b/>
          <w:bCs/>
          <w:sz w:val="20"/>
          <w:szCs w:val="20"/>
        </w:rPr>
      </w:pPr>
    </w:p>
    <w:p w:rsidR="00E03021" w:rsidRPr="00EE2707" w:rsidRDefault="00E03021" w:rsidP="00ED5464">
      <w:pPr>
        <w:jc w:val="both"/>
        <w:rPr>
          <w:b/>
          <w:bCs/>
          <w:sz w:val="20"/>
          <w:szCs w:val="20"/>
        </w:rPr>
      </w:pPr>
    </w:p>
    <w:p w:rsidR="00E03021" w:rsidRPr="00EE2707" w:rsidRDefault="00E03021" w:rsidP="00ED5464">
      <w:pPr>
        <w:jc w:val="both"/>
        <w:rPr>
          <w:b/>
          <w:bCs/>
          <w:sz w:val="20"/>
          <w:szCs w:val="20"/>
        </w:rPr>
      </w:pPr>
    </w:p>
    <w:p w:rsidR="00E03021" w:rsidRPr="00EE2707" w:rsidRDefault="00E03021" w:rsidP="00ED5464">
      <w:pPr>
        <w:ind w:left="142"/>
        <w:jc w:val="both"/>
        <w:rPr>
          <w:b/>
          <w:sz w:val="20"/>
        </w:rPr>
      </w:pPr>
      <w:r w:rsidRPr="00EE2707">
        <w:rPr>
          <w:b/>
          <w:sz w:val="20"/>
        </w:rPr>
        <w:t>………………………………………………………………………………………..</w:t>
      </w:r>
    </w:p>
    <w:p w:rsidR="00E03021" w:rsidRPr="00EE2707" w:rsidRDefault="00E03021" w:rsidP="00ED5464">
      <w:pPr>
        <w:ind w:left="142"/>
        <w:jc w:val="both"/>
        <w:rPr>
          <w:sz w:val="14"/>
          <w:szCs w:val="16"/>
        </w:rPr>
      </w:pPr>
      <w:r w:rsidRPr="00EE2707">
        <w:rPr>
          <w:sz w:val="20"/>
        </w:rPr>
        <w:tab/>
      </w:r>
      <w:r w:rsidRPr="00EE2707">
        <w:rPr>
          <w:sz w:val="20"/>
        </w:rPr>
        <w:tab/>
      </w:r>
      <w:r w:rsidRPr="00EE2707">
        <w:rPr>
          <w:sz w:val="20"/>
        </w:rPr>
        <w:tab/>
      </w:r>
      <w:r w:rsidRPr="00EE2707">
        <w:rPr>
          <w:sz w:val="14"/>
          <w:szCs w:val="16"/>
        </w:rPr>
        <w:t>data i</w:t>
      </w:r>
      <w:r w:rsidRPr="00EE2707">
        <w:rPr>
          <w:sz w:val="18"/>
        </w:rPr>
        <w:t xml:space="preserve"> </w:t>
      </w:r>
      <w:r w:rsidRPr="00EE2707">
        <w:rPr>
          <w:sz w:val="14"/>
          <w:szCs w:val="16"/>
        </w:rPr>
        <w:t xml:space="preserve">podpis/podpisy osób uprawnionych do reprezentacji Wnioskodawcy </w:t>
      </w: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p w:rsidR="00E03021" w:rsidRDefault="00E03021" w:rsidP="00511208">
      <w:pPr>
        <w:spacing w:after="200" w:line="276" w:lineRule="auto"/>
        <w:rPr>
          <w:rFonts w:ascii="Arial Narrow" w:hAnsi="Arial Narrow"/>
          <w:sz w:val="22"/>
          <w:szCs w:val="22"/>
        </w:rPr>
      </w:pPr>
    </w:p>
    <w:tbl>
      <w:tblPr>
        <w:tblW w:w="5324" w:type="pct"/>
        <w:tblInd w:w="-601" w:type="dxa"/>
        <w:tblLook w:val="01E0" w:firstRow="1" w:lastRow="1" w:firstColumn="1" w:lastColumn="1" w:noHBand="0" w:noVBand="0"/>
      </w:tblPr>
      <w:tblGrid>
        <w:gridCol w:w="9889"/>
      </w:tblGrid>
      <w:tr w:rsidR="00E03021" w:rsidRPr="00A32629" w:rsidTr="0077628E">
        <w:tc>
          <w:tcPr>
            <w:tcW w:w="5000" w:type="pct"/>
          </w:tcPr>
          <w:p w:rsidR="00E03021" w:rsidRDefault="00E03021" w:rsidP="00C05076">
            <w:pPr>
              <w:ind w:left="142"/>
              <w:rPr>
                <w:b/>
              </w:rPr>
            </w:pPr>
            <w:r w:rsidRPr="00C05076">
              <w:rPr>
                <w:b/>
              </w:rPr>
              <w:lastRenderedPageBreak/>
              <w:t>Ad. Załącznik nr 14</w:t>
            </w:r>
          </w:p>
          <w:p w:rsidR="00E03021" w:rsidRPr="00C05076" w:rsidRDefault="00E03021" w:rsidP="00C05076">
            <w:pPr>
              <w:ind w:left="142"/>
              <w:rPr>
                <w:b/>
              </w:rPr>
            </w:pPr>
          </w:p>
          <w:p w:rsidR="00E03021" w:rsidRPr="00A32629" w:rsidRDefault="00E03021" w:rsidP="00796EC7">
            <w:pPr>
              <w:ind w:left="142"/>
            </w:pPr>
            <w:r w:rsidRPr="00A32629">
              <w:t>…………………………………...</w:t>
            </w:r>
            <w:r w:rsidRPr="00A32629">
              <w:tab/>
            </w:r>
            <w:r w:rsidRPr="00A32629">
              <w:tab/>
            </w:r>
            <w:r w:rsidRPr="00A32629">
              <w:tab/>
              <w:t>……………….………………………</w:t>
            </w:r>
          </w:p>
          <w:p w:rsidR="00E03021" w:rsidRPr="00A32629" w:rsidRDefault="00E03021" w:rsidP="00796EC7">
            <w:pPr>
              <w:ind w:left="142"/>
              <w:rPr>
                <w:i/>
              </w:rPr>
            </w:pPr>
            <w:r w:rsidRPr="00A32629">
              <w:rPr>
                <w:i/>
              </w:rPr>
              <w:t xml:space="preserve">Nazwa Wnioskodawcy </w:t>
            </w:r>
            <w:r w:rsidRPr="00A32629">
              <w:rPr>
                <w:i/>
              </w:rPr>
              <w:tab/>
            </w:r>
            <w:r w:rsidRPr="00A32629">
              <w:rPr>
                <w:i/>
              </w:rPr>
              <w:tab/>
            </w:r>
            <w:r w:rsidRPr="00A32629">
              <w:rPr>
                <w:i/>
              </w:rPr>
              <w:tab/>
            </w:r>
            <w:r w:rsidRPr="00A32629">
              <w:rPr>
                <w:i/>
              </w:rPr>
              <w:tab/>
            </w:r>
            <w:r w:rsidRPr="00A32629">
              <w:rPr>
                <w:i/>
              </w:rPr>
              <w:tab/>
              <w:t xml:space="preserve"> </w:t>
            </w:r>
            <w:r>
              <w:rPr>
                <w:i/>
              </w:rPr>
              <w:t xml:space="preserve">                   </w:t>
            </w:r>
            <w:r w:rsidRPr="00A32629">
              <w:rPr>
                <w:i/>
              </w:rPr>
              <w:t xml:space="preserve">Miejscowość, data </w:t>
            </w:r>
            <w:r w:rsidRPr="00A32629">
              <w:rPr>
                <w:i/>
              </w:rPr>
              <w:tab/>
              <w:t xml:space="preserve"> </w:t>
            </w:r>
          </w:p>
          <w:p w:rsidR="00E03021" w:rsidRPr="00A32629" w:rsidRDefault="00E03021" w:rsidP="00796EC7">
            <w:pPr>
              <w:ind w:left="142"/>
              <w:rPr>
                <w:b/>
                <w:bCs/>
              </w:rPr>
            </w:pPr>
          </w:p>
          <w:p w:rsidR="00E03021" w:rsidRPr="00A32629" w:rsidRDefault="00E03021" w:rsidP="00796EC7">
            <w:pPr>
              <w:ind w:left="142"/>
              <w:jc w:val="center"/>
              <w:rPr>
                <w:b/>
                <w:bCs/>
              </w:rPr>
            </w:pPr>
            <w:r w:rsidRPr="00A32629">
              <w:rPr>
                <w:b/>
                <w:bCs/>
              </w:rPr>
              <w:t>OŚWIADCZENIE O WIELKOŚCI PRZEDSIĘBIORCY</w:t>
            </w:r>
            <w:bookmarkStart w:id="23" w:name="_Ref450210219"/>
          </w:p>
          <w:bookmarkEnd w:id="23"/>
          <w:p w:rsidR="00E03021" w:rsidRPr="00A32629" w:rsidRDefault="00E03021" w:rsidP="00796EC7">
            <w:pPr>
              <w:ind w:left="142"/>
              <w:rPr>
                <w:b/>
                <w:bCs/>
              </w:rPr>
            </w:pPr>
          </w:p>
          <w:p w:rsidR="00E03021" w:rsidRDefault="00E03021" w:rsidP="00796EC7">
            <w:pPr>
              <w:ind w:left="142"/>
              <w:jc w:val="both"/>
              <w:rPr>
                <w:rFonts w:ascii="Arial Narrow" w:hAnsi="Arial Narrow"/>
                <w:sz w:val="20"/>
                <w:szCs w:val="20"/>
              </w:rPr>
            </w:pPr>
            <w:r w:rsidRPr="0077628E">
              <w:rPr>
                <w:rFonts w:ascii="Arial Narrow" w:hAnsi="Arial Narrow"/>
                <w:sz w:val="20"/>
                <w:szCs w:val="20"/>
              </w:rPr>
              <w:t xml:space="preserve">W związku z ubieganiem się o przyznanie dofinansowania ze środków </w:t>
            </w:r>
            <w:r w:rsidRPr="0077628E">
              <w:rPr>
                <w:rFonts w:ascii="Arial Narrow" w:hAnsi="Arial Narrow"/>
                <w:iCs/>
                <w:sz w:val="20"/>
                <w:szCs w:val="20"/>
              </w:rPr>
              <w:t>Regionalnego Programu Operacyjnego Województwa Łódzkiego na lata 2014–2020</w:t>
            </w:r>
            <w:r w:rsidRPr="0077628E">
              <w:rPr>
                <w:rFonts w:ascii="Arial Narrow" w:hAnsi="Arial Narrow"/>
                <w:sz w:val="20"/>
                <w:szCs w:val="20"/>
              </w:rPr>
              <w:t xml:space="preserve"> na realizację projektu pn.</w:t>
            </w:r>
          </w:p>
          <w:p w:rsidR="00E03021" w:rsidRDefault="00E03021" w:rsidP="00796EC7">
            <w:pPr>
              <w:ind w:left="142"/>
              <w:jc w:val="both"/>
              <w:rPr>
                <w:rFonts w:ascii="Arial Narrow" w:hAnsi="Arial Narrow"/>
                <w:sz w:val="20"/>
                <w:szCs w:val="20"/>
              </w:rPr>
            </w:pPr>
          </w:p>
          <w:p w:rsidR="00E03021" w:rsidRPr="0077628E" w:rsidRDefault="00E03021" w:rsidP="00796EC7">
            <w:pPr>
              <w:ind w:left="142"/>
              <w:jc w:val="both"/>
              <w:rPr>
                <w:rFonts w:ascii="Arial Narrow" w:hAnsi="Arial Narrow"/>
                <w:sz w:val="20"/>
                <w:szCs w:val="20"/>
              </w:rPr>
            </w:pPr>
            <w:r w:rsidRPr="0077628E">
              <w:rPr>
                <w:rFonts w:ascii="Arial Narrow" w:hAnsi="Arial Narrow"/>
                <w:sz w:val="20"/>
                <w:szCs w:val="20"/>
              </w:rPr>
              <w:t xml:space="preserve"> ……............................................................................................................................................</w:t>
            </w:r>
          </w:p>
          <w:p w:rsidR="00E03021" w:rsidRPr="0077628E" w:rsidRDefault="00E03021" w:rsidP="00796EC7">
            <w:pPr>
              <w:ind w:left="142"/>
              <w:jc w:val="both"/>
              <w:rPr>
                <w:rFonts w:ascii="Arial Narrow" w:hAnsi="Arial Narrow"/>
                <w:sz w:val="20"/>
                <w:szCs w:val="20"/>
              </w:rPr>
            </w:pPr>
            <w:r w:rsidRPr="0077628E">
              <w:rPr>
                <w:rFonts w:ascii="Arial Narrow" w:hAnsi="Arial Narrow"/>
                <w:sz w:val="20"/>
                <w:szCs w:val="20"/>
              </w:rPr>
              <w:t xml:space="preserve">oświadczam, że na dzień złożenia wniosku przedsiębiorstwo spełnia </w:t>
            </w:r>
            <w:r w:rsidRPr="0077628E">
              <w:rPr>
                <w:rFonts w:ascii="Arial Narrow" w:hAnsi="Arial Narrow"/>
                <w:b/>
                <w:bCs/>
                <w:sz w:val="20"/>
                <w:szCs w:val="20"/>
              </w:rPr>
              <w:t xml:space="preserve">wszystkie kryteria, </w:t>
            </w:r>
            <w:r w:rsidRPr="0077628E">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E03021" w:rsidRPr="00A32629" w:rsidTr="00C0507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E03021" w:rsidRPr="00A32629" w:rsidRDefault="00E03021"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E03021" w:rsidRPr="00A32629" w:rsidRDefault="00E03021" w:rsidP="00796EC7">
                  <w:pPr>
                    <w:ind w:left="142"/>
                    <w:rPr>
                      <w:b/>
                      <w:bCs/>
                    </w:rPr>
                  </w:pPr>
                  <w:r w:rsidRPr="00A32629">
                    <w:rPr>
                      <w:b/>
                      <w:bCs/>
                    </w:rPr>
                    <w:t>MIKROPRZEDSIĘBIORCY</w:t>
                  </w:r>
                </w:p>
              </w:tc>
            </w:tr>
            <w:tr w:rsidR="00E03021" w:rsidRPr="00A32629" w:rsidTr="00C0507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E03021" w:rsidRPr="00A32629" w:rsidRDefault="00E03021"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E03021" w:rsidRPr="00A32629" w:rsidRDefault="00E03021" w:rsidP="00796EC7">
                  <w:pPr>
                    <w:ind w:left="142"/>
                  </w:pPr>
                  <w:r w:rsidRPr="00A32629">
                    <w:rPr>
                      <w:b/>
                      <w:bCs/>
                    </w:rPr>
                    <w:t>MAŁEGO PRZEDSIĘBIORCY</w:t>
                  </w:r>
                </w:p>
              </w:tc>
            </w:tr>
            <w:tr w:rsidR="00E03021"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E03021" w:rsidRPr="00A32629" w:rsidRDefault="00E03021"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E03021" w:rsidRPr="00A32629" w:rsidRDefault="00E03021" w:rsidP="00796EC7">
                  <w:pPr>
                    <w:ind w:left="142"/>
                  </w:pPr>
                  <w:r w:rsidRPr="00A32629">
                    <w:rPr>
                      <w:b/>
                      <w:bCs/>
                    </w:rPr>
                    <w:t>ŚREDNIEGO PRZEDSIĘBIORCY</w:t>
                  </w:r>
                </w:p>
              </w:tc>
            </w:tr>
            <w:tr w:rsidR="00E03021"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E03021" w:rsidRPr="00A32629" w:rsidRDefault="00E03021"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E03021" w:rsidRPr="00A32629" w:rsidRDefault="00E03021" w:rsidP="00796EC7">
                  <w:pPr>
                    <w:ind w:left="142"/>
                    <w:rPr>
                      <w:b/>
                      <w:bCs/>
                    </w:rPr>
                  </w:pPr>
                  <w:r>
                    <w:rPr>
                      <w:b/>
                      <w:bCs/>
                    </w:rPr>
                    <w:t>DUŻEGO</w:t>
                  </w:r>
                  <w:r w:rsidRPr="00A32629">
                    <w:rPr>
                      <w:b/>
                      <w:bCs/>
                    </w:rPr>
                    <w:t xml:space="preserve"> PRZEDSIĘBIOR</w:t>
                  </w:r>
                  <w:r>
                    <w:rPr>
                      <w:b/>
                      <w:bCs/>
                    </w:rPr>
                    <w:t>CY</w:t>
                  </w:r>
                  <w:r>
                    <w:t xml:space="preserve"> </w:t>
                  </w:r>
                  <w:r>
                    <w:rPr>
                      <w:rStyle w:val="Odwoanieprzypisudolnego"/>
                    </w:rPr>
                    <w:footnoteReference w:id="31"/>
                  </w:r>
                </w:p>
              </w:tc>
            </w:tr>
          </w:tbl>
          <w:p w:rsidR="00E03021" w:rsidRPr="00A32629" w:rsidRDefault="00E03021" w:rsidP="00796EC7">
            <w:pPr>
              <w:ind w:left="142"/>
            </w:pPr>
          </w:p>
          <w:p w:rsidR="00E03021" w:rsidRPr="00796EC7" w:rsidRDefault="00E03021" w:rsidP="00796EC7">
            <w:pPr>
              <w:ind w:left="142"/>
              <w:jc w:val="both"/>
              <w:rPr>
                <w:rFonts w:ascii="Arial Narrow" w:hAnsi="Arial Narrow"/>
                <w:u w:val="single"/>
              </w:rPr>
            </w:pPr>
            <w:r w:rsidRPr="00796EC7">
              <w:rPr>
                <w:rFonts w:ascii="Arial Narrow" w:hAnsi="Arial Narrow"/>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796EC7">
              <w:rPr>
                <w:rFonts w:ascii="Arial Narrow" w:hAnsi="Arial Narrow"/>
                <w:u w:val="single"/>
              </w:rPr>
              <w:t>w ciągu dwóch następujących po sobie okresów obrachunkowych. Wyjątek dotyczy transakcji przejęcia i podziału, które zmieniają status podmiotu z dniem ich dokonania.</w:t>
            </w:r>
          </w:p>
          <w:p w:rsidR="00E03021" w:rsidRDefault="00E03021" w:rsidP="00796EC7">
            <w:pPr>
              <w:ind w:left="142"/>
              <w:jc w:val="both"/>
              <w:rPr>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E03021" w:rsidTr="00C0507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E03021" w:rsidRPr="00796EC7" w:rsidRDefault="00E03021" w:rsidP="00796EC7">
                  <w:pPr>
                    <w:ind w:left="142"/>
                    <w:jc w:val="center"/>
                    <w:rPr>
                      <w:rFonts w:ascii="Arial Narrow" w:hAnsi="Arial Narrow"/>
                      <w:bCs/>
                      <w:sz w:val="18"/>
                      <w:szCs w:val="18"/>
                    </w:rPr>
                  </w:pPr>
                  <w:r w:rsidRPr="00796EC7">
                    <w:rPr>
                      <w:rFonts w:ascii="Arial Narrow" w:hAnsi="Arial Narrow"/>
                      <w:bCs/>
                      <w:sz w:val="18"/>
                      <w:szCs w:val="18"/>
                    </w:rPr>
                    <w:t xml:space="preserve">Dane historyczne dot. statusu Wnioskodawcy </w:t>
                  </w:r>
                </w:p>
                <w:p w:rsidR="00E03021" w:rsidRPr="00796EC7" w:rsidRDefault="00E03021" w:rsidP="00796EC7">
                  <w:pPr>
                    <w:ind w:left="142"/>
                    <w:jc w:val="center"/>
                    <w:rPr>
                      <w:rFonts w:ascii="Arial Narrow" w:hAnsi="Arial Narrow"/>
                      <w:sz w:val="18"/>
                      <w:szCs w:val="18"/>
                    </w:rPr>
                  </w:pPr>
                  <w:r w:rsidRPr="00796EC7">
                    <w:rPr>
                      <w:rFonts w:ascii="Arial Narrow" w:hAnsi="Arial Narrow"/>
                      <w:bCs/>
                      <w:sz w:val="18"/>
                      <w:szCs w:val="18"/>
                    </w:rPr>
                    <w:t>(z uwzględnieniem przedsiębiorstw partnerskich i/lub powiązanych- jeśli dotyczy)</w:t>
                  </w:r>
                </w:p>
              </w:tc>
            </w:tr>
            <w:tr w:rsidR="00E03021"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E03021" w:rsidRPr="00796EC7" w:rsidRDefault="00E03021" w:rsidP="00796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E03021" w:rsidRPr="00796EC7" w:rsidRDefault="00E03021" w:rsidP="00796EC7">
                  <w:pPr>
                    <w:pStyle w:val="Tekstprzypisudolnego"/>
                    <w:ind w:left="142"/>
                    <w:jc w:val="center"/>
                    <w:rPr>
                      <w:rFonts w:ascii="Arial Narrow" w:hAnsi="Arial Narrow"/>
                      <w:sz w:val="18"/>
                      <w:szCs w:val="18"/>
                    </w:rPr>
                  </w:pPr>
                  <w:r w:rsidRPr="00796EC7">
                    <w:rPr>
                      <w:rFonts w:ascii="Arial Narrow" w:hAnsi="Arial Narrow"/>
                      <w:sz w:val="18"/>
                      <w:szCs w:val="18"/>
                    </w:rPr>
                    <w:t>W okresie sprawozdawczym za drugi rok wstecz od ostatniego okresu sprawozdawczego</w:t>
                  </w:r>
                </w:p>
                <w:p w:rsidR="00E03021" w:rsidRPr="00796EC7" w:rsidRDefault="00E03021" w:rsidP="00796EC7">
                  <w:pPr>
                    <w:pStyle w:val="Tekstpodstawowy"/>
                    <w:ind w:left="142"/>
                    <w:jc w:val="center"/>
                    <w:rPr>
                      <w:rFonts w:ascii="Arial Narrow" w:hAnsi="Arial Narrow"/>
                      <w:sz w:val="18"/>
                      <w:szCs w:val="18"/>
                    </w:rPr>
                  </w:pPr>
                  <w:r w:rsidRPr="00796EC7">
                    <w:rPr>
                      <w:rFonts w:ascii="Arial Narrow" w:hAnsi="Arial Narrow"/>
                      <w:sz w:val="18"/>
                      <w:szCs w:val="18"/>
                    </w:rPr>
                    <w:t xml:space="preserve">(od dd.mm.rr </w:t>
                  </w:r>
                </w:p>
                <w:p w:rsidR="00E03021" w:rsidRPr="00796EC7" w:rsidRDefault="00E03021" w:rsidP="00796EC7">
                  <w:pPr>
                    <w:pStyle w:val="Tekstpodstawowy"/>
                    <w:ind w:left="142"/>
                    <w:jc w:val="center"/>
                    <w:rPr>
                      <w:rFonts w:ascii="Arial Narrow" w:hAnsi="Arial Narrow"/>
                      <w:color w:val="C0504D"/>
                      <w:sz w:val="18"/>
                      <w:szCs w:val="18"/>
                    </w:rPr>
                  </w:pPr>
                  <w:r w:rsidRPr="00796EC7">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E03021" w:rsidRPr="00796EC7" w:rsidRDefault="00E03021" w:rsidP="00796EC7">
                  <w:pPr>
                    <w:ind w:left="142"/>
                    <w:jc w:val="center"/>
                    <w:rPr>
                      <w:rFonts w:ascii="Arial Narrow" w:hAnsi="Arial Narrow"/>
                      <w:sz w:val="18"/>
                      <w:szCs w:val="18"/>
                    </w:rPr>
                  </w:pPr>
                  <w:r w:rsidRPr="00796EC7">
                    <w:rPr>
                      <w:rFonts w:ascii="Arial Narrow" w:hAnsi="Arial Narrow"/>
                      <w:sz w:val="18"/>
                      <w:szCs w:val="18"/>
                    </w:rPr>
                    <w:t xml:space="preserve">W okresie sprawozdawczym </w:t>
                  </w:r>
                  <w:r w:rsidRPr="00796EC7">
                    <w:rPr>
                      <w:rFonts w:ascii="Arial Narrow" w:hAnsi="Arial Narrow"/>
                      <w:bCs/>
                      <w:sz w:val="18"/>
                      <w:szCs w:val="18"/>
                    </w:rPr>
                    <w:t xml:space="preserve"> </w:t>
                  </w:r>
                  <w:r w:rsidRPr="00796EC7">
                    <w:rPr>
                      <w:rFonts w:ascii="Arial Narrow" w:hAnsi="Arial Narrow"/>
                      <w:sz w:val="18"/>
                      <w:szCs w:val="18"/>
                    </w:rPr>
                    <w:t xml:space="preserve"> </w:t>
                  </w:r>
                  <w:r w:rsidRPr="00796EC7">
                    <w:rPr>
                      <w:rFonts w:ascii="Arial Narrow" w:hAnsi="Arial Narrow"/>
                      <w:sz w:val="18"/>
                      <w:szCs w:val="18"/>
                    </w:rPr>
                    <w:br/>
                    <w:t>za 1 rok wstecz od ostatniego okresu  sprawozdawczego</w:t>
                  </w:r>
                </w:p>
                <w:p w:rsidR="00E03021" w:rsidRPr="00796EC7" w:rsidRDefault="00E03021" w:rsidP="00796EC7">
                  <w:pPr>
                    <w:pStyle w:val="Tekstpodstawowy2"/>
                    <w:spacing w:after="0" w:line="240" w:lineRule="auto"/>
                    <w:ind w:left="142"/>
                    <w:jc w:val="center"/>
                    <w:rPr>
                      <w:rFonts w:ascii="Arial Narrow" w:hAnsi="Arial Narrow"/>
                      <w:sz w:val="18"/>
                      <w:szCs w:val="18"/>
                    </w:rPr>
                  </w:pPr>
                  <w:r w:rsidRPr="00796EC7">
                    <w:rPr>
                      <w:rFonts w:ascii="Arial Narrow" w:hAnsi="Arial Narrow"/>
                      <w:sz w:val="18"/>
                      <w:szCs w:val="18"/>
                    </w:rPr>
                    <w:t>(od dd.mm.rr</w:t>
                  </w:r>
                </w:p>
                <w:p w:rsidR="00E03021" w:rsidRPr="00796EC7" w:rsidRDefault="00E03021" w:rsidP="00796EC7">
                  <w:pPr>
                    <w:pStyle w:val="Tekstpodstawowy2"/>
                    <w:spacing w:after="0" w:line="240" w:lineRule="auto"/>
                    <w:ind w:left="142"/>
                    <w:jc w:val="center"/>
                    <w:rPr>
                      <w:rFonts w:ascii="Arial Narrow" w:hAnsi="Arial Narrow"/>
                      <w:color w:val="C0504D"/>
                      <w:sz w:val="18"/>
                      <w:szCs w:val="18"/>
                    </w:rPr>
                  </w:pPr>
                  <w:r w:rsidRPr="00796EC7">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E03021" w:rsidRPr="00796EC7" w:rsidRDefault="00E03021" w:rsidP="00796EC7">
                  <w:pPr>
                    <w:pStyle w:val="Tekstpodstawowy2"/>
                    <w:spacing w:after="0" w:line="240" w:lineRule="auto"/>
                    <w:ind w:left="142"/>
                    <w:jc w:val="center"/>
                    <w:rPr>
                      <w:rFonts w:ascii="Arial Narrow" w:hAnsi="Arial Narrow"/>
                      <w:bCs/>
                      <w:sz w:val="18"/>
                      <w:szCs w:val="18"/>
                    </w:rPr>
                  </w:pPr>
                  <w:r w:rsidRPr="00796EC7">
                    <w:rPr>
                      <w:rFonts w:ascii="Arial Narrow" w:hAnsi="Arial Narrow"/>
                      <w:bCs/>
                      <w:sz w:val="18"/>
                      <w:szCs w:val="18"/>
                    </w:rPr>
                    <w:t>W ostatnim okresie sprawozdawczym</w:t>
                  </w:r>
                </w:p>
                <w:p w:rsidR="00E03021" w:rsidRPr="00796EC7" w:rsidRDefault="00E03021" w:rsidP="00796EC7">
                  <w:pPr>
                    <w:pStyle w:val="Tekstpodstawowy2"/>
                    <w:spacing w:after="0" w:line="240" w:lineRule="auto"/>
                    <w:ind w:left="142" w:right="355"/>
                    <w:jc w:val="center"/>
                    <w:rPr>
                      <w:rFonts w:ascii="Arial Narrow" w:hAnsi="Arial Narrow"/>
                      <w:sz w:val="18"/>
                      <w:szCs w:val="18"/>
                    </w:rPr>
                  </w:pPr>
                </w:p>
                <w:p w:rsidR="00E03021" w:rsidRPr="00796EC7" w:rsidRDefault="00E03021" w:rsidP="00796EC7">
                  <w:pPr>
                    <w:pStyle w:val="Tekstpodstawowy2"/>
                    <w:spacing w:after="0" w:line="240" w:lineRule="auto"/>
                    <w:ind w:left="142"/>
                    <w:jc w:val="center"/>
                    <w:rPr>
                      <w:rFonts w:ascii="Arial Narrow" w:hAnsi="Arial Narrow"/>
                      <w:sz w:val="18"/>
                      <w:szCs w:val="18"/>
                    </w:rPr>
                  </w:pPr>
                </w:p>
                <w:p w:rsidR="00E03021" w:rsidRPr="00796EC7" w:rsidRDefault="00E03021" w:rsidP="00796EC7">
                  <w:pPr>
                    <w:pStyle w:val="Tekstpodstawowy2"/>
                    <w:spacing w:after="0" w:line="240" w:lineRule="auto"/>
                    <w:ind w:left="142"/>
                    <w:rPr>
                      <w:rFonts w:ascii="Arial Narrow" w:hAnsi="Arial Narrow"/>
                      <w:sz w:val="18"/>
                      <w:szCs w:val="18"/>
                    </w:rPr>
                  </w:pPr>
                </w:p>
                <w:p w:rsidR="00E03021" w:rsidRPr="00796EC7" w:rsidRDefault="00E03021" w:rsidP="00796EC7">
                  <w:pPr>
                    <w:pStyle w:val="Tekstpodstawowy2"/>
                    <w:spacing w:after="0" w:line="240" w:lineRule="auto"/>
                    <w:ind w:left="142"/>
                    <w:jc w:val="center"/>
                    <w:rPr>
                      <w:rFonts w:ascii="Arial Narrow" w:hAnsi="Arial Narrow"/>
                      <w:bCs/>
                      <w:color w:val="C0504D"/>
                      <w:sz w:val="18"/>
                      <w:szCs w:val="18"/>
                    </w:rPr>
                  </w:pPr>
                  <w:r w:rsidRPr="00796EC7">
                    <w:rPr>
                      <w:rFonts w:ascii="Arial Narrow" w:hAnsi="Arial Narrow"/>
                      <w:sz w:val="18"/>
                      <w:szCs w:val="18"/>
                    </w:rPr>
                    <w:t>(od dd.mm.rr do dd.mm.rr)</w:t>
                  </w:r>
                </w:p>
              </w:tc>
            </w:tr>
            <w:tr w:rsidR="00E03021"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E03021" w:rsidRPr="00796EC7" w:rsidRDefault="00E03021" w:rsidP="00796EC7">
                  <w:pPr>
                    <w:ind w:left="142"/>
                    <w:rPr>
                      <w:rFonts w:ascii="Arial Narrow" w:hAnsi="Arial Narrow"/>
                      <w:bCs/>
                      <w:sz w:val="18"/>
                      <w:szCs w:val="18"/>
                    </w:rPr>
                  </w:pPr>
                  <w:r w:rsidRPr="00796EC7">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E03021" w:rsidRPr="00796EC7" w:rsidRDefault="00E03021" w:rsidP="00796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E03021" w:rsidRPr="00796EC7" w:rsidRDefault="00E03021" w:rsidP="00796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rsidR="00E03021" w:rsidRPr="00796EC7" w:rsidRDefault="00E03021" w:rsidP="00796EC7">
                  <w:pPr>
                    <w:ind w:left="142"/>
                    <w:jc w:val="center"/>
                    <w:rPr>
                      <w:rFonts w:ascii="Arial Narrow" w:hAnsi="Arial Narrow"/>
                      <w:sz w:val="18"/>
                      <w:szCs w:val="18"/>
                    </w:rPr>
                  </w:pPr>
                </w:p>
              </w:tc>
            </w:tr>
            <w:tr w:rsidR="00E03021"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E03021" w:rsidRPr="00796EC7" w:rsidRDefault="00E03021" w:rsidP="00796EC7">
                  <w:pPr>
                    <w:ind w:left="142"/>
                    <w:rPr>
                      <w:rFonts w:ascii="Arial Narrow" w:hAnsi="Arial Narrow"/>
                      <w:bCs/>
                      <w:sz w:val="18"/>
                      <w:szCs w:val="18"/>
                    </w:rPr>
                  </w:pPr>
                  <w:r w:rsidRPr="00796EC7">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E03021" w:rsidRPr="00796EC7" w:rsidRDefault="00E03021" w:rsidP="00796EC7">
                  <w:pPr>
                    <w:ind w:left="142"/>
                    <w:jc w:val="center"/>
                    <w:rPr>
                      <w:rFonts w:ascii="Arial Narrow" w:hAnsi="Arial Narrow"/>
                      <w:bCs/>
                      <w:sz w:val="18"/>
                      <w:szCs w:val="18"/>
                    </w:rPr>
                  </w:pPr>
                </w:p>
              </w:tc>
            </w:tr>
          </w:tbl>
          <w:p w:rsidR="00E03021" w:rsidRDefault="00E03021" w:rsidP="00796EC7">
            <w:pPr>
              <w:ind w:left="142"/>
              <w:jc w:val="both"/>
              <w:rPr>
                <w:b/>
              </w:rPr>
            </w:pPr>
          </w:p>
          <w:p w:rsidR="00E03021" w:rsidRPr="00DF2C6F" w:rsidRDefault="00E03021" w:rsidP="00796EC7">
            <w:pPr>
              <w:ind w:left="142"/>
              <w:jc w:val="both"/>
              <w:rPr>
                <w:rFonts w:ascii="Arial Narrow" w:hAnsi="Arial Narrow"/>
                <w:bCs/>
                <w:sz w:val="20"/>
                <w:szCs w:val="20"/>
              </w:rPr>
            </w:pPr>
            <w:r w:rsidRPr="00DF2C6F">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DF2C6F">
              <w:rPr>
                <w:rFonts w:ascii="Arial Narrow" w:hAnsi="Arial Narrow"/>
                <w:bCs/>
                <w:sz w:val="20"/>
                <w:szCs w:val="20"/>
              </w:rPr>
              <w:t>Rozporządzenia Komisji (UE) nr 651/2014 z dnia 17 czerwca 2014 r. uznające niektóre rodzaje pomocy za zgodne z rynkiem wewnętrznym w zastos</w:t>
            </w:r>
            <w:r>
              <w:rPr>
                <w:rFonts w:ascii="Arial Narrow" w:hAnsi="Arial Narrow"/>
                <w:bCs/>
                <w:sz w:val="20"/>
                <w:szCs w:val="20"/>
              </w:rPr>
              <w:t>owaniu art. 107 i 108 Traktatu</w:t>
            </w:r>
            <w:r w:rsidRPr="00DF2C6F">
              <w:rPr>
                <w:rFonts w:ascii="Arial Narrow" w:hAnsi="Arial Narrow"/>
                <w:sz w:val="20"/>
                <w:szCs w:val="20"/>
              </w:rPr>
              <w:t>. W celu ustalenia czy Wnioskodawca jest przedsiębiorstwem samodzielnym należy wypełnić poniższą część załącznika.</w:t>
            </w:r>
          </w:p>
          <w:p w:rsidR="00E03021" w:rsidRPr="00DF2C6F" w:rsidRDefault="00E03021" w:rsidP="00796EC7">
            <w:pPr>
              <w:numPr>
                <w:ilvl w:val="0"/>
                <w:numId w:val="26"/>
              </w:numPr>
              <w:spacing w:after="160" w:line="259" w:lineRule="auto"/>
              <w:rPr>
                <w:rFonts w:ascii="Arial Narrow" w:hAnsi="Arial Narrow"/>
                <w:b/>
                <w:bCs/>
                <w:sz w:val="20"/>
                <w:szCs w:val="20"/>
              </w:rPr>
            </w:pPr>
            <w:r w:rsidRPr="00DF2C6F">
              <w:rPr>
                <w:rFonts w:ascii="Arial Narrow" w:hAnsi="Arial Narrow"/>
                <w:b/>
                <w:bCs/>
                <w:sz w:val="20"/>
                <w:szCs w:val="20"/>
              </w:rPr>
              <w:t>Kryteria niezależności</w:t>
            </w:r>
          </w:p>
          <w:p w:rsidR="00E03021" w:rsidRPr="00DF2C6F" w:rsidRDefault="00E03021" w:rsidP="00796EC7">
            <w:pPr>
              <w:ind w:left="142"/>
              <w:rPr>
                <w:rFonts w:ascii="Arial Narrow" w:hAnsi="Arial Narrow"/>
                <w:b/>
                <w:bCs/>
                <w:sz w:val="20"/>
                <w:szCs w:val="20"/>
              </w:rPr>
            </w:pPr>
            <w:r w:rsidRPr="00DF2C6F">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7663"/>
              <w:gridCol w:w="60"/>
              <w:gridCol w:w="716"/>
            </w:tblGrid>
            <w:tr w:rsidR="00E03021" w:rsidRPr="00DF2C6F" w:rsidTr="00C0507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E03021" w:rsidRPr="00DF2C6F" w:rsidRDefault="00E03021" w:rsidP="00796EC7">
                  <w:pPr>
                    <w:ind w:left="142"/>
                    <w:rPr>
                      <w:rFonts w:ascii="Arial Narrow" w:hAnsi="Arial Narrow"/>
                      <w:b/>
                      <w:bCs/>
                    </w:rPr>
                  </w:pPr>
                  <w:r w:rsidRPr="00DF2C6F">
                    <w:rPr>
                      <w:rFonts w:ascii="Arial Narrow" w:hAnsi="Arial Narrow"/>
                      <w:b/>
                      <w:bCs/>
                    </w:rPr>
                    <w:lastRenderedPageBreak/>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E03021" w:rsidRPr="00DF2C6F" w:rsidRDefault="00E03021" w:rsidP="00796EC7">
                  <w:pPr>
                    <w:ind w:left="142"/>
                    <w:jc w:val="both"/>
                    <w:rPr>
                      <w:rFonts w:ascii="Arial Narrow" w:hAnsi="Arial Narrow"/>
                      <w:b/>
                      <w:bCs/>
                    </w:rPr>
                  </w:pPr>
                  <w:r w:rsidRPr="00DF2C6F">
                    <w:rPr>
                      <w:rFonts w:ascii="Arial Narrow" w:hAnsi="Arial Narrow"/>
                      <w:b/>
                      <w:bCs/>
                    </w:rPr>
                    <w:t xml:space="preserve">Przedsiębiorstwo </w:t>
                  </w:r>
                  <w:r w:rsidRPr="00DF2C6F">
                    <w:rPr>
                      <w:rFonts w:ascii="Arial Narrow" w:hAnsi="Arial Narrow"/>
                      <w:b/>
                      <w:bCs/>
                      <w:u w:val="single"/>
                    </w:rPr>
                    <w:t>nie posiada</w:t>
                  </w:r>
                  <w:r w:rsidRPr="00DF2C6F">
                    <w:rPr>
                      <w:rFonts w:ascii="Arial Narrow" w:hAnsi="Arial Narrow"/>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E03021" w:rsidRPr="00DF2C6F" w:rsidRDefault="00E03021" w:rsidP="00796EC7">
                  <w:pPr>
                    <w:ind w:left="142"/>
                    <w:jc w:val="both"/>
                    <w:rPr>
                      <w:rFonts w:ascii="Arial Narrow" w:hAnsi="Arial Narrow"/>
                      <w:i/>
                    </w:rPr>
                  </w:pPr>
                  <w:r w:rsidRPr="00DF2C6F">
                    <w:rPr>
                      <w:rFonts w:ascii="Arial Narrow" w:hAnsi="Arial Narrow"/>
                      <w:i/>
                    </w:rPr>
                    <w:t>W przypadku zaznaczenia odpowiedzi „TAK” przedsiębiorstwo jest samodzielne i nie ma konieczności przeprowadzenia analizy w punktach 1.2-1.5.</w:t>
                  </w:r>
                </w:p>
                <w:p w:rsidR="00E03021" w:rsidRPr="00DF2C6F" w:rsidRDefault="00E03021" w:rsidP="00796EC7">
                  <w:pPr>
                    <w:tabs>
                      <w:tab w:val="left" w:pos="2820"/>
                    </w:tabs>
                    <w:ind w:left="142"/>
                    <w:jc w:val="both"/>
                    <w:rPr>
                      <w:rFonts w:ascii="Arial Narrow" w:hAnsi="Arial Narrow"/>
                      <w:b/>
                      <w:bCs/>
                    </w:rPr>
                  </w:pPr>
                  <w:r w:rsidRPr="00DF2C6F">
                    <w:rPr>
                      <w:rFonts w:ascii="Arial Narrow" w:hAnsi="Arial Narrow"/>
                      <w:i/>
                    </w:rPr>
                    <w:t>Należy przejść do pkt. 2 i 3.</w:t>
                  </w:r>
                  <w:r w:rsidRPr="00DF2C6F">
                    <w:rPr>
                      <w:rFonts w:ascii="Arial Narrow" w:hAnsi="Arial Narrow"/>
                      <w:i/>
                    </w:rPr>
                    <w:tab/>
                  </w:r>
                </w:p>
              </w:tc>
              <w:tc>
                <w:tcPr>
                  <w:tcW w:w="457" w:type="pct"/>
                  <w:gridSpan w:val="2"/>
                  <w:tcBorders>
                    <w:top w:val="single" w:sz="12" w:space="0" w:color="auto"/>
                    <w:left w:val="single" w:sz="4" w:space="0" w:color="auto"/>
                    <w:bottom w:val="single" w:sz="4" w:space="0" w:color="auto"/>
                    <w:right w:val="single" w:sz="4" w:space="0" w:color="auto"/>
                  </w:tcBorders>
                </w:tcPr>
                <w:p w:rsidR="00E03021" w:rsidRPr="00DF2C6F" w:rsidRDefault="00E03021" w:rsidP="00796EC7">
                  <w:pPr>
                    <w:ind w:left="142"/>
                    <w:rPr>
                      <w:rFonts w:ascii="Arial Narrow" w:hAnsi="Arial Narrow"/>
                    </w:rPr>
                  </w:pPr>
                </w:p>
              </w:tc>
            </w:tr>
            <w:tr w:rsidR="00E03021" w:rsidRPr="00DF2C6F" w:rsidTr="00C0507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b/>
                      <w:bCs/>
                    </w:rPr>
                  </w:pPr>
                  <w:r w:rsidRPr="00DF2C6F">
                    <w:rPr>
                      <w:rFonts w:ascii="Arial Narrow" w:hAnsi="Arial Narrow"/>
                      <w:b/>
                      <w:bCs/>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E03021" w:rsidRPr="00DF2C6F" w:rsidRDefault="00E03021" w:rsidP="00796EC7">
                  <w:pPr>
                    <w:ind w:left="142"/>
                    <w:rPr>
                      <w:rFonts w:ascii="Arial Narrow" w:hAnsi="Arial Narrow"/>
                      <w:b/>
                      <w:bCs/>
                    </w:rPr>
                  </w:pPr>
                  <w:r w:rsidRPr="00DF2C6F">
                    <w:rPr>
                      <w:rFonts w:ascii="Arial Narrow" w:hAnsi="Arial Narrow"/>
                      <w:b/>
                      <w:bCs/>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E03021" w:rsidRPr="00DF2C6F" w:rsidRDefault="00E03021" w:rsidP="00796EC7">
                  <w:pPr>
                    <w:ind w:left="142"/>
                    <w:rPr>
                      <w:rFonts w:ascii="Arial Narrow" w:hAnsi="Arial Narrow"/>
                    </w:rPr>
                  </w:pPr>
                </w:p>
              </w:tc>
            </w:tr>
            <w:tr w:rsidR="00E03021" w:rsidRPr="00DF2C6F" w:rsidTr="00C0507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E03021" w:rsidRPr="00DF2C6F" w:rsidRDefault="00E03021"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E03021" w:rsidRPr="00DF2C6F" w:rsidRDefault="00E03021" w:rsidP="0077628E">
                  <w:pPr>
                    <w:numPr>
                      <w:ilvl w:val="0"/>
                      <w:numId w:val="27"/>
                    </w:numPr>
                    <w:spacing w:after="160" w:line="259" w:lineRule="auto"/>
                    <w:jc w:val="both"/>
                    <w:rPr>
                      <w:rFonts w:ascii="Arial Narrow" w:hAnsi="Arial Narrow"/>
                    </w:rPr>
                  </w:pPr>
                  <w:r w:rsidRPr="00DF2C6F">
                    <w:rPr>
                      <w:rFonts w:ascii="Arial Narrow" w:hAnsi="Arial Narrow"/>
                    </w:rPr>
                    <w:t xml:space="preserve">publiczne korporacje inwestycyjne, spółki </w:t>
                  </w:r>
                  <w:r w:rsidRPr="00DF2C6F">
                    <w:rPr>
                      <w:rFonts w:ascii="Arial Narrow" w:hAnsi="Arial Narrow"/>
                      <w:i/>
                      <w:iCs/>
                    </w:rPr>
                    <w:t>venture capital</w:t>
                  </w:r>
                  <w:r w:rsidRPr="00DF2C6F">
                    <w:rPr>
                      <w:rFonts w:ascii="Arial Narrow" w:hAnsi="Arial Narrow"/>
                    </w:rPr>
                    <w:t xml:space="preserve">, osoby fizyczne lub grupy osób fizycznych prowadzące regularną działalność inwestycyjną w oparciu o </w:t>
                  </w:r>
                  <w:r w:rsidRPr="00DF2C6F">
                    <w:rPr>
                      <w:rFonts w:ascii="Arial Narrow" w:hAnsi="Arial Narrow"/>
                      <w:i/>
                      <w:iCs/>
                    </w:rPr>
                    <w:t>venture capital</w:t>
                  </w:r>
                  <w:r w:rsidRPr="00DF2C6F">
                    <w:rPr>
                      <w:rFonts w:ascii="Arial Narrow" w:hAnsi="Arial Narrow"/>
                    </w:rPr>
                    <w:t xml:space="preserve">, które inwestują w firmy nienotowane na giełdzie (tzw. „anioły biznesu”), pod warunkiem że całkowita kwota inwestycji tych </w:t>
                  </w:r>
                  <w:r>
                    <w:rPr>
                      <w:rFonts w:ascii="Arial Narrow" w:hAnsi="Arial Narrow"/>
                    </w:rPr>
                    <w:t xml:space="preserve">aniołów biznesu </w:t>
                  </w:r>
                  <w:r w:rsidRPr="00DF2C6F">
                    <w:rPr>
                      <w:rFonts w:ascii="Arial Narrow" w:hAnsi="Arial Narrow"/>
                    </w:rPr>
                    <w:t xml:space="preserve">w jedno </w:t>
                  </w:r>
                  <w:r>
                    <w:rPr>
                      <w:rFonts w:ascii="Arial Narrow" w:hAnsi="Arial Narrow"/>
                    </w:rPr>
                    <w:t xml:space="preserve">przedsiębiorstwo wynosi mniej niż </w:t>
                  </w:r>
                  <w:r w:rsidRPr="00DF2C6F">
                    <w:rPr>
                      <w:rFonts w:ascii="Arial Narrow" w:hAnsi="Arial Narrow"/>
                    </w:rPr>
                    <w:t>1 250 000 EUR,</w:t>
                  </w:r>
                </w:p>
                <w:p w:rsidR="00E03021" w:rsidRPr="00DF2C6F" w:rsidRDefault="00E03021" w:rsidP="0077628E">
                  <w:pPr>
                    <w:numPr>
                      <w:ilvl w:val="0"/>
                      <w:numId w:val="27"/>
                    </w:numPr>
                    <w:spacing w:after="160" w:line="259" w:lineRule="auto"/>
                    <w:jc w:val="both"/>
                    <w:rPr>
                      <w:rFonts w:ascii="Arial Narrow" w:hAnsi="Arial Narrow"/>
                    </w:rPr>
                  </w:pPr>
                  <w:r w:rsidRPr="00DF2C6F">
                    <w:rPr>
                      <w:rFonts w:ascii="Arial Narrow" w:hAnsi="Arial Narrow"/>
                    </w:rPr>
                    <w:t>uczelnie wyższe lub ośrodki badawcze nienastawione na zysk,</w:t>
                  </w:r>
                </w:p>
                <w:p w:rsidR="00E03021" w:rsidRPr="00DF2C6F" w:rsidRDefault="00E03021" w:rsidP="0077628E">
                  <w:pPr>
                    <w:numPr>
                      <w:ilvl w:val="0"/>
                      <w:numId w:val="27"/>
                    </w:numPr>
                    <w:spacing w:after="160" w:line="259" w:lineRule="auto"/>
                    <w:jc w:val="both"/>
                    <w:rPr>
                      <w:rFonts w:ascii="Arial Narrow" w:hAnsi="Arial Narrow"/>
                    </w:rPr>
                  </w:pPr>
                  <w:r w:rsidRPr="00DF2C6F">
                    <w:rPr>
                      <w:rFonts w:ascii="Arial Narrow" w:hAnsi="Arial Narrow"/>
                    </w:rPr>
                    <w:t>inwestorzy instytucjonalni, w tym fundusze rozwoju regionalnego,</w:t>
                  </w:r>
                </w:p>
                <w:p w:rsidR="00E03021" w:rsidRPr="00DF2C6F" w:rsidRDefault="00E03021" w:rsidP="0077628E">
                  <w:pPr>
                    <w:numPr>
                      <w:ilvl w:val="0"/>
                      <w:numId w:val="27"/>
                    </w:numPr>
                    <w:spacing w:after="160" w:line="259" w:lineRule="auto"/>
                    <w:jc w:val="both"/>
                    <w:rPr>
                      <w:rFonts w:ascii="Arial Narrow" w:hAnsi="Arial Narrow"/>
                    </w:rPr>
                  </w:pPr>
                  <w:r w:rsidRPr="00DF2C6F">
                    <w:rPr>
                      <w:rFonts w:ascii="Arial Narrow" w:hAnsi="Arial Narrow"/>
                    </w:rPr>
                    <w:t>niezależne władze lokalne z rocznym budżetem poniżej 10 milionów EUR oraz liczbą mieszkańców poniżej 5 000,</w:t>
                  </w:r>
                </w:p>
                <w:p w:rsidR="00E03021" w:rsidRPr="00DF2C6F" w:rsidRDefault="00E03021" w:rsidP="00796EC7">
                  <w:pPr>
                    <w:ind w:left="142"/>
                    <w:jc w:val="both"/>
                    <w:rPr>
                      <w:rFonts w:ascii="Arial Narrow" w:hAnsi="Arial Narrow"/>
                      <w:b/>
                      <w:bCs/>
                    </w:rPr>
                  </w:pPr>
                  <w:r w:rsidRPr="00DF2C6F">
                    <w:rPr>
                      <w:rFonts w:ascii="Arial Narrow" w:hAnsi="Arial Narrow"/>
                      <w:b/>
                      <w:bCs/>
                    </w:rPr>
                    <w:t>posiadają więcej niż 25 % lecz nie więcej niż 50 % udziałów w przedsiębiorstwie i podmioty te nie są ze sobą powiązane.</w:t>
                  </w:r>
                </w:p>
                <w:p w:rsidR="00E03021" w:rsidRPr="00DF2C6F" w:rsidRDefault="00E03021" w:rsidP="00796EC7">
                  <w:pPr>
                    <w:ind w:left="142"/>
                    <w:jc w:val="both"/>
                    <w:rPr>
                      <w:rFonts w:ascii="Arial Narrow" w:hAnsi="Arial Narrow"/>
                      <w:bCs/>
                      <w:i/>
                    </w:rPr>
                  </w:pPr>
                  <w:r w:rsidRPr="00DF2C6F">
                    <w:rPr>
                      <w:rFonts w:ascii="Arial Narrow" w:hAnsi="Arial Narrow"/>
                      <w:bCs/>
                      <w:i/>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E03021" w:rsidRPr="00DF2C6F" w:rsidRDefault="00E03021" w:rsidP="00796EC7">
                  <w:pPr>
                    <w:ind w:left="142"/>
                    <w:rPr>
                      <w:rFonts w:ascii="Arial Narrow" w:hAnsi="Arial Narrow"/>
                    </w:rPr>
                  </w:pPr>
                </w:p>
              </w:tc>
            </w:tr>
            <w:tr w:rsidR="00E03021" w:rsidRPr="00DF2C6F" w:rsidTr="00C0507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rPr>
                  </w:pPr>
                  <w:r w:rsidRPr="00DF2C6F">
                    <w:rPr>
                      <w:rFonts w:ascii="Arial Narrow" w:hAnsi="Arial Narrow"/>
                      <w:b/>
                      <w:bCs/>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E03021" w:rsidRPr="00DF2C6F" w:rsidRDefault="00E03021" w:rsidP="00796EC7">
                  <w:pPr>
                    <w:ind w:left="142"/>
                    <w:rPr>
                      <w:rFonts w:ascii="Arial Narrow" w:hAnsi="Arial Narrow"/>
                    </w:rPr>
                  </w:pPr>
                  <w:r w:rsidRPr="00DF2C6F">
                    <w:rPr>
                      <w:rFonts w:ascii="Arial Narrow" w:hAnsi="Arial Narrow"/>
                      <w:b/>
                      <w:bCs/>
                    </w:rPr>
                    <w:t>Udział podmiotów publicznych</w:t>
                  </w:r>
                </w:p>
              </w:tc>
            </w:tr>
            <w:tr w:rsidR="00E03021" w:rsidRPr="00DF2C6F" w:rsidTr="00C0507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E03021" w:rsidRPr="00DF2C6F" w:rsidRDefault="00E03021"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E03021" w:rsidRPr="00DF2C6F" w:rsidRDefault="00E03021" w:rsidP="00796EC7">
                  <w:pPr>
                    <w:ind w:left="142"/>
                    <w:jc w:val="both"/>
                    <w:rPr>
                      <w:rFonts w:ascii="Arial Narrow" w:hAnsi="Arial Narrow"/>
                      <w:b/>
                      <w:bCs/>
                    </w:rPr>
                  </w:pPr>
                  <w:r w:rsidRPr="00DF2C6F">
                    <w:rPr>
                      <w:rFonts w:ascii="Arial Narrow" w:hAnsi="Arial Narrow"/>
                      <w:b/>
                      <w:bCs/>
                    </w:rPr>
                    <w:t>25 % lub więcej kapitału lub praw głosu przedsiębiorstwa jest kontrolowane bezpośrednio lub pośrednio, wspólnie lub indywidualnie, przez jeden lub kilka organów publicznych (nie dotyczy podmiotów wymienionych w pkt 1.2.).</w:t>
                  </w:r>
                </w:p>
                <w:p w:rsidR="00E03021" w:rsidRPr="00DF2C6F" w:rsidRDefault="00E03021" w:rsidP="00796EC7">
                  <w:pPr>
                    <w:ind w:left="142"/>
                    <w:jc w:val="both"/>
                    <w:rPr>
                      <w:rFonts w:ascii="Arial Narrow" w:hAnsi="Arial Narrow"/>
                      <w:b/>
                      <w:bCs/>
                      <w:i/>
                    </w:rPr>
                  </w:pPr>
                  <w:r w:rsidRPr="00DF2C6F">
                    <w:rPr>
                      <w:rFonts w:ascii="Arial Narrow" w:hAnsi="Arial Narrow"/>
                      <w:i/>
                    </w:rPr>
                    <w:t xml:space="preserve">W przypadku zaznaczenia odpowiedzi „TAK” przedsiębiorstwo </w:t>
                  </w:r>
                  <w:r w:rsidRPr="00DF2C6F">
                    <w:rPr>
                      <w:rFonts w:ascii="Arial Narrow" w:hAnsi="Arial Narrow"/>
                      <w:b/>
                      <w:i/>
                    </w:rPr>
                    <w:t xml:space="preserve">nie może być uznane za przedsiębiorstwo z kategorii MŚP. </w:t>
                  </w:r>
                  <w:r w:rsidRPr="00DF2C6F">
                    <w:rPr>
                      <w:rFonts w:ascii="Arial Narrow" w:hAnsi="Arial Narrow"/>
                      <w:i/>
                    </w:rPr>
                    <w:t>Należy w oświadczeniu wskazać, że jest tzw. dużym przedsiębiorstwem i nie</w:t>
                  </w:r>
                  <w:r w:rsidRPr="00DF2C6F">
                    <w:rPr>
                      <w:rFonts w:ascii="Arial Narrow" w:hAnsi="Arial Narrow"/>
                      <w:b/>
                      <w:i/>
                    </w:rPr>
                    <w:t xml:space="preserve"> </w:t>
                  </w:r>
                  <w:r w:rsidRPr="00DF2C6F">
                    <w:rPr>
                      <w:rFonts w:ascii="Arial Narrow" w:hAnsi="Arial Narrow"/>
                      <w:i/>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E03021" w:rsidRPr="00DF2C6F" w:rsidRDefault="00E03021" w:rsidP="00796EC7">
                  <w:pPr>
                    <w:ind w:left="142"/>
                    <w:rPr>
                      <w:rFonts w:ascii="Arial Narrow" w:hAnsi="Arial Narrow"/>
                    </w:rPr>
                  </w:pPr>
                </w:p>
              </w:tc>
            </w:tr>
            <w:tr w:rsidR="00E03021" w:rsidRPr="00DF2C6F"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rPr>
                  </w:pPr>
                  <w:r w:rsidRPr="00DF2C6F">
                    <w:rPr>
                      <w:rFonts w:ascii="Arial Narrow" w:hAnsi="Arial Narrow"/>
                      <w:b/>
                      <w:bCs/>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E03021" w:rsidRPr="00DF2C6F" w:rsidRDefault="00E03021" w:rsidP="00796EC7">
                  <w:pPr>
                    <w:ind w:left="142"/>
                    <w:rPr>
                      <w:rFonts w:ascii="Arial Narrow" w:hAnsi="Arial Narrow"/>
                    </w:rPr>
                  </w:pPr>
                  <w:r w:rsidRPr="00DF2C6F">
                    <w:rPr>
                      <w:rFonts w:ascii="Arial Narrow" w:hAnsi="Arial Narrow"/>
                      <w:b/>
                      <w:bCs/>
                    </w:rPr>
                    <w:t>Przedsiębiorstwa partnerskie</w:t>
                  </w:r>
                </w:p>
              </w:tc>
            </w:tr>
            <w:tr w:rsidR="00E03021"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E03021" w:rsidRPr="00DF2C6F" w:rsidRDefault="00E03021" w:rsidP="00796EC7">
                  <w:pPr>
                    <w:ind w:left="142"/>
                    <w:jc w:val="both"/>
                    <w:rPr>
                      <w:rFonts w:ascii="Arial Narrow" w:hAnsi="Arial Narrow"/>
                      <w:b/>
                      <w:bCs/>
                    </w:rPr>
                  </w:pPr>
                  <w:r w:rsidRPr="00DF2C6F">
                    <w:rPr>
                      <w:rFonts w:ascii="Arial Narrow" w:hAnsi="Arial Narrow"/>
                      <w:b/>
                      <w:bCs/>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E03021" w:rsidRPr="00DF2C6F" w:rsidRDefault="00E03021" w:rsidP="00796EC7">
                  <w:pPr>
                    <w:ind w:left="142"/>
                    <w:jc w:val="both"/>
                    <w:rPr>
                      <w:rFonts w:ascii="Arial Narrow" w:hAnsi="Arial Narrow"/>
                    </w:rPr>
                  </w:pPr>
                </w:p>
              </w:tc>
            </w:tr>
            <w:tr w:rsidR="00E03021"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E03021" w:rsidRPr="00DF2C6F" w:rsidRDefault="00E03021" w:rsidP="00796EC7">
                  <w:pPr>
                    <w:ind w:left="142"/>
                    <w:jc w:val="both"/>
                    <w:rPr>
                      <w:rFonts w:ascii="Arial Narrow" w:hAnsi="Arial Narrow"/>
                      <w:i/>
                    </w:rPr>
                  </w:pPr>
                  <w:r w:rsidRPr="00DF2C6F">
                    <w:rPr>
                      <w:rFonts w:ascii="Arial Narrow" w:hAnsi="Arial Narrow"/>
                      <w:i/>
                    </w:rPr>
                    <w:t xml:space="preserve">W przypadku odpowiedzi „TAK”, </w:t>
                  </w:r>
                  <w:r w:rsidRPr="00DF2C6F">
                    <w:rPr>
                      <w:rFonts w:ascii="Arial Narrow" w:hAnsi="Arial Narrow"/>
                      <w:i/>
                      <w:u w:val="single"/>
                    </w:rPr>
                    <w:t>w celu zweryfikowania progów określonych w Kryterium dot. zatrudnienia, obrotów i bilansu do własnych danych należy dodać</w:t>
                  </w:r>
                  <w:r w:rsidRPr="00DF2C6F">
                    <w:rPr>
                      <w:rFonts w:ascii="Arial Narrow" w:hAnsi="Arial Narrow"/>
                      <w:i/>
                    </w:rPr>
                    <w:t xml:space="preserve"> dane wszystkich przedsiębiorstw partnerskich proporcjonalnie do procentowego udziału w kapitale lub w prawie głosu (zależnie od tego, która z tych wartości jest większa). </w:t>
                  </w:r>
                </w:p>
                <w:p w:rsidR="00E03021" w:rsidRPr="00DF2C6F" w:rsidRDefault="00E03021" w:rsidP="00796EC7">
                  <w:pPr>
                    <w:ind w:left="142"/>
                    <w:jc w:val="both"/>
                    <w:rPr>
                      <w:rFonts w:ascii="Arial Narrow" w:hAnsi="Arial Narrow"/>
                      <w:i/>
                    </w:rPr>
                  </w:pPr>
                  <w:r w:rsidRPr="00DF2C6F">
                    <w:rPr>
                      <w:rFonts w:ascii="Arial Narrow" w:hAnsi="Arial Narrow"/>
                      <w:i/>
                    </w:rPr>
                    <w:t>Należy przejść do pkt.4.</w:t>
                  </w:r>
                </w:p>
              </w:tc>
            </w:tr>
            <w:tr w:rsidR="00E03021" w:rsidRPr="00A32629"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sz w:val="20"/>
                      <w:szCs w:val="20"/>
                    </w:rPr>
                  </w:pPr>
                  <w:r w:rsidRPr="00DF2C6F">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E03021" w:rsidRPr="00DF2C6F" w:rsidRDefault="00E03021" w:rsidP="00796EC7">
                  <w:pPr>
                    <w:ind w:left="142"/>
                    <w:rPr>
                      <w:rFonts w:ascii="Arial Narrow" w:hAnsi="Arial Narrow"/>
                      <w:sz w:val="20"/>
                      <w:szCs w:val="20"/>
                    </w:rPr>
                  </w:pPr>
                  <w:r w:rsidRPr="00DF2C6F">
                    <w:rPr>
                      <w:rFonts w:ascii="Arial Narrow" w:hAnsi="Arial Narrow"/>
                      <w:b/>
                      <w:bCs/>
                      <w:sz w:val="20"/>
                      <w:szCs w:val="20"/>
                    </w:rPr>
                    <w:t>Przedsiębiorstwa powiązane</w:t>
                  </w:r>
                </w:p>
              </w:tc>
            </w:tr>
            <w:tr w:rsidR="00E03021"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E03021" w:rsidRPr="00DF2C6F" w:rsidRDefault="00E03021" w:rsidP="00796EC7">
                  <w:pPr>
                    <w:ind w:left="142"/>
                    <w:jc w:val="both"/>
                    <w:rPr>
                      <w:rFonts w:ascii="Arial Narrow" w:hAnsi="Arial Narrow"/>
                      <w:b/>
                      <w:bCs/>
                      <w:sz w:val="20"/>
                      <w:szCs w:val="20"/>
                    </w:rPr>
                  </w:pPr>
                  <w:r w:rsidRPr="00DF2C6F">
                    <w:rPr>
                      <w:rFonts w:ascii="Arial Narrow" w:hAnsi="Arial Narrow"/>
                      <w:b/>
                      <w:bCs/>
                      <w:sz w:val="20"/>
                      <w:szCs w:val="20"/>
                    </w:rPr>
                    <w:t xml:space="preserve">Wnioskodawca pozostaje w jednym z poniższych związków </w:t>
                  </w:r>
                  <w:r w:rsidRPr="00DF2C6F">
                    <w:rPr>
                      <w:rFonts w:ascii="Arial Narrow" w:hAnsi="Arial Narrow"/>
                      <w:b/>
                      <w:bCs/>
                      <w:sz w:val="20"/>
                      <w:szCs w:val="20"/>
                    </w:rPr>
                    <w:br/>
                    <w:t>z innymi przedsiębiorstwami:</w:t>
                  </w:r>
                </w:p>
                <w:p w:rsidR="00E03021" w:rsidRPr="00DF2C6F" w:rsidRDefault="00E03021"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 xml:space="preserve">przedsiębiorstwo ma większość praw głosu w innym przedsiębiorstwie w roli </w:t>
                  </w:r>
                  <w:r w:rsidRPr="00DF2C6F">
                    <w:rPr>
                      <w:rFonts w:ascii="Arial Narrow" w:hAnsi="Arial Narrow"/>
                      <w:b/>
                      <w:bCs/>
                      <w:sz w:val="20"/>
                      <w:szCs w:val="20"/>
                    </w:rPr>
                    <w:lastRenderedPageBreak/>
                    <w:t>udziałowca/akcjonariusza lub członka;</w:t>
                  </w:r>
                </w:p>
                <w:p w:rsidR="00E03021" w:rsidRPr="00DF2C6F" w:rsidRDefault="00E03021"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E03021" w:rsidRPr="00DF2C6F" w:rsidRDefault="00E03021"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rsidR="00E03021" w:rsidRPr="00DF2C6F" w:rsidRDefault="00E03021"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E03021" w:rsidRPr="00DF2C6F" w:rsidRDefault="00E03021" w:rsidP="00796EC7">
                  <w:pPr>
                    <w:ind w:left="142"/>
                    <w:jc w:val="both"/>
                    <w:rPr>
                      <w:rFonts w:ascii="Arial Narrow" w:hAnsi="Arial Narrow"/>
                      <w:bCs/>
                      <w:sz w:val="20"/>
                      <w:szCs w:val="20"/>
                    </w:rPr>
                  </w:pPr>
                  <w:r w:rsidRPr="00DF2C6F">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E03021" w:rsidRPr="00DF2C6F" w:rsidRDefault="00E03021" w:rsidP="00796EC7">
                  <w:pPr>
                    <w:ind w:left="142"/>
                    <w:jc w:val="both"/>
                    <w:rPr>
                      <w:rFonts w:ascii="Arial Narrow" w:hAnsi="Arial Narrow"/>
                      <w:sz w:val="20"/>
                      <w:szCs w:val="20"/>
                    </w:rPr>
                  </w:pPr>
                </w:p>
              </w:tc>
            </w:tr>
            <w:tr w:rsidR="00E03021"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E03021" w:rsidRPr="00DF2C6F" w:rsidRDefault="00E03021"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E03021" w:rsidRPr="00DF2C6F" w:rsidRDefault="00E03021" w:rsidP="00796EC7">
                  <w:pPr>
                    <w:ind w:left="142"/>
                    <w:jc w:val="both"/>
                    <w:rPr>
                      <w:rFonts w:ascii="Arial Narrow" w:hAnsi="Arial Narrow"/>
                      <w:sz w:val="20"/>
                      <w:szCs w:val="20"/>
                    </w:rPr>
                  </w:pPr>
                </w:p>
              </w:tc>
            </w:tr>
            <w:tr w:rsidR="00E03021"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E03021" w:rsidRPr="00DF2C6F" w:rsidRDefault="00E03021"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E03021" w:rsidRPr="00DF2C6F" w:rsidRDefault="00E03021" w:rsidP="00796EC7">
                  <w:pPr>
                    <w:ind w:left="142"/>
                    <w:jc w:val="both"/>
                    <w:rPr>
                      <w:rFonts w:ascii="Arial Narrow" w:hAnsi="Arial Narrow"/>
                      <w:sz w:val="20"/>
                      <w:szCs w:val="20"/>
                    </w:rPr>
                  </w:pPr>
                </w:p>
              </w:tc>
            </w:tr>
            <w:tr w:rsidR="00E03021"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E03021" w:rsidRPr="00DF2C6F" w:rsidRDefault="00E03021" w:rsidP="00796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E03021" w:rsidRPr="00DF2C6F" w:rsidRDefault="00E03021" w:rsidP="00796EC7">
                  <w:pPr>
                    <w:ind w:left="142"/>
                    <w:jc w:val="both"/>
                    <w:rPr>
                      <w:rFonts w:ascii="Arial Narrow" w:hAnsi="Arial Narrow"/>
                      <w:i/>
                      <w:sz w:val="20"/>
                      <w:szCs w:val="20"/>
                    </w:rPr>
                  </w:pPr>
                  <w:r w:rsidRPr="00DF2C6F">
                    <w:rPr>
                      <w:rFonts w:ascii="Arial Narrow" w:hAnsi="Arial Narrow"/>
                      <w:i/>
                      <w:sz w:val="20"/>
                      <w:szCs w:val="20"/>
                    </w:rPr>
                    <w:t xml:space="preserve">W przypadku odpowiedzi „TAK” w którymkolwiek ze stwierdzeń pkt. 1.5, </w:t>
                  </w:r>
                  <w:r w:rsidRPr="00DF2C6F">
                    <w:rPr>
                      <w:rFonts w:ascii="Arial Narrow" w:hAnsi="Arial Narrow"/>
                      <w:i/>
                      <w:sz w:val="20"/>
                      <w:szCs w:val="20"/>
                      <w:u w:val="single"/>
                    </w:rPr>
                    <w:t>w celu zweryfikowania progów określonych w Kryterium dot. zatrudnienia, obrotów i bilansu, do własnych danych należy dodać</w:t>
                  </w:r>
                  <w:r w:rsidRPr="00DF2C6F">
                    <w:rPr>
                      <w:rFonts w:ascii="Arial Narrow" w:hAnsi="Arial Narrow"/>
                      <w:i/>
                      <w:sz w:val="20"/>
                      <w:szCs w:val="20"/>
                    </w:rPr>
                    <w:t xml:space="preserve"> w 100 % dane wszystkich przedsiębiorstw powiązanych. </w:t>
                  </w:r>
                </w:p>
                <w:p w:rsidR="00E03021" w:rsidRPr="00DF2C6F" w:rsidRDefault="00E03021" w:rsidP="00796EC7">
                  <w:pPr>
                    <w:ind w:left="142"/>
                    <w:jc w:val="both"/>
                    <w:rPr>
                      <w:rFonts w:ascii="Arial Narrow" w:hAnsi="Arial Narrow"/>
                      <w:i/>
                      <w:sz w:val="20"/>
                      <w:szCs w:val="20"/>
                    </w:rPr>
                  </w:pPr>
                  <w:r w:rsidRPr="00DF2C6F">
                    <w:rPr>
                      <w:rFonts w:ascii="Arial Narrow" w:hAnsi="Arial Narrow"/>
                      <w:i/>
                      <w:sz w:val="20"/>
                      <w:szCs w:val="20"/>
                    </w:rPr>
                    <w:t>Należy przejść do pkt.4.</w:t>
                  </w:r>
                </w:p>
              </w:tc>
            </w:tr>
          </w:tbl>
          <w:p w:rsidR="00E03021" w:rsidRDefault="00E03021" w:rsidP="00796EC7">
            <w:pPr>
              <w:pStyle w:val="Akapitzlist"/>
              <w:ind w:left="142"/>
              <w:rPr>
                <w:b/>
                <w:bCs/>
              </w:rPr>
            </w:pPr>
          </w:p>
          <w:p w:rsidR="00E03021" w:rsidRDefault="00E03021" w:rsidP="00796EC7">
            <w:pPr>
              <w:pStyle w:val="Akapitzlist"/>
              <w:ind w:left="142"/>
              <w:rPr>
                <w:b/>
                <w:bCs/>
              </w:rPr>
            </w:pPr>
          </w:p>
          <w:p w:rsidR="00E03021" w:rsidRPr="00DF2C6F" w:rsidRDefault="00E03021" w:rsidP="00796EC7">
            <w:pPr>
              <w:pStyle w:val="Akapitzlist"/>
              <w:ind w:left="142"/>
              <w:rPr>
                <w:rFonts w:ascii="Arial Narrow" w:hAnsi="Arial Narrow"/>
                <w:b/>
                <w:bCs/>
                <w:sz w:val="20"/>
                <w:szCs w:val="20"/>
              </w:rPr>
            </w:pPr>
            <w:r w:rsidRPr="00DF2C6F">
              <w:rPr>
                <w:rFonts w:ascii="Arial Narrow" w:hAnsi="Arial Narrow"/>
                <w:b/>
                <w:bCs/>
                <w:sz w:val="20"/>
                <w:szCs w:val="20"/>
              </w:rPr>
              <w:t>2. Kryterium liczby zatrudnionych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E03021" w:rsidRPr="00DF2C6F" w:rsidTr="00C0507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E03021" w:rsidRPr="00DF2C6F" w:rsidRDefault="00E03021" w:rsidP="00796EC7">
                  <w:pPr>
                    <w:ind w:left="142"/>
                    <w:rPr>
                      <w:rFonts w:ascii="Arial Narrow" w:hAnsi="Arial Narrow"/>
                      <w:b/>
                      <w:bCs/>
                      <w:sz w:val="20"/>
                      <w:szCs w:val="20"/>
                    </w:rPr>
                  </w:pPr>
                  <w:r w:rsidRPr="00DF2C6F">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E03021" w:rsidRPr="00DF2C6F" w:rsidRDefault="00E03021" w:rsidP="00796EC7">
                  <w:pPr>
                    <w:ind w:left="142"/>
                    <w:rPr>
                      <w:rFonts w:ascii="Arial Narrow" w:hAnsi="Arial Narrow"/>
                      <w:b/>
                      <w:bCs/>
                      <w:sz w:val="20"/>
                      <w:szCs w:val="20"/>
                    </w:rPr>
                  </w:pPr>
                  <w:r w:rsidRPr="00DF2C6F">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E03021" w:rsidRPr="00DF2C6F" w:rsidRDefault="00E03021" w:rsidP="00796EC7">
                  <w:pPr>
                    <w:ind w:left="142"/>
                    <w:rPr>
                      <w:rFonts w:ascii="Arial Narrow" w:hAnsi="Arial Narrow"/>
                      <w:sz w:val="20"/>
                      <w:szCs w:val="20"/>
                    </w:rPr>
                  </w:pPr>
                </w:p>
              </w:tc>
            </w:tr>
            <w:tr w:rsidR="00E03021" w:rsidRPr="00DF2C6F" w:rsidTr="00C0507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E03021" w:rsidRPr="00DF2C6F" w:rsidRDefault="00E03021" w:rsidP="00796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E03021" w:rsidRPr="00DF2C6F" w:rsidRDefault="00E03021" w:rsidP="00796EC7">
                  <w:pPr>
                    <w:ind w:left="142"/>
                    <w:rPr>
                      <w:rFonts w:ascii="Arial Narrow" w:hAnsi="Arial Narrow"/>
                      <w:b/>
                      <w:bCs/>
                      <w:sz w:val="20"/>
                      <w:szCs w:val="20"/>
                    </w:rPr>
                  </w:pPr>
                  <w:r w:rsidRPr="00DF2C6F">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E03021" w:rsidRPr="00DF2C6F" w:rsidRDefault="00E03021" w:rsidP="00796EC7">
                  <w:pPr>
                    <w:ind w:left="142"/>
                    <w:rPr>
                      <w:rFonts w:ascii="Arial Narrow" w:hAnsi="Arial Narrow"/>
                      <w:sz w:val="20"/>
                      <w:szCs w:val="20"/>
                    </w:rPr>
                  </w:pPr>
                </w:p>
              </w:tc>
            </w:tr>
            <w:tr w:rsidR="00E03021" w:rsidRPr="00DF2C6F" w:rsidTr="00C0507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E03021" w:rsidRPr="00DF2C6F" w:rsidRDefault="00E03021" w:rsidP="00796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E03021" w:rsidRPr="00DF2C6F" w:rsidRDefault="00E03021" w:rsidP="00796EC7">
                  <w:pPr>
                    <w:ind w:left="142"/>
                    <w:rPr>
                      <w:rFonts w:ascii="Arial Narrow" w:hAnsi="Arial Narrow"/>
                      <w:b/>
                      <w:bCs/>
                      <w:sz w:val="20"/>
                      <w:szCs w:val="20"/>
                    </w:rPr>
                  </w:pPr>
                  <w:r w:rsidRPr="00DF2C6F">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E03021" w:rsidRPr="00DF2C6F" w:rsidRDefault="00E03021" w:rsidP="00796EC7">
                  <w:pPr>
                    <w:ind w:left="142"/>
                    <w:rPr>
                      <w:rFonts w:ascii="Arial Narrow" w:hAnsi="Arial Narrow"/>
                      <w:sz w:val="20"/>
                      <w:szCs w:val="20"/>
                    </w:rPr>
                  </w:pPr>
                </w:p>
              </w:tc>
            </w:tr>
          </w:tbl>
          <w:p w:rsidR="00E03021" w:rsidRPr="00DF2C6F" w:rsidRDefault="00E03021" w:rsidP="00796EC7">
            <w:pPr>
              <w:ind w:left="142"/>
              <w:rPr>
                <w:rFonts w:ascii="Arial Narrow" w:hAnsi="Arial Narrow"/>
                <w:b/>
                <w:bCs/>
                <w:sz w:val="20"/>
                <w:szCs w:val="20"/>
              </w:rPr>
            </w:pPr>
          </w:p>
          <w:p w:rsidR="00E03021" w:rsidRDefault="00E03021" w:rsidP="00DF2C6F">
            <w:pPr>
              <w:numPr>
                <w:ilvl w:val="0"/>
                <w:numId w:val="26"/>
              </w:numPr>
              <w:rPr>
                <w:rFonts w:ascii="Arial Narrow" w:hAnsi="Arial Narrow"/>
                <w:b/>
                <w:bCs/>
                <w:sz w:val="20"/>
                <w:szCs w:val="20"/>
              </w:rPr>
            </w:pPr>
            <w:r w:rsidRPr="00DF2C6F">
              <w:rPr>
                <w:rFonts w:ascii="Arial Narrow" w:hAnsi="Arial Narrow"/>
                <w:b/>
                <w:bCs/>
                <w:sz w:val="20"/>
                <w:szCs w:val="20"/>
              </w:rPr>
              <w:t>Kryterium rocznego obrotu lub całkowitego bilansu rocznego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p w:rsidR="00E03021" w:rsidRDefault="00E03021" w:rsidP="00DF2C6F">
            <w:pPr>
              <w:rPr>
                <w:rFonts w:ascii="Arial Narrow" w:hAnsi="Arial Narrow"/>
                <w:b/>
                <w:bCs/>
                <w:sz w:val="20"/>
                <w:szCs w:val="20"/>
              </w:rPr>
            </w:pPr>
          </w:p>
          <w:p w:rsidR="00E03021" w:rsidRPr="00DF2C6F" w:rsidRDefault="00E03021" w:rsidP="00DF2C6F">
            <w:pPr>
              <w:rPr>
                <w:rFonts w:ascii="Arial Narrow" w:hAnsi="Arial Narrow"/>
                <w:b/>
                <w:bCs/>
                <w:sz w:val="20"/>
                <w:szCs w:val="20"/>
              </w:rPr>
            </w:pPr>
          </w:p>
          <w:p w:rsidR="00E03021" w:rsidRPr="00A32629" w:rsidRDefault="00E03021" w:rsidP="00796EC7">
            <w:pPr>
              <w:ind w:left="142"/>
              <w:rPr>
                <w:b/>
                <w:bCs/>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076"/>
              <w:gridCol w:w="970"/>
              <w:gridCol w:w="659"/>
              <w:gridCol w:w="770"/>
              <w:gridCol w:w="1236"/>
              <w:gridCol w:w="1206"/>
              <w:gridCol w:w="701"/>
            </w:tblGrid>
            <w:tr w:rsidR="00E03021" w:rsidRPr="00A32629" w:rsidTr="00796EC7">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E03021" w:rsidRPr="0057458B" w:rsidRDefault="00E03021" w:rsidP="00796EC7">
                  <w:pPr>
                    <w:ind w:left="142"/>
                    <w:rPr>
                      <w:b/>
                      <w:bCs/>
                      <w:sz w:val="20"/>
                      <w:szCs w:val="20"/>
                    </w:rPr>
                  </w:pPr>
                  <w:r w:rsidRPr="0057458B">
                    <w:rPr>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E03021" w:rsidRPr="0057458B" w:rsidRDefault="00E03021" w:rsidP="00796EC7">
                  <w:pPr>
                    <w:ind w:left="142"/>
                    <w:rPr>
                      <w:b/>
                      <w:bCs/>
                      <w:sz w:val="20"/>
                      <w:szCs w:val="20"/>
                    </w:rPr>
                  </w:pPr>
                  <w:r w:rsidRPr="0057458B">
                    <w:rPr>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E03021" w:rsidRPr="00AE774A" w:rsidRDefault="00E03021"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E03021" w:rsidRPr="00AE774A" w:rsidRDefault="00E03021" w:rsidP="00796EC7">
                  <w:pPr>
                    <w:ind w:left="142"/>
                    <w:rPr>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E03021" w:rsidRPr="00AE774A" w:rsidRDefault="00E03021" w:rsidP="00796EC7">
                  <w:pPr>
                    <w:ind w:left="142"/>
                    <w:rPr>
                      <w:b/>
                      <w:bCs/>
                      <w:sz w:val="20"/>
                      <w:szCs w:val="20"/>
                      <w:u w:val="single"/>
                    </w:rPr>
                  </w:pPr>
                  <w:r w:rsidRPr="00AE774A">
                    <w:rPr>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E03021" w:rsidRPr="00AE774A" w:rsidRDefault="00E03021" w:rsidP="00796EC7">
                  <w:pPr>
                    <w:ind w:left="142"/>
                    <w:rPr>
                      <w:b/>
                      <w:bCs/>
                      <w:sz w:val="20"/>
                      <w:szCs w:val="20"/>
                    </w:rPr>
                  </w:pPr>
                  <w:r w:rsidRPr="00AE774A">
                    <w:rPr>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E03021" w:rsidRPr="00AE774A" w:rsidRDefault="00E03021"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E03021" w:rsidRPr="00A32629" w:rsidRDefault="00E03021" w:rsidP="00796EC7">
                  <w:pPr>
                    <w:ind w:left="142"/>
                  </w:pPr>
                </w:p>
              </w:tc>
            </w:tr>
            <w:tr w:rsidR="00E03021" w:rsidRPr="00A32629" w:rsidTr="00796EC7">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E03021" w:rsidRPr="0057458B" w:rsidRDefault="00E03021" w:rsidP="00796EC7">
                  <w:pPr>
                    <w:ind w:left="142"/>
                    <w:rPr>
                      <w:b/>
                      <w:bCs/>
                      <w:sz w:val="20"/>
                      <w:szCs w:val="20"/>
                    </w:rPr>
                  </w:pPr>
                  <w:r w:rsidRPr="0057458B">
                    <w:rPr>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E03021" w:rsidRPr="00A32629" w:rsidRDefault="00E03021" w:rsidP="00796EC7">
                  <w:pPr>
                    <w:ind w:left="142"/>
                    <w:rPr>
                      <w:b/>
                      <w:bCs/>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E03021" w:rsidRPr="00AE774A" w:rsidRDefault="00E03021" w:rsidP="00796EC7">
                  <w:pPr>
                    <w:ind w:left="142"/>
                    <w:rPr>
                      <w:b/>
                      <w:bCs/>
                      <w:sz w:val="20"/>
                      <w:szCs w:val="20"/>
                    </w:rPr>
                  </w:pPr>
                  <w:r w:rsidRPr="00AE774A">
                    <w:rPr>
                      <w:sz w:val="20"/>
                      <w:szCs w:val="20"/>
                    </w:rPr>
                    <w:sym w:font="Symbol" w:char="F0A3"/>
                  </w:r>
                  <w:r w:rsidRPr="00AE774A">
                    <w:rPr>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E03021" w:rsidRPr="00AE774A" w:rsidRDefault="00E03021" w:rsidP="00796EC7">
                  <w:pPr>
                    <w:ind w:left="142"/>
                    <w:rPr>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E03021" w:rsidRPr="00AE774A" w:rsidRDefault="00E03021" w:rsidP="00796EC7">
                  <w:pPr>
                    <w:ind w:left="142"/>
                    <w:rPr>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E03021" w:rsidRPr="00AE774A" w:rsidRDefault="00E03021" w:rsidP="00796EC7">
                  <w:pPr>
                    <w:ind w:left="142"/>
                    <w:rPr>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E03021" w:rsidRPr="00AE774A" w:rsidRDefault="00E03021"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E03021" w:rsidRPr="00A32629" w:rsidRDefault="00E03021" w:rsidP="00796EC7">
                  <w:pPr>
                    <w:ind w:left="142"/>
                  </w:pPr>
                </w:p>
              </w:tc>
            </w:tr>
            <w:tr w:rsidR="00E03021" w:rsidRPr="00A32629" w:rsidTr="00796EC7">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E03021" w:rsidRPr="0057458B" w:rsidRDefault="00E03021" w:rsidP="00796EC7">
                  <w:pPr>
                    <w:ind w:left="142"/>
                    <w:rPr>
                      <w:b/>
                      <w:bCs/>
                      <w:sz w:val="20"/>
                      <w:szCs w:val="20"/>
                    </w:rPr>
                  </w:pPr>
                  <w:r w:rsidRPr="0057458B">
                    <w:rPr>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E03021" w:rsidRPr="00A32629" w:rsidRDefault="00E03021" w:rsidP="00796EC7">
                  <w:pPr>
                    <w:ind w:left="142"/>
                    <w:rPr>
                      <w:b/>
                      <w:bCs/>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E03021" w:rsidRPr="00AE774A" w:rsidRDefault="00E03021" w:rsidP="00796EC7">
                  <w:pPr>
                    <w:ind w:left="142"/>
                    <w:rPr>
                      <w:b/>
                      <w:bCs/>
                      <w:sz w:val="20"/>
                      <w:szCs w:val="20"/>
                    </w:rPr>
                  </w:pPr>
                  <w:r w:rsidRPr="00AE774A">
                    <w:rPr>
                      <w:sz w:val="20"/>
                      <w:szCs w:val="20"/>
                    </w:rPr>
                    <w:sym w:font="Symbol" w:char="F0A3"/>
                  </w:r>
                  <w:r w:rsidRPr="00AE774A">
                    <w:rPr>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E03021" w:rsidRPr="00AE774A" w:rsidRDefault="00E03021" w:rsidP="00796EC7">
                  <w:pPr>
                    <w:ind w:left="142"/>
                    <w:rPr>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E03021" w:rsidRPr="00AE774A" w:rsidRDefault="00E03021" w:rsidP="00796EC7">
                  <w:pPr>
                    <w:ind w:left="142"/>
                    <w:rPr>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E03021" w:rsidRPr="00AE774A" w:rsidRDefault="00E03021" w:rsidP="00796EC7">
                  <w:pPr>
                    <w:ind w:left="142"/>
                    <w:rPr>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E03021" w:rsidRPr="00AE774A" w:rsidRDefault="00E03021"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E03021" w:rsidRPr="00A32629" w:rsidRDefault="00E03021" w:rsidP="00796EC7">
                  <w:pPr>
                    <w:ind w:left="142"/>
                  </w:pPr>
                </w:p>
              </w:tc>
            </w:tr>
          </w:tbl>
          <w:p w:rsidR="00E03021" w:rsidRPr="00A32629" w:rsidRDefault="00E03021" w:rsidP="00796EC7">
            <w:pPr>
              <w:ind w:left="142"/>
              <w:rPr>
                <w:b/>
                <w:bCs/>
              </w:rPr>
            </w:pPr>
          </w:p>
          <w:p w:rsidR="00E03021" w:rsidRPr="00DF2C6F" w:rsidRDefault="00E03021" w:rsidP="00796EC7">
            <w:pPr>
              <w:ind w:left="142"/>
              <w:rPr>
                <w:rFonts w:ascii="Arial Narrow" w:hAnsi="Arial Narrow"/>
                <w:i/>
                <w:sz w:val="20"/>
                <w:szCs w:val="20"/>
                <w:u w:val="single"/>
              </w:rPr>
            </w:pPr>
            <w:r w:rsidRPr="00DF2C6F">
              <w:rPr>
                <w:rFonts w:ascii="Arial Narrow" w:hAnsi="Arial Narrow"/>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E03021" w:rsidRPr="00DF2C6F" w:rsidRDefault="00E03021" w:rsidP="00796EC7">
            <w:pPr>
              <w:ind w:left="142"/>
              <w:rPr>
                <w:rFonts w:ascii="Arial Narrow" w:hAnsi="Arial Narrow"/>
                <w:sz w:val="20"/>
                <w:szCs w:val="20"/>
              </w:rPr>
            </w:pPr>
          </w:p>
          <w:p w:rsidR="00E03021" w:rsidRPr="00DF2C6F" w:rsidRDefault="00E03021" w:rsidP="00796EC7">
            <w:pPr>
              <w:ind w:left="142"/>
              <w:rPr>
                <w:rFonts w:ascii="Arial Narrow" w:hAnsi="Arial Narrow"/>
                <w:sz w:val="20"/>
                <w:szCs w:val="20"/>
              </w:rPr>
            </w:pPr>
            <w:r w:rsidRPr="00DF2C6F">
              <w:rPr>
                <w:rFonts w:ascii="Arial Narrow" w:hAnsi="Arial Narrow"/>
                <w:sz w:val="20"/>
                <w:szCs w:val="20"/>
              </w:rPr>
              <w:t xml:space="preserve">Przedsiębiorstwo może zostać zaliczone do odpowiedniej kategorii MŚP, przy </w:t>
            </w:r>
            <w:r w:rsidRPr="00DF2C6F">
              <w:rPr>
                <w:rFonts w:ascii="Arial Narrow" w:hAnsi="Arial Narrow"/>
                <w:b/>
                <w:sz w:val="20"/>
                <w:szCs w:val="20"/>
              </w:rPr>
              <w:t>jednoczesnym</w:t>
            </w:r>
            <w:r w:rsidRPr="00DF2C6F">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E03021" w:rsidRPr="00DF2C6F" w:rsidRDefault="00E03021" w:rsidP="00796EC7">
            <w:pPr>
              <w:ind w:left="142"/>
              <w:rPr>
                <w:rFonts w:ascii="Arial Narrow" w:hAnsi="Arial Narrow"/>
                <w:sz w:val="20"/>
                <w:szCs w:val="20"/>
              </w:rPr>
            </w:pPr>
          </w:p>
          <w:p w:rsidR="00E03021" w:rsidRPr="00DF2C6F" w:rsidRDefault="00E03021" w:rsidP="00796EC7">
            <w:pPr>
              <w:ind w:left="142"/>
              <w:rPr>
                <w:rFonts w:ascii="Arial Narrow" w:hAnsi="Arial Narrow"/>
                <w:b/>
                <w:bCs/>
                <w:sz w:val="20"/>
                <w:szCs w:val="20"/>
              </w:rPr>
            </w:pPr>
            <w:r w:rsidRPr="00DF2C6F">
              <w:rPr>
                <w:rFonts w:ascii="Arial Narrow" w:hAnsi="Arial Narrow"/>
                <w:b/>
                <w:bCs/>
                <w:sz w:val="20"/>
                <w:szCs w:val="20"/>
              </w:rPr>
              <w:t>4. Kryterium liczby zatrudnionych, rocznego obrotu lub całkowitego bilansu rocznego dla przedsiębiorstw partnerskich i/lub powiązanych</w:t>
            </w:r>
            <w:r w:rsidRPr="00DF2C6F">
              <w:rPr>
                <w:rStyle w:val="Odwoanieprzypisudolnego"/>
                <w:rFonts w:ascii="Arial Narrow" w:hAnsi="Arial Narrow"/>
                <w:b/>
                <w:bCs/>
                <w:sz w:val="20"/>
                <w:szCs w:val="20"/>
              </w:rPr>
              <w:footnoteReference w:id="32"/>
            </w:r>
          </w:p>
          <w:p w:rsidR="00E03021" w:rsidRPr="00DF2C6F" w:rsidRDefault="00E03021" w:rsidP="00796EC7">
            <w:pPr>
              <w:ind w:left="142"/>
              <w:jc w:val="both"/>
              <w:rPr>
                <w:rFonts w:ascii="Arial Narrow" w:hAnsi="Arial Narrow"/>
                <w:bCs/>
                <w:sz w:val="20"/>
                <w:szCs w:val="20"/>
              </w:rPr>
            </w:pPr>
            <w:r w:rsidRPr="00DF2C6F">
              <w:rPr>
                <w:rFonts w:ascii="Arial Narrow" w:hAnsi="Arial Narrow"/>
                <w:bCs/>
                <w:sz w:val="20"/>
                <w:szCs w:val="20"/>
              </w:rPr>
              <w:t>Analiza powiązań nie ogranicza się tylko do jednego poziomu zależności, lecz bierze się pod uwagę relacje dalszego stopnia</w:t>
            </w:r>
            <w:r w:rsidRPr="00DF2C6F">
              <w:rPr>
                <w:rStyle w:val="Odwoanieprzypisudolnego"/>
                <w:rFonts w:ascii="Arial Narrow" w:hAnsi="Arial Narrow"/>
                <w:bCs/>
                <w:sz w:val="20"/>
                <w:szCs w:val="20"/>
              </w:rPr>
              <w:footnoteReference w:id="33"/>
            </w:r>
            <w:r w:rsidRPr="00DF2C6F">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E03021" w:rsidRDefault="00E03021" w:rsidP="00796EC7">
            <w:pPr>
              <w:ind w:left="142"/>
              <w:jc w:val="both"/>
              <w:rPr>
                <w:bCs/>
                <w:i/>
              </w:rPr>
            </w:pPr>
          </w:p>
          <w:p w:rsidR="00E03021" w:rsidRDefault="00E03021" w:rsidP="00796EC7">
            <w:pPr>
              <w:ind w:left="142"/>
              <w:jc w:val="both"/>
              <w:rPr>
                <w:bCs/>
                <w:i/>
              </w:rPr>
            </w:pPr>
          </w:p>
          <w:p w:rsidR="00E03021" w:rsidRPr="00DF2C6F" w:rsidRDefault="00E03021" w:rsidP="00DF2C6F">
            <w:pPr>
              <w:ind w:left="142"/>
              <w:jc w:val="both"/>
              <w:rPr>
                <w:bCs/>
                <w:i/>
              </w:rPr>
            </w:pPr>
            <w:r w:rsidRPr="00DF2C6F">
              <w:rPr>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E03021" w:rsidRPr="00DF2C6F" w:rsidTr="002E37B4">
              <w:trPr>
                <w:trHeight w:val="1859"/>
              </w:trPr>
              <w:tc>
                <w:tcPr>
                  <w:tcW w:w="9551" w:type="dxa"/>
                  <w:tcBorders>
                    <w:top w:val="single" w:sz="4" w:space="0" w:color="auto"/>
                    <w:left w:val="single" w:sz="4" w:space="0" w:color="auto"/>
                    <w:bottom w:val="single" w:sz="4" w:space="0" w:color="auto"/>
                    <w:right w:val="single" w:sz="4" w:space="0" w:color="auto"/>
                  </w:tcBorders>
                </w:tcPr>
                <w:p w:rsidR="00E03021" w:rsidRPr="002E37B4" w:rsidRDefault="00E03021" w:rsidP="002E37B4">
                  <w:pPr>
                    <w:ind w:left="142"/>
                    <w:jc w:val="both"/>
                    <w:rPr>
                      <w:bCs/>
                    </w:rPr>
                  </w:pPr>
                </w:p>
              </w:tc>
            </w:tr>
          </w:tbl>
          <w:p w:rsidR="00E03021" w:rsidRPr="00CE151C" w:rsidRDefault="00E03021" w:rsidP="00796EC7">
            <w:pPr>
              <w:ind w:left="142"/>
              <w:jc w:val="both"/>
              <w:rPr>
                <w:bCs/>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30"/>
              <w:gridCol w:w="1075"/>
              <w:gridCol w:w="745"/>
              <w:gridCol w:w="935"/>
              <w:gridCol w:w="1075"/>
              <w:gridCol w:w="746"/>
              <w:gridCol w:w="936"/>
              <w:gridCol w:w="1062"/>
              <w:gridCol w:w="737"/>
              <w:gridCol w:w="922"/>
            </w:tblGrid>
            <w:tr w:rsidR="00E03021" w:rsidRPr="00B60569" w:rsidTr="0077628E">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rPr>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E03021" w:rsidRPr="0077628E" w:rsidRDefault="00E03021" w:rsidP="00796EC7">
                  <w:pPr>
                    <w:ind w:left="142"/>
                    <w:jc w:val="center"/>
                    <w:rPr>
                      <w:rFonts w:ascii="Arial Narrow" w:hAnsi="Arial Narrow"/>
                      <w:b/>
                      <w:sz w:val="16"/>
                      <w:szCs w:val="16"/>
                    </w:rPr>
                  </w:pPr>
                  <w:r w:rsidRPr="0077628E">
                    <w:rPr>
                      <w:rFonts w:ascii="Arial Narrow" w:hAnsi="Arial Narrow"/>
                      <w:b/>
                      <w:sz w:val="16"/>
                      <w:szCs w:val="16"/>
                    </w:rPr>
                    <w:t>W okresie sprawozdawczym za 2 rok wstecz od ostatniego okresu sprawozdawczego</w:t>
                  </w:r>
                </w:p>
                <w:p w:rsidR="00E03021" w:rsidRPr="0077628E" w:rsidRDefault="00E03021" w:rsidP="00796EC7">
                  <w:pPr>
                    <w:ind w:left="142"/>
                    <w:jc w:val="center"/>
                    <w:rPr>
                      <w:rFonts w:ascii="Arial Narrow" w:hAnsi="Arial Narrow"/>
                      <w:b/>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E03021" w:rsidRPr="0077628E" w:rsidRDefault="00E03021" w:rsidP="00796EC7">
                  <w:pPr>
                    <w:ind w:left="142"/>
                    <w:jc w:val="center"/>
                    <w:rPr>
                      <w:rFonts w:ascii="Arial Narrow" w:hAnsi="Arial Narrow"/>
                      <w:b/>
                      <w:sz w:val="16"/>
                      <w:szCs w:val="16"/>
                    </w:rPr>
                  </w:pPr>
                  <w:r w:rsidRPr="0077628E">
                    <w:rPr>
                      <w:rFonts w:ascii="Arial Narrow" w:hAnsi="Arial Narrow"/>
                      <w:b/>
                      <w:sz w:val="16"/>
                      <w:szCs w:val="16"/>
                    </w:rPr>
                    <w:t xml:space="preserve">W okresie sprawozdawczym </w:t>
                  </w:r>
                  <w:r w:rsidRPr="0077628E">
                    <w:rPr>
                      <w:rFonts w:ascii="Arial Narrow" w:hAnsi="Arial Narrow"/>
                      <w:bCs/>
                      <w:sz w:val="16"/>
                      <w:szCs w:val="16"/>
                    </w:rPr>
                    <w:t xml:space="preserve"> </w:t>
                  </w:r>
                  <w:r w:rsidRPr="0077628E">
                    <w:rPr>
                      <w:rFonts w:ascii="Arial Narrow" w:hAnsi="Arial Narrow"/>
                      <w:b/>
                      <w:sz w:val="16"/>
                      <w:szCs w:val="16"/>
                    </w:rPr>
                    <w:t>za 1 rok wstecz od ostatniego okresu  sprawozdawczego</w:t>
                  </w:r>
                </w:p>
                <w:p w:rsidR="00E03021" w:rsidRPr="0077628E" w:rsidRDefault="00E03021"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E03021" w:rsidRPr="0077628E" w:rsidRDefault="00E03021" w:rsidP="00796EC7">
                  <w:pPr>
                    <w:ind w:left="142"/>
                    <w:jc w:val="center"/>
                    <w:rPr>
                      <w:rFonts w:ascii="Arial Narrow" w:hAnsi="Arial Narrow"/>
                      <w:b/>
                      <w:bCs/>
                      <w:sz w:val="16"/>
                      <w:szCs w:val="16"/>
                    </w:rPr>
                  </w:pPr>
                  <w:r w:rsidRPr="0077628E">
                    <w:rPr>
                      <w:rFonts w:ascii="Arial Narrow" w:hAnsi="Arial Narrow"/>
                      <w:b/>
                      <w:bCs/>
                      <w:sz w:val="16"/>
                      <w:szCs w:val="16"/>
                    </w:rPr>
                    <w:t>W ostatnim okresie sprawozdawczym</w:t>
                  </w:r>
                </w:p>
                <w:p w:rsidR="00E03021" w:rsidRPr="0077628E" w:rsidRDefault="00E03021" w:rsidP="00796EC7">
                  <w:pPr>
                    <w:ind w:left="142"/>
                    <w:jc w:val="center"/>
                    <w:rPr>
                      <w:rFonts w:ascii="Arial Narrow" w:hAnsi="Arial Narrow"/>
                      <w:b/>
                      <w:sz w:val="16"/>
                      <w:szCs w:val="16"/>
                    </w:rPr>
                  </w:pPr>
                </w:p>
                <w:p w:rsidR="00E03021" w:rsidRPr="0077628E" w:rsidRDefault="00E03021"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r>
            <w:tr w:rsidR="00E03021" w:rsidRPr="00B60569" w:rsidTr="0077628E">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sz w:val="14"/>
                      <w:szCs w:val="14"/>
                    </w:rPr>
                  </w:pPr>
                  <w:r w:rsidRPr="005722E5">
                    <w:rPr>
                      <w:b/>
                      <w:bCs/>
                      <w:sz w:val="14"/>
                      <w:szCs w:val="14"/>
                    </w:rPr>
                    <w:t>Wielkość zatrudnienia</w:t>
                  </w:r>
                </w:p>
                <w:p w:rsidR="00E03021" w:rsidRPr="005722E5" w:rsidRDefault="00E03021"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i/>
                      <w:iCs/>
                      <w:sz w:val="14"/>
                      <w:szCs w:val="14"/>
                    </w:rPr>
                  </w:pPr>
                  <w:r w:rsidRPr="005722E5">
                    <w:rPr>
                      <w:b/>
                      <w:bCs/>
                      <w:sz w:val="14"/>
                      <w:szCs w:val="14"/>
                    </w:rPr>
                    <w:t>Roczny obrót</w:t>
                  </w:r>
                </w:p>
                <w:p w:rsidR="00E03021" w:rsidRPr="005722E5" w:rsidRDefault="00E03021" w:rsidP="00796EC7">
                  <w:pPr>
                    <w:ind w:left="142"/>
                    <w:jc w:val="center"/>
                    <w:rPr>
                      <w:i/>
                      <w:iCs/>
                      <w:sz w:val="14"/>
                      <w:szCs w:val="14"/>
                    </w:rPr>
                  </w:pPr>
                  <w:r w:rsidRPr="005722E5">
                    <w:rPr>
                      <w:i/>
                      <w:iCs/>
                      <w:sz w:val="14"/>
                      <w:szCs w:val="14"/>
                    </w:rPr>
                    <w:t>(w tys. EUR)</w:t>
                  </w:r>
                </w:p>
                <w:p w:rsidR="00E03021" w:rsidRPr="005722E5" w:rsidRDefault="00E03021"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b/>
                      <w:bCs/>
                      <w:i/>
                      <w:iCs/>
                      <w:sz w:val="14"/>
                      <w:szCs w:val="14"/>
                    </w:rPr>
                  </w:pPr>
                  <w:r w:rsidRPr="005722E5">
                    <w:rPr>
                      <w:b/>
                      <w:bCs/>
                      <w:sz w:val="14"/>
                      <w:szCs w:val="14"/>
                    </w:rPr>
                    <w:t>Całkowity bilans roczny</w:t>
                  </w:r>
                </w:p>
                <w:p w:rsidR="00E03021" w:rsidRPr="005722E5" w:rsidRDefault="00E03021"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sz w:val="14"/>
                      <w:szCs w:val="14"/>
                    </w:rPr>
                  </w:pPr>
                  <w:r w:rsidRPr="005722E5">
                    <w:rPr>
                      <w:b/>
                      <w:bCs/>
                      <w:sz w:val="14"/>
                      <w:szCs w:val="14"/>
                    </w:rPr>
                    <w:t>Wielkość zatrudnienia</w:t>
                  </w:r>
                </w:p>
                <w:p w:rsidR="00E03021" w:rsidRPr="005722E5" w:rsidRDefault="00E03021"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i/>
                      <w:iCs/>
                      <w:sz w:val="14"/>
                      <w:szCs w:val="14"/>
                    </w:rPr>
                  </w:pPr>
                  <w:r w:rsidRPr="005722E5">
                    <w:rPr>
                      <w:b/>
                      <w:bCs/>
                      <w:sz w:val="14"/>
                      <w:szCs w:val="14"/>
                    </w:rPr>
                    <w:t>Roczny obrót</w:t>
                  </w:r>
                </w:p>
                <w:p w:rsidR="00E03021" w:rsidRPr="005722E5" w:rsidRDefault="00E03021" w:rsidP="00796EC7">
                  <w:pPr>
                    <w:ind w:left="142"/>
                    <w:jc w:val="center"/>
                    <w:rPr>
                      <w:i/>
                      <w:iCs/>
                      <w:sz w:val="14"/>
                      <w:szCs w:val="14"/>
                    </w:rPr>
                  </w:pPr>
                  <w:r w:rsidRPr="005722E5">
                    <w:rPr>
                      <w:i/>
                      <w:iCs/>
                      <w:sz w:val="14"/>
                      <w:szCs w:val="14"/>
                    </w:rPr>
                    <w:t>(w tys. EUR)</w:t>
                  </w:r>
                </w:p>
                <w:p w:rsidR="00E03021" w:rsidRPr="005722E5" w:rsidRDefault="00E03021"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i/>
                      <w:iCs/>
                      <w:sz w:val="14"/>
                      <w:szCs w:val="14"/>
                    </w:rPr>
                  </w:pPr>
                  <w:r w:rsidRPr="005722E5">
                    <w:rPr>
                      <w:b/>
                      <w:bCs/>
                      <w:sz w:val="14"/>
                      <w:szCs w:val="14"/>
                    </w:rPr>
                    <w:t>Całkowity bilans roczny</w:t>
                  </w:r>
                </w:p>
                <w:p w:rsidR="00E03021" w:rsidRPr="005722E5" w:rsidRDefault="00E03021"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sz w:val="14"/>
                      <w:szCs w:val="14"/>
                    </w:rPr>
                  </w:pPr>
                  <w:r w:rsidRPr="005722E5">
                    <w:rPr>
                      <w:b/>
                      <w:bCs/>
                      <w:sz w:val="14"/>
                      <w:szCs w:val="14"/>
                    </w:rPr>
                    <w:t>Wielkość zatrudnienia</w:t>
                  </w:r>
                </w:p>
                <w:p w:rsidR="00E03021" w:rsidRPr="005722E5" w:rsidRDefault="00E03021"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i/>
                      <w:iCs/>
                      <w:sz w:val="14"/>
                      <w:szCs w:val="14"/>
                    </w:rPr>
                  </w:pPr>
                  <w:r w:rsidRPr="005722E5">
                    <w:rPr>
                      <w:b/>
                      <w:bCs/>
                      <w:sz w:val="14"/>
                      <w:szCs w:val="14"/>
                    </w:rPr>
                    <w:t>Roczny obrót</w:t>
                  </w:r>
                </w:p>
                <w:p w:rsidR="00E03021" w:rsidRPr="005722E5" w:rsidRDefault="00E03021" w:rsidP="00796EC7">
                  <w:pPr>
                    <w:ind w:left="142"/>
                    <w:jc w:val="center"/>
                    <w:rPr>
                      <w:b/>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jc w:val="center"/>
                    <w:rPr>
                      <w:b/>
                      <w:bCs/>
                      <w:sz w:val="14"/>
                      <w:szCs w:val="14"/>
                    </w:rPr>
                  </w:pPr>
                  <w:r w:rsidRPr="005722E5">
                    <w:rPr>
                      <w:b/>
                      <w:bCs/>
                      <w:sz w:val="14"/>
                      <w:szCs w:val="14"/>
                    </w:rPr>
                    <w:t>Całkowity bilans roczny</w:t>
                  </w:r>
                </w:p>
                <w:p w:rsidR="00E03021" w:rsidRPr="005722E5" w:rsidRDefault="00E03021" w:rsidP="00796EC7">
                  <w:pPr>
                    <w:ind w:left="142"/>
                    <w:jc w:val="center"/>
                    <w:rPr>
                      <w:i/>
                      <w:iCs/>
                      <w:sz w:val="14"/>
                      <w:szCs w:val="14"/>
                    </w:rPr>
                  </w:pPr>
                  <w:r w:rsidRPr="005722E5">
                    <w:rPr>
                      <w:i/>
                      <w:iCs/>
                      <w:sz w:val="14"/>
                      <w:szCs w:val="14"/>
                    </w:rPr>
                    <w:t>(w tys. EUR)</w:t>
                  </w:r>
                </w:p>
              </w:tc>
            </w:tr>
            <w:tr w:rsidR="00E03021" w:rsidRPr="00B60569" w:rsidTr="0077628E">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rPr>
                      <w:b/>
                      <w:bCs/>
                      <w:sz w:val="14"/>
                      <w:szCs w:val="14"/>
                    </w:rPr>
                  </w:pPr>
                  <w:r w:rsidRPr="005722E5">
                    <w:rPr>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r>
            <w:tr w:rsidR="00E03021" w:rsidRPr="00B60569" w:rsidTr="0077628E">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E03021" w:rsidRPr="005722E5" w:rsidRDefault="00E03021" w:rsidP="00796EC7">
                  <w:pPr>
                    <w:spacing w:after="40"/>
                    <w:ind w:left="142"/>
                    <w:rPr>
                      <w:b/>
                      <w:sz w:val="14"/>
                      <w:szCs w:val="14"/>
                    </w:rPr>
                  </w:pPr>
                  <w:r w:rsidRPr="005722E5">
                    <w:rPr>
                      <w:b/>
                      <w:sz w:val="14"/>
                      <w:szCs w:val="14"/>
                    </w:rPr>
                    <w:t>Dane przedsiębiorstwa partnerskiego</w:t>
                  </w:r>
                  <w:r w:rsidRPr="005722E5">
                    <w:rPr>
                      <w:rStyle w:val="Odwoanieprzypisudolnego"/>
                      <w:b/>
                      <w:sz w:val="14"/>
                      <w:szCs w:val="14"/>
                    </w:rPr>
                    <w:footnoteReference w:id="34"/>
                  </w:r>
                  <w:r w:rsidRPr="005722E5">
                    <w:rPr>
                      <w:b/>
                      <w:sz w:val="14"/>
                      <w:szCs w:val="14"/>
                    </w:rPr>
                    <w:t xml:space="preserve"> </w:t>
                  </w:r>
                </w:p>
                <w:p w:rsidR="00E03021" w:rsidRDefault="00E03021" w:rsidP="00796EC7">
                  <w:pPr>
                    <w:spacing w:after="40"/>
                    <w:ind w:left="142"/>
                    <w:rPr>
                      <w:b/>
                      <w:sz w:val="14"/>
                      <w:szCs w:val="14"/>
                    </w:rPr>
                  </w:pPr>
                  <w:r w:rsidRPr="005722E5">
                    <w:rPr>
                      <w:b/>
                      <w:sz w:val="14"/>
                      <w:szCs w:val="14"/>
                    </w:rPr>
                    <w:t>Nazwa</w:t>
                  </w:r>
                </w:p>
                <w:p w:rsidR="00E03021" w:rsidRPr="005722E5" w:rsidRDefault="00E03021" w:rsidP="00796EC7">
                  <w:pPr>
                    <w:spacing w:after="40"/>
                    <w:ind w:left="142"/>
                    <w:rPr>
                      <w:b/>
                      <w:sz w:val="14"/>
                      <w:szCs w:val="14"/>
                    </w:rPr>
                  </w:pPr>
                  <w:r>
                    <w:rPr>
                      <w:b/>
                      <w:sz w:val="14"/>
                      <w:szCs w:val="14"/>
                    </w:rPr>
                    <w:t>…………….</w:t>
                  </w:r>
                </w:p>
                <w:p w:rsidR="00E03021" w:rsidRDefault="00E03021" w:rsidP="00796EC7">
                  <w:pPr>
                    <w:spacing w:after="40"/>
                    <w:ind w:left="142"/>
                    <w:rPr>
                      <w:b/>
                      <w:sz w:val="14"/>
                      <w:szCs w:val="14"/>
                    </w:rPr>
                  </w:pPr>
                  <w:r w:rsidRPr="005722E5">
                    <w:rPr>
                      <w:b/>
                      <w:sz w:val="14"/>
                      <w:szCs w:val="14"/>
                    </w:rPr>
                    <w:t>NIP</w:t>
                  </w:r>
                  <w:r>
                    <w:rPr>
                      <w:b/>
                      <w:sz w:val="14"/>
                      <w:szCs w:val="14"/>
                    </w:rPr>
                    <w:t xml:space="preserve"> ………..</w:t>
                  </w:r>
                </w:p>
                <w:p w:rsidR="00E03021" w:rsidRDefault="00E03021" w:rsidP="00796EC7">
                  <w:pPr>
                    <w:spacing w:after="40"/>
                    <w:ind w:left="142"/>
                    <w:rPr>
                      <w:b/>
                      <w:sz w:val="14"/>
                      <w:szCs w:val="14"/>
                    </w:rPr>
                  </w:pPr>
                  <w:r>
                    <w:rPr>
                      <w:b/>
                      <w:sz w:val="14"/>
                      <w:szCs w:val="14"/>
                    </w:rPr>
                    <w:t xml:space="preserve">% </w:t>
                  </w:r>
                  <w:r w:rsidRPr="001953B2">
                    <w:rPr>
                      <w:b/>
                      <w:sz w:val="14"/>
                      <w:szCs w:val="14"/>
                    </w:rPr>
                    <w:t>udziału w kapitale lub prawach głosu</w:t>
                  </w:r>
                </w:p>
                <w:p w:rsidR="00E03021" w:rsidRPr="005722E5" w:rsidRDefault="00E03021" w:rsidP="00796EC7">
                  <w:pPr>
                    <w:spacing w:after="40"/>
                    <w:ind w:left="142"/>
                    <w:rPr>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r>
            <w:tr w:rsidR="00E03021"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E03021" w:rsidRPr="005722E5" w:rsidRDefault="00E03021" w:rsidP="00796EC7">
                  <w:pPr>
                    <w:spacing w:after="40"/>
                    <w:ind w:left="142"/>
                    <w:rPr>
                      <w:b/>
                      <w:sz w:val="14"/>
                      <w:szCs w:val="14"/>
                    </w:rPr>
                  </w:pPr>
                  <w:r w:rsidRPr="005722E5">
                    <w:rPr>
                      <w:b/>
                      <w:sz w:val="14"/>
                      <w:szCs w:val="14"/>
                    </w:rPr>
                    <w:t>Dane przedsiębiorstwa partnerskiego</w:t>
                  </w:r>
                </w:p>
                <w:p w:rsidR="00E03021" w:rsidRDefault="00E03021" w:rsidP="00796EC7">
                  <w:pPr>
                    <w:spacing w:after="40"/>
                    <w:ind w:left="142"/>
                    <w:rPr>
                      <w:b/>
                      <w:sz w:val="14"/>
                      <w:szCs w:val="14"/>
                    </w:rPr>
                  </w:pPr>
                  <w:r w:rsidRPr="005722E5">
                    <w:rPr>
                      <w:b/>
                      <w:sz w:val="14"/>
                      <w:szCs w:val="14"/>
                    </w:rPr>
                    <w:t>Nazwa</w:t>
                  </w:r>
                </w:p>
                <w:p w:rsidR="00E03021" w:rsidRPr="005722E5" w:rsidRDefault="00E03021" w:rsidP="00796EC7">
                  <w:pPr>
                    <w:spacing w:after="40"/>
                    <w:ind w:left="142"/>
                    <w:rPr>
                      <w:b/>
                      <w:sz w:val="14"/>
                      <w:szCs w:val="14"/>
                    </w:rPr>
                  </w:pPr>
                  <w:r>
                    <w:rPr>
                      <w:b/>
                      <w:sz w:val="14"/>
                      <w:szCs w:val="14"/>
                    </w:rPr>
                    <w:t>……………</w:t>
                  </w:r>
                </w:p>
                <w:p w:rsidR="00E03021" w:rsidRDefault="00E03021" w:rsidP="00796EC7">
                  <w:pPr>
                    <w:spacing w:after="40"/>
                    <w:ind w:left="142"/>
                    <w:rPr>
                      <w:b/>
                      <w:sz w:val="14"/>
                      <w:szCs w:val="14"/>
                    </w:rPr>
                  </w:pPr>
                  <w:r w:rsidRPr="005722E5">
                    <w:rPr>
                      <w:b/>
                      <w:sz w:val="14"/>
                      <w:szCs w:val="14"/>
                    </w:rPr>
                    <w:t>NIP</w:t>
                  </w:r>
                  <w:r>
                    <w:rPr>
                      <w:b/>
                      <w:sz w:val="14"/>
                      <w:szCs w:val="14"/>
                    </w:rPr>
                    <w:t xml:space="preserve"> ………..</w:t>
                  </w:r>
                </w:p>
                <w:p w:rsidR="00E03021" w:rsidRDefault="00E03021" w:rsidP="00796EC7">
                  <w:pPr>
                    <w:spacing w:after="40"/>
                    <w:ind w:left="142"/>
                    <w:rPr>
                      <w:b/>
                      <w:sz w:val="14"/>
                      <w:szCs w:val="14"/>
                    </w:rPr>
                  </w:pPr>
                  <w:r>
                    <w:rPr>
                      <w:b/>
                      <w:sz w:val="14"/>
                      <w:szCs w:val="14"/>
                    </w:rPr>
                    <w:t xml:space="preserve">% </w:t>
                  </w:r>
                  <w:r w:rsidRPr="001953B2">
                    <w:rPr>
                      <w:b/>
                      <w:sz w:val="14"/>
                      <w:szCs w:val="14"/>
                    </w:rPr>
                    <w:t>udziału w kapitale lub prawach głosu</w:t>
                  </w:r>
                </w:p>
                <w:p w:rsidR="00E03021" w:rsidRPr="005722E5" w:rsidRDefault="00E03021" w:rsidP="00796EC7">
                  <w:pPr>
                    <w:spacing w:after="40"/>
                    <w:ind w:left="142"/>
                    <w:rPr>
                      <w:b/>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r>
            <w:tr w:rsidR="00E03021"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E03021" w:rsidRPr="005722E5" w:rsidRDefault="00E03021"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ego</w:t>
                  </w:r>
                  <w:r>
                    <w:rPr>
                      <w:rStyle w:val="Odwoanieprzypisudolnego"/>
                      <w:b/>
                      <w:sz w:val="14"/>
                      <w:szCs w:val="14"/>
                    </w:rPr>
                    <w:footnoteReference w:id="35"/>
                  </w:r>
                  <w:r w:rsidRPr="005722E5">
                    <w:rPr>
                      <w:b/>
                      <w:sz w:val="14"/>
                      <w:szCs w:val="14"/>
                    </w:rPr>
                    <w:t xml:space="preserve"> </w:t>
                  </w:r>
                </w:p>
                <w:p w:rsidR="00E03021" w:rsidRDefault="00E03021" w:rsidP="00796EC7">
                  <w:pPr>
                    <w:spacing w:after="40"/>
                    <w:ind w:left="142"/>
                    <w:rPr>
                      <w:b/>
                      <w:sz w:val="14"/>
                      <w:szCs w:val="14"/>
                    </w:rPr>
                  </w:pPr>
                  <w:r w:rsidRPr="005722E5">
                    <w:rPr>
                      <w:b/>
                      <w:sz w:val="14"/>
                      <w:szCs w:val="14"/>
                    </w:rPr>
                    <w:t>Nazwa</w:t>
                  </w:r>
                </w:p>
                <w:p w:rsidR="00E03021" w:rsidRPr="005722E5" w:rsidRDefault="00E03021" w:rsidP="00796EC7">
                  <w:pPr>
                    <w:spacing w:after="40"/>
                    <w:ind w:left="142"/>
                    <w:rPr>
                      <w:b/>
                      <w:sz w:val="14"/>
                      <w:szCs w:val="14"/>
                    </w:rPr>
                  </w:pPr>
                  <w:r>
                    <w:rPr>
                      <w:b/>
                      <w:sz w:val="14"/>
                      <w:szCs w:val="14"/>
                    </w:rPr>
                    <w:t>………………</w:t>
                  </w:r>
                </w:p>
                <w:p w:rsidR="00E03021" w:rsidRPr="005722E5" w:rsidRDefault="00E03021"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r>
            <w:tr w:rsidR="00E03021"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E03021" w:rsidRPr="005722E5" w:rsidRDefault="00E03021"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 xml:space="preserve">ego </w:t>
                  </w:r>
                </w:p>
                <w:p w:rsidR="00E03021" w:rsidRDefault="00E03021" w:rsidP="00796EC7">
                  <w:pPr>
                    <w:spacing w:after="40"/>
                    <w:ind w:left="142"/>
                    <w:rPr>
                      <w:b/>
                      <w:sz w:val="14"/>
                      <w:szCs w:val="14"/>
                    </w:rPr>
                  </w:pPr>
                  <w:r w:rsidRPr="005722E5">
                    <w:rPr>
                      <w:b/>
                      <w:sz w:val="14"/>
                      <w:szCs w:val="14"/>
                    </w:rPr>
                    <w:t>Nazwa</w:t>
                  </w:r>
                </w:p>
                <w:p w:rsidR="00E03021" w:rsidRPr="005722E5" w:rsidRDefault="00E03021" w:rsidP="00796EC7">
                  <w:pPr>
                    <w:spacing w:after="40"/>
                    <w:ind w:left="142"/>
                    <w:rPr>
                      <w:b/>
                      <w:sz w:val="14"/>
                      <w:szCs w:val="14"/>
                    </w:rPr>
                  </w:pPr>
                  <w:r>
                    <w:rPr>
                      <w:b/>
                      <w:sz w:val="14"/>
                      <w:szCs w:val="14"/>
                    </w:rPr>
                    <w:t>………………</w:t>
                  </w:r>
                </w:p>
                <w:p w:rsidR="00E03021" w:rsidRPr="005722E5" w:rsidRDefault="00E03021"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03021" w:rsidRPr="005722E5" w:rsidRDefault="00E03021" w:rsidP="00796EC7">
                  <w:pPr>
                    <w:ind w:left="142"/>
                    <w:rPr>
                      <w:b/>
                      <w:bCs/>
                      <w:sz w:val="14"/>
                      <w:szCs w:val="14"/>
                    </w:rPr>
                  </w:pPr>
                </w:p>
              </w:tc>
            </w:tr>
            <w:tr w:rsidR="00E03021" w:rsidRPr="00B60569" w:rsidTr="0077628E">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E03021" w:rsidRPr="005722E5" w:rsidRDefault="00E03021" w:rsidP="00796EC7">
                  <w:pPr>
                    <w:ind w:left="142"/>
                    <w:rPr>
                      <w:b/>
                      <w:sz w:val="14"/>
                      <w:szCs w:val="14"/>
                    </w:rPr>
                  </w:pPr>
                  <w:r w:rsidRPr="005722E5">
                    <w:rPr>
                      <w:b/>
                      <w:sz w:val="14"/>
                      <w:szCs w:val="14"/>
                    </w:rPr>
                    <w:t xml:space="preserve">Suma danych </w:t>
                  </w:r>
                  <w:r>
                    <w:rPr>
                      <w:b/>
                      <w:sz w:val="14"/>
                      <w:szCs w:val="14"/>
                    </w:rPr>
                    <w:t xml:space="preserve">Wnioskodawcy i </w:t>
                  </w:r>
                  <w:r w:rsidRPr="005722E5">
                    <w:rPr>
                      <w:b/>
                      <w:sz w:val="14"/>
                      <w:szCs w:val="14"/>
                    </w:rPr>
                    <w:t>wszystkich przedsiębiorstw partnerskich</w:t>
                  </w:r>
                  <w:r>
                    <w:rPr>
                      <w:b/>
                      <w:sz w:val="14"/>
                      <w:szCs w:val="14"/>
                    </w:rPr>
                    <w:t xml:space="preserve"> i/lub powiązanych</w:t>
                  </w:r>
                </w:p>
                <w:p w:rsidR="00E03021" w:rsidRPr="005722E5" w:rsidRDefault="00E03021" w:rsidP="00796EC7">
                  <w:pPr>
                    <w:ind w:left="142"/>
                    <w:rPr>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E03021" w:rsidRPr="005722E5" w:rsidRDefault="00E03021" w:rsidP="00796EC7">
                  <w:pPr>
                    <w:ind w:left="142"/>
                    <w:rPr>
                      <w:b/>
                      <w:bCs/>
                      <w:sz w:val="14"/>
                      <w:szCs w:val="14"/>
                    </w:rPr>
                  </w:pPr>
                </w:p>
              </w:tc>
            </w:tr>
          </w:tbl>
          <w:p w:rsidR="00E03021" w:rsidRPr="005649E6" w:rsidRDefault="00E03021" w:rsidP="00796EC7">
            <w:pPr>
              <w:ind w:left="142"/>
              <w:rPr>
                <w:b/>
                <w:bCs/>
              </w:rPr>
            </w:pPr>
          </w:p>
          <w:p w:rsidR="00E03021" w:rsidRDefault="00E03021" w:rsidP="00796EC7">
            <w:pPr>
              <w:ind w:left="142"/>
              <w:rPr>
                <w:i/>
                <w:sz w:val="20"/>
                <w:szCs w:val="20"/>
                <w:u w:val="single"/>
              </w:rPr>
            </w:pPr>
          </w:p>
          <w:p w:rsidR="00E03021" w:rsidRPr="00800DDE" w:rsidRDefault="00E03021" w:rsidP="00796EC7">
            <w:pPr>
              <w:ind w:left="142"/>
              <w:rPr>
                <w:i/>
                <w:sz w:val="20"/>
                <w:szCs w:val="20"/>
                <w:u w:val="single"/>
              </w:rPr>
            </w:pPr>
            <w:r w:rsidRPr="00800DDE">
              <w:rPr>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E03021" w:rsidRDefault="00E03021" w:rsidP="00796EC7">
            <w:pPr>
              <w:ind w:left="142"/>
              <w:rPr>
                <w:b/>
                <w:bCs/>
                <w:u w:val="single"/>
              </w:rPr>
            </w:pPr>
          </w:p>
          <w:p w:rsidR="00E03021" w:rsidRDefault="00E03021" w:rsidP="00796EC7">
            <w:pPr>
              <w:ind w:left="142"/>
              <w:rPr>
                <w:b/>
                <w:bCs/>
                <w:u w:val="single"/>
              </w:rPr>
            </w:pPr>
          </w:p>
          <w:p w:rsidR="00E03021" w:rsidRPr="005205A9" w:rsidRDefault="00E03021" w:rsidP="00796EC7">
            <w:pPr>
              <w:ind w:left="142"/>
              <w:rPr>
                <w:b/>
              </w:rPr>
            </w:pPr>
            <w:r w:rsidRPr="00A32629">
              <w:tab/>
            </w:r>
            <w:r w:rsidRPr="005205A9">
              <w:rPr>
                <w:b/>
              </w:rPr>
              <w:t xml:space="preserve"> ………………......................................…</w:t>
            </w:r>
            <w:r>
              <w:rPr>
                <w:b/>
              </w:rPr>
              <w:t>………….</w:t>
            </w:r>
          </w:p>
          <w:p w:rsidR="00E03021" w:rsidRPr="005205A9" w:rsidRDefault="00E03021" w:rsidP="00796EC7">
            <w:pPr>
              <w:ind w:left="142"/>
              <w:rPr>
                <w:b/>
                <w:i/>
                <w:sz w:val="16"/>
                <w:szCs w:val="16"/>
              </w:rPr>
            </w:pPr>
            <w:r w:rsidRPr="005205A9">
              <w:rPr>
                <w:b/>
                <w:sz w:val="14"/>
                <w:szCs w:val="16"/>
              </w:rPr>
              <w:t xml:space="preserve">               </w:t>
            </w:r>
            <w:r>
              <w:rPr>
                <w:b/>
                <w:sz w:val="14"/>
                <w:szCs w:val="16"/>
              </w:rPr>
              <w:t xml:space="preserve">    </w:t>
            </w:r>
            <w:r w:rsidRPr="005205A9">
              <w:rPr>
                <w:b/>
                <w:sz w:val="14"/>
                <w:szCs w:val="16"/>
              </w:rPr>
              <w:t xml:space="preserve"> </w:t>
            </w:r>
            <w:r w:rsidRPr="005205A9">
              <w:rPr>
                <w:b/>
                <w:sz w:val="16"/>
                <w:szCs w:val="16"/>
              </w:rPr>
              <w:t>podpis/podpisy osób uprawnionych do reprezentacji Wnioskodawcy</w:t>
            </w:r>
          </w:p>
          <w:p w:rsidR="00E03021" w:rsidRDefault="00E03021" w:rsidP="00796EC7">
            <w:pPr>
              <w:ind w:left="142"/>
              <w:rPr>
                <w:b/>
                <w:iCs/>
                <w:sz w:val="20"/>
                <w:szCs w:val="20"/>
              </w:rPr>
            </w:pPr>
          </w:p>
          <w:p w:rsidR="00E03021" w:rsidRDefault="00E03021" w:rsidP="00796EC7">
            <w:pPr>
              <w:ind w:left="142"/>
              <w:rPr>
                <w:b/>
                <w:iCs/>
                <w:sz w:val="20"/>
                <w:szCs w:val="20"/>
              </w:rPr>
            </w:pPr>
          </w:p>
          <w:p w:rsidR="00E03021" w:rsidRDefault="00E03021" w:rsidP="00796EC7">
            <w:pPr>
              <w:ind w:left="142"/>
              <w:rPr>
                <w:b/>
                <w:iCs/>
                <w:sz w:val="20"/>
                <w:szCs w:val="20"/>
              </w:rPr>
            </w:pPr>
          </w:p>
          <w:p w:rsidR="00E03021" w:rsidRDefault="00E03021" w:rsidP="00796EC7">
            <w:pPr>
              <w:ind w:left="142"/>
              <w:rPr>
                <w:b/>
                <w:iCs/>
                <w:sz w:val="20"/>
                <w:szCs w:val="20"/>
              </w:rPr>
            </w:pPr>
          </w:p>
          <w:p w:rsidR="00E03021" w:rsidRDefault="00E03021" w:rsidP="00796EC7">
            <w:pPr>
              <w:ind w:left="142"/>
              <w:rPr>
                <w:b/>
                <w:iCs/>
                <w:sz w:val="20"/>
                <w:szCs w:val="20"/>
              </w:rPr>
            </w:pPr>
          </w:p>
          <w:p w:rsidR="00E03021" w:rsidRDefault="00E03021" w:rsidP="00796EC7">
            <w:pPr>
              <w:ind w:left="142"/>
              <w:rPr>
                <w:b/>
                <w:iCs/>
                <w:sz w:val="20"/>
                <w:szCs w:val="20"/>
              </w:rPr>
            </w:pPr>
          </w:p>
          <w:p w:rsidR="00E03021" w:rsidRDefault="00E03021" w:rsidP="00796EC7">
            <w:pPr>
              <w:ind w:left="142"/>
              <w:rPr>
                <w:b/>
                <w:iCs/>
                <w:sz w:val="20"/>
                <w:szCs w:val="20"/>
              </w:rPr>
            </w:pPr>
          </w:p>
          <w:p w:rsidR="00E03021" w:rsidRDefault="00E03021" w:rsidP="00796EC7">
            <w:pPr>
              <w:ind w:left="142"/>
              <w:rPr>
                <w:b/>
                <w:iCs/>
                <w:sz w:val="20"/>
                <w:szCs w:val="20"/>
              </w:rPr>
            </w:pPr>
          </w:p>
          <w:p w:rsidR="00E03021" w:rsidRDefault="00E03021" w:rsidP="00796EC7">
            <w:pPr>
              <w:ind w:left="142"/>
              <w:rPr>
                <w:b/>
                <w:iCs/>
                <w:sz w:val="20"/>
                <w:szCs w:val="20"/>
              </w:rPr>
            </w:pPr>
          </w:p>
          <w:p w:rsidR="00E03021" w:rsidRDefault="00E03021" w:rsidP="00796EC7">
            <w:pPr>
              <w:ind w:left="142"/>
              <w:rPr>
                <w:b/>
                <w:iCs/>
                <w:sz w:val="20"/>
                <w:szCs w:val="20"/>
              </w:rPr>
            </w:pPr>
          </w:p>
          <w:p w:rsidR="00E03021" w:rsidRPr="00C50FB2" w:rsidRDefault="00E03021" w:rsidP="00796EC7">
            <w:pPr>
              <w:ind w:left="142"/>
              <w:rPr>
                <w:b/>
                <w:iCs/>
                <w:sz w:val="20"/>
                <w:szCs w:val="20"/>
              </w:rPr>
            </w:pPr>
            <w:r w:rsidRPr="00C50FB2">
              <w:rPr>
                <w:b/>
                <w:iCs/>
                <w:sz w:val="20"/>
                <w:szCs w:val="20"/>
              </w:rPr>
              <w:t>WYJAŚNIENIA</w:t>
            </w:r>
          </w:p>
          <w:p w:rsidR="00E03021" w:rsidRPr="00C50FB2" w:rsidRDefault="00E03021" w:rsidP="00796EC7">
            <w:pPr>
              <w:ind w:left="142"/>
              <w:jc w:val="both"/>
              <w:rPr>
                <w:i/>
                <w:iCs/>
                <w:sz w:val="20"/>
                <w:szCs w:val="20"/>
              </w:rPr>
            </w:pPr>
            <w:r w:rsidRPr="00C50FB2">
              <w:rPr>
                <w:iCs/>
                <w:sz w:val="20"/>
                <w:szCs w:val="20"/>
              </w:rPr>
              <w:t>Wyjaśnienia są jedynie informacją pomocniczą przy wypełnianiu</w:t>
            </w:r>
            <w:r w:rsidRPr="00C50FB2">
              <w:rPr>
                <w:b/>
                <w:iCs/>
                <w:sz w:val="20"/>
                <w:szCs w:val="20"/>
              </w:rPr>
              <w:t xml:space="preserve"> </w:t>
            </w:r>
            <w:r w:rsidRPr="00C50FB2">
              <w:rPr>
                <w:iCs/>
                <w:sz w:val="20"/>
                <w:szCs w:val="20"/>
              </w:rPr>
              <w:t xml:space="preserve">niniejszego oświadczenia. Określenia statusu </w:t>
            </w:r>
            <w:r>
              <w:rPr>
                <w:iCs/>
                <w:sz w:val="20"/>
                <w:szCs w:val="20"/>
              </w:rPr>
              <w:t>Wnioskodawcy</w:t>
            </w:r>
            <w:r w:rsidRPr="00C50FB2">
              <w:rPr>
                <w:iCs/>
                <w:sz w:val="20"/>
                <w:szCs w:val="20"/>
              </w:rPr>
              <w:t xml:space="preserve"> dokonuje się zgodnie z </w:t>
            </w:r>
            <w:r w:rsidRPr="00C50FB2">
              <w:rPr>
                <w:sz w:val="20"/>
                <w:szCs w:val="20"/>
              </w:rPr>
              <w:t>załącznikiem I</w:t>
            </w:r>
            <w:r>
              <w:rPr>
                <w:sz w:val="20"/>
                <w:szCs w:val="20"/>
              </w:rPr>
              <w:t xml:space="preserve"> do</w:t>
            </w:r>
            <w:r w:rsidRPr="00C50FB2">
              <w:rPr>
                <w:sz w:val="20"/>
                <w:szCs w:val="20"/>
              </w:rPr>
              <w:t xml:space="preserve"> </w:t>
            </w:r>
            <w:r w:rsidRPr="00C50FB2">
              <w:rPr>
                <w:b/>
                <w:bCs/>
                <w:sz w:val="20"/>
                <w:szCs w:val="20"/>
              </w:rPr>
              <w:t>Rozporządzenia Komisji (UE) nr 651/2014 z dnia 17 czerwca 2014 r. uznające niektóre rodzaje pomocy za zgodne z rynkiem wewnętrznym w zastosowaniu art. 107 i 108 Traktatu</w:t>
            </w:r>
            <w:r w:rsidRPr="00C50FB2">
              <w:rPr>
                <w:sz w:val="20"/>
                <w:szCs w:val="20"/>
              </w:rPr>
              <w:t>. Niniejsze wyjaśnienia są skrótem informacji zawartych w ww. załączniku do rozporządzenia.</w:t>
            </w:r>
          </w:p>
          <w:p w:rsidR="00E03021" w:rsidRPr="00C50FB2" w:rsidRDefault="00E03021" w:rsidP="00796EC7">
            <w:pPr>
              <w:ind w:left="142"/>
              <w:jc w:val="both"/>
              <w:rPr>
                <w:sz w:val="20"/>
                <w:szCs w:val="20"/>
              </w:rPr>
            </w:pPr>
            <w:r w:rsidRPr="00C50FB2">
              <w:rPr>
                <w:b/>
                <w:sz w:val="20"/>
                <w:szCs w:val="20"/>
              </w:rPr>
              <w:t xml:space="preserve">Przedsiębiorstwo </w:t>
            </w:r>
            <w:r w:rsidRPr="00C50FB2">
              <w:rPr>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E03021" w:rsidRPr="00C50FB2" w:rsidRDefault="00E03021" w:rsidP="00796EC7">
            <w:pPr>
              <w:ind w:left="142"/>
              <w:jc w:val="both"/>
              <w:rPr>
                <w:sz w:val="20"/>
                <w:szCs w:val="20"/>
              </w:rPr>
            </w:pPr>
            <w:r w:rsidRPr="00C50FB2">
              <w:rPr>
                <w:b/>
                <w:sz w:val="20"/>
                <w:szCs w:val="20"/>
              </w:rPr>
              <w:t>Sektor mikroprzedsiębiorstw oraz małych i średnich przedsiębiorstw (MŚP)</w:t>
            </w:r>
            <w:r w:rsidRPr="00C50FB2">
              <w:rPr>
                <w:sz w:val="20"/>
                <w:szCs w:val="20"/>
              </w:rPr>
              <w:t xml:space="preserve"> - przedsiębiorstwa, które zatrudniają mniej niż 250 pracowników i których roczny obrót nie przekracza 50 milionów EUR lub roczna suma bilansowa nie przekracza 43 milionów EUR.</w:t>
            </w:r>
          </w:p>
          <w:p w:rsidR="00E03021" w:rsidRPr="00C50FB2" w:rsidRDefault="00E03021" w:rsidP="00796EC7">
            <w:pPr>
              <w:ind w:left="142"/>
              <w:rPr>
                <w:sz w:val="20"/>
                <w:szCs w:val="20"/>
              </w:rPr>
            </w:pPr>
            <w:r w:rsidRPr="00C50FB2">
              <w:rPr>
                <w:b/>
                <w:sz w:val="20"/>
                <w:szCs w:val="20"/>
              </w:rPr>
              <w:t>Małe przedsiębiorstwo</w:t>
            </w:r>
            <w:r w:rsidRPr="00C50FB2">
              <w:rPr>
                <w:sz w:val="20"/>
                <w:szCs w:val="20"/>
              </w:rPr>
              <w:t xml:space="preserve"> - przedsiębiorstwo zatrudniające mniej niż 50 pracowników i którego roczny obrót lub roczna suma bilansowa nie przekracza 10 milionów EUR.</w:t>
            </w:r>
          </w:p>
          <w:p w:rsidR="00E03021" w:rsidRPr="00C50FB2" w:rsidRDefault="00E03021" w:rsidP="00796EC7">
            <w:pPr>
              <w:ind w:left="142"/>
              <w:rPr>
                <w:sz w:val="20"/>
                <w:szCs w:val="20"/>
              </w:rPr>
            </w:pPr>
            <w:r w:rsidRPr="00C50FB2">
              <w:rPr>
                <w:b/>
                <w:sz w:val="20"/>
                <w:szCs w:val="20"/>
              </w:rPr>
              <w:t>Mikroprzedsiębiorstwo</w:t>
            </w:r>
            <w:r w:rsidRPr="00C50FB2">
              <w:rPr>
                <w:sz w:val="20"/>
                <w:szCs w:val="20"/>
              </w:rPr>
              <w:t xml:space="preserve"> - przedsiębiorstwo zatrudniające mniej niż 10 pracowników i którego roczny obrót lub roczna suma bilansowa nie przekracza 2 milionów EUR.</w:t>
            </w:r>
          </w:p>
          <w:p w:rsidR="00E03021" w:rsidRPr="00C50FB2" w:rsidRDefault="00E03021" w:rsidP="00796EC7">
            <w:pPr>
              <w:ind w:left="142"/>
              <w:rPr>
                <w:b/>
                <w:sz w:val="20"/>
                <w:szCs w:val="20"/>
              </w:rPr>
            </w:pPr>
            <w:r w:rsidRPr="00C50FB2">
              <w:rPr>
                <w:b/>
                <w:sz w:val="20"/>
                <w:szCs w:val="20"/>
              </w:rPr>
              <w:t>TYP PRZEDSIĘBIORSTWA</w:t>
            </w:r>
          </w:p>
          <w:p w:rsidR="00E03021" w:rsidRPr="00C50FB2" w:rsidRDefault="00E03021" w:rsidP="00796EC7">
            <w:pPr>
              <w:ind w:left="142"/>
              <w:jc w:val="both"/>
              <w:rPr>
                <w:sz w:val="20"/>
                <w:szCs w:val="20"/>
              </w:rPr>
            </w:pPr>
            <w:r w:rsidRPr="00C50FB2">
              <w:rPr>
                <w:sz w:val="20"/>
                <w:szCs w:val="20"/>
              </w:rPr>
              <w:t xml:space="preserve">W celu obliczenia danych przedsiębiorstwa, należy ustalić, czy jest ono </w:t>
            </w:r>
            <w:r w:rsidRPr="00C50FB2">
              <w:rPr>
                <w:b/>
                <w:sz w:val="20"/>
                <w:szCs w:val="20"/>
              </w:rPr>
              <w:t>przedsiębiorstwem niezależnym, partnerskim</w:t>
            </w:r>
            <w:r w:rsidRPr="00C50FB2">
              <w:rPr>
                <w:sz w:val="20"/>
                <w:szCs w:val="20"/>
              </w:rPr>
              <w:t xml:space="preserve"> czy </w:t>
            </w:r>
            <w:r w:rsidRPr="00C50FB2">
              <w:rPr>
                <w:b/>
                <w:sz w:val="20"/>
                <w:szCs w:val="20"/>
              </w:rPr>
              <w:t xml:space="preserve">powiązanym. </w:t>
            </w:r>
            <w:r w:rsidRPr="00C50FB2">
              <w:rPr>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w:t>
            </w:r>
            <w:r>
              <w:rPr>
                <w:sz w:val="20"/>
                <w:szCs w:val="20"/>
              </w:rPr>
              <w:t xml:space="preserve"> </w:t>
            </w:r>
            <w:r w:rsidRPr="00C50FB2">
              <w:rPr>
                <w:sz w:val="20"/>
                <w:szCs w:val="20"/>
              </w:rPr>
              <w:t>W zależności od trzech różnych kategorii przedsiębiorstw obliczeń dokonuje się w inny sposób, a skumulowane w ten sposób dane ostatecznie decydują o tym, czy badane przedsiębiorstwo zachowuje progi i pułapy ustanowione w definicji MŚP.</w:t>
            </w:r>
          </w:p>
          <w:p w:rsidR="00E03021" w:rsidRPr="00C50FB2" w:rsidRDefault="00E03021" w:rsidP="00796EC7">
            <w:pPr>
              <w:ind w:left="142"/>
              <w:jc w:val="both"/>
              <w:rPr>
                <w:b/>
                <w:sz w:val="20"/>
                <w:szCs w:val="20"/>
              </w:rPr>
            </w:pPr>
            <w:r w:rsidRPr="00C50FB2">
              <w:rPr>
                <w:b/>
                <w:sz w:val="20"/>
                <w:szCs w:val="20"/>
              </w:rPr>
              <w:t xml:space="preserve">Przedsiębiorstwo samodzielne oznacza </w:t>
            </w:r>
            <w:r w:rsidRPr="00C50FB2">
              <w:rPr>
                <w:sz w:val="20"/>
                <w:szCs w:val="20"/>
              </w:rPr>
              <w:t>każde przedsiębiorstwo, które nie jest zakwalifikowane jako przedsiębiorstwo partnerskie lub też jako przedsiębiorstwo powiązane.</w:t>
            </w:r>
          </w:p>
          <w:p w:rsidR="00E03021" w:rsidRPr="00C50FB2" w:rsidRDefault="00E03021" w:rsidP="00796EC7">
            <w:pPr>
              <w:ind w:left="142"/>
              <w:jc w:val="both"/>
              <w:rPr>
                <w:sz w:val="20"/>
                <w:szCs w:val="20"/>
              </w:rPr>
            </w:pPr>
            <w:r w:rsidRPr="00C50FB2">
              <w:rPr>
                <w:b/>
                <w:bCs/>
                <w:sz w:val="20"/>
                <w:szCs w:val="20"/>
              </w:rPr>
              <w:t>Przedsiębiorstwa partnerskie</w:t>
            </w:r>
            <w:r w:rsidRPr="00C50FB2">
              <w:rPr>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C50FB2">
              <w:rPr>
                <w:i/>
                <w:sz w:val="20"/>
                <w:szCs w:val="20"/>
              </w:rPr>
              <w:t>.</w:t>
            </w:r>
          </w:p>
          <w:p w:rsidR="00E03021" w:rsidRPr="00C50FB2" w:rsidRDefault="00E03021" w:rsidP="00796EC7">
            <w:pPr>
              <w:ind w:left="142"/>
              <w:jc w:val="both"/>
              <w:rPr>
                <w:sz w:val="20"/>
                <w:szCs w:val="20"/>
              </w:rPr>
            </w:pPr>
            <w:r w:rsidRPr="00C50FB2">
              <w:rPr>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E03021" w:rsidRPr="00C50FB2" w:rsidRDefault="00E03021" w:rsidP="00796EC7">
            <w:pPr>
              <w:ind w:left="142"/>
              <w:jc w:val="both"/>
              <w:rPr>
                <w:sz w:val="20"/>
                <w:szCs w:val="20"/>
              </w:rPr>
            </w:pPr>
            <w:r w:rsidRPr="00C50FB2">
              <w:rPr>
                <w:sz w:val="20"/>
                <w:szCs w:val="20"/>
              </w:rPr>
              <w:t xml:space="preserve">a) publiczne korporacje inwestycyjne, spółki </w:t>
            </w:r>
            <w:r w:rsidRPr="00C50FB2">
              <w:rPr>
                <w:i/>
                <w:iCs/>
                <w:sz w:val="20"/>
                <w:szCs w:val="20"/>
              </w:rPr>
              <w:t>venture capital</w:t>
            </w:r>
            <w:r w:rsidRPr="00C50FB2">
              <w:rPr>
                <w:sz w:val="20"/>
                <w:szCs w:val="20"/>
              </w:rPr>
              <w:t xml:space="preserve">, osoby fizyczne lub grupy osób fizycznych prowadzące regularną działalność inwestycyjną w oparciu o </w:t>
            </w:r>
            <w:r w:rsidRPr="00C50FB2">
              <w:rPr>
                <w:i/>
                <w:iCs/>
                <w:sz w:val="20"/>
                <w:szCs w:val="20"/>
              </w:rPr>
              <w:t>venture capital</w:t>
            </w:r>
            <w:r w:rsidRPr="00C50FB2">
              <w:rPr>
                <w:sz w:val="20"/>
                <w:szCs w:val="20"/>
              </w:rPr>
              <w:t xml:space="preserve">, które inwestują w firmy nienotowane na giełdzie (tzw. „anioły biznesu”), pod warunkiem że całkowita kwota inwestycji tych </w:t>
            </w:r>
            <w:r>
              <w:rPr>
                <w:sz w:val="20"/>
                <w:szCs w:val="20"/>
              </w:rPr>
              <w:t xml:space="preserve">aniołów biznesu w jedno przedsiębiorstwo wynosi mniej niż </w:t>
            </w:r>
            <w:r w:rsidRPr="00C50FB2">
              <w:rPr>
                <w:sz w:val="20"/>
                <w:szCs w:val="20"/>
              </w:rPr>
              <w:t xml:space="preserve"> 1 250 000 EUR; </w:t>
            </w:r>
          </w:p>
          <w:p w:rsidR="00E03021" w:rsidRPr="00C50FB2" w:rsidRDefault="00E03021" w:rsidP="00796EC7">
            <w:pPr>
              <w:ind w:left="142"/>
              <w:jc w:val="both"/>
              <w:rPr>
                <w:sz w:val="20"/>
                <w:szCs w:val="20"/>
              </w:rPr>
            </w:pPr>
            <w:r w:rsidRPr="00C50FB2">
              <w:rPr>
                <w:sz w:val="20"/>
                <w:szCs w:val="20"/>
              </w:rPr>
              <w:t xml:space="preserve">b) uczelnie wyższe lub ośrodki badawcze nienastawione na zysk; </w:t>
            </w:r>
          </w:p>
          <w:p w:rsidR="00E03021" w:rsidRPr="00C50FB2" w:rsidRDefault="00E03021" w:rsidP="00796EC7">
            <w:pPr>
              <w:ind w:left="142"/>
              <w:jc w:val="both"/>
              <w:rPr>
                <w:sz w:val="20"/>
                <w:szCs w:val="20"/>
              </w:rPr>
            </w:pPr>
            <w:r w:rsidRPr="00C50FB2">
              <w:rPr>
                <w:sz w:val="20"/>
                <w:szCs w:val="20"/>
              </w:rPr>
              <w:t xml:space="preserve">c) inwestorzy instytucjonalni, w tym fundusze rozwoju regionalnego; </w:t>
            </w:r>
          </w:p>
          <w:p w:rsidR="00E03021" w:rsidRPr="00C50FB2" w:rsidRDefault="00E03021" w:rsidP="00796EC7">
            <w:pPr>
              <w:ind w:left="142"/>
              <w:jc w:val="both"/>
              <w:rPr>
                <w:sz w:val="20"/>
                <w:szCs w:val="20"/>
              </w:rPr>
            </w:pPr>
            <w:r w:rsidRPr="00C50FB2">
              <w:rPr>
                <w:sz w:val="20"/>
                <w:szCs w:val="20"/>
              </w:rPr>
              <w:t xml:space="preserve">d) niezależne władze lokalne z rocznym budżetem poniżej 10 milionów EUR oraz liczbą mieszkańców poniżej 5 000. </w:t>
            </w:r>
          </w:p>
          <w:p w:rsidR="00E03021" w:rsidRPr="00C50FB2" w:rsidRDefault="00E03021" w:rsidP="00796EC7">
            <w:pPr>
              <w:ind w:left="142"/>
              <w:jc w:val="both"/>
              <w:rPr>
                <w:b/>
                <w:sz w:val="20"/>
                <w:szCs w:val="20"/>
              </w:rPr>
            </w:pPr>
            <w:r w:rsidRPr="00C50FB2">
              <w:rPr>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E03021" w:rsidRPr="00C50FB2" w:rsidRDefault="00E03021" w:rsidP="00796EC7">
            <w:pPr>
              <w:ind w:left="142"/>
              <w:jc w:val="both"/>
              <w:rPr>
                <w:sz w:val="20"/>
                <w:szCs w:val="20"/>
              </w:rPr>
            </w:pPr>
            <w:r w:rsidRPr="00C50FB2">
              <w:rPr>
                <w:b/>
                <w:sz w:val="20"/>
                <w:szCs w:val="20"/>
              </w:rPr>
              <w:t>Przedsiębiorstwa powiązane</w:t>
            </w:r>
            <w:r w:rsidRPr="00C50FB2">
              <w:rPr>
                <w:sz w:val="20"/>
                <w:szCs w:val="20"/>
              </w:rPr>
              <w:t xml:space="preserve"> oznaczają przedsiębiorstwa, które pozostają w jednym z poniższych związków:</w:t>
            </w:r>
          </w:p>
          <w:p w:rsidR="00E03021" w:rsidRPr="00C50FB2" w:rsidRDefault="00E03021" w:rsidP="00EA1558">
            <w:pPr>
              <w:numPr>
                <w:ilvl w:val="0"/>
                <w:numId w:val="25"/>
              </w:numPr>
              <w:spacing w:after="160" w:line="259" w:lineRule="auto"/>
              <w:ind w:left="601"/>
              <w:jc w:val="both"/>
              <w:rPr>
                <w:sz w:val="20"/>
                <w:szCs w:val="20"/>
              </w:rPr>
            </w:pPr>
            <w:r w:rsidRPr="00C50FB2">
              <w:rPr>
                <w:sz w:val="20"/>
                <w:szCs w:val="20"/>
              </w:rPr>
              <w:t>przedsiębiorstwo ma większość praw głosu w innym przedsiębiorstwie w roli udziałowca/akcjonariusza lub członka;</w:t>
            </w:r>
          </w:p>
          <w:p w:rsidR="00E03021" w:rsidRPr="00C50FB2" w:rsidRDefault="00E03021" w:rsidP="00EA1558">
            <w:pPr>
              <w:numPr>
                <w:ilvl w:val="0"/>
                <w:numId w:val="25"/>
              </w:numPr>
              <w:spacing w:after="160" w:line="259" w:lineRule="auto"/>
              <w:ind w:left="601"/>
              <w:jc w:val="both"/>
              <w:rPr>
                <w:sz w:val="20"/>
                <w:szCs w:val="20"/>
              </w:rPr>
            </w:pPr>
            <w:r w:rsidRPr="00C50FB2">
              <w:rPr>
                <w:sz w:val="20"/>
                <w:szCs w:val="20"/>
              </w:rPr>
              <w:t xml:space="preserve">przedsiębiorstwo ma prawo wyznaczyć lub odwołać większość członków organu administracyjnego, zarządzającego lub nadzorczego innego przedsiębiorstwa; </w:t>
            </w:r>
          </w:p>
          <w:p w:rsidR="00E03021" w:rsidRPr="00C50FB2" w:rsidRDefault="00E03021" w:rsidP="00EA1558">
            <w:pPr>
              <w:numPr>
                <w:ilvl w:val="0"/>
                <w:numId w:val="25"/>
              </w:numPr>
              <w:spacing w:after="160" w:line="259" w:lineRule="auto"/>
              <w:ind w:left="601"/>
              <w:jc w:val="both"/>
              <w:rPr>
                <w:sz w:val="20"/>
                <w:szCs w:val="20"/>
              </w:rPr>
            </w:pPr>
            <w:r w:rsidRPr="00C50FB2">
              <w:rPr>
                <w:sz w:val="20"/>
                <w:szCs w:val="20"/>
              </w:rPr>
              <w:t>przedsiębiorstwo ma prawo wywierać dominujący wpływ na inne przedsiębiorstwo na podstawie umowy zawartej z tym przedsiębiorstwem lub postanowień w jego statucie lub umowie spółki;</w:t>
            </w:r>
          </w:p>
          <w:p w:rsidR="00E03021" w:rsidRPr="00C50FB2" w:rsidRDefault="00E03021" w:rsidP="00EA1558">
            <w:pPr>
              <w:numPr>
                <w:ilvl w:val="0"/>
                <w:numId w:val="25"/>
              </w:numPr>
              <w:spacing w:after="160" w:line="259" w:lineRule="auto"/>
              <w:ind w:left="601"/>
              <w:jc w:val="both"/>
              <w:rPr>
                <w:sz w:val="20"/>
                <w:szCs w:val="20"/>
              </w:rPr>
            </w:pPr>
            <w:r w:rsidRPr="00C50FB2">
              <w:rPr>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E03021" w:rsidRPr="00C50FB2" w:rsidRDefault="00E03021" w:rsidP="00796EC7">
            <w:pPr>
              <w:ind w:left="142"/>
              <w:jc w:val="both"/>
              <w:rPr>
                <w:sz w:val="20"/>
                <w:szCs w:val="20"/>
              </w:rPr>
            </w:pPr>
            <w:r w:rsidRPr="00C50FB2">
              <w:rPr>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E03021" w:rsidRPr="00C50FB2" w:rsidRDefault="00E03021" w:rsidP="00796EC7">
            <w:pPr>
              <w:ind w:left="142"/>
              <w:jc w:val="both"/>
              <w:rPr>
                <w:sz w:val="20"/>
                <w:szCs w:val="20"/>
              </w:rPr>
            </w:pPr>
            <w:r w:rsidRPr="00C50FB2">
              <w:rPr>
                <w:sz w:val="20"/>
                <w:szCs w:val="20"/>
              </w:rPr>
              <w:lastRenderedPageBreak/>
              <w:t xml:space="preserve">Za „rynek pokrewny” uważa się rynek dla danego produktu lub usługi znajdujący się bezpośrednio na wyższym lub niższym szczeblu rynku w stosunku do właściwego rynku. </w:t>
            </w:r>
          </w:p>
          <w:p w:rsidR="00E03021" w:rsidRPr="00C50FB2" w:rsidRDefault="00E03021" w:rsidP="00796EC7">
            <w:pPr>
              <w:ind w:left="142"/>
              <w:jc w:val="both"/>
              <w:rPr>
                <w:b/>
                <w:sz w:val="20"/>
                <w:szCs w:val="20"/>
              </w:rPr>
            </w:pPr>
            <w:r w:rsidRPr="00C50FB2">
              <w:rPr>
                <w:b/>
                <w:sz w:val="20"/>
                <w:szCs w:val="20"/>
              </w:rPr>
              <w:t>LICZBA PERSONELU</w:t>
            </w:r>
          </w:p>
          <w:p w:rsidR="00E03021" w:rsidRPr="00C50FB2" w:rsidRDefault="00E03021" w:rsidP="00796EC7">
            <w:pPr>
              <w:ind w:left="142"/>
              <w:jc w:val="both"/>
              <w:rPr>
                <w:sz w:val="20"/>
                <w:szCs w:val="20"/>
              </w:rPr>
            </w:pPr>
            <w:r w:rsidRPr="00C50FB2">
              <w:rPr>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E03021" w:rsidRPr="00C50FB2" w:rsidRDefault="00E03021" w:rsidP="00EA1558">
            <w:pPr>
              <w:numPr>
                <w:ilvl w:val="0"/>
                <w:numId w:val="23"/>
              </w:numPr>
              <w:spacing w:after="160" w:line="259" w:lineRule="auto"/>
              <w:ind w:left="142"/>
              <w:jc w:val="both"/>
              <w:rPr>
                <w:sz w:val="20"/>
                <w:szCs w:val="20"/>
              </w:rPr>
            </w:pPr>
            <w:r w:rsidRPr="00C50FB2">
              <w:rPr>
                <w:sz w:val="20"/>
                <w:szCs w:val="20"/>
              </w:rPr>
              <w:t>pracowników,</w:t>
            </w:r>
            <w:r w:rsidRPr="00C50FB2">
              <w:rPr>
                <w:sz w:val="20"/>
                <w:szCs w:val="20"/>
              </w:rPr>
              <w:tab/>
            </w:r>
          </w:p>
          <w:p w:rsidR="00E03021" w:rsidRPr="00C50FB2" w:rsidRDefault="00E03021" w:rsidP="00EA1558">
            <w:pPr>
              <w:numPr>
                <w:ilvl w:val="0"/>
                <w:numId w:val="23"/>
              </w:numPr>
              <w:spacing w:after="160" w:line="259" w:lineRule="auto"/>
              <w:ind w:left="142"/>
              <w:jc w:val="both"/>
              <w:rPr>
                <w:sz w:val="20"/>
                <w:szCs w:val="20"/>
              </w:rPr>
            </w:pPr>
            <w:r w:rsidRPr="00C50FB2">
              <w:rPr>
                <w:sz w:val="20"/>
                <w:szCs w:val="20"/>
              </w:rPr>
              <w:t>osoby pracujące dla przedsiębiorstwa, podlegające mu i uważane za pracowników na mocy prawa krajowego,</w:t>
            </w:r>
          </w:p>
          <w:p w:rsidR="00E03021" w:rsidRPr="00C50FB2" w:rsidRDefault="00E03021" w:rsidP="00EA1558">
            <w:pPr>
              <w:numPr>
                <w:ilvl w:val="0"/>
                <w:numId w:val="23"/>
              </w:numPr>
              <w:spacing w:after="160" w:line="259" w:lineRule="auto"/>
              <w:ind w:left="142"/>
              <w:jc w:val="both"/>
              <w:rPr>
                <w:sz w:val="20"/>
                <w:szCs w:val="20"/>
              </w:rPr>
            </w:pPr>
            <w:r w:rsidRPr="00C50FB2">
              <w:rPr>
                <w:sz w:val="20"/>
                <w:szCs w:val="20"/>
              </w:rPr>
              <w:t>właścicieli – kierowników,</w:t>
            </w:r>
            <w:r w:rsidRPr="00C50FB2">
              <w:rPr>
                <w:sz w:val="20"/>
                <w:szCs w:val="20"/>
              </w:rPr>
              <w:tab/>
            </w:r>
          </w:p>
          <w:p w:rsidR="00E03021" w:rsidRPr="00C50FB2" w:rsidRDefault="00E03021" w:rsidP="00EA1558">
            <w:pPr>
              <w:numPr>
                <w:ilvl w:val="0"/>
                <w:numId w:val="23"/>
              </w:numPr>
              <w:spacing w:after="160" w:line="259" w:lineRule="auto"/>
              <w:ind w:left="142"/>
              <w:jc w:val="both"/>
              <w:rPr>
                <w:sz w:val="20"/>
                <w:szCs w:val="20"/>
              </w:rPr>
            </w:pPr>
            <w:r w:rsidRPr="00C50FB2">
              <w:rPr>
                <w:sz w:val="20"/>
                <w:szCs w:val="20"/>
              </w:rPr>
              <w:t>partnerów prowadzących regularną działalność w przedsiębiorstwie i osiągających z niego korzyści finansowe.</w:t>
            </w:r>
          </w:p>
          <w:p w:rsidR="00E03021" w:rsidRPr="00C50FB2" w:rsidRDefault="00E03021" w:rsidP="00796EC7">
            <w:pPr>
              <w:ind w:left="142"/>
              <w:jc w:val="both"/>
              <w:rPr>
                <w:sz w:val="20"/>
                <w:szCs w:val="20"/>
              </w:rPr>
            </w:pPr>
            <w:r w:rsidRPr="00C50FB2">
              <w:rPr>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E03021" w:rsidRPr="00C50FB2" w:rsidRDefault="00E03021" w:rsidP="00796EC7">
            <w:pPr>
              <w:ind w:left="142"/>
              <w:jc w:val="both"/>
              <w:rPr>
                <w:b/>
                <w:sz w:val="20"/>
                <w:szCs w:val="20"/>
              </w:rPr>
            </w:pPr>
            <w:r w:rsidRPr="00C50FB2">
              <w:rPr>
                <w:b/>
                <w:sz w:val="20"/>
                <w:szCs w:val="20"/>
              </w:rPr>
              <w:t>USTALANIE DANYCH PRZEDSIĘBIORSTWA</w:t>
            </w:r>
          </w:p>
          <w:p w:rsidR="00E03021" w:rsidRPr="00C50FB2" w:rsidRDefault="00E03021" w:rsidP="00796EC7">
            <w:pPr>
              <w:ind w:left="142"/>
              <w:jc w:val="both"/>
              <w:rPr>
                <w:sz w:val="20"/>
                <w:szCs w:val="20"/>
              </w:rPr>
            </w:pPr>
            <w:r w:rsidRPr="00C50FB2">
              <w:rPr>
                <w:sz w:val="20"/>
                <w:szCs w:val="20"/>
              </w:rPr>
              <w:t xml:space="preserve">W przypadku przedsiębiorstwa </w:t>
            </w:r>
            <w:r w:rsidRPr="00C50FB2">
              <w:rPr>
                <w:b/>
                <w:bCs/>
                <w:sz w:val="20"/>
                <w:szCs w:val="20"/>
              </w:rPr>
              <w:t xml:space="preserve">samodzielnego </w:t>
            </w:r>
            <w:r w:rsidRPr="00C50FB2">
              <w:rPr>
                <w:sz w:val="20"/>
                <w:szCs w:val="20"/>
              </w:rPr>
              <w:t xml:space="preserve">dane ustalane są </w:t>
            </w:r>
            <w:r w:rsidRPr="00C50FB2">
              <w:rPr>
                <w:sz w:val="20"/>
                <w:szCs w:val="20"/>
                <w:u w:val="single"/>
              </w:rPr>
              <w:t>wyłącznie</w:t>
            </w:r>
            <w:r w:rsidRPr="00C50FB2">
              <w:rPr>
                <w:sz w:val="20"/>
                <w:szCs w:val="20"/>
              </w:rPr>
              <w:t xml:space="preserve"> na podstawie ksiąg rachunkowych przedsiębiorstwa.</w:t>
            </w:r>
          </w:p>
          <w:p w:rsidR="00E03021" w:rsidRPr="00C50FB2" w:rsidRDefault="00E03021" w:rsidP="00796EC7">
            <w:pPr>
              <w:ind w:left="142"/>
              <w:jc w:val="both"/>
              <w:rPr>
                <w:sz w:val="20"/>
                <w:szCs w:val="20"/>
              </w:rPr>
            </w:pPr>
            <w:r w:rsidRPr="00C50FB2">
              <w:rPr>
                <w:sz w:val="20"/>
                <w:szCs w:val="20"/>
              </w:rPr>
              <w:t xml:space="preserve">W przypadku </w:t>
            </w:r>
            <w:r w:rsidRPr="00C50FB2">
              <w:rPr>
                <w:b/>
                <w:sz w:val="20"/>
                <w:szCs w:val="20"/>
              </w:rPr>
              <w:t xml:space="preserve">przedsiębiorstw </w:t>
            </w:r>
            <w:r w:rsidRPr="00C50FB2">
              <w:rPr>
                <w:b/>
                <w:bCs/>
                <w:sz w:val="20"/>
                <w:szCs w:val="20"/>
              </w:rPr>
              <w:t>partnerskich</w:t>
            </w:r>
            <w:r w:rsidRPr="00C50FB2">
              <w:rPr>
                <w:sz w:val="20"/>
                <w:szCs w:val="20"/>
              </w:rPr>
              <w:t xml:space="preserve"> do danych przedsiębiorstwa </w:t>
            </w:r>
            <w:r>
              <w:rPr>
                <w:sz w:val="20"/>
                <w:szCs w:val="20"/>
              </w:rPr>
              <w:t>W</w:t>
            </w:r>
            <w:r w:rsidRPr="00C50FB2">
              <w:rPr>
                <w:sz w:val="20"/>
                <w:szCs w:val="20"/>
              </w:rPr>
              <w:t xml:space="preserve">nioskodawcy należy dodać dane każdego przedsiębiorstwa partnerskiego znajdującego się bezpośrednio na wyższym lub niższym szczeblu rynku w stosunku do danego przedsiębiorstwa, </w:t>
            </w:r>
            <w:r w:rsidRPr="00A506E0">
              <w:rPr>
                <w:sz w:val="20"/>
                <w:szCs w:val="20"/>
                <w:u w:val="single"/>
              </w:rPr>
              <w:t>proporcjonalnie do procentowego udziału w kapitale lub w prawie głosu</w:t>
            </w:r>
            <w:r w:rsidRPr="00C50FB2">
              <w:rPr>
                <w:sz w:val="20"/>
                <w:szCs w:val="20"/>
              </w:rPr>
              <w:t xml:space="preserve"> (zależnie od tego, która z tych wartości jest większa). W przypadku holdingów typu cross-holding stosuje się większy udział procentowy.</w:t>
            </w:r>
          </w:p>
          <w:p w:rsidR="00E03021" w:rsidRPr="00C50FB2" w:rsidRDefault="00E03021" w:rsidP="00796EC7">
            <w:pPr>
              <w:ind w:left="142"/>
              <w:jc w:val="both"/>
              <w:rPr>
                <w:sz w:val="20"/>
                <w:szCs w:val="20"/>
              </w:rPr>
            </w:pPr>
            <w:r w:rsidRPr="00C50FB2">
              <w:rPr>
                <w:sz w:val="20"/>
                <w:szCs w:val="20"/>
              </w:rPr>
              <w:t xml:space="preserve">W przypadku </w:t>
            </w:r>
            <w:r w:rsidRPr="00C50FB2">
              <w:rPr>
                <w:b/>
                <w:sz w:val="20"/>
                <w:szCs w:val="20"/>
              </w:rPr>
              <w:t>przedsiębiorstw po</w:t>
            </w:r>
            <w:r w:rsidRPr="00C50FB2">
              <w:rPr>
                <w:b/>
                <w:bCs/>
                <w:sz w:val="20"/>
                <w:szCs w:val="20"/>
              </w:rPr>
              <w:t>wiązanych</w:t>
            </w:r>
            <w:r w:rsidRPr="00C50FB2">
              <w:rPr>
                <w:sz w:val="20"/>
                <w:szCs w:val="20"/>
              </w:rPr>
              <w:t xml:space="preserve"> do danych przedsiębiorstwa wnioskodawcy </w:t>
            </w:r>
            <w:r w:rsidRPr="00A506E0">
              <w:rPr>
                <w:sz w:val="20"/>
                <w:szCs w:val="20"/>
                <w:u w:val="single"/>
              </w:rPr>
              <w:t xml:space="preserve">dodaje się w 100% dane przedsiębiorstwa bezpośrednio lub pośrednio powiązanego </w:t>
            </w:r>
            <w:r w:rsidRPr="00C50FB2">
              <w:rPr>
                <w:sz w:val="20"/>
                <w:szCs w:val="20"/>
              </w:rPr>
              <w:t>z danym przedsiębiorstwem (jeśli dane te nie zostały podane wcześniej w ramach skonsolidowanego sprawozdania finansowego).</w:t>
            </w:r>
          </w:p>
          <w:p w:rsidR="00E03021" w:rsidRPr="00C50FB2" w:rsidRDefault="00E03021" w:rsidP="00796EC7">
            <w:pPr>
              <w:ind w:left="142"/>
              <w:jc w:val="both"/>
              <w:rPr>
                <w:sz w:val="20"/>
                <w:szCs w:val="20"/>
              </w:rPr>
            </w:pPr>
            <w:r w:rsidRPr="00C50FB2">
              <w:rPr>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E03021" w:rsidRPr="00C50FB2" w:rsidRDefault="00E03021" w:rsidP="00796EC7">
            <w:pPr>
              <w:ind w:left="142"/>
              <w:jc w:val="both"/>
              <w:rPr>
                <w:sz w:val="20"/>
                <w:szCs w:val="20"/>
              </w:rPr>
            </w:pPr>
            <w:r w:rsidRPr="00C50FB2">
              <w:rPr>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E03021" w:rsidRPr="00C50FB2" w:rsidRDefault="00E03021" w:rsidP="00796EC7">
            <w:pPr>
              <w:ind w:left="142"/>
              <w:jc w:val="both"/>
            </w:pPr>
            <w:r w:rsidRPr="00C50FB2">
              <w:rPr>
                <w:sz w:val="20"/>
                <w:szCs w:val="20"/>
              </w:rPr>
              <w:t>W przypadku nowo utworzonych przedsiębiorstw, których księgi rachunkowe nie zostały jeszcze zatwierdzone, odpowiednie dane pochodzą z szacunków dokonanych w dobrej wierze w trakcie roku obrotowego.</w:t>
            </w:r>
          </w:p>
        </w:tc>
      </w:tr>
    </w:tbl>
    <w:p w:rsidR="00E03021" w:rsidRPr="00A32629" w:rsidRDefault="00E03021" w:rsidP="00C05076">
      <w:pPr>
        <w:ind w:left="142"/>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C05076">
      <w:pPr>
        <w:spacing w:after="200" w:line="276" w:lineRule="auto"/>
        <w:ind w:left="142"/>
        <w:rPr>
          <w:rFonts w:ascii="Arial Narrow" w:hAnsi="Arial Narrow"/>
          <w:sz w:val="22"/>
          <w:szCs w:val="22"/>
        </w:rPr>
      </w:pPr>
    </w:p>
    <w:p w:rsidR="00E03021" w:rsidRDefault="00E03021" w:rsidP="00DF2C6F">
      <w:pPr>
        <w:rPr>
          <w:b/>
        </w:rPr>
      </w:pPr>
      <w:r>
        <w:rPr>
          <w:b/>
        </w:rPr>
        <w:t>Ad. Załącznik nr 15</w:t>
      </w:r>
    </w:p>
    <w:p w:rsidR="00E03021" w:rsidRPr="00DF2C6F" w:rsidRDefault="00E03021" w:rsidP="00DF2C6F">
      <w:pPr>
        <w:autoSpaceDE w:val="0"/>
        <w:autoSpaceDN w:val="0"/>
        <w:adjustRightInd w:val="0"/>
        <w:spacing w:line="276" w:lineRule="auto"/>
        <w:jc w:val="right"/>
        <w:rPr>
          <w:b/>
          <w:sz w:val="14"/>
          <w:szCs w:val="22"/>
        </w:rPr>
      </w:pPr>
    </w:p>
    <w:p w:rsidR="00E03021" w:rsidRPr="00DF2C6F" w:rsidRDefault="00E03021" w:rsidP="00DF2C6F">
      <w:pPr>
        <w:autoSpaceDE w:val="0"/>
        <w:autoSpaceDN w:val="0"/>
        <w:adjustRightInd w:val="0"/>
        <w:spacing w:line="276" w:lineRule="auto"/>
        <w:jc w:val="right"/>
        <w:rPr>
          <w:b/>
          <w:sz w:val="14"/>
          <w:szCs w:val="22"/>
        </w:rPr>
      </w:pPr>
    </w:p>
    <w:p w:rsidR="00E03021" w:rsidRPr="00DF2C6F" w:rsidRDefault="00E03021" w:rsidP="00DF2C6F">
      <w:pPr>
        <w:autoSpaceDE w:val="0"/>
        <w:autoSpaceDN w:val="0"/>
        <w:adjustRightInd w:val="0"/>
        <w:spacing w:line="276" w:lineRule="auto"/>
        <w:rPr>
          <w:sz w:val="14"/>
          <w:szCs w:val="22"/>
        </w:rPr>
      </w:pPr>
      <w:r w:rsidRPr="00DF2C6F">
        <w:rPr>
          <w:szCs w:val="22"/>
        </w:rPr>
        <w:t>………………………………………</w:t>
      </w:r>
    </w:p>
    <w:p w:rsidR="00E03021" w:rsidRPr="00DF2C6F" w:rsidRDefault="00E03021" w:rsidP="00DF2C6F">
      <w:pPr>
        <w:autoSpaceDE w:val="0"/>
        <w:autoSpaceDN w:val="0"/>
        <w:adjustRightInd w:val="0"/>
        <w:spacing w:line="276" w:lineRule="auto"/>
        <w:rPr>
          <w:sz w:val="14"/>
          <w:szCs w:val="22"/>
        </w:rPr>
      </w:pPr>
      <w:r w:rsidRPr="00DF2C6F">
        <w:rPr>
          <w:sz w:val="14"/>
          <w:szCs w:val="22"/>
        </w:rPr>
        <w:t>pieczęć Wnioskodawcy lub nazwa Wnioskodawcy</w:t>
      </w:r>
    </w:p>
    <w:p w:rsidR="00E03021" w:rsidRPr="00DF2C6F" w:rsidRDefault="00E03021" w:rsidP="00DF2C6F">
      <w:pPr>
        <w:autoSpaceDE w:val="0"/>
        <w:autoSpaceDN w:val="0"/>
        <w:adjustRightInd w:val="0"/>
        <w:spacing w:line="276" w:lineRule="auto"/>
        <w:jc w:val="center"/>
        <w:rPr>
          <w:b/>
          <w:szCs w:val="22"/>
        </w:rPr>
      </w:pPr>
    </w:p>
    <w:p w:rsidR="00E03021" w:rsidRPr="00DF2C6F" w:rsidRDefault="00E03021" w:rsidP="00DF2C6F">
      <w:pPr>
        <w:autoSpaceDE w:val="0"/>
        <w:autoSpaceDN w:val="0"/>
        <w:adjustRightInd w:val="0"/>
        <w:spacing w:line="276" w:lineRule="auto"/>
        <w:jc w:val="center"/>
        <w:rPr>
          <w:b/>
          <w:szCs w:val="22"/>
        </w:rPr>
      </w:pPr>
      <w:r>
        <w:rPr>
          <w:b/>
          <w:szCs w:val="22"/>
        </w:rPr>
        <w:t>FORMULARZ</w:t>
      </w:r>
      <w:r w:rsidRPr="00DF2C6F">
        <w:rPr>
          <w:b/>
          <w:szCs w:val="22"/>
          <w:vertAlign w:val="superscript"/>
        </w:rPr>
        <w:footnoteReference w:id="36"/>
      </w:r>
      <w:r w:rsidRPr="00DF2C6F">
        <w:rPr>
          <w:b/>
          <w:szCs w:val="22"/>
        </w:rPr>
        <w:t xml:space="preserve"> </w:t>
      </w:r>
    </w:p>
    <w:p w:rsidR="00E03021" w:rsidRPr="00DF2C6F" w:rsidRDefault="00E03021" w:rsidP="00DF2C6F">
      <w:pPr>
        <w:autoSpaceDE w:val="0"/>
        <w:autoSpaceDN w:val="0"/>
        <w:adjustRightInd w:val="0"/>
        <w:spacing w:line="276" w:lineRule="auto"/>
        <w:jc w:val="center"/>
        <w:rPr>
          <w:b/>
          <w:szCs w:val="22"/>
        </w:rPr>
      </w:pPr>
      <w:r w:rsidRPr="00DF2C6F">
        <w:rPr>
          <w:b/>
          <w:szCs w:val="22"/>
        </w:rPr>
        <w:t>DOTYCZĄCY WYSTĘPOWANIA POMOCY PUBLICZNEJ</w:t>
      </w:r>
      <w:r w:rsidRPr="00DF2C6F">
        <w:rPr>
          <w:b/>
          <w:szCs w:val="22"/>
          <w:vertAlign w:val="superscript"/>
        </w:rPr>
        <w:footnoteReference w:id="37"/>
      </w:r>
    </w:p>
    <w:p w:rsidR="00E03021" w:rsidRPr="00DF2C6F" w:rsidRDefault="00E03021" w:rsidP="00DF2C6F">
      <w:pPr>
        <w:autoSpaceDE w:val="0"/>
        <w:autoSpaceDN w:val="0"/>
        <w:adjustRightInd w:val="0"/>
        <w:spacing w:line="276" w:lineRule="auto"/>
        <w:jc w:val="center"/>
        <w:rPr>
          <w:b/>
          <w:szCs w:val="22"/>
        </w:rPr>
      </w:pPr>
    </w:p>
    <w:p w:rsidR="00E03021" w:rsidRPr="00DF2C6F" w:rsidRDefault="00E03021" w:rsidP="00DF2C6F">
      <w:pPr>
        <w:autoSpaceDE w:val="0"/>
        <w:autoSpaceDN w:val="0"/>
        <w:adjustRightInd w:val="0"/>
        <w:spacing w:line="276" w:lineRule="auto"/>
        <w:rPr>
          <w:szCs w:val="22"/>
        </w:rPr>
      </w:pPr>
      <w:r w:rsidRPr="00DF2C6F">
        <w:rPr>
          <w:szCs w:val="22"/>
        </w:rPr>
        <w:t>Nazwa projektu lub nazwa komponentu (jeśli dotyczy)</w:t>
      </w:r>
      <w:r w:rsidRPr="00DF2C6F">
        <w:rPr>
          <w:szCs w:val="22"/>
          <w:vertAlign w:val="superscript"/>
        </w:rPr>
        <w:footnoteReference w:id="38"/>
      </w:r>
      <w:r w:rsidRPr="00DF2C6F">
        <w:rPr>
          <w:szCs w:val="22"/>
        </w:rPr>
        <w:t>:…...………………………………</w:t>
      </w:r>
    </w:p>
    <w:p w:rsidR="00E03021" w:rsidRPr="00DF2C6F" w:rsidRDefault="00E03021" w:rsidP="00DF2C6F">
      <w:pPr>
        <w:autoSpaceDE w:val="0"/>
        <w:autoSpaceDN w:val="0"/>
        <w:adjustRightInd w:val="0"/>
        <w:spacing w:line="276" w:lineRule="auto"/>
        <w:rPr>
          <w:szCs w:val="22"/>
        </w:rPr>
      </w:pPr>
      <w:r w:rsidRPr="00DF2C6F">
        <w:rPr>
          <w:szCs w:val="22"/>
        </w:rPr>
        <w:t>…………………………………………………………………………………………………...</w:t>
      </w:r>
    </w:p>
    <w:p w:rsidR="00E03021" w:rsidRPr="00DF2C6F" w:rsidRDefault="00E03021" w:rsidP="00DF2C6F">
      <w:pPr>
        <w:autoSpaceDE w:val="0"/>
        <w:autoSpaceDN w:val="0"/>
        <w:adjustRightInd w:val="0"/>
        <w:spacing w:line="276" w:lineRule="auto"/>
        <w:jc w:val="center"/>
        <w:rPr>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E03021" w:rsidRPr="00DF2C6F" w:rsidTr="00D8089A">
        <w:trPr>
          <w:trHeight w:val="390"/>
        </w:trPr>
        <w:tc>
          <w:tcPr>
            <w:tcW w:w="9285" w:type="dxa"/>
          </w:tcPr>
          <w:p w:rsidR="00E03021" w:rsidRPr="00DF2C6F" w:rsidRDefault="00E03021" w:rsidP="00DF2C6F">
            <w:pPr>
              <w:spacing w:after="40"/>
              <w:jc w:val="both"/>
              <w:rPr>
                <w:lang w:eastAsia="en-US"/>
              </w:rPr>
            </w:pPr>
            <w:r w:rsidRPr="00DF2C6F">
              <w:rPr>
                <w:sz w:val="22"/>
                <w:szCs w:val="22"/>
                <w:lang w:eastAsia="en-US"/>
              </w:rPr>
              <w:t>Zgodnie z art. 107 ust. 1 Traktatu o funkcjonowaniu Unii Europejskiej (TFUE):</w:t>
            </w:r>
          </w:p>
          <w:p w:rsidR="00E03021" w:rsidRPr="00DF2C6F" w:rsidRDefault="00E03021" w:rsidP="00DF2C6F">
            <w:pPr>
              <w:spacing w:after="40"/>
              <w:jc w:val="both"/>
              <w:rPr>
                <w:lang w:eastAsia="en-US"/>
              </w:rPr>
            </w:pPr>
            <w:r w:rsidRPr="00DF2C6F">
              <w:rPr>
                <w:b/>
                <w:bCs/>
                <w:sz w:val="22"/>
                <w:szCs w:val="22"/>
                <w:lang w:eastAsia="en-US"/>
              </w:rPr>
              <w:t>„</w:t>
            </w:r>
            <w:r w:rsidRPr="00DF2C6F">
              <w:rPr>
                <w:i/>
                <w:iCs/>
                <w:sz w:val="22"/>
                <w:szCs w:val="22"/>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F2C6F">
              <w:rPr>
                <w:sz w:val="22"/>
                <w:szCs w:val="22"/>
                <w:lang w:eastAsia="en-US"/>
              </w:rPr>
              <w:t xml:space="preserve"> </w:t>
            </w:r>
          </w:p>
          <w:p w:rsidR="00E03021" w:rsidRPr="00DF2C6F" w:rsidRDefault="00E03021" w:rsidP="00DF2C6F">
            <w:pPr>
              <w:spacing w:after="40"/>
              <w:jc w:val="both"/>
              <w:rPr>
                <w:lang w:eastAsia="en-US"/>
              </w:rPr>
            </w:pPr>
            <w:r w:rsidRPr="00DF2C6F">
              <w:rPr>
                <w:sz w:val="22"/>
                <w:szCs w:val="22"/>
                <w:lang w:eastAsia="en-US"/>
              </w:rPr>
              <w:t xml:space="preserve">W związku z tym </w:t>
            </w:r>
            <w:r w:rsidRPr="00DF2C6F">
              <w:rPr>
                <w:b/>
                <w:sz w:val="22"/>
                <w:szCs w:val="22"/>
                <w:lang w:eastAsia="en-US"/>
              </w:rPr>
              <w:t>wsparcie dla przedsiębiorstwa podlega przepisom dotyczącym pomocy publicznej, o ile jednocześnie spełnione są następujące przesłanki:</w:t>
            </w:r>
          </w:p>
          <w:p w:rsidR="00E03021" w:rsidRPr="00DF2C6F" w:rsidRDefault="00E03021" w:rsidP="00DF2C6F">
            <w:pPr>
              <w:numPr>
                <w:ilvl w:val="0"/>
                <w:numId w:val="30"/>
              </w:numPr>
              <w:spacing w:after="40" w:line="276" w:lineRule="auto"/>
              <w:contextualSpacing/>
              <w:jc w:val="both"/>
              <w:rPr>
                <w:lang w:eastAsia="en-US"/>
              </w:rPr>
            </w:pPr>
            <w:r w:rsidRPr="00DF2C6F">
              <w:rPr>
                <w:sz w:val="22"/>
                <w:szCs w:val="22"/>
                <w:lang w:eastAsia="en-US"/>
              </w:rPr>
              <w:t>udzielane jest ono przez państwo lub ze środków państwowych;</w:t>
            </w:r>
          </w:p>
          <w:p w:rsidR="00E03021" w:rsidRPr="00DF2C6F" w:rsidRDefault="00E03021" w:rsidP="00DF2C6F">
            <w:pPr>
              <w:numPr>
                <w:ilvl w:val="0"/>
                <w:numId w:val="30"/>
              </w:numPr>
              <w:spacing w:after="40" w:line="276" w:lineRule="auto"/>
              <w:contextualSpacing/>
              <w:jc w:val="both"/>
              <w:rPr>
                <w:lang w:eastAsia="en-US"/>
              </w:rPr>
            </w:pPr>
            <w:r w:rsidRPr="00DF2C6F">
              <w:rPr>
                <w:sz w:val="22"/>
                <w:szCs w:val="22"/>
                <w:lang w:eastAsia="en-US"/>
              </w:rPr>
              <w:t>przedsiębiorstwo uzyskuje przysporzenie na warunkach korzystniejszych od oferowanych na rynku;</w:t>
            </w:r>
          </w:p>
          <w:p w:rsidR="00E03021" w:rsidRPr="00DF2C6F" w:rsidRDefault="00E03021" w:rsidP="00DF2C6F">
            <w:pPr>
              <w:numPr>
                <w:ilvl w:val="0"/>
                <w:numId w:val="30"/>
              </w:numPr>
              <w:spacing w:after="40" w:line="276" w:lineRule="auto"/>
              <w:contextualSpacing/>
              <w:jc w:val="both"/>
              <w:rPr>
                <w:lang w:eastAsia="en-US"/>
              </w:rPr>
            </w:pPr>
            <w:r w:rsidRPr="00DF2C6F">
              <w:rPr>
                <w:sz w:val="22"/>
                <w:szCs w:val="22"/>
                <w:lang w:eastAsia="en-US"/>
              </w:rPr>
              <w:t>ma charakter selektywny;</w:t>
            </w:r>
          </w:p>
          <w:p w:rsidR="00E03021" w:rsidRPr="00DF2C6F" w:rsidRDefault="00E03021" w:rsidP="00DF2C6F">
            <w:pPr>
              <w:numPr>
                <w:ilvl w:val="0"/>
                <w:numId w:val="30"/>
              </w:numPr>
              <w:spacing w:after="40" w:line="276" w:lineRule="auto"/>
              <w:contextualSpacing/>
              <w:jc w:val="both"/>
              <w:rPr>
                <w:lang w:eastAsia="en-US"/>
              </w:rPr>
            </w:pPr>
            <w:r w:rsidRPr="00DF2C6F">
              <w:rPr>
                <w:sz w:val="22"/>
                <w:szCs w:val="22"/>
                <w:lang w:eastAsia="en-US"/>
              </w:rPr>
              <w:t>grozi zakłóceniem lub zakłóca konkurencję oraz wpływa na wymianę handlową między państwami członkowskimi UE.</w:t>
            </w:r>
          </w:p>
          <w:p w:rsidR="00E03021" w:rsidRPr="00DF2C6F" w:rsidRDefault="00E03021" w:rsidP="00DF2C6F">
            <w:pPr>
              <w:spacing w:after="40"/>
              <w:jc w:val="both"/>
              <w:rPr>
                <w:rFonts w:ascii="Calibri" w:hAnsi="Calibri"/>
                <w:b/>
                <w:lang w:eastAsia="en-US"/>
              </w:rPr>
            </w:pPr>
            <w:r w:rsidRPr="00DF2C6F">
              <w:rPr>
                <w:sz w:val="22"/>
                <w:szCs w:val="22"/>
                <w:lang w:eastAsia="en-US"/>
              </w:rPr>
              <w:t>W przypadku, gdy Wnioskodawca nie jest przedsiębiorcą w rozumieniu unijnego prawa lub którakolwiek z powyższych przesłanek nie jest spełniona, nie mamy do czynienia z pomocą publiczną w rozumieniu art. 107 ust. 1 TFUE.</w:t>
            </w:r>
          </w:p>
        </w:tc>
      </w:tr>
    </w:tbl>
    <w:p w:rsidR="00E03021" w:rsidRPr="00DF2C6F" w:rsidRDefault="00E03021" w:rsidP="00DF2C6F">
      <w:pPr>
        <w:autoSpaceDE w:val="0"/>
        <w:autoSpaceDN w:val="0"/>
        <w:adjustRightInd w:val="0"/>
        <w:spacing w:line="276" w:lineRule="auto"/>
        <w:jc w:val="both"/>
        <w:rPr>
          <w:b/>
          <w:szCs w:val="22"/>
        </w:rPr>
      </w:pPr>
    </w:p>
    <w:p w:rsidR="00E03021" w:rsidRPr="00DF2C6F" w:rsidRDefault="00E03021" w:rsidP="00EA1558">
      <w:pPr>
        <w:numPr>
          <w:ilvl w:val="1"/>
          <w:numId w:val="28"/>
        </w:numPr>
        <w:spacing w:after="200" w:line="276" w:lineRule="auto"/>
        <w:ind w:left="567" w:hanging="567"/>
        <w:contextualSpacing/>
        <w:jc w:val="both"/>
        <w:rPr>
          <w:b/>
          <w:sz w:val="22"/>
          <w:szCs w:val="18"/>
          <w:lang w:eastAsia="en-US"/>
        </w:rPr>
      </w:pPr>
      <w:r w:rsidRPr="00DF2C6F">
        <w:rPr>
          <w:b/>
          <w:sz w:val="22"/>
          <w:szCs w:val="18"/>
          <w:lang w:eastAsia="en-US"/>
        </w:rPr>
        <w:t xml:space="preserve">Czy Wnioskodawca jest </w:t>
      </w:r>
      <w:r w:rsidRPr="00DF2C6F">
        <w:rPr>
          <w:b/>
          <w:sz w:val="22"/>
          <w:szCs w:val="18"/>
          <w:u w:val="single"/>
          <w:lang w:eastAsia="en-US"/>
        </w:rPr>
        <w:t>przedsiębiorcą</w:t>
      </w:r>
      <w:r w:rsidRPr="00DF2C6F">
        <w:rPr>
          <w:b/>
          <w:sz w:val="22"/>
          <w:szCs w:val="18"/>
          <w:lang w:eastAsia="en-US"/>
        </w:rPr>
        <w:t xml:space="preserve"> w rozumieniu </w:t>
      </w:r>
      <w:r w:rsidRPr="00DF2C6F">
        <w:rPr>
          <w:b/>
          <w:sz w:val="22"/>
          <w:szCs w:val="18"/>
          <w:u w:val="single"/>
          <w:lang w:eastAsia="en-US"/>
        </w:rPr>
        <w:t>unijnego prawa konkurencji</w:t>
      </w:r>
      <w:r w:rsidRPr="00DF2C6F">
        <w:rPr>
          <w:b/>
          <w:sz w:val="22"/>
          <w:szCs w:val="18"/>
          <w:lang w:eastAsia="en-US"/>
        </w:rPr>
        <w:t>?</w:t>
      </w:r>
    </w:p>
    <w:p w:rsidR="00E03021" w:rsidRPr="00DF2C6F" w:rsidRDefault="00E03021" w:rsidP="00DF2C6F">
      <w:pPr>
        <w:autoSpaceDE w:val="0"/>
        <w:autoSpaceDN w:val="0"/>
        <w:adjustRightInd w:val="0"/>
        <w:jc w:val="both"/>
        <w:rPr>
          <w:b/>
          <w:sz w:val="16"/>
          <w:szCs w:val="16"/>
          <w:u w:val="single"/>
        </w:rPr>
      </w:pPr>
    </w:p>
    <w:p w:rsidR="00E03021" w:rsidRPr="00DF2C6F" w:rsidRDefault="00E03021" w:rsidP="00DF2C6F">
      <w:pPr>
        <w:autoSpaceDE w:val="0"/>
        <w:autoSpaceDN w:val="0"/>
        <w:adjustRightInd w:val="0"/>
        <w:jc w:val="both"/>
        <w:rPr>
          <w:sz w:val="22"/>
          <w:szCs w:val="22"/>
        </w:rPr>
      </w:pPr>
      <w:r w:rsidRPr="00DF2C6F">
        <w:rPr>
          <w:b/>
          <w:sz w:val="22"/>
          <w:szCs w:val="22"/>
          <w:u w:val="single"/>
        </w:rPr>
        <w:t>Wyjaśnienie</w:t>
      </w:r>
      <w:r w:rsidRPr="00DF2C6F">
        <w:rPr>
          <w:sz w:val="22"/>
          <w:szCs w:val="22"/>
        </w:rPr>
        <w:t xml:space="preserve">: Zgodnie z art. 107 ust. 1 TFUE, zasady dotyczące pomocy publicznej mają zastosowanie wyłącznie do przedsiębiorców. Za przedsiębiorcę, w rozumieniu </w:t>
      </w:r>
      <w:r w:rsidRPr="00DF2C6F">
        <w:rPr>
          <w:sz w:val="22"/>
          <w:szCs w:val="22"/>
          <w:u w:val="single"/>
        </w:rPr>
        <w:t>unijnego</w:t>
      </w:r>
      <w:r w:rsidRPr="00DF2C6F">
        <w:rPr>
          <w:sz w:val="22"/>
          <w:szCs w:val="22"/>
        </w:rPr>
        <w:t xml:space="preserve"> prawa, uważa się „</w:t>
      </w:r>
      <w:r w:rsidRPr="00DF2C6F">
        <w:rPr>
          <w:b/>
          <w:sz w:val="22"/>
          <w:szCs w:val="22"/>
        </w:rPr>
        <w:t>podmiot prowadzący działalność gospodarczą bez względu na jego formę prawną</w:t>
      </w:r>
      <w:r w:rsidRPr="00DF2C6F">
        <w:rPr>
          <w:sz w:val="22"/>
          <w:szCs w:val="22"/>
        </w:rPr>
        <w:t>”</w:t>
      </w:r>
      <w:r w:rsidRPr="00DF2C6F">
        <w:rPr>
          <w:sz w:val="22"/>
          <w:szCs w:val="22"/>
          <w:vertAlign w:val="superscript"/>
        </w:rPr>
        <w:footnoteReference w:id="39"/>
      </w:r>
      <w:r w:rsidRPr="00DF2C6F">
        <w:rPr>
          <w:bCs/>
          <w:sz w:val="22"/>
          <w:szCs w:val="22"/>
        </w:rPr>
        <w:t xml:space="preserve">. </w:t>
      </w:r>
      <w:r w:rsidRPr="00DF2C6F">
        <w:rPr>
          <w:sz w:val="22"/>
          <w:szCs w:val="22"/>
        </w:rPr>
        <w:lastRenderedPageBreak/>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E03021" w:rsidRPr="00DF2C6F" w:rsidRDefault="00E03021" w:rsidP="00DF2C6F">
      <w:pPr>
        <w:autoSpaceDE w:val="0"/>
        <w:autoSpaceDN w:val="0"/>
        <w:adjustRightInd w:val="0"/>
        <w:jc w:val="both"/>
        <w:rPr>
          <w:sz w:val="22"/>
          <w:szCs w:val="22"/>
        </w:rPr>
      </w:pPr>
      <w:r w:rsidRPr="00DF2C6F">
        <w:rPr>
          <w:sz w:val="22"/>
          <w:szCs w:val="22"/>
        </w:rPr>
        <w:t xml:space="preserve">Prowadzenie działalności gospodarczej definiowane jest natomiast jako </w:t>
      </w:r>
      <w:r w:rsidRPr="00DF2C6F">
        <w:rPr>
          <w:b/>
          <w:sz w:val="22"/>
          <w:szCs w:val="22"/>
        </w:rPr>
        <w:t>oferowanie towarów lub usług na rynku</w:t>
      </w:r>
      <w:r w:rsidRPr="00DF2C6F">
        <w:rPr>
          <w:sz w:val="22"/>
          <w:szCs w:val="22"/>
        </w:rPr>
        <w:t>. Z</w:t>
      </w:r>
      <w:r w:rsidRPr="00DF2C6F">
        <w:rPr>
          <w:color w:val="000000"/>
          <w:sz w:val="22"/>
          <w:szCs w:val="22"/>
        </w:rPr>
        <w:t>akres unijnego pojęcia działalności gospodarczej jest szerszy niż w prawie krajowym</w:t>
      </w:r>
      <w:r w:rsidRPr="00DF2C6F">
        <w:rPr>
          <w:color w:val="000000"/>
          <w:sz w:val="22"/>
          <w:szCs w:val="22"/>
          <w:vertAlign w:val="superscript"/>
        </w:rPr>
        <w:footnoteReference w:id="40"/>
      </w:r>
      <w:r w:rsidRPr="00DF2C6F">
        <w:rPr>
          <w:color w:val="000000"/>
          <w:sz w:val="22"/>
          <w:szCs w:val="22"/>
        </w:rPr>
        <w:t>, ponieważ nie wymaga się, aby działalność miała charakter zarobkowy, czy była prowadzona w sposób zorganizowany lub ciągły. Na gruncie unijnej definicji n</w:t>
      </w:r>
      <w:r w:rsidRPr="00DF2C6F">
        <w:rPr>
          <w:sz w:val="22"/>
          <w:szCs w:val="22"/>
        </w:rPr>
        <w:t>ie ma więc znaczenia fakt, czy podmiot będzie działał w celu osiągnięcia zysku, czy też prowadzi działalność non-profit. Nie jest natomiast działalnością gospodarczą wykonywanie prerogatyw władzy państwowej</w:t>
      </w:r>
      <w:r w:rsidRPr="00DF2C6F">
        <w:rPr>
          <w:sz w:val="22"/>
          <w:szCs w:val="22"/>
          <w:vertAlign w:val="superscript"/>
        </w:rPr>
        <w:footnoteReference w:id="41"/>
      </w:r>
      <w:r w:rsidRPr="00DF2C6F">
        <w:rPr>
          <w:sz w:val="22"/>
          <w:szCs w:val="22"/>
        </w:rPr>
        <w:t>.</w:t>
      </w:r>
    </w:p>
    <w:p w:rsidR="00E03021" w:rsidRPr="00DF2C6F" w:rsidRDefault="00E03021" w:rsidP="00DF2C6F">
      <w:pPr>
        <w:autoSpaceDE w:val="0"/>
        <w:autoSpaceDN w:val="0"/>
        <w:adjustRightInd w:val="0"/>
        <w:jc w:val="both"/>
        <w:rPr>
          <w:sz w:val="22"/>
          <w:szCs w:val="22"/>
        </w:rPr>
      </w:pPr>
      <w:r w:rsidRPr="00DF2C6F">
        <w:rPr>
          <w:bCs/>
          <w:color w:val="000000"/>
          <w:sz w:val="22"/>
          <w:szCs w:val="22"/>
        </w:rPr>
        <w:t xml:space="preserve">Odpowiadając na postawione w pkt. I pytanie, należy wziąć pod uwagę, czy Wnioskodawca prowadzi </w:t>
      </w:r>
      <w:r w:rsidRPr="00DF2C6F">
        <w:rPr>
          <w:color w:val="000000"/>
          <w:sz w:val="22"/>
          <w:szCs w:val="22"/>
        </w:rPr>
        <w:t>działalność wpisującą się w „oferowanie dóbr i usług na rynku”, niezależnie od kwestii celu zarobkowego</w:t>
      </w:r>
      <w:r w:rsidRPr="00DF2C6F">
        <w:rPr>
          <w:bCs/>
          <w:color w:val="000000"/>
          <w:sz w:val="22"/>
          <w:szCs w:val="22"/>
        </w:rPr>
        <w:t>, i czy działalność ta może podlegać normalnym zasadom gry rynkowej</w:t>
      </w:r>
      <w:r w:rsidRPr="00DF2C6F">
        <w:rPr>
          <w:color w:val="000000"/>
          <w:sz w:val="22"/>
          <w:szCs w:val="22"/>
        </w:rPr>
        <w:t xml:space="preserve">. </w:t>
      </w:r>
      <w:r w:rsidRPr="00DF2C6F">
        <w:rPr>
          <w:sz w:val="22"/>
          <w:szCs w:val="22"/>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E03021" w:rsidRPr="00DF2C6F" w:rsidRDefault="00E03021" w:rsidP="00DF2C6F">
      <w:pPr>
        <w:jc w:val="both"/>
        <w:rPr>
          <w:sz w:val="22"/>
          <w:szCs w:val="18"/>
          <w:lang w:eastAsia="en-US"/>
        </w:rPr>
      </w:pPr>
    </w:p>
    <w:p w:rsidR="00E03021" w:rsidRPr="00DF2C6F" w:rsidRDefault="00E03021" w:rsidP="00DF2C6F">
      <w:pPr>
        <w:autoSpaceDE w:val="0"/>
        <w:autoSpaceDN w:val="0"/>
        <w:adjustRightInd w:val="0"/>
        <w:spacing w:after="200"/>
        <w:ind w:left="360"/>
        <w:contextualSpacing/>
        <w:jc w:val="both"/>
        <w:rPr>
          <w:lang w:eastAsia="en-US"/>
        </w:rPr>
      </w:pPr>
    </w:p>
    <w:p w:rsidR="00E03021" w:rsidRPr="00DF2C6F" w:rsidRDefault="00E03021"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360"/>
        <w:contextualSpacing/>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E03021" w:rsidRPr="00DF2C6F" w:rsidRDefault="00E03021" w:rsidP="00DF2C6F">
      <w:pPr>
        <w:autoSpaceDE w:val="0"/>
        <w:autoSpaceDN w:val="0"/>
        <w:adjustRightInd w:val="0"/>
        <w:ind w:firstLine="360"/>
        <w:jc w:val="both"/>
        <w:rPr>
          <w:sz w:val="22"/>
          <w:lang w:eastAsia="en-US"/>
        </w:rPr>
      </w:pPr>
      <w:r w:rsidRPr="00DF2C6F">
        <w:rPr>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E03021" w:rsidRPr="00DF2C6F" w:rsidTr="00D8089A">
        <w:tc>
          <w:tcPr>
            <w:tcW w:w="9209" w:type="dxa"/>
          </w:tcPr>
          <w:p w:rsidR="00E03021" w:rsidRPr="00DF2C6F" w:rsidRDefault="00E03021" w:rsidP="00DF2C6F">
            <w:pPr>
              <w:autoSpaceDE w:val="0"/>
              <w:autoSpaceDN w:val="0"/>
              <w:adjustRightInd w:val="0"/>
              <w:jc w:val="both"/>
              <w:rPr>
                <w:lang w:eastAsia="en-US"/>
              </w:rPr>
            </w:pPr>
          </w:p>
          <w:p w:rsidR="00E03021" w:rsidRPr="00DF2C6F" w:rsidRDefault="00E03021" w:rsidP="00DF2C6F">
            <w:pPr>
              <w:autoSpaceDE w:val="0"/>
              <w:autoSpaceDN w:val="0"/>
              <w:adjustRightInd w:val="0"/>
              <w:jc w:val="both"/>
              <w:rPr>
                <w:lang w:eastAsia="en-US"/>
              </w:rPr>
            </w:pPr>
          </w:p>
          <w:p w:rsidR="00E03021" w:rsidRPr="00DF2C6F" w:rsidRDefault="00E03021" w:rsidP="00DF2C6F">
            <w:pPr>
              <w:autoSpaceDE w:val="0"/>
              <w:autoSpaceDN w:val="0"/>
              <w:adjustRightInd w:val="0"/>
              <w:jc w:val="both"/>
              <w:rPr>
                <w:lang w:eastAsia="en-US"/>
              </w:rPr>
            </w:pPr>
          </w:p>
          <w:p w:rsidR="00E03021" w:rsidRPr="00DF2C6F" w:rsidRDefault="00E03021" w:rsidP="00DF2C6F">
            <w:pPr>
              <w:autoSpaceDE w:val="0"/>
              <w:autoSpaceDN w:val="0"/>
              <w:adjustRightInd w:val="0"/>
              <w:jc w:val="both"/>
              <w:rPr>
                <w:lang w:eastAsia="en-US"/>
              </w:rPr>
            </w:pPr>
          </w:p>
          <w:p w:rsidR="00E03021" w:rsidRPr="00DF2C6F" w:rsidRDefault="00E03021" w:rsidP="00DF2C6F">
            <w:pPr>
              <w:autoSpaceDE w:val="0"/>
              <w:autoSpaceDN w:val="0"/>
              <w:adjustRightInd w:val="0"/>
              <w:jc w:val="both"/>
              <w:rPr>
                <w:lang w:eastAsia="en-US"/>
              </w:rPr>
            </w:pPr>
          </w:p>
          <w:p w:rsidR="00E03021" w:rsidRPr="00DF2C6F" w:rsidRDefault="00E03021" w:rsidP="00DF2C6F">
            <w:pPr>
              <w:autoSpaceDE w:val="0"/>
              <w:autoSpaceDN w:val="0"/>
              <w:adjustRightInd w:val="0"/>
              <w:jc w:val="both"/>
              <w:rPr>
                <w:lang w:eastAsia="en-US"/>
              </w:rPr>
            </w:pPr>
          </w:p>
        </w:tc>
      </w:tr>
    </w:tbl>
    <w:p w:rsidR="00E03021" w:rsidRDefault="00E03021" w:rsidP="00DF2C6F">
      <w:pPr>
        <w:autoSpaceDE w:val="0"/>
        <w:autoSpaceDN w:val="0"/>
        <w:adjustRightInd w:val="0"/>
        <w:spacing w:after="200"/>
        <w:jc w:val="both"/>
        <w:rPr>
          <w:i/>
          <w:sz w:val="22"/>
          <w:lang w:eastAsia="en-US"/>
        </w:rPr>
      </w:pPr>
      <w:r w:rsidRPr="00DF2C6F">
        <w:rPr>
          <w:sz w:val="22"/>
          <w:lang w:eastAsia="en-US"/>
        </w:rPr>
        <w:t xml:space="preserve">W przypadku zaznaczenia „NIE” proszę podpisać poniższe </w:t>
      </w:r>
      <w:r w:rsidRPr="00DF2C6F">
        <w:rPr>
          <w:i/>
          <w:sz w:val="22"/>
          <w:lang w:eastAsia="en-US"/>
        </w:rPr>
        <w:t>Oświadczenie:</w:t>
      </w:r>
    </w:p>
    <w:p w:rsidR="00E03021" w:rsidRDefault="00E03021"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r w:rsidRPr="00DF2C6F">
        <w:rPr>
          <w:sz w:val="22"/>
          <w:lang w:eastAsia="en-US"/>
        </w:rPr>
        <w:t xml:space="preserve">Oświadczam, że </w:t>
      </w:r>
      <w:r w:rsidRPr="00DF2C6F">
        <w:rPr>
          <w:sz w:val="22"/>
          <w:szCs w:val="18"/>
          <w:lang w:eastAsia="en-US"/>
        </w:rPr>
        <w:t>nie jestem/ nie jesteśmy przedsiębiorcą w rozumieniu unijnego prawa konkurencji.</w:t>
      </w:r>
    </w:p>
    <w:p w:rsidR="00E03021" w:rsidRPr="00DF2C6F" w:rsidRDefault="00E03021"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p>
    <w:p w:rsidR="00E03021" w:rsidRPr="00DF2C6F" w:rsidRDefault="00E03021"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20"/>
          <w:szCs w:val="22"/>
          <w:lang w:eastAsia="en-US"/>
        </w:rPr>
      </w:pPr>
      <w:r w:rsidRPr="00DF2C6F">
        <w:rPr>
          <w:b/>
          <w:sz w:val="20"/>
          <w:szCs w:val="22"/>
          <w:lang w:eastAsia="en-US"/>
        </w:rPr>
        <w:t>………………………………………………………………………………………..</w:t>
      </w:r>
    </w:p>
    <w:p w:rsidR="00E03021" w:rsidRPr="00DF2C6F" w:rsidRDefault="00E03021"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E03021" w:rsidRPr="00DF2C6F" w:rsidRDefault="00E03021" w:rsidP="00DF2C6F">
      <w:pPr>
        <w:autoSpaceDE w:val="0"/>
        <w:autoSpaceDN w:val="0"/>
        <w:adjustRightInd w:val="0"/>
        <w:spacing w:after="200"/>
        <w:jc w:val="both"/>
        <w:rPr>
          <w:b/>
          <w:sz w:val="22"/>
          <w:szCs w:val="18"/>
          <w:lang w:eastAsia="en-US"/>
        </w:rPr>
      </w:pPr>
    </w:p>
    <w:p w:rsidR="00E03021" w:rsidRDefault="00E03021" w:rsidP="00DF2C6F">
      <w:pPr>
        <w:autoSpaceDE w:val="0"/>
        <w:autoSpaceDN w:val="0"/>
        <w:adjustRightInd w:val="0"/>
        <w:spacing w:after="200"/>
        <w:jc w:val="both"/>
        <w:rPr>
          <w:b/>
          <w:sz w:val="22"/>
          <w:szCs w:val="22"/>
          <w:lang w:eastAsia="en-US"/>
        </w:rPr>
      </w:pPr>
      <w:r w:rsidRPr="00DF2C6F">
        <w:rPr>
          <w:b/>
          <w:sz w:val="22"/>
          <w:szCs w:val="22"/>
          <w:lang w:eastAsia="en-US"/>
        </w:rPr>
        <w:t xml:space="preserve">Jeżeli Wnioskodawca zaznaczył „NIE” i wyczerpująco uzasadnił odpowiedź, nie wypełnia pozostałej części </w:t>
      </w:r>
      <w:r w:rsidRPr="00DF2C6F">
        <w:rPr>
          <w:b/>
          <w:i/>
          <w:sz w:val="22"/>
          <w:szCs w:val="22"/>
          <w:lang w:eastAsia="en-US"/>
        </w:rPr>
        <w:t xml:space="preserve">ZAŁĄCZNIKA, </w:t>
      </w:r>
      <w:r w:rsidRPr="00DF2C6F">
        <w:rPr>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DF2C6F">
        <w:rPr>
          <w:b/>
          <w:i/>
          <w:sz w:val="22"/>
          <w:szCs w:val="22"/>
          <w:lang w:eastAsia="en-US"/>
        </w:rPr>
        <w:t>ZAŁĄCZNIKA</w:t>
      </w:r>
      <w:r w:rsidRPr="00DF2C6F">
        <w:rPr>
          <w:b/>
          <w:sz w:val="22"/>
          <w:szCs w:val="22"/>
          <w:lang w:eastAsia="en-US"/>
        </w:rPr>
        <w:t>).</w:t>
      </w:r>
    </w:p>
    <w:p w:rsidR="00E03021" w:rsidRPr="00DF2C6F" w:rsidRDefault="00E03021" w:rsidP="00DF2C6F">
      <w:pPr>
        <w:autoSpaceDE w:val="0"/>
        <w:autoSpaceDN w:val="0"/>
        <w:adjustRightInd w:val="0"/>
        <w:spacing w:after="200"/>
        <w:jc w:val="both"/>
        <w:rPr>
          <w:b/>
          <w:sz w:val="22"/>
          <w:szCs w:val="22"/>
          <w:lang w:eastAsia="en-US"/>
        </w:rPr>
      </w:pPr>
    </w:p>
    <w:p w:rsidR="00E03021" w:rsidRPr="00DF2C6F" w:rsidRDefault="00E03021" w:rsidP="00DF2C6F">
      <w:pPr>
        <w:autoSpaceDE w:val="0"/>
        <w:autoSpaceDN w:val="0"/>
        <w:adjustRightInd w:val="0"/>
        <w:jc w:val="both"/>
        <w:rPr>
          <w:b/>
        </w:rPr>
      </w:pPr>
    </w:p>
    <w:p w:rsidR="00E03021" w:rsidRPr="00DF2C6F" w:rsidRDefault="00E03021" w:rsidP="00EA1558">
      <w:pPr>
        <w:numPr>
          <w:ilvl w:val="1"/>
          <w:numId w:val="28"/>
        </w:numPr>
        <w:autoSpaceDE w:val="0"/>
        <w:autoSpaceDN w:val="0"/>
        <w:adjustRightInd w:val="0"/>
        <w:spacing w:after="200" w:line="276" w:lineRule="auto"/>
        <w:ind w:left="567" w:hanging="567"/>
        <w:contextualSpacing/>
        <w:rPr>
          <w:b/>
          <w:sz w:val="22"/>
          <w:szCs w:val="22"/>
          <w:lang w:eastAsia="en-US"/>
        </w:rPr>
      </w:pPr>
      <w:r w:rsidRPr="00DF2C6F">
        <w:rPr>
          <w:b/>
          <w:sz w:val="22"/>
          <w:szCs w:val="28"/>
          <w:lang w:eastAsia="en-US"/>
        </w:rPr>
        <w:t>Ustalenie czy wsparcie w ramach RPO WŁ na lata 2014-2020 spełnia</w:t>
      </w:r>
      <w:r w:rsidRPr="00DF2C6F">
        <w:rPr>
          <w:b/>
          <w:sz w:val="22"/>
          <w:szCs w:val="22"/>
          <w:lang w:eastAsia="en-US"/>
        </w:rPr>
        <w:t xml:space="preserve"> przesłanki dotyczące występowania pomocy publicznej.</w:t>
      </w:r>
    </w:p>
    <w:p w:rsidR="00E03021" w:rsidRPr="00DF2C6F" w:rsidRDefault="00E03021" w:rsidP="00DF2C6F">
      <w:pPr>
        <w:autoSpaceDE w:val="0"/>
        <w:autoSpaceDN w:val="0"/>
        <w:adjustRightInd w:val="0"/>
        <w:ind w:firstLine="360"/>
        <w:jc w:val="both"/>
        <w:rPr>
          <w:i/>
          <w:sz w:val="22"/>
        </w:rPr>
      </w:pPr>
      <w:r w:rsidRPr="00DF2C6F">
        <w:rPr>
          <w:b/>
          <w:i/>
          <w:sz w:val="22"/>
        </w:rPr>
        <w:t>Przesłanka 1</w:t>
      </w:r>
      <w:r w:rsidRPr="00DF2C6F">
        <w:rPr>
          <w:i/>
          <w:sz w:val="22"/>
        </w:rPr>
        <w:t>: wsparcie u</w:t>
      </w:r>
      <w:r w:rsidRPr="00DF2C6F">
        <w:rPr>
          <w:i/>
          <w:sz w:val="22"/>
          <w:szCs w:val="22"/>
        </w:rPr>
        <w:t>dzielane jest przez państwo lub ze środków państwowych.</w:t>
      </w:r>
    </w:p>
    <w:p w:rsidR="00E03021" w:rsidRPr="00DF2C6F" w:rsidRDefault="00E03021" w:rsidP="00DF2C6F">
      <w:pPr>
        <w:autoSpaceDE w:val="0"/>
        <w:autoSpaceDN w:val="0"/>
        <w:adjustRightInd w:val="0"/>
        <w:ind w:left="360"/>
        <w:jc w:val="both"/>
        <w:rPr>
          <w:sz w:val="22"/>
          <w:szCs w:val="22"/>
        </w:rPr>
      </w:pPr>
      <w:r w:rsidRPr="00DF2C6F">
        <w:rPr>
          <w:sz w:val="22"/>
          <w:szCs w:val="22"/>
        </w:rPr>
        <w:t>Środki z RPO WŁ na lata 2014-2020, o które ubiega się Wnioskodawca, są środkami publicznymi.</w:t>
      </w:r>
    </w:p>
    <w:p w:rsidR="00E03021" w:rsidRPr="00DF2C6F" w:rsidRDefault="00E03021" w:rsidP="00DF2C6F">
      <w:pPr>
        <w:autoSpaceDE w:val="0"/>
        <w:autoSpaceDN w:val="0"/>
        <w:adjustRightInd w:val="0"/>
        <w:jc w:val="both"/>
        <w:rPr>
          <w:sz w:val="22"/>
          <w:szCs w:val="22"/>
        </w:rPr>
      </w:pPr>
    </w:p>
    <w:p w:rsidR="00E03021" w:rsidRPr="00DF2C6F" w:rsidRDefault="00E03021" w:rsidP="00DF2C6F">
      <w:pPr>
        <w:autoSpaceDE w:val="0"/>
        <w:autoSpaceDN w:val="0"/>
        <w:adjustRightInd w:val="0"/>
        <w:ind w:left="360"/>
        <w:jc w:val="both"/>
        <w:rPr>
          <w:sz w:val="20"/>
          <w:szCs w:val="22"/>
        </w:rPr>
      </w:pPr>
      <w:r w:rsidRPr="00DF2C6F">
        <w:rPr>
          <w:b/>
          <w:i/>
          <w:sz w:val="22"/>
          <w:szCs w:val="22"/>
        </w:rPr>
        <w:t>Przesłanka 2</w:t>
      </w:r>
      <w:r w:rsidRPr="00DF2C6F">
        <w:rPr>
          <w:i/>
          <w:sz w:val="22"/>
          <w:szCs w:val="22"/>
        </w:rPr>
        <w:t>:</w:t>
      </w:r>
      <w:r w:rsidRPr="00DF2C6F">
        <w:rPr>
          <w:sz w:val="20"/>
          <w:szCs w:val="22"/>
        </w:rPr>
        <w:t xml:space="preserve"> </w:t>
      </w:r>
      <w:r w:rsidRPr="00DF2C6F">
        <w:rPr>
          <w:i/>
          <w:sz w:val="22"/>
          <w:szCs w:val="22"/>
        </w:rPr>
        <w:t>dzięki wsparciu</w:t>
      </w:r>
      <w:r w:rsidRPr="00DF2C6F">
        <w:rPr>
          <w:i/>
          <w:sz w:val="20"/>
          <w:szCs w:val="22"/>
        </w:rPr>
        <w:t xml:space="preserve"> </w:t>
      </w:r>
      <w:r w:rsidRPr="00DF2C6F">
        <w:rPr>
          <w:i/>
          <w:sz w:val="22"/>
          <w:szCs w:val="22"/>
        </w:rPr>
        <w:t>przedsiębiorstwo uzyskuje przysporzenie na warunkach korzystniejszych od oferowanych na rynku.</w:t>
      </w:r>
    </w:p>
    <w:p w:rsidR="00E03021" w:rsidRPr="00DF2C6F" w:rsidRDefault="00E03021" w:rsidP="00DF2C6F">
      <w:pPr>
        <w:autoSpaceDE w:val="0"/>
        <w:autoSpaceDN w:val="0"/>
        <w:adjustRightInd w:val="0"/>
        <w:ind w:left="360"/>
        <w:jc w:val="both"/>
        <w:rPr>
          <w:sz w:val="22"/>
          <w:szCs w:val="22"/>
        </w:rPr>
      </w:pPr>
      <w:r w:rsidRPr="00DF2C6F">
        <w:rPr>
          <w:sz w:val="22"/>
          <w:szCs w:val="22"/>
        </w:rPr>
        <w:t xml:space="preserve">Wnioskodawca uzyskuje wsparcie w formie bezzwrotnej (dotacja), a więc na warunkach korzystniejszych od warunków oferowanych przez rynek komercyjny.  </w:t>
      </w:r>
    </w:p>
    <w:p w:rsidR="00E03021" w:rsidRPr="00DF2C6F" w:rsidRDefault="00E03021" w:rsidP="00DF2C6F">
      <w:pPr>
        <w:autoSpaceDE w:val="0"/>
        <w:autoSpaceDN w:val="0"/>
        <w:adjustRightInd w:val="0"/>
        <w:ind w:left="360"/>
        <w:jc w:val="both"/>
        <w:rPr>
          <w:sz w:val="22"/>
          <w:szCs w:val="22"/>
        </w:rPr>
      </w:pPr>
      <w:r w:rsidRPr="00DF2C6F">
        <w:rPr>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rsidR="00E03021" w:rsidRPr="00DF2C6F" w:rsidRDefault="00E03021" w:rsidP="00DF2C6F">
      <w:pPr>
        <w:autoSpaceDE w:val="0"/>
        <w:autoSpaceDN w:val="0"/>
        <w:adjustRightInd w:val="0"/>
        <w:jc w:val="both"/>
        <w:rPr>
          <w:sz w:val="22"/>
          <w:szCs w:val="22"/>
        </w:rPr>
      </w:pPr>
    </w:p>
    <w:p w:rsidR="00E03021" w:rsidRPr="00DF2C6F" w:rsidRDefault="00E03021" w:rsidP="00DF2C6F">
      <w:pPr>
        <w:autoSpaceDE w:val="0"/>
        <w:autoSpaceDN w:val="0"/>
        <w:adjustRightInd w:val="0"/>
        <w:ind w:left="360"/>
        <w:jc w:val="both"/>
        <w:rPr>
          <w:i/>
          <w:sz w:val="28"/>
          <w:szCs w:val="22"/>
        </w:rPr>
      </w:pPr>
      <w:r w:rsidRPr="00DF2C6F">
        <w:rPr>
          <w:b/>
          <w:i/>
          <w:sz w:val="22"/>
          <w:szCs w:val="22"/>
        </w:rPr>
        <w:t>Przesłanka 3:</w:t>
      </w:r>
      <w:r w:rsidRPr="00DF2C6F">
        <w:rPr>
          <w:sz w:val="20"/>
          <w:szCs w:val="22"/>
        </w:rPr>
        <w:t xml:space="preserve"> </w:t>
      </w:r>
      <w:r w:rsidRPr="00DF2C6F">
        <w:rPr>
          <w:i/>
          <w:sz w:val="22"/>
          <w:szCs w:val="22"/>
        </w:rPr>
        <w:t>wsparcie ma charakter selektywny.</w:t>
      </w:r>
    </w:p>
    <w:p w:rsidR="00E03021" w:rsidRPr="00DF2C6F" w:rsidRDefault="00E03021" w:rsidP="00DF2C6F">
      <w:pPr>
        <w:autoSpaceDE w:val="0"/>
        <w:autoSpaceDN w:val="0"/>
        <w:adjustRightInd w:val="0"/>
        <w:ind w:left="360"/>
        <w:jc w:val="both"/>
        <w:rPr>
          <w:sz w:val="22"/>
        </w:rPr>
      </w:pPr>
      <w:r w:rsidRPr="00DF2C6F">
        <w:rPr>
          <w:sz w:val="22"/>
        </w:rPr>
        <w:t>Zgodnie z art. 107 ust. 1 TFUE pomocą publiczną jest wsparcie udzielane niektórym przedsiębiorstwom lub związane z produkcją niektórych towarów. Środki przekazywane w ramach RPO WŁ na lata 2014-2020 mają charakter selektywny.</w:t>
      </w:r>
    </w:p>
    <w:p w:rsidR="00E03021" w:rsidRPr="00DF2C6F" w:rsidRDefault="00E03021" w:rsidP="00DF2C6F">
      <w:pPr>
        <w:autoSpaceDE w:val="0"/>
        <w:autoSpaceDN w:val="0"/>
        <w:adjustRightInd w:val="0"/>
        <w:jc w:val="both"/>
      </w:pPr>
    </w:p>
    <w:p w:rsidR="00E03021" w:rsidRPr="00DF2C6F" w:rsidRDefault="00E03021" w:rsidP="00DF2C6F">
      <w:pPr>
        <w:autoSpaceDE w:val="0"/>
        <w:autoSpaceDN w:val="0"/>
        <w:adjustRightInd w:val="0"/>
        <w:ind w:firstLine="360"/>
        <w:jc w:val="both"/>
        <w:rPr>
          <w:b/>
          <w:sz w:val="22"/>
          <w:szCs w:val="22"/>
          <w:u w:val="single"/>
        </w:rPr>
      </w:pPr>
      <w:r w:rsidRPr="00DF2C6F">
        <w:rPr>
          <w:b/>
          <w:sz w:val="22"/>
          <w:szCs w:val="22"/>
          <w:u w:val="single"/>
        </w:rPr>
        <w:t>Wsparcie udzielane w ramach RPO WŁ na lata 2014-2020 spełnia przesłanki 1 - 3.</w:t>
      </w:r>
    </w:p>
    <w:p w:rsidR="00E03021" w:rsidRPr="00DF2C6F" w:rsidRDefault="00E03021" w:rsidP="00DF2C6F">
      <w:pPr>
        <w:autoSpaceDE w:val="0"/>
        <w:autoSpaceDN w:val="0"/>
        <w:adjustRightInd w:val="0"/>
        <w:jc w:val="both"/>
      </w:pPr>
    </w:p>
    <w:p w:rsidR="00E03021" w:rsidRPr="00DF2C6F" w:rsidRDefault="00E03021" w:rsidP="00DF2C6F">
      <w:pPr>
        <w:autoSpaceDE w:val="0"/>
        <w:autoSpaceDN w:val="0"/>
        <w:adjustRightInd w:val="0"/>
        <w:spacing w:after="120"/>
        <w:ind w:left="360"/>
        <w:jc w:val="both"/>
        <w:rPr>
          <w:i/>
        </w:rPr>
      </w:pPr>
      <w:r w:rsidRPr="00DF2C6F">
        <w:rPr>
          <w:b/>
          <w:i/>
          <w:sz w:val="22"/>
        </w:rPr>
        <w:t>Przesłanka 4:</w:t>
      </w:r>
      <w:r w:rsidRPr="00DF2C6F">
        <w:rPr>
          <w:sz w:val="22"/>
        </w:rPr>
        <w:t xml:space="preserve"> </w:t>
      </w:r>
      <w:r w:rsidRPr="00DF2C6F">
        <w:rPr>
          <w:i/>
          <w:sz w:val="22"/>
        </w:rPr>
        <w:t xml:space="preserve">wsparcie </w:t>
      </w:r>
      <w:r w:rsidRPr="00DF2C6F">
        <w:rPr>
          <w:i/>
          <w:sz w:val="22"/>
          <w:szCs w:val="22"/>
        </w:rPr>
        <w:t>grozi zakłóceniem lub zakłóca konkurencję oraz wpływa na wymianę handlową między państwami członkowskimi UE.</w:t>
      </w:r>
    </w:p>
    <w:p w:rsidR="00E03021" w:rsidRPr="00DF2C6F" w:rsidRDefault="00E03021" w:rsidP="00DF2C6F">
      <w:pPr>
        <w:numPr>
          <w:ilvl w:val="0"/>
          <w:numId w:val="29"/>
        </w:numPr>
        <w:spacing w:after="200" w:line="276" w:lineRule="auto"/>
        <w:jc w:val="both"/>
        <w:rPr>
          <w:b/>
          <w:sz w:val="22"/>
          <w:szCs w:val="18"/>
          <w:lang w:eastAsia="en-US"/>
        </w:rPr>
      </w:pPr>
      <w:r w:rsidRPr="00DF2C6F">
        <w:rPr>
          <w:b/>
          <w:sz w:val="22"/>
          <w:szCs w:val="18"/>
          <w:lang w:eastAsia="en-US"/>
        </w:rPr>
        <w:t>Czy zadanie, na realizację którego Wnioskodawca ubiega się o dofinansowanie, jest związane z prowadzoną działalnością gospodarczą w rozumieniu unijnego prawa konkurencji?</w:t>
      </w:r>
    </w:p>
    <w:p w:rsidR="00E03021" w:rsidRPr="00DF2C6F" w:rsidRDefault="00E03021" w:rsidP="00DF2C6F">
      <w:pPr>
        <w:ind w:left="360"/>
        <w:jc w:val="both"/>
        <w:rPr>
          <w:b/>
          <w:sz w:val="22"/>
          <w:szCs w:val="18"/>
          <w:u w:val="single"/>
          <w:lang w:eastAsia="en-US"/>
        </w:rPr>
      </w:pPr>
    </w:p>
    <w:p w:rsidR="00E03021" w:rsidRPr="00DF2C6F" w:rsidRDefault="00E03021" w:rsidP="00DF2C6F">
      <w:pPr>
        <w:ind w:left="360"/>
        <w:jc w:val="both"/>
        <w:rPr>
          <w:bCs/>
          <w:sz w:val="22"/>
          <w:szCs w:val="18"/>
          <w:lang w:eastAsia="en-US"/>
        </w:rPr>
      </w:pPr>
      <w:r w:rsidRPr="00DF2C6F">
        <w:rPr>
          <w:b/>
          <w:sz w:val="22"/>
          <w:szCs w:val="18"/>
          <w:u w:val="single"/>
          <w:lang w:eastAsia="en-US"/>
        </w:rPr>
        <w:t>Wyjaśnienie:</w:t>
      </w:r>
      <w:r w:rsidRPr="00DF2C6F">
        <w:rPr>
          <w:sz w:val="22"/>
          <w:szCs w:val="18"/>
          <w:lang w:eastAsia="en-US"/>
        </w:rPr>
        <w:t xml:space="preserve"> Jeśli Wnioskodawca prowadzi zarówno działalność gospodarczą, jak i niegospodarczą</w:t>
      </w:r>
      <w:r w:rsidRPr="00DF2C6F">
        <w:rPr>
          <w:b/>
          <w:sz w:val="22"/>
          <w:szCs w:val="18"/>
          <w:lang w:eastAsia="en-US"/>
        </w:rPr>
        <w:t xml:space="preserve"> </w:t>
      </w:r>
      <w:r w:rsidRPr="00DF2C6F">
        <w:rPr>
          <w:sz w:val="22"/>
          <w:szCs w:val="18"/>
          <w:lang w:eastAsia="en-US"/>
        </w:rPr>
        <w:t xml:space="preserve">w rozumieniu unijnego prawa konkurencji, to jest uznawany za </w:t>
      </w:r>
      <w:r w:rsidRPr="00DF2C6F">
        <w:rPr>
          <w:bCs/>
          <w:sz w:val="22"/>
          <w:szCs w:val="18"/>
          <w:lang w:eastAsia="en-US"/>
        </w:rPr>
        <w:t xml:space="preserve">przedsiębiorcę tylko w zakresie działalności gospodarczej.  </w:t>
      </w:r>
    </w:p>
    <w:p w:rsidR="00E03021" w:rsidRPr="00DF2C6F" w:rsidRDefault="00E03021" w:rsidP="00DF2C6F">
      <w:pPr>
        <w:ind w:left="360"/>
        <w:jc w:val="both"/>
        <w:rPr>
          <w:sz w:val="22"/>
          <w:szCs w:val="18"/>
          <w:lang w:eastAsia="en-US"/>
        </w:rPr>
      </w:pPr>
      <w:r w:rsidRPr="00DF2C6F">
        <w:rPr>
          <w:sz w:val="22"/>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E03021" w:rsidRPr="00DF2C6F" w:rsidRDefault="00E03021" w:rsidP="00DF2C6F">
      <w:pPr>
        <w:autoSpaceDE w:val="0"/>
        <w:autoSpaceDN w:val="0"/>
        <w:adjustRightInd w:val="0"/>
        <w:spacing w:after="200"/>
        <w:ind w:left="360"/>
        <w:jc w:val="both"/>
        <w:rPr>
          <w:i/>
          <w:sz w:val="22"/>
          <w:lang w:eastAsia="en-US"/>
        </w:rPr>
      </w:pPr>
    </w:p>
    <w:p w:rsidR="00E03021" w:rsidRPr="00DF2C6F" w:rsidRDefault="00E03021"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E03021" w:rsidRPr="00DF2C6F" w:rsidRDefault="00E03021"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E03021" w:rsidRPr="00DF2C6F" w:rsidTr="00D8089A">
        <w:trPr>
          <w:trHeight w:val="1805"/>
        </w:trPr>
        <w:tc>
          <w:tcPr>
            <w:tcW w:w="8962" w:type="dxa"/>
          </w:tcPr>
          <w:p w:rsidR="00E03021" w:rsidRPr="00DF2C6F" w:rsidRDefault="00E03021" w:rsidP="00DF2C6F">
            <w:pPr>
              <w:autoSpaceDE w:val="0"/>
              <w:autoSpaceDN w:val="0"/>
              <w:adjustRightInd w:val="0"/>
              <w:spacing w:after="200"/>
              <w:jc w:val="both"/>
              <w:rPr>
                <w:highlight w:val="yellow"/>
                <w:lang w:eastAsia="en-US"/>
              </w:rPr>
            </w:pPr>
          </w:p>
          <w:p w:rsidR="00E03021" w:rsidRPr="00DF2C6F" w:rsidRDefault="00E03021" w:rsidP="00DF2C6F">
            <w:pPr>
              <w:autoSpaceDE w:val="0"/>
              <w:autoSpaceDN w:val="0"/>
              <w:adjustRightInd w:val="0"/>
              <w:spacing w:after="200"/>
              <w:jc w:val="both"/>
              <w:rPr>
                <w:highlight w:val="yellow"/>
                <w:lang w:eastAsia="en-US"/>
              </w:rPr>
            </w:pPr>
          </w:p>
          <w:p w:rsidR="00E03021" w:rsidRPr="00DF2C6F" w:rsidRDefault="00E03021" w:rsidP="00DF2C6F">
            <w:pPr>
              <w:autoSpaceDE w:val="0"/>
              <w:autoSpaceDN w:val="0"/>
              <w:adjustRightInd w:val="0"/>
              <w:spacing w:after="200"/>
              <w:jc w:val="both"/>
              <w:rPr>
                <w:highlight w:val="yellow"/>
                <w:lang w:eastAsia="en-US"/>
              </w:rPr>
            </w:pPr>
          </w:p>
        </w:tc>
      </w:tr>
    </w:tbl>
    <w:p w:rsidR="00E03021" w:rsidRPr="00DF2C6F" w:rsidRDefault="00E03021" w:rsidP="00DF2C6F">
      <w:pPr>
        <w:tabs>
          <w:tab w:val="left" w:pos="0"/>
        </w:tabs>
        <w:autoSpaceDE w:val="0"/>
        <w:autoSpaceDN w:val="0"/>
        <w:adjustRightInd w:val="0"/>
        <w:jc w:val="both"/>
        <w:rPr>
          <w:b/>
          <w:color w:val="000000"/>
          <w:sz w:val="22"/>
          <w:szCs w:val="20"/>
        </w:rPr>
      </w:pPr>
      <w:r w:rsidRPr="00DF2C6F">
        <w:rPr>
          <w:b/>
          <w:color w:val="000000"/>
          <w:sz w:val="22"/>
          <w:szCs w:val="20"/>
        </w:rPr>
        <w:t xml:space="preserve">Jeżeli Wnioskodawca w punkcie 1 zaznaczył „NIE” i </w:t>
      </w:r>
      <w:r w:rsidRPr="00DF2C6F">
        <w:rPr>
          <w:b/>
          <w:color w:val="000000"/>
          <w:u w:val="single"/>
        </w:rPr>
        <w:t>prawidłowo uzasadnił odpowiedź</w:t>
      </w:r>
      <w:r w:rsidRPr="00DF2C6F">
        <w:rPr>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rsidR="00E03021" w:rsidRPr="00DF2C6F" w:rsidRDefault="00E03021" w:rsidP="00DF2C6F">
      <w:pPr>
        <w:ind w:left="360"/>
        <w:jc w:val="both"/>
        <w:rPr>
          <w:b/>
          <w:sz w:val="22"/>
          <w:szCs w:val="18"/>
          <w:highlight w:val="yellow"/>
          <w:lang w:eastAsia="en-US"/>
        </w:rPr>
      </w:pPr>
    </w:p>
    <w:p w:rsidR="00E03021" w:rsidRPr="00DF2C6F" w:rsidRDefault="00E03021" w:rsidP="00DF2C6F">
      <w:pPr>
        <w:numPr>
          <w:ilvl w:val="0"/>
          <w:numId w:val="29"/>
        </w:numPr>
        <w:spacing w:after="200" w:line="276" w:lineRule="auto"/>
        <w:jc w:val="both"/>
        <w:rPr>
          <w:b/>
          <w:sz w:val="22"/>
          <w:szCs w:val="18"/>
          <w:lang w:eastAsia="en-US"/>
        </w:rPr>
      </w:pPr>
      <w:r w:rsidRPr="00DF2C6F">
        <w:rPr>
          <w:b/>
          <w:sz w:val="22"/>
          <w:szCs w:val="18"/>
          <w:lang w:eastAsia="en-US"/>
        </w:rPr>
        <w:t>Czy dofinansowanie prowadzonej przez Wnioskodawcę działalności gospodarczej w rozumieniu unijnego prawa konkurencji zakłóci konkurencję lub potencjalnie grozi jej zakłóceniem?</w:t>
      </w:r>
    </w:p>
    <w:p w:rsidR="00E03021" w:rsidRPr="00DF2C6F" w:rsidRDefault="00E03021" w:rsidP="00DF2C6F">
      <w:pPr>
        <w:ind w:left="360"/>
        <w:jc w:val="both"/>
        <w:rPr>
          <w:b/>
          <w:sz w:val="16"/>
          <w:szCs w:val="16"/>
          <w:lang w:eastAsia="en-US"/>
        </w:rPr>
      </w:pPr>
    </w:p>
    <w:p w:rsidR="00E03021" w:rsidRPr="00DF2C6F" w:rsidRDefault="00E03021" w:rsidP="00DF2C6F">
      <w:pPr>
        <w:tabs>
          <w:tab w:val="left" w:pos="0"/>
        </w:tabs>
        <w:ind w:left="357"/>
        <w:jc w:val="both"/>
        <w:rPr>
          <w:sz w:val="22"/>
          <w:szCs w:val="14"/>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szCs w:val="14"/>
          <w:lang w:eastAsia="en-US"/>
        </w:rPr>
        <w:t xml:space="preserve">Wsparcie stanowi pomoc publiczną, o ile przynajmniej potencjalnie wpływa na konkurencję. Istotne jest nie tylko faktyczne występowanie konkurencji, ale nawet możliwość jej wystąpienia. </w:t>
      </w:r>
    </w:p>
    <w:p w:rsidR="00E03021" w:rsidRPr="00DF2C6F" w:rsidRDefault="00E03021" w:rsidP="00DF2C6F">
      <w:pPr>
        <w:autoSpaceDE w:val="0"/>
        <w:autoSpaceDN w:val="0"/>
        <w:adjustRightInd w:val="0"/>
        <w:ind w:left="357"/>
        <w:jc w:val="both"/>
        <w:rPr>
          <w:sz w:val="22"/>
          <w:lang w:eastAsia="en-US"/>
        </w:rPr>
      </w:pPr>
      <w:r w:rsidRPr="00DF2C6F">
        <w:rPr>
          <w:sz w:val="22"/>
          <w:lang w:eastAsia="en-US"/>
        </w:rPr>
        <w:t xml:space="preserve">By odpowiedzieć na pytanie, należy w pierwszej kolejności prawidłowo określić </w:t>
      </w:r>
      <w:r w:rsidRPr="00DF2C6F">
        <w:rPr>
          <w:b/>
          <w:sz w:val="22"/>
          <w:lang w:eastAsia="en-US"/>
        </w:rPr>
        <w:t>rynek</w:t>
      </w:r>
      <w:r w:rsidRPr="00DF2C6F">
        <w:rPr>
          <w:sz w:val="22"/>
          <w:lang w:eastAsia="en-US"/>
        </w:rPr>
        <w:t xml:space="preserve">, na którym owo potencjalne zakłócenie miałoby wystąpić. Przy ustalaniu właściwego rynku należy brać pod uwagę rynek asortymentowy oraz rynek geograficzny. </w:t>
      </w:r>
    </w:p>
    <w:p w:rsidR="00E03021" w:rsidRPr="00DF2C6F" w:rsidRDefault="00E03021" w:rsidP="00DF2C6F">
      <w:pPr>
        <w:autoSpaceDE w:val="0"/>
        <w:autoSpaceDN w:val="0"/>
        <w:adjustRightInd w:val="0"/>
        <w:ind w:left="357"/>
        <w:jc w:val="both"/>
        <w:rPr>
          <w:sz w:val="22"/>
          <w:lang w:eastAsia="en-US"/>
        </w:rPr>
      </w:pPr>
      <w:r w:rsidRPr="00DF2C6F">
        <w:rPr>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F2C6F">
        <w:rPr>
          <w:sz w:val="22"/>
          <w:vertAlign w:val="superscript"/>
          <w:lang w:eastAsia="en-US"/>
        </w:rPr>
        <w:footnoteReference w:id="42"/>
      </w:r>
      <w:r w:rsidRPr="00DF2C6F">
        <w:rPr>
          <w:sz w:val="22"/>
          <w:lang w:eastAsia="en-US"/>
        </w:rPr>
        <w:t>.</w:t>
      </w:r>
    </w:p>
    <w:p w:rsidR="00E03021" w:rsidRPr="00DF2C6F" w:rsidRDefault="00E03021" w:rsidP="00DF2C6F">
      <w:pPr>
        <w:autoSpaceDE w:val="0"/>
        <w:autoSpaceDN w:val="0"/>
        <w:adjustRightInd w:val="0"/>
        <w:ind w:left="357" w:firstLine="567"/>
        <w:jc w:val="both"/>
        <w:rPr>
          <w:sz w:val="22"/>
          <w:lang w:eastAsia="en-US"/>
        </w:rPr>
      </w:pPr>
      <w:r w:rsidRPr="00DF2C6F">
        <w:rPr>
          <w:sz w:val="22"/>
          <w:lang w:eastAsia="en-US"/>
        </w:rPr>
        <w:t xml:space="preserve">Wsparcie udzielone przedsiębiorcy posiadającemu konkurentów (choćby potencjalnych) na rynku, nawet lokalnym, może potencjalnie zakłócić konkurencję. Pomoc może bowiem powodować </w:t>
      </w:r>
      <w:r w:rsidRPr="00DF2C6F">
        <w:rPr>
          <w:bCs/>
          <w:sz w:val="22"/>
          <w:lang w:eastAsia="en-US"/>
        </w:rPr>
        <w:t>polepszenie pozycji konkurencyjnej p</w:t>
      </w:r>
      <w:r w:rsidRPr="00DF2C6F">
        <w:rPr>
          <w:sz w:val="22"/>
          <w:lang w:eastAsia="en-US"/>
        </w:rPr>
        <w:t xml:space="preserve">rzedsiębiorcy w porównaniu z innymi przedsiębiorcami, z którymi </w:t>
      </w:r>
      <w:r w:rsidRPr="00DF2C6F">
        <w:rPr>
          <w:bCs/>
          <w:sz w:val="22"/>
          <w:lang w:eastAsia="en-US"/>
        </w:rPr>
        <w:t>konkuruje. N</w:t>
      </w:r>
      <w:r w:rsidRPr="00DF2C6F">
        <w:rPr>
          <w:sz w:val="22"/>
          <w:lang w:eastAsia="en-US"/>
        </w:rPr>
        <w:t xml:space="preserve">awet jeśli pomoc </w:t>
      </w:r>
      <w:r w:rsidRPr="00DF2C6F">
        <w:rPr>
          <w:bCs/>
          <w:sz w:val="22"/>
          <w:lang w:eastAsia="en-US"/>
        </w:rPr>
        <w:t xml:space="preserve">nie prowadzi wprost do ekspansji </w:t>
      </w:r>
      <w:r w:rsidRPr="00DF2C6F">
        <w:rPr>
          <w:sz w:val="22"/>
          <w:lang w:eastAsia="en-US"/>
        </w:rPr>
        <w:t xml:space="preserve">przedsiębiorcy, to przez to, że </w:t>
      </w:r>
      <w:r w:rsidRPr="00DF2C6F">
        <w:rPr>
          <w:bCs/>
          <w:sz w:val="22"/>
          <w:lang w:eastAsia="en-US"/>
        </w:rPr>
        <w:t xml:space="preserve">pozwala mu utrzymać pozycję silniejszą niż gdyby pomocy nie zastosowano, </w:t>
      </w:r>
      <w:r w:rsidRPr="00DF2C6F">
        <w:rPr>
          <w:sz w:val="22"/>
          <w:lang w:eastAsia="en-US"/>
        </w:rPr>
        <w:t>może naruszać konkurencję (np. poprzez utrudnienie wejścia na rynek innemu przedsiębiorcy)</w:t>
      </w:r>
      <w:r w:rsidRPr="00DF2C6F">
        <w:rPr>
          <w:sz w:val="22"/>
          <w:vertAlign w:val="superscript"/>
          <w:lang w:eastAsia="en-US"/>
        </w:rPr>
        <w:footnoteReference w:id="43"/>
      </w:r>
      <w:r w:rsidRPr="00DF2C6F">
        <w:rPr>
          <w:sz w:val="22"/>
          <w:lang w:eastAsia="en-US"/>
        </w:rPr>
        <w:t xml:space="preserve">. </w:t>
      </w:r>
    </w:p>
    <w:p w:rsidR="00E03021" w:rsidRPr="00DF2C6F" w:rsidRDefault="00E03021" w:rsidP="00DF2C6F">
      <w:pPr>
        <w:tabs>
          <w:tab w:val="left" w:pos="0"/>
        </w:tabs>
        <w:autoSpaceDE w:val="0"/>
        <w:autoSpaceDN w:val="0"/>
        <w:adjustRightInd w:val="0"/>
        <w:ind w:left="357"/>
        <w:jc w:val="both"/>
        <w:rPr>
          <w:color w:val="000000"/>
          <w:sz w:val="22"/>
          <w:szCs w:val="22"/>
        </w:rPr>
      </w:pPr>
      <w:r w:rsidRPr="00DF2C6F">
        <w:rPr>
          <w:color w:val="000000"/>
          <w:sz w:val="22"/>
        </w:rPr>
        <w:t xml:space="preserve">Istnienie konkurencji można wykluczyć, w sytuacji, gdy działalność gospodarcza prowadzona jest na rynku zamkniętym na konkurencję z mocy przepisów prawa (tzw. monopol prawny), ale pod warunkiem, </w:t>
      </w:r>
      <w:r w:rsidRPr="00DF2C6F">
        <w:rPr>
          <w:color w:val="000000"/>
          <w:sz w:val="22"/>
          <w:szCs w:val="22"/>
        </w:rPr>
        <w:t>że wykluczona jest nie tylko konkurencja na tym rynku, ale także konkurencja o rynek</w:t>
      </w:r>
      <w:r w:rsidRPr="00DF2C6F">
        <w:rPr>
          <w:color w:val="000000"/>
          <w:sz w:val="22"/>
          <w:szCs w:val="22"/>
          <w:vertAlign w:val="superscript"/>
        </w:rPr>
        <w:footnoteReference w:id="44"/>
      </w:r>
      <w:r w:rsidRPr="00DF2C6F">
        <w:rPr>
          <w:color w:val="000000"/>
          <w:sz w:val="22"/>
          <w:szCs w:val="22"/>
        </w:rPr>
        <w:t xml:space="preserve"> oraz świadczona w warunkach monopolu usługa </w:t>
      </w:r>
      <w:r w:rsidRPr="00DF2C6F">
        <w:rPr>
          <w:bCs/>
          <w:color w:val="000000"/>
          <w:sz w:val="22"/>
          <w:szCs w:val="22"/>
        </w:rPr>
        <w:t>nie</w:t>
      </w:r>
      <w:r w:rsidRPr="00DF2C6F">
        <w:rPr>
          <w:bCs/>
          <w:color w:val="000000"/>
        </w:rPr>
        <w:t xml:space="preserve"> </w:t>
      </w:r>
      <w:r w:rsidRPr="00DF2C6F">
        <w:rPr>
          <w:bCs/>
          <w:color w:val="000000"/>
          <w:sz w:val="22"/>
        </w:rPr>
        <w:t>konkuruje z podobnymi usługami,</w:t>
      </w:r>
      <w:r w:rsidRPr="00DF2C6F">
        <w:rPr>
          <w:b/>
          <w:bCs/>
          <w:color w:val="000000"/>
          <w:sz w:val="22"/>
        </w:rPr>
        <w:t xml:space="preserve"> </w:t>
      </w:r>
      <w:r w:rsidRPr="00DF2C6F">
        <w:rPr>
          <w:color w:val="000000"/>
          <w:sz w:val="22"/>
          <w:szCs w:val="22"/>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E03021" w:rsidRPr="00DF2C6F" w:rsidRDefault="00E03021" w:rsidP="00DF2C6F">
      <w:pPr>
        <w:tabs>
          <w:tab w:val="left" w:pos="0"/>
        </w:tabs>
        <w:autoSpaceDE w:val="0"/>
        <w:autoSpaceDN w:val="0"/>
        <w:adjustRightInd w:val="0"/>
        <w:ind w:left="357"/>
        <w:jc w:val="both"/>
        <w:rPr>
          <w:color w:val="000000"/>
          <w:sz w:val="22"/>
          <w:szCs w:val="22"/>
        </w:rPr>
      </w:pPr>
      <w:r w:rsidRPr="00DF2C6F">
        <w:rPr>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F2C6F">
        <w:rPr>
          <w:color w:val="000000"/>
          <w:sz w:val="22"/>
          <w:szCs w:val="22"/>
          <w:vertAlign w:val="superscript"/>
        </w:rPr>
        <w:footnoteReference w:id="45"/>
      </w:r>
      <w:r w:rsidRPr="00DF2C6F">
        <w:rPr>
          <w:color w:val="000000"/>
          <w:sz w:val="22"/>
          <w:szCs w:val="22"/>
        </w:rPr>
        <w:t>. Dotyczy to rynków, na których kluczową rolę odgrywa infrastruktura niezbędna do prowadzania działalności - ze względu na kapitałochłonność infrastruktury nie jest racjonalne jej powielanie</w:t>
      </w:r>
      <w:r w:rsidRPr="00DF2C6F">
        <w:rPr>
          <w:color w:val="000000"/>
          <w:sz w:val="22"/>
          <w:szCs w:val="22"/>
          <w:vertAlign w:val="superscript"/>
        </w:rPr>
        <w:footnoteReference w:id="46"/>
      </w:r>
      <w:r w:rsidRPr="00DF2C6F">
        <w:rPr>
          <w:color w:val="000000"/>
          <w:sz w:val="22"/>
          <w:szCs w:val="22"/>
        </w:rPr>
        <w:t>.</w:t>
      </w:r>
    </w:p>
    <w:p w:rsidR="00E03021" w:rsidRPr="00DF2C6F" w:rsidRDefault="00E03021" w:rsidP="00DF2C6F">
      <w:pPr>
        <w:tabs>
          <w:tab w:val="left" w:pos="0"/>
        </w:tabs>
        <w:autoSpaceDE w:val="0"/>
        <w:autoSpaceDN w:val="0"/>
        <w:adjustRightInd w:val="0"/>
        <w:ind w:left="360"/>
        <w:jc w:val="both"/>
        <w:rPr>
          <w:color w:val="000000"/>
          <w:sz w:val="22"/>
          <w:szCs w:val="22"/>
        </w:rPr>
      </w:pPr>
    </w:p>
    <w:p w:rsidR="00E03021" w:rsidRPr="00DF2C6F" w:rsidRDefault="00E03021" w:rsidP="00DF2C6F">
      <w:pPr>
        <w:rPr>
          <w:b/>
          <w:sz w:val="22"/>
          <w:szCs w:val="18"/>
          <w:lang w:eastAsia="en-US"/>
        </w:rPr>
      </w:pPr>
    </w:p>
    <w:p w:rsidR="00E03021" w:rsidRPr="00DF2C6F" w:rsidRDefault="00E03021"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E03021" w:rsidRPr="00DF2C6F" w:rsidRDefault="00E03021"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E03021" w:rsidRPr="00DF2C6F" w:rsidTr="00D8089A">
        <w:trPr>
          <w:trHeight w:val="1805"/>
        </w:trPr>
        <w:tc>
          <w:tcPr>
            <w:tcW w:w="9104" w:type="dxa"/>
          </w:tcPr>
          <w:p w:rsidR="00E03021" w:rsidRPr="00DF2C6F" w:rsidRDefault="00E03021" w:rsidP="00DF2C6F">
            <w:pPr>
              <w:autoSpaceDE w:val="0"/>
              <w:autoSpaceDN w:val="0"/>
              <w:adjustRightInd w:val="0"/>
              <w:spacing w:after="200"/>
              <w:jc w:val="both"/>
              <w:rPr>
                <w:highlight w:val="yellow"/>
                <w:lang w:eastAsia="en-US"/>
              </w:rPr>
            </w:pPr>
          </w:p>
          <w:p w:rsidR="00E03021" w:rsidRPr="00DF2C6F" w:rsidRDefault="00E03021" w:rsidP="00DF2C6F">
            <w:pPr>
              <w:autoSpaceDE w:val="0"/>
              <w:autoSpaceDN w:val="0"/>
              <w:adjustRightInd w:val="0"/>
              <w:spacing w:after="200"/>
              <w:jc w:val="both"/>
              <w:rPr>
                <w:highlight w:val="yellow"/>
                <w:lang w:eastAsia="en-US"/>
              </w:rPr>
            </w:pPr>
          </w:p>
          <w:p w:rsidR="00E03021" w:rsidRPr="00DF2C6F" w:rsidRDefault="00E03021" w:rsidP="00DF2C6F">
            <w:pPr>
              <w:autoSpaceDE w:val="0"/>
              <w:autoSpaceDN w:val="0"/>
              <w:adjustRightInd w:val="0"/>
              <w:spacing w:after="200"/>
              <w:jc w:val="both"/>
              <w:rPr>
                <w:highlight w:val="yellow"/>
                <w:lang w:eastAsia="en-US"/>
              </w:rPr>
            </w:pPr>
          </w:p>
        </w:tc>
      </w:tr>
    </w:tbl>
    <w:p w:rsidR="00E03021" w:rsidRPr="00DF2C6F" w:rsidRDefault="00E03021" w:rsidP="00DF2C6F">
      <w:pPr>
        <w:autoSpaceDE w:val="0"/>
        <w:autoSpaceDN w:val="0"/>
        <w:adjustRightInd w:val="0"/>
        <w:ind w:left="141" w:firstLine="567"/>
        <w:jc w:val="both"/>
        <w:rPr>
          <w:highlight w:val="yellow"/>
          <w:lang w:eastAsia="en-US"/>
        </w:rPr>
      </w:pPr>
    </w:p>
    <w:p w:rsidR="00E03021" w:rsidRPr="00DF2C6F" w:rsidRDefault="00E03021" w:rsidP="00DF2C6F">
      <w:pPr>
        <w:numPr>
          <w:ilvl w:val="0"/>
          <w:numId w:val="29"/>
        </w:numPr>
        <w:spacing w:after="200" w:line="276" w:lineRule="auto"/>
        <w:rPr>
          <w:b/>
          <w:sz w:val="22"/>
          <w:szCs w:val="18"/>
          <w:lang w:eastAsia="en-US"/>
        </w:rPr>
      </w:pPr>
      <w:r w:rsidRPr="00DF2C6F">
        <w:rPr>
          <w:b/>
          <w:sz w:val="22"/>
          <w:szCs w:val="18"/>
          <w:lang w:eastAsia="en-US"/>
        </w:rPr>
        <w:t>Czy wnioskowane dofinansowanie wpłynie lub może wpłynąć na wymianę handlową między Państwami Członkowskimi Unii Europejskiej?</w:t>
      </w:r>
    </w:p>
    <w:p w:rsidR="00E03021" w:rsidRPr="00DF2C6F" w:rsidRDefault="00E03021" w:rsidP="00DF2C6F">
      <w:pPr>
        <w:tabs>
          <w:tab w:val="left" w:pos="0"/>
        </w:tabs>
        <w:ind w:left="360"/>
        <w:jc w:val="both"/>
        <w:rPr>
          <w:sz w:val="22"/>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E03021" w:rsidRPr="00DF2C6F" w:rsidRDefault="00E03021" w:rsidP="00DF2C6F">
      <w:pPr>
        <w:tabs>
          <w:tab w:val="left" w:pos="0"/>
        </w:tabs>
        <w:ind w:left="360"/>
        <w:jc w:val="both"/>
        <w:rPr>
          <w:sz w:val="22"/>
          <w:lang w:eastAsia="en-US"/>
        </w:rPr>
      </w:pPr>
      <w:r w:rsidRPr="00DF2C6F">
        <w:rPr>
          <w:sz w:val="22"/>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E03021" w:rsidRPr="00DF2C6F" w:rsidRDefault="00E03021" w:rsidP="00DF2C6F">
      <w:pPr>
        <w:tabs>
          <w:tab w:val="left" w:pos="0"/>
        </w:tabs>
        <w:ind w:left="360"/>
        <w:jc w:val="both"/>
        <w:rPr>
          <w:sz w:val="22"/>
          <w:szCs w:val="22"/>
        </w:rPr>
      </w:pPr>
      <w:r w:rsidRPr="00DF2C6F">
        <w:rPr>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F2C6F">
        <w:rPr>
          <w:sz w:val="22"/>
          <w:szCs w:val="22"/>
        </w:rPr>
        <w:t>jeżeli środek ma wpływ na handel między państwami członkowskimi to jednocześnie zakłóca lub grozi zakłóceniem konkurencji (odpowiedź na ww. pkt. 2).</w:t>
      </w:r>
    </w:p>
    <w:p w:rsidR="00E03021" w:rsidRPr="00DF2C6F" w:rsidRDefault="00E03021" w:rsidP="00DF2C6F">
      <w:pPr>
        <w:tabs>
          <w:tab w:val="left" w:pos="0"/>
        </w:tabs>
        <w:ind w:left="360"/>
        <w:jc w:val="both"/>
        <w:rPr>
          <w:sz w:val="22"/>
          <w:szCs w:val="22"/>
          <w:lang w:eastAsia="en-US"/>
        </w:rPr>
      </w:pPr>
      <w:r w:rsidRPr="00DF2C6F">
        <w:rPr>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DF2C6F">
        <w:rPr>
          <w:b/>
          <w:sz w:val="22"/>
          <w:szCs w:val="22"/>
          <w:lang w:eastAsia="en-US"/>
        </w:rPr>
        <w:t>lokalnym charakterze</w:t>
      </w:r>
      <w:r w:rsidRPr="00DF2C6F">
        <w:rPr>
          <w:sz w:val="22"/>
          <w:szCs w:val="22"/>
          <w:lang w:eastAsia="en-US"/>
        </w:rPr>
        <w:t>, co wskazuje w swoich decyzjach Komisja Europejska</w:t>
      </w:r>
      <w:r w:rsidRPr="00DF2C6F">
        <w:rPr>
          <w:sz w:val="22"/>
          <w:szCs w:val="22"/>
          <w:vertAlign w:val="superscript"/>
          <w:lang w:eastAsia="en-US"/>
        </w:rPr>
        <w:footnoteReference w:id="47"/>
      </w:r>
      <w:r w:rsidRPr="00DF2C6F">
        <w:rPr>
          <w:sz w:val="22"/>
          <w:szCs w:val="22"/>
          <w:lang w:eastAsia="en-US"/>
        </w:rPr>
        <w:t xml:space="preserve">. </w:t>
      </w:r>
    </w:p>
    <w:p w:rsidR="00E03021" w:rsidRPr="00DF2C6F" w:rsidRDefault="00E03021" w:rsidP="00DF2C6F">
      <w:pPr>
        <w:autoSpaceDE w:val="0"/>
        <w:autoSpaceDN w:val="0"/>
        <w:adjustRightInd w:val="0"/>
        <w:ind w:left="141" w:firstLine="567"/>
        <w:jc w:val="both"/>
        <w:rPr>
          <w:lang w:eastAsia="en-US"/>
        </w:rPr>
      </w:pPr>
    </w:p>
    <w:p w:rsidR="00E03021" w:rsidRPr="00DF2C6F" w:rsidRDefault="00E03021"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bdr w:val="single" w:sz="4" w:space="0" w:color="auto"/>
          <w:lang w:eastAsia="en-US"/>
        </w:rPr>
        <w:tab/>
      </w:r>
      <w:r w:rsidRPr="00DF2C6F">
        <w:rPr>
          <w:lang w:eastAsia="en-US"/>
        </w:rPr>
        <w:tab/>
        <w:t>TAK</w:t>
      </w:r>
      <w:r w:rsidRPr="00DF2C6F">
        <w:rPr>
          <w:lang w:eastAsia="en-US"/>
        </w:rPr>
        <w:tab/>
      </w:r>
      <w:r w:rsidRPr="00DF2C6F">
        <w:rPr>
          <w:lang w:eastAsia="en-US"/>
        </w:rPr>
        <w:tab/>
      </w:r>
      <w:r w:rsidRPr="00DF2C6F">
        <w:rPr>
          <w:lang w:eastAsia="en-US"/>
        </w:rPr>
        <w:tab/>
      </w:r>
      <w:r w:rsidRPr="00DF2C6F">
        <w:rPr>
          <w:lang w:eastAsia="en-US"/>
        </w:rPr>
        <w:tab/>
      </w:r>
    </w:p>
    <w:p w:rsidR="00E03021" w:rsidRPr="00DF2C6F" w:rsidRDefault="00E03021"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lastRenderedPageBreak/>
        <w:tab/>
        <w:t xml:space="preserve">     </w:t>
      </w:r>
      <w:r w:rsidRPr="00DF2C6F">
        <w:rPr>
          <w:lang w:eastAsia="en-US"/>
        </w:rPr>
        <w:tab/>
        <w:t>NIE, ze względu na to, że Wnioskodawca ubiega się o dofinansowanie</w:t>
      </w:r>
      <w:r w:rsidRPr="00DF2C6F">
        <w:rPr>
          <w:lang w:eastAsia="en-US"/>
        </w:rPr>
        <w:br/>
        <w:t xml:space="preserve">                       w formie </w:t>
      </w:r>
      <w:r w:rsidRPr="00DF2C6F">
        <w:rPr>
          <w:b/>
          <w:lang w:eastAsia="en-US"/>
        </w:rPr>
        <w:t xml:space="preserve">pomocy de minimis </w:t>
      </w:r>
      <w:r w:rsidRPr="00DF2C6F">
        <w:rPr>
          <w:lang w:eastAsia="en-US"/>
        </w:rPr>
        <w:t>(</w:t>
      </w:r>
      <w:r w:rsidRPr="00DF2C6F">
        <w:rPr>
          <w:sz w:val="22"/>
          <w:szCs w:val="22"/>
          <w:lang w:eastAsia="en-US"/>
        </w:rPr>
        <w:t xml:space="preserve">należy przejść do części III </w:t>
      </w:r>
      <w:r w:rsidRPr="00DF2C6F">
        <w:rPr>
          <w:i/>
          <w:sz w:val="22"/>
          <w:szCs w:val="22"/>
          <w:lang w:eastAsia="en-US"/>
        </w:rPr>
        <w:t>ZAŁĄCZNIKA</w:t>
      </w:r>
      <w:r w:rsidRPr="00DF2C6F">
        <w:rPr>
          <w:sz w:val="22"/>
          <w:szCs w:val="22"/>
          <w:lang w:eastAsia="en-US"/>
        </w:rPr>
        <w:t>)</w:t>
      </w:r>
    </w:p>
    <w:p w:rsidR="00E03021" w:rsidRPr="00DF2C6F" w:rsidRDefault="00E03021"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w:t>
      </w:r>
    </w:p>
    <w:p w:rsidR="00E03021" w:rsidRPr="00DF2C6F" w:rsidRDefault="00E03021"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E03021" w:rsidRPr="00DF2C6F" w:rsidTr="00D8089A">
        <w:trPr>
          <w:trHeight w:val="1268"/>
        </w:trPr>
        <w:tc>
          <w:tcPr>
            <w:tcW w:w="9104" w:type="dxa"/>
          </w:tcPr>
          <w:p w:rsidR="00E03021" w:rsidRPr="00DF2C6F" w:rsidRDefault="00E03021" w:rsidP="00DF2C6F">
            <w:pPr>
              <w:autoSpaceDE w:val="0"/>
              <w:autoSpaceDN w:val="0"/>
              <w:adjustRightInd w:val="0"/>
              <w:spacing w:after="200"/>
              <w:jc w:val="both"/>
              <w:rPr>
                <w:lang w:eastAsia="en-US"/>
              </w:rPr>
            </w:pPr>
          </w:p>
        </w:tc>
      </w:tr>
    </w:tbl>
    <w:p w:rsidR="00E03021" w:rsidRPr="00DF2C6F" w:rsidRDefault="00E03021" w:rsidP="00DF2C6F">
      <w:pPr>
        <w:spacing w:after="200"/>
        <w:jc w:val="both"/>
        <w:rPr>
          <w:sz w:val="22"/>
          <w:szCs w:val="22"/>
          <w:lang w:eastAsia="en-US"/>
        </w:rPr>
      </w:pPr>
      <w:r w:rsidRPr="00DF2C6F">
        <w:rPr>
          <w:sz w:val="22"/>
          <w:szCs w:val="22"/>
          <w:lang w:eastAsia="en-US"/>
        </w:rPr>
        <w:t xml:space="preserve">Jeżeli w pkt. 3 wskazano odpowiedź </w:t>
      </w:r>
      <w:r w:rsidRPr="00DF2C6F">
        <w:rPr>
          <w:b/>
          <w:sz w:val="22"/>
          <w:szCs w:val="22"/>
          <w:lang w:eastAsia="en-US"/>
        </w:rPr>
        <w:t>„NIE, ze względu na to, że Wnioskodawca ubiega się o dofinansowanie w formie pomocy de minimis”</w:t>
      </w:r>
      <w:r w:rsidRPr="00DF2C6F">
        <w:rPr>
          <w:sz w:val="22"/>
          <w:szCs w:val="22"/>
          <w:lang w:eastAsia="en-US"/>
        </w:rPr>
        <w:t xml:space="preserve">, należy przejść do części III </w:t>
      </w:r>
      <w:r w:rsidRPr="00DF2C6F">
        <w:rPr>
          <w:i/>
          <w:sz w:val="22"/>
          <w:szCs w:val="22"/>
          <w:lang w:eastAsia="en-US"/>
        </w:rPr>
        <w:t>ZAŁĄCZNIKA</w:t>
      </w:r>
      <w:r w:rsidRPr="00DF2C6F">
        <w:rPr>
          <w:sz w:val="22"/>
          <w:szCs w:val="22"/>
          <w:lang w:eastAsia="en-US"/>
        </w:rPr>
        <w:t xml:space="preserve">. </w:t>
      </w:r>
    </w:p>
    <w:p w:rsidR="00E03021" w:rsidRPr="00DF2C6F" w:rsidRDefault="00E03021" w:rsidP="00DF2C6F">
      <w:pPr>
        <w:spacing w:after="200"/>
        <w:jc w:val="both"/>
        <w:rPr>
          <w:i/>
          <w:sz w:val="22"/>
          <w:szCs w:val="22"/>
          <w:lang w:eastAsia="en-US"/>
        </w:rPr>
      </w:pPr>
      <w:r w:rsidRPr="00DF2C6F">
        <w:rPr>
          <w:sz w:val="22"/>
          <w:szCs w:val="22"/>
          <w:lang w:eastAsia="en-US"/>
        </w:rPr>
        <w:t xml:space="preserve">Jeżeli w pkt. 2 i 3 wskazano odpowiedź </w:t>
      </w:r>
      <w:r w:rsidRPr="00DF2C6F">
        <w:rPr>
          <w:b/>
          <w:sz w:val="22"/>
          <w:szCs w:val="22"/>
          <w:lang w:eastAsia="en-US"/>
        </w:rPr>
        <w:t>„NIE”</w:t>
      </w:r>
      <w:r w:rsidRPr="00DF2C6F">
        <w:rPr>
          <w:sz w:val="22"/>
          <w:szCs w:val="22"/>
          <w:lang w:eastAsia="en-US"/>
        </w:rPr>
        <w:t xml:space="preserve"> lub odpowiedź </w:t>
      </w:r>
      <w:r w:rsidRPr="00DF2C6F">
        <w:rPr>
          <w:b/>
          <w:sz w:val="22"/>
          <w:szCs w:val="22"/>
          <w:lang w:eastAsia="en-US"/>
        </w:rPr>
        <w:t>„NIE”</w:t>
      </w:r>
      <w:r w:rsidRPr="00DF2C6F">
        <w:rPr>
          <w:sz w:val="22"/>
          <w:szCs w:val="22"/>
          <w:lang w:eastAsia="en-US"/>
        </w:rPr>
        <w:t xml:space="preserve"> wskazano tylko w pkt. 3 z właściwym uzasadnieniem, wówczas wnioskowane dofinansowanie </w:t>
      </w:r>
      <w:r w:rsidRPr="00DF2C6F">
        <w:rPr>
          <w:b/>
          <w:sz w:val="22"/>
          <w:szCs w:val="22"/>
          <w:lang w:eastAsia="en-US"/>
        </w:rPr>
        <w:t>nie będzie stanowiło pomocy publicznej</w:t>
      </w:r>
      <w:r w:rsidRPr="00DF2C6F">
        <w:rPr>
          <w:sz w:val="22"/>
          <w:szCs w:val="22"/>
          <w:lang w:eastAsia="en-US"/>
        </w:rPr>
        <w:t xml:space="preserve">. W takiej sytuacji, Wnioskodawca podpisuje poniższe </w:t>
      </w:r>
      <w:r w:rsidRPr="00DF2C6F">
        <w:rPr>
          <w:i/>
          <w:sz w:val="22"/>
          <w:szCs w:val="22"/>
          <w:lang w:eastAsia="en-US"/>
        </w:rPr>
        <w:t xml:space="preserve">Oświadczenie </w:t>
      </w:r>
      <w:r w:rsidRPr="00DF2C6F">
        <w:rPr>
          <w:sz w:val="22"/>
          <w:szCs w:val="22"/>
          <w:lang w:eastAsia="en-US"/>
        </w:rPr>
        <w:t xml:space="preserve">i nie wypełnia dalszej części </w:t>
      </w:r>
      <w:r w:rsidRPr="00DF2C6F">
        <w:rPr>
          <w:i/>
          <w:sz w:val="22"/>
          <w:szCs w:val="22"/>
          <w:lang w:eastAsia="en-US"/>
        </w:rPr>
        <w:t>ZAŁĄCZNIKA:</w:t>
      </w:r>
    </w:p>
    <w:p w:rsidR="00E03021" w:rsidRPr="00DF2C6F" w:rsidRDefault="00E03021"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20"/>
          <w:szCs w:val="22"/>
          <w:lang w:eastAsia="en-US"/>
        </w:rPr>
      </w:pPr>
      <w:r w:rsidRPr="00DF2C6F">
        <w:rPr>
          <w:sz w:val="22"/>
          <w:szCs w:val="22"/>
          <w:lang w:eastAsia="en-US"/>
        </w:rPr>
        <w:t>Oświadczam, że wnioskowane dofinansowanie z RPO WŁ na lata 2014-2020 na realizację niniejszego projektu/ komponentu (</w:t>
      </w:r>
      <w:r w:rsidRPr="00DF2C6F">
        <w:rPr>
          <w:i/>
          <w:sz w:val="20"/>
          <w:szCs w:val="20"/>
          <w:lang w:eastAsia="en-US"/>
        </w:rPr>
        <w:t>wykreślić jeśli nie dotyczy</w:t>
      </w:r>
      <w:r w:rsidRPr="00DF2C6F">
        <w:rPr>
          <w:sz w:val="22"/>
          <w:szCs w:val="22"/>
          <w:lang w:eastAsia="en-US"/>
        </w:rPr>
        <w:t>) nie stanowi pomocy publicznej, o której mowa w art. 107 ust. 1 Traktatu o funkcjonowaniu Unii Europejskiej, ponieważ nie spełnia co najmniej jednej z przesłanek w nim wymienionych</w:t>
      </w:r>
      <w:r w:rsidRPr="00DF2C6F">
        <w:rPr>
          <w:sz w:val="20"/>
          <w:szCs w:val="22"/>
          <w:lang w:eastAsia="en-US"/>
        </w:rPr>
        <w:t>.</w:t>
      </w:r>
    </w:p>
    <w:p w:rsidR="00E03021" w:rsidRPr="00DF2C6F" w:rsidRDefault="00E03021" w:rsidP="00DF2C6F">
      <w:pPr>
        <w:pBdr>
          <w:top w:val="single" w:sz="4" w:space="1" w:color="auto"/>
          <w:left w:val="single" w:sz="4" w:space="4" w:color="auto"/>
          <w:bottom w:val="single" w:sz="4" w:space="1" w:color="auto"/>
          <w:right w:val="single" w:sz="4" w:space="4" w:color="auto"/>
        </w:pBdr>
        <w:spacing w:line="276" w:lineRule="auto"/>
        <w:ind w:left="142"/>
        <w:jc w:val="center"/>
        <w:rPr>
          <w:sz w:val="20"/>
          <w:szCs w:val="22"/>
          <w:lang w:eastAsia="en-US"/>
        </w:rPr>
      </w:pPr>
    </w:p>
    <w:p w:rsidR="00E03021" w:rsidRPr="00DF2C6F" w:rsidRDefault="00E03021"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E03021" w:rsidRPr="00DF2C6F" w:rsidRDefault="00E03021"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E03021" w:rsidRPr="00DF2C6F" w:rsidRDefault="00E03021" w:rsidP="00DF2C6F">
      <w:pPr>
        <w:spacing w:after="200"/>
        <w:jc w:val="both"/>
        <w:rPr>
          <w:sz w:val="22"/>
          <w:szCs w:val="22"/>
          <w:lang w:eastAsia="en-US"/>
        </w:rPr>
      </w:pPr>
      <w:r w:rsidRPr="00DF2C6F">
        <w:rPr>
          <w:sz w:val="22"/>
          <w:szCs w:val="22"/>
          <w:lang w:eastAsia="en-US"/>
        </w:rPr>
        <w:t xml:space="preserve">W przypadku, gdy wnioskowane dofinansowanie </w:t>
      </w:r>
      <w:r w:rsidRPr="00DF2C6F">
        <w:rPr>
          <w:b/>
          <w:sz w:val="22"/>
          <w:szCs w:val="22"/>
          <w:lang w:eastAsia="en-US"/>
        </w:rPr>
        <w:t>stanowić będzie pomoc publiczną</w:t>
      </w:r>
      <w:r w:rsidRPr="00DF2C6F">
        <w:rPr>
          <w:sz w:val="22"/>
          <w:szCs w:val="22"/>
          <w:lang w:eastAsia="en-US"/>
        </w:rPr>
        <w:t xml:space="preserve">, ponieważ spełnia wszystkie przesłanki dotyczące występowania pomocy publicznej, Wnioskodawca nie podpisuje ww. </w:t>
      </w:r>
      <w:r w:rsidRPr="00DF2C6F">
        <w:rPr>
          <w:i/>
          <w:sz w:val="22"/>
          <w:szCs w:val="22"/>
          <w:lang w:eastAsia="en-US"/>
        </w:rPr>
        <w:t>Oświadczenia</w:t>
      </w:r>
      <w:r w:rsidRPr="00DF2C6F">
        <w:rPr>
          <w:sz w:val="22"/>
          <w:szCs w:val="22"/>
          <w:lang w:eastAsia="en-US"/>
        </w:rPr>
        <w:t xml:space="preserve">, ale przechodzi do części IV </w:t>
      </w:r>
      <w:r w:rsidRPr="00DF2C6F">
        <w:rPr>
          <w:i/>
          <w:sz w:val="22"/>
          <w:szCs w:val="22"/>
          <w:lang w:eastAsia="en-US"/>
        </w:rPr>
        <w:t>ZAŁĄCZNIKA</w:t>
      </w:r>
      <w:r w:rsidRPr="00DF2C6F">
        <w:rPr>
          <w:sz w:val="22"/>
          <w:szCs w:val="22"/>
          <w:lang w:eastAsia="en-US"/>
        </w:rPr>
        <w:t>.</w:t>
      </w:r>
    </w:p>
    <w:p w:rsidR="00E03021" w:rsidRPr="00DF2C6F" w:rsidRDefault="00E03021" w:rsidP="00DF2C6F">
      <w:pPr>
        <w:autoSpaceDE w:val="0"/>
        <w:autoSpaceDN w:val="0"/>
        <w:adjustRightInd w:val="0"/>
        <w:jc w:val="both"/>
        <w:rPr>
          <w:b/>
          <w:i/>
        </w:rPr>
      </w:pPr>
    </w:p>
    <w:p w:rsidR="00E03021" w:rsidRPr="00DF2C6F" w:rsidRDefault="00E03021" w:rsidP="00DF2C6F">
      <w:pPr>
        <w:autoSpaceDE w:val="0"/>
        <w:autoSpaceDN w:val="0"/>
        <w:adjustRightInd w:val="0"/>
        <w:jc w:val="both"/>
        <w:rPr>
          <w:b/>
        </w:rPr>
      </w:pPr>
      <w:r w:rsidRPr="00DF2C6F">
        <w:rPr>
          <w:b/>
        </w:rPr>
        <w:t>III. Dofinansowanie w formie pomocy de minimis (jeśli dotyczy).</w:t>
      </w:r>
    </w:p>
    <w:p w:rsidR="00E03021" w:rsidRPr="00DF2C6F" w:rsidRDefault="00E03021" w:rsidP="00DF2C6F">
      <w:pPr>
        <w:autoSpaceDE w:val="0"/>
        <w:autoSpaceDN w:val="0"/>
        <w:adjustRightInd w:val="0"/>
        <w:jc w:val="both"/>
        <w:rPr>
          <w:b/>
        </w:rPr>
      </w:pPr>
    </w:p>
    <w:p w:rsidR="00E03021" w:rsidRPr="00DF2C6F" w:rsidRDefault="00E03021" w:rsidP="00DF2C6F">
      <w:pPr>
        <w:autoSpaceDE w:val="0"/>
        <w:autoSpaceDN w:val="0"/>
        <w:adjustRightInd w:val="0"/>
        <w:jc w:val="both"/>
        <w:rPr>
          <w:sz w:val="22"/>
          <w:szCs w:val="22"/>
        </w:rPr>
      </w:pPr>
      <w:r w:rsidRPr="00DF2C6F">
        <w:rPr>
          <w:sz w:val="22"/>
          <w:szCs w:val="22"/>
        </w:rPr>
        <w:t>W formularzu wniosku o dofinansowanie Wnioskodawca wskazuje wydatki objęte pomocą de min</w:t>
      </w:r>
      <w:r>
        <w:rPr>
          <w:sz w:val="22"/>
          <w:szCs w:val="22"/>
        </w:rPr>
        <w:t>imis oraz nazwę Rozporządzenia m</w:t>
      </w:r>
      <w:r w:rsidRPr="00DF2C6F">
        <w:rPr>
          <w:sz w:val="22"/>
          <w:szCs w:val="22"/>
        </w:rPr>
        <w:t>inistra</w:t>
      </w:r>
      <w:r>
        <w:rPr>
          <w:sz w:val="22"/>
          <w:szCs w:val="22"/>
        </w:rPr>
        <w:t xml:space="preserve"> właściwego do spraw rozwoju</w:t>
      </w:r>
      <w:r w:rsidRPr="00DF2C6F">
        <w:rPr>
          <w:sz w:val="22"/>
          <w:szCs w:val="22"/>
        </w:rPr>
        <w:t xml:space="preserve">, opartego o </w:t>
      </w:r>
      <w:r w:rsidRPr="00DF2C6F">
        <w:rPr>
          <w:bCs/>
          <w:i/>
          <w:color w:val="000000"/>
          <w:sz w:val="22"/>
          <w:szCs w:val="22"/>
        </w:rPr>
        <w:t xml:space="preserve">Rozporządzenie Komisji (UE) nr 1407/2013 z dnia 18 grudnia 2013 r. w sprawie stosowania art. 107 i 108 Traktatu o funkcjonowaniu Unii Europejskiej do pomocy de minimis </w:t>
      </w:r>
      <w:r w:rsidRPr="00DF2C6F">
        <w:rPr>
          <w:i/>
          <w:sz w:val="22"/>
          <w:szCs w:val="22"/>
        </w:rPr>
        <w:t>z dnia 18 grudnia 2013 r</w:t>
      </w:r>
      <w:r w:rsidRPr="00DF2C6F">
        <w:rPr>
          <w:sz w:val="22"/>
          <w:szCs w:val="22"/>
        </w:rPr>
        <w:t xml:space="preserve">., na podstawie którego ubiega się o pomoc de minimis. </w:t>
      </w:r>
    </w:p>
    <w:p w:rsidR="00E03021" w:rsidRPr="00DF2C6F" w:rsidRDefault="00E03021" w:rsidP="00DF2C6F">
      <w:pPr>
        <w:autoSpaceDE w:val="0"/>
        <w:autoSpaceDN w:val="0"/>
        <w:adjustRightInd w:val="0"/>
        <w:jc w:val="both"/>
        <w:rPr>
          <w:sz w:val="22"/>
          <w:szCs w:val="22"/>
        </w:rPr>
      </w:pPr>
      <w:r w:rsidRPr="00DF2C6F">
        <w:rPr>
          <w:sz w:val="22"/>
          <w:szCs w:val="22"/>
        </w:rPr>
        <w:t xml:space="preserve">Natomiast w ramach części III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de minimis na podstawie wybranego Rozporządzenia</w:t>
      </w:r>
      <w:r w:rsidRPr="00DF2C6F">
        <w:rPr>
          <w:sz w:val="22"/>
          <w:szCs w:val="22"/>
        </w:rPr>
        <w:t xml:space="preserve">. </w:t>
      </w:r>
    </w:p>
    <w:p w:rsidR="00E03021" w:rsidRPr="00DF2C6F" w:rsidRDefault="00E03021"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E03021" w:rsidRPr="00DF2C6F" w:rsidRDefault="00E03021" w:rsidP="00DF2C6F">
      <w:pPr>
        <w:autoSpaceDE w:val="0"/>
        <w:autoSpaceDN w:val="0"/>
        <w:adjustRightInd w:val="0"/>
        <w:jc w:val="both"/>
        <w:rPr>
          <w:color w:val="000000"/>
          <w:sz w:val="22"/>
          <w:szCs w:val="22"/>
        </w:rPr>
      </w:pPr>
      <w:r w:rsidRPr="00DF2C6F">
        <w:rPr>
          <w:color w:val="000000"/>
          <w:sz w:val="22"/>
          <w:szCs w:val="22"/>
        </w:rPr>
        <w:t xml:space="preserve">A) oświadczenie o wielkości pomocy </w:t>
      </w:r>
      <w:r w:rsidRPr="00DF2C6F">
        <w:rPr>
          <w:i/>
          <w:iCs/>
          <w:color w:val="000000"/>
          <w:sz w:val="22"/>
          <w:szCs w:val="22"/>
        </w:rPr>
        <w:t xml:space="preserve">de minimis </w:t>
      </w:r>
      <w:r w:rsidRPr="00DF2C6F">
        <w:rPr>
          <w:iCs/>
          <w:color w:val="000000"/>
          <w:sz w:val="22"/>
          <w:szCs w:val="22"/>
        </w:rPr>
        <w:t>(w tym</w:t>
      </w:r>
      <w:r w:rsidRPr="00DF2C6F">
        <w:rPr>
          <w:i/>
          <w:iCs/>
          <w:color w:val="000000"/>
          <w:sz w:val="22"/>
          <w:szCs w:val="22"/>
        </w:rPr>
        <w:t xml:space="preserve"> </w:t>
      </w:r>
      <w:r w:rsidRPr="00DF2C6F">
        <w:rPr>
          <w:color w:val="000000"/>
          <w:sz w:val="22"/>
          <w:szCs w:val="22"/>
        </w:rPr>
        <w:t xml:space="preserve">wielkości pomocy </w:t>
      </w:r>
      <w:r w:rsidRPr="00DF2C6F">
        <w:rPr>
          <w:i/>
          <w:iCs/>
          <w:color w:val="000000"/>
          <w:sz w:val="22"/>
          <w:szCs w:val="22"/>
        </w:rPr>
        <w:t xml:space="preserve">de minimis </w:t>
      </w:r>
      <w:r w:rsidRPr="00DF2C6F">
        <w:rPr>
          <w:color w:val="000000"/>
          <w:sz w:val="22"/>
          <w:szCs w:val="22"/>
        </w:rPr>
        <w:t>w rolnictwie,</w:t>
      </w:r>
      <w:r w:rsidRPr="00DF2C6F">
        <w:rPr>
          <w:i/>
          <w:iCs/>
          <w:color w:val="000000"/>
          <w:sz w:val="22"/>
          <w:szCs w:val="22"/>
        </w:rPr>
        <w:t xml:space="preserve"> </w:t>
      </w:r>
      <w:r w:rsidRPr="00DF2C6F">
        <w:rPr>
          <w:color w:val="000000"/>
          <w:sz w:val="22"/>
          <w:szCs w:val="22"/>
        </w:rPr>
        <w:t xml:space="preserve">w rybołówstwie, </w:t>
      </w:r>
      <w:r w:rsidRPr="00DF2C6F">
        <w:rPr>
          <w:i/>
          <w:color w:val="000000"/>
          <w:sz w:val="22"/>
          <w:szCs w:val="22"/>
        </w:rPr>
        <w:t>de minimis</w:t>
      </w:r>
      <w:r w:rsidRPr="00DF2C6F">
        <w:rPr>
          <w:color w:val="000000"/>
          <w:sz w:val="22"/>
          <w:szCs w:val="22"/>
        </w:rPr>
        <w:t xml:space="preserve"> przyznawanej przedsiębiorstwom wykonującym usługi świadczone w ogólnym interesie gospodarczym) albo oświadczenie o nieotrzymaniu takiej pomocy składane w formie poniższej tabeli:</w:t>
      </w:r>
    </w:p>
    <w:p w:rsidR="00E03021" w:rsidRPr="00DF2C6F" w:rsidRDefault="00E03021" w:rsidP="00DF2C6F">
      <w:pPr>
        <w:tabs>
          <w:tab w:val="left" w:pos="142"/>
        </w:tabs>
        <w:ind w:left="142" w:right="141"/>
        <w:jc w:val="both"/>
        <w:rPr>
          <w:i/>
          <w:sz w:val="22"/>
          <w:szCs w:val="22"/>
        </w:rPr>
      </w:pPr>
      <w:r w:rsidRPr="00DF2C6F">
        <w:rPr>
          <w:i/>
          <w:sz w:val="22"/>
          <w:szCs w:val="22"/>
        </w:rPr>
        <w:t xml:space="preserve">W tabeli należy wpisać nazwę i NIP Wnioskodawcy </w:t>
      </w:r>
      <w:r w:rsidRPr="00DF2C6F">
        <w:rPr>
          <w:i/>
          <w:sz w:val="22"/>
          <w:szCs w:val="22"/>
          <w:u w:val="single"/>
        </w:rPr>
        <w:t xml:space="preserve">oraz wszystkich podmiotów powiązanych </w:t>
      </w:r>
      <w:r w:rsidRPr="00DF2C6F">
        <w:rPr>
          <w:i/>
          <w:sz w:val="22"/>
          <w:szCs w:val="22"/>
        </w:rPr>
        <w:t>tworzących razem z Wnioskodawcą „</w:t>
      </w:r>
      <w:r w:rsidRPr="00DF2C6F">
        <w:rPr>
          <w:b/>
          <w:i/>
          <w:sz w:val="22"/>
          <w:szCs w:val="22"/>
        </w:rPr>
        <w:t>jedno przedsiębiorstwo</w:t>
      </w:r>
      <w:r w:rsidRPr="00DF2C6F">
        <w:rPr>
          <w:i/>
          <w:sz w:val="22"/>
          <w:szCs w:val="22"/>
        </w:rPr>
        <w:t>” w rozumieniu art. 2 ust. 2 rozporządzenia Komisji (UE) nr 1407/2013 z dnia 18 grudnia 2013 r</w:t>
      </w:r>
      <w:r w:rsidRPr="00DF2C6F">
        <w:rPr>
          <w:i/>
          <w:sz w:val="22"/>
          <w:szCs w:val="22"/>
          <w:vertAlign w:val="superscript"/>
        </w:rPr>
        <w:footnoteReference w:id="48"/>
      </w:r>
      <w:r w:rsidRPr="00DF2C6F">
        <w:rPr>
          <w:i/>
          <w:sz w:val="22"/>
          <w:szCs w:val="22"/>
        </w:rPr>
        <w:t xml:space="preserve">. W kolejnych kolumnach </w:t>
      </w:r>
      <w:r w:rsidRPr="00DF2C6F">
        <w:rPr>
          <w:i/>
          <w:sz w:val="22"/>
          <w:szCs w:val="22"/>
        </w:rPr>
        <w:lastRenderedPageBreak/>
        <w:t xml:space="preserve">należy podać informacje o wszelkiej pomocy de minimis uzyskanej w okresie 3 ostatnich lat podatkowych (tj. w ciągu bieżącego roku podatkowego oraz dwóch poprzedzających go lat) przez każdy z tych podmiotów. </w:t>
      </w:r>
    </w:p>
    <w:p w:rsidR="00E03021" w:rsidRPr="00DF2C6F" w:rsidRDefault="00E03021" w:rsidP="00DF2C6F">
      <w:pPr>
        <w:tabs>
          <w:tab w:val="left" w:pos="142"/>
        </w:tabs>
        <w:ind w:left="142" w:right="141"/>
        <w:jc w:val="both"/>
        <w:rPr>
          <w:i/>
          <w:sz w:val="22"/>
          <w:szCs w:val="22"/>
        </w:rPr>
      </w:pPr>
      <w:r w:rsidRPr="00DF2C6F">
        <w:rPr>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E03021" w:rsidRPr="00DF2C6F" w:rsidRDefault="00E03021" w:rsidP="00DF2C6F">
      <w:pPr>
        <w:tabs>
          <w:tab w:val="left" w:pos="142"/>
        </w:tabs>
        <w:ind w:left="142"/>
        <w:jc w:val="both"/>
        <w:rPr>
          <w:sz w:val="22"/>
          <w:szCs w:val="22"/>
        </w:rPr>
      </w:pPr>
      <w:r w:rsidRPr="00DF2C6F">
        <w:rPr>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DF2C6F">
        <w:rPr>
          <w:sz w:val="22"/>
          <w:szCs w:val="22"/>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E03021" w:rsidRPr="00DF2C6F" w:rsidTr="00D8089A">
        <w:trPr>
          <w:trHeight w:val="1063"/>
        </w:trPr>
        <w:tc>
          <w:tcPr>
            <w:tcW w:w="1558" w:type="dxa"/>
            <w:vAlign w:val="center"/>
          </w:tcPr>
          <w:p w:rsidR="00E03021" w:rsidRPr="00DF2C6F" w:rsidRDefault="00E03021" w:rsidP="00DF2C6F">
            <w:pPr>
              <w:tabs>
                <w:tab w:val="left" w:pos="708"/>
              </w:tabs>
              <w:jc w:val="center"/>
              <w:rPr>
                <w:sz w:val="16"/>
                <w:szCs w:val="16"/>
              </w:rPr>
            </w:pPr>
            <w:r w:rsidRPr="00DF2C6F">
              <w:rPr>
                <w:b/>
                <w:sz w:val="16"/>
                <w:szCs w:val="16"/>
              </w:rPr>
              <w:t xml:space="preserve">Nazwa Wnioskodawcy / Nazwa podmiotu powiązanego tworzącego razem z Wnioskodawcą „jedno przedsiębiorstwo” </w:t>
            </w:r>
            <w:r w:rsidRPr="00DF2C6F">
              <w:rPr>
                <w:b/>
                <w:i/>
                <w:sz w:val="14"/>
                <w:szCs w:val="14"/>
              </w:rPr>
              <w:t>(jeśli dotyczy)</w:t>
            </w:r>
          </w:p>
        </w:tc>
        <w:tc>
          <w:tcPr>
            <w:tcW w:w="993" w:type="dxa"/>
            <w:vAlign w:val="center"/>
          </w:tcPr>
          <w:p w:rsidR="00E03021" w:rsidRPr="00DF2C6F" w:rsidRDefault="00E03021" w:rsidP="00DF2C6F">
            <w:pPr>
              <w:tabs>
                <w:tab w:val="left" w:pos="708"/>
              </w:tabs>
              <w:jc w:val="center"/>
              <w:rPr>
                <w:sz w:val="16"/>
                <w:szCs w:val="16"/>
              </w:rPr>
            </w:pPr>
            <w:r w:rsidRPr="00DF2C6F">
              <w:rPr>
                <w:b/>
                <w:sz w:val="16"/>
                <w:szCs w:val="16"/>
              </w:rPr>
              <w:t>NIP</w:t>
            </w:r>
          </w:p>
        </w:tc>
        <w:tc>
          <w:tcPr>
            <w:tcW w:w="1272" w:type="dxa"/>
            <w:vAlign w:val="center"/>
          </w:tcPr>
          <w:p w:rsidR="00E03021" w:rsidRPr="00DF2C6F" w:rsidRDefault="00E03021" w:rsidP="00DF2C6F">
            <w:pPr>
              <w:tabs>
                <w:tab w:val="left" w:pos="708"/>
              </w:tabs>
              <w:jc w:val="center"/>
              <w:rPr>
                <w:b/>
                <w:sz w:val="16"/>
                <w:szCs w:val="16"/>
              </w:rPr>
            </w:pPr>
            <w:r w:rsidRPr="00DF2C6F">
              <w:rPr>
                <w:b/>
                <w:sz w:val="16"/>
                <w:szCs w:val="16"/>
              </w:rPr>
              <w:t>Podmiot udzielający pomocy</w:t>
            </w:r>
          </w:p>
          <w:p w:rsidR="00E03021" w:rsidRPr="00DF2C6F" w:rsidRDefault="00E03021" w:rsidP="00DF2C6F">
            <w:pPr>
              <w:tabs>
                <w:tab w:val="left" w:pos="708"/>
              </w:tabs>
              <w:jc w:val="center"/>
              <w:rPr>
                <w:b/>
                <w:sz w:val="16"/>
                <w:szCs w:val="16"/>
              </w:rPr>
            </w:pPr>
            <w:r w:rsidRPr="00DF2C6F">
              <w:rPr>
                <w:b/>
                <w:i/>
                <w:sz w:val="14"/>
                <w:szCs w:val="14"/>
              </w:rPr>
              <w:t>(w rozumieniu art. 2 pkt. 12 ustawy z dnia 30 kwietnia 2004 r. o postępowaniu w sprawach dotyczących pomocy publicznej)</w:t>
            </w:r>
          </w:p>
          <w:p w:rsidR="00E03021" w:rsidRPr="00DF2C6F" w:rsidRDefault="00E03021" w:rsidP="00DF2C6F">
            <w:pPr>
              <w:tabs>
                <w:tab w:val="left" w:pos="708"/>
              </w:tabs>
              <w:jc w:val="center"/>
              <w:rPr>
                <w:i/>
                <w:sz w:val="14"/>
                <w:szCs w:val="14"/>
              </w:rPr>
            </w:pPr>
          </w:p>
        </w:tc>
        <w:tc>
          <w:tcPr>
            <w:tcW w:w="1559" w:type="dxa"/>
          </w:tcPr>
          <w:p w:rsidR="00E03021" w:rsidRPr="00DF2C6F" w:rsidRDefault="00E03021" w:rsidP="00DF2C6F">
            <w:pPr>
              <w:tabs>
                <w:tab w:val="left" w:pos="708"/>
              </w:tabs>
              <w:jc w:val="center"/>
              <w:rPr>
                <w:b/>
                <w:sz w:val="16"/>
                <w:szCs w:val="16"/>
              </w:rPr>
            </w:pPr>
            <w:r w:rsidRPr="00DF2C6F">
              <w:rPr>
                <w:b/>
                <w:sz w:val="16"/>
                <w:szCs w:val="16"/>
              </w:rPr>
              <w:t>Numer decyzji / umowy na podstawie, której udzielono jakiejkolwiek pomocy de minimis</w:t>
            </w:r>
          </w:p>
          <w:p w:rsidR="00E03021" w:rsidRPr="00DF2C6F" w:rsidRDefault="00E03021" w:rsidP="00DF2C6F">
            <w:pPr>
              <w:tabs>
                <w:tab w:val="left" w:pos="708"/>
              </w:tabs>
              <w:jc w:val="center"/>
              <w:rPr>
                <w:sz w:val="16"/>
                <w:szCs w:val="16"/>
              </w:rPr>
            </w:pPr>
            <w:r w:rsidRPr="00DF2C6F">
              <w:rPr>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E03021" w:rsidRPr="00DF2C6F" w:rsidRDefault="00E03021" w:rsidP="00DF2C6F">
            <w:pPr>
              <w:tabs>
                <w:tab w:val="left" w:pos="708"/>
              </w:tabs>
              <w:jc w:val="center"/>
              <w:rPr>
                <w:b/>
                <w:sz w:val="16"/>
                <w:szCs w:val="16"/>
              </w:rPr>
            </w:pPr>
            <w:r w:rsidRPr="00DF2C6F">
              <w:rPr>
                <w:b/>
                <w:sz w:val="16"/>
                <w:szCs w:val="16"/>
              </w:rPr>
              <w:t>Dzień udzielenia pomocy</w:t>
            </w:r>
          </w:p>
          <w:p w:rsidR="00E03021" w:rsidRPr="00DF2C6F" w:rsidRDefault="00E03021" w:rsidP="00DF2C6F">
            <w:pPr>
              <w:tabs>
                <w:tab w:val="left" w:pos="708"/>
              </w:tabs>
              <w:jc w:val="center"/>
              <w:rPr>
                <w:i/>
                <w:sz w:val="14"/>
                <w:szCs w:val="14"/>
              </w:rPr>
            </w:pPr>
            <w:r w:rsidRPr="00DF2C6F">
              <w:rPr>
                <w:b/>
                <w:i/>
                <w:sz w:val="14"/>
                <w:szCs w:val="14"/>
              </w:rPr>
              <w:t xml:space="preserve">(w rozumieniu art. 2 pkt. 11 ustawy z dnia 30 kwietnia 2004 r. o postępowaniu w sprawach dotyczących pomocy publicznej) </w:t>
            </w:r>
          </w:p>
        </w:tc>
        <w:tc>
          <w:tcPr>
            <w:tcW w:w="1276" w:type="dxa"/>
            <w:vAlign w:val="center"/>
          </w:tcPr>
          <w:p w:rsidR="00E03021" w:rsidRPr="00DF2C6F" w:rsidRDefault="00E03021" w:rsidP="00DF2C6F">
            <w:pPr>
              <w:tabs>
                <w:tab w:val="left" w:pos="708"/>
              </w:tabs>
              <w:jc w:val="center"/>
              <w:rPr>
                <w:sz w:val="16"/>
                <w:szCs w:val="16"/>
              </w:rPr>
            </w:pPr>
            <w:r w:rsidRPr="00DF2C6F">
              <w:rPr>
                <w:b/>
                <w:sz w:val="16"/>
                <w:szCs w:val="16"/>
              </w:rPr>
              <w:t>Wartość pomocy brutto</w:t>
            </w:r>
          </w:p>
          <w:p w:rsidR="00E03021" w:rsidRPr="00DF2C6F" w:rsidRDefault="00E03021" w:rsidP="00DF2C6F">
            <w:pPr>
              <w:tabs>
                <w:tab w:val="left" w:pos="708"/>
              </w:tabs>
              <w:jc w:val="center"/>
              <w:rPr>
                <w:b/>
                <w:sz w:val="16"/>
                <w:szCs w:val="16"/>
              </w:rPr>
            </w:pPr>
            <w:r w:rsidRPr="00DF2C6F">
              <w:rPr>
                <w:b/>
                <w:sz w:val="16"/>
                <w:szCs w:val="16"/>
              </w:rPr>
              <w:t>(EDB) -w PLN</w:t>
            </w:r>
          </w:p>
          <w:p w:rsidR="00E03021" w:rsidRPr="00DF2C6F" w:rsidRDefault="00E03021" w:rsidP="00DF2C6F">
            <w:pPr>
              <w:tabs>
                <w:tab w:val="left" w:pos="708"/>
              </w:tabs>
              <w:jc w:val="center"/>
              <w:rPr>
                <w:i/>
                <w:sz w:val="14"/>
                <w:szCs w:val="14"/>
              </w:rPr>
            </w:pPr>
            <w:r w:rsidRPr="00DF2C6F">
              <w:rPr>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E03021" w:rsidRPr="00DF2C6F" w:rsidRDefault="00E03021" w:rsidP="00DF2C6F">
            <w:pPr>
              <w:tabs>
                <w:tab w:val="left" w:pos="708"/>
              </w:tabs>
              <w:jc w:val="center"/>
              <w:rPr>
                <w:sz w:val="16"/>
                <w:szCs w:val="16"/>
              </w:rPr>
            </w:pPr>
            <w:r w:rsidRPr="00DF2C6F">
              <w:rPr>
                <w:b/>
                <w:sz w:val="16"/>
                <w:szCs w:val="16"/>
              </w:rPr>
              <w:t>Wartość pomocy brutto</w:t>
            </w:r>
          </w:p>
          <w:p w:rsidR="00E03021" w:rsidRPr="00DF2C6F" w:rsidRDefault="00E03021" w:rsidP="00DF2C6F">
            <w:pPr>
              <w:tabs>
                <w:tab w:val="left" w:pos="708"/>
              </w:tabs>
              <w:jc w:val="center"/>
              <w:rPr>
                <w:b/>
                <w:sz w:val="16"/>
                <w:szCs w:val="16"/>
              </w:rPr>
            </w:pPr>
            <w:r w:rsidRPr="00DF2C6F">
              <w:rPr>
                <w:b/>
                <w:sz w:val="16"/>
                <w:szCs w:val="16"/>
              </w:rPr>
              <w:t>(EDB) - w EUR</w:t>
            </w:r>
          </w:p>
          <w:p w:rsidR="00E03021" w:rsidRPr="00DF2C6F" w:rsidRDefault="00E03021" w:rsidP="00DF2C6F">
            <w:pPr>
              <w:tabs>
                <w:tab w:val="left" w:pos="708"/>
              </w:tabs>
              <w:jc w:val="center"/>
              <w:rPr>
                <w:sz w:val="16"/>
                <w:szCs w:val="16"/>
              </w:rPr>
            </w:pPr>
            <w:r w:rsidRPr="00DF2C6F">
              <w:rPr>
                <w:b/>
                <w:i/>
                <w:sz w:val="14"/>
                <w:szCs w:val="14"/>
              </w:rPr>
              <w:t>(równowartość pomocy w euro ustalona wg kursu średniego walut obcych, ogłaszanego przez NBP, obowiązującego w dniu udzielenia pomocy – zob. art. 11 ust. 3 ustawy o pomocy publicznej)</w:t>
            </w:r>
          </w:p>
        </w:tc>
      </w:tr>
      <w:tr w:rsidR="00E03021" w:rsidRPr="00DF2C6F" w:rsidTr="00D8089A">
        <w:trPr>
          <w:trHeight w:val="284"/>
        </w:trPr>
        <w:tc>
          <w:tcPr>
            <w:tcW w:w="1558" w:type="dxa"/>
            <w:vMerge w:val="restart"/>
            <w:vAlign w:val="center"/>
          </w:tcPr>
          <w:p w:rsidR="00E03021" w:rsidRPr="00DF2C6F" w:rsidRDefault="00E03021" w:rsidP="00DF2C6F">
            <w:pPr>
              <w:tabs>
                <w:tab w:val="left" w:pos="708"/>
              </w:tabs>
              <w:jc w:val="center"/>
              <w:rPr>
                <w:i/>
                <w:sz w:val="16"/>
                <w:szCs w:val="16"/>
              </w:rPr>
            </w:pPr>
            <w:r w:rsidRPr="00DF2C6F">
              <w:rPr>
                <w:i/>
                <w:sz w:val="16"/>
                <w:szCs w:val="16"/>
              </w:rPr>
              <w:t>…….</w:t>
            </w:r>
          </w:p>
        </w:tc>
        <w:tc>
          <w:tcPr>
            <w:tcW w:w="993" w:type="dxa"/>
            <w:vMerge w:val="restart"/>
          </w:tcPr>
          <w:p w:rsidR="00E03021" w:rsidRPr="00DF2C6F" w:rsidRDefault="00E03021" w:rsidP="00DF2C6F">
            <w:pPr>
              <w:tabs>
                <w:tab w:val="left" w:pos="708"/>
              </w:tabs>
              <w:jc w:val="center"/>
              <w:rPr>
                <w:sz w:val="16"/>
                <w:szCs w:val="16"/>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993"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993"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vMerge w:val="restart"/>
            <w:vAlign w:val="center"/>
          </w:tcPr>
          <w:p w:rsidR="00E03021" w:rsidRPr="00DF2C6F" w:rsidRDefault="00E03021" w:rsidP="00DF2C6F">
            <w:pPr>
              <w:tabs>
                <w:tab w:val="left" w:pos="708"/>
              </w:tabs>
              <w:jc w:val="center"/>
              <w:rPr>
                <w:sz w:val="16"/>
                <w:szCs w:val="16"/>
              </w:rPr>
            </w:pPr>
            <w:r w:rsidRPr="00DF2C6F">
              <w:rPr>
                <w:sz w:val="16"/>
                <w:szCs w:val="16"/>
              </w:rPr>
              <w:t>……</w:t>
            </w:r>
          </w:p>
        </w:tc>
        <w:tc>
          <w:tcPr>
            <w:tcW w:w="993" w:type="dxa"/>
            <w:vMerge w:val="restart"/>
          </w:tcPr>
          <w:p w:rsidR="00E03021" w:rsidRPr="00DF2C6F" w:rsidRDefault="00E03021" w:rsidP="00DF2C6F">
            <w:pPr>
              <w:tabs>
                <w:tab w:val="left" w:pos="708"/>
              </w:tabs>
              <w:jc w:val="center"/>
              <w:rPr>
                <w:sz w:val="16"/>
                <w:szCs w:val="16"/>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993"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993"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vMerge w:val="restart"/>
            <w:vAlign w:val="center"/>
          </w:tcPr>
          <w:p w:rsidR="00E03021" w:rsidRPr="00DF2C6F" w:rsidRDefault="00E03021" w:rsidP="00DF2C6F">
            <w:pPr>
              <w:tabs>
                <w:tab w:val="left" w:pos="708"/>
              </w:tabs>
              <w:jc w:val="center"/>
              <w:rPr>
                <w:sz w:val="16"/>
                <w:szCs w:val="16"/>
              </w:rPr>
            </w:pPr>
            <w:r w:rsidRPr="00DF2C6F">
              <w:rPr>
                <w:sz w:val="16"/>
                <w:szCs w:val="16"/>
              </w:rPr>
              <w:t>……..</w:t>
            </w:r>
          </w:p>
        </w:tc>
        <w:tc>
          <w:tcPr>
            <w:tcW w:w="993" w:type="dxa"/>
            <w:vMerge w:val="restart"/>
          </w:tcPr>
          <w:p w:rsidR="00E03021" w:rsidRPr="00DF2C6F" w:rsidRDefault="00E03021" w:rsidP="00DF2C6F">
            <w:pPr>
              <w:tabs>
                <w:tab w:val="left" w:pos="708"/>
              </w:tabs>
              <w:jc w:val="center"/>
              <w:rPr>
                <w:sz w:val="16"/>
                <w:szCs w:val="16"/>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993"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c>
          <w:tcPr>
            <w:tcW w:w="1276" w:type="dxa"/>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993" w:type="dxa"/>
            <w:vMerge/>
            <w:vAlign w:val="center"/>
          </w:tcPr>
          <w:p w:rsidR="00E03021" w:rsidRPr="00DF2C6F" w:rsidRDefault="00E03021" w:rsidP="00DF2C6F">
            <w:pPr>
              <w:spacing w:after="200" w:line="276" w:lineRule="auto"/>
              <w:rPr>
                <w:rFonts w:ascii="Calibri" w:hAnsi="Calibri"/>
                <w:sz w:val="16"/>
                <w:szCs w:val="16"/>
                <w:lang w:eastAsia="en-US"/>
              </w:rPr>
            </w:pPr>
          </w:p>
        </w:tc>
        <w:tc>
          <w:tcPr>
            <w:tcW w:w="1272" w:type="dxa"/>
          </w:tcPr>
          <w:p w:rsidR="00E03021" w:rsidRPr="00DF2C6F" w:rsidRDefault="00E03021" w:rsidP="00DF2C6F">
            <w:pPr>
              <w:tabs>
                <w:tab w:val="left" w:pos="708"/>
              </w:tabs>
              <w:jc w:val="center"/>
              <w:rPr>
                <w:sz w:val="16"/>
                <w:szCs w:val="16"/>
              </w:rPr>
            </w:pPr>
          </w:p>
        </w:tc>
        <w:tc>
          <w:tcPr>
            <w:tcW w:w="1559" w:type="dxa"/>
            <w:vAlign w:val="center"/>
          </w:tcPr>
          <w:p w:rsidR="00E03021" w:rsidRPr="00DF2C6F" w:rsidRDefault="00E03021" w:rsidP="00DF2C6F">
            <w:pPr>
              <w:tabs>
                <w:tab w:val="left" w:pos="708"/>
              </w:tabs>
              <w:jc w:val="center"/>
              <w:rPr>
                <w:sz w:val="16"/>
                <w:szCs w:val="16"/>
              </w:rPr>
            </w:pPr>
          </w:p>
        </w:tc>
        <w:tc>
          <w:tcPr>
            <w:tcW w:w="1134" w:type="dxa"/>
          </w:tcPr>
          <w:p w:rsidR="00E03021" w:rsidRPr="00DF2C6F" w:rsidRDefault="00E03021" w:rsidP="00DF2C6F">
            <w:pPr>
              <w:tabs>
                <w:tab w:val="left" w:pos="708"/>
              </w:tabs>
              <w:jc w:val="center"/>
              <w:rPr>
                <w:sz w:val="16"/>
                <w:szCs w:val="16"/>
              </w:rPr>
            </w:pPr>
          </w:p>
        </w:tc>
        <w:tc>
          <w:tcPr>
            <w:tcW w:w="1276" w:type="dxa"/>
            <w:tcBorders>
              <w:bottom w:val="double" w:sz="4" w:space="0" w:color="auto"/>
            </w:tcBorders>
            <w:vAlign w:val="center"/>
          </w:tcPr>
          <w:p w:rsidR="00E03021" w:rsidRPr="00DF2C6F" w:rsidRDefault="00E03021" w:rsidP="00DF2C6F">
            <w:pPr>
              <w:tabs>
                <w:tab w:val="left" w:pos="708"/>
              </w:tabs>
              <w:jc w:val="center"/>
              <w:rPr>
                <w:sz w:val="16"/>
                <w:szCs w:val="16"/>
              </w:rPr>
            </w:pPr>
          </w:p>
        </w:tc>
        <w:tc>
          <w:tcPr>
            <w:tcW w:w="1276" w:type="dxa"/>
            <w:tcBorders>
              <w:bottom w:val="double" w:sz="4" w:space="0" w:color="auto"/>
            </w:tcBorders>
            <w:vAlign w:val="center"/>
          </w:tcPr>
          <w:p w:rsidR="00E03021" w:rsidRPr="00DF2C6F" w:rsidRDefault="00E03021" w:rsidP="00DF2C6F">
            <w:pPr>
              <w:tabs>
                <w:tab w:val="left" w:pos="708"/>
              </w:tabs>
              <w:jc w:val="center"/>
              <w:rPr>
                <w:sz w:val="16"/>
                <w:szCs w:val="16"/>
              </w:rPr>
            </w:pPr>
          </w:p>
        </w:tc>
      </w:tr>
      <w:tr w:rsidR="00E03021" w:rsidRPr="00DF2C6F" w:rsidTr="00D8089A">
        <w:trPr>
          <w:trHeight w:val="284"/>
        </w:trPr>
        <w:tc>
          <w:tcPr>
            <w:tcW w:w="1558" w:type="dxa"/>
            <w:tcBorders>
              <w:left w:val="nil"/>
              <w:bottom w:val="nil"/>
              <w:right w:val="nil"/>
            </w:tcBorders>
            <w:vAlign w:val="center"/>
          </w:tcPr>
          <w:p w:rsidR="00E03021" w:rsidRPr="00DF2C6F" w:rsidRDefault="00E03021" w:rsidP="00DF2C6F">
            <w:pPr>
              <w:tabs>
                <w:tab w:val="left" w:pos="708"/>
              </w:tabs>
              <w:jc w:val="center"/>
              <w:rPr>
                <w:sz w:val="16"/>
                <w:szCs w:val="16"/>
              </w:rPr>
            </w:pPr>
          </w:p>
        </w:tc>
        <w:tc>
          <w:tcPr>
            <w:tcW w:w="993" w:type="dxa"/>
            <w:tcBorders>
              <w:left w:val="nil"/>
              <w:bottom w:val="nil"/>
              <w:right w:val="nil"/>
            </w:tcBorders>
          </w:tcPr>
          <w:p w:rsidR="00E03021" w:rsidRPr="00DF2C6F" w:rsidRDefault="00E03021" w:rsidP="00DF2C6F">
            <w:pPr>
              <w:tabs>
                <w:tab w:val="left" w:pos="708"/>
              </w:tabs>
              <w:jc w:val="center"/>
              <w:rPr>
                <w:sz w:val="16"/>
                <w:szCs w:val="16"/>
              </w:rPr>
            </w:pPr>
          </w:p>
        </w:tc>
        <w:tc>
          <w:tcPr>
            <w:tcW w:w="1272" w:type="dxa"/>
            <w:tcBorders>
              <w:left w:val="nil"/>
              <w:bottom w:val="nil"/>
              <w:right w:val="nil"/>
            </w:tcBorders>
          </w:tcPr>
          <w:p w:rsidR="00E03021" w:rsidRPr="00DF2C6F" w:rsidRDefault="00E03021" w:rsidP="00DF2C6F">
            <w:pPr>
              <w:tabs>
                <w:tab w:val="left" w:pos="708"/>
              </w:tabs>
              <w:jc w:val="center"/>
              <w:rPr>
                <w:sz w:val="16"/>
                <w:szCs w:val="16"/>
              </w:rPr>
            </w:pPr>
          </w:p>
        </w:tc>
        <w:tc>
          <w:tcPr>
            <w:tcW w:w="1559" w:type="dxa"/>
            <w:tcBorders>
              <w:left w:val="nil"/>
              <w:bottom w:val="nil"/>
              <w:right w:val="nil"/>
            </w:tcBorders>
            <w:vAlign w:val="center"/>
          </w:tcPr>
          <w:p w:rsidR="00E03021" w:rsidRPr="00DF2C6F" w:rsidRDefault="00E03021" w:rsidP="00DF2C6F">
            <w:pPr>
              <w:tabs>
                <w:tab w:val="left" w:pos="708"/>
              </w:tabs>
              <w:jc w:val="center"/>
              <w:rPr>
                <w:sz w:val="16"/>
                <w:szCs w:val="16"/>
              </w:rPr>
            </w:pPr>
          </w:p>
        </w:tc>
        <w:tc>
          <w:tcPr>
            <w:tcW w:w="1134" w:type="dxa"/>
            <w:tcBorders>
              <w:left w:val="nil"/>
              <w:bottom w:val="nil"/>
              <w:right w:val="double" w:sz="4" w:space="0" w:color="auto"/>
            </w:tcBorders>
          </w:tcPr>
          <w:p w:rsidR="00E03021" w:rsidRPr="00DF2C6F" w:rsidRDefault="00E03021" w:rsidP="00DF2C6F">
            <w:pPr>
              <w:tabs>
                <w:tab w:val="left" w:pos="708"/>
              </w:tabs>
              <w:jc w:val="right"/>
              <w:rPr>
                <w:b/>
                <w:sz w:val="16"/>
                <w:szCs w:val="16"/>
              </w:rPr>
            </w:pPr>
            <w:r w:rsidRPr="00DF2C6F">
              <w:rPr>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E03021" w:rsidRPr="00DF2C6F" w:rsidRDefault="00E03021" w:rsidP="00DF2C6F">
            <w:pPr>
              <w:tabs>
                <w:tab w:val="left" w:pos="708"/>
              </w:tabs>
              <w:jc w:val="center"/>
              <w:rPr>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E03021" w:rsidRPr="00DF2C6F" w:rsidRDefault="00E03021" w:rsidP="00DF2C6F">
            <w:pPr>
              <w:spacing w:after="200" w:line="276" w:lineRule="auto"/>
              <w:jc w:val="center"/>
              <w:rPr>
                <w:b/>
                <w:sz w:val="16"/>
                <w:szCs w:val="16"/>
                <w:lang w:eastAsia="en-US"/>
              </w:rPr>
            </w:pPr>
          </w:p>
        </w:tc>
      </w:tr>
    </w:tbl>
    <w:p w:rsidR="00E03021" w:rsidRDefault="00E03021" w:rsidP="00DF2C6F">
      <w:pPr>
        <w:autoSpaceDE w:val="0"/>
        <w:autoSpaceDN w:val="0"/>
        <w:adjustRightInd w:val="0"/>
        <w:jc w:val="both"/>
        <w:rPr>
          <w:color w:val="000000"/>
        </w:rPr>
      </w:pPr>
    </w:p>
    <w:p w:rsidR="00E03021" w:rsidRPr="00DF2C6F" w:rsidRDefault="00E03021" w:rsidP="00DF2C6F">
      <w:pPr>
        <w:pBdr>
          <w:top w:val="single" w:sz="4" w:space="1" w:color="auto"/>
          <w:left w:val="single" w:sz="4" w:space="4" w:color="auto"/>
          <w:bottom w:val="single" w:sz="4" w:space="1" w:color="auto"/>
          <w:right w:val="single" w:sz="4" w:space="4" w:color="auto"/>
        </w:pBdr>
        <w:spacing w:line="276" w:lineRule="auto"/>
        <w:ind w:left="142"/>
        <w:jc w:val="center"/>
        <w:rPr>
          <w:sz w:val="22"/>
          <w:szCs w:val="22"/>
          <w:lang w:eastAsia="en-US"/>
        </w:rPr>
      </w:pPr>
      <w:r>
        <w:rPr>
          <w:sz w:val="22"/>
          <w:szCs w:val="22"/>
          <w:lang w:eastAsia="en-US"/>
        </w:rPr>
        <w:t xml:space="preserve">Oświadczam, iż </w:t>
      </w:r>
      <w:r w:rsidRPr="00DF2C6F">
        <w:rPr>
          <w:sz w:val="22"/>
          <w:szCs w:val="22"/>
          <w:lang w:eastAsia="en-US"/>
        </w:rPr>
        <w:t xml:space="preserve">podana w powyższej tabeli łączna wartość wsparcia de minimis obejmuje wszelką pomoc de minimis dotychczas otrzymaną w okresie </w:t>
      </w:r>
      <w:r>
        <w:rPr>
          <w:sz w:val="22"/>
          <w:szCs w:val="22"/>
          <w:lang w:eastAsia="en-US"/>
        </w:rPr>
        <w:t xml:space="preserve">bieżącego roku podatkowego (do daty złożenia wniosku o dofinansowanie) i w dwóch poprzedzających go latach </w:t>
      </w:r>
      <w:r w:rsidRPr="00DF2C6F">
        <w:rPr>
          <w:sz w:val="22"/>
          <w:szCs w:val="22"/>
          <w:lang w:eastAsia="en-US"/>
        </w:rPr>
        <w:t xml:space="preserve">podatkowych do daty złożenia </w:t>
      </w:r>
      <w:r w:rsidRPr="00DF2C6F">
        <w:rPr>
          <w:sz w:val="22"/>
          <w:szCs w:val="22"/>
          <w:lang w:eastAsia="en-US"/>
        </w:rPr>
        <w:lastRenderedPageBreak/>
        <w:t>wniosku o dofinansowanie przez Wnioskodawcę oraz podmioty tworzące z nim „jedno przedsiębiorstwo” w rozumieniu art. 2 ust. 2 rozporządzenia Komisji (UE) nr 1407/2013 z dnia 18 grudnia 2013 r.</w:t>
      </w:r>
    </w:p>
    <w:p w:rsidR="00E03021" w:rsidRPr="00DF2C6F" w:rsidRDefault="00E03021"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p>
    <w:p w:rsidR="00E03021" w:rsidRPr="00DF2C6F" w:rsidRDefault="00E03021"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E03021" w:rsidRPr="00DF2C6F" w:rsidRDefault="00E03021"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E03021" w:rsidRPr="00DF2C6F" w:rsidRDefault="00E03021" w:rsidP="00DF2C6F">
      <w:pPr>
        <w:autoSpaceDE w:val="0"/>
        <w:autoSpaceDN w:val="0"/>
        <w:adjustRightInd w:val="0"/>
        <w:jc w:val="both"/>
        <w:rPr>
          <w:color w:val="000000"/>
        </w:rPr>
      </w:pPr>
    </w:p>
    <w:p w:rsidR="00E03021" w:rsidRPr="00DF2C6F" w:rsidRDefault="00E03021" w:rsidP="00DF2C6F">
      <w:pPr>
        <w:autoSpaceDE w:val="0"/>
        <w:autoSpaceDN w:val="0"/>
        <w:adjustRightInd w:val="0"/>
        <w:jc w:val="both"/>
        <w:rPr>
          <w:sz w:val="22"/>
          <w:szCs w:val="22"/>
        </w:rPr>
      </w:pPr>
      <w:r w:rsidRPr="00DF2C6F">
        <w:rPr>
          <w:color w:val="000000"/>
          <w:sz w:val="22"/>
          <w:szCs w:val="22"/>
        </w:rPr>
        <w:t xml:space="preserve">B) informacje niezbędne do udzielenia pomocy de minimis w formie wypełnionego </w:t>
      </w:r>
      <w:r w:rsidRPr="00DF2C6F">
        <w:rPr>
          <w:b/>
          <w:sz w:val="22"/>
          <w:szCs w:val="22"/>
        </w:rPr>
        <w:t>formularza przedstawianego przy ubieganiu się o pomoc de minimis</w:t>
      </w:r>
      <w:r w:rsidRPr="00DF2C6F">
        <w:rPr>
          <w:sz w:val="22"/>
          <w:szCs w:val="22"/>
        </w:rPr>
        <w:t xml:space="preserve">, stanowiącego załącznik nr 1 do </w:t>
      </w:r>
      <w:r w:rsidRPr="00DF2C6F">
        <w:rPr>
          <w:i/>
          <w:sz w:val="22"/>
          <w:szCs w:val="22"/>
        </w:rPr>
        <w:t>Rozporządzenia Rady Ministrów z dnia 29 marca 2010 r. w sprawie zakresu informacji przedstawianych przez podmiot ubiegający się o pomoc de minimis</w:t>
      </w:r>
      <w:r w:rsidRPr="00DF2C6F">
        <w:rPr>
          <w:sz w:val="22"/>
          <w:szCs w:val="22"/>
        </w:rPr>
        <w:t xml:space="preserve"> (Dz. U. z 2010 r. Nr 53, poz. 311 z późn. zm.)– edytowalna wersja załącznika w formacie Excel dostępna jest na stronie UOKiK </w:t>
      </w:r>
      <w:hyperlink r:id="rId16" w:history="1">
        <w:r w:rsidRPr="00DF2C6F">
          <w:rPr>
            <w:color w:val="0000FF"/>
            <w:sz w:val="22"/>
            <w:szCs w:val="22"/>
            <w:u w:val="single"/>
          </w:rPr>
          <w:t>https://uokik.gov.pl/wzory_formularzy_pomocy_de_minimis.php</w:t>
        </w:r>
      </w:hyperlink>
      <w:r w:rsidRPr="00DF2C6F">
        <w:rPr>
          <w:sz w:val="22"/>
          <w:szCs w:val="22"/>
        </w:rPr>
        <w:t xml:space="preserve"> pod nazwą „</w:t>
      </w:r>
      <w:r w:rsidRPr="00DF2C6F">
        <w:rPr>
          <w:i/>
          <w:sz w:val="22"/>
          <w:szCs w:val="22"/>
        </w:rPr>
        <w:t>Formularz informacji przedstawianych przy ubieganiu się o pomoc de minimis - rozporządzenie KE nr 1407 2013 (obowiązuje od dnia 15.11.2014 r.)</w:t>
      </w:r>
      <w:r w:rsidRPr="00DF2C6F">
        <w:rPr>
          <w:sz w:val="22"/>
          <w:szCs w:val="22"/>
        </w:rPr>
        <w:t xml:space="preserve">”. </w:t>
      </w:r>
    </w:p>
    <w:p w:rsidR="00E03021" w:rsidRPr="00DF2C6F" w:rsidRDefault="00E03021" w:rsidP="00DF2C6F">
      <w:pPr>
        <w:autoSpaceDE w:val="0"/>
        <w:autoSpaceDN w:val="0"/>
        <w:adjustRightInd w:val="0"/>
        <w:jc w:val="both"/>
        <w:rPr>
          <w:b/>
          <w:sz w:val="22"/>
          <w:szCs w:val="22"/>
        </w:rPr>
      </w:pPr>
      <w:r w:rsidRPr="00DF2C6F">
        <w:rPr>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E03021" w:rsidRPr="00DF2C6F" w:rsidRDefault="00E03021" w:rsidP="00DF2C6F">
      <w:pPr>
        <w:autoSpaceDE w:val="0"/>
        <w:autoSpaceDN w:val="0"/>
        <w:adjustRightInd w:val="0"/>
        <w:jc w:val="both"/>
        <w:rPr>
          <w:b/>
          <w:sz w:val="22"/>
          <w:szCs w:val="22"/>
        </w:rPr>
      </w:pPr>
    </w:p>
    <w:p w:rsidR="00E03021" w:rsidRPr="00DF2C6F" w:rsidRDefault="00E03021" w:rsidP="00DF2C6F">
      <w:pPr>
        <w:autoSpaceDE w:val="0"/>
        <w:autoSpaceDN w:val="0"/>
        <w:adjustRightInd w:val="0"/>
        <w:jc w:val="both"/>
        <w:rPr>
          <w:b/>
          <w:sz w:val="22"/>
          <w:szCs w:val="22"/>
        </w:rPr>
      </w:pPr>
      <w:r w:rsidRPr="00DF2C6F">
        <w:rPr>
          <w:b/>
          <w:sz w:val="22"/>
          <w:szCs w:val="22"/>
        </w:rPr>
        <w:t>IV. Dofinansowanie w formie pomocy publicznej</w:t>
      </w:r>
      <w:r w:rsidRPr="00DF2C6F">
        <w:rPr>
          <w:b/>
          <w:sz w:val="22"/>
          <w:szCs w:val="22"/>
          <w:vertAlign w:val="superscript"/>
        </w:rPr>
        <w:footnoteReference w:id="49"/>
      </w:r>
      <w:r w:rsidRPr="00DF2C6F">
        <w:rPr>
          <w:b/>
          <w:sz w:val="22"/>
          <w:szCs w:val="22"/>
        </w:rPr>
        <w:t xml:space="preserve"> </w:t>
      </w:r>
      <w:r w:rsidRPr="00DF2C6F">
        <w:rPr>
          <w:b/>
        </w:rPr>
        <w:t>(jeśli dotyczy).</w:t>
      </w:r>
    </w:p>
    <w:p w:rsidR="00E03021" w:rsidRPr="00DF2C6F" w:rsidRDefault="00E03021" w:rsidP="00DF2C6F">
      <w:pPr>
        <w:autoSpaceDE w:val="0"/>
        <w:autoSpaceDN w:val="0"/>
        <w:adjustRightInd w:val="0"/>
        <w:jc w:val="both"/>
        <w:rPr>
          <w:b/>
          <w:sz w:val="22"/>
          <w:szCs w:val="22"/>
        </w:rPr>
      </w:pPr>
    </w:p>
    <w:p w:rsidR="00E03021" w:rsidRPr="00DF2C6F" w:rsidRDefault="00E03021" w:rsidP="00DF2C6F">
      <w:pPr>
        <w:autoSpaceDE w:val="0"/>
        <w:autoSpaceDN w:val="0"/>
        <w:adjustRightInd w:val="0"/>
        <w:jc w:val="both"/>
        <w:rPr>
          <w:sz w:val="22"/>
          <w:szCs w:val="22"/>
        </w:rPr>
      </w:pPr>
      <w:r w:rsidRPr="00DF2C6F">
        <w:rPr>
          <w:sz w:val="22"/>
          <w:szCs w:val="22"/>
        </w:rPr>
        <w:t>W formularzu wniosku należy wskazać podstawę prawną, w oparciu o którą Wnioskodawca ubiega się o pomoc publiczną, np. stosow</w:t>
      </w:r>
      <w:r>
        <w:rPr>
          <w:sz w:val="22"/>
          <w:szCs w:val="22"/>
        </w:rPr>
        <w:t>ne Rozporządzenie wydane przez m</w:t>
      </w:r>
      <w:r w:rsidRPr="00DF2C6F">
        <w:rPr>
          <w:sz w:val="22"/>
          <w:szCs w:val="22"/>
        </w:rPr>
        <w:t xml:space="preserve">inistra </w:t>
      </w:r>
      <w:r>
        <w:rPr>
          <w:sz w:val="22"/>
          <w:szCs w:val="22"/>
        </w:rPr>
        <w:t>właściwego do spraw r</w:t>
      </w:r>
      <w:r w:rsidRPr="00DF2C6F">
        <w:rPr>
          <w:sz w:val="22"/>
          <w:szCs w:val="22"/>
        </w:rPr>
        <w:t xml:space="preserve">ozwoju dla pomocy udzielanej w ramach regionalnych programów operacyjnych. </w:t>
      </w:r>
    </w:p>
    <w:p w:rsidR="00E03021" w:rsidRPr="00DF2C6F" w:rsidRDefault="00E03021" w:rsidP="00DF2C6F">
      <w:pPr>
        <w:autoSpaceDE w:val="0"/>
        <w:autoSpaceDN w:val="0"/>
        <w:adjustRightInd w:val="0"/>
        <w:jc w:val="both"/>
        <w:rPr>
          <w:color w:val="000000"/>
          <w:sz w:val="22"/>
          <w:szCs w:val="22"/>
        </w:rPr>
      </w:pPr>
      <w:r w:rsidRPr="00DF2C6F">
        <w:rPr>
          <w:sz w:val="22"/>
          <w:szCs w:val="22"/>
        </w:rPr>
        <w:t xml:space="preserve">W ramach części IV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publicznej w oparciu o wybraną podstawę prawną</w:t>
      </w:r>
      <w:r w:rsidRPr="00DF2C6F">
        <w:rPr>
          <w:color w:val="000000"/>
          <w:sz w:val="22"/>
          <w:szCs w:val="22"/>
          <w:vertAlign w:val="superscript"/>
        </w:rPr>
        <w:footnoteReference w:id="50"/>
      </w:r>
      <w:r w:rsidRPr="00DF2C6F">
        <w:rPr>
          <w:color w:val="000000"/>
          <w:sz w:val="22"/>
          <w:szCs w:val="22"/>
        </w:rPr>
        <w:t>.</w:t>
      </w:r>
    </w:p>
    <w:p w:rsidR="00E03021" w:rsidRPr="00DF2C6F" w:rsidRDefault="00E03021"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E03021" w:rsidRDefault="00E03021" w:rsidP="00DF2C6F">
      <w:pPr>
        <w:autoSpaceDE w:val="0"/>
        <w:autoSpaceDN w:val="0"/>
        <w:adjustRightInd w:val="0"/>
        <w:jc w:val="both"/>
        <w:rPr>
          <w:color w:val="000000"/>
          <w:sz w:val="22"/>
          <w:szCs w:val="22"/>
        </w:rPr>
      </w:pPr>
      <w:r w:rsidRPr="00DF2C6F">
        <w:rPr>
          <w:b/>
          <w:bCs/>
          <w:color w:val="000000"/>
          <w:sz w:val="22"/>
          <w:szCs w:val="22"/>
        </w:rPr>
        <w:t>formularz informacji przedstawianych przy ubieganiu się o pomoc inną niż pomoc w rolnictwie lub rybołówstwie, pomoc de minimis lub pomoc de minimis w rolnictwie lub rybołówstwie</w:t>
      </w:r>
      <w:r>
        <w:rPr>
          <w:b/>
          <w:bCs/>
          <w:color w:val="000000"/>
          <w:sz w:val="22"/>
          <w:szCs w:val="22"/>
        </w:rPr>
        <w:t xml:space="preserve"> </w:t>
      </w:r>
      <w:r>
        <w:rPr>
          <w:bCs/>
          <w:color w:val="000000"/>
          <w:sz w:val="22"/>
          <w:szCs w:val="22"/>
        </w:rPr>
        <w:t xml:space="preserve">stanowiący załącznik nr 1 do </w:t>
      </w:r>
      <w:r w:rsidRPr="00A44F18">
        <w:rPr>
          <w:bCs/>
          <w:i/>
          <w:color w:val="000000"/>
          <w:sz w:val="22"/>
          <w:szCs w:val="22"/>
        </w:rPr>
        <w:t>Rozporządzenia Rady Ministrów z dnia 29 marca 2010 r. w sprawie zakresu informacji przedstawianych przez podmiot ubiegający się o pomoc de minimis lub pomoc de minimis w rolnictwie lub rybołówstwie</w:t>
      </w:r>
      <w:r>
        <w:rPr>
          <w:bCs/>
          <w:color w:val="000000"/>
          <w:sz w:val="22"/>
          <w:szCs w:val="22"/>
        </w:rPr>
        <w:t xml:space="preserve"> (Dz. U. Nr 53, poz. 312, z późn. zm.)</w:t>
      </w:r>
      <w:r w:rsidRPr="00DF2C6F">
        <w:rPr>
          <w:b/>
          <w:bCs/>
          <w:color w:val="000000"/>
          <w:sz w:val="22"/>
          <w:szCs w:val="22"/>
        </w:rPr>
        <w:t xml:space="preserve"> </w:t>
      </w:r>
      <w:r w:rsidRPr="00DF2C6F">
        <w:rPr>
          <w:bCs/>
          <w:color w:val="000000"/>
          <w:sz w:val="22"/>
          <w:szCs w:val="22"/>
        </w:rPr>
        <w:t>(</w:t>
      </w:r>
      <w:r w:rsidRPr="00DF2C6F">
        <w:rPr>
          <w:sz w:val="22"/>
          <w:szCs w:val="22"/>
        </w:rPr>
        <w:t>edytowalna wersja załą</w:t>
      </w:r>
      <w:r>
        <w:rPr>
          <w:sz w:val="22"/>
          <w:szCs w:val="22"/>
        </w:rPr>
        <w:t xml:space="preserve">cznika w formacie Excel dostępna </w:t>
      </w:r>
      <w:r w:rsidRPr="00DF2C6F">
        <w:rPr>
          <w:sz w:val="22"/>
          <w:szCs w:val="22"/>
        </w:rPr>
        <w:t>jest na stronie UOKiK</w:t>
      </w:r>
      <w:r>
        <w:rPr>
          <w:sz w:val="22"/>
          <w:szCs w:val="22"/>
        </w:rPr>
        <w:t xml:space="preserve"> </w:t>
      </w:r>
      <w:hyperlink r:id="rId17" w:history="1">
        <w:r w:rsidRPr="00DF2C6F">
          <w:rPr>
            <w:color w:val="0000FF"/>
            <w:sz w:val="22"/>
            <w:szCs w:val="22"/>
            <w:u w:val="single"/>
          </w:rPr>
          <w:t>https://uokik.gov.pl/wzor_formularza_inna_niz_pomoc_de_minimis.php</w:t>
        </w:r>
      </w:hyperlink>
      <w:r w:rsidRPr="00DF2C6F">
        <w:rPr>
          <w:sz w:val="22"/>
          <w:szCs w:val="22"/>
        </w:rPr>
        <w:t>)</w:t>
      </w:r>
      <w:r w:rsidRPr="00DF2C6F">
        <w:rPr>
          <w:bCs/>
          <w:color w:val="000000"/>
          <w:sz w:val="22"/>
          <w:szCs w:val="22"/>
        </w:rPr>
        <w:t>.</w:t>
      </w:r>
      <w:r w:rsidRPr="00DF2C6F">
        <w:rPr>
          <w:color w:val="000000"/>
          <w:sz w:val="22"/>
          <w:szCs w:val="22"/>
        </w:rPr>
        <w:t> </w:t>
      </w:r>
      <w:r>
        <w:rPr>
          <w:color w:val="000000"/>
          <w:sz w:val="22"/>
          <w:szCs w:val="22"/>
        </w:rPr>
        <w:br/>
        <w:t xml:space="preserve">Instrukcja wypełnienia formularza zawarta jest w jego wzorze. Wnioskodawca nie musi wypełniać części B ww. formularza(„Informacje dotyczące sytuacji ekonomicznej podmiotu, któremu ma być </w:t>
      </w:r>
      <w:r>
        <w:rPr>
          <w:color w:val="000000"/>
          <w:sz w:val="22"/>
          <w:szCs w:val="22"/>
        </w:rPr>
        <w:lastRenderedPageBreak/>
        <w:t>udzielona pomoc publiczna”), gdyż kwestii sytuacji ekonomicznej Wnioskodawcy poświęcony jest odrębny załącznik we wniosku o dofinansowanie.</w:t>
      </w:r>
    </w:p>
    <w:p w:rsidR="00E03021" w:rsidRPr="00A44F18" w:rsidRDefault="00E03021" w:rsidP="00DF2C6F">
      <w:pPr>
        <w:autoSpaceDE w:val="0"/>
        <w:autoSpaceDN w:val="0"/>
        <w:adjustRightInd w:val="0"/>
        <w:jc w:val="both"/>
        <w:rPr>
          <w:color w:val="000000"/>
          <w:sz w:val="22"/>
          <w:szCs w:val="22"/>
        </w:rPr>
      </w:pPr>
      <w:r>
        <w:rPr>
          <w:color w:val="000000"/>
          <w:sz w:val="22"/>
          <w:szCs w:val="22"/>
        </w:rPr>
        <w:t xml:space="preserve">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w:t>
      </w:r>
      <w:r>
        <w:rPr>
          <w:i/>
          <w:color w:val="000000"/>
          <w:sz w:val="22"/>
          <w:szCs w:val="22"/>
        </w:rPr>
        <w:t xml:space="preserve">ROZPORZĄDZENIA KOMISJI (UE)NR 651/2014). </w:t>
      </w:r>
    </w:p>
    <w:p w:rsidR="00E03021" w:rsidRDefault="00E03021" w:rsidP="00DF2C6F">
      <w:pPr>
        <w:autoSpaceDE w:val="0"/>
        <w:autoSpaceDN w:val="0"/>
        <w:adjustRightInd w:val="0"/>
        <w:jc w:val="both"/>
        <w:rPr>
          <w:color w:val="000000"/>
        </w:rPr>
      </w:pPr>
    </w:p>
    <w:p w:rsidR="00E03021" w:rsidRDefault="00E03021" w:rsidP="00DF2C6F">
      <w:pPr>
        <w:autoSpaceDE w:val="0"/>
        <w:autoSpaceDN w:val="0"/>
        <w:adjustRightInd w:val="0"/>
        <w:jc w:val="both"/>
        <w:rPr>
          <w:color w:val="000000"/>
        </w:rPr>
      </w:pPr>
    </w:p>
    <w:p w:rsidR="00E03021" w:rsidRDefault="00E03021" w:rsidP="00DF2C6F">
      <w:pPr>
        <w:autoSpaceDE w:val="0"/>
        <w:autoSpaceDN w:val="0"/>
        <w:adjustRightInd w:val="0"/>
        <w:jc w:val="both"/>
        <w:rPr>
          <w:i/>
          <w:color w:val="000000"/>
          <w:sz w:val="22"/>
          <w:szCs w:val="22"/>
        </w:rPr>
      </w:pPr>
    </w:p>
    <w:p w:rsidR="00E03021" w:rsidRPr="00DF2C6F" w:rsidRDefault="00E03021" w:rsidP="00DF2C6F">
      <w:pPr>
        <w:autoSpaceDE w:val="0"/>
        <w:autoSpaceDN w:val="0"/>
        <w:adjustRightInd w:val="0"/>
        <w:jc w:val="both"/>
        <w:rPr>
          <w:bCs/>
          <w:i/>
          <w:color w:val="000000"/>
          <w:sz w:val="22"/>
          <w:szCs w:val="22"/>
        </w:rPr>
      </w:pPr>
      <w:r w:rsidRPr="00DF2C6F">
        <w:rPr>
          <w:i/>
          <w:color w:val="000000"/>
          <w:sz w:val="22"/>
          <w:szCs w:val="22"/>
        </w:rPr>
        <w:t xml:space="preserve">Ze względu na różnorodność podstaw prawnych udzielania pomocy publicznej, ww. </w:t>
      </w:r>
      <w:r w:rsidRPr="00DF2C6F">
        <w:rPr>
          <w:bCs/>
          <w:i/>
          <w:color w:val="000000"/>
          <w:sz w:val="22"/>
          <w:szCs w:val="22"/>
        </w:rPr>
        <w:t>formularz informacji przedstawianych przy ubieganiu się o pomoc</w:t>
      </w:r>
      <w:r w:rsidRPr="00DF2C6F">
        <w:rPr>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DF2C6F">
        <w:rPr>
          <w:bCs/>
          <w:i/>
          <w:color w:val="000000"/>
          <w:sz w:val="22"/>
          <w:szCs w:val="22"/>
        </w:rPr>
        <w:t>formularz i których Wnioskodawca nie przedstawił w formularzu wniosku o dofinansowanie lub w innych załącznikach:</w:t>
      </w:r>
    </w:p>
    <w:p w:rsidR="00E03021" w:rsidRPr="00DF2C6F" w:rsidRDefault="00E03021" w:rsidP="00DF2C6F">
      <w:pPr>
        <w:autoSpaceDE w:val="0"/>
        <w:autoSpaceDN w:val="0"/>
        <w:adjustRightInd w:val="0"/>
        <w:jc w:val="both"/>
        <w:rPr>
          <w: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E03021" w:rsidRPr="00DF2C6F" w:rsidTr="00D8089A">
        <w:trPr>
          <w:trHeight w:val="1268"/>
        </w:trPr>
        <w:tc>
          <w:tcPr>
            <w:tcW w:w="8954" w:type="dxa"/>
          </w:tcPr>
          <w:p w:rsidR="00E03021" w:rsidRPr="00DF2C6F" w:rsidRDefault="00E03021" w:rsidP="00DF2C6F">
            <w:pPr>
              <w:autoSpaceDE w:val="0"/>
              <w:autoSpaceDN w:val="0"/>
              <w:adjustRightInd w:val="0"/>
              <w:spacing w:after="200"/>
              <w:jc w:val="both"/>
              <w:rPr>
                <w:lang w:eastAsia="en-US"/>
              </w:rPr>
            </w:pPr>
          </w:p>
          <w:p w:rsidR="00E03021" w:rsidRPr="00DF2C6F" w:rsidRDefault="00E03021" w:rsidP="00DF2C6F">
            <w:pPr>
              <w:autoSpaceDE w:val="0"/>
              <w:autoSpaceDN w:val="0"/>
              <w:adjustRightInd w:val="0"/>
              <w:spacing w:after="200"/>
              <w:jc w:val="both"/>
              <w:rPr>
                <w:lang w:eastAsia="en-US"/>
              </w:rPr>
            </w:pPr>
          </w:p>
          <w:p w:rsidR="00E03021" w:rsidRPr="00DF2C6F" w:rsidRDefault="00E03021" w:rsidP="00DF2C6F">
            <w:pPr>
              <w:autoSpaceDE w:val="0"/>
              <w:autoSpaceDN w:val="0"/>
              <w:adjustRightInd w:val="0"/>
              <w:spacing w:after="200"/>
              <w:jc w:val="both"/>
              <w:rPr>
                <w:lang w:eastAsia="en-US"/>
              </w:rPr>
            </w:pPr>
          </w:p>
          <w:p w:rsidR="00E03021" w:rsidRPr="00DF2C6F" w:rsidRDefault="00E03021" w:rsidP="00DF2C6F">
            <w:pPr>
              <w:autoSpaceDE w:val="0"/>
              <w:autoSpaceDN w:val="0"/>
              <w:adjustRightInd w:val="0"/>
              <w:spacing w:after="200"/>
              <w:jc w:val="both"/>
              <w:rPr>
                <w:lang w:eastAsia="en-US"/>
              </w:rPr>
            </w:pPr>
          </w:p>
          <w:p w:rsidR="00E03021" w:rsidRPr="00DF2C6F" w:rsidRDefault="00E03021" w:rsidP="00DF2C6F">
            <w:pPr>
              <w:spacing w:line="276" w:lineRule="auto"/>
              <w:ind w:left="142"/>
              <w:jc w:val="both"/>
              <w:rPr>
                <w:b/>
                <w:sz w:val="20"/>
                <w:lang w:eastAsia="en-US"/>
              </w:rPr>
            </w:pPr>
            <w:r w:rsidRPr="00DF2C6F">
              <w:rPr>
                <w:b/>
                <w:sz w:val="20"/>
                <w:szCs w:val="22"/>
                <w:lang w:eastAsia="en-US"/>
              </w:rPr>
              <w:t>………………………………………………………………………………………..</w:t>
            </w:r>
          </w:p>
          <w:p w:rsidR="00E03021" w:rsidRPr="00DF2C6F" w:rsidRDefault="00E03021" w:rsidP="00DF2C6F">
            <w:pPr>
              <w:spacing w:after="200" w:line="276" w:lineRule="auto"/>
              <w:ind w:left="142"/>
              <w:jc w:val="both"/>
              <w:rPr>
                <w:sz w:val="14"/>
                <w:szCs w:val="16"/>
                <w:lang w:eastAsia="en-US"/>
              </w:rPr>
            </w:pPr>
            <w:r w:rsidRPr="00DF2C6F">
              <w:rPr>
                <w:sz w:val="20"/>
                <w:szCs w:val="22"/>
                <w:lang w:eastAsia="en-US"/>
              </w:rPr>
              <w:tab/>
            </w:r>
            <w:r w:rsidRPr="00DF2C6F">
              <w:rPr>
                <w:sz w:val="20"/>
                <w:szCs w:val="22"/>
                <w:lang w:eastAsia="en-US"/>
              </w:rPr>
              <w:tab/>
            </w:r>
            <w:r w:rsidRPr="00DF2C6F">
              <w:rPr>
                <w:sz w:val="20"/>
                <w:szCs w:val="22"/>
                <w:lang w:eastAsia="en-US"/>
              </w:rPr>
              <w:tab/>
            </w:r>
            <w:r w:rsidRPr="00DF2C6F">
              <w:rPr>
                <w:sz w:val="14"/>
                <w:szCs w:val="16"/>
                <w:lang w:eastAsia="en-US"/>
              </w:rPr>
              <w:t>data i</w:t>
            </w:r>
            <w:r w:rsidRPr="00DF2C6F">
              <w:rPr>
                <w:sz w:val="18"/>
                <w:szCs w:val="22"/>
                <w:lang w:eastAsia="en-US"/>
              </w:rPr>
              <w:t xml:space="preserve"> </w:t>
            </w:r>
            <w:r w:rsidRPr="00DF2C6F">
              <w:rPr>
                <w:sz w:val="14"/>
                <w:szCs w:val="16"/>
                <w:lang w:eastAsia="en-US"/>
              </w:rPr>
              <w:t xml:space="preserve">podpis/podpisy osób uprawnionych do reprezentacji Wnioskodawcy </w:t>
            </w:r>
          </w:p>
        </w:tc>
      </w:tr>
    </w:tbl>
    <w:p w:rsidR="00E03021" w:rsidRPr="00DF2C6F" w:rsidRDefault="00E03021" w:rsidP="00DF2C6F">
      <w:pPr>
        <w:spacing w:line="276" w:lineRule="auto"/>
        <w:ind w:left="142"/>
        <w:jc w:val="both"/>
        <w:rPr>
          <w:b/>
          <w:sz w:val="20"/>
          <w:szCs w:val="22"/>
          <w:lang w:eastAsia="en-US"/>
        </w:rPr>
      </w:pPr>
    </w:p>
    <w:p w:rsidR="00E03021" w:rsidRPr="00DF2C6F" w:rsidRDefault="00E03021" w:rsidP="00DF2C6F">
      <w:pPr>
        <w:spacing w:line="276" w:lineRule="auto"/>
        <w:ind w:left="142"/>
        <w:jc w:val="both"/>
        <w:rPr>
          <w:b/>
          <w:sz w:val="20"/>
          <w:szCs w:val="22"/>
          <w:lang w:eastAsia="en-US"/>
        </w:rPr>
      </w:pPr>
    </w:p>
    <w:p w:rsidR="00E03021" w:rsidRPr="00DF2C6F" w:rsidRDefault="00E03021" w:rsidP="00DF2C6F">
      <w:pPr>
        <w:autoSpaceDE w:val="0"/>
        <w:autoSpaceDN w:val="0"/>
        <w:adjustRightInd w:val="0"/>
        <w:rPr>
          <w:color w:val="000000"/>
        </w:rPr>
      </w:pPr>
    </w:p>
    <w:p w:rsidR="00E03021" w:rsidRDefault="00E03021" w:rsidP="0015206B">
      <w:pPr>
        <w:rPr>
          <w:b/>
        </w:rPr>
      </w:pPr>
      <w:r>
        <w:rPr>
          <w:b/>
        </w:rPr>
        <w:t>Ad. Załącznik nr 16</w:t>
      </w:r>
    </w:p>
    <w:p w:rsidR="00E03021" w:rsidRDefault="00E03021" w:rsidP="0015206B">
      <w:pPr>
        <w:spacing w:after="200" w:line="276" w:lineRule="auto"/>
        <w:rPr>
          <w:b/>
        </w:rPr>
      </w:pPr>
    </w:p>
    <w:p w:rsidR="00E03021" w:rsidRPr="0015206B" w:rsidRDefault="00E03021" w:rsidP="0015206B">
      <w:pPr>
        <w:spacing w:after="200" w:line="276" w:lineRule="auto"/>
        <w:jc w:val="both"/>
        <w:rPr>
          <w:sz w:val="22"/>
          <w:szCs w:val="22"/>
        </w:rPr>
      </w:pPr>
      <w:r w:rsidRPr="0015206B">
        <w:rPr>
          <w:sz w:val="22"/>
          <w:szCs w:val="22"/>
        </w:rPr>
        <w:t>W przypadku, w którym projekt związany jest ze świadczeniem usług publicznych w transporcie zbiorowym, w ramach niniejszego załącznika należy przedłożyć dokumenty potwierdzające spełnienie warunków wynikających z Rozporządzenia (WE) Nr 1370/07 oraz Wytycznych Ministra Infrastruktury i Rozwoju z dnia 19 października 2015 r. w zakresie dofinansowania z programów operacyjnych podmiotów realizujących obowiązek świadczenia usług publicznych w transporcie zbiorowym niezbędne m.in. do zweryfikowania prawidłowości obliczenia rekompensaty. Na żądanie Instytucji Zarządzającej RPO WŁ Wnioskodawca zobowiązany jest dostarczyć pełną dokumentację dotyczącą realizacji usług publicznych w transporcie zbiorowym.</w:t>
      </w:r>
    </w:p>
    <w:p w:rsidR="00E03021" w:rsidRDefault="00E03021" w:rsidP="00511208">
      <w:pPr>
        <w:spacing w:after="200" w:line="276" w:lineRule="auto"/>
        <w:rPr>
          <w:rFonts w:ascii="Arial Narrow" w:hAnsi="Arial Narrow"/>
          <w:sz w:val="22"/>
          <w:szCs w:val="22"/>
        </w:rPr>
      </w:pPr>
    </w:p>
    <w:sectPr w:rsidR="00E03021" w:rsidSect="000F6CF4">
      <w:footerReference w:type="default" r:id="rId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21" w:rsidRDefault="00E03021" w:rsidP="00512F18">
      <w:r>
        <w:separator/>
      </w:r>
    </w:p>
  </w:endnote>
  <w:endnote w:type="continuationSeparator" w:id="0">
    <w:p w:rsidR="00E03021" w:rsidRDefault="00E03021"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21" w:rsidRDefault="00E03021">
    <w:pPr>
      <w:pStyle w:val="Stopka"/>
      <w:jc w:val="right"/>
      <w:rPr>
        <w:rFonts w:ascii="Arial Narrow" w:hAnsi="Arial Narrow"/>
        <w:sz w:val="20"/>
      </w:rPr>
    </w:pPr>
  </w:p>
  <w:p w:rsidR="00E03021" w:rsidRPr="00F722BE" w:rsidRDefault="00E03021">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000B8A">
      <w:rPr>
        <w:rFonts w:ascii="Arial Narrow" w:hAnsi="Arial Narrow"/>
        <w:noProof/>
        <w:sz w:val="20"/>
      </w:rPr>
      <w:t>20</w:t>
    </w:r>
    <w:r w:rsidRPr="00F722BE">
      <w:rPr>
        <w:rFonts w:ascii="Arial Narrow" w:hAnsi="Arial Narrow"/>
        <w:sz w:val="20"/>
      </w:rPr>
      <w:fldChar w:fldCharType="end"/>
    </w:r>
  </w:p>
  <w:p w:rsidR="00E03021" w:rsidRDefault="00E030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21" w:rsidRDefault="00E03021" w:rsidP="00512F18">
      <w:r>
        <w:separator/>
      </w:r>
    </w:p>
  </w:footnote>
  <w:footnote w:type="continuationSeparator" w:id="0">
    <w:p w:rsidR="00E03021" w:rsidRDefault="00E03021" w:rsidP="00512F18">
      <w:r>
        <w:continuationSeparator/>
      </w:r>
    </w:p>
  </w:footnote>
  <w:footnote w:id="1">
    <w:p w:rsidR="00E03021" w:rsidRDefault="00E03021">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E03021" w:rsidRDefault="00E03021" w:rsidP="00A51155">
      <w:pPr>
        <w:pStyle w:val="Tekstprzypisudolnego"/>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E03021" w:rsidRDefault="00E03021" w:rsidP="00A51155">
      <w:pPr>
        <w:pStyle w:val="Tekstprzypisudolnego"/>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E03021" w:rsidRDefault="00E03021" w:rsidP="00A51155">
      <w:pPr>
        <w:pStyle w:val="Tekstprzypisudolnego"/>
        <w:jc w:val="both"/>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E03021" w:rsidRDefault="00E03021" w:rsidP="00A51155">
      <w:pPr>
        <w:pStyle w:val="Tekstprzypisudolnego"/>
        <w:jc w:val="both"/>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E03021" w:rsidRPr="00A55F49" w:rsidRDefault="00E03021" w:rsidP="00A51155">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E03021" w:rsidRDefault="00E03021" w:rsidP="00A51155">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E03021" w:rsidRDefault="00E03021" w:rsidP="00A51155">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8">
    <w:p w:rsidR="00E03021" w:rsidRDefault="00E03021" w:rsidP="00A51155">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E03021" w:rsidRDefault="00E03021" w:rsidP="00A51155">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E03021" w:rsidRDefault="00E03021" w:rsidP="00A51155">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E03021" w:rsidRDefault="00E03021" w:rsidP="00A51155">
      <w:pPr>
        <w:pStyle w:val="Tekstprzypisudolnego"/>
      </w:pPr>
      <w:r>
        <w:rPr>
          <w:rStyle w:val="Odwoanieprzypisudolnego"/>
        </w:rPr>
        <w:footnoteRef/>
      </w:r>
      <w:r>
        <w:t xml:space="preserve"> </w:t>
      </w:r>
      <w:r w:rsidRPr="00D64D68">
        <w:t>Dotyczy to również projektów obejmujących przedsięwzięcia ujęte wg prawa krajowego jako przedsięwzięcia mogące potencjalnie znacząco oddziaływać na środowisko.</w:t>
      </w:r>
    </w:p>
  </w:footnote>
  <w:footnote w:id="12">
    <w:p w:rsidR="00E03021" w:rsidRDefault="00E03021" w:rsidP="00A51155">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3">
    <w:p w:rsidR="00E03021" w:rsidRDefault="00E03021" w:rsidP="00A51155">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E03021" w:rsidRDefault="00E03021" w:rsidP="00A51155">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5">
    <w:p w:rsidR="00E03021" w:rsidRDefault="00E03021" w:rsidP="00A51155">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E03021" w:rsidRDefault="00E03021" w:rsidP="00A51155">
      <w:pPr>
        <w:pStyle w:val="Tekstprzypisudolnego"/>
      </w:pPr>
      <w:r>
        <w:rPr>
          <w:rStyle w:val="Odwoanieprzypisudolnego"/>
        </w:rPr>
        <w:footnoteRef/>
      </w:r>
      <w:r>
        <w:t xml:space="preserve"> </w:t>
      </w:r>
      <w:r>
        <w:rPr>
          <w:sz w:val="18"/>
          <w:szCs w:val="18"/>
        </w:rPr>
        <w:t xml:space="preserve">Dyrektywa Rady 91/271/EWG z dnia 21 maja 1991 r. dotycząca oczyszczania ścieków komunalnych (Dz.U. UE L 135 z 30.5.1991, s. 40). </w:t>
      </w:r>
      <w:r>
        <w:t xml:space="preserve"> </w:t>
      </w:r>
    </w:p>
  </w:footnote>
  <w:footnote w:id="17">
    <w:p w:rsidR="00E03021" w:rsidRDefault="00E03021" w:rsidP="00A51155">
      <w:pPr>
        <w:pStyle w:val="Tekstprzypisudolnego"/>
      </w:pPr>
      <w:r>
        <w:rPr>
          <w:rStyle w:val="Odwoanieprzypisudolnego"/>
        </w:rPr>
        <w:footnoteRef/>
      </w:r>
      <w:r>
        <w:t xml:space="preserve"> </w:t>
      </w:r>
      <w:r>
        <w:rPr>
          <w:sz w:val="18"/>
          <w:szCs w:val="18"/>
        </w:rPr>
        <w:t xml:space="preserve">Ustawa z dnia 18 lipca 2001 r. Prawo wodne (Dz. U. 2001 Nr 115 poz. 1229 z późn. zm.). </w:t>
      </w:r>
      <w:r>
        <w:t xml:space="preserve"> </w:t>
      </w:r>
    </w:p>
  </w:footnote>
  <w:footnote w:id="18">
    <w:p w:rsidR="00E03021" w:rsidRDefault="00E03021" w:rsidP="00A51155">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9">
    <w:p w:rsidR="00E03021" w:rsidRDefault="00E03021" w:rsidP="00A51155">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20">
    <w:p w:rsidR="00E03021" w:rsidRDefault="00E03021" w:rsidP="00A51155">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21">
    <w:p w:rsidR="00E03021" w:rsidRDefault="00E03021" w:rsidP="00A51155">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22">
    <w:p w:rsidR="00E03021" w:rsidRPr="00CA4D66" w:rsidRDefault="00E03021" w:rsidP="00A51155">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E03021" w:rsidRDefault="00000B8A" w:rsidP="00A51155">
      <w:pPr>
        <w:pStyle w:val="Tekstprzypisudolnego"/>
        <w:jc w:val="both"/>
      </w:pPr>
      <w:hyperlink r:id="rId2" w:history="1">
        <w:r w:rsidR="00E03021" w:rsidRPr="00F66CF3">
          <w:rPr>
            <w:rStyle w:val="Hipercze"/>
            <w:rFonts w:ascii="Arial" w:hAnsi="Arial" w:cs="Arial"/>
            <w:sz w:val="18"/>
            <w:szCs w:val="18"/>
          </w:rPr>
          <w:t>http://ec.europa.eu/clima/policies/adaptation/what/docs/non_paper_guidelines_project_managers_en.pdf</w:t>
        </w:r>
      </w:hyperlink>
      <w:r w:rsidR="00E03021"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E03021" w:rsidRPr="00F66CF3">
          <w:rPr>
            <w:rStyle w:val="Hipercze"/>
            <w:rFonts w:ascii="Arial" w:hAnsi="Arial" w:cs="Arial"/>
            <w:sz w:val="18"/>
            <w:szCs w:val="18"/>
          </w:rPr>
          <w:t>http://ec.europa.eu/environment/eia/home.htm</w:t>
        </w:r>
      </w:hyperlink>
      <w:r w:rsidR="00E03021" w:rsidRPr="00CA4D66">
        <w:rPr>
          <w:rFonts w:ascii="Arial" w:hAnsi="Arial" w:cs="Arial"/>
          <w:color w:val="000000"/>
          <w:sz w:val="18"/>
          <w:szCs w:val="18"/>
        </w:rPr>
        <w:t xml:space="preserve"> </w:t>
      </w:r>
      <w:r w:rsidR="00E03021" w:rsidRPr="00CA4D66">
        <w:rPr>
          <w:rFonts w:ascii="Arial" w:hAnsi="Arial" w:cs="Arial"/>
          <w:color w:val="000000"/>
          <w:sz w:val="24"/>
          <w:szCs w:val="24"/>
        </w:rPr>
        <w:t xml:space="preserve"> </w:t>
      </w:r>
    </w:p>
  </w:footnote>
  <w:footnote w:id="23">
    <w:p w:rsidR="00E03021" w:rsidRPr="00CA4D66" w:rsidRDefault="00E03021" w:rsidP="00A51155">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E03021" w:rsidRDefault="00E03021" w:rsidP="00A51155">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4">
    <w:p w:rsidR="00E03021" w:rsidRDefault="00E03021" w:rsidP="00ED5464">
      <w:pPr>
        <w:pStyle w:val="Tekstprzypisudolnego"/>
        <w:jc w:val="both"/>
      </w:pPr>
      <w:r>
        <w:rPr>
          <w:rStyle w:val="Odwoanieprzypisudolnego"/>
        </w:rPr>
        <w:footnoteRef/>
      </w:r>
      <w:r>
        <w:t xml:space="preserve"> </w:t>
      </w:r>
      <w:r w:rsidRPr="00A10E9F">
        <w:t xml:space="preserve">„Przedsiębiorstwo” w rozumieniu </w:t>
      </w:r>
      <w:r w:rsidRPr="00A85FA7">
        <w:rPr>
          <w:bCs/>
        </w:rPr>
        <w:t>orzecznictwa Trybunału Sprawiedliwości UE jako jedno</w:t>
      </w:r>
      <w:r>
        <w:rPr>
          <w:bCs/>
        </w:rPr>
        <w:t xml:space="preserve">lity organizm </w:t>
      </w:r>
      <w:r w:rsidRPr="00165017">
        <w:rPr>
          <w:bCs/>
        </w:rPr>
        <w:t>gospodarcz</w:t>
      </w:r>
      <w:r>
        <w:rPr>
          <w:bCs/>
        </w:rPr>
        <w:t>y</w:t>
      </w:r>
      <w:r w:rsidRPr="00165017">
        <w:rPr>
          <w:bCs/>
        </w:rPr>
        <w:t xml:space="preserve"> </w:t>
      </w:r>
      <w:r w:rsidRPr="00165017">
        <w:t>(single</w:t>
      </w:r>
      <w:r w:rsidRPr="00A10E9F">
        <w:t xml:space="preserve"> economic unit)</w:t>
      </w:r>
      <w:r>
        <w:t xml:space="preserve">, który obejmuje także wszystkich przedsiębiorców powiązanych (kryteria powiązania określa art. 3 ust. 3 załącznika I do </w:t>
      </w:r>
      <w:r w:rsidRPr="00B16AB9">
        <w:rPr>
          <w:i/>
        </w:rPr>
        <w:t>R</w:t>
      </w:r>
      <w:r w:rsidRPr="00B16AB9">
        <w:rPr>
          <w:bCs/>
          <w:i/>
        </w:rPr>
        <w:t>OZPORZĄDZENI</w:t>
      </w:r>
      <w:r>
        <w:rPr>
          <w:bCs/>
          <w:i/>
        </w:rPr>
        <w:t>A</w:t>
      </w:r>
      <w:r w:rsidRPr="00B16AB9">
        <w:rPr>
          <w:bCs/>
          <w:i/>
        </w:rPr>
        <w:t xml:space="preserve"> KOMISJI (UE) NR 651/2014 z dnia 17 czerwca 2014 r. uznające niektóre rodzaje pomocy za zgodne z rynkiem wewnętrznym w zastosowaniu art. 107 i 108 Traktatu</w:t>
      </w:r>
      <w:r>
        <w:rPr>
          <w:bCs/>
          <w:i/>
        </w:rPr>
        <w:t>).</w:t>
      </w:r>
    </w:p>
  </w:footnote>
  <w:footnote w:id="25">
    <w:p w:rsidR="00E03021" w:rsidRDefault="00E03021" w:rsidP="00ED5464">
      <w:pPr>
        <w:pStyle w:val="Tekstprzypisudolnego"/>
        <w:jc w:val="both"/>
      </w:pPr>
      <w:r w:rsidRPr="00A10E9F">
        <w:rPr>
          <w:rStyle w:val="Odwoanieprzypisudolnego"/>
        </w:rPr>
        <w:footnoteRef/>
      </w:r>
      <w:r w:rsidRPr="00A10E9F">
        <w:t xml:space="preserve"> W przypadku projektu partnerskiego niniejszy załącznik przedkłada także każdy z </w:t>
      </w:r>
      <w:r w:rsidRPr="00A10E9F">
        <w:rPr>
          <w:b/>
        </w:rPr>
        <w:t>partnerów</w:t>
      </w:r>
      <w:r>
        <w:t>.</w:t>
      </w:r>
    </w:p>
  </w:footnote>
  <w:footnote w:id="26">
    <w:p w:rsidR="00E03021" w:rsidRDefault="00E03021" w:rsidP="00ED5464">
      <w:pPr>
        <w:pStyle w:val="Tekstprzypisudolnego"/>
        <w:jc w:val="both"/>
      </w:pPr>
      <w:r>
        <w:rPr>
          <w:rStyle w:val="Odwoanieprzypisudolnego"/>
        </w:rPr>
        <w:footnoteRef/>
      </w:r>
      <w:r>
        <w:t xml:space="preserve"> Rozporządzenie</w:t>
      </w:r>
      <w:r w:rsidRPr="00022861">
        <w:t xml:space="preserve"> Parlamentu Europejskiego i Rady (UE) nr 1301/2013</w:t>
      </w:r>
      <w:r>
        <w:t xml:space="preserve"> </w:t>
      </w:r>
      <w:r w:rsidRPr="00022861">
        <w:t>z dnia 17 grudnia 2013 r. w sprawie Europejskiego Funduszu Rozwoju Regionalnego i przepisów szczególnych dotyczących celu „Inwestycje na rzecz wzrostu i zatrudnienia” oraz w sprawie uchylenia rozporządzenia (WE) nr 1080/2006</w:t>
      </w:r>
      <w:r>
        <w:t>.</w:t>
      </w:r>
    </w:p>
  </w:footnote>
  <w:footnote w:id="27">
    <w:p w:rsidR="00E03021" w:rsidRDefault="00E03021" w:rsidP="00ED5464">
      <w:pPr>
        <w:pStyle w:val="Tekstprzypisudolnego"/>
        <w:jc w:val="both"/>
      </w:pPr>
      <w:r>
        <w:rPr>
          <w:rStyle w:val="Odwoanieprzypisudolnego"/>
        </w:rPr>
        <w:footnoteRef/>
      </w:r>
      <w:r>
        <w:t xml:space="preserve"> Na podstawie </w:t>
      </w:r>
      <w:r w:rsidRPr="00F01A4A">
        <w:rPr>
          <w:bCs/>
          <w:i/>
        </w:rPr>
        <w:t>Wytycznych dotyczących pomocy państwa na ratowanie i restrukturyzację przedsiębiorstw niefinansowych znajdujących się w trudnej sytuacji</w:t>
      </w:r>
      <w:r>
        <w:rPr>
          <w:bCs/>
        </w:rPr>
        <w:t xml:space="preserve"> </w:t>
      </w:r>
      <w:r w:rsidRPr="00F01A4A">
        <w:t>(2014/C 249/01)</w:t>
      </w:r>
      <w:r>
        <w:t>.</w:t>
      </w:r>
    </w:p>
  </w:footnote>
  <w:footnote w:id="28">
    <w:p w:rsidR="00E03021" w:rsidRDefault="00E03021" w:rsidP="00ED5464">
      <w:pPr>
        <w:pStyle w:val="Tekstprzypisudolnego"/>
      </w:pPr>
      <w:r>
        <w:rPr>
          <w:rStyle w:val="Odwoanieprzypisudolnego"/>
        </w:rPr>
        <w:footnoteRef/>
      </w:r>
      <w:r>
        <w:t xml:space="preserve"> </w:t>
      </w:r>
      <w:r w:rsidRPr="007F7B22">
        <w:rPr>
          <w:rFonts w:ascii="Calibri" w:hAnsi="Calibri" w:cs="Arial"/>
        </w:rPr>
        <w:t>Warunek jest spełniony, jeśli po odjęciu wartości skumulowanych strat od sumy kapitałów o charakterze rezerwowym (takich jak kapitał zapasowy, rezerwowy oraz kapitał z aktualizacji wyceny) uzyskano wynik ujemny, którego wartość bezwzględna przekracza połowę w</w:t>
      </w:r>
      <w:r>
        <w:rPr>
          <w:rFonts w:ascii="Calibri" w:hAnsi="Calibri" w:cs="Arial"/>
        </w:rPr>
        <w:t>artości kapitału zarejestrowane</w:t>
      </w:r>
      <w:r w:rsidRPr="007F7B22">
        <w:rPr>
          <w:rFonts w:ascii="Calibri" w:hAnsi="Calibri" w:cs="Arial"/>
        </w:rPr>
        <w:t>go, tj. akcyjnego lub zakładowego.</w:t>
      </w:r>
    </w:p>
  </w:footnote>
  <w:footnote w:id="29">
    <w:p w:rsidR="00E03021" w:rsidRDefault="00E03021" w:rsidP="00ED5464">
      <w:pPr>
        <w:pStyle w:val="Tekstprzypisudolnego"/>
      </w:pPr>
      <w:r>
        <w:rPr>
          <w:rStyle w:val="Odwoanieprzypisudolnego"/>
        </w:rPr>
        <w:footnoteRef/>
      </w:r>
      <w:r>
        <w:t xml:space="preserve"> Mikro, małych i średnich przedsiębiorstw w rozumieniu</w:t>
      </w:r>
      <w:r w:rsidRPr="00096399">
        <w:t xml:space="preserve"> art. 2 załącznika I do</w:t>
      </w:r>
      <w:r>
        <w:t xml:space="preserve"> </w:t>
      </w:r>
      <w:r w:rsidRPr="00096399">
        <w:rPr>
          <w:i/>
        </w:rPr>
        <w:t>Rozporządzenia Komisji (UE) nr 651/2014 z dnia 17 czerwca 2014</w:t>
      </w:r>
      <w:r>
        <w:t>.</w:t>
      </w:r>
    </w:p>
  </w:footnote>
  <w:footnote w:id="30">
    <w:p w:rsidR="00E03021" w:rsidRDefault="00E03021" w:rsidP="00ED5464">
      <w:pPr>
        <w:pStyle w:val="Tekstprzypisudolnego"/>
        <w:jc w:val="both"/>
      </w:pPr>
      <w:r>
        <w:rPr>
          <w:rStyle w:val="Odwoanieprzypisudolnego"/>
        </w:rPr>
        <w:footnoteRef/>
      </w:r>
      <w:r>
        <w:t xml:space="preserve"> art. 2 pkt. 18 lit.d </w:t>
      </w:r>
      <w:r w:rsidRPr="005613C5">
        <w:t>R</w:t>
      </w:r>
      <w:r w:rsidRPr="005613C5">
        <w:rPr>
          <w:bCs/>
        </w:rPr>
        <w:t>OZPORZĄDZENI</w:t>
      </w:r>
      <w:r>
        <w:rPr>
          <w:bCs/>
        </w:rPr>
        <w:t>A</w:t>
      </w:r>
      <w:r w:rsidRPr="005613C5">
        <w:rPr>
          <w:bCs/>
        </w:rPr>
        <w:t xml:space="preserve"> KOMISJI (UE) NR 651/2014 z dnia 17 czerwca 2014 r. uznające niektóre rodzaje pomocy za zgodne z rynkiem wewnętrznym w zastosowaniu art. 107 i 108 Traktatu</w:t>
      </w:r>
      <w:r>
        <w:rPr>
          <w:bCs/>
        </w:rPr>
        <w:t>.</w:t>
      </w:r>
    </w:p>
  </w:footnote>
  <w:footnote w:id="31">
    <w:p w:rsidR="00E03021" w:rsidRDefault="00E03021" w:rsidP="00C05076">
      <w:pPr>
        <w:pStyle w:val="Tekstprzypisudolnego"/>
      </w:pPr>
      <w:r>
        <w:rPr>
          <w:rStyle w:val="Odwoanieprzypisudolnego"/>
        </w:rPr>
        <w:footnoteRef/>
      </w:r>
      <w:r>
        <w:t xml:space="preserve"> </w:t>
      </w:r>
      <w:r w:rsidRPr="00742A07">
        <w:rPr>
          <w:color w:val="000000"/>
        </w:rPr>
        <w:t>W przypadku gdy przedsiębiorstwo nie należy do kategorii mikroprzedsiębiorstw, małych i średnich przedsiębiorstw.</w:t>
      </w:r>
    </w:p>
  </w:footnote>
  <w:footnote w:id="32">
    <w:p w:rsidR="00E03021" w:rsidRDefault="00E03021" w:rsidP="00C05076">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3">
    <w:p w:rsidR="00E03021" w:rsidRDefault="00E03021" w:rsidP="00C05076">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4">
    <w:p w:rsidR="00E03021" w:rsidRDefault="00E03021" w:rsidP="00C05076">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5">
    <w:p w:rsidR="00E03021" w:rsidRDefault="00E03021" w:rsidP="00C05076">
      <w:pPr>
        <w:pStyle w:val="Tekstprzypisudolnego"/>
      </w:pPr>
      <w:r>
        <w:rPr>
          <w:rStyle w:val="Odwoanieprzypisudolnego"/>
        </w:rPr>
        <w:footnoteRef/>
      </w:r>
      <w:r>
        <w:t xml:space="preserve"> Wskazując wielkość zatrudnienia i dane finansowe przedsiębiorstwa powiązanego należy podać 100% jego danych.</w:t>
      </w:r>
    </w:p>
  </w:footnote>
  <w:footnote w:id="36">
    <w:p w:rsidR="00E03021" w:rsidRDefault="00E03021" w:rsidP="00DF2C6F">
      <w:pPr>
        <w:pStyle w:val="Tekstprzypisudolnego"/>
        <w:spacing w:after="120"/>
      </w:pPr>
      <w:r>
        <w:rPr>
          <w:rStyle w:val="Odwoanieprzypisudolnego"/>
        </w:rPr>
        <w:footnoteRef/>
      </w:r>
      <w:r>
        <w:t xml:space="preserve"> W przypadku projektu partnerskiego niniejszy załącznik przedkłada także każdy z </w:t>
      </w:r>
      <w:r w:rsidRPr="005C08AE">
        <w:rPr>
          <w:b/>
        </w:rPr>
        <w:t>partnerów</w:t>
      </w:r>
      <w:r>
        <w:t>.</w:t>
      </w:r>
    </w:p>
  </w:footnote>
  <w:footnote w:id="37">
    <w:p w:rsidR="00E03021" w:rsidRDefault="00E03021" w:rsidP="00DF2C6F">
      <w:pPr>
        <w:pStyle w:val="Tekstprzypisudolnego"/>
        <w:spacing w:after="120"/>
        <w:jc w:val="both"/>
      </w:pPr>
      <w:r>
        <w:rPr>
          <w:rStyle w:val="Odwoanieprzypisudolnego"/>
        </w:rPr>
        <w:footnoteRef/>
      </w:r>
      <w:r>
        <w:t xml:space="preserve"> Załącznik nie dotyczy rekompensaty </w:t>
      </w:r>
      <w:r w:rsidRPr="00B60BDE">
        <w:t>przyznawanej przedsiębiorstwom wykonującym usługi świadczone w ogólnym interesie gospodarczym</w:t>
      </w:r>
      <w:r>
        <w:t>.</w:t>
      </w:r>
    </w:p>
  </w:footnote>
  <w:footnote w:id="38">
    <w:p w:rsidR="00E03021" w:rsidRDefault="00E03021" w:rsidP="00DF2C6F">
      <w:pPr>
        <w:pStyle w:val="Tekstprzypisudolnego"/>
        <w:spacing w:after="120"/>
        <w:jc w:val="both"/>
      </w:pPr>
      <w:r>
        <w:rPr>
          <w:rStyle w:val="Odwoanieprzypisudolnego"/>
        </w:rPr>
        <w:footnoteRef/>
      </w:r>
      <w: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w:t>
      </w:r>
      <w:r>
        <w:rPr>
          <w:szCs w:val="22"/>
        </w:rPr>
        <w:t xml:space="preserve">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rsidR="00E03021" w:rsidRDefault="00E03021" w:rsidP="00DF2C6F">
      <w:pPr>
        <w:pStyle w:val="Tekstprzypisudolnego"/>
        <w:spacing w:after="120"/>
        <w:jc w:val="both"/>
      </w:pPr>
      <w:r>
        <w:rPr>
          <w:rStyle w:val="Odwoanieprzypisudolnego"/>
        </w:rPr>
        <w:footnoteRef/>
      </w:r>
      <w:r>
        <w:t xml:space="preserve"> </w:t>
      </w:r>
      <w:r w:rsidRPr="00CB13C2">
        <w:t>art. 1 załącznika I Rozporządzenia Komisji</w:t>
      </w:r>
      <w:r w:rsidRPr="00CB13C2">
        <w:rPr>
          <w:b/>
          <w:bCs/>
        </w:rPr>
        <w:t xml:space="preserve"> </w:t>
      </w:r>
      <w:r w:rsidRPr="00CB13C2">
        <w:rPr>
          <w:bCs/>
        </w:rPr>
        <w:t>(UE) Nr 651/2014 z dnia 17 czerwca 2014 r. uznające niektóre rodzaje pomocy za zgodne z rynkiem wewnętrznym w zastosowaniu art. 107 i 108 Traktatu</w:t>
      </w:r>
      <w:r>
        <w:rPr>
          <w:bCs/>
        </w:rPr>
        <w:t>.</w:t>
      </w:r>
    </w:p>
  </w:footnote>
  <w:footnote w:id="40">
    <w:p w:rsidR="00E03021" w:rsidRDefault="00E03021" w:rsidP="00DF2C6F">
      <w:pPr>
        <w:pStyle w:val="Tekstprzypisudolnego"/>
        <w:spacing w:after="120"/>
      </w:pPr>
      <w:r>
        <w:rPr>
          <w:rStyle w:val="Odwoanieprzypisudolnego"/>
        </w:rPr>
        <w:footnoteRef/>
      </w:r>
      <w:r>
        <w:t xml:space="preserve"> </w:t>
      </w:r>
      <w:r w:rsidRPr="00B96FD4">
        <w:t>art. 2 ustawy z dnia 2 lipca 2004 r. o swobodzie działalności gospodarczej</w:t>
      </w:r>
      <w:r>
        <w:t>.</w:t>
      </w:r>
    </w:p>
  </w:footnote>
  <w:footnote w:id="41">
    <w:p w:rsidR="00E03021" w:rsidRDefault="00E03021" w:rsidP="00DF2C6F">
      <w:pPr>
        <w:pStyle w:val="Tekstprzypisudolnego"/>
        <w:spacing w:after="120"/>
        <w:jc w:val="both"/>
      </w:pPr>
      <w:r>
        <w:rPr>
          <w:rStyle w:val="Odwoanieprzypisudolnego"/>
        </w:rPr>
        <w:footnoteRef/>
      </w:r>
      <w:r>
        <w:t xml:space="preserve"> Np. zadania wojska, policji. Zdarzają się jednak obszary, w których może dochodzić zarówno do prowadzenia działalności gospodarczej, jak i do </w:t>
      </w:r>
      <w:r w:rsidRPr="002614A4">
        <w:t>realizacj</w:t>
      </w:r>
      <w:r>
        <w:t>i</w:t>
      </w:r>
      <w:r w:rsidRPr="002614A4">
        <w:t xml:space="preserve"> prerogatyw państwa</w:t>
      </w:r>
      <w:r>
        <w:t>. Do takich obszarów „mieszanych” należą np. ochrona zdrowia, działalność edukacyjna, budowa i eksploatacja infrastruktury (zgodnie z wy</w:t>
      </w:r>
      <w:r w:rsidRPr="00CB0C8A">
        <w:rPr>
          <w:bCs/>
        </w:rPr>
        <w:t>rok</w:t>
      </w:r>
      <w:r>
        <w:rPr>
          <w:bCs/>
        </w:rPr>
        <w:t>iem</w:t>
      </w:r>
      <w:r w:rsidRPr="00CB0C8A">
        <w:rPr>
          <w:bCs/>
        </w:rPr>
        <w:t xml:space="preserve"> </w:t>
      </w:r>
      <w:r>
        <w:rPr>
          <w:bCs/>
        </w:rPr>
        <w:t xml:space="preserve">Trybunału Sprawiedliwości z 24.03.2011 r. </w:t>
      </w:r>
      <w:r w:rsidRPr="00CB0C8A">
        <w:rPr>
          <w:bCs/>
        </w:rPr>
        <w:t>w sprawie Leipzig</w:t>
      </w:r>
      <w:r>
        <w:rPr>
          <w:bCs/>
        </w:rPr>
        <w:t>-</w:t>
      </w:r>
      <w:r w:rsidRPr="00CB0C8A">
        <w:rPr>
          <w:bCs/>
        </w:rPr>
        <w:t>Halle budowa infrastruktury</w:t>
      </w:r>
      <w:r w:rsidRPr="00CB0C8A">
        <w:t>, która</w:t>
      </w:r>
      <w:r>
        <w:t xml:space="preserve"> </w:t>
      </w:r>
      <w:r w:rsidRPr="00CB0C8A">
        <w:t xml:space="preserve">będzie </w:t>
      </w:r>
      <w:r w:rsidRPr="00CB0C8A">
        <w:rPr>
          <w:bCs/>
        </w:rPr>
        <w:t>wykorzystywana do celów gospodarczych</w:t>
      </w:r>
      <w:r w:rsidRPr="00CB0C8A">
        <w:t xml:space="preserve">, </w:t>
      </w:r>
      <w:r w:rsidRPr="00CB0C8A">
        <w:rPr>
          <w:bCs/>
        </w:rPr>
        <w:t>sama w</w:t>
      </w:r>
      <w:r>
        <w:rPr>
          <w:bCs/>
        </w:rPr>
        <w:t xml:space="preserve"> </w:t>
      </w:r>
      <w:r w:rsidRPr="00CB0C8A">
        <w:rPr>
          <w:bCs/>
        </w:rPr>
        <w:t>sobie stanowi działalność gospodarczą</w:t>
      </w:r>
      <w:r w:rsidRPr="00CB0C8A">
        <w:t>.</w:t>
      </w:r>
      <w:r>
        <w:t xml:space="preserve"> W zakresie badania występowania pomocy w projektach infrastrukturalnych pomocne mogą się okazać opracowane przez służby KE tzw. </w:t>
      </w:r>
      <w:r w:rsidRPr="00492D2F">
        <w:rPr>
          <w:lang w:val="en-US"/>
        </w:rPr>
        <w:t xml:space="preserve">„siatki analityczne”: „Analytical Grids on the application of State aid rules to the financing of infrastructure projects”, wrzesień 2015, </w:t>
      </w:r>
      <w:hyperlink r:id="rId4" w:history="1">
        <w:r w:rsidRPr="00492D2F">
          <w:rPr>
            <w:rStyle w:val="Hipercze"/>
            <w:lang w:val="en-US"/>
          </w:rPr>
          <w:t>http://ec.europa.eu/competition/state_aid/studies_reports/state_aid_grids_2015_en.pdf</w:t>
        </w:r>
      </w:hyperlink>
      <w:r w:rsidRPr="00492D2F">
        <w:rPr>
          <w:lang w:val="en-US"/>
        </w:rPr>
        <w:t xml:space="preserve"> ).</w:t>
      </w:r>
    </w:p>
  </w:footnote>
  <w:footnote w:id="42">
    <w:p w:rsidR="00E03021" w:rsidRDefault="00E03021" w:rsidP="00DF2C6F">
      <w:pPr>
        <w:pStyle w:val="Tekstprzypisudolnego"/>
        <w:spacing w:after="120"/>
        <w:jc w:val="both"/>
      </w:pPr>
      <w:r>
        <w:rPr>
          <w:rStyle w:val="Odwoanieprzypisudolnego"/>
        </w:rPr>
        <w:footnoteRef/>
      </w:r>
      <w:r>
        <w:t xml:space="preserve"> </w:t>
      </w:r>
      <w:r w:rsidRPr="00127ADC">
        <w:t>Obwieszczenie Komisji</w:t>
      </w:r>
      <w:r>
        <w:t xml:space="preserve"> </w:t>
      </w:r>
      <w:r w:rsidRPr="00127ADC">
        <w:t>w sprawie definicji rynku właściwego do celów wspólnotowego prawa konkurencji</w:t>
      </w:r>
      <w:r>
        <w:t>, Dz. Urz. UE C</w:t>
      </w:r>
      <w:r w:rsidRPr="00127ADC">
        <w:t xml:space="preserve"> 372, 09.12.1997.</w:t>
      </w:r>
    </w:p>
  </w:footnote>
  <w:footnote w:id="43">
    <w:p w:rsidR="00E03021" w:rsidRDefault="00E03021" w:rsidP="00DF2C6F">
      <w:pPr>
        <w:pStyle w:val="Tekstprzypisudolnego"/>
        <w:spacing w:after="120"/>
        <w:jc w:val="both"/>
      </w:pPr>
      <w:r w:rsidRPr="00127ADC">
        <w:rPr>
          <w:rStyle w:val="Odwoanieprzypisudolnego"/>
        </w:rPr>
        <w:footnoteRef/>
      </w:r>
      <w:r w:rsidRPr="00127ADC">
        <w:t xml:space="preserve"> 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44">
    <w:p w:rsidR="00E03021" w:rsidRDefault="00E03021" w:rsidP="00DF2C6F">
      <w:pPr>
        <w:pStyle w:val="Tekstprzypisudolnego"/>
        <w:spacing w:after="120"/>
        <w:jc w:val="both"/>
      </w:pPr>
      <w:r>
        <w:rPr>
          <w:rStyle w:val="Odwoanieprzypisudolnego"/>
        </w:rPr>
        <w:footnoteRef/>
      </w:r>
      <w:r>
        <w:t xml:space="preserve"> </w:t>
      </w:r>
      <w:r w:rsidRPr="00127ADC">
        <w:t>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45">
    <w:p w:rsidR="00E03021" w:rsidRDefault="00E03021" w:rsidP="00DF2C6F">
      <w:pPr>
        <w:pStyle w:val="Tekstprzypisudolnego"/>
        <w:spacing w:after="120"/>
        <w:jc w:val="both"/>
      </w:pPr>
      <w:r>
        <w:rPr>
          <w:rStyle w:val="Odwoanieprzypisudolnego"/>
        </w:rPr>
        <w:footnoteRef/>
      </w:r>
      <w:r>
        <w:t xml:space="preserve"> </w:t>
      </w:r>
      <w:r w:rsidRPr="00C1251C">
        <w:rPr>
          <w:bCs/>
        </w:rPr>
        <w:t>I</w:t>
      </w:r>
      <w:r>
        <w:rPr>
          <w:bCs/>
        </w:rPr>
        <w:t>.B</w:t>
      </w:r>
      <w:r w:rsidRPr="00C1251C">
        <w:rPr>
          <w:bCs/>
        </w:rPr>
        <w:t>. Nestoruk</w:t>
      </w:r>
      <w:r>
        <w:rPr>
          <w:bCs/>
        </w:rPr>
        <w:t>,</w:t>
      </w:r>
      <w:r w:rsidRPr="00C1251C">
        <w:t xml:space="preserve"> Konkurencja na rynkach lokalnych </w:t>
      </w:r>
      <w:r w:rsidRPr="00C1251C">
        <w:rPr>
          <w:bCs/>
        </w:rPr>
        <w:t>wraz z wybranym orzecznictwem Prezesa Urzędu Ochrony Konkurencji i Konsumentów</w:t>
      </w:r>
      <w:r>
        <w:rPr>
          <w:bCs/>
        </w:rPr>
        <w:t>, 2009, str. 4.</w:t>
      </w:r>
    </w:p>
  </w:footnote>
  <w:footnote w:id="46">
    <w:p w:rsidR="00E03021" w:rsidRDefault="00E03021" w:rsidP="00DF2C6F">
      <w:pPr>
        <w:pStyle w:val="Tekstprzypisudolnego"/>
        <w:spacing w:after="120"/>
        <w:jc w:val="both"/>
      </w:pPr>
      <w:r>
        <w:rPr>
          <w:rStyle w:val="Odwoanieprzypisudolnego"/>
        </w:rPr>
        <w:footnoteRef/>
      </w:r>
      <w:r>
        <w:t xml:space="preserve"> Z monopolem naturalnym można mieć do czynienia np. w sektorze wodno-kanalizacyjnym. Jednakże n</w:t>
      </w:r>
      <w:r w:rsidRPr="000A592A">
        <w:t>ależy</w:t>
      </w:r>
      <w:r>
        <w:t xml:space="preserve"> d</w:t>
      </w:r>
      <w:r w:rsidRPr="000A592A">
        <w:t>okonać</w:t>
      </w:r>
      <w:r>
        <w:t xml:space="preserve"> </w:t>
      </w:r>
      <w:r w:rsidRPr="000A592A">
        <w:t xml:space="preserve">analizy </w:t>
      </w:r>
      <w:r>
        <w:t xml:space="preserve">prowadzonej </w:t>
      </w:r>
      <w:r w:rsidRPr="000A592A">
        <w:t>działalności</w:t>
      </w:r>
      <w:r>
        <w:t xml:space="preserve"> </w:t>
      </w:r>
      <w:r w:rsidRPr="000A592A">
        <w:t xml:space="preserve">i zasięgu oddziaływania danego </w:t>
      </w:r>
      <w:r>
        <w:t>podmiotu</w:t>
      </w:r>
      <w:r w:rsidRPr="000A592A">
        <w:t xml:space="preserve"> i innych ewentualnych podmiotów działających na</w:t>
      </w:r>
      <w:r>
        <w:t xml:space="preserve"> </w:t>
      </w:r>
      <w:r w:rsidRPr="000A592A">
        <w:t>pobliskich rynkach lokalnych w celu upewnienia się, że ich aktywność ogranicza się do ściśle wyznaczonych</w:t>
      </w:r>
      <w:r>
        <w:t xml:space="preserve"> </w:t>
      </w:r>
      <w:r w:rsidRPr="000A592A">
        <w:t xml:space="preserve">obszarów </w:t>
      </w:r>
      <w:r>
        <w:t xml:space="preserve">i </w:t>
      </w:r>
      <w:r w:rsidRPr="000A592A">
        <w:t>nie pokrywa się.</w:t>
      </w:r>
      <w:r>
        <w:t xml:space="preserve"> Wynik analizy należy przedstawić w przypadku uzasadniania odpowiedzi „NIE”.</w:t>
      </w:r>
    </w:p>
  </w:footnote>
  <w:footnote w:id="47">
    <w:p w:rsidR="00E03021" w:rsidRDefault="00E03021" w:rsidP="00DF2C6F">
      <w:pPr>
        <w:pStyle w:val="Tekstprzypisudolnego"/>
        <w:spacing w:after="120"/>
        <w:jc w:val="both"/>
      </w:pPr>
      <w:r>
        <w:rPr>
          <w:rStyle w:val="Odwoanieprzypisudolnego"/>
        </w:rPr>
        <w:footnoteRef/>
      </w:r>
      <w:r>
        <w:t xml:space="preserve"> Porównaj: </w:t>
      </w:r>
      <w:r w:rsidRPr="006A196D">
        <w:t xml:space="preserve">Decyzja Komisji </w:t>
      </w:r>
      <w:r>
        <w:t xml:space="preserve">Europejskiej nr </w:t>
      </w:r>
      <w:r w:rsidRPr="006A196D">
        <w:t>N 258/2000</w:t>
      </w:r>
      <w:r>
        <w:t xml:space="preserve"> –Niemcy</w:t>
      </w:r>
      <w:r w:rsidRPr="006A196D">
        <w:t>,</w:t>
      </w:r>
      <w:r>
        <w:t xml:space="preserve"> „</w:t>
      </w:r>
      <w:r w:rsidRPr="006A196D">
        <w:t>Leisure Pool Dorsten</w:t>
      </w:r>
      <w:r>
        <w:t xml:space="preserve"> (</w:t>
      </w:r>
      <w:r w:rsidRPr="00820809">
        <w:t>Freizeitbad Dorsten</w:t>
      </w:r>
      <w:r>
        <w:t xml:space="preserve">)”, pkt. 3; </w:t>
      </w:r>
      <w:r w:rsidRPr="006A196D">
        <w:t xml:space="preserve">Decyzja Komisji </w:t>
      </w:r>
      <w:r>
        <w:t xml:space="preserve">Europejskiej nr </w:t>
      </w:r>
      <w:r w:rsidRPr="00820809">
        <w:rPr>
          <w:bCs/>
        </w:rPr>
        <w:t>SA.34891 (2012/N) – Polska</w:t>
      </w:r>
      <w:r>
        <w:rPr>
          <w:bCs/>
        </w:rPr>
        <w:t xml:space="preserve"> „P</w:t>
      </w:r>
      <w:r w:rsidRPr="00820809">
        <w:rPr>
          <w:bCs/>
        </w:rPr>
        <w:t>omoc państwa dla Związku Gmin Fortecznych Twierdzy Przemyśl</w:t>
      </w:r>
      <w:r>
        <w:rPr>
          <w:bCs/>
        </w:rPr>
        <w:t xml:space="preserve">”, pkt. 30-32; </w:t>
      </w:r>
      <w:r w:rsidRPr="006A196D">
        <w:t xml:space="preserve">Decyzja Komisji </w:t>
      </w:r>
      <w:r>
        <w:t xml:space="preserve">Europejskiej nr </w:t>
      </w:r>
      <w:r w:rsidRPr="00F47580">
        <w:rPr>
          <w:bCs/>
        </w:rPr>
        <w:t>SA.39403 (2014/N)</w:t>
      </w:r>
      <w:r>
        <w:rPr>
          <w:bCs/>
        </w:rPr>
        <w:t xml:space="preserve"> – Holandia „</w:t>
      </w:r>
      <w:r w:rsidRPr="00F47580">
        <w:rPr>
          <w:bCs/>
        </w:rPr>
        <w:t>Investment aid for Lauwersoog port</w:t>
      </w:r>
      <w:r>
        <w:rPr>
          <w:bCs/>
        </w:rPr>
        <w:t xml:space="preserve">”, pkt. 23-31; </w:t>
      </w:r>
      <w:r w:rsidRPr="006A196D">
        <w:t xml:space="preserve">Decyzja Komisji </w:t>
      </w:r>
      <w:r>
        <w:t xml:space="preserve">Europejskiej nr </w:t>
      </w:r>
      <w:r w:rsidRPr="00F47580">
        <w:rPr>
          <w:bCs/>
        </w:rPr>
        <w:t>SA.37432 (2015/NN)</w:t>
      </w:r>
      <w:r>
        <w:rPr>
          <w:bCs/>
        </w:rPr>
        <w:t xml:space="preserve"> – Czechy „</w:t>
      </w:r>
      <w:r w:rsidRPr="00F47580">
        <w:rPr>
          <w:bCs/>
        </w:rPr>
        <w:t>Funding to public hospitals in the Hradec Králové Region</w:t>
      </w:r>
      <w:r>
        <w:rPr>
          <w:bCs/>
        </w:rPr>
        <w:t xml:space="preserve">”, pkt. 19-24. </w:t>
      </w:r>
    </w:p>
  </w:footnote>
  <w:footnote w:id="48">
    <w:p w:rsidR="00E03021" w:rsidRDefault="00E03021" w:rsidP="00DF2C6F">
      <w:pPr>
        <w:pStyle w:val="Tekstprzypisudolnego"/>
        <w:spacing w:after="40"/>
        <w:jc w:val="both"/>
      </w:pPr>
      <w:r>
        <w:rPr>
          <w:rStyle w:val="Odwoanieprzypisudolnego"/>
        </w:rPr>
        <w:footnoteRef/>
      </w:r>
      <w:r>
        <w:t xml:space="preserve"> A</w:t>
      </w:r>
      <w:r w:rsidRPr="008E14B2">
        <w:t>rt. 2 ust. 2 rozporządzenia Komisji (UE) nr 1407/2013 z dnia 18 grudnia 2013 r.</w:t>
      </w:r>
      <w:r>
        <w:t xml:space="preserve"> wskazuje: „Do celów niniejszego rozporządzenia "jedno przedsiębiorstwo" obejmuje wszystkie jednostki gospodarcze, które są ze sobą powiązane co najmniej jednym z następujących stosunków: </w:t>
      </w:r>
    </w:p>
    <w:p w:rsidR="00E03021" w:rsidRDefault="00E03021" w:rsidP="00DF2C6F">
      <w:pPr>
        <w:pStyle w:val="Tekstprzypisudolnego"/>
        <w:spacing w:after="40"/>
        <w:jc w:val="both"/>
      </w:pPr>
      <w:r>
        <w:t xml:space="preserve">a) jedna jednostka gospodarcza posiada w drugiej jednostce gospodarczej większość praw głosu akcjonariuszy, wspólników lub członków; </w:t>
      </w:r>
    </w:p>
    <w:p w:rsidR="00E03021" w:rsidRDefault="00E03021" w:rsidP="00DF2C6F">
      <w:pPr>
        <w:pStyle w:val="Tekstprzypisudolnego"/>
        <w:spacing w:after="40"/>
        <w:jc w:val="both"/>
      </w:pPr>
      <w:r>
        <w:t xml:space="preserve">b) jedna jednostka gospodarcza ma prawo wyznaczyć lub odwołać większość członków organu administracyjnego, zarządzającego lub nadzorczego innej jednostki gospodarczej; </w:t>
      </w:r>
    </w:p>
    <w:p w:rsidR="00E03021" w:rsidRDefault="00E03021" w:rsidP="00DF2C6F">
      <w:pPr>
        <w:pStyle w:val="Tekstprzypisudolnego"/>
        <w:spacing w:after="40"/>
        <w:jc w:val="both"/>
      </w:pPr>
      <w:r>
        <w:t xml:space="preserve">c)  jedna jednostka gospodarcza ma prawo wywierać dominujący wpływ na inną jednostkę gospodarczą zgodnie z umową zawartą z tą jednostką lub postanowieniami w jej akcie założycielskim lub umowie spółki; </w:t>
      </w:r>
    </w:p>
    <w:p w:rsidR="00E03021" w:rsidRDefault="00E03021" w:rsidP="00DF2C6F">
      <w:pPr>
        <w:pStyle w:val="Tekstprzypisudolnego"/>
        <w:spacing w:after="40"/>
        <w:jc w:val="both"/>
      </w:pPr>
      <w: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E03021" w:rsidRDefault="00E03021" w:rsidP="00DF2C6F">
      <w:pPr>
        <w:pStyle w:val="Tekstprzypisudolnego"/>
        <w:spacing w:after="40"/>
        <w:jc w:val="both"/>
      </w:pPr>
      <w:r>
        <w:t xml:space="preserve">Jednostki gospodarcze pozostające w jakimkolwiek ze stosunków, o których mowa w akapicie pierwszym lit. a)-d), za pośrednictwem jednej innej jednostki gospodarczej lub kilku innych jednostek gospodarczych również są uznawane za jedno przedsiębiorstwo”. </w:t>
      </w:r>
      <w:r w:rsidRPr="004C4301">
        <w:t xml:space="preserve">Badając powiązania między przedsiębiorstwami w celu ustalenia </w:t>
      </w:r>
      <w:r>
        <w:t xml:space="preserve">"jednego przedsiębiorstwa" </w:t>
      </w:r>
      <w:r w:rsidRPr="004C4301">
        <w:t>nie należy brać pod uwagę przedsiębiorstw, których siedziba znajduje się w innym państwie członkowskim</w:t>
      </w:r>
      <w:r>
        <w:t>.</w:t>
      </w:r>
    </w:p>
  </w:footnote>
  <w:footnote w:id="49">
    <w:p w:rsidR="00E03021" w:rsidRDefault="00E03021" w:rsidP="00DF2C6F">
      <w:pPr>
        <w:pStyle w:val="Tekstprzypisudolnego"/>
        <w:spacing w:after="120"/>
        <w:jc w:val="both"/>
      </w:pPr>
      <w:r>
        <w:rPr>
          <w:rStyle w:val="Odwoanieprzypisudolnego"/>
        </w:rPr>
        <w:footnoteRef/>
      </w:r>
      <w:r>
        <w:t xml:space="preserve"> W przypadku, w którym w jednym projekcie występują różne podstawy prawne udzielenia pomocy publicznej (np. regionalna pomoc inwestycyjna i pomoc szkoleniowa), część IV ZAŁĄCZNIKA wraz ze wskazanym w niej formularzem należy wypełnić oddzielnie dla każdej podstawy.</w:t>
      </w:r>
    </w:p>
  </w:footnote>
  <w:footnote w:id="50">
    <w:p w:rsidR="00E03021" w:rsidRPr="000E175F" w:rsidRDefault="00E03021" w:rsidP="00DF2C6F">
      <w:pPr>
        <w:pStyle w:val="Tekstprzypisudolnego"/>
        <w:spacing w:after="120"/>
        <w:jc w:val="both"/>
      </w:pPr>
      <w:r>
        <w:rPr>
          <w:rStyle w:val="Odwoanieprzypisudolnego"/>
        </w:rPr>
        <w:footnoteRef/>
      </w:r>
      <w:r>
        <w:t xml:space="preserve"> </w:t>
      </w:r>
      <w:r w:rsidRPr="000E175F">
        <w:t xml:space="preserve">W związku z art. 27 ust 5 </w:t>
      </w:r>
      <w:r w:rsidRPr="000E175F">
        <w:rPr>
          <w:i/>
        </w:rPr>
        <w:t>ustawy o zasadach realizacji programów w zakresie polityki spójności finansowanych w perspektywie finansowej 2014-2020</w:t>
      </w:r>
      <w:r w:rsidRPr="000E175F">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0E175F">
        <w:rPr>
          <w:u w:val="single"/>
        </w:rPr>
        <w:t>indywidualnej notyfikacji planowanego wsparcia</w:t>
      </w:r>
      <w:r w:rsidRPr="000E175F">
        <w:t xml:space="preserve">. W powyższym przypadku Wnioskodawca może zostać poproszony przez IZ RPO WŁ o przedstawienie innych informacji niż określone w części IV niniejszego </w:t>
      </w:r>
      <w:r w:rsidRPr="000E175F">
        <w:rPr>
          <w:i/>
        </w:rPr>
        <w:t>ZAŁĄCZNIKA</w:t>
      </w:r>
      <w:r w:rsidRPr="000E175F">
        <w:t xml:space="preserve"> np. informacji zgodnych z </w:t>
      </w:r>
      <w:r w:rsidRPr="000E175F">
        <w:rPr>
          <w:bCs/>
          <w:i/>
        </w:rPr>
        <w:t xml:space="preserve">Rozporządzeniem Rady Ministrów </w:t>
      </w:r>
      <w:r w:rsidRPr="000E175F">
        <w:rPr>
          <w:i/>
        </w:rPr>
        <w:t xml:space="preserve">z dnia 26 października 2004 r. </w:t>
      </w:r>
      <w:r w:rsidRPr="000E175F">
        <w:rPr>
          <w:bCs/>
          <w:i/>
        </w:rPr>
        <w:t>w sprawie informacji przekazywanych w celu wydania opinii o planowanej pomocy publicznej</w:t>
      </w:r>
      <w:r w:rsidRPr="000E175F">
        <w:rPr>
          <w:bCs/>
        </w:rPr>
        <w:t>,</w:t>
      </w:r>
      <w:r w:rsidRPr="000E175F">
        <w:rPr>
          <w:b/>
          <w:bCs/>
        </w:rPr>
        <w:t xml:space="preserve"> </w:t>
      </w:r>
      <w:r w:rsidRPr="000E175F">
        <w:t>niezbędnych do wydania opinii</w:t>
      </w:r>
      <w:r>
        <w:t xml:space="preserve"> o planowanej pomocy</w:t>
      </w:r>
      <w:r w:rsidRPr="000E175F">
        <w:t xml:space="preserve"> przez Prezesa Urzędu Ochrony Konkurencji i Konsumentów.</w:t>
      </w:r>
    </w:p>
    <w:p w:rsidR="00E03021" w:rsidRDefault="00E03021" w:rsidP="00DF2C6F">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5"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4E598D"/>
    <w:multiLevelType w:val="hybridMultilevel"/>
    <w:tmpl w:val="77A69F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56C5F5F"/>
    <w:multiLevelType w:val="multilevel"/>
    <w:tmpl w:val="331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DCA56FA"/>
    <w:multiLevelType w:val="hybridMultilevel"/>
    <w:tmpl w:val="6006417A"/>
    <w:lvl w:ilvl="0" w:tplc="7416E1C2">
      <w:start w:val="2"/>
      <w:numFmt w:val="decimal"/>
      <w:lvlText w:val="%1."/>
      <w:lvlJc w:val="left"/>
      <w:pPr>
        <w:tabs>
          <w:tab w:val="num" w:pos="389"/>
        </w:tabs>
        <w:ind w:left="389" w:hanging="360"/>
      </w:pPr>
      <w:rPr>
        <w:rFonts w:cs="Times New Roman" w:hint="default"/>
        <w:sz w:val="22"/>
      </w:rPr>
    </w:lvl>
    <w:lvl w:ilvl="1" w:tplc="04150019" w:tentative="1">
      <w:start w:val="1"/>
      <w:numFmt w:val="lowerLetter"/>
      <w:lvlText w:val="%2."/>
      <w:lvlJc w:val="left"/>
      <w:pPr>
        <w:tabs>
          <w:tab w:val="num" w:pos="1109"/>
        </w:tabs>
        <w:ind w:left="1109" w:hanging="360"/>
      </w:pPr>
      <w:rPr>
        <w:rFonts w:cs="Times New Roman"/>
      </w:rPr>
    </w:lvl>
    <w:lvl w:ilvl="2" w:tplc="0415001B" w:tentative="1">
      <w:start w:val="1"/>
      <w:numFmt w:val="lowerRoman"/>
      <w:lvlText w:val="%3."/>
      <w:lvlJc w:val="right"/>
      <w:pPr>
        <w:tabs>
          <w:tab w:val="num" w:pos="1829"/>
        </w:tabs>
        <w:ind w:left="1829" w:hanging="180"/>
      </w:pPr>
      <w:rPr>
        <w:rFonts w:cs="Times New Roman"/>
      </w:rPr>
    </w:lvl>
    <w:lvl w:ilvl="3" w:tplc="0415000F" w:tentative="1">
      <w:start w:val="1"/>
      <w:numFmt w:val="decimal"/>
      <w:lvlText w:val="%4."/>
      <w:lvlJc w:val="left"/>
      <w:pPr>
        <w:tabs>
          <w:tab w:val="num" w:pos="2549"/>
        </w:tabs>
        <w:ind w:left="2549" w:hanging="360"/>
      </w:pPr>
      <w:rPr>
        <w:rFonts w:cs="Times New Roman"/>
      </w:rPr>
    </w:lvl>
    <w:lvl w:ilvl="4" w:tplc="04150019" w:tentative="1">
      <w:start w:val="1"/>
      <w:numFmt w:val="lowerLetter"/>
      <w:lvlText w:val="%5."/>
      <w:lvlJc w:val="left"/>
      <w:pPr>
        <w:tabs>
          <w:tab w:val="num" w:pos="3269"/>
        </w:tabs>
        <w:ind w:left="3269" w:hanging="360"/>
      </w:pPr>
      <w:rPr>
        <w:rFonts w:cs="Times New Roman"/>
      </w:rPr>
    </w:lvl>
    <w:lvl w:ilvl="5" w:tplc="0415001B" w:tentative="1">
      <w:start w:val="1"/>
      <w:numFmt w:val="lowerRoman"/>
      <w:lvlText w:val="%6."/>
      <w:lvlJc w:val="right"/>
      <w:pPr>
        <w:tabs>
          <w:tab w:val="num" w:pos="3989"/>
        </w:tabs>
        <w:ind w:left="3989" w:hanging="180"/>
      </w:pPr>
      <w:rPr>
        <w:rFonts w:cs="Times New Roman"/>
      </w:rPr>
    </w:lvl>
    <w:lvl w:ilvl="6" w:tplc="0415000F" w:tentative="1">
      <w:start w:val="1"/>
      <w:numFmt w:val="decimal"/>
      <w:lvlText w:val="%7."/>
      <w:lvlJc w:val="left"/>
      <w:pPr>
        <w:tabs>
          <w:tab w:val="num" w:pos="4709"/>
        </w:tabs>
        <w:ind w:left="4709" w:hanging="360"/>
      </w:pPr>
      <w:rPr>
        <w:rFonts w:cs="Times New Roman"/>
      </w:rPr>
    </w:lvl>
    <w:lvl w:ilvl="7" w:tplc="04150019" w:tentative="1">
      <w:start w:val="1"/>
      <w:numFmt w:val="lowerLetter"/>
      <w:lvlText w:val="%8."/>
      <w:lvlJc w:val="left"/>
      <w:pPr>
        <w:tabs>
          <w:tab w:val="num" w:pos="5429"/>
        </w:tabs>
        <w:ind w:left="5429" w:hanging="360"/>
      </w:pPr>
      <w:rPr>
        <w:rFonts w:cs="Times New Roman"/>
      </w:rPr>
    </w:lvl>
    <w:lvl w:ilvl="8" w:tplc="0415001B" w:tentative="1">
      <w:start w:val="1"/>
      <w:numFmt w:val="lowerRoman"/>
      <w:lvlText w:val="%9."/>
      <w:lvlJc w:val="right"/>
      <w:pPr>
        <w:tabs>
          <w:tab w:val="num" w:pos="6149"/>
        </w:tabs>
        <w:ind w:left="6149" w:hanging="180"/>
      </w:pPr>
      <w:rPr>
        <w:rFonts w:cs="Times New Roman"/>
      </w:rPr>
    </w:lvl>
  </w:abstractNum>
  <w:abstractNum w:abstractNumId="17"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7660A7A"/>
    <w:multiLevelType w:val="multilevel"/>
    <w:tmpl w:val="3C4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3DC2735B"/>
    <w:multiLevelType w:val="hybridMultilevel"/>
    <w:tmpl w:val="F22654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1"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16"/>
  </w:num>
  <w:num w:numId="4">
    <w:abstractNumId w:val="27"/>
  </w:num>
  <w:num w:numId="5">
    <w:abstractNumId w:val="3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
  </w:num>
  <w:num w:numId="10">
    <w:abstractNumId w:val="41"/>
  </w:num>
  <w:num w:numId="11">
    <w:abstractNumId w:val="26"/>
  </w:num>
  <w:num w:numId="12">
    <w:abstractNumId w:val="6"/>
  </w:num>
  <w:num w:numId="13">
    <w:abstractNumId w:val="3"/>
  </w:num>
  <w:num w:numId="14">
    <w:abstractNumId w:val="17"/>
  </w:num>
  <w:num w:numId="15">
    <w:abstractNumId w:val="33"/>
  </w:num>
  <w:num w:numId="16">
    <w:abstractNumId w:val="28"/>
    <w:lvlOverride w:ilvl="0">
      <w:startOverride w:val="1"/>
    </w:lvlOverride>
  </w:num>
  <w:num w:numId="17">
    <w:abstractNumId w:val="28"/>
  </w:num>
  <w:num w:numId="18">
    <w:abstractNumId w:val="9"/>
  </w:num>
  <w:num w:numId="19">
    <w:abstractNumId w:val="25"/>
  </w:num>
  <w:num w:numId="20">
    <w:abstractNumId w:val="30"/>
  </w:num>
  <w:num w:numId="21">
    <w:abstractNumId w:val="24"/>
  </w:num>
  <w:num w:numId="22">
    <w:abstractNumId w:val="37"/>
  </w:num>
  <w:num w:numId="23">
    <w:abstractNumId w:val="38"/>
  </w:num>
  <w:num w:numId="24">
    <w:abstractNumId w:val="29"/>
  </w:num>
  <w:num w:numId="25">
    <w:abstractNumId w:val="0"/>
  </w:num>
  <w:num w:numId="26">
    <w:abstractNumId w:val="39"/>
  </w:num>
  <w:num w:numId="27">
    <w:abstractNumId w:val="1"/>
  </w:num>
  <w:num w:numId="28">
    <w:abstractNumId w:val="14"/>
  </w:num>
  <w:num w:numId="29">
    <w:abstractNumId w:val="11"/>
  </w:num>
  <w:num w:numId="30">
    <w:abstractNumId w:val="22"/>
  </w:num>
  <w:num w:numId="31">
    <w:abstractNumId w:val="20"/>
  </w:num>
  <w:num w:numId="32">
    <w:abstractNumId w:val="12"/>
  </w:num>
  <w:num w:numId="33">
    <w:abstractNumId w:val="5"/>
  </w:num>
  <w:num w:numId="34">
    <w:abstractNumId w:val="23"/>
  </w:num>
  <w:num w:numId="35">
    <w:abstractNumId w:val="7"/>
  </w:num>
  <w:num w:numId="36">
    <w:abstractNumId w:val="15"/>
  </w:num>
  <w:num w:numId="37">
    <w:abstractNumId w:val="13"/>
  </w:num>
  <w:num w:numId="38">
    <w:abstractNumId w:val="8"/>
  </w:num>
  <w:num w:numId="39">
    <w:abstractNumId w:val="18"/>
  </w:num>
  <w:num w:numId="40">
    <w:abstractNumId w:val="31"/>
  </w:num>
  <w:num w:numId="41">
    <w:abstractNumId w:val="35"/>
  </w:num>
  <w:num w:numId="42">
    <w:abstractNumId w:val="4"/>
  </w:num>
  <w:num w:numId="43">
    <w:abstractNumId w:val="34"/>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67A"/>
    <w:rsid w:val="0000025B"/>
    <w:rsid w:val="000003C2"/>
    <w:rsid w:val="00000B8A"/>
    <w:rsid w:val="000017B5"/>
    <w:rsid w:val="00003CC4"/>
    <w:rsid w:val="00011D9A"/>
    <w:rsid w:val="000143E2"/>
    <w:rsid w:val="0001494C"/>
    <w:rsid w:val="00015758"/>
    <w:rsid w:val="000175A8"/>
    <w:rsid w:val="000179A3"/>
    <w:rsid w:val="00022318"/>
    <w:rsid w:val="00022861"/>
    <w:rsid w:val="00022AEA"/>
    <w:rsid w:val="0002359D"/>
    <w:rsid w:val="00027DC0"/>
    <w:rsid w:val="000306F7"/>
    <w:rsid w:val="0003084D"/>
    <w:rsid w:val="00033652"/>
    <w:rsid w:val="000354BB"/>
    <w:rsid w:val="00035950"/>
    <w:rsid w:val="00036718"/>
    <w:rsid w:val="000426F4"/>
    <w:rsid w:val="00042AC2"/>
    <w:rsid w:val="000431E5"/>
    <w:rsid w:val="0004406B"/>
    <w:rsid w:val="0005145E"/>
    <w:rsid w:val="0005410B"/>
    <w:rsid w:val="0005556D"/>
    <w:rsid w:val="0005561A"/>
    <w:rsid w:val="0005662C"/>
    <w:rsid w:val="00060977"/>
    <w:rsid w:val="000609AC"/>
    <w:rsid w:val="000620AA"/>
    <w:rsid w:val="00062E05"/>
    <w:rsid w:val="000702D3"/>
    <w:rsid w:val="000743F8"/>
    <w:rsid w:val="00075074"/>
    <w:rsid w:val="00075255"/>
    <w:rsid w:val="000756BA"/>
    <w:rsid w:val="0008565B"/>
    <w:rsid w:val="0008627A"/>
    <w:rsid w:val="00090199"/>
    <w:rsid w:val="000908EF"/>
    <w:rsid w:val="00095FA7"/>
    <w:rsid w:val="00096399"/>
    <w:rsid w:val="000A0CE3"/>
    <w:rsid w:val="000A1D1B"/>
    <w:rsid w:val="000A240B"/>
    <w:rsid w:val="000A592A"/>
    <w:rsid w:val="000B0346"/>
    <w:rsid w:val="000B1721"/>
    <w:rsid w:val="000B685C"/>
    <w:rsid w:val="000C12CD"/>
    <w:rsid w:val="000C5D42"/>
    <w:rsid w:val="000C6058"/>
    <w:rsid w:val="000D2FDE"/>
    <w:rsid w:val="000D3DA1"/>
    <w:rsid w:val="000D504F"/>
    <w:rsid w:val="000D601E"/>
    <w:rsid w:val="000D6AA7"/>
    <w:rsid w:val="000D734C"/>
    <w:rsid w:val="000D788A"/>
    <w:rsid w:val="000E175F"/>
    <w:rsid w:val="000E2EF7"/>
    <w:rsid w:val="000E43DA"/>
    <w:rsid w:val="000E7769"/>
    <w:rsid w:val="000F295F"/>
    <w:rsid w:val="000F43D8"/>
    <w:rsid w:val="000F6CF4"/>
    <w:rsid w:val="000F6DBA"/>
    <w:rsid w:val="00102B68"/>
    <w:rsid w:val="00104CD2"/>
    <w:rsid w:val="00105C84"/>
    <w:rsid w:val="00106EAD"/>
    <w:rsid w:val="0011090A"/>
    <w:rsid w:val="00112C24"/>
    <w:rsid w:val="00115B4E"/>
    <w:rsid w:val="001177CA"/>
    <w:rsid w:val="0011795F"/>
    <w:rsid w:val="0012081E"/>
    <w:rsid w:val="0012639D"/>
    <w:rsid w:val="00127ADC"/>
    <w:rsid w:val="00127B9C"/>
    <w:rsid w:val="001325F2"/>
    <w:rsid w:val="00132DBC"/>
    <w:rsid w:val="001359FB"/>
    <w:rsid w:val="0013642E"/>
    <w:rsid w:val="00137666"/>
    <w:rsid w:val="00137F47"/>
    <w:rsid w:val="00141C4A"/>
    <w:rsid w:val="00146AA3"/>
    <w:rsid w:val="00146CBF"/>
    <w:rsid w:val="00147102"/>
    <w:rsid w:val="00147616"/>
    <w:rsid w:val="0015206B"/>
    <w:rsid w:val="001551CC"/>
    <w:rsid w:val="00156A8C"/>
    <w:rsid w:val="001643E8"/>
    <w:rsid w:val="00165017"/>
    <w:rsid w:val="00166702"/>
    <w:rsid w:val="0017002F"/>
    <w:rsid w:val="001779FE"/>
    <w:rsid w:val="00184EA5"/>
    <w:rsid w:val="0018783D"/>
    <w:rsid w:val="00187AAF"/>
    <w:rsid w:val="00191831"/>
    <w:rsid w:val="0019313D"/>
    <w:rsid w:val="001943DA"/>
    <w:rsid w:val="001953B2"/>
    <w:rsid w:val="00195E4A"/>
    <w:rsid w:val="0019679B"/>
    <w:rsid w:val="001A3797"/>
    <w:rsid w:val="001A3EBD"/>
    <w:rsid w:val="001A4569"/>
    <w:rsid w:val="001A675F"/>
    <w:rsid w:val="001A7D8B"/>
    <w:rsid w:val="001B09B6"/>
    <w:rsid w:val="001B2E3A"/>
    <w:rsid w:val="001B32B3"/>
    <w:rsid w:val="001B39DF"/>
    <w:rsid w:val="001C6BEC"/>
    <w:rsid w:val="001C7D0E"/>
    <w:rsid w:val="001D0B1C"/>
    <w:rsid w:val="001D1AAC"/>
    <w:rsid w:val="001D6BBE"/>
    <w:rsid w:val="001D6FA6"/>
    <w:rsid w:val="001D7451"/>
    <w:rsid w:val="001D7C4B"/>
    <w:rsid w:val="001E0875"/>
    <w:rsid w:val="001E49CD"/>
    <w:rsid w:val="001E58BE"/>
    <w:rsid w:val="001E5B2C"/>
    <w:rsid w:val="001F0595"/>
    <w:rsid w:val="001F2CEA"/>
    <w:rsid w:val="001F6952"/>
    <w:rsid w:val="001F7B4F"/>
    <w:rsid w:val="00201178"/>
    <w:rsid w:val="00205AFD"/>
    <w:rsid w:val="002067CD"/>
    <w:rsid w:val="002113B3"/>
    <w:rsid w:val="00211A27"/>
    <w:rsid w:val="00213579"/>
    <w:rsid w:val="0021451F"/>
    <w:rsid w:val="00216F6E"/>
    <w:rsid w:val="00217A0B"/>
    <w:rsid w:val="00222288"/>
    <w:rsid w:val="002266BA"/>
    <w:rsid w:val="00227C60"/>
    <w:rsid w:val="002330E3"/>
    <w:rsid w:val="00234D55"/>
    <w:rsid w:val="00240851"/>
    <w:rsid w:val="002408E1"/>
    <w:rsid w:val="00244072"/>
    <w:rsid w:val="0024422C"/>
    <w:rsid w:val="00246406"/>
    <w:rsid w:val="002466CA"/>
    <w:rsid w:val="00250F6F"/>
    <w:rsid w:val="002511E5"/>
    <w:rsid w:val="00255071"/>
    <w:rsid w:val="002614A4"/>
    <w:rsid w:val="002631DE"/>
    <w:rsid w:val="002647CB"/>
    <w:rsid w:val="002668E1"/>
    <w:rsid w:val="00267F7D"/>
    <w:rsid w:val="00271A1B"/>
    <w:rsid w:val="002760D5"/>
    <w:rsid w:val="002835B0"/>
    <w:rsid w:val="002841A4"/>
    <w:rsid w:val="00284E63"/>
    <w:rsid w:val="00285A4C"/>
    <w:rsid w:val="00286694"/>
    <w:rsid w:val="0029073A"/>
    <w:rsid w:val="00292D44"/>
    <w:rsid w:val="00294208"/>
    <w:rsid w:val="00294295"/>
    <w:rsid w:val="00295AF8"/>
    <w:rsid w:val="0029752E"/>
    <w:rsid w:val="00297937"/>
    <w:rsid w:val="00297F61"/>
    <w:rsid w:val="002A0E82"/>
    <w:rsid w:val="002A145D"/>
    <w:rsid w:val="002A1735"/>
    <w:rsid w:val="002A1D67"/>
    <w:rsid w:val="002A27C5"/>
    <w:rsid w:val="002A33AB"/>
    <w:rsid w:val="002A3877"/>
    <w:rsid w:val="002A4BE1"/>
    <w:rsid w:val="002A5B0F"/>
    <w:rsid w:val="002A6AF0"/>
    <w:rsid w:val="002A797A"/>
    <w:rsid w:val="002B3D12"/>
    <w:rsid w:val="002B6D1F"/>
    <w:rsid w:val="002C286E"/>
    <w:rsid w:val="002C3306"/>
    <w:rsid w:val="002C5A2E"/>
    <w:rsid w:val="002C6B98"/>
    <w:rsid w:val="002D0690"/>
    <w:rsid w:val="002D5013"/>
    <w:rsid w:val="002D7B35"/>
    <w:rsid w:val="002E37B4"/>
    <w:rsid w:val="002E3A15"/>
    <w:rsid w:val="002E55D9"/>
    <w:rsid w:val="002E6007"/>
    <w:rsid w:val="002F1CCC"/>
    <w:rsid w:val="002F1E3C"/>
    <w:rsid w:val="002F2F01"/>
    <w:rsid w:val="002F38A2"/>
    <w:rsid w:val="002F4CC5"/>
    <w:rsid w:val="002F4E2E"/>
    <w:rsid w:val="002F6BFE"/>
    <w:rsid w:val="002F7565"/>
    <w:rsid w:val="0030201D"/>
    <w:rsid w:val="0030425E"/>
    <w:rsid w:val="00311396"/>
    <w:rsid w:val="0031144E"/>
    <w:rsid w:val="00313829"/>
    <w:rsid w:val="0031492A"/>
    <w:rsid w:val="00317781"/>
    <w:rsid w:val="00317A7E"/>
    <w:rsid w:val="00317DC6"/>
    <w:rsid w:val="00320D2B"/>
    <w:rsid w:val="003214E7"/>
    <w:rsid w:val="003270DA"/>
    <w:rsid w:val="003274F1"/>
    <w:rsid w:val="003277DC"/>
    <w:rsid w:val="0033146D"/>
    <w:rsid w:val="00331B8C"/>
    <w:rsid w:val="003322BD"/>
    <w:rsid w:val="00334122"/>
    <w:rsid w:val="003367A6"/>
    <w:rsid w:val="003373F5"/>
    <w:rsid w:val="00340BC7"/>
    <w:rsid w:val="00340CBB"/>
    <w:rsid w:val="00342A35"/>
    <w:rsid w:val="00343825"/>
    <w:rsid w:val="00344890"/>
    <w:rsid w:val="003462BF"/>
    <w:rsid w:val="00351E6A"/>
    <w:rsid w:val="003521F9"/>
    <w:rsid w:val="00352DD1"/>
    <w:rsid w:val="00360CC8"/>
    <w:rsid w:val="0036377D"/>
    <w:rsid w:val="00365539"/>
    <w:rsid w:val="003670C7"/>
    <w:rsid w:val="00372CAC"/>
    <w:rsid w:val="003826BD"/>
    <w:rsid w:val="00385567"/>
    <w:rsid w:val="00391326"/>
    <w:rsid w:val="0039251E"/>
    <w:rsid w:val="00392966"/>
    <w:rsid w:val="00394D43"/>
    <w:rsid w:val="003950D9"/>
    <w:rsid w:val="00395558"/>
    <w:rsid w:val="003A1770"/>
    <w:rsid w:val="003A2B8B"/>
    <w:rsid w:val="003A371C"/>
    <w:rsid w:val="003A5994"/>
    <w:rsid w:val="003A6914"/>
    <w:rsid w:val="003A6C9A"/>
    <w:rsid w:val="003A7959"/>
    <w:rsid w:val="003B1B8A"/>
    <w:rsid w:val="003B2D68"/>
    <w:rsid w:val="003B2FA5"/>
    <w:rsid w:val="003B4E97"/>
    <w:rsid w:val="003B5D5F"/>
    <w:rsid w:val="003B6398"/>
    <w:rsid w:val="003C042C"/>
    <w:rsid w:val="003C08A8"/>
    <w:rsid w:val="003C4569"/>
    <w:rsid w:val="003C6932"/>
    <w:rsid w:val="003C7A56"/>
    <w:rsid w:val="003D0349"/>
    <w:rsid w:val="003D30B3"/>
    <w:rsid w:val="003D6826"/>
    <w:rsid w:val="003E08A6"/>
    <w:rsid w:val="003E1731"/>
    <w:rsid w:val="003E3DDF"/>
    <w:rsid w:val="003E5335"/>
    <w:rsid w:val="003E5A12"/>
    <w:rsid w:val="003F5D9F"/>
    <w:rsid w:val="00402AB5"/>
    <w:rsid w:val="0040446D"/>
    <w:rsid w:val="004054B5"/>
    <w:rsid w:val="0040734D"/>
    <w:rsid w:val="00412297"/>
    <w:rsid w:val="00412CFD"/>
    <w:rsid w:val="00414343"/>
    <w:rsid w:val="00415867"/>
    <w:rsid w:val="00416464"/>
    <w:rsid w:val="00416841"/>
    <w:rsid w:val="00416EAB"/>
    <w:rsid w:val="00420249"/>
    <w:rsid w:val="004202F0"/>
    <w:rsid w:val="0042701D"/>
    <w:rsid w:val="004304B4"/>
    <w:rsid w:val="00434D9C"/>
    <w:rsid w:val="00437516"/>
    <w:rsid w:val="00440015"/>
    <w:rsid w:val="00441CDE"/>
    <w:rsid w:val="00442135"/>
    <w:rsid w:val="00442C82"/>
    <w:rsid w:val="00445474"/>
    <w:rsid w:val="00446D48"/>
    <w:rsid w:val="00454AA0"/>
    <w:rsid w:val="00460788"/>
    <w:rsid w:val="00461135"/>
    <w:rsid w:val="00463C39"/>
    <w:rsid w:val="00464BE3"/>
    <w:rsid w:val="0046510C"/>
    <w:rsid w:val="004714CB"/>
    <w:rsid w:val="004736BD"/>
    <w:rsid w:val="00473CC7"/>
    <w:rsid w:val="00475A19"/>
    <w:rsid w:val="004764FE"/>
    <w:rsid w:val="00476B64"/>
    <w:rsid w:val="00484039"/>
    <w:rsid w:val="00485870"/>
    <w:rsid w:val="00487862"/>
    <w:rsid w:val="004913E7"/>
    <w:rsid w:val="00492D2F"/>
    <w:rsid w:val="00493BF9"/>
    <w:rsid w:val="004949ED"/>
    <w:rsid w:val="004972E5"/>
    <w:rsid w:val="00497CE8"/>
    <w:rsid w:val="004A2042"/>
    <w:rsid w:val="004A3CC4"/>
    <w:rsid w:val="004A56BA"/>
    <w:rsid w:val="004A59F2"/>
    <w:rsid w:val="004A715B"/>
    <w:rsid w:val="004B1583"/>
    <w:rsid w:val="004B18E6"/>
    <w:rsid w:val="004B1D34"/>
    <w:rsid w:val="004B3C11"/>
    <w:rsid w:val="004B4BBC"/>
    <w:rsid w:val="004B67D1"/>
    <w:rsid w:val="004B6E77"/>
    <w:rsid w:val="004C06CE"/>
    <w:rsid w:val="004C1A5A"/>
    <w:rsid w:val="004C4301"/>
    <w:rsid w:val="004D119A"/>
    <w:rsid w:val="004D2281"/>
    <w:rsid w:val="004D251F"/>
    <w:rsid w:val="004D567D"/>
    <w:rsid w:val="004E53AE"/>
    <w:rsid w:val="004E6546"/>
    <w:rsid w:val="004E780C"/>
    <w:rsid w:val="004E7D36"/>
    <w:rsid w:val="004E7D53"/>
    <w:rsid w:val="004E7E32"/>
    <w:rsid w:val="004F59E9"/>
    <w:rsid w:val="00503527"/>
    <w:rsid w:val="00505F97"/>
    <w:rsid w:val="00507EC5"/>
    <w:rsid w:val="00511208"/>
    <w:rsid w:val="00512F18"/>
    <w:rsid w:val="0051360D"/>
    <w:rsid w:val="00514EBA"/>
    <w:rsid w:val="005153EF"/>
    <w:rsid w:val="00516962"/>
    <w:rsid w:val="00516B75"/>
    <w:rsid w:val="00517EF4"/>
    <w:rsid w:val="00520534"/>
    <w:rsid w:val="005205A9"/>
    <w:rsid w:val="0052148E"/>
    <w:rsid w:val="00522E6B"/>
    <w:rsid w:val="00523613"/>
    <w:rsid w:val="0052543D"/>
    <w:rsid w:val="005264EA"/>
    <w:rsid w:val="00526554"/>
    <w:rsid w:val="00526C6B"/>
    <w:rsid w:val="0052706D"/>
    <w:rsid w:val="00533147"/>
    <w:rsid w:val="005335BF"/>
    <w:rsid w:val="00533CBA"/>
    <w:rsid w:val="00533F35"/>
    <w:rsid w:val="005353D7"/>
    <w:rsid w:val="005355CF"/>
    <w:rsid w:val="005439A5"/>
    <w:rsid w:val="00550CB4"/>
    <w:rsid w:val="005545BA"/>
    <w:rsid w:val="005613C5"/>
    <w:rsid w:val="0056214E"/>
    <w:rsid w:val="005637DF"/>
    <w:rsid w:val="005649E6"/>
    <w:rsid w:val="005715C4"/>
    <w:rsid w:val="005722E5"/>
    <w:rsid w:val="005725E7"/>
    <w:rsid w:val="00572B08"/>
    <w:rsid w:val="0057458B"/>
    <w:rsid w:val="00577E71"/>
    <w:rsid w:val="005806A2"/>
    <w:rsid w:val="00580CD4"/>
    <w:rsid w:val="00581D85"/>
    <w:rsid w:val="00585C0C"/>
    <w:rsid w:val="005873E3"/>
    <w:rsid w:val="00590EAC"/>
    <w:rsid w:val="00594F61"/>
    <w:rsid w:val="005978D7"/>
    <w:rsid w:val="005A0ABC"/>
    <w:rsid w:val="005A0F26"/>
    <w:rsid w:val="005A534D"/>
    <w:rsid w:val="005A7D79"/>
    <w:rsid w:val="005B2444"/>
    <w:rsid w:val="005B5160"/>
    <w:rsid w:val="005B65C8"/>
    <w:rsid w:val="005B689E"/>
    <w:rsid w:val="005C08AE"/>
    <w:rsid w:val="005C0ED6"/>
    <w:rsid w:val="005D1CC9"/>
    <w:rsid w:val="005D344C"/>
    <w:rsid w:val="005D45BD"/>
    <w:rsid w:val="005D534A"/>
    <w:rsid w:val="005E35D3"/>
    <w:rsid w:val="005E6418"/>
    <w:rsid w:val="005F0EAF"/>
    <w:rsid w:val="005F156E"/>
    <w:rsid w:val="005F47FD"/>
    <w:rsid w:val="005F7D24"/>
    <w:rsid w:val="00600381"/>
    <w:rsid w:val="00603949"/>
    <w:rsid w:val="006049CC"/>
    <w:rsid w:val="00611B4E"/>
    <w:rsid w:val="006135F4"/>
    <w:rsid w:val="006157C2"/>
    <w:rsid w:val="00615A48"/>
    <w:rsid w:val="00617A27"/>
    <w:rsid w:val="00624B15"/>
    <w:rsid w:val="00624DC8"/>
    <w:rsid w:val="006257BF"/>
    <w:rsid w:val="0062584E"/>
    <w:rsid w:val="006332E6"/>
    <w:rsid w:val="0063340C"/>
    <w:rsid w:val="006375B0"/>
    <w:rsid w:val="00640841"/>
    <w:rsid w:val="00641DE9"/>
    <w:rsid w:val="00642FC8"/>
    <w:rsid w:val="00644670"/>
    <w:rsid w:val="006500C3"/>
    <w:rsid w:val="00651210"/>
    <w:rsid w:val="00652149"/>
    <w:rsid w:val="00653960"/>
    <w:rsid w:val="00653B0F"/>
    <w:rsid w:val="006553B5"/>
    <w:rsid w:val="00655F64"/>
    <w:rsid w:val="006567E8"/>
    <w:rsid w:val="006568EC"/>
    <w:rsid w:val="0066086C"/>
    <w:rsid w:val="006630E5"/>
    <w:rsid w:val="006709CE"/>
    <w:rsid w:val="006712F3"/>
    <w:rsid w:val="00673065"/>
    <w:rsid w:val="00674212"/>
    <w:rsid w:val="0067589A"/>
    <w:rsid w:val="00676DD7"/>
    <w:rsid w:val="00677875"/>
    <w:rsid w:val="00681EE3"/>
    <w:rsid w:val="00684AAE"/>
    <w:rsid w:val="00684B5E"/>
    <w:rsid w:val="00686789"/>
    <w:rsid w:val="00686E41"/>
    <w:rsid w:val="00692C18"/>
    <w:rsid w:val="006945F5"/>
    <w:rsid w:val="0069731C"/>
    <w:rsid w:val="00697C82"/>
    <w:rsid w:val="006A196D"/>
    <w:rsid w:val="006A3DDB"/>
    <w:rsid w:val="006A3E3F"/>
    <w:rsid w:val="006B1115"/>
    <w:rsid w:val="006B29BB"/>
    <w:rsid w:val="006B5965"/>
    <w:rsid w:val="006B6684"/>
    <w:rsid w:val="006C03D4"/>
    <w:rsid w:val="006C0753"/>
    <w:rsid w:val="006C4006"/>
    <w:rsid w:val="006C5FA4"/>
    <w:rsid w:val="006D212B"/>
    <w:rsid w:val="006D3F83"/>
    <w:rsid w:val="006D6390"/>
    <w:rsid w:val="006D6DB4"/>
    <w:rsid w:val="006D7A90"/>
    <w:rsid w:val="006E0220"/>
    <w:rsid w:val="006E0977"/>
    <w:rsid w:val="006E1911"/>
    <w:rsid w:val="006E2755"/>
    <w:rsid w:val="006E6221"/>
    <w:rsid w:val="006E6289"/>
    <w:rsid w:val="006E70C2"/>
    <w:rsid w:val="006F3A06"/>
    <w:rsid w:val="006F764C"/>
    <w:rsid w:val="006F7F6D"/>
    <w:rsid w:val="00703830"/>
    <w:rsid w:val="00704EE5"/>
    <w:rsid w:val="007053F1"/>
    <w:rsid w:val="00706A14"/>
    <w:rsid w:val="0071256C"/>
    <w:rsid w:val="00716F4D"/>
    <w:rsid w:val="00717660"/>
    <w:rsid w:val="00717E1C"/>
    <w:rsid w:val="00725F4B"/>
    <w:rsid w:val="007309CE"/>
    <w:rsid w:val="00732002"/>
    <w:rsid w:val="00732BDD"/>
    <w:rsid w:val="0073564A"/>
    <w:rsid w:val="007417EE"/>
    <w:rsid w:val="0074196D"/>
    <w:rsid w:val="00742A07"/>
    <w:rsid w:val="00745EDF"/>
    <w:rsid w:val="007467D2"/>
    <w:rsid w:val="00746E68"/>
    <w:rsid w:val="007503EE"/>
    <w:rsid w:val="0075381E"/>
    <w:rsid w:val="00755BD7"/>
    <w:rsid w:val="007567D1"/>
    <w:rsid w:val="00757ECD"/>
    <w:rsid w:val="00760A70"/>
    <w:rsid w:val="0076125C"/>
    <w:rsid w:val="007624BC"/>
    <w:rsid w:val="00762AF6"/>
    <w:rsid w:val="00764470"/>
    <w:rsid w:val="00766847"/>
    <w:rsid w:val="00766B93"/>
    <w:rsid w:val="00766D57"/>
    <w:rsid w:val="00770D56"/>
    <w:rsid w:val="007725B9"/>
    <w:rsid w:val="0077272E"/>
    <w:rsid w:val="00773821"/>
    <w:rsid w:val="00773B87"/>
    <w:rsid w:val="00774C2B"/>
    <w:rsid w:val="0077628E"/>
    <w:rsid w:val="0078067A"/>
    <w:rsid w:val="0078433E"/>
    <w:rsid w:val="007847C6"/>
    <w:rsid w:val="007857C5"/>
    <w:rsid w:val="0078585F"/>
    <w:rsid w:val="00785EDC"/>
    <w:rsid w:val="00786A9B"/>
    <w:rsid w:val="00790A16"/>
    <w:rsid w:val="00791AD8"/>
    <w:rsid w:val="00794016"/>
    <w:rsid w:val="00796EC7"/>
    <w:rsid w:val="007A1E3B"/>
    <w:rsid w:val="007A600B"/>
    <w:rsid w:val="007A6EF2"/>
    <w:rsid w:val="007A7F34"/>
    <w:rsid w:val="007A7F88"/>
    <w:rsid w:val="007B07BE"/>
    <w:rsid w:val="007B2E86"/>
    <w:rsid w:val="007B3632"/>
    <w:rsid w:val="007C0299"/>
    <w:rsid w:val="007C6BA0"/>
    <w:rsid w:val="007C7525"/>
    <w:rsid w:val="007D4F14"/>
    <w:rsid w:val="007D4F4F"/>
    <w:rsid w:val="007D74D9"/>
    <w:rsid w:val="007E031D"/>
    <w:rsid w:val="007E07C6"/>
    <w:rsid w:val="007E1CFF"/>
    <w:rsid w:val="007E2A9C"/>
    <w:rsid w:val="007E41E7"/>
    <w:rsid w:val="007E6722"/>
    <w:rsid w:val="007F0146"/>
    <w:rsid w:val="007F2A68"/>
    <w:rsid w:val="007F2AB3"/>
    <w:rsid w:val="007F328D"/>
    <w:rsid w:val="007F3FDF"/>
    <w:rsid w:val="007F5481"/>
    <w:rsid w:val="007F6F5C"/>
    <w:rsid w:val="007F7101"/>
    <w:rsid w:val="007F7B22"/>
    <w:rsid w:val="008007DB"/>
    <w:rsid w:val="00800999"/>
    <w:rsid w:val="00800DDE"/>
    <w:rsid w:val="0080713C"/>
    <w:rsid w:val="00814813"/>
    <w:rsid w:val="008148E3"/>
    <w:rsid w:val="0081618C"/>
    <w:rsid w:val="00816200"/>
    <w:rsid w:val="00816605"/>
    <w:rsid w:val="00816CB6"/>
    <w:rsid w:val="0081783B"/>
    <w:rsid w:val="00820619"/>
    <w:rsid w:val="00820809"/>
    <w:rsid w:val="00820F5C"/>
    <w:rsid w:val="00821C48"/>
    <w:rsid w:val="00823BBC"/>
    <w:rsid w:val="00824085"/>
    <w:rsid w:val="008268E0"/>
    <w:rsid w:val="0083047E"/>
    <w:rsid w:val="00830F7B"/>
    <w:rsid w:val="0083248D"/>
    <w:rsid w:val="00834815"/>
    <w:rsid w:val="00837CF5"/>
    <w:rsid w:val="0084045C"/>
    <w:rsid w:val="00844A3E"/>
    <w:rsid w:val="00845646"/>
    <w:rsid w:val="008467AD"/>
    <w:rsid w:val="00847EAD"/>
    <w:rsid w:val="008523D2"/>
    <w:rsid w:val="00852D50"/>
    <w:rsid w:val="00852E1B"/>
    <w:rsid w:val="008573F9"/>
    <w:rsid w:val="00860ADC"/>
    <w:rsid w:val="00861A9E"/>
    <w:rsid w:val="008622D1"/>
    <w:rsid w:val="00867C11"/>
    <w:rsid w:val="0087025D"/>
    <w:rsid w:val="00872506"/>
    <w:rsid w:val="0087578B"/>
    <w:rsid w:val="0087760C"/>
    <w:rsid w:val="00880D2E"/>
    <w:rsid w:val="0088417A"/>
    <w:rsid w:val="0088654B"/>
    <w:rsid w:val="00892739"/>
    <w:rsid w:val="00893640"/>
    <w:rsid w:val="0089512D"/>
    <w:rsid w:val="00897C98"/>
    <w:rsid w:val="008A191A"/>
    <w:rsid w:val="008A3980"/>
    <w:rsid w:val="008A582C"/>
    <w:rsid w:val="008A6049"/>
    <w:rsid w:val="008A6142"/>
    <w:rsid w:val="008A7C22"/>
    <w:rsid w:val="008B1C9D"/>
    <w:rsid w:val="008B59E2"/>
    <w:rsid w:val="008B5BD4"/>
    <w:rsid w:val="008B7F2A"/>
    <w:rsid w:val="008C0CC8"/>
    <w:rsid w:val="008C2255"/>
    <w:rsid w:val="008C3096"/>
    <w:rsid w:val="008C4A2E"/>
    <w:rsid w:val="008C66AE"/>
    <w:rsid w:val="008D2659"/>
    <w:rsid w:val="008D3459"/>
    <w:rsid w:val="008D4263"/>
    <w:rsid w:val="008D6C71"/>
    <w:rsid w:val="008D7095"/>
    <w:rsid w:val="008E14B2"/>
    <w:rsid w:val="008E2E58"/>
    <w:rsid w:val="008E44CB"/>
    <w:rsid w:val="008E484A"/>
    <w:rsid w:val="008E619A"/>
    <w:rsid w:val="008E7D4C"/>
    <w:rsid w:val="008F0F28"/>
    <w:rsid w:val="008F2C46"/>
    <w:rsid w:val="008F2CA4"/>
    <w:rsid w:val="008F2D22"/>
    <w:rsid w:val="008F3640"/>
    <w:rsid w:val="008F38E4"/>
    <w:rsid w:val="008F5AD6"/>
    <w:rsid w:val="008F6A5D"/>
    <w:rsid w:val="008F7CFA"/>
    <w:rsid w:val="00901190"/>
    <w:rsid w:val="00902FA5"/>
    <w:rsid w:val="0091138A"/>
    <w:rsid w:val="0091235B"/>
    <w:rsid w:val="009178A1"/>
    <w:rsid w:val="00924637"/>
    <w:rsid w:val="00924F40"/>
    <w:rsid w:val="00926041"/>
    <w:rsid w:val="00940C23"/>
    <w:rsid w:val="00945E13"/>
    <w:rsid w:val="00950795"/>
    <w:rsid w:val="00951625"/>
    <w:rsid w:val="00951A50"/>
    <w:rsid w:val="0095362D"/>
    <w:rsid w:val="009540E9"/>
    <w:rsid w:val="00955670"/>
    <w:rsid w:val="00955F48"/>
    <w:rsid w:val="009611AD"/>
    <w:rsid w:val="00961277"/>
    <w:rsid w:val="00961F8B"/>
    <w:rsid w:val="009632EA"/>
    <w:rsid w:val="00963CDC"/>
    <w:rsid w:val="00965B18"/>
    <w:rsid w:val="0097212A"/>
    <w:rsid w:val="00972325"/>
    <w:rsid w:val="0097298B"/>
    <w:rsid w:val="00972FCB"/>
    <w:rsid w:val="00976B79"/>
    <w:rsid w:val="00982AC1"/>
    <w:rsid w:val="00983358"/>
    <w:rsid w:val="00984F40"/>
    <w:rsid w:val="0099174A"/>
    <w:rsid w:val="00992C46"/>
    <w:rsid w:val="00993194"/>
    <w:rsid w:val="0099361D"/>
    <w:rsid w:val="00997522"/>
    <w:rsid w:val="009A1A98"/>
    <w:rsid w:val="009A6538"/>
    <w:rsid w:val="009A67EE"/>
    <w:rsid w:val="009A6F20"/>
    <w:rsid w:val="009B110E"/>
    <w:rsid w:val="009B25CB"/>
    <w:rsid w:val="009B272D"/>
    <w:rsid w:val="009B2A94"/>
    <w:rsid w:val="009B490F"/>
    <w:rsid w:val="009B54D7"/>
    <w:rsid w:val="009B6C0D"/>
    <w:rsid w:val="009B786B"/>
    <w:rsid w:val="009C291D"/>
    <w:rsid w:val="009C6B03"/>
    <w:rsid w:val="009D40F6"/>
    <w:rsid w:val="009D47BB"/>
    <w:rsid w:val="009E16EA"/>
    <w:rsid w:val="009E2174"/>
    <w:rsid w:val="009F1D2D"/>
    <w:rsid w:val="009F4C4D"/>
    <w:rsid w:val="009F6852"/>
    <w:rsid w:val="009F69FC"/>
    <w:rsid w:val="009F70BE"/>
    <w:rsid w:val="00A00CBC"/>
    <w:rsid w:val="00A00DC2"/>
    <w:rsid w:val="00A032E2"/>
    <w:rsid w:val="00A05843"/>
    <w:rsid w:val="00A079AB"/>
    <w:rsid w:val="00A079D6"/>
    <w:rsid w:val="00A10909"/>
    <w:rsid w:val="00A10E9F"/>
    <w:rsid w:val="00A1794E"/>
    <w:rsid w:val="00A17AB1"/>
    <w:rsid w:val="00A265DE"/>
    <w:rsid w:val="00A32629"/>
    <w:rsid w:val="00A32BA0"/>
    <w:rsid w:val="00A35C7E"/>
    <w:rsid w:val="00A413BE"/>
    <w:rsid w:val="00A44F18"/>
    <w:rsid w:val="00A450C3"/>
    <w:rsid w:val="00A450CA"/>
    <w:rsid w:val="00A451FA"/>
    <w:rsid w:val="00A506E0"/>
    <w:rsid w:val="00A51155"/>
    <w:rsid w:val="00A538A7"/>
    <w:rsid w:val="00A55F49"/>
    <w:rsid w:val="00A56412"/>
    <w:rsid w:val="00A5693C"/>
    <w:rsid w:val="00A6307F"/>
    <w:rsid w:val="00A63C20"/>
    <w:rsid w:val="00A64D8B"/>
    <w:rsid w:val="00A6583A"/>
    <w:rsid w:val="00A66503"/>
    <w:rsid w:val="00A7284B"/>
    <w:rsid w:val="00A7757D"/>
    <w:rsid w:val="00A84841"/>
    <w:rsid w:val="00A852CF"/>
    <w:rsid w:val="00A85D69"/>
    <w:rsid w:val="00A85FA7"/>
    <w:rsid w:val="00A86747"/>
    <w:rsid w:val="00A8785E"/>
    <w:rsid w:val="00A90F91"/>
    <w:rsid w:val="00A937DC"/>
    <w:rsid w:val="00A93C88"/>
    <w:rsid w:val="00AA02EE"/>
    <w:rsid w:val="00AA1705"/>
    <w:rsid w:val="00AA7215"/>
    <w:rsid w:val="00AB007E"/>
    <w:rsid w:val="00AB1EB9"/>
    <w:rsid w:val="00AB28BF"/>
    <w:rsid w:val="00AB7D7C"/>
    <w:rsid w:val="00AC0148"/>
    <w:rsid w:val="00AC0912"/>
    <w:rsid w:val="00AC1855"/>
    <w:rsid w:val="00AC18B6"/>
    <w:rsid w:val="00AC1E8E"/>
    <w:rsid w:val="00AC4114"/>
    <w:rsid w:val="00AC71C3"/>
    <w:rsid w:val="00AD44F4"/>
    <w:rsid w:val="00AD5C53"/>
    <w:rsid w:val="00AD653F"/>
    <w:rsid w:val="00AD69A3"/>
    <w:rsid w:val="00AD75BF"/>
    <w:rsid w:val="00AE05EC"/>
    <w:rsid w:val="00AE2FE9"/>
    <w:rsid w:val="00AE3A1C"/>
    <w:rsid w:val="00AE46E5"/>
    <w:rsid w:val="00AE4F91"/>
    <w:rsid w:val="00AE6144"/>
    <w:rsid w:val="00AE774A"/>
    <w:rsid w:val="00AE7F2B"/>
    <w:rsid w:val="00AF23D5"/>
    <w:rsid w:val="00AF4D57"/>
    <w:rsid w:val="00AF5454"/>
    <w:rsid w:val="00AF61AF"/>
    <w:rsid w:val="00B01D7A"/>
    <w:rsid w:val="00B04315"/>
    <w:rsid w:val="00B11E56"/>
    <w:rsid w:val="00B13700"/>
    <w:rsid w:val="00B13FFF"/>
    <w:rsid w:val="00B15198"/>
    <w:rsid w:val="00B15865"/>
    <w:rsid w:val="00B1591E"/>
    <w:rsid w:val="00B166C7"/>
    <w:rsid w:val="00B16AB9"/>
    <w:rsid w:val="00B16F20"/>
    <w:rsid w:val="00B17C53"/>
    <w:rsid w:val="00B25466"/>
    <w:rsid w:val="00B25D7D"/>
    <w:rsid w:val="00B25F37"/>
    <w:rsid w:val="00B2764B"/>
    <w:rsid w:val="00B31B1A"/>
    <w:rsid w:val="00B33FAE"/>
    <w:rsid w:val="00B36093"/>
    <w:rsid w:val="00B42C5B"/>
    <w:rsid w:val="00B44EA3"/>
    <w:rsid w:val="00B47D32"/>
    <w:rsid w:val="00B5737E"/>
    <w:rsid w:val="00B60569"/>
    <w:rsid w:val="00B60BDE"/>
    <w:rsid w:val="00B63961"/>
    <w:rsid w:val="00B668D6"/>
    <w:rsid w:val="00B71E71"/>
    <w:rsid w:val="00B74EBF"/>
    <w:rsid w:val="00B77D78"/>
    <w:rsid w:val="00B80277"/>
    <w:rsid w:val="00B8122F"/>
    <w:rsid w:val="00B82736"/>
    <w:rsid w:val="00B841F4"/>
    <w:rsid w:val="00B84C01"/>
    <w:rsid w:val="00B90126"/>
    <w:rsid w:val="00B906DF"/>
    <w:rsid w:val="00B9181A"/>
    <w:rsid w:val="00B922D4"/>
    <w:rsid w:val="00B95B12"/>
    <w:rsid w:val="00B96FD4"/>
    <w:rsid w:val="00B97037"/>
    <w:rsid w:val="00BA06FD"/>
    <w:rsid w:val="00BA1443"/>
    <w:rsid w:val="00BA33C7"/>
    <w:rsid w:val="00BA6EF3"/>
    <w:rsid w:val="00BB224F"/>
    <w:rsid w:val="00BB35F2"/>
    <w:rsid w:val="00BB63C7"/>
    <w:rsid w:val="00BB7B9A"/>
    <w:rsid w:val="00BC06CE"/>
    <w:rsid w:val="00BC50FB"/>
    <w:rsid w:val="00BC6C79"/>
    <w:rsid w:val="00BC6CE6"/>
    <w:rsid w:val="00BC76D2"/>
    <w:rsid w:val="00BD13F0"/>
    <w:rsid w:val="00BD24AA"/>
    <w:rsid w:val="00BD2BF4"/>
    <w:rsid w:val="00BD6B43"/>
    <w:rsid w:val="00BE1982"/>
    <w:rsid w:val="00BE250A"/>
    <w:rsid w:val="00BE4794"/>
    <w:rsid w:val="00BE6267"/>
    <w:rsid w:val="00BE6B21"/>
    <w:rsid w:val="00BE6F83"/>
    <w:rsid w:val="00BF1B21"/>
    <w:rsid w:val="00BF2A79"/>
    <w:rsid w:val="00BF4309"/>
    <w:rsid w:val="00C001A5"/>
    <w:rsid w:val="00C042C2"/>
    <w:rsid w:val="00C05076"/>
    <w:rsid w:val="00C11194"/>
    <w:rsid w:val="00C11561"/>
    <w:rsid w:val="00C1251C"/>
    <w:rsid w:val="00C177C1"/>
    <w:rsid w:val="00C17AE4"/>
    <w:rsid w:val="00C22D7C"/>
    <w:rsid w:val="00C230F6"/>
    <w:rsid w:val="00C23AE8"/>
    <w:rsid w:val="00C240B5"/>
    <w:rsid w:val="00C25910"/>
    <w:rsid w:val="00C25D21"/>
    <w:rsid w:val="00C2639F"/>
    <w:rsid w:val="00C26C44"/>
    <w:rsid w:val="00C30467"/>
    <w:rsid w:val="00C31988"/>
    <w:rsid w:val="00C3571F"/>
    <w:rsid w:val="00C3768B"/>
    <w:rsid w:val="00C37D0C"/>
    <w:rsid w:val="00C4127A"/>
    <w:rsid w:val="00C4352E"/>
    <w:rsid w:val="00C45230"/>
    <w:rsid w:val="00C50FB2"/>
    <w:rsid w:val="00C53292"/>
    <w:rsid w:val="00C54777"/>
    <w:rsid w:val="00C54D96"/>
    <w:rsid w:val="00C559B4"/>
    <w:rsid w:val="00C55E56"/>
    <w:rsid w:val="00C56EAA"/>
    <w:rsid w:val="00C57C2C"/>
    <w:rsid w:val="00C61A67"/>
    <w:rsid w:val="00C62C8D"/>
    <w:rsid w:val="00C63A54"/>
    <w:rsid w:val="00C64CA6"/>
    <w:rsid w:val="00C650AC"/>
    <w:rsid w:val="00C65772"/>
    <w:rsid w:val="00C71C13"/>
    <w:rsid w:val="00C72950"/>
    <w:rsid w:val="00C73F11"/>
    <w:rsid w:val="00C7534F"/>
    <w:rsid w:val="00C77E05"/>
    <w:rsid w:val="00C80F6D"/>
    <w:rsid w:val="00C87D6E"/>
    <w:rsid w:val="00C935C4"/>
    <w:rsid w:val="00C97C0D"/>
    <w:rsid w:val="00CA23C3"/>
    <w:rsid w:val="00CA4D66"/>
    <w:rsid w:val="00CA4E00"/>
    <w:rsid w:val="00CA5466"/>
    <w:rsid w:val="00CA7142"/>
    <w:rsid w:val="00CB0C8A"/>
    <w:rsid w:val="00CB13C2"/>
    <w:rsid w:val="00CB2181"/>
    <w:rsid w:val="00CB2AE5"/>
    <w:rsid w:val="00CB421A"/>
    <w:rsid w:val="00CB4525"/>
    <w:rsid w:val="00CB652A"/>
    <w:rsid w:val="00CC00E7"/>
    <w:rsid w:val="00CC2CEF"/>
    <w:rsid w:val="00CC7E85"/>
    <w:rsid w:val="00CD15B3"/>
    <w:rsid w:val="00CD2639"/>
    <w:rsid w:val="00CD5331"/>
    <w:rsid w:val="00CD6019"/>
    <w:rsid w:val="00CE0FEE"/>
    <w:rsid w:val="00CE151C"/>
    <w:rsid w:val="00CE15D8"/>
    <w:rsid w:val="00CE2C63"/>
    <w:rsid w:val="00CE3C0F"/>
    <w:rsid w:val="00CE68B5"/>
    <w:rsid w:val="00CF3585"/>
    <w:rsid w:val="00CF48CF"/>
    <w:rsid w:val="00CF6244"/>
    <w:rsid w:val="00CF69BA"/>
    <w:rsid w:val="00D009E8"/>
    <w:rsid w:val="00D02A2F"/>
    <w:rsid w:val="00D05942"/>
    <w:rsid w:val="00D12606"/>
    <w:rsid w:val="00D14346"/>
    <w:rsid w:val="00D239F7"/>
    <w:rsid w:val="00D25696"/>
    <w:rsid w:val="00D261F1"/>
    <w:rsid w:val="00D30CC1"/>
    <w:rsid w:val="00D34553"/>
    <w:rsid w:val="00D358FC"/>
    <w:rsid w:val="00D37D6A"/>
    <w:rsid w:val="00D37D9B"/>
    <w:rsid w:val="00D431A4"/>
    <w:rsid w:val="00D4360C"/>
    <w:rsid w:val="00D50296"/>
    <w:rsid w:val="00D52584"/>
    <w:rsid w:val="00D53082"/>
    <w:rsid w:val="00D57409"/>
    <w:rsid w:val="00D6392B"/>
    <w:rsid w:val="00D64D68"/>
    <w:rsid w:val="00D6642F"/>
    <w:rsid w:val="00D672CC"/>
    <w:rsid w:val="00D67B2E"/>
    <w:rsid w:val="00D71ED5"/>
    <w:rsid w:val="00D725BE"/>
    <w:rsid w:val="00D7656E"/>
    <w:rsid w:val="00D77148"/>
    <w:rsid w:val="00D8028F"/>
    <w:rsid w:val="00D8089A"/>
    <w:rsid w:val="00D82FF4"/>
    <w:rsid w:val="00D83AC4"/>
    <w:rsid w:val="00D83F47"/>
    <w:rsid w:val="00D840D5"/>
    <w:rsid w:val="00D87542"/>
    <w:rsid w:val="00D878C1"/>
    <w:rsid w:val="00D87C28"/>
    <w:rsid w:val="00D94305"/>
    <w:rsid w:val="00D95AB3"/>
    <w:rsid w:val="00DA35A4"/>
    <w:rsid w:val="00DA3906"/>
    <w:rsid w:val="00DA49A3"/>
    <w:rsid w:val="00DA5047"/>
    <w:rsid w:val="00DA5CFB"/>
    <w:rsid w:val="00DA6DA2"/>
    <w:rsid w:val="00DA71A1"/>
    <w:rsid w:val="00DB106B"/>
    <w:rsid w:val="00DB6929"/>
    <w:rsid w:val="00DB7327"/>
    <w:rsid w:val="00DB7F3F"/>
    <w:rsid w:val="00DC3AF0"/>
    <w:rsid w:val="00DD10BC"/>
    <w:rsid w:val="00DD2F20"/>
    <w:rsid w:val="00DD37F4"/>
    <w:rsid w:val="00DD7B9C"/>
    <w:rsid w:val="00DE04DB"/>
    <w:rsid w:val="00DE0EB2"/>
    <w:rsid w:val="00DE13BA"/>
    <w:rsid w:val="00DE2858"/>
    <w:rsid w:val="00DE4154"/>
    <w:rsid w:val="00DF1F11"/>
    <w:rsid w:val="00DF2C6F"/>
    <w:rsid w:val="00DF54E7"/>
    <w:rsid w:val="00DF6D44"/>
    <w:rsid w:val="00E03021"/>
    <w:rsid w:val="00E06D26"/>
    <w:rsid w:val="00E12FE5"/>
    <w:rsid w:val="00E13CEA"/>
    <w:rsid w:val="00E14014"/>
    <w:rsid w:val="00E15DD1"/>
    <w:rsid w:val="00E17575"/>
    <w:rsid w:val="00E20D2B"/>
    <w:rsid w:val="00E228A6"/>
    <w:rsid w:val="00E33BB1"/>
    <w:rsid w:val="00E34135"/>
    <w:rsid w:val="00E3477F"/>
    <w:rsid w:val="00E35F84"/>
    <w:rsid w:val="00E43AC9"/>
    <w:rsid w:val="00E43B8B"/>
    <w:rsid w:val="00E465FF"/>
    <w:rsid w:val="00E53FAF"/>
    <w:rsid w:val="00E56727"/>
    <w:rsid w:val="00E60158"/>
    <w:rsid w:val="00E608B4"/>
    <w:rsid w:val="00E624BB"/>
    <w:rsid w:val="00E679E1"/>
    <w:rsid w:val="00E72414"/>
    <w:rsid w:val="00E72F9F"/>
    <w:rsid w:val="00E77D61"/>
    <w:rsid w:val="00E81E1E"/>
    <w:rsid w:val="00E82EBF"/>
    <w:rsid w:val="00E84116"/>
    <w:rsid w:val="00E84205"/>
    <w:rsid w:val="00E8797E"/>
    <w:rsid w:val="00E87AD6"/>
    <w:rsid w:val="00E906B0"/>
    <w:rsid w:val="00E909D1"/>
    <w:rsid w:val="00E9622D"/>
    <w:rsid w:val="00EA1558"/>
    <w:rsid w:val="00EA52E5"/>
    <w:rsid w:val="00EB000E"/>
    <w:rsid w:val="00EB18AF"/>
    <w:rsid w:val="00EB328D"/>
    <w:rsid w:val="00EB352C"/>
    <w:rsid w:val="00EB7FE8"/>
    <w:rsid w:val="00EC21C4"/>
    <w:rsid w:val="00EC24FE"/>
    <w:rsid w:val="00EC34C3"/>
    <w:rsid w:val="00EC5104"/>
    <w:rsid w:val="00ED05C3"/>
    <w:rsid w:val="00ED22ED"/>
    <w:rsid w:val="00ED2AB8"/>
    <w:rsid w:val="00ED2D55"/>
    <w:rsid w:val="00ED5464"/>
    <w:rsid w:val="00EE2707"/>
    <w:rsid w:val="00EE30DF"/>
    <w:rsid w:val="00EE31F5"/>
    <w:rsid w:val="00EE45A9"/>
    <w:rsid w:val="00EE7FDE"/>
    <w:rsid w:val="00EF22ED"/>
    <w:rsid w:val="00EF44C3"/>
    <w:rsid w:val="00EF60B2"/>
    <w:rsid w:val="00F01A4A"/>
    <w:rsid w:val="00F0223B"/>
    <w:rsid w:val="00F037A5"/>
    <w:rsid w:val="00F11B8C"/>
    <w:rsid w:val="00F1246F"/>
    <w:rsid w:val="00F130F5"/>
    <w:rsid w:val="00F14475"/>
    <w:rsid w:val="00F15932"/>
    <w:rsid w:val="00F1759F"/>
    <w:rsid w:val="00F17D61"/>
    <w:rsid w:val="00F22ACA"/>
    <w:rsid w:val="00F230AA"/>
    <w:rsid w:val="00F247EB"/>
    <w:rsid w:val="00F2619E"/>
    <w:rsid w:val="00F33C10"/>
    <w:rsid w:val="00F35C38"/>
    <w:rsid w:val="00F36FAB"/>
    <w:rsid w:val="00F40BAF"/>
    <w:rsid w:val="00F4552E"/>
    <w:rsid w:val="00F45BB8"/>
    <w:rsid w:val="00F47580"/>
    <w:rsid w:val="00F5082B"/>
    <w:rsid w:val="00F513A1"/>
    <w:rsid w:val="00F6055A"/>
    <w:rsid w:val="00F619E0"/>
    <w:rsid w:val="00F61E6A"/>
    <w:rsid w:val="00F63C0C"/>
    <w:rsid w:val="00F65E79"/>
    <w:rsid w:val="00F66CF3"/>
    <w:rsid w:val="00F672E9"/>
    <w:rsid w:val="00F67EB4"/>
    <w:rsid w:val="00F722BE"/>
    <w:rsid w:val="00F72E29"/>
    <w:rsid w:val="00F80960"/>
    <w:rsid w:val="00F82ACF"/>
    <w:rsid w:val="00F84F16"/>
    <w:rsid w:val="00F877B1"/>
    <w:rsid w:val="00F902A1"/>
    <w:rsid w:val="00F92B28"/>
    <w:rsid w:val="00F93FDE"/>
    <w:rsid w:val="00F94D36"/>
    <w:rsid w:val="00FA0CE7"/>
    <w:rsid w:val="00FA699D"/>
    <w:rsid w:val="00FA6E0F"/>
    <w:rsid w:val="00FB27A3"/>
    <w:rsid w:val="00FB65EB"/>
    <w:rsid w:val="00FB6BC9"/>
    <w:rsid w:val="00FC04EF"/>
    <w:rsid w:val="00FC31C7"/>
    <w:rsid w:val="00FC33DD"/>
    <w:rsid w:val="00FC45E2"/>
    <w:rsid w:val="00FC6A1E"/>
    <w:rsid w:val="00FC74E6"/>
    <w:rsid w:val="00FC75B6"/>
    <w:rsid w:val="00FD0639"/>
    <w:rsid w:val="00FD3767"/>
    <w:rsid w:val="00FE125B"/>
    <w:rsid w:val="00FE31EF"/>
    <w:rsid w:val="00FE52BF"/>
    <w:rsid w:val="00FE542B"/>
    <w:rsid w:val="00FF1DB3"/>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974FD3"/>
  <w15:docId w15:val="{862AF2F4-6425-42EC-A333-D7C8207A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2C6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basedOn w:val="Normalny"/>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uiPriority w:val="99"/>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089255">
      <w:marLeft w:val="0"/>
      <w:marRight w:val="0"/>
      <w:marTop w:val="0"/>
      <w:marBottom w:val="0"/>
      <w:divBdr>
        <w:top w:val="none" w:sz="0" w:space="0" w:color="auto"/>
        <w:left w:val="none" w:sz="0" w:space="0" w:color="auto"/>
        <w:bottom w:val="none" w:sz="0" w:space="0" w:color="auto"/>
        <w:right w:val="none" w:sz="0" w:space="0" w:color="auto"/>
      </w:divBdr>
    </w:div>
    <w:div w:id="2114089256">
      <w:marLeft w:val="0"/>
      <w:marRight w:val="0"/>
      <w:marTop w:val="0"/>
      <w:marBottom w:val="0"/>
      <w:divBdr>
        <w:top w:val="none" w:sz="0" w:space="0" w:color="auto"/>
        <w:left w:val="none" w:sz="0" w:space="0" w:color="auto"/>
        <w:bottom w:val="none" w:sz="0" w:space="0" w:color="auto"/>
        <w:right w:val="none" w:sz="0" w:space="0" w:color="auto"/>
      </w:divBdr>
    </w:div>
    <w:div w:id="2114089257">
      <w:marLeft w:val="0"/>
      <w:marRight w:val="0"/>
      <w:marTop w:val="0"/>
      <w:marBottom w:val="0"/>
      <w:divBdr>
        <w:top w:val="none" w:sz="0" w:space="0" w:color="auto"/>
        <w:left w:val="none" w:sz="0" w:space="0" w:color="auto"/>
        <w:bottom w:val="none" w:sz="0" w:space="0" w:color="auto"/>
        <w:right w:val="none" w:sz="0" w:space="0" w:color="auto"/>
      </w:divBdr>
    </w:div>
    <w:div w:id="2114089258">
      <w:marLeft w:val="0"/>
      <w:marRight w:val="0"/>
      <w:marTop w:val="0"/>
      <w:marBottom w:val="0"/>
      <w:divBdr>
        <w:top w:val="none" w:sz="0" w:space="0" w:color="auto"/>
        <w:left w:val="none" w:sz="0" w:space="0" w:color="auto"/>
        <w:bottom w:val="none" w:sz="0" w:space="0" w:color="auto"/>
        <w:right w:val="none" w:sz="0" w:space="0" w:color="auto"/>
      </w:divBdr>
    </w:div>
    <w:div w:id="2114089259">
      <w:marLeft w:val="0"/>
      <w:marRight w:val="0"/>
      <w:marTop w:val="0"/>
      <w:marBottom w:val="0"/>
      <w:divBdr>
        <w:top w:val="none" w:sz="0" w:space="0" w:color="auto"/>
        <w:left w:val="none" w:sz="0" w:space="0" w:color="auto"/>
        <w:bottom w:val="none" w:sz="0" w:space="0" w:color="auto"/>
        <w:right w:val="none" w:sz="0" w:space="0" w:color="auto"/>
      </w:divBdr>
    </w:div>
    <w:div w:id="2114089260">
      <w:marLeft w:val="0"/>
      <w:marRight w:val="0"/>
      <w:marTop w:val="0"/>
      <w:marBottom w:val="0"/>
      <w:divBdr>
        <w:top w:val="none" w:sz="0" w:space="0" w:color="auto"/>
        <w:left w:val="none" w:sz="0" w:space="0" w:color="auto"/>
        <w:bottom w:val="none" w:sz="0" w:space="0" w:color="auto"/>
        <w:right w:val="none" w:sz="0" w:space="0" w:color="auto"/>
      </w:divBdr>
    </w:div>
    <w:div w:id="2114089261">
      <w:marLeft w:val="0"/>
      <w:marRight w:val="0"/>
      <w:marTop w:val="0"/>
      <w:marBottom w:val="0"/>
      <w:divBdr>
        <w:top w:val="none" w:sz="0" w:space="0" w:color="auto"/>
        <w:left w:val="none" w:sz="0" w:space="0" w:color="auto"/>
        <w:bottom w:val="none" w:sz="0" w:space="0" w:color="auto"/>
        <w:right w:val="none" w:sz="0" w:space="0" w:color="auto"/>
      </w:divBdr>
    </w:div>
    <w:div w:id="2114089262">
      <w:marLeft w:val="0"/>
      <w:marRight w:val="0"/>
      <w:marTop w:val="0"/>
      <w:marBottom w:val="0"/>
      <w:divBdr>
        <w:top w:val="none" w:sz="0" w:space="0" w:color="auto"/>
        <w:left w:val="none" w:sz="0" w:space="0" w:color="auto"/>
        <w:bottom w:val="none" w:sz="0" w:space="0" w:color="auto"/>
        <w:right w:val="none" w:sz="0" w:space="0" w:color="auto"/>
      </w:divBdr>
    </w:div>
    <w:div w:id="2114089263">
      <w:marLeft w:val="0"/>
      <w:marRight w:val="0"/>
      <w:marTop w:val="0"/>
      <w:marBottom w:val="0"/>
      <w:divBdr>
        <w:top w:val="none" w:sz="0" w:space="0" w:color="auto"/>
        <w:left w:val="none" w:sz="0" w:space="0" w:color="auto"/>
        <w:bottom w:val="none" w:sz="0" w:space="0" w:color="auto"/>
        <w:right w:val="none" w:sz="0" w:space="0" w:color="auto"/>
      </w:divBdr>
    </w:div>
    <w:div w:id="2114089264">
      <w:marLeft w:val="0"/>
      <w:marRight w:val="0"/>
      <w:marTop w:val="0"/>
      <w:marBottom w:val="0"/>
      <w:divBdr>
        <w:top w:val="none" w:sz="0" w:space="0" w:color="auto"/>
        <w:left w:val="none" w:sz="0" w:space="0" w:color="auto"/>
        <w:bottom w:val="none" w:sz="0" w:space="0" w:color="auto"/>
        <w:right w:val="none" w:sz="0" w:space="0" w:color="auto"/>
      </w:divBdr>
    </w:div>
    <w:div w:id="2114089265">
      <w:marLeft w:val="0"/>
      <w:marRight w:val="0"/>
      <w:marTop w:val="0"/>
      <w:marBottom w:val="0"/>
      <w:divBdr>
        <w:top w:val="none" w:sz="0" w:space="0" w:color="auto"/>
        <w:left w:val="none" w:sz="0" w:space="0" w:color="auto"/>
        <w:bottom w:val="none" w:sz="0" w:space="0" w:color="auto"/>
        <w:right w:val="none" w:sz="0" w:space="0" w:color="auto"/>
      </w:divBdr>
    </w:div>
    <w:div w:id="2114089266">
      <w:marLeft w:val="0"/>
      <w:marRight w:val="0"/>
      <w:marTop w:val="0"/>
      <w:marBottom w:val="0"/>
      <w:divBdr>
        <w:top w:val="none" w:sz="0" w:space="0" w:color="auto"/>
        <w:left w:val="none" w:sz="0" w:space="0" w:color="auto"/>
        <w:bottom w:val="none" w:sz="0" w:space="0" w:color="auto"/>
        <w:right w:val="none" w:sz="0" w:space="0" w:color="auto"/>
      </w:divBdr>
    </w:div>
    <w:div w:id="2114089267">
      <w:marLeft w:val="0"/>
      <w:marRight w:val="0"/>
      <w:marTop w:val="0"/>
      <w:marBottom w:val="0"/>
      <w:divBdr>
        <w:top w:val="none" w:sz="0" w:space="0" w:color="auto"/>
        <w:left w:val="none" w:sz="0" w:space="0" w:color="auto"/>
        <w:bottom w:val="none" w:sz="0" w:space="0" w:color="auto"/>
        <w:right w:val="none" w:sz="0" w:space="0" w:color="auto"/>
      </w:divBdr>
    </w:div>
    <w:div w:id="2114089268">
      <w:marLeft w:val="0"/>
      <w:marRight w:val="0"/>
      <w:marTop w:val="0"/>
      <w:marBottom w:val="0"/>
      <w:divBdr>
        <w:top w:val="none" w:sz="0" w:space="0" w:color="auto"/>
        <w:left w:val="none" w:sz="0" w:space="0" w:color="auto"/>
        <w:bottom w:val="none" w:sz="0" w:space="0" w:color="auto"/>
        <w:right w:val="none" w:sz="0" w:space="0" w:color="auto"/>
      </w:divBdr>
    </w:div>
    <w:div w:id="2114089269">
      <w:marLeft w:val="0"/>
      <w:marRight w:val="0"/>
      <w:marTop w:val="0"/>
      <w:marBottom w:val="0"/>
      <w:divBdr>
        <w:top w:val="none" w:sz="0" w:space="0" w:color="auto"/>
        <w:left w:val="none" w:sz="0" w:space="0" w:color="auto"/>
        <w:bottom w:val="none" w:sz="0" w:space="0" w:color="auto"/>
        <w:right w:val="none" w:sz="0" w:space="0" w:color="auto"/>
      </w:divBdr>
    </w:div>
    <w:div w:id="2114089270">
      <w:marLeft w:val="0"/>
      <w:marRight w:val="0"/>
      <w:marTop w:val="0"/>
      <w:marBottom w:val="0"/>
      <w:divBdr>
        <w:top w:val="none" w:sz="0" w:space="0" w:color="auto"/>
        <w:left w:val="none" w:sz="0" w:space="0" w:color="auto"/>
        <w:bottom w:val="none" w:sz="0" w:space="0" w:color="auto"/>
        <w:right w:val="none" w:sz="0" w:space="0" w:color="auto"/>
      </w:divBdr>
    </w:div>
    <w:div w:id="2114089271">
      <w:marLeft w:val="0"/>
      <w:marRight w:val="0"/>
      <w:marTop w:val="0"/>
      <w:marBottom w:val="0"/>
      <w:divBdr>
        <w:top w:val="none" w:sz="0" w:space="0" w:color="auto"/>
        <w:left w:val="none" w:sz="0" w:space="0" w:color="auto"/>
        <w:bottom w:val="none" w:sz="0" w:space="0" w:color="auto"/>
        <w:right w:val="none" w:sz="0" w:space="0" w:color="auto"/>
      </w:divBdr>
    </w:div>
    <w:div w:id="2114089273">
      <w:marLeft w:val="0"/>
      <w:marRight w:val="0"/>
      <w:marTop w:val="0"/>
      <w:marBottom w:val="0"/>
      <w:divBdr>
        <w:top w:val="none" w:sz="0" w:space="0" w:color="auto"/>
        <w:left w:val="none" w:sz="0" w:space="0" w:color="auto"/>
        <w:bottom w:val="none" w:sz="0" w:space="0" w:color="auto"/>
        <w:right w:val="none" w:sz="0" w:space="0" w:color="auto"/>
      </w:divBdr>
    </w:div>
    <w:div w:id="2114089275">
      <w:marLeft w:val="0"/>
      <w:marRight w:val="0"/>
      <w:marTop w:val="0"/>
      <w:marBottom w:val="0"/>
      <w:divBdr>
        <w:top w:val="none" w:sz="0" w:space="0" w:color="auto"/>
        <w:left w:val="none" w:sz="0" w:space="0" w:color="auto"/>
        <w:bottom w:val="none" w:sz="0" w:space="0" w:color="auto"/>
        <w:right w:val="none" w:sz="0" w:space="0" w:color="auto"/>
      </w:divBdr>
      <w:divsChild>
        <w:div w:id="2114089272">
          <w:marLeft w:val="0"/>
          <w:marRight w:val="0"/>
          <w:marTop w:val="75"/>
          <w:marBottom w:val="75"/>
          <w:divBdr>
            <w:top w:val="none" w:sz="0" w:space="0" w:color="auto"/>
            <w:left w:val="none" w:sz="0" w:space="0" w:color="auto"/>
            <w:bottom w:val="none" w:sz="0" w:space="0" w:color="auto"/>
            <w:right w:val="none" w:sz="0" w:space="0" w:color="auto"/>
          </w:divBdr>
          <w:divsChild>
            <w:div w:id="2114089274">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2114089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http://www.rpo.lodzkie.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adotacji.gov.pl" TargetMode="External"/><Relationship Id="rId17" Type="http://schemas.openxmlformats.org/officeDocument/2006/relationships/hyperlink" Target="https://uokik.gov.pl/wzor_formularza_inna_niz_pomoc_de_minimis.php" TargetMode="External"/><Relationship Id="rId2" Type="http://schemas.openxmlformats.org/officeDocument/2006/relationships/styles" Target="styles.xml"/><Relationship Id="rId16" Type="http://schemas.openxmlformats.org/officeDocument/2006/relationships/hyperlink" Target="https://uokik.gov.pl/wzory_formularzy_pomocy_de_minimi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i2tqnzsg4yda" TargetMode="External"/><Relationship Id="rId5" Type="http://schemas.openxmlformats.org/officeDocument/2006/relationships/footnotes" Target="footnotes.xml"/><Relationship Id="rId15" Type="http://schemas.openxmlformats.org/officeDocument/2006/relationships/hyperlink" Target="https://www.mos.gov.pl/kategoria/5681_krajowe/" TargetMode="External"/><Relationship Id="rId10" Type="http://schemas.openxmlformats.org/officeDocument/2006/relationships/hyperlink" Target="https://sip.legalis.pl/document-view.seam?documentId=mfrxilrshe2tonrxha4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po.lodzkie.pl" TargetMode="External"/><Relationship Id="rId14"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4" Type="http://schemas.openxmlformats.org/officeDocument/2006/relationships/hyperlink" Target="http://ec.europa.eu/competition/state_aid/studies_reports/state_aid_grids_201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61</Pages>
  <Words>25814</Words>
  <Characters>154887</Characters>
  <Application>Microsoft Office Word</Application>
  <DocSecurity>0</DocSecurity>
  <Lines>1290</Lines>
  <Paragraphs>360</Paragraphs>
  <ScaleCrop>false</ScaleCrop>
  <Company>Microsoft</Company>
  <LinksUpToDate>false</LinksUpToDate>
  <CharactersWithSpaces>180341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Agata Kiszałkiewicz</dc:creator>
  <cp:keywords/>
  <dc:description/>
  <cp:lastModifiedBy>Błażej Mikuła</cp:lastModifiedBy>
  <cp:revision>21</cp:revision>
  <cp:lastPrinted>2015-12-21T12:51:00Z</cp:lastPrinted>
  <dcterms:created xsi:type="dcterms:W3CDTF">2016-04-20T14:22:00Z</dcterms:created>
  <dcterms:modified xsi:type="dcterms:W3CDTF">2016-05-12T08:41:00Z</dcterms:modified>
</cp:coreProperties>
</file>