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40" w:rsidRPr="00A82040" w:rsidRDefault="00A82040" w:rsidP="00A82040">
      <w:pPr>
        <w:keepNext/>
        <w:spacing w:after="0" w:line="240" w:lineRule="auto"/>
        <w:ind w:left="4956"/>
        <w:outlineLvl w:val="1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 do Uchwały Nr       </w:t>
      </w:r>
    </w:p>
    <w:p w:rsidR="00A82040" w:rsidRPr="00A82040" w:rsidRDefault="00A82040" w:rsidP="00A82040">
      <w:pPr>
        <w:keepNext/>
        <w:spacing w:after="0" w:line="240" w:lineRule="auto"/>
        <w:ind w:left="4956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Zarządu Województwa Łódzkiego</w:t>
      </w:r>
    </w:p>
    <w:p w:rsidR="00A82040" w:rsidRPr="00A82040" w:rsidRDefault="00A82040" w:rsidP="00A82040">
      <w:pPr>
        <w:spacing w:after="0" w:line="240" w:lineRule="auto"/>
        <w:ind w:left="4956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</w:p>
    <w:p w:rsidR="00A82040" w:rsidRPr="00A82040" w:rsidRDefault="00A82040" w:rsidP="00A8204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2040" w:rsidRPr="00A82040" w:rsidRDefault="00A82040" w:rsidP="00A820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2040" w:rsidRPr="00A82040" w:rsidRDefault="00A82040" w:rsidP="00A8204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Regulamin prac Komisji Konkursowej </w:t>
      </w:r>
    </w:p>
    <w:p w:rsidR="00A82040" w:rsidRPr="00A82040" w:rsidRDefault="00A82040" w:rsidP="00A8204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82040" w:rsidRPr="00A82040" w:rsidRDefault="00A82040" w:rsidP="00A82040">
      <w:pPr>
        <w:keepNext/>
        <w:tabs>
          <w:tab w:val="left" w:pos="993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powołanej w celu przeprowadzenia konkursu ofert na realizację 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zadania </w:t>
      </w:r>
      <w:r w:rsidR="00761F8D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pn. „Łódzkie ma pomysł na zdrowie –</w:t>
      </w:r>
      <w:r w:rsidR="000754C7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Chodzimy po Łodzi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”</w:t>
      </w:r>
    </w:p>
    <w:p w:rsidR="00A82040" w:rsidRPr="00A82040" w:rsidRDefault="00A82040" w:rsidP="00A82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2040" w:rsidRPr="00A82040" w:rsidRDefault="00A82040" w:rsidP="00A820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2040" w:rsidRPr="00A82040" w:rsidRDefault="00A82040" w:rsidP="00A82040">
      <w:pPr>
        <w:numPr>
          <w:ilvl w:val="0"/>
          <w:numId w:val="2"/>
        </w:numPr>
        <w:spacing w:after="12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Pracami Komisji kieruje Przewodniczący Komisji lub w przypadku jego nieobecności inny członek Komisji Konkursowej wskazany przez Przewodniczącego.</w:t>
      </w:r>
    </w:p>
    <w:p w:rsidR="00A82040" w:rsidRPr="00A82040" w:rsidRDefault="00A82040" w:rsidP="00A82040">
      <w:pPr>
        <w:numPr>
          <w:ilvl w:val="0"/>
          <w:numId w:val="2"/>
        </w:numPr>
        <w:spacing w:after="12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Członek Komisji Konkursowej podlega wyłącze</w:t>
      </w:r>
      <w:r w:rsidR="008B53CD">
        <w:rPr>
          <w:rFonts w:ascii="Arial" w:eastAsia="Times New Roman" w:hAnsi="Arial" w:cs="Arial"/>
          <w:sz w:val="24"/>
          <w:szCs w:val="24"/>
          <w:lang w:eastAsia="pl-PL"/>
        </w:rPr>
        <w:t xml:space="preserve">niu od udziału w Komisji, </w:t>
      </w:r>
      <w:r w:rsidR="008B53CD">
        <w:rPr>
          <w:rFonts w:ascii="Arial" w:eastAsia="Times New Roman" w:hAnsi="Arial" w:cs="Arial"/>
          <w:sz w:val="24"/>
          <w:szCs w:val="24"/>
          <w:lang w:eastAsia="pl-PL"/>
        </w:rPr>
        <w:br/>
        <w:t>gdy O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ferentem jest: </w:t>
      </w:r>
    </w:p>
    <w:p w:rsidR="00A82040" w:rsidRPr="00A82040" w:rsidRDefault="00A82040" w:rsidP="00A82040">
      <w:pPr>
        <w:keepNext/>
        <w:numPr>
          <w:ilvl w:val="2"/>
          <w:numId w:val="2"/>
        </w:numPr>
        <w:tabs>
          <w:tab w:val="num" w:pos="540"/>
        </w:tabs>
        <w:spacing w:after="0" w:line="240" w:lineRule="auto"/>
        <w:ind w:left="540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jego małżonek oraz krewny i powinowaty do drugiego stopnia,</w:t>
      </w:r>
    </w:p>
    <w:p w:rsidR="00A82040" w:rsidRPr="00A82040" w:rsidRDefault="00A82040" w:rsidP="00A82040">
      <w:pPr>
        <w:keepNext/>
        <w:numPr>
          <w:ilvl w:val="2"/>
          <w:numId w:val="2"/>
        </w:numPr>
        <w:tabs>
          <w:tab w:val="num" w:pos="540"/>
        </w:tabs>
        <w:spacing w:after="0" w:line="240" w:lineRule="auto"/>
        <w:ind w:left="540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osoba związana z nim z tytułu przysposobienia, opieki lub kurateli,</w:t>
      </w:r>
    </w:p>
    <w:p w:rsidR="00A82040" w:rsidRPr="00A82040" w:rsidRDefault="00A82040" w:rsidP="00A82040">
      <w:pPr>
        <w:keepNext/>
        <w:numPr>
          <w:ilvl w:val="2"/>
          <w:numId w:val="2"/>
        </w:numPr>
        <w:tabs>
          <w:tab w:val="num" w:pos="540"/>
        </w:tabs>
        <w:spacing w:after="0" w:line="240" w:lineRule="auto"/>
        <w:ind w:left="540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osoba pozostająca wobec niego w stosunku nadrzędności służbowej,</w:t>
      </w:r>
    </w:p>
    <w:p w:rsidR="00A82040" w:rsidRPr="00A82040" w:rsidRDefault="00A82040" w:rsidP="00A82040">
      <w:pPr>
        <w:keepNext/>
        <w:numPr>
          <w:ilvl w:val="2"/>
          <w:numId w:val="2"/>
        </w:numPr>
        <w:tabs>
          <w:tab w:val="num" w:pos="540"/>
        </w:tabs>
        <w:spacing w:after="120" w:line="240" w:lineRule="auto"/>
        <w:ind w:left="540" w:hanging="357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osoba, której małżonek, krewny lub powinowaty do drugiego stopnia albo osoba związana z nią z tytułu przysposobienia, opieki lub kurateli pozostaje wobec niego w stosunku nadrzędności służbowej. </w:t>
      </w:r>
    </w:p>
    <w:p w:rsidR="00A82040" w:rsidRPr="00A82040" w:rsidRDefault="00A82040" w:rsidP="00B96F00">
      <w:pPr>
        <w:pStyle w:val="Tekstpodstawowywcity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3.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ab/>
        <w:t>Komisja dzia</w:t>
      </w:r>
      <w:r w:rsidR="00B96F00">
        <w:rPr>
          <w:rFonts w:ascii="Arial" w:eastAsia="Times New Roman" w:hAnsi="Arial" w:cs="Arial"/>
          <w:sz w:val="24"/>
          <w:szCs w:val="24"/>
          <w:lang w:eastAsia="pl-PL"/>
        </w:rPr>
        <w:t xml:space="preserve">ła na posiedzeniach zamkniętych, </w:t>
      </w:r>
      <w:r w:rsidR="00B96F00" w:rsidRPr="00B96F00">
        <w:rPr>
          <w:rFonts w:ascii="Arial" w:eastAsia="Times New Roman" w:hAnsi="Arial" w:cs="Arial"/>
          <w:sz w:val="24"/>
          <w:szCs w:val="24"/>
          <w:lang w:eastAsia="pl-PL"/>
        </w:rPr>
        <w:t>przy udziale w posiedzeniach co najmniej połowy składu komisji.</w:t>
      </w:r>
    </w:p>
    <w:p w:rsidR="00A82040" w:rsidRPr="00A82040" w:rsidRDefault="00A82040" w:rsidP="00A82040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4.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ab/>
        <w:t>Komisja, przystępując do rozstrzygnięcia konkursu ofert, dokonuje kolejno następujących czynności:</w:t>
      </w:r>
    </w:p>
    <w:p w:rsidR="00A82040" w:rsidRPr="00A82040" w:rsidRDefault="00A82040" w:rsidP="00A82040">
      <w:pPr>
        <w:numPr>
          <w:ilvl w:val="3"/>
          <w:numId w:val="1"/>
        </w:numPr>
        <w:tabs>
          <w:tab w:val="num" w:pos="720"/>
        </w:tabs>
        <w:spacing w:after="0" w:line="240" w:lineRule="auto"/>
        <w:ind w:hanging="25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stwierdza prawidłowość ogłoszenia konkursu oraz liczbę otrzymanych ofert,</w:t>
      </w:r>
    </w:p>
    <w:p w:rsidR="00A82040" w:rsidRPr="00A82040" w:rsidRDefault="00A82040" w:rsidP="00A82040">
      <w:pPr>
        <w:numPr>
          <w:ilvl w:val="3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odrzuca oferty nadesłane po wyznaczonym terminie,</w:t>
      </w:r>
    </w:p>
    <w:p w:rsidR="00A82040" w:rsidRPr="00A82040" w:rsidRDefault="00A82040" w:rsidP="00A82040">
      <w:pPr>
        <w:numPr>
          <w:ilvl w:val="3"/>
          <w:numId w:val="1"/>
        </w:numPr>
        <w:tabs>
          <w:tab w:val="num" w:pos="720"/>
        </w:tabs>
        <w:spacing w:after="0" w:line="240" w:lineRule="auto"/>
        <w:ind w:hanging="25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otwiera koperty z ofertami,</w:t>
      </w:r>
    </w:p>
    <w:p w:rsidR="00A82040" w:rsidRPr="00D06CD2" w:rsidRDefault="00A82040" w:rsidP="00D06CD2">
      <w:pPr>
        <w:pStyle w:val="Tekstpodstawowywcity2"/>
        <w:numPr>
          <w:ilvl w:val="3"/>
          <w:numId w:val="1"/>
        </w:numPr>
        <w:tabs>
          <w:tab w:val="clear" w:pos="2880"/>
          <w:tab w:val="num" w:pos="720"/>
        </w:tabs>
        <w:spacing w:after="0" w:line="240" w:lineRule="auto"/>
        <w:ind w:left="709" w:hanging="349"/>
        <w:jc w:val="both"/>
        <w:rPr>
          <w:rFonts w:ascii="Arial" w:hAnsi="Arial" w:cs="Arial"/>
        </w:rPr>
      </w:pPr>
      <w:r w:rsidRPr="00A82040">
        <w:rPr>
          <w:rFonts w:ascii="Arial" w:hAnsi="Arial" w:cs="Arial"/>
        </w:rPr>
        <w:t>pozostawia bez rozpatrzenia oferty, które zostały złożone na formularzu inny</w:t>
      </w:r>
      <w:r>
        <w:rPr>
          <w:rFonts w:ascii="Arial" w:hAnsi="Arial" w:cs="Arial"/>
        </w:rPr>
        <w:t>m niż obowiązujący.</w:t>
      </w:r>
      <w:r w:rsidR="00D06CD2" w:rsidRPr="00D06CD2">
        <w:rPr>
          <w:rFonts w:ascii="Arial" w:hAnsi="Arial" w:cs="Arial"/>
        </w:rPr>
        <w:t xml:space="preserve"> Ponadto, w przypadku złożenia większej liczby ofert w ramach konkursu przez Oferenta, Komisja nie rozpatruje żadnej ze złożonych ofert przez tego Oferenta (Oferent składa tylko jedną ofertę na konkurs).</w:t>
      </w:r>
    </w:p>
    <w:p w:rsidR="00A82040" w:rsidRPr="00A82040" w:rsidRDefault="00A82040" w:rsidP="00A82040">
      <w:pPr>
        <w:numPr>
          <w:ilvl w:val="3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sprawdza zgodność ofert z wymogami formalnymi określonymi w Ogłoszeniu konkursowym w przypadku wystąpienia braków formalnych w ofercie Komisja wzywa Oferenta do uzupełnienia wskazanych braków.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Oferent jest zobowiązany </w:t>
      </w:r>
      <w:r w:rsidRPr="00A82040">
        <w:rPr>
          <w:rFonts w:ascii="Arial" w:eastAsia="Times New Roman" w:hAnsi="Arial" w:cs="Arial"/>
          <w:bCs/>
          <w:sz w:val="24"/>
          <w:szCs w:val="24"/>
          <w:lang w:eastAsia="pl-PL"/>
        </w:rPr>
        <w:t>do uzupełnienia braków formalnych wskaz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anych przez Komisję Konkursową w terminie do 3</w:t>
      </w:r>
      <w:r w:rsidRPr="00A8204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dni robo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czych od daty wysłania wezwania (wezwanie do uzupełnienia wysyłane jest na adres e-mail lub na nr faksu podany przez Oferenta w formularzu oferty</w:t>
      </w:r>
      <w:r w:rsidR="00A06DFF">
        <w:rPr>
          <w:rFonts w:ascii="Arial" w:eastAsia="Times New Roman" w:hAnsi="Arial" w:cs="Arial"/>
          <w:bCs/>
          <w:sz w:val="24"/>
          <w:szCs w:val="24"/>
          <w:lang w:eastAsia="pl-PL"/>
        </w:rPr>
        <w:t>).</w:t>
      </w:r>
    </w:p>
    <w:p w:rsidR="00A82040" w:rsidRPr="00A82040" w:rsidRDefault="00A82040" w:rsidP="00A82040">
      <w:pPr>
        <w:numPr>
          <w:ilvl w:val="3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przyjmuje do protokołu wyjaśnienia i oświadczenia zgłoszone przez Oferentów,</w:t>
      </w:r>
    </w:p>
    <w:p w:rsidR="00BE6A4D" w:rsidRDefault="00A82040" w:rsidP="00A82040">
      <w:pPr>
        <w:numPr>
          <w:ilvl w:val="3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po upływie terminu, o którym mowa w </w:t>
      </w:r>
      <w:proofErr w:type="spellStart"/>
      <w:r w:rsidRPr="00A82040">
        <w:rPr>
          <w:rFonts w:ascii="Arial" w:eastAsia="Times New Roman" w:hAnsi="Arial" w:cs="Arial"/>
          <w:sz w:val="24"/>
          <w:szCs w:val="24"/>
          <w:lang w:eastAsia="pl-PL"/>
        </w:rPr>
        <w:t>ppkt</w:t>
      </w:r>
      <w:proofErr w:type="spellEnd"/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 5 Komisja ponownie dokonuje oceny formalnej ofert i odrzuca oferty, które nie spełniają wymogów określonych w Ogłos</w:t>
      </w:r>
      <w:r w:rsidR="00BE6A4D">
        <w:rPr>
          <w:rFonts w:ascii="Arial" w:eastAsia="Times New Roman" w:hAnsi="Arial" w:cs="Arial"/>
          <w:sz w:val="24"/>
          <w:szCs w:val="24"/>
          <w:lang w:eastAsia="pl-PL"/>
        </w:rPr>
        <w:t>zeniu.</w:t>
      </w:r>
    </w:p>
    <w:p w:rsidR="00C47C1A" w:rsidRDefault="00C47C1A" w:rsidP="00C47C1A">
      <w:pPr>
        <w:pStyle w:val="Tekstpodstawowywcity2"/>
        <w:numPr>
          <w:ilvl w:val="3"/>
          <w:numId w:val="1"/>
        </w:numPr>
        <w:tabs>
          <w:tab w:val="clear" w:pos="288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32614D">
        <w:rPr>
          <w:rFonts w:ascii="Arial" w:hAnsi="Arial" w:cs="Arial"/>
        </w:rPr>
        <w:t>Komisja dokonuje wyboru w oparciu o następujące kryteria:</w:t>
      </w:r>
    </w:p>
    <w:p w:rsidR="00C47C1A" w:rsidRDefault="00C47C1A" w:rsidP="00762A94">
      <w:pPr>
        <w:tabs>
          <w:tab w:val="num" w:pos="288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62A94" w:rsidRDefault="00762A94" w:rsidP="00762A94">
      <w:pPr>
        <w:tabs>
          <w:tab w:val="num" w:pos="288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754C7" w:rsidRPr="000754C7" w:rsidRDefault="000754C7" w:rsidP="000754C7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6509"/>
        <w:gridCol w:w="2203"/>
      </w:tblGrid>
      <w:tr w:rsidR="000754C7" w:rsidRPr="000754C7" w:rsidTr="009769C3">
        <w:trPr>
          <w:trHeight w:val="323"/>
        </w:trPr>
        <w:tc>
          <w:tcPr>
            <w:tcW w:w="310" w:type="pct"/>
            <w:shd w:val="clear" w:color="auto" w:fill="auto"/>
          </w:tcPr>
          <w:p w:rsidR="000754C7" w:rsidRPr="000754C7" w:rsidRDefault="000754C7" w:rsidP="000754C7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54C7">
              <w:rPr>
                <w:rFonts w:ascii="Arial" w:eastAsia="Calibri" w:hAnsi="Arial" w:cs="Arial"/>
                <w:b/>
                <w:sz w:val="24"/>
                <w:szCs w:val="24"/>
              </w:rPr>
              <w:t>Lit.</w:t>
            </w:r>
          </w:p>
        </w:tc>
        <w:tc>
          <w:tcPr>
            <w:tcW w:w="3504" w:type="pct"/>
            <w:shd w:val="clear" w:color="auto" w:fill="auto"/>
          </w:tcPr>
          <w:p w:rsidR="000754C7" w:rsidRPr="000754C7" w:rsidRDefault="000754C7" w:rsidP="000754C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54C7">
              <w:rPr>
                <w:rFonts w:ascii="Arial" w:eastAsia="Calibri" w:hAnsi="Arial" w:cs="Arial"/>
                <w:b/>
                <w:sz w:val="24"/>
                <w:szCs w:val="24"/>
              </w:rPr>
              <w:t>Kryteria podstawowe:</w:t>
            </w:r>
          </w:p>
        </w:tc>
        <w:tc>
          <w:tcPr>
            <w:tcW w:w="1186" w:type="pct"/>
            <w:shd w:val="clear" w:color="auto" w:fill="auto"/>
          </w:tcPr>
          <w:p w:rsidR="000754C7" w:rsidRPr="000754C7" w:rsidRDefault="000754C7" w:rsidP="000754C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54C7">
              <w:rPr>
                <w:rFonts w:ascii="Arial" w:eastAsia="Calibri" w:hAnsi="Arial" w:cs="Arial"/>
                <w:b/>
                <w:sz w:val="24"/>
                <w:szCs w:val="24"/>
              </w:rPr>
              <w:t>Maksymalna liczba pkt (LP)</w:t>
            </w:r>
          </w:p>
        </w:tc>
      </w:tr>
      <w:tr w:rsidR="000754C7" w:rsidRPr="000754C7" w:rsidTr="009769C3">
        <w:tc>
          <w:tcPr>
            <w:tcW w:w="310" w:type="pct"/>
            <w:shd w:val="clear" w:color="auto" w:fill="auto"/>
          </w:tcPr>
          <w:p w:rsidR="000754C7" w:rsidRPr="000754C7" w:rsidRDefault="000754C7" w:rsidP="000754C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754C7">
              <w:rPr>
                <w:rFonts w:ascii="Arial" w:eastAsia="Calibri" w:hAnsi="Arial" w:cs="Arial"/>
                <w:sz w:val="24"/>
                <w:szCs w:val="24"/>
              </w:rPr>
              <w:t>a</w:t>
            </w:r>
          </w:p>
        </w:tc>
        <w:tc>
          <w:tcPr>
            <w:tcW w:w="3504" w:type="pct"/>
            <w:shd w:val="clear" w:color="auto" w:fill="auto"/>
          </w:tcPr>
          <w:p w:rsidR="000754C7" w:rsidRPr="000754C7" w:rsidRDefault="000754C7" w:rsidP="000754C7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754C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Całkowity koszt realizacji zadania, wynikający z kosztorysu wykonania zadania </w:t>
            </w:r>
            <w:r w:rsidRPr="000754C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(C)</w:t>
            </w:r>
          </w:p>
        </w:tc>
        <w:tc>
          <w:tcPr>
            <w:tcW w:w="1186" w:type="pct"/>
            <w:shd w:val="clear" w:color="auto" w:fill="auto"/>
          </w:tcPr>
          <w:p w:rsidR="000754C7" w:rsidRPr="000754C7" w:rsidRDefault="000754C7" w:rsidP="000754C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54C7"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</w:tr>
      <w:tr w:rsidR="000754C7" w:rsidRPr="000754C7" w:rsidTr="009769C3">
        <w:trPr>
          <w:trHeight w:val="191"/>
        </w:trPr>
        <w:tc>
          <w:tcPr>
            <w:tcW w:w="310" w:type="pct"/>
            <w:shd w:val="clear" w:color="auto" w:fill="auto"/>
          </w:tcPr>
          <w:p w:rsidR="000754C7" w:rsidRPr="000754C7" w:rsidRDefault="000754C7" w:rsidP="000754C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754C7">
              <w:rPr>
                <w:rFonts w:ascii="Arial" w:eastAsia="Calibri" w:hAnsi="Arial" w:cs="Arial"/>
                <w:sz w:val="24"/>
                <w:szCs w:val="24"/>
              </w:rPr>
              <w:t>b</w:t>
            </w:r>
          </w:p>
        </w:tc>
        <w:tc>
          <w:tcPr>
            <w:tcW w:w="3504" w:type="pct"/>
            <w:shd w:val="clear" w:color="auto" w:fill="auto"/>
          </w:tcPr>
          <w:p w:rsidR="000754C7" w:rsidRPr="000754C7" w:rsidRDefault="000754C7" w:rsidP="000754C7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0754C7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 xml:space="preserve">Harmonogram realizacji zadania </w:t>
            </w:r>
            <w:r w:rsidRPr="000754C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(H)</w:t>
            </w:r>
          </w:p>
        </w:tc>
        <w:tc>
          <w:tcPr>
            <w:tcW w:w="1186" w:type="pct"/>
            <w:shd w:val="clear" w:color="auto" w:fill="auto"/>
          </w:tcPr>
          <w:p w:rsidR="000754C7" w:rsidRPr="000754C7" w:rsidRDefault="000754C7" w:rsidP="000754C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54C7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</w:tr>
      <w:tr w:rsidR="000754C7" w:rsidRPr="000754C7" w:rsidTr="009769C3">
        <w:trPr>
          <w:trHeight w:val="479"/>
        </w:trPr>
        <w:tc>
          <w:tcPr>
            <w:tcW w:w="310" w:type="pct"/>
            <w:vMerge w:val="restart"/>
            <w:shd w:val="clear" w:color="auto" w:fill="auto"/>
          </w:tcPr>
          <w:p w:rsidR="000754C7" w:rsidRPr="000754C7" w:rsidRDefault="000754C7" w:rsidP="000754C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754C7">
              <w:rPr>
                <w:rFonts w:ascii="Arial" w:eastAsia="Calibri" w:hAnsi="Arial" w:cs="Arial"/>
                <w:sz w:val="24"/>
                <w:szCs w:val="24"/>
              </w:rPr>
              <w:t>c</w:t>
            </w:r>
          </w:p>
        </w:tc>
        <w:tc>
          <w:tcPr>
            <w:tcW w:w="3504" w:type="pct"/>
            <w:shd w:val="clear" w:color="auto" w:fill="auto"/>
          </w:tcPr>
          <w:p w:rsidR="000754C7" w:rsidRPr="000754C7" w:rsidRDefault="000754C7" w:rsidP="000754C7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0754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przygotowanego kosztorysu realizacji zadania:</w:t>
            </w:r>
          </w:p>
        </w:tc>
        <w:tc>
          <w:tcPr>
            <w:tcW w:w="1186" w:type="pct"/>
            <w:shd w:val="clear" w:color="auto" w:fill="C4BC96"/>
          </w:tcPr>
          <w:p w:rsidR="000754C7" w:rsidRPr="000754C7" w:rsidRDefault="000754C7" w:rsidP="000754C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0754C7" w:rsidRPr="000754C7" w:rsidTr="009769C3">
        <w:trPr>
          <w:trHeight w:val="189"/>
        </w:trPr>
        <w:tc>
          <w:tcPr>
            <w:tcW w:w="310" w:type="pct"/>
            <w:vMerge/>
            <w:shd w:val="clear" w:color="auto" w:fill="auto"/>
          </w:tcPr>
          <w:p w:rsidR="000754C7" w:rsidRPr="000754C7" w:rsidRDefault="000754C7" w:rsidP="000754C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04" w:type="pct"/>
            <w:shd w:val="clear" w:color="auto" w:fill="auto"/>
          </w:tcPr>
          <w:p w:rsidR="000754C7" w:rsidRPr="000754C7" w:rsidRDefault="000754C7" w:rsidP="000754C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754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zasadność i racjonalność kosztów </w:t>
            </w:r>
            <w:r w:rsidRPr="000754C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(Z)</w:t>
            </w:r>
          </w:p>
        </w:tc>
        <w:tc>
          <w:tcPr>
            <w:tcW w:w="1186" w:type="pct"/>
            <w:shd w:val="clear" w:color="auto" w:fill="auto"/>
          </w:tcPr>
          <w:p w:rsidR="000754C7" w:rsidRPr="000754C7" w:rsidRDefault="000754C7" w:rsidP="000754C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54C7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</w:tr>
      <w:tr w:rsidR="000754C7" w:rsidRPr="000754C7" w:rsidTr="009769C3">
        <w:trPr>
          <w:trHeight w:val="459"/>
        </w:trPr>
        <w:tc>
          <w:tcPr>
            <w:tcW w:w="310" w:type="pct"/>
            <w:vMerge/>
            <w:shd w:val="clear" w:color="auto" w:fill="auto"/>
          </w:tcPr>
          <w:p w:rsidR="000754C7" w:rsidRPr="000754C7" w:rsidRDefault="000754C7" w:rsidP="000754C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04" w:type="pct"/>
            <w:shd w:val="clear" w:color="auto" w:fill="auto"/>
          </w:tcPr>
          <w:p w:rsidR="000754C7" w:rsidRPr="000754C7" w:rsidRDefault="000754C7" w:rsidP="000754C7">
            <w:pPr>
              <w:spacing w:after="0" w:line="240" w:lineRule="auto"/>
              <w:rPr>
                <w:rFonts w:ascii="Arial" w:eastAsia="Times New Roman" w:hAnsi="Arial" w:cs="Arial"/>
                <w:spacing w:val="-6"/>
                <w:sz w:val="24"/>
                <w:szCs w:val="24"/>
                <w:lang w:eastAsia="pl-PL"/>
              </w:rPr>
            </w:pPr>
            <w:r w:rsidRPr="000754C7">
              <w:rPr>
                <w:rFonts w:ascii="Arial" w:eastAsia="Times New Roman" w:hAnsi="Arial" w:cs="Arial"/>
                <w:spacing w:val="-6"/>
                <w:sz w:val="24"/>
                <w:szCs w:val="24"/>
                <w:lang w:eastAsia="pl-PL"/>
              </w:rPr>
              <w:t xml:space="preserve">spójność kosztorysu z harmonogramem realizacji zadania </w:t>
            </w:r>
            <w:r w:rsidRPr="000754C7">
              <w:rPr>
                <w:rFonts w:ascii="Arial" w:eastAsia="Times New Roman" w:hAnsi="Arial" w:cs="Arial"/>
                <w:b/>
                <w:spacing w:val="-6"/>
                <w:sz w:val="24"/>
                <w:szCs w:val="24"/>
                <w:lang w:eastAsia="pl-PL"/>
              </w:rPr>
              <w:t>(S)</w:t>
            </w:r>
          </w:p>
        </w:tc>
        <w:tc>
          <w:tcPr>
            <w:tcW w:w="1186" w:type="pct"/>
            <w:shd w:val="clear" w:color="auto" w:fill="auto"/>
          </w:tcPr>
          <w:p w:rsidR="000754C7" w:rsidRPr="000754C7" w:rsidRDefault="000754C7" w:rsidP="000754C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54C7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</w:tr>
      <w:tr w:rsidR="000754C7" w:rsidRPr="000754C7" w:rsidTr="009769C3">
        <w:tc>
          <w:tcPr>
            <w:tcW w:w="310" w:type="pct"/>
            <w:shd w:val="clear" w:color="auto" w:fill="auto"/>
          </w:tcPr>
          <w:p w:rsidR="000754C7" w:rsidRPr="000754C7" w:rsidRDefault="000754C7" w:rsidP="000754C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754C7">
              <w:rPr>
                <w:rFonts w:ascii="Arial" w:eastAsia="Calibri" w:hAnsi="Arial" w:cs="Arial"/>
                <w:sz w:val="24"/>
                <w:szCs w:val="24"/>
              </w:rPr>
              <w:t>d</w:t>
            </w:r>
          </w:p>
        </w:tc>
        <w:tc>
          <w:tcPr>
            <w:tcW w:w="3504" w:type="pct"/>
            <w:shd w:val="clear" w:color="auto" w:fill="auto"/>
          </w:tcPr>
          <w:p w:rsidR="000754C7" w:rsidRPr="000754C7" w:rsidRDefault="000754C7" w:rsidP="000754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4"/>
                <w:sz w:val="24"/>
                <w:szCs w:val="24"/>
                <w:lang w:eastAsia="pl-PL"/>
              </w:rPr>
            </w:pPr>
            <w:r w:rsidRPr="000754C7">
              <w:rPr>
                <w:rFonts w:ascii="Arial" w:eastAsia="Times New Roman" w:hAnsi="Arial" w:cs="Arial"/>
                <w:spacing w:val="-4"/>
                <w:sz w:val="24"/>
                <w:szCs w:val="24"/>
                <w:lang w:eastAsia="pl-PL"/>
              </w:rPr>
              <w:t xml:space="preserve">Doświadczenie Oferenta w prowadzeniu działań w zakresie objętych konkursem </w:t>
            </w:r>
            <w:r w:rsidRPr="000754C7">
              <w:rPr>
                <w:rFonts w:ascii="Arial" w:eastAsia="Times New Roman" w:hAnsi="Arial" w:cs="Arial"/>
                <w:b/>
                <w:spacing w:val="-4"/>
                <w:sz w:val="24"/>
                <w:szCs w:val="24"/>
                <w:lang w:eastAsia="pl-PL"/>
              </w:rPr>
              <w:t>(D)</w:t>
            </w:r>
          </w:p>
        </w:tc>
        <w:tc>
          <w:tcPr>
            <w:tcW w:w="1186" w:type="pct"/>
            <w:shd w:val="clear" w:color="auto" w:fill="auto"/>
          </w:tcPr>
          <w:p w:rsidR="000754C7" w:rsidRPr="000754C7" w:rsidRDefault="000754C7" w:rsidP="000754C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54C7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</w:tr>
      <w:tr w:rsidR="000754C7" w:rsidRPr="000754C7" w:rsidTr="009769C3">
        <w:tc>
          <w:tcPr>
            <w:tcW w:w="3814" w:type="pct"/>
            <w:gridSpan w:val="2"/>
            <w:shd w:val="clear" w:color="auto" w:fill="auto"/>
          </w:tcPr>
          <w:p w:rsidR="000754C7" w:rsidRPr="000754C7" w:rsidRDefault="000754C7" w:rsidP="000754C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54C7">
              <w:rPr>
                <w:rFonts w:ascii="Arial" w:eastAsia="Calibri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186" w:type="pct"/>
            <w:shd w:val="clear" w:color="auto" w:fill="auto"/>
          </w:tcPr>
          <w:p w:rsidR="000754C7" w:rsidRPr="000754C7" w:rsidRDefault="000754C7" w:rsidP="000754C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54C7">
              <w:rPr>
                <w:rFonts w:ascii="Arial" w:eastAsia="Calibri" w:hAnsi="Arial" w:cs="Arial"/>
                <w:b/>
                <w:sz w:val="24"/>
                <w:szCs w:val="24"/>
              </w:rPr>
              <w:t>50</w:t>
            </w:r>
          </w:p>
        </w:tc>
      </w:tr>
    </w:tbl>
    <w:p w:rsidR="000754C7" w:rsidRPr="000754C7" w:rsidRDefault="000754C7" w:rsidP="000754C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0754C7" w:rsidRPr="000754C7" w:rsidRDefault="000754C7" w:rsidP="000754C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754C7">
        <w:rPr>
          <w:rFonts w:ascii="Arial" w:eastAsia="Calibri" w:hAnsi="Arial" w:cs="Arial"/>
          <w:b/>
          <w:sz w:val="24"/>
          <w:szCs w:val="24"/>
        </w:rPr>
        <w:t>LP (liczba punktów) = LC+H+Z+S+D</w:t>
      </w:r>
    </w:p>
    <w:p w:rsidR="000754C7" w:rsidRPr="000754C7" w:rsidRDefault="000754C7" w:rsidP="000754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754C7" w:rsidRPr="000754C7" w:rsidRDefault="000754C7" w:rsidP="000754C7">
      <w:pPr>
        <w:tabs>
          <w:tab w:val="left" w:pos="709"/>
        </w:tabs>
        <w:spacing w:after="0" w:line="240" w:lineRule="auto"/>
        <w:ind w:left="426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0754C7">
        <w:rPr>
          <w:rFonts w:ascii="Arial" w:eastAsia="Calibri" w:hAnsi="Arial" w:cs="Arial"/>
          <w:b/>
          <w:bCs/>
          <w:sz w:val="24"/>
          <w:szCs w:val="24"/>
        </w:rPr>
        <w:t xml:space="preserve">Objaśnienie do lit. a) </w:t>
      </w:r>
    </w:p>
    <w:p w:rsidR="000754C7" w:rsidRPr="000754C7" w:rsidRDefault="000754C7" w:rsidP="000754C7">
      <w:pPr>
        <w:tabs>
          <w:tab w:val="left" w:pos="709"/>
        </w:tabs>
        <w:spacing w:after="0" w:line="240" w:lineRule="auto"/>
        <w:ind w:left="426"/>
        <w:jc w:val="both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0754C7">
        <w:rPr>
          <w:rFonts w:ascii="Arial" w:eastAsia="Calibri" w:hAnsi="Arial" w:cs="Arial"/>
          <w:bCs/>
          <w:spacing w:val="-2"/>
          <w:sz w:val="24"/>
          <w:szCs w:val="24"/>
        </w:rPr>
        <w:t>Całkowity koszt realizacji zadania wynikający z kosztorysu wykonania zadania</w:t>
      </w:r>
      <w:r w:rsidRPr="000754C7">
        <w:rPr>
          <w:rFonts w:ascii="Arial" w:eastAsia="Calibri" w:hAnsi="Arial" w:cs="Arial"/>
          <w:b/>
          <w:bCs/>
          <w:spacing w:val="-2"/>
          <w:sz w:val="24"/>
          <w:szCs w:val="24"/>
        </w:rPr>
        <w:t xml:space="preserve"> (C)</w:t>
      </w:r>
    </w:p>
    <w:p w:rsidR="000754C7" w:rsidRPr="000754C7" w:rsidRDefault="000754C7" w:rsidP="000754C7">
      <w:pPr>
        <w:spacing w:after="0" w:line="240" w:lineRule="auto"/>
        <w:ind w:left="720" w:hanging="294"/>
        <w:jc w:val="both"/>
        <w:rPr>
          <w:rFonts w:ascii="Arial" w:eastAsia="Calibri" w:hAnsi="Arial" w:cs="Arial"/>
          <w:b/>
          <w:sz w:val="24"/>
          <w:szCs w:val="24"/>
        </w:rPr>
      </w:pPr>
      <w:r w:rsidRPr="000754C7">
        <w:rPr>
          <w:rFonts w:ascii="Arial" w:eastAsia="Calibri" w:hAnsi="Arial" w:cs="Arial"/>
          <w:b/>
          <w:sz w:val="24"/>
          <w:szCs w:val="24"/>
        </w:rPr>
        <w:t xml:space="preserve">LC= (C </w:t>
      </w:r>
      <w:r w:rsidRPr="000754C7">
        <w:rPr>
          <w:rFonts w:ascii="Arial" w:eastAsia="Calibri" w:hAnsi="Arial" w:cs="Arial"/>
          <w:b/>
          <w:sz w:val="24"/>
          <w:szCs w:val="24"/>
          <w:vertAlign w:val="subscript"/>
        </w:rPr>
        <w:t xml:space="preserve">min </w:t>
      </w:r>
      <w:r w:rsidRPr="000754C7">
        <w:rPr>
          <w:rFonts w:ascii="Arial" w:eastAsia="Calibri" w:hAnsi="Arial" w:cs="Arial"/>
          <w:b/>
          <w:sz w:val="24"/>
          <w:szCs w:val="24"/>
        </w:rPr>
        <w:t>/C) * 38</w:t>
      </w:r>
    </w:p>
    <w:p w:rsidR="000754C7" w:rsidRPr="000754C7" w:rsidRDefault="000754C7" w:rsidP="000754C7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0754C7">
        <w:rPr>
          <w:rFonts w:ascii="Arial" w:eastAsia="Calibri" w:hAnsi="Arial" w:cs="Arial"/>
          <w:sz w:val="24"/>
          <w:szCs w:val="24"/>
        </w:rPr>
        <w:t>LC – liczba punktów przyznanych za całkowity koszt realizacji zadania, wynikający z kosztorysu wykonania zadania.</w:t>
      </w:r>
    </w:p>
    <w:p w:rsidR="000754C7" w:rsidRPr="000754C7" w:rsidRDefault="000754C7" w:rsidP="000754C7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0754C7">
        <w:rPr>
          <w:rFonts w:ascii="Arial" w:eastAsia="Calibri" w:hAnsi="Arial" w:cs="Arial"/>
          <w:sz w:val="24"/>
          <w:szCs w:val="24"/>
        </w:rPr>
        <w:t xml:space="preserve">C </w:t>
      </w:r>
      <w:r w:rsidRPr="000754C7">
        <w:rPr>
          <w:rFonts w:ascii="Arial" w:eastAsia="Calibri" w:hAnsi="Arial" w:cs="Arial"/>
          <w:sz w:val="24"/>
          <w:szCs w:val="24"/>
          <w:vertAlign w:val="subscript"/>
        </w:rPr>
        <w:t>min</w:t>
      </w:r>
      <w:r w:rsidRPr="000754C7">
        <w:rPr>
          <w:rFonts w:ascii="Arial" w:eastAsia="Calibri" w:hAnsi="Arial" w:cs="Arial"/>
          <w:b/>
          <w:sz w:val="24"/>
          <w:szCs w:val="24"/>
          <w:vertAlign w:val="subscript"/>
        </w:rPr>
        <w:t xml:space="preserve"> </w:t>
      </w:r>
      <w:r w:rsidRPr="000754C7">
        <w:rPr>
          <w:rFonts w:ascii="Arial" w:eastAsia="Calibri" w:hAnsi="Arial" w:cs="Arial"/>
          <w:b/>
          <w:sz w:val="24"/>
          <w:szCs w:val="24"/>
        </w:rPr>
        <w:t xml:space="preserve">– </w:t>
      </w:r>
      <w:r w:rsidRPr="000754C7">
        <w:rPr>
          <w:rFonts w:ascii="Arial" w:eastAsia="Calibri" w:hAnsi="Arial" w:cs="Arial"/>
          <w:sz w:val="24"/>
          <w:szCs w:val="24"/>
        </w:rPr>
        <w:t xml:space="preserve">minimalny całkowity koszt realizacji zadania </w:t>
      </w:r>
      <w:r w:rsidRPr="000754C7">
        <w:rPr>
          <w:rFonts w:ascii="Arial" w:eastAsia="Times New Roman" w:hAnsi="Arial" w:cs="Arial"/>
          <w:bCs/>
          <w:sz w:val="24"/>
          <w:szCs w:val="24"/>
          <w:lang w:eastAsia="pl-PL"/>
        </w:rPr>
        <w:t>ze wszystkich</w:t>
      </w:r>
      <w:r w:rsidRPr="000754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0754C7">
        <w:rPr>
          <w:rFonts w:ascii="Arial" w:eastAsia="Calibri" w:hAnsi="Arial" w:cs="Arial"/>
          <w:sz w:val="24"/>
          <w:szCs w:val="24"/>
        </w:rPr>
        <w:t>ofert, spełniających wymogi formalne.</w:t>
      </w:r>
    </w:p>
    <w:p w:rsidR="000754C7" w:rsidRPr="000754C7" w:rsidRDefault="000754C7" w:rsidP="000754C7">
      <w:pPr>
        <w:spacing w:after="0" w:line="240" w:lineRule="auto"/>
        <w:ind w:left="426"/>
        <w:jc w:val="both"/>
        <w:rPr>
          <w:rFonts w:ascii="Arial" w:eastAsia="Calibri" w:hAnsi="Arial" w:cs="Arial"/>
          <w:b/>
          <w:sz w:val="24"/>
          <w:szCs w:val="24"/>
        </w:rPr>
      </w:pPr>
      <w:r w:rsidRPr="000754C7">
        <w:rPr>
          <w:rFonts w:ascii="Arial" w:eastAsia="Calibri" w:hAnsi="Arial" w:cs="Arial"/>
          <w:sz w:val="24"/>
          <w:szCs w:val="24"/>
        </w:rPr>
        <w:t xml:space="preserve">C – </w:t>
      </w:r>
      <w:r w:rsidRPr="000754C7">
        <w:rPr>
          <w:rFonts w:ascii="Arial" w:eastAsia="Calibri" w:hAnsi="Arial" w:cs="Arial"/>
          <w:bCs/>
          <w:sz w:val="24"/>
          <w:szCs w:val="24"/>
        </w:rPr>
        <w:t>całkowity koszt realizacji zadania, wynikający z kosztorysu wykonania zadania w danej ofercie.</w:t>
      </w:r>
    </w:p>
    <w:p w:rsidR="000754C7" w:rsidRDefault="000754C7" w:rsidP="00762A94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</w:p>
    <w:p w:rsidR="00A82040" w:rsidRDefault="00C1239E" w:rsidP="00A82040">
      <w:pPr>
        <w:numPr>
          <w:ilvl w:val="3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wybiera najkorzystniejszą </w:t>
      </w:r>
      <w:r w:rsidR="00267799" w:rsidRPr="00267799">
        <w:rPr>
          <w:rFonts w:ascii="Arial" w:eastAsia="Times New Roman" w:hAnsi="Arial" w:cs="Arial"/>
          <w:sz w:val="24"/>
          <w:szCs w:val="24"/>
          <w:lang w:eastAsia="pl-PL"/>
        </w:rPr>
        <w:t xml:space="preserve">jedną </w:t>
      </w:r>
      <w:r w:rsidRPr="0026779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A82040" w:rsidRPr="00267799">
        <w:rPr>
          <w:rFonts w:ascii="Arial" w:eastAsia="Times New Roman" w:hAnsi="Arial" w:cs="Arial"/>
          <w:sz w:val="24"/>
          <w:szCs w:val="24"/>
          <w:lang w:eastAsia="pl-PL"/>
        </w:rPr>
        <w:t>fertę</w:t>
      </w:r>
      <w:r w:rsidR="00A82040"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 albo nie przyjmuje żadnej z ofert,</w:t>
      </w:r>
    </w:p>
    <w:p w:rsidR="00A82040" w:rsidRDefault="00F54650" w:rsidP="00762A94">
      <w:pPr>
        <w:numPr>
          <w:ilvl w:val="3"/>
          <w:numId w:val="1"/>
        </w:numPr>
        <w:tabs>
          <w:tab w:val="num" w:pos="720"/>
        </w:tabs>
        <w:spacing w:after="0" w:line="240" w:lineRule="auto"/>
        <w:ind w:left="720" w:hanging="43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62A94">
        <w:rPr>
          <w:rFonts w:ascii="Arial" w:eastAsia="Times New Roman" w:hAnsi="Arial" w:cs="Arial"/>
          <w:sz w:val="24"/>
          <w:szCs w:val="24"/>
          <w:lang w:eastAsia="pl-PL"/>
        </w:rPr>
        <w:t>ogłasza Oferentom wyniki konkursu.</w:t>
      </w:r>
    </w:p>
    <w:p w:rsidR="00762A94" w:rsidRPr="00762A94" w:rsidRDefault="00762A94" w:rsidP="00762A94">
      <w:pPr>
        <w:tabs>
          <w:tab w:val="num" w:pos="288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2040" w:rsidRPr="00267799" w:rsidRDefault="00267799" w:rsidP="00267799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pacing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2040" w:rsidRPr="00267799">
        <w:rPr>
          <w:rFonts w:ascii="Arial" w:eastAsia="Times New Roman" w:hAnsi="Arial" w:cs="Arial"/>
          <w:sz w:val="24"/>
          <w:szCs w:val="24"/>
          <w:lang w:eastAsia="pl-PL"/>
        </w:rPr>
        <w:t>Każde posiedzenie Komisji musi być udokumentowane odrębnym protokołem.</w:t>
      </w:r>
    </w:p>
    <w:p w:rsidR="00BE6A4D" w:rsidRPr="00A82040" w:rsidRDefault="00A82040" w:rsidP="00BE6A4D">
      <w:pPr>
        <w:numPr>
          <w:ilvl w:val="0"/>
          <w:numId w:val="3"/>
        </w:numPr>
        <w:spacing w:after="12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8B53CD">
        <w:rPr>
          <w:rFonts w:ascii="Arial" w:eastAsia="Times New Roman" w:hAnsi="Arial" w:cs="Arial"/>
          <w:sz w:val="24"/>
          <w:szCs w:val="24"/>
          <w:lang w:eastAsia="pl-PL"/>
        </w:rPr>
        <w:t>omisja niezwłocznie zawiadamia O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ferentów o rozstrzygnięciu </w:t>
      </w:r>
      <w:r w:rsidR="00BE6A4D">
        <w:rPr>
          <w:rFonts w:ascii="Arial" w:eastAsia="Times New Roman" w:hAnsi="Arial" w:cs="Arial"/>
          <w:sz w:val="24"/>
          <w:szCs w:val="24"/>
          <w:lang w:eastAsia="pl-PL"/>
        </w:rPr>
        <w:t xml:space="preserve">konkursu i jego wynikach na 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piśmie, na tablicy ogłoszeń </w:t>
      </w:r>
      <w:r w:rsidR="00330F93">
        <w:rPr>
          <w:rFonts w:ascii="Arial" w:eastAsia="Times New Roman" w:hAnsi="Arial" w:cs="Arial"/>
          <w:sz w:val="24"/>
          <w:szCs w:val="24"/>
          <w:lang w:eastAsia="pl-PL"/>
        </w:rPr>
        <w:t xml:space="preserve">w siedzibie 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>Urzędu Marszałkowskiego</w:t>
      </w:r>
      <w:r w:rsidRPr="00A82040">
        <w:rPr>
          <w:rFonts w:ascii="Arial" w:eastAsia="Times New Roman" w:hAnsi="Arial" w:cs="Arial"/>
          <w:color w:val="E36C0A"/>
          <w:sz w:val="24"/>
          <w:szCs w:val="24"/>
          <w:lang w:eastAsia="pl-PL"/>
        </w:rPr>
        <w:t xml:space="preserve"> </w:t>
      </w:r>
      <w:r w:rsidR="004812E6">
        <w:rPr>
          <w:rFonts w:ascii="Arial" w:eastAsia="Times New Roman" w:hAnsi="Arial" w:cs="Arial"/>
          <w:color w:val="E36C0A"/>
          <w:sz w:val="24"/>
          <w:szCs w:val="24"/>
          <w:lang w:eastAsia="pl-PL"/>
        </w:rPr>
        <w:br/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w Łodzi, al. Piłsudskiego 8 oraz na stronie internetowej województwa łódzkiego </w:t>
      </w:r>
      <w:r w:rsidR="004812E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30F93">
        <w:rPr>
          <w:rFonts w:ascii="Arial" w:eastAsia="Times New Roman" w:hAnsi="Arial" w:cs="Arial"/>
          <w:sz w:val="24"/>
          <w:szCs w:val="24"/>
          <w:lang w:eastAsia="pl-PL"/>
        </w:rPr>
        <w:t xml:space="preserve">w Biuletynie Informacji Publicznej </w:t>
      </w:r>
      <w:r w:rsidR="002A7F1B">
        <w:rPr>
          <w:rFonts w:ascii="Arial" w:eastAsia="Times New Roman" w:hAnsi="Arial" w:cs="Arial"/>
          <w:sz w:val="24"/>
          <w:szCs w:val="24"/>
          <w:lang w:eastAsia="pl-PL"/>
        </w:rPr>
        <w:t>(BIP) w zakładce Konkursy.</w:t>
      </w:r>
    </w:p>
    <w:p w:rsidR="00A82040" w:rsidRPr="00A82040" w:rsidRDefault="00A82040" w:rsidP="00A82040">
      <w:pPr>
        <w:numPr>
          <w:ilvl w:val="0"/>
          <w:numId w:val="3"/>
        </w:numPr>
        <w:spacing w:after="12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Przewodniczący Komisji lub Zastępca Przewodniczącego pr</w:t>
      </w:r>
      <w:r w:rsidR="008B53CD">
        <w:rPr>
          <w:rFonts w:ascii="Arial" w:eastAsia="Times New Roman" w:hAnsi="Arial" w:cs="Arial"/>
          <w:sz w:val="24"/>
          <w:szCs w:val="24"/>
          <w:lang w:eastAsia="pl-PL"/>
        </w:rPr>
        <w:t>owadzi z O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>ferentami wszelką korespondencję dotyczącą konkursu.</w:t>
      </w:r>
    </w:p>
    <w:p w:rsidR="00A82040" w:rsidRPr="00A82040" w:rsidRDefault="00A82040" w:rsidP="00A82040">
      <w:pPr>
        <w:numPr>
          <w:ilvl w:val="0"/>
          <w:numId w:val="3"/>
        </w:numPr>
        <w:spacing w:after="12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Oferent może złożyć do Przewodniczącego Konkursu umotywowany protest 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sprawie rozstrzygnięcia konkursu w ciągu </w:t>
      </w:r>
      <w:r w:rsidR="00106F46">
        <w:rPr>
          <w:rFonts w:ascii="Arial" w:eastAsia="Times New Roman" w:hAnsi="Arial" w:cs="Arial"/>
          <w:sz w:val="24"/>
          <w:szCs w:val="24"/>
          <w:lang w:eastAsia="pl-PL"/>
        </w:rPr>
        <w:t xml:space="preserve">3 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dni </w:t>
      </w:r>
      <w:r w:rsidR="00106F46">
        <w:rPr>
          <w:rFonts w:ascii="Arial" w:eastAsia="Times New Roman" w:hAnsi="Arial" w:cs="Arial"/>
          <w:sz w:val="24"/>
          <w:szCs w:val="24"/>
          <w:lang w:eastAsia="pl-PL"/>
        </w:rPr>
        <w:t xml:space="preserve">roboczych 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>od daty ogłoszenia wyników</w:t>
      </w:r>
      <w:r w:rsidRPr="007F6FA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82040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Protest jest rozpatrywany przez Komisję Konkursową w ciągu 7 dni od daty jego otrzymania. </w:t>
      </w:r>
    </w:p>
    <w:p w:rsidR="00A82040" w:rsidRPr="00330F93" w:rsidRDefault="00A82040" w:rsidP="00A82040">
      <w:pPr>
        <w:numPr>
          <w:ilvl w:val="0"/>
          <w:numId w:val="3"/>
        </w:numPr>
        <w:spacing w:after="120" w:line="240" w:lineRule="auto"/>
        <w:ind w:left="360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W p</w:t>
      </w:r>
      <w:r w:rsidR="00B360BE">
        <w:rPr>
          <w:rFonts w:ascii="Arial" w:eastAsia="Times New Roman" w:hAnsi="Arial" w:cs="Arial"/>
          <w:sz w:val="24"/>
          <w:szCs w:val="24"/>
          <w:lang w:eastAsia="pl-PL"/>
        </w:rPr>
        <w:t xml:space="preserve">rzypadku uwzględnienia protestu, </w:t>
      </w:r>
      <w:r w:rsidR="00207D73">
        <w:rPr>
          <w:rFonts w:ascii="Arial" w:eastAsia="Times New Roman" w:hAnsi="Arial" w:cs="Arial"/>
          <w:sz w:val="24"/>
          <w:szCs w:val="24"/>
          <w:lang w:eastAsia="pl-PL"/>
        </w:rPr>
        <w:t>Komisja Konkursow</w:t>
      </w:r>
      <w:r w:rsidR="00D607B3">
        <w:rPr>
          <w:rFonts w:ascii="Arial" w:eastAsia="Times New Roman" w:hAnsi="Arial" w:cs="Arial"/>
          <w:sz w:val="24"/>
          <w:szCs w:val="24"/>
          <w:lang w:eastAsia="pl-PL"/>
        </w:rPr>
        <w:t>a dokonuje ponownej oceny ofert.</w:t>
      </w:r>
    </w:p>
    <w:p w:rsidR="009556F8" w:rsidRPr="002D0669" w:rsidRDefault="00A82040" w:rsidP="002D0669">
      <w:pPr>
        <w:numPr>
          <w:ilvl w:val="0"/>
          <w:numId w:val="3"/>
        </w:numPr>
        <w:spacing w:after="120" w:line="240" w:lineRule="auto"/>
        <w:ind w:left="360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A82040">
        <w:rPr>
          <w:rFonts w:ascii="Arial" w:eastAsia="Times New Roman" w:hAnsi="Arial" w:cs="Arial"/>
          <w:sz w:val="24"/>
          <w:szCs w:val="24"/>
          <w:lang w:eastAsia="pl-PL"/>
        </w:rPr>
        <w:t>O wniesieniu i rozstrzygnięciu protestu Przewodniczący Komisji lub Zastępca Przewodniczącego</w:t>
      </w:r>
      <w:r w:rsidRPr="00A82040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niezwłocznie informuje </w:t>
      </w:r>
      <w:r w:rsidR="008B53CD">
        <w:rPr>
          <w:rFonts w:ascii="Arial" w:eastAsia="Times New Roman" w:hAnsi="Arial" w:cs="Arial"/>
          <w:sz w:val="24"/>
          <w:szCs w:val="24"/>
          <w:lang w:eastAsia="pl-PL"/>
        </w:rPr>
        <w:t>pozostałych O</w:t>
      </w:r>
      <w:r w:rsidRPr="00A82040">
        <w:rPr>
          <w:rFonts w:ascii="Arial" w:eastAsia="Times New Roman" w:hAnsi="Arial" w:cs="Arial"/>
          <w:sz w:val="24"/>
          <w:szCs w:val="24"/>
          <w:lang w:eastAsia="pl-PL"/>
        </w:rPr>
        <w:t>ferentów</w:t>
      </w:r>
      <w:r w:rsidR="002A7F1B" w:rsidRPr="00330F93">
        <w:rPr>
          <w:rFonts w:ascii="Arial" w:eastAsia="Times New Roman" w:hAnsi="Arial" w:cs="Arial"/>
          <w:sz w:val="24"/>
          <w:szCs w:val="24"/>
          <w:lang w:eastAsia="pl-PL"/>
        </w:rPr>
        <w:t xml:space="preserve"> na stronie </w:t>
      </w:r>
      <w:r w:rsidR="00330F93" w:rsidRPr="00330F93">
        <w:rPr>
          <w:rFonts w:ascii="Arial" w:eastAsia="Times New Roman" w:hAnsi="Arial" w:cs="Arial"/>
          <w:sz w:val="24"/>
          <w:szCs w:val="24"/>
          <w:lang w:eastAsia="pl-PL"/>
        </w:rPr>
        <w:t xml:space="preserve">internetowej </w:t>
      </w:r>
      <w:r w:rsidR="00330F93" w:rsidRPr="00A82040">
        <w:rPr>
          <w:rFonts w:ascii="Arial" w:eastAsia="Times New Roman" w:hAnsi="Arial" w:cs="Arial"/>
          <w:sz w:val="24"/>
          <w:szCs w:val="24"/>
          <w:lang w:eastAsia="pl-PL"/>
        </w:rPr>
        <w:t xml:space="preserve">województwa łódzkiego </w:t>
      </w:r>
      <w:r w:rsidR="004812E6">
        <w:rPr>
          <w:rFonts w:ascii="Arial" w:eastAsia="Times New Roman" w:hAnsi="Arial" w:cs="Arial"/>
          <w:sz w:val="24"/>
          <w:szCs w:val="24"/>
          <w:lang w:eastAsia="pl-PL"/>
        </w:rPr>
        <w:t xml:space="preserve">w Biuletynie Informacji Publicznej </w:t>
      </w:r>
      <w:r w:rsidR="00330F93" w:rsidRPr="00330F93">
        <w:rPr>
          <w:rFonts w:ascii="Arial" w:eastAsia="Times New Roman" w:hAnsi="Arial" w:cs="Arial"/>
          <w:sz w:val="24"/>
          <w:szCs w:val="24"/>
          <w:lang w:eastAsia="pl-PL"/>
        </w:rPr>
        <w:t xml:space="preserve">(BIP) </w:t>
      </w:r>
      <w:r w:rsidR="00B360B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30F93" w:rsidRPr="00330F93">
        <w:rPr>
          <w:rFonts w:ascii="Arial" w:eastAsia="Times New Roman" w:hAnsi="Arial" w:cs="Arial"/>
          <w:sz w:val="24"/>
          <w:szCs w:val="24"/>
          <w:lang w:eastAsia="pl-PL"/>
        </w:rPr>
        <w:t>w zakładce Konkursy.</w:t>
      </w:r>
    </w:p>
    <w:sectPr w:rsidR="009556F8" w:rsidRPr="002D0669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7AD" w:rsidRDefault="008627AD">
      <w:pPr>
        <w:spacing w:after="0" w:line="240" w:lineRule="auto"/>
      </w:pPr>
      <w:r>
        <w:separator/>
      </w:r>
    </w:p>
  </w:endnote>
  <w:endnote w:type="continuationSeparator" w:id="0">
    <w:p w:rsidR="008627AD" w:rsidRDefault="00862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58" w:rsidRDefault="00A06D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B0B58" w:rsidRDefault="008627A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58" w:rsidRDefault="008627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7AD" w:rsidRDefault="008627AD">
      <w:pPr>
        <w:spacing w:after="0" w:line="240" w:lineRule="auto"/>
      </w:pPr>
      <w:r>
        <w:separator/>
      </w:r>
    </w:p>
  </w:footnote>
  <w:footnote w:type="continuationSeparator" w:id="0">
    <w:p w:rsidR="008627AD" w:rsidRDefault="00862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B6AA5"/>
    <w:multiLevelType w:val="hybridMultilevel"/>
    <w:tmpl w:val="5890EBCA"/>
    <w:lvl w:ilvl="0" w:tplc="BEAA1C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1672BA"/>
    <w:multiLevelType w:val="hybridMultilevel"/>
    <w:tmpl w:val="D7A8EB90"/>
    <w:lvl w:ilvl="0" w:tplc="4526102E">
      <w:start w:val="1"/>
      <w:numFmt w:val="decimal"/>
      <w:lvlText w:val="%1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1" w:tplc="B1464D94">
      <w:start w:val="2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552FD4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  <w:color w:val="auto"/>
      </w:rPr>
    </w:lvl>
    <w:lvl w:ilvl="3" w:tplc="8A46424C">
      <w:start w:val="4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1BB36C4"/>
    <w:multiLevelType w:val="hybridMultilevel"/>
    <w:tmpl w:val="4B820A52"/>
    <w:lvl w:ilvl="0" w:tplc="6A7ED0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52E4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B6"/>
    <w:rsid w:val="00042B4C"/>
    <w:rsid w:val="000754C7"/>
    <w:rsid w:val="000F7907"/>
    <w:rsid w:val="00106F46"/>
    <w:rsid w:val="001A1A80"/>
    <w:rsid w:val="00200728"/>
    <w:rsid w:val="00207D73"/>
    <w:rsid w:val="00267799"/>
    <w:rsid w:val="002905B6"/>
    <w:rsid w:val="00292F1B"/>
    <w:rsid w:val="002A59CB"/>
    <w:rsid w:val="002A7F1B"/>
    <w:rsid w:val="002D0669"/>
    <w:rsid w:val="00330F93"/>
    <w:rsid w:val="00425596"/>
    <w:rsid w:val="004812E6"/>
    <w:rsid w:val="004E1723"/>
    <w:rsid w:val="00524FE9"/>
    <w:rsid w:val="00761F8D"/>
    <w:rsid w:val="00762A94"/>
    <w:rsid w:val="007C4C0F"/>
    <w:rsid w:val="007F6FA2"/>
    <w:rsid w:val="008627AD"/>
    <w:rsid w:val="008B53CD"/>
    <w:rsid w:val="008E6AD2"/>
    <w:rsid w:val="009556F8"/>
    <w:rsid w:val="00A06DFF"/>
    <w:rsid w:val="00A340C3"/>
    <w:rsid w:val="00A82040"/>
    <w:rsid w:val="00B360BE"/>
    <w:rsid w:val="00B507AF"/>
    <w:rsid w:val="00B57BFE"/>
    <w:rsid w:val="00B96F00"/>
    <w:rsid w:val="00BE6A4D"/>
    <w:rsid w:val="00C1239E"/>
    <w:rsid w:val="00C148FF"/>
    <w:rsid w:val="00C47C1A"/>
    <w:rsid w:val="00C80F6D"/>
    <w:rsid w:val="00D06CD2"/>
    <w:rsid w:val="00D607B3"/>
    <w:rsid w:val="00F5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0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A8204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82040"/>
  </w:style>
  <w:style w:type="paragraph" w:styleId="Tekstpodstawowywcity2">
    <w:name w:val="Body Text Indent 2"/>
    <w:basedOn w:val="Normalny"/>
    <w:link w:val="Tekstpodstawowywcity2Znak"/>
    <w:rsid w:val="00D06CD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6C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6779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B96F0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96F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0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A8204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82040"/>
  </w:style>
  <w:style w:type="paragraph" w:styleId="Tekstpodstawowywcity2">
    <w:name w:val="Body Text Indent 2"/>
    <w:basedOn w:val="Normalny"/>
    <w:link w:val="Tekstpodstawowywcity2Znak"/>
    <w:rsid w:val="00D06CD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6C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6779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B96F0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96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Siedlecka</dc:creator>
  <cp:keywords/>
  <dc:description/>
  <cp:lastModifiedBy>Julia Siedlecka</cp:lastModifiedBy>
  <cp:revision>32</cp:revision>
  <cp:lastPrinted>2016-02-03T13:20:00Z</cp:lastPrinted>
  <dcterms:created xsi:type="dcterms:W3CDTF">2016-02-03T10:32:00Z</dcterms:created>
  <dcterms:modified xsi:type="dcterms:W3CDTF">2016-07-18T12:40:00Z</dcterms:modified>
</cp:coreProperties>
</file>