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5052CF" w14:textId="77777777" w:rsidR="005A0F26" w:rsidRPr="00E02F79" w:rsidRDefault="00606595" w:rsidP="004341D7">
      <w:pPr>
        <w:rPr>
          <w:rFonts w:ascii="Arial Narrow" w:hAnsi="Arial Narrow"/>
          <w:b/>
          <w:sz w:val="20"/>
          <w:szCs w:val="20"/>
        </w:rPr>
      </w:pPr>
      <w:bookmarkStart w:id="0" w:name="_GoBack"/>
      <w:bookmarkEnd w:id="0"/>
      <w:r w:rsidRPr="00E02F79">
        <w:rPr>
          <w:rFonts w:ascii="Arial Narrow" w:hAnsi="Arial Narrow"/>
          <w:b/>
          <w:noProof/>
          <w:sz w:val="20"/>
          <w:szCs w:val="20"/>
        </w:rPr>
        <w:t xml:space="preserve"> </w:t>
      </w:r>
      <w:r w:rsidR="00E025FE" w:rsidRPr="00E02F79">
        <w:rPr>
          <w:rFonts w:ascii="Arial Narrow" w:hAnsi="Arial Narrow"/>
          <w:b/>
          <w:noProof/>
          <w:sz w:val="20"/>
          <w:szCs w:val="20"/>
        </w:rPr>
        <w:t xml:space="preserve"> </w:t>
      </w:r>
      <w:r w:rsidR="008B3EB0" w:rsidRPr="00E02F79">
        <w:rPr>
          <w:rFonts w:ascii="Arial Narrow" w:hAnsi="Arial Narrow"/>
          <w:b/>
          <w:noProof/>
          <w:sz w:val="20"/>
          <w:szCs w:val="20"/>
        </w:rPr>
        <w:t xml:space="preserve"> </w:t>
      </w:r>
      <w:r w:rsidR="001C5A26" w:rsidRPr="00E02F79">
        <w:rPr>
          <w:rFonts w:ascii="Arial Narrow" w:hAnsi="Arial Narrow"/>
          <w:b/>
          <w:noProof/>
          <w:sz w:val="20"/>
          <w:szCs w:val="20"/>
        </w:rPr>
        <w:drawing>
          <wp:inline distT="0" distB="0" distL="0" distR="0" wp14:anchorId="192B781D" wp14:editId="33ABA97B">
            <wp:extent cx="5705475" cy="466725"/>
            <wp:effectExtent l="0" t="0" r="9525" b="9525"/>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05475" cy="466725"/>
                    </a:xfrm>
                    <a:prstGeom prst="rect">
                      <a:avLst/>
                    </a:prstGeom>
                    <a:noFill/>
                    <a:ln>
                      <a:noFill/>
                    </a:ln>
                  </pic:spPr>
                </pic:pic>
              </a:graphicData>
            </a:graphic>
          </wp:inline>
        </w:drawing>
      </w:r>
      <w:r w:rsidR="001B7300" w:rsidRPr="00E02F79">
        <w:rPr>
          <w:rFonts w:ascii="Arial Narrow" w:hAnsi="Arial Narrow"/>
          <w:b/>
          <w:noProof/>
          <w:sz w:val="20"/>
          <w:szCs w:val="20"/>
        </w:rPr>
        <w:t xml:space="preserve"> </w:t>
      </w:r>
      <w:r w:rsidR="00941BC3" w:rsidRPr="00E02F79">
        <w:rPr>
          <w:rFonts w:ascii="Arial Narrow" w:hAnsi="Arial Narrow"/>
          <w:b/>
          <w:noProof/>
          <w:sz w:val="20"/>
          <w:szCs w:val="20"/>
        </w:rPr>
        <w:t xml:space="preserve"> </w:t>
      </w:r>
      <w:r w:rsidR="005A0F26" w:rsidRPr="00E02F79">
        <w:rPr>
          <w:rFonts w:ascii="Arial Narrow" w:hAnsi="Arial Narrow"/>
          <w:b/>
          <w:noProof/>
          <w:sz w:val="20"/>
          <w:szCs w:val="20"/>
        </w:rPr>
        <w:t xml:space="preserve"> </w:t>
      </w:r>
    </w:p>
    <w:p w14:paraId="2F85799C" w14:textId="77777777" w:rsidR="005A0F26" w:rsidRPr="00E02F79" w:rsidRDefault="005A0F26">
      <w:pPr>
        <w:rPr>
          <w:rFonts w:ascii="Arial Narrow" w:hAnsi="Arial Narrow"/>
          <w:b/>
          <w:sz w:val="20"/>
          <w:szCs w:val="20"/>
        </w:rPr>
      </w:pPr>
    </w:p>
    <w:p w14:paraId="2E97282B" w14:textId="77777777" w:rsidR="005A0F26" w:rsidRPr="00E02F79" w:rsidRDefault="005A0F26">
      <w:pPr>
        <w:ind w:left="7080" w:firstLine="708"/>
        <w:rPr>
          <w:rFonts w:ascii="Arial Narrow" w:hAnsi="Arial Narrow" w:cs="Arial"/>
          <w:sz w:val="20"/>
          <w:szCs w:val="20"/>
        </w:rPr>
      </w:pPr>
      <w:r w:rsidRPr="00E02F79">
        <w:rPr>
          <w:rFonts w:ascii="Arial Narrow" w:hAnsi="Arial Narrow" w:cs="Arial"/>
          <w:sz w:val="20"/>
          <w:szCs w:val="20"/>
        </w:rPr>
        <w:t>Załącznik nr II</w:t>
      </w:r>
    </w:p>
    <w:p w14:paraId="77ECD2EF" w14:textId="77777777" w:rsidR="005A0F26" w:rsidRPr="00E02F79" w:rsidRDefault="005A0F26">
      <w:pPr>
        <w:rPr>
          <w:rFonts w:ascii="Arial Narrow" w:hAnsi="Arial Narrow"/>
          <w:sz w:val="20"/>
          <w:szCs w:val="20"/>
        </w:rPr>
      </w:pPr>
    </w:p>
    <w:p w14:paraId="53650872" w14:textId="77777777" w:rsidR="005A0F26" w:rsidRPr="00E02F79" w:rsidRDefault="005A0F26">
      <w:pPr>
        <w:jc w:val="center"/>
        <w:rPr>
          <w:rFonts w:ascii="Arial Narrow" w:hAnsi="Arial Narrow"/>
          <w:b/>
          <w:sz w:val="20"/>
          <w:szCs w:val="20"/>
        </w:rPr>
      </w:pPr>
      <w:r w:rsidRPr="00E02F79">
        <w:rPr>
          <w:rFonts w:ascii="Arial Narrow" w:hAnsi="Arial Narrow"/>
          <w:b/>
          <w:sz w:val="20"/>
          <w:szCs w:val="20"/>
        </w:rPr>
        <w:t xml:space="preserve">Instrukcja wypełnienia wniosku o dofinansowanie projektu </w:t>
      </w:r>
    </w:p>
    <w:p w14:paraId="6601CD5C" w14:textId="77777777" w:rsidR="005A0F26" w:rsidRPr="00E02F79" w:rsidRDefault="005A0F26">
      <w:pPr>
        <w:jc w:val="center"/>
        <w:rPr>
          <w:rFonts w:ascii="Arial Narrow" w:hAnsi="Arial Narrow"/>
          <w:b/>
          <w:sz w:val="20"/>
          <w:szCs w:val="20"/>
        </w:rPr>
      </w:pPr>
      <w:r w:rsidRPr="00E02F79">
        <w:rPr>
          <w:rFonts w:ascii="Arial Narrow" w:hAnsi="Arial Narrow"/>
          <w:b/>
          <w:sz w:val="20"/>
          <w:szCs w:val="20"/>
        </w:rPr>
        <w:t xml:space="preserve">w ramach </w:t>
      </w:r>
    </w:p>
    <w:p w14:paraId="6E303B5B" w14:textId="77777777" w:rsidR="005A0F26" w:rsidRPr="00E02F79" w:rsidRDefault="005A0F26">
      <w:pPr>
        <w:jc w:val="center"/>
        <w:rPr>
          <w:rFonts w:ascii="Arial Narrow" w:hAnsi="Arial Narrow"/>
          <w:b/>
          <w:sz w:val="20"/>
          <w:szCs w:val="20"/>
        </w:rPr>
      </w:pPr>
      <w:r w:rsidRPr="00E02F79">
        <w:rPr>
          <w:rFonts w:ascii="Arial Narrow" w:hAnsi="Arial Narrow"/>
          <w:b/>
          <w:i/>
          <w:sz w:val="20"/>
          <w:szCs w:val="20"/>
        </w:rPr>
        <w:t>Regionalnego Programu Operacyjnego Województwa Łódzkiego na lata 2014-2020</w:t>
      </w:r>
    </w:p>
    <w:p w14:paraId="4B61F257" w14:textId="77777777" w:rsidR="005A0F26" w:rsidRPr="00E02F79" w:rsidRDefault="005A0F26" w:rsidP="004054B5">
      <w:pPr>
        <w:rPr>
          <w:rFonts w:ascii="Arial Narrow" w:hAnsi="Arial Narrow"/>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0"/>
      </w:tblGrid>
      <w:tr w:rsidR="005A0F26" w:rsidRPr="00E02F79" w14:paraId="5B2404ED" w14:textId="77777777" w:rsidTr="000702D3">
        <w:tc>
          <w:tcPr>
            <w:tcW w:w="9212" w:type="dxa"/>
            <w:shd w:val="clear" w:color="auto" w:fill="808080"/>
          </w:tcPr>
          <w:p w14:paraId="079ADD2F" w14:textId="77777777" w:rsidR="005A0F26" w:rsidRPr="00E02F79" w:rsidRDefault="005A0F26" w:rsidP="004054B5">
            <w:pPr>
              <w:tabs>
                <w:tab w:val="center" w:pos="4498"/>
                <w:tab w:val="left" w:pos="6390"/>
              </w:tabs>
              <w:rPr>
                <w:rFonts w:ascii="Arial Narrow" w:hAnsi="Arial Narrow"/>
                <w:b/>
                <w:sz w:val="20"/>
                <w:szCs w:val="20"/>
              </w:rPr>
            </w:pPr>
            <w:r w:rsidRPr="00E02F79">
              <w:rPr>
                <w:rFonts w:ascii="Arial Narrow" w:hAnsi="Arial Narrow"/>
                <w:b/>
                <w:sz w:val="20"/>
                <w:szCs w:val="20"/>
              </w:rPr>
              <w:tab/>
              <w:t>WSTĘP</w:t>
            </w:r>
            <w:r w:rsidRPr="00E02F79">
              <w:rPr>
                <w:rFonts w:ascii="Arial Narrow" w:hAnsi="Arial Narrow"/>
                <w:b/>
                <w:sz w:val="20"/>
                <w:szCs w:val="20"/>
              </w:rPr>
              <w:tab/>
            </w:r>
          </w:p>
        </w:tc>
      </w:tr>
    </w:tbl>
    <w:p w14:paraId="0FDDE26D" w14:textId="77777777" w:rsidR="005A0F26" w:rsidRPr="00E02F79" w:rsidRDefault="005A0F26">
      <w:pPr>
        <w:rPr>
          <w:rFonts w:ascii="Arial Narrow" w:hAnsi="Arial Narrow"/>
          <w:sz w:val="20"/>
          <w:szCs w:val="20"/>
        </w:rPr>
      </w:pPr>
    </w:p>
    <w:p w14:paraId="258F9242" w14:textId="15DD5DD7" w:rsidR="005A0F26" w:rsidRPr="00E02F79" w:rsidRDefault="005A0F26" w:rsidP="00B806FA">
      <w:pPr>
        <w:jc w:val="both"/>
        <w:rPr>
          <w:rFonts w:ascii="Arial Narrow" w:hAnsi="Arial Narrow"/>
          <w:sz w:val="20"/>
          <w:szCs w:val="20"/>
        </w:rPr>
      </w:pPr>
      <w:r w:rsidRPr="00E02F79">
        <w:rPr>
          <w:rFonts w:ascii="Arial Narrow" w:hAnsi="Arial Narrow"/>
          <w:sz w:val="20"/>
          <w:szCs w:val="20"/>
        </w:rPr>
        <w:t xml:space="preserve">Niniejsza instrukcja odnosi się do wniosku o dofinansowanie projektu w ramach </w:t>
      </w:r>
      <w:r w:rsidRPr="00E02F79">
        <w:rPr>
          <w:rFonts w:ascii="Arial Narrow" w:hAnsi="Arial Narrow"/>
          <w:i/>
          <w:sz w:val="20"/>
          <w:szCs w:val="20"/>
        </w:rPr>
        <w:t xml:space="preserve">Regionalnego ProgramuOperacyjnego Województwa Łódzkiego na lata 2014-2020 </w:t>
      </w:r>
      <w:r w:rsidRPr="00E02F79">
        <w:rPr>
          <w:rFonts w:ascii="Arial Narrow" w:hAnsi="Arial Narrow"/>
          <w:sz w:val="20"/>
          <w:szCs w:val="20"/>
        </w:rPr>
        <w:t>finansowanego w ramach EFRR</w:t>
      </w:r>
      <w:r w:rsidR="009C65DB" w:rsidRPr="00E02F79">
        <w:rPr>
          <w:rFonts w:ascii="Arial Narrow" w:hAnsi="Arial Narrow"/>
          <w:sz w:val="20"/>
          <w:szCs w:val="20"/>
        </w:rPr>
        <w:t>.</w:t>
      </w:r>
    </w:p>
    <w:p w14:paraId="0FEAC1E6" w14:textId="77777777" w:rsidR="005A0F26" w:rsidRPr="00E02F79" w:rsidRDefault="005A0F26" w:rsidP="004054B5">
      <w:pPr>
        <w:jc w:val="both"/>
        <w:rPr>
          <w:rFonts w:ascii="Arial Narrow" w:hAnsi="Arial Narrow"/>
          <w:sz w:val="20"/>
          <w:szCs w:val="20"/>
        </w:rPr>
      </w:pPr>
      <w:r w:rsidRPr="00E02F79">
        <w:rPr>
          <w:rFonts w:ascii="Arial Narrow" w:hAnsi="Arial Narrow"/>
          <w:sz w:val="20"/>
          <w:szCs w:val="20"/>
        </w:rPr>
        <w:t>W celu prawidłowego wypełnienia wniosku o dofinansowanie niezbędna jest znajomość:</w:t>
      </w:r>
    </w:p>
    <w:p w14:paraId="3C1D58D1" w14:textId="77777777" w:rsidR="005A0F26" w:rsidRPr="00E02F79" w:rsidRDefault="005A0F26" w:rsidP="004054B5">
      <w:pPr>
        <w:ind w:left="360" w:hanging="360"/>
        <w:jc w:val="both"/>
        <w:rPr>
          <w:rFonts w:ascii="Arial Narrow" w:hAnsi="Arial Narrow"/>
          <w:sz w:val="20"/>
          <w:szCs w:val="20"/>
        </w:rPr>
      </w:pPr>
      <w:r w:rsidRPr="00E02F79">
        <w:rPr>
          <w:rFonts w:ascii="Arial Narrow" w:hAnsi="Arial Narrow"/>
          <w:sz w:val="20"/>
          <w:szCs w:val="20"/>
        </w:rPr>
        <w:t>-</w:t>
      </w:r>
      <w:r w:rsidRPr="00E02F79">
        <w:rPr>
          <w:rFonts w:ascii="Arial Narrow" w:hAnsi="Arial Narrow"/>
          <w:sz w:val="20"/>
          <w:szCs w:val="20"/>
        </w:rPr>
        <w:tab/>
      </w:r>
      <w:r w:rsidRPr="00E02F79">
        <w:rPr>
          <w:rFonts w:ascii="Arial Narrow" w:hAnsi="Arial Narrow"/>
          <w:b/>
          <w:i/>
          <w:sz w:val="20"/>
          <w:szCs w:val="20"/>
        </w:rPr>
        <w:t>Regionalnego Programu Operacyjnego Województwa Łódzkiego na lata 2014-2020</w:t>
      </w:r>
      <w:r w:rsidRPr="00E02F79">
        <w:rPr>
          <w:rFonts w:ascii="Arial Narrow" w:hAnsi="Arial Narrow"/>
          <w:sz w:val="20"/>
          <w:szCs w:val="20"/>
        </w:rPr>
        <w:t xml:space="preserve"> [dalej: RPO WŁ] zawierającego wykaz osi priorytetowych uzgodnionych z Komisją Europejską i stanowiących przedmiot interwencji funduszy strukturalnych (dostępny na stronie </w:t>
      </w:r>
      <w:hyperlink r:id="rId9" w:history="1">
        <w:r w:rsidRPr="00E02F79">
          <w:rPr>
            <w:rStyle w:val="Hipercze"/>
            <w:rFonts w:ascii="Arial Narrow" w:hAnsi="Arial Narrow"/>
            <w:sz w:val="20"/>
            <w:szCs w:val="20"/>
          </w:rPr>
          <w:t>www.rpo.lodzkie.pl</w:t>
        </w:r>
      </w:hyperlink>
      <w:r w:rsidRPr="00E02F79">
        <w:rPr>
          <w:rFonts w:ascii="Arial Narrow" w:hAnsi="Arial Narrow"/>
          <w:sz w:val="20"/>
          <w:szCs w:val="20"/>
        </w:rPr>
        <w:t>),</w:t>
      </w:r>
    </w:p>
    <w:p w14:paraId="4CE50F9C" w14:textId="77777777" w:rsidR="005A0F26" w:rsidRPr="00E02F79" w:rsidRDefault="005A0F26" w:rsidP="004054B5">
      <w:pPr>
        <w:ind w:left="360" w:hanging="360"/>
        <w:jc w:val="both"/>
        <w:rPr>
          <w:rFonts w:ascii="Arial Narrow" w:hAnsi="Arial Narrow"/>
          <w:sz w:val="20"/>
          <w:szCs w:val="20"/>
        </w:rPr>
      </w:pPr>
      <w:r w:rsidRPr="00E02F79">
        <w:rPr>
          <w:rFonts w:ascii="Arial Narrow" w:hAnsi="Arial Narrow"/>
          <w:sz w:val="20"/>
          <w:szCs w:val="20"/>
        </w:rPr>
        <w:t>-</w:t>
      </w:r>
      <w:r w:rsidRPr="00E02F79">
        <w:rPr>
          <w:rFonts w:ascii="Arial Narrow" w:hAnsi="Arial Narrow"/>
          <w:sz w:val="20"/>
          <w:szCs w:val="20"/>
        </w:rPr>
        <w:tab/>
      </w:r>
      <w:r w:rsidRPr="00E02F79">
        <w:rPr>
          <w:rFonts w:ascii="Arial Narrow" w:hAnsi="Arial Narrow"/>
          <w:b/>
          <w:i/>
          <w:sz w:val="20"/>
          <w:szCs w:val="20"/>
        </w:rPr>
        <w:t>Szczegółowego Opisu Osi Priorytetowych Regionalnego Programu Operacyjnego Województwa Łódzkiego na lata 2014-2020</w:t>
      </w:r>
      <w:r w:rsidRPr="00E02F79">
        <w:rPr>
          <w:rFonts w:ascii="Arial Narrow" w:hAnsi="Arial Narrow"/>
          <w:sz w:val="20"/>
          <w:szCs w:val="20"/>
        </w:rPr>
        <w:t xml:space="preserve"> [dalej: SZOOP] stanowiącego kompendium wiedzy dla Wnioskodawców, w którym przedstawiono system wdrażania poszczególnych osi priorytetowych, działań i poddziałań (dostępny na stronie </w:t>
      </w:r>
      <w:hyperlink r:id="rId10" w:history="1">
        <w:r w:rsidRPr="00E02F79">
          <w:rPr>
            <w:rStyle w:val="Hipercze"/>
            <w:rFonts w:ascii="Arial Narrow" w:hAnsi="Arial Narrow"/>
            <w:sz w:val="20"/>
            <w:szCs w:val="20"/>
          </w:rPr>
          <w:t>www.rpo.lodzkie.pl</w:t>
        </w:r>
      </w:hyperlink>
      <w:r w:rsidRPr="00E02F79">
        <w:rPr>
          <w:rFonts w:ascii="Arial Narrow" w:hAnsi="Arial Narrow"/>
          <w:sz w:val="20"/>
          <w:szCs w:val="20"/>
        </w:rPr>
        <w:t>),</w:t>
      </w:r>
    </w:p>
    <w:p w14:paraId="0A94AAAB" w14:textId="77777777" w:rsidR="005A0F26" w:rsidRPr="00E02F79" w:rsidRDefault="005A0F26" w:rsidP="004054B5">
      <w:pPr>
        <w:ind w:left="360" w:hanging="360"/>
        <w:jc w:val="both"/>
        <w:rPr>
          <w:rFonts w:ascii="Arial Narrow" w:hAnsi="Arial Narrow"/>
          <w:sz w:val="20"/>
          <w:szCs w:val="20"/>
        </w:rPr>
      </w:pPr>
      <w:r w:rsidRPr="00E02F79">
        <w:rPr>
          <w:rFonts w:ascii="Arial Narrow" w:hAnsi="Arial Narrow"/>
          <w:i/>
          <w:sz w:val="20"/>
          <w:szCs w:val="20"/>
        </w:rPr>
        <w:t xml:space="preserve">- </w:t>
      </w:r>
      <w:r w:rsidRPr="00E02F79">
        <w:rPr>
          <w:rFonts w:ascii="Arial Narrow" w:hAnsi="Arial Narrow"/>
          <w:i/>
          <w:sz w:val="20"/>
          <w:szCs w:val="20"/>
        </w:rPr>
        <w:tab/>
      </w:r>
      <w:r w:rsidRPr="00E02F79">
        <w:rPr>
          <w:rFonts w:ascii="Arial Narrow" w:hAnsi="Arial Narrow"/>
          <w:b/>
          <w:i/>
          <w:sz w:val="20"/>
          <w:szCs w:val="20"/>
        </w:rPr>
        <w:t>rozporządzeń unijnych</w:t>
      </w:r>
      <w:r w:rsidRPr="00E02F79">
        <w:rPr>
          <w:rFonts w:ascii="Arial Narrow" w:hAnsi="Arial Narrow"/>
          <w:sz w:val="20"/>
          <w:szCs w:val="20"/>
        </w:rPr>
        <w:t xml:space="preserve"> dotyczących polityki spójności na lata 2014-2020 (publikowane w Dzienniku Urzędowym Unii Europejskiej), w szczególności:</w:t>
      </w:r>
    </w:p>
    <w:p w14:paraId="0464112E" w14:textId="77777777" w:rsidR="005A0F26" w:rsidRPr="00E02F79" w:rsidRDefault="005A0F26" w:rsidP="004054B5">
      <w:pPr>
        <w:pStyle w:val="Akapitzlist"/>
        <w:numPr>
          <w:ilvl w:val="0"/>
          <w:numId w:val="4"/>
        </w:numPr>
        <w:jc w:val="both"/>
        <w:rPr>
          <w:rFonts w:ascii="Arial Narrow" w:hAnsi="Arial Narrow"/>
          <w:sz w:val="20"/>
          <w:szCs w:val="20"/>
        </w:rPr>
      </w:pPr>
      <w:r w:rsidRPr="00E02F79">
        <w:rPr>
          <w:rFonts w:ascii="Arial Narrow" w:hAnsi="Arial Narrow" w:cs="Arial"/>
          <w:color w:val="000000"/>
          <w:sz w:val="20"/>
          <w:szCs w:val="20"/>
        </w:rPr>
        <w:t>Rozporządzenie Parlamentu Europejskiego i Rady (UE) Nr 1303/2013 z dnia 17 grudnia 2013 r.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Europejskiego Funduszu Morskiego i Rybackiego oraz uchylające rozporządzenie Rady (WE) nr 1083/2006, zwane dalej rozporządzeniem ogólnym;</w:t>
      </w:r>
    </w:p>
    <w:p w14:paraId="0DF3C7E3" w14:textId="77777777" w:rsidR="005A0F26" w:rsidRPr="00E02F79" w:rsidRDefault="005A0F26" w:rsidP="004054B5">
      <w:pPr>
        <w:pStyle w:val="Akapitzlist"/>
        <w:numPr>
          <w:ilvl w:val="0"/>
          <w:numId w:val="4"/>
        </w:numPr>
        <w:jc w:val="both"/>
        <w:rPr>
          <w:rFonts w:ascii="Arial Narrow" w:hAnsi="Arial Narrow"/>
          <w:sz w:val="20"/>
          <w:szCs w:val="20"/>
        </w:rPr>
      </w:pPr>
      <w:r w:rsidRPr="00E02F79">
        <w:rPr>
          <w:rFonts w:ascii="Arial Narrow" w:hAnsi="Arial Narrow"/>
          <w:sz w:val="20"/>
          <w:szCs w:val="20"/>
        </w:rPr>
        <w:t>Rozporządzenie Parlamentu Europejskiego i Rady (UE) Nr 1301/2013 z dnia17 grudnia 2013 r. w sprawie Europejskiego Funduszu Rozwoju Regionalnego i przepisów szczególnych dotyczących celu „Inwestycje na rzecz wzrostu i zatrudnienia” oraz w sprawie uchylenia rozporządzenia (WE) nr 1080/2006;</w:t>
      </w:r>
    </w:p>
    <w:p w14:paraId="5C480F74" w14:textId="77777777" w:rsidR="005A0F26" w:rsidRPr="00E02F79" w:rsidRDefault="005A0F26" w:rsidP="004054B5">
      <w:pPr>
        <w:pStyle w:val="Akapitzlist"/>
        <w:numPr>
          <w:ilvl w:val="0"/>
          <w:numId w:val="4"/>
        </w:numPr>
        <w:jc w:val="both"/>
        <w:rPr>
          <w:rFonts w:ascii="Arial Narrow" w:hAnsi="Arial Narrow"/>
          <w:sz w:val="20"/>
          <w:szCs w:val="20"/>
        </w:rPr>
      </w:pPr>
      <w:r w:rsidRPr="00E02F79">
        <w:rPr>
          <w:rFonts w:ascii="Arial Narrow" w:hAnsi="Arial Narrow"/>
          <w:sz w:val="20"/>
          <w:szCs w:val="20"/>
        </w:rPr>
        <w:t>Rozporządzenie Wykonawcze Komisji (UE) Nr 215/2014 z dnia 7 marca 2014 r. ustanawiające zasady wykonania rozporządzenia Parlamentu Europejskiego i Rady (UE) nr 1303/2013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w zakresie metod wsparcia w odniesieniu do zmian klimatu, określania celów pośrednich i końcowych na potrzeby ram wykonania oraz klasyfikacji kategorii interwencji w odniesieniu do europejskich funduszy strukturalnych i inwestycyjnych</w:t>
      </w:r>
    </w:p>
    <w:p w14:paraId="5385B3A0" w14:textId="77777777" w:rsidR="005A0F26" w:rsidRPr="00E02F79" w:rsidRDefault="005A0F26" w:rsidP="004054B5">
      <w:pPr>
        <w:ind w:left="360" w:hanging="360"/>
        <w:jc w:val="both"/>
        <w:rPr>
          <w:rFonts w:ascii="Arial Narrow" w:hAnsi="Arial Narrow" w:cs="Arial"/>
          <w:b/>
          <w:color w:val="000000"/>
          <w:sz w:val="20"/>
          <w:szCs w:val="20"/>
        </w:rPr>
      </w:pPr>
      <w:r w:rsidRPr="00E02F79">
        <w:rPr>
          <w:rFonts w:ascii="Arial Narrow" w:hAnsi="Arial Narrow"/>
          <w:i/>
          <w:sz w:val="20"/>
          <w:szCs w:val="20"/>
        </w:rPr>
        <w:t>-</w:t>
      </w:r>
      <w:r w:rsidRPr="00E02F79">
        <w:rPr>
          <w:rFonts w:ascii="Arial Narrow" w:hAnsi="Arial Narrow" w:cs="Arial"/>
          <w:color w:val="000000"/>
          <w:sz w:val="20"/>
          <w:szCs w:val="20"/>
        </w:rPr>
        <w:tab/>
      </w:r>
      <w:r w:rsidRPr="00E02F79">
        <w:rPr>
          <w:rFonts w:ascii="Arial Narrow" w:hAnsi="Arial Narrow" w:cs="Arial"/>
          <w:b/>
          <w:color w:val="000000"/>
          <w:sz w:val="20"/>
          <w:szCs w:val="20"/>
        </w:rPr>
        <w:t>Ustawy z dnia 11 lipca 2014 r. o zasadach realizacji programów w zakresie polityki spójności finansowanych w perspektywie finansowej 2014-2020</w:t>
      </w:r>
      <w:r w:rsidR="003557BF" w:rsidRPr="00E02F79">
        <w:rPr>
          <w:rFonts w:ascii="Arial Narrow" w:hAnsi="Arial Narrow" w:cs="Arial"/>
          <w:b/>
          <w:color w:val="000000"/>
          <w:sz w:val="20"/>
          <w:szCs w:val="20"/>
        </w:rPr>
        <w:t xml:space="preserve"> (</w:t>
      </w:r>
      <w:r w:rsidR="002833EB" w:rsidRPr="00E02F79">
        <w:rPr>
          <w:rFonts w:ascii="Arial Narrow" w:hAnsi="Arial Narrow" w:cs="Arial"/>
          <w:b/>
          <w:color w:val="000000"/>
          <w:sz w:val="20"/>
          <w:szCs w:val="20"/>
        </w:rPr>
        <w:t xml:space="preserve">zwanej </w:t>
      </w:r>
      <w:r w:rsidR="003557BF" w:rsidRPr="00E02F79">
        <w:rPr>
          <w:rFonts w:ascii="Arial Narrow" w:hAnsi="Arial Narrow" w:cs="Arial"/>
          <w:b/>
          <w:color w:val="000000"/>
          <w:sz w:val="20"/>
          <w:szCs w:val="20"/>
        </w:rPr>
        <w:t>dale</w:t>
      </w:r>
      <w:r w:rsidR="002833EB" w:rsidRPr="00E02F79">
        <w:rPr>
          <w:rFonts w:ascii="Arial Narrow" w:hAnsi="Arial Narrow" w:cs="Arial"/>
          <w:b/>
          <w:color w:val="000000"/>
          <w:sz w:val="20"/>
          <w:szCs w:val="20"/>
        </w:rPr>
        <w:t>j: ustawą);</w:t>
      </w:r>
    </w:p>
    <w:p w14:paraId="4B48DCD6" w14:textId="77777777" w:rsidR="005A0F26" w:rsidRPr="00E02F79" w:rsidRDefault="005A0F26" w:rsidP="004054B5">
      <w:pPr>
        <w:ind w:left="360" w:hanging="360"/>
        <w:jc w:val="both"/>
        <w:rPr>
          <w:rFonts w:ascii="Arial Narrow" w:hAnsi="Arial Narrow"/>
          <w:b/>
          <w:sz w:val="20"/>
          <w:szCs w:val="20"/>
        </w:rPr>
      </w:pPr>
      <w:r w:rsidRPr="00E02F79">
        <w:rPr>
          <w:rFonts w:ascii="Arial Narrow" w:hAnsi="Arial Narrow"/>
          <w:i/>
          <w:sz w:val="20"/>
          <w:szCs w:val="20"/>
        </w:rPr>
        <w:t>-</w:t>
      </w:r>
      <w:r w:rsidR="00872540" w:rsidRPr="00E02F79">
        <w:rPr>
          <w:rFonts w:ascii="Arial Narrow" w:hAnsi="Arial Narrow"/>
          <w:i/>
          <w:sz w:val="20"/>
          <w:szCs w:val="20"/>
        </w:rPr>
        <w:tab/>
      </w:r>
      <w:r w:rsidRPr="00E02F79">
        <w:rPr>
          <w:rFonts w:ascii="Arial Narrow" w:hAnsi="Arial Narrow"/>
          <w:b/>
          <w:sz w:val="20"/>
          <w:szCs w:val="20"/>
        </w:rPr>
        <w:t>Wytycznych horyzontalnych</w:t>
      </w:r>
      <w:r w:rsidRPr="00E02F79">
        <w:rPr>
          <w:rFonts w:ascii="Arial Narrow" w:hAnsi="Arial Narrow"/>
          <w:sz w:val="20"/>
          <w:szCs w:val="20"/>
        </w:rPr>
        <w:t xml:space="preserve"> dotyczących polityki spójności na lata 2014-2020 w szczególności:</w:t>
      </w:r>
    </w:p>
    <w:p w14:paraId="454CE42B" w14:textId="77777777" w:rsidR="005A0F26" w:rsidRPr="00E02F79" w:rsidRDefault="005A0F26" w:rsidP="004054B5">
      <w:pPr>
        <w:numPr>
          <w:ilvl w:val="0"/>
          <w:numId w:val="10"/>
        </w:numPr>
        <w:jc w:val="both"/>
        <w:rPr>
          <w:rFonts w:ascii="Arial Narrow" w:hAnsi="Arial Narrow" w:cs="Arial"/>
          <w:sz w:val="20"/>
          <w:szCs w:val="20"/>
        </w:rPr>
      </w:pPr>
      <w:r w:rsidRPr="00E02F79">
        <w:rPr>
          <w:rFonts w:ascii="Arial Narrow" w:hAnsi="Arial Narrow" w:cs="Arial"/>
          <w:sz w:val="20"/>
          <w:szCs w:val="20"/>
        </w:rPr>
        <w:t xml:space="preserve">Wytyczne Ministra Infrastruktury i Rozwoju w zakresie trybów wyboru projektów na lata 2014-2020 </w:t>
      </w:r>
      <w:r w:rsidR="00BF6FCA" w:rsidRPr="00E02F79">
        <w:rPr>
          <w:rFonts w:ascii="Arial Narrow" w:hAnsi="Arial Narrow" w:cs="Arial"/>
          <w:sz w:val="20"/>
          <w:szCs w:val="20"/>
        </w:rPr>
        <w:br/>
      </w:r>
      <w:r w:rsidRPr="00E02F79">
        <w:rPr>
          <w:rFonts w:ascii="Arial Narrow" w:hAnsi="Arial Narrow" w:cs="Arial"/>
          <w:sz w:val="20"/>
          <w:szCs w:val="20"/>
        </w:rPr>
        <w:t xml:space="preserve">z dnia 31 marca 2015 r.; </w:t>
      </w:r>
    </w:p>
    <w:p w14:paraId="19B34F7F" w14:textId="77777777" w:rsidR="005A0F26" w:rsidRPr="00E02F79" w:rsidRDefault="005A0F26" w:rsidP="004054B5">
      <w:pPr>
        <w:numPr>
          <w:ilvl w:val="0"/>
          <w:numId w:val="10"/>
        </w:numPr>
        <w:jc w:val="both"/>
        <w:rPr>
          <w:rFonts w:ascii="Arial Narrow" w:hAnsi="Arial Narrow"/>
          <w:sz w:val="20"/>
          <w:szCs w:val="20"/>
        </w:rPr>
      </w:pPr>
      <w:r w:rsidRPr="00E02F79">
        <w:rPr>
          <w:rFonts w:ascii="Arial Narrow" w:hAnsi="Arial Narrow" w:cs="Arial"/>
          <w:sz w:val="20"/>
          <w:szCs w:val="20"/>
        </w:rPr>
        <w:t>Wytyczne Ministra Infrastruktury i Rozwoju w zakresie realizacji zasady równości szans i niedyskryminacji, w tym dostępności dla osób z niepełnosprawnościami oraz zasady równości szans kobiet i mężczyzn w ramach funduszy unijnych na lata 2014-2020 z dnia 8 maja 2015 r.;</w:t>
      </w:r>
    </w:p>
    <w:p w14:paraId="0EFD7B94" w14:textId="77777777" w:rsidR="005A0F26" w:rsidRPr="00E02F79" w:rsidRDefault="005A0F26" w:rsidP="004054B5">
      <w:pPr>
        <w:numPr>
          <w:ilvl w:val="0"/>
          <w:numId w:val="10"/>
        </w:numPr>
        <w:jc w:val="both"/>
        <w:rPr>
          <w:rFonts w:ascii="Arial Narrow" w:hAnsi="Arial Narrow"/>
          <w:sz w:val="20"/>
          <w:szCs w:val="20"/>
        </w:rPr>
      </w:pPr>
      <w:r w:rsidRPr="00E02F79">
        <w:rPr>
          <w:rFonts w:ascii="Arial Narrow" w:hAnsi="Arial Narrow" w:cs="Arial"/>
          <w:sz w:val="20"/>
          <w:szCs w:val="20"/>
        </w:rPr>
        <w:t>Wytyczne Ministra Infrastruktury i Rozwoju w zakresie monitorowania postępu rzeczowego realizacji programów operacyjnych na lata 2014-2020 z dnia 22 kwietnia 2015 r.;</w:t>
      </w:r>
    </w:p>
    <w:p w14:paraId="2D7A9856" w14:textId="77777777" w:rsidR="005A0F26" w:rsidRPr="00E02F79" w:rsidRDefault="005A0F26" w:rsidP="004054B5">
      <w:pPr>
        <w:numPr>
          <w:ilvl w:val="0"/>
          <w:numId w:val="10"/>
        </w:numPr>
        <w:jc w:val="both"/>
        <w:rPr>
          <w:rFonts w:ascii="Arial Narrow" w:hAnsi="Arial Narrow"/>
          <w:sz w:val="20"/>
          <w:szCs w:val="20"/>
        </w:rPr>
      </w:pPr>
      <w:r w:rsidRPr="00E02F79">
        <w:rPr>
          <w:rFonts w:ascii="Arial Narrow" w:hAnsi="Arial Narrow" w:cs="Arial"/>
          <w:sz w:val="20"/>
          <w:szCs w:val="20"/>
        </w:rPr>
        <w:t>Wytyczne Ministra Infrastruktury i Rozwoju w zakresie zagadnień związanych z przygotowaniem projektów inwestycyjnych, w tym projektów generujących dochód i projektów hybrydowych na lata 2014-2020 z dnia 18 marca 2015 r;</w:t>
      </w:r>
    </w:p>
    <w:p w14:paraId="56D56028" w14:textId="77777777" w:rsidR="00FF1462" w:rsidRPr="00E02F79" w:rsidRDefault="005A0F26" w:rsidP="00B806FA">
      <w:pPr>
        <w:numPr>
          <w:ilvl w:val="0"/>
          <w:numId w:val="10"/>
        </w:numPr>
        <w:jc w:val="both"/>
        <w:rPr>
          <w:rFonts w:ascii="Arial Narrow" w:hAnsi="Arial Narrow" w:cs="Arial"/>
          <w:b/>
          <w:color w:val="000000"/>
          <w:sz w:val="20"/>
          <w:szCs w:val="20"/>
        </w:rPr>
      </w:pPr>
      <w:r w:rsidRPr="00E02F79">
        <w:rPr>
          <w:rFonts w:ascii="Arial Narrow" w:hAnsi="Arial Narrow" w:cs="Arial"/>
          <w:sz w:val="20"/>
          <w:szCs w:val="20"/>
        </w:rPr>
        <w:t>Wytyczne Ministra Infrastruktury i Rozwoju w zakresie dokumentowania postępowania w sprawie oceny oddziaływania na środowisko dla przedsięwzięć współfinansowanych z krajowych lub regionalnych programów operacyjnych z dnia 19 października 2015 r.</w:t>
      </w:r>
    </w:p>
    <w:p w14:paraId="66E93C84" w14:textId="52D6C46F" w:rsidR="00B806FA" w:rsidRDefault="004C3006" w:rsidP="00B806FA">
      <w:pPr>
        <w:numPr>
          <w:ilvl w:val="0"/>
          <w:numId w:val="10"/>
        </w:numPr>
        <w:jc w:val="both"/>
        <w:rPr>
          <w:rFonts w:ascii="Arial Narrow" w:hAnsi="Arial Narrow" w:cs="Arial"/>
          <w:b/>
          <w:color w:val="000000"/>
          <w:sz w:val="20"/>
          <w:szCs w:val="20"/>
        </w:rPr>
      </w:pPr>
      <w:r w:rsidRPr="00E02F79">
        <w:rPr>
          <w:rFonts w:ascii="Arial Narrow" w:hAnsi="Arial Narrow"/>
          <w:sz w:val="20"/>
          <w:szCs w:val="20"/>
        </w:rPr>
        <w:lastRenderedPageBreak/>
        <w:t xml:space="preserve">Wytyczne Ministra Rozwoju w zakresie rewitalizacji w programach operacyjnych na lata 2014-2020 z dnia </w:t>
      </w:r>
      <w:r w:rsidR="00B806FA" w:rsidRPr="00E02F79">
        <w:rPr>
          <w:rFonts w:ascii="Arial Narrow" w:hAnsi="Arial Narrow"/>
          <w:sz w:val="20"/>
          <w:szCs w:val="20"/>
        </w:rPr>
        <w:t>2</w:t>
      </w:r>
      <w:r w:rsidRPr="00E02F79">
        <w:rPr>
          <w:rFonts w:ascii="Arial Narrow" w:hAnsi="Arial Narrow"/>
          <w:sz w:val="20"/>
          <w:szCs w:val="20"/>
        </w:rPr>
        <w:t xml:space="preserve"> </w:t>
      </w:r>
      <w:r w:rsidR="00B806FA" w:rsidRPr="00E02F79">
        <w:rPr>
          <w:rFonts w:ascii="Arial Narrow" w:hAnsi="Arial Narrow"/>
          <w:sz w:val="20"/>
          <w:szCs w:val="20"/>
        </w:rPr>
        <w:t>sierpnia</w:t>
      </w:r>
      <w:r w:rsidRPr="00E02F79">
        <w:rPr>
          <w:rFonts w:ascii="Arial Narrow" w:hAnsi="Arial Narrow"/>
          <w:sz w:val="20"/>
          <w:szCs w:val="20"/>
        </w:rPr>
        <w:t xml:space="preserve"> 201</w:t>
      </w:r>
      <w:r w:rsidR="00B806FA" w:rsidRPr="00E02F79">
        <w:rPr>
          <w:rFonts w:ascii="Arial Narrow" w:hAnsi="Arial Narrow"/>
          <w:sz w:val="20"/>
          <w:szCs w:val="20"/>
        </w:rPr>
        <w:t>6</w:t>
      </w:r>
      <w:r w:rsidRPr="00E02F79">
        <w:rPr>
          <w:rFonts w:ascii="Arial Narrow" w:hAnsi="Arial Narrow"/>
          <w:sz w:val="20"/>
          <w:szCs w:val="20"/>
        </w:rPr>
        <w:t xml:space="preserve"> r.</w:t>
      </w:r>
      <w:r w:rsidR="00B806FA" w:rsidRPr="00E02F79">
        <w:rPr>
          <w:rFonts w:ascii="Arial Narrow" w:hAnsi="Arial Narrow" w:cs="Arial"/>
          <w:b/>
          <w:color w:val="000000"/>
          <w:sz w:val="20"/>
          <w:szCs w:val="20"/>
        </w:rPr>
        <w:t xml:space="preserve"> </w:t>
      </w:r>
    </w:p>
    <w:p w14:paraId="3A6A4095" w14:textId="58970236" w:rsidR="00C01B32" w:rsidRPr="00C01B32" w:rsidRDefault="00C01B32" w:rsidP="00C01B32">
      <w:pPr>
        <w:numPr>
          <w:ilvl w:val="0"/>
          <w:numId w:val="10"/>
        </w:numPr>
        <w:jc w:val="both"/>
        <w:rPr>
          <w:rFonts w:ascii="Arial Narrow" w:hAnsi="Arial Narrow" w:cs="Arial"/>
          <w:color w:val="000000"/>
          <w:sz w:val="20"/>
          <w:szCs w:val="20"/>
        </w:rPr>
      </w:pPr>
      <w:r w:rsidRPr="00C01B32">
        <w:rPr>
          <w:rFonts w:ascii="Arial Narrow" w:hAnsi="Arial Narrow" w:cs="Arial"/>
          <w:color w:val="000000"/>
          <w:sz w:val="20"/>
          <w:szCs w:val="20"/>
        </w:rPr>
        <w:t>Wytyczn</w:t>
      </w:r>
      <w:r>
        <w:rPr>
          <w:rFonts w:ascii="Arial Narrow" w:hAnsi="Arial Narrow" w:cs="Arial"/>
          <w:color w:val="000000"/>
          <w:sz w:val="20"/>
          <w:szCs w:val="20"/>
        </w:rPr>
        <w:t>e</w:t>
      </w:r>
      <w:r w:rsidRPr="00C01B32">
        <w:t xml:space="preserve"> </w:t>
      </w:r>
      <w:r w:rsidRPr="00C01B32">
        <w:rPr>
          <w:rFonts w:ascii="Arial Narrow" w:hAnsi="Arial Narrow" w:cs="Arial"/>
          <w:color w:val="000000"/>
          <w:sz w:val="20"/>
          <w:szCs w:val="20"/>
        </w:rPr>
        <w:t>Ministra Infrastruktury i Rozwoju w zakresie reguł dofinansowania z programów operacyjnych podmiotów realizujących obowiązek świadczenia usług w ogólnym interesie gospodarczym w ramach zadań własnych samorządu gminy w gospodarce odpadami komunalnymi</w:t>
      </w:r>
      <w:r w:rsidRPr="00C01B32">
        <w:t xml:space="preserve"> </w:t>
      </w:r>
      <w:r>
        <w:rPr>
          <w:rFonts w:ascii="Arial Narrow" w:hAnsi="Arial Narrow" w:cs="Arial"/>
          <w:color w:val="000000"/>
          <w:sz w:val="20"/>
          <w:szCs w:val="20"/>
        </w:rPr>
        <w:t>z dnia 22</w:t>
      </w:r>
      <w:r w:rsidRPr="00C01B32">
        <w:rPr>
          <w:rFonts w:ascii="Arial Narrow" w:hAnsi="Arial Narrow" w:cs="Arial"/>
          <w:color w:val="000000"/>
          <w:sz w:val="20"/>
          <w:szCs w:val="20"/>
        </w:rPr>
        <w:t xml:space="preserve"> </w:t>
      </w:r>
      <w:r>
        <w:rPr>
          <w:rFonts w:ascii="Arial Narrow" w:hAnsi="Arial Narrow" w:cs="Arial"/>
          <w:color w:val="000000"/>
          <w:sz w:val="20"/>
          <w:szCs w:val="20"/>
        </w:rPr>
        <w:t>wrześni</w:t>
      </w:r>
      <w:r w:rsidRPr="00C01B32">
        <w:rPr>
          <w:rFonts w:ascii="Arial Narrow" w:hAnsi="Arial Narrow" w:cs="Arial"/>
          <w:color w:val="000000"/>
          <w:sz w:val="20"/>
          <w:szCs w:val="20"/>
        </w:rPr>
        <w:t>a 2015 r</w:t>
      </w:r>
      <w:r>
        <w:rPr>
          <w:rFonts w:ascii="Arial Narrow" w:hAnsi="Arial Narrow" w:cs="Arial"/>
          <w:color w:val="000000"/>
          <w:sz w:val="20"/>
          <w:szCs w:val="20"/>
        </w:rPr>
        <w:t>.</w:t>
      </w:r>
    </w:p>
    <w:p w14:paraId="61843FBE" w14:textId="49D68ADA" w:rsidR="004C3006" w:rsidRPr="00E02F79" w:rsidRDefault="00B806FA" w:rsidP="00B806FA">
      <w:pPr>
        <w:jc w:val="both"/>
        <w:rPr>
          <w:rFonts w:ascii="Arial Narrow" w:hAnsi="Arial Narrow"/>
          <w:b/>
          <w:sz w:val="20"/>
          <w:szCs w:val="20"/>
        </w:rPr>
      </w:pPr>
      <w:r w:rsidRPr="00E02F79">
        <w:rPr>
          <w:rFonts w:ascii="Arial Narrow" w:hAnsi="Arial Narrow"/>
          <w:i/>
          <w:sz w:val="20"/>
          <w:szCs w:val="20"/>
        </w:rPr>
        <w:t>-</w:t>
      </w:r>
      <w:r w:rsidRPr="00E02F79">
        <w:rPr>
          <w:rFonts w:ascii="Arial Narrow" w:hAnsi="Arial Narrow"/>
          <w:i/>
          <w:sz w:val="20"/>
          <w:szCs w:val="20"/>
        </w:rPr>
        <w:tab/>
      </w:r>
      <w:r w:rsidRPr="00E02F79">
        <w:rPr>
          <w:rFonts w:ascii="Arial Narrow" w:hAnsi="Arial Narrow"/>
          <w:b/>
          <w:sz w:val="20"/>
          <w:szCs w:val="20"/>
        </w:rPr>
        <w:t>Wytycznych programowych:</w:t>
      </w:r>
    </w:p>
    <w:p w14:paraId="46390E2F" w14:textId="77777777" w:rsidR="003E55BE" w:rsidRDefault="00B806FA" w:rsidP="003E55BE">
      <w:pPr>
        <w:pStyle w:val="Akapitzlist"/>
        <w:numPr>
          <w:ilvl w:val="0"/>
          <w:numId w:val="42"/>
        </w:numPr>
        <w:ind w:left="709" w:hanging="283"/>
        <w:jc w:val="both"/>
        <w:rPr>
          <w:rFonts w:ascii="Arial Narrow" w:hAnsi="Arial Narrow"/>
          <w:sz w:val="20"/>
          <w:szCs w:val="20"/>
        </w:rPr>
      </w:pPr>
      <w:r w:rsidRPr="00E02F79">
        <w:rPr>
          <w:rFonts w:ascii="Arial Narrow" w:hAnsi="Arial Narrow"/>
          <w:sz w:val="20"/>
          <w:szCs w:val="20"/>
        </w:rPr>
        <w:t>Wytyczne programowe w zakresie kwalifikowania wydatków w ramach Regionalnego Programu Operacyjnego Województwa Łódzkiego na lata 2014-2020 (EFRR)</w:t>
      </w:r>
    </w:p>
    <w:p w14:paraId="21E474FE" w14:textId="12415852" w:rsidR="00C11CFF" w:rsidRPr="003E55BE" w:rsidRDefault="003E55BE" w:rsidP="003E55BE">
      <w:pPr>
        <w:jc w:val="both"/>
        <w:rPr>
          <w:rFonts w:ascii="Arial Narrow" w:hAnsi="Arial Narrow"/>
          <w:sz w:val="20"/>
          <w:szCs w:val="20"/>
        </w:rPr>
      </w:pPr>
      <w:r w:rsidRPr="00E02F79">
        <w:rPr>
          <w:rFonts w:ascii="Arial Narrow" w:hAnsi="Arial Narrow"/>
          <w:i/>
          <w:sz w:val="20"/>
          <w:szCs w:val="20"/>
        </w:rPr>
        <w:t>-</w:t>
      </w:r>
      <w:r w:rsidRPr="00E02F79">
        <w:rPr>
          <w:rFonts w:ascii="Arial Narrow" w:hAnsi="Arial Narrow"/>
          <w:i/>
          <w:sz w:val="20"/>
          <w:szCs w:val="20"/>
        </w:rPr>
        <w:tab/>
      </w:r>
      <w:r w:rsidR="00C11CFF" w:rsidRPr="003E55BE">
        <w:rPr>
          <w:rFonts w:ascii="Arial Narrow" w:hAnsi="Arial Narrow"/>
          <w:sz w:val="20"/>
          <w:szCs w:val="20"/>
        </w:rPr>
        <w:t>W przypadku wystąpienia pomocy publicznej lub pomocy de minimis wsparcie udzielane będzie zgodnie z właściwymi przepisami prawa unijnego i krajowego dotyczącymi  zasad  udzielania  tej  pomocy,  obowiązującymi  w  momencie udzielania wsparcia, w szczególności na podstawie:</w:t>
      </w:r>
    </w:p>
    <w:p w14:paraId="5468FF20" w14:textId="77777777" w:rsidR="00C11CFF" w:rsidRPr="00C11CFF" w:rsidRDefault="00C11CFF" w:rsidP="003E55BE">
      <w:pPr>
        <w:ind w:left="709"/>
        <w:jc w:val="both"/>
        <w:rPr>
          <w:rFonts w:ascii="Arial Narrow" w:hAnsi="Arial Narrow"/>
          <w:sz w:val="20"/>
          <w:szCs w:val="20"/>
        </w:rPr>
      </w:pPr>
      <w:r w:rsidRPr="00C11CFF">
        <w:rPr>
          <w:rFonts w:ascii="Arial Narrow" w:hAnsi="Arial Narrow"/>
          <w:sz w:val="20"/>
          <w:szCs w:val="20"/>
        </w:rPr>
        <w:t>− rozporządzenia Ministra Infrastruktury i Rozwoju z dnia 5 sierpnia 2015 r. w  sprawie udzielania pomocy inwestycyjnej na infrastrukturę lokalną w ramach regionalnych programów operacyjnych na lata 2014-2020,</w:t>
      </w:r>
    </w:p>
    <w:p w14:paraId="5B105A12" w14:textId="77777777" w:rsidR="00C11CFF" w:rsidRPr="00C11CFF" w:rsidRDefault="00C11CFF" w:rsidP="003E55BE">
      <w:pPr>
        <w:ind w:left="709"/>
        <w:jc w:val="both"/>
        <w:rPr>
          <w:rFonts w:ascii="Arial Narrow" w:hAnsi="Arial Narrow"/>
          <w:sz w:val="20"/>
          <w:szCs w:val="20"/>
        </w:rPr>
      </w:pPr>
      <w:r w:rsidRPr="00C11CFF">
        <w:rPr>
          <w:rFonts w:ascii="Arial Narrow" w:hAnsi="Arial Narrow"/>
          <w:sz w:val="20"/>
          <w:szCs w:val="20"/>
        </w:rPr>
        <w:t>− rozporządzenia Ministra Infrastruktury i Rozwoju z dnia 3 września 2015 r. w   sprawie udzielania regionalnej pomocy inwestycyjnej w ramach regionalnych programów operacyjnych na lata 2014–2020,</w:t>
      </w:r>
    </w:p>
    <w:p w14:paraId="1D5C5083" w14:textId="77777777" w:rsidR="00C11CFF" w:rsidRPr="00C11CFF" w:rsidRDefault="00C11CFF" w:rsidP="003E55BE">
      <w:pPr>
        <w:ind w:left="709"/>
        <w:jc w:val="both"/>
        <w:rPr>
          <w:rFonts w:ascii="Arial Narrow" w:hAnsi="Arial Narrow"/>
          <w:sz w:val="20"/>
          <w:szCs w:val="20"/>
        </w:rPr>
      </w:pPr>
      <w:r w:rsidRPr="00C11CFF">
        <w:rPr>
          <w:rFonts w:ascii="Arial Narrow" w:hAnsi="Arial Narrow"/>
          <w:sz w:val="20"/>
          <w:szCs w:val="20"/>
        </w:rPr>
        <w:t>− rozporządzenia Ministra Infrastruktury i Rozwoju z dnia 28 sierpnia 2015 r. w  sprawie udzielania pomocy na inwestycje wspierające efektywność energetyczną  w  ramach regionalnych programów operacyjnych na lata 2014–2020,</w:t>
      </w:r>
    </w:p>
    <w:p w14:paraId="7989819C" w14:textId="77777777" w:rsidR="00C11CFF" w:rsidRPr="00C11CFF" w:rsidRDefault="00C11CFF" w:rsidP="003E55BE">
      <w:pPr>
        <w:ind w:left="709"/>
        <w:jc w:val="both"/>
        <w:rPr>
          <w:rFonts w:ascii="Arial Narrow" w:hAnsi="Arial Narrow"/>
          <w:sz w:val="20"/>
          <w:szCs w:val="20"/>
        </w:rPr>
      </w:pPr>
      <w:r w:rsidRPr="00C11CFF">
        <w:rPr>
          <w:rFonts w:ascii="Arial Narrow" w:hAnsi="Arial Narrow"/>
          <w:sz w:val="20"/>
          <w:szCs w:val="20"/>
        </w:rPr>
        <w:t>− rozporządzenia Ministra Infrastruktury i Rozwoju z dnia 28 sierpnia 2015 r. w   sprawie udzielania pomocy inwestycyjnej na kulturę i zachowanie dziedzictwa  kulturowego w ramach regionalnych programów operacyjnych na lata 2014 -2020,</w:t>
      </w:r>
    </w:p>
    <w:p w14:paraId="2B3E3D93" w14:textId="77777777" w:rsidR="00C11CFF" w:rsidRPr="00C11CFF" w:rsidRDefault="00C11CFF" w:rsidP="003E55BE">
      <w:pPr>
        <w:ind w:left="709"/>
        <w:jc w:val="both"/>
        <w:rPr>
          <w:rFonts w:ascii="Arial Narrow" w:hAnsi="Arial Narrow"/>
          <w:sz w:val="20"/>
          <w:szCs w:val="20"/>
        </w:rPr>
      </w:pPr>
      <w:r w:rsidRPr="00C11CFF">
        <w:rPr>
          <w:rFonts w:ascii="Arial Narrow" w:hAnsi="Arial Narrow"/>
          <w:sz w:val="20"/>
          <w:szCs w:val="20"/>
        </w:rPr>
        <w:t>− rozporządzenia Ministra Infrastruktury z dnia 20 października 2015  r. w sprawie  udzielania pomocy inwestycyjnej na infrastrukturę sportową i wielofunkcyjną  infrastrukturę rekreacyjną w ramach regionalnych programów operacyjnych na lata 2014–2020,</w:t>
      </w:r>
    </w:p>
    <w:p w14:paraId="0DCD0CA4" w14:textId="77777777" w:rsidR="00C11CFF" w:rsidRPr="00C11CFF" w:rsidRDefault="00C11CFF" w:rsidP="003E55BE">
      <w:pPr>
        <w:ind w:left="709"/>
        <w:jc w:val="both"/>
        <w:rPr>
          <w:rFonts w:ascii="Arial Narrow" w:hAnsi="Arial Narrow"/>
          <w:sz w:val="20"/>
          <w:szCs w:val="20"/>
        </w:rPr>
      </w:pPr>
      <w:r w:rsidRPr="00C11CFF">
        <w:rPr>
          <w:rFonts w:ascii="Arial Narrow" w:hAnsi="Arial Narrow"/>
          <w:sz w:val="20"/>
          <w:szCs w:val="20"/>
        </w:rPr>
        <w:t>− rozporządzenia Ministra Infrastruktury i Rozwoju z dnia 19 marca 2015 r. w sprawie udzielania pomocy de minimis w ramach regionalnych programów operacyjnych na lata 2014-2020.</w:t>
      </w:r>
    </w:p>
    <w:p w14:paraId="5A8D920D" w14:textId="77777777" w:rsidR="003E55BE" w:rsidRDefault="00C11CFF" w:rsidP="003E55BE">
      <w:pPr>
        <w:ind w:left="709"/>
        <w:jc w:val="both"/>
        <w:rPr>
          <w:rFonts w:ascii="Arial Narrow" w:hAnsi="Arial Narrow"/>
          <w:sz w:val="20"/>
          <w:szCs w:val="20"/>
        </w:rPr>
      </w:pPr>
      <w:r w:rsidRPr="00C11CFF">
        <w:rPr>
          <w:rFonts w:ascii="Arial Narrow" w:hAnsi="Arial Narrow"/>
          <w:sz w:val="20"/>
          <w:szCs w:val="20"/>
        </w:rPr>
        <w:t xml:space="preserve">W związku z art. 27 ust. 5 ustawy wdrożeniowej w przypadku projektów objętych  pomocą publiczną, która nie może być udzielona na podstawie rozporządzeń wydanych przez ministra właściwego do spraw rozwoju regionalnego lub na podstawie innych przepisów, IZ RPO WŁ zastrzega sobie możliwość podjęcia decyzji o indywidualnej notyfikacji planowanego wsparcia. </w:t>
      </w:r>
    </w:p>
    <w:p w14:paraId="0E6ABA0F" w14:textId="0428ED45" w:rsidR="00C11CFF" w:rsidRPr="00C11CFF" w:rsidRDefault="00C11CFF" w:rsidP="003E55BE">
      <w:pPr>
        <w:ind w:left="709"/>
        <w:jc w:val="both"/>
        <w:rPr>
          <w:rFonts w:ascii="Arial Narrow" w:hAnsi="Arial Narrow"/>
          <w:sz w:val="20"/>
          <w:szCs w:val="20"/>
        </w:rPr>
      </w:pPr>
      <w:r w:rsidRPr="00C11CFF">
        <w:rPr>
          <w:rFonts w:ascii="Arial Narrow" w:hAnsi="Arial Narrow"/>
          <w:sz w:val="20"/>
          <w:szCs w:val="20"/>
        </w:rPr>
        <w:t>W przypadku pomocy w  formie rekompensaty z tytułu świadczenia usług w ogólnym interesie  gospodarczym,  może być ona udzielana zgodnie z zasadami określonymi w:</w:t>
      </w:r>
    </w:p>
    <w:p w14:paraId="2F709A0E" w14:textId="77777777" w:rsidR="00C11CFF" w:rsidRPr="00C11CFF" w:rsidRDefault="00C11CFF" w:rsidP="003E55BE">
      <w:pPr>
        <w:ind w:left="709"/>
        <w:jc w:val="both"/>
        <w:rPr>
          <w:rFonts w:ascii="Arial Narrow" w:hAnsi="Arial Narrow"/>
          <w:sz w:val="20"/>
          <w:szCs w:val="20"/>
        </w:rPr>
      </w:pPr>
      <w:r w:rsidRPr="00C11CFF">
        <w:rPr>
          <w:rFonts w:ascii="Arial Narrow" w:hAnsi="Arial Narrow"/>
          <w:sz w:val="20"/>
          <w:szCs w:val="20"/>
        </w:rPr>
        <w:t>- decyzji Komisji z 20 grudnia 2011 r. w sprawie stosowania art. 106 ust. 2 Traktatu o Funkcjonowaniu Unii Europejskiej do pomocy państwa w formie rekompensaty z  tytułu świadczenia usług publicznych, przyznawanej przedsiębiorstwom  zobowiązanym do wykonywania usług świadczonych w ogólnym interesie gospodarczym,</w:t>
      </w:r>
    </w:p>
    <w:p w14:paraId="0DD2E54E" w14:textId="77777777" w:rsidR="00C11CFF" w:rsidRPr="00C11CFF" w:rsidRDefault="00C11CFF" w:rsidP="003E55BE">
      <w:pPr>
        <w:ind w:left="709"/>
        <w:jc w:val="both"/>
        <w:rPr>
          <w:rFonts w:ascii="Arial Narrow" w:hAnsi="Arial Narrow"/>
          <w:sz w:val="20"/>
          <w:szCs w:val="20"/>
        </w:rPr>
      </w:pPr>
      <w:r w:rsidRPr="00C11CFF">
        <w:rPr>
          <w:rFonts w:ascii="Arial Narrow" w:hAnsi="Arial Narrow"/>
          <w:sz w:val="20"/>
          <w:szCs w:val="20"/>
        </w:rPr>
        <w:t>- zasadach ramowych  Unii Europejskiej dotyczących pomocy państwa w formie rekompensaty z tytułu świadczenia usług publicznych (2011) lub rozporządzeniu Komisji (UE) NR 360/2012 z 25 kwietnia 2012 r. w sprawie stosowania  art. 107  i  108 Traktatu o funkcjonowaniu Unii Europejskiej do pomocy de minimis przyznawanej przedsiębiorstwom wykonującym usługi świadczone w ogólnym interesie gospodarczym wraz ze sprostowaniem.</w:t>
      </w:r>
    </w:p>
    <w:p w14:paraId="31231CCD" w14:textId="77777777" w:rsidR="003E55BE" w:rsidRDefault="003E55BE" w:rsidP="004054B5">
      <w:pPr>
        <w:jc w:val="both"/>
        <w:rPr>
          <w:rFonts w:ascii="Arial Narrow" w:hAnsi="Arial Narrow"/>
          <w:sz w:val="20"/>
          <w:szCs w:val="20"/>
        </w:rPr>
      </w:pPr>
    </w:p>
    <w:p w14:paraId="5407DF2A" w14:textId="77777777" w:rsidR="005A0F26" w:rsidRPr="00E02F79" w:rsidRDefault="005A0F26" w:rsidP="004054B5">
      <w:pPr>
        <w:jc w:val="both"/>
        <w:rPr>
          <w:rFonts w:ascii="Arial Narrow" w:hAnsi="Arial Narrow"/>
          <w:sz w:val="20"/>
          <w:szCs w:val="20"/>
        </w:rPr>
      </w:pPr>
      <w:r w:rsidRPr="00E02F79">
        <w:rPr>
          <w:rFonts w:ascii="Arial Narrow" w:hAnsi="Arial Narrow"/>
          <w:sz w:val="20"/>
          <w:szCs w:val="20"/>
        </w:rPr>
        <w:t>Zgłaszane wnioski o dofinansowanie poddane będą szczegółowej analizie, a następnie ocenie co do zgodności z kryteriami wyboru projektów, zatwierdzonymi przez Komitet Monitorujący RPO WŁ.</w:t>
      </w:r>
    </w:p>
    <w:p w14:paraId="4D09404C" w14:textId="77777777" w:rsidR="001937B9" w:rsidRPr="00E02F79" w:rsidRDefault="001937B9" w:rsidP="004054B5">
      <w:pPr>
        <w:jc w:val="both"/>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0"/>
      </w:tblGrid>
      <w:tr w:rsidR="005A0F26" w:rsidRPr="00E02F79" w14:paraId="6092BD95" w14:textId="77777777" w:rsidTr="000702D3">
        <w:tc>
          <w:tcPr>
            <w:tcW w:w="9212" w:type="dxa"/>
            <w:shd w:val="clear" w:color="auto" w:fill="808080"/>
          </w:tcPr>
          <w:p w14:paraId="1F1E1830" w14:textId="77777777" w:rsidR="005A0F26" w:rsidRPr="00E02F79" w:rsidRDefault="005A0F26" w:rsidP="004054B5">
            <w:pPr>
              <w:tabs>
                <w:tab w:val="center" w:pos="4498"/>
                <w:tab w:val="left" w:pos="6945"/>
              </w:tabs>
              <w:rPr>
                <w:rFonts w:ascii="Arial Narrow" w:hAnsi="Arial Narrow"/>
                <w:b/>
                <w:sz w:val="20"/>
                <w:szCs w:val="20"/>
              </w:rPr>
            </w:pPr>
            <w:r w:rsidRPr="00E02F79">
              <w:rPr>
                <w:rFonts w:ascii="Arial Narrow" w:hAnsi="Arial Narrow"/>
                <w:b/>
                <w:sz w:val="20"/>
                <w:szCs w:val="20"/>
              </w:rPr>
              <w:tab/>
              <w:t>STRUKTURA WNIOSKÓW</w:t>
            </w:r>
            <w:r w:rsidRPr="00E02F79">
              <w:rPr>
                <w:rFonts w:ascii="Arial Narrow" w:hAnsi="Arial Narrow"/>
                <w:b/>
                <w:sz w:val="20"/>
                <w:szCs w:val="20"/>
              </w:rPr>
              <w:tab/>
            </w:r>
          </w:p>
        </w:tc>
      </w:tr>
    </w:tbl>
    <w:p w14:paraId="787FD64A" w14:textId="77777777" w:rsidR="005A0F26" w:rsidRPr="00E02F79" w:rsidRDefault="005A0F26" w:rsidP="004054B5">
      <w:pPr>
        <w:jc w:val="both"/>
        <w:rPr>
          <w:rFonts w:ascii="Arial Narrow" w:hAnsi="Arial Narrow"/>
          <w:sz w:val="20"/>
          <w:szCs w:val="20"/>
        </w:rPr>
      </w:pPr>
    </w:p>
    <w:p w14:paraId="5B4CDAEE" w14:textId="77777777" w:rsidR="005A0F26" w:rsidRPr="00E02F79" w:rsidRDefault="005A0F26" w:rsidP="004054B5">
      <w:pPr>
        <w:jc w:val="both"/>
        <w:rPr>
          <w:rFonts w:ascii="Arial Narrow" w:hAnsi="Arial Narrow"/>
          <w:sz w:val="20"/>
          <w:szCs w:val="20"/>
        </w:rPr>
      </w:pPr>
      <w:r w:rsidRPr="00E02F79">
        <w:rPr>
          <w:rFonts w:ascii="Arial Narrow" w:hAnsi="Arial Narrow"/>
          <w:sz w:val="20"/>
          <w:szCs w:val="20"/>
        </w:rPr>
        <w:t>W ramach wniosku wyróżniono następujące części:</w:t>
      </w:r>
    </w:p>
    <w:p w14:paraId="2E77B4A7" w14:textId="77777777" w:rsidR="005A0F26" w:rsidRPr="00E02F79" w:rsidRDefault="005A0F26" w:rsidP="004054B5">
      <w:pPr>
        <w:ind w:left="720" w:hanging="720"/>
        <w:jc w:val="both"/>
        <w:rPr>
          <w:rFonts w:ascii="Arial Narrow" w:hAnsi="Arial Narrow"/>
          <w:sz w:val="20"/>
          <w:szCs w:val="20"/>
        </w:rPr>
      </w:pPr>
      <w:r w:rsidRPr="00E02F79">
        <w:rPr>
          <w:rFonts w:ascii="Arial Narrow" w:hAnsi="Arial Narrow"/>
          <w:sz w:val="20"/>
          <w:szCs w:val="20"/>
        </w:rPr>
        <w:t>I.</w:t>
      </w:r>
      <w:r w:rsidRPr="00E02F79">
        <w:rPr>
          <w:rFonts w:ascii="Arial Narrow" w:hAnsi="Arial Narrow"/>
          <w:sz w:val="20"/>
          <w:szCs w:val="20"/>
        </w:rPr>
        <w:tab/>
        <w:t>Status wniosku</w:t>
      </w:r>
    </w:p>
    <w:p w14:paraId="415A3C7D" w14:textId="77777777" w:rsidR="005A0F26" w:rsidRPr="00E02F79" w:rsidRDefault="005A0F26" w:rsidP="004054B5">
      <w:pPr>
        <w:ind w:left="720" w:hanging="720"/>
        <w:jc w:val="both"/>
        <w:rPr>
          <w:rFonts w:ascii="Arial Narrow" w:hAnsi="Arial Narrow"/>
          <w:sz w:val="20"/>
          <w:szCs w:val="20"/>
        </w:rPr>
      </w:pPr>
      <w:r w:rsidRPr="00E02F79">
        <w:rPr>
          <w:rFonts w:ascii="Arial Narrow" w:hAnsi="Arial Narrow"/>
          <w:sz w:val="20"/>
          <w:szCs w:val="20"/>
        </w:rPr>
        <w:t>II.</w:t>
      </w:r>
      <w:r w:rsidRPr="00E02F79">
        <w:rPr>
          <w:rFonts w:ascii="Arial Narrow" w:hAnsi="Arial Narrow"/>
          <w:sz w:val="20"/>
          <w:szCs w:val="20"/>
        </w:rPr>
        <w:tab/>
        <w:t>Identyfikacja rodzaju interwencji</w:t>
      </w:r>
    </w:p>
    <w:p w14:paraId="3DCF6EBD" w14:textId="77777777" w:rsidR="005A0F26" w:rsidRPr="00E02F79" w:rsidRDefault="005A0F26" w:rsidP="004054B5">
      <w:pPr>
        <w:ind w:left="720" w:hanging="720"/>
        <w:jc w:val="both"/>
        <w:rPr>
          <w:rFonts w:ascii="Arial Narrow" w:hAnsi="Arial Narrow"/>
          <w:sz w:val="20"/>
          <w:szCs w:val="20"/>
        </w:rPr>
      </w:pPr>
      <w:r w:rsidRPr="00E02F79">
        <w:rPr>
          <w:rFonts w:ascii="Arial Narrow" w:hAnsi="Arial Narrow"/>
          <w:sz w:val="20"/>
          <w:szCs w:val="20"/>
        </w:rPr>
        <w:t>III.</w:t>
      </w:r>
      <w:r w:rsidRPr="00E02F79">
        <w:rPr>
          <w:rFonts w:ascii="Arial Narrow" w:hAnsi="Arial Narrow"/>
          <w:sz w:val="20"/>
          <w:szCs w:val="20"/>
        </w:rPr>
        <w:tab/>
        <w:t>Wnioskodawca</w:t>
      </w:r>
    </w:p>
    <w:p w14:paraId="59D80EA4" w14:textId="77777777" w:rsidR="005A0F26" w:rsidRPr="00E02F79" w:rsidRDefault="005A0F26" w:rsidP="004054B5">
      <w:pPr>
        <w:ind w:left="720" w:hanging="720"/>
        <w:jc w:val="both"/>
        <w:rPr>
          <w:rFonts w:ascii="Arial Narrow" w:hAnsi="Arial Narrow"/>
          <w:sz w:val="20"/>
          <w:szCs w:val="20"/>
        </w:rPr>
      </w:pPr>
      <w:r w:rsidRPr="00E02F79">
        <w:rPr>
          <w:rFonts w:ascii="Arial Narrow" w:hAnsi="Arial Narrow"/>
          <w:sz w:val="20"/>
          <w:szCs w:val="20"/>
        </w:rPr>
        <w:t>IV.</w:t>
      </w:r>
      <w:r w:rsidRPr="00E02F79">
        <w:rPr>
          <w:rFonts w:ascii="Arial Narrow" w:hAnsi="Arial Narrow"/>
          <w:sz w:val="20"/>
          <w:szCs w:val="20"/>
        </w:rPr>
        <w:tab/>
        <w:t>Charakterystyka prowadzonej działalności</w:t>
      </w:r>
    </w:p>
    <w:p w14:paraId="50B69C71" w14:textId="77777777" w:rsidR="005A0F26" w:rsidRPr="00E02F79" w:rsidRDefault="005A0F26" w:rsidP="004054B5">
      <w:pPr>
        <w:numPr>
          <w:ilvl w:val="0"/>
          <w:numId w:val="1"/>
        </w:numPr>
        <w:tabs>
          <w:tab w:val="clear" w:pos="1080"/>
        </w:tabs>
        <w:ind w:left="720"/>
        <w:jc w:val="both"/>
        <w:rPr>
          <w:rFonts w:ascii="Arial Narrow" w:hAnsi="Arial Narrow"/>
          <w:sz w:val="20"/>
          <w:szCs w:val="20"/>
        </w:rPr>
      </w:pPr>
      <w:r w:rsidRPr="00E02F79">
        <w:rPr>
          <w:rFonts w:ascii="Arial Narrow" w:hAnsi="Arial Narrow"/>
          <w:sz w:val="20"/>
          <w:szCs w:val="20"/>
        </w:rPr>
        <w:t>Zgodność projektu z politykami</w:t>
      </w:r>
    </w:p>
    <w:p w14:paraId="089C865A" w14:textId="77777777" w:rsidR="005A0F26" w:rsidRPr="00E02F79" w:rsidRDefault="005A0F26" w:rsidP="004054B5">
      <w:pPr>
        <w:numPr>
          <w:ilvl w:val="0"/>
          <w:numId w:val="1"/>
        </w:numPr>
        <w:tabs>
          <w:tab w:val="clear" w:pos="1080"/>
        </w:tabs>
        <w:ind w:left="720"/>
        <w:jc w:val="both"/>
        <w:rPr>
          <w:rFonts w:ascii="Arial Narrow" w:hAnsi="Arial Narrow"/>
          <w:sz w:val="20"/>
          <w:szCs w:val="20"/>
        </w:rPr>
      </w:pPr>
      <w:r w:rsidRPr="00E02F79">
        <w:rPr>
          <w:rFonts w:ascii="Arial Narrow" w:hAnsi="Arial Narrow"/>
          <w:sz w:val="20"/>
          <w:szCs w:val="20"/>
        </w:rPr>
        <w:t>Charakterystyka projektu</w:t>
      </w:r>
    </w:p>
    <w:p w14:paraId="77DAE25D" w14:textId="77777777" w:rsidR="005A0F26" w:rsidRPr="00E02F79" w:rsidRDefault="005A0F26" w:rsidP="004054B5">
      <w:pPr>
        <w:ind w:left="360" w:hanging="360"/>
        <w:jc w:val="both"/>
        <w:rPr>
          <w:rFonts w:ascii="Arial Narrow" w:hAnsi="Arial Narrow"/>
          <w:sz w:val="20"/>
          <w:szCs w:val="20"/>
        </w:rPr>
      </w:pPr>
      <w:r w:rsidRPr="00E02F79">
        <w:rPr>
          <w:rFonts w:ascii="Arial Narrow" w:hAnsi="Arial Narrow"/>
          <w:sz w:val="20"/>
          <w:szCs w:val="20"/>
        </w:rPr>
        <w:t>VII</w:t>
      </w:r>
      <w:r w:rsidRPr="00E02F79">
        <w:rPr>
          <w:rFonts w:ascii="Arial Narrow" w:hAnsi="Arial Narrow"/>
          <w:sz w:val="20"/>
          <w:szCs w:val="20"/>
        </w:rPr>
        <w:tab/>
      </w:r>
      <w:r w:rsidRPr="00E02F79">
        <w:rPr>
          <w:rFonts w:ascii="Arial Narrow" w:hAnsi="Arial Narrow"/>
          <w:sz w:val="20"/>
          <w:szCs w:val="20"/>
        </w:rPr>
        <w:tab/>
        <w:t>Wskaźniki</w:t>
      </w:r>
    </w:p>
    <w:p w14:paraId="232B086B" w14:textId="77777777" w:rsidR="005A0F26" w:rsidRPr="00E02F79" w:rsidRDefault="005A0F26" w:rsidP="004054B5">
      <w:pPr>
        <w:ind w:left="720" w:hanging="720"/>
        <w:jc w:val="both"/>
        <w:rPr>
          <w:rFonts w:ascii="Arial Narrow" w:hAnsi="Arial Narrow"/>
          <w:sz w:val="20"/>
          <w:szCs w:val="20"/>
        </w:rPr>
      </w:pPr>
      <w:r w:rsidRPr="00E02F79">
        <w:rPr>
          <w:rFonts w:ascii="Arial Narrow" w:hAnsi="Arial Narrow"/>
          <w:sz w:val="20"/>
          <w:szCs w:val="20"/>
        </w:rPr>
        <w:t>VIII.</w:t>
      </w:r>
      <w:r w:rsidRPr="00E02F79">
        <w:rPr>
          <w:rFonts w:ascii="Arial Narrow" w:hAnsi="Arial Narrow"/>
          <w:sz w:val="20"/>
          <w:szCs w:val="20"/>
        </w:rPr>
        <w:tab/>
        <w:t>Zakres rzeczowy projektu</w:t>
      </w:r>
    </w:p>
    <w:p w14:paraId="44EEA373" w14:textId="77777777" w:rsidR="005A0F26" w:rsidRPr="00E02F79" w:rsidRDefault="005A0F26" w:rsidP="004054B5">
      <w:pPr>
        <w:ind w:left="720" w:hanging="720"/>
        <w:jc w:val="both"/>
        <w:rPr>
          <w:rFonts w:ascii="Arial Narrow" w:hAnsi="Arial Narrow"/>
          <w:sz w:val="20"/>
          <w:szCs w:val="20"/>
        </w:rPr>
      </w:pPr>
      <w:r w:rsidRPr="00E02F79">
        <w:rPr>
          <w:rFonts w:ascii="Arial Narrow" w:hAnsi="Arial Narrow"/>
          <w:sz w:val="20"/>
          <w:szCs w:val="20"/>
        </w:rPr>
        <w:t>IX.</w:t>
      </w:r>
      <w:r w:rsidRPr="00E02F79">
        <w:rPr>
          <w:rFonts w:ascii="Arial Narrow" w:hAnsi="Arial Narrow"/>
          <w:sz w:val="20"/>
          <w:szCs w:val="20"/>
        </w:rPr>
        <w:tab/>
        <w:t>Zakres finansowy projektu ogółem</w:t>
      </w:r>
    </w:p>
    <w:p w14:paraId="12013D8F" w14:textId="77777777" w:rsidR="005A0F26" w:rsidRPr="00E02F79" w:rsidRDefault="005A0F26" w:rsidP="004054B5">
      <w:pPr>
        <w:ind w:left="720" w:hanging="720"/>
        <w:jc w:val="both"/>
        <w:rPr>
          <w:rFonts w:ascii="Arial Narrow" w:hAnsi="Arial Narrow"/>
          <w:sz w:val="20"/>
          <w:szCs w:val="20"/>
        </w:rPr>
      </w:pPr>
      <w:r w:rsidRPr="00E02F79">
        <w:rPr>
          <w:rFonts w:ascii="Arial Narrow" w:hAnsi="Arial Narrow"/>
          <w:sz w:val="20"/>
          <w:szCs w:val="20"/>
        </w:rPr>
        <w:t xml:space="preserve">X. </w:t>
      </w:r>
      <w:r w:rsidRPr="00E02F79">
        <w:rPr>
          <w:rFonts w:ascii="Arial Narrow" w:hAnsi="Arial Narrow"/>
          <w:sz w:val="20"/>
          <w:szCs w:val="20"/>
        </w:rPr>
        <w:tab/>
        <w:t>Opis i uzasadnienie dla kosztów</w:t>
      </w:r>
    </w:p>
    <w:p w14:paraId="54A35510" w14:textId="77777777" w:rsidR="005A0F26" w:rsidRPr="00E02F79" w:rsidRDefault="005A0F26" w:rsidP="004054B5">
      <w:pPr>
        <w:ind w:left="720" w:hanging="720"/>
        <w:jc w:val="both"/>
        <w:rPr>
          <w:rFonts w:ascii="Arial Narrow" w:hAnsi="Arial Narrow"/>
          <w:sz w:val="20"/>
          <w:szCs w:val="20"/>
        </w:rPr>
      </w:pPr>
      <w:r w:rsidRPr="00E02F79">
        <w:rPr>
          <w:rFonts w:ascii="Arial Narrow" w:hAnsi="Arial Narrow"/>
          <w:sz w:val="20"/>
          <w:szCs w:val="20"/>
        </w:rPr>
        <w:t xml:space="preserve">XI. </w:t>
      </w:r>
      <w:r w:rsidRPr="00E02F79">
        <w:rPr>
          <w:rFonts w:ascii="Arial Narrow" w:hAnsi="Arial Narrow"/>
          <w:sz w:val="20"/>
          <w:szCs w:val="20"/>
        </w:rPr>
        <w:tab/>
        <w:t xml:space="preserve">Pomoc publiczna lub pomoc </w:t>
      </w:r>
      <w:r w:rsidRPr="00E02F79">
        <w:rPr>
          <w:rFonts w:ascii="Arial Narrow" w:hAnsi="Arial Narrow"/>
          <w:i/>
          <w:sz w:val="20"/>
          <w:szCs w:val="20"/>
        </w:rPr>
        <w:t>de minimis</w:t>
      </w:r>
    </w:p>
    <w:p w14:paraId="190336E8" w14:textId="77777777" w:rsidR="008A7C22" w:rsidRPr="00E02F79" w:rsidRDefault="005A0F26" w:rsidP="004054B5">
      <w:pPr>
        <w:ind w:left="720" w:hanging="720"/>
        <w:jc w:val="both"/>
        <w:rPr>
          <w:rFonts w:ascii="Arial Narrow" w:hAnsi="Arial Narrow"/>
          <w:sz w:val="20"/>
          <w:szCs w:val="20"/>
        </w:rPr>
      </w:pPr>
      <w:r w:rsidRPr="00E02F79">
        <w:rPr>
          <w:rFonts w:ascii="Arial Narrow" w:hAnsi="Arial Narrow"/>
          <w:sz w:val="20"/>
          <w:szCs w:val="20"/>
        </w:rPr>
        <w:t xml:space="preserve">XII. </w:t>
      </w:r>
      <w:r w:rsidRPr="00E02F79">
        <w:rPr>
          <w:rFonts w:ascii="Arial Narrow" w:hAnsi="Arial Narrow"/>
          <w:sz w:val="20"/>
          <w:szCs w:val="20"/>
        </w:rPr>
        <w:tab/>
        <w:t>Źródła finansowania</w:t>
      </w:r>
    </w:p>
    <w:p w14:paraId="2B5E31EE" w14:textId="77777777" w:rsidR="005A0F26" w:rsidRDefault="005A0F26" w:rsidP="004054B5">
      <w:pPr>
        <w:ind w:left="720" w:hanging="720"/>
        <w:jc w:val="both"/>
        <w:rPr>
          <w:rFonts w:ascii="Arial Narrow" w:hAnsi="Arial Narrow"/>
          <w:sz w:val="20"/>
          <w:szCs w:val="20"/>
        </w:rPr>
      </w:pPr>
      <w:r w:rsidRPr="00E02F79">
        <w:rPr>
          <w:rFonts w:ascii="Arial Narrow" w:hAnsi="Arial Narrow"/>
          <w:sz w:val="20"/>
          <w:szCs w:val="20"/>
        </w:rPr>
        <w:t xml:space="preserve">XIII. </w:t>
      </w:r>
      <w:r w:rsidRPr="00E02F79">
        <w:rPr>
          <w:rFonts w:ascii="Arial Narrow" w:hAnsi="Arial Narrow"/>
          <w:sz w:val="20"/>
          <w:szCs w:val="20"/>
        </w:rPr>
        <w:tab/>
        <w:t>Promocja projektu</w:t>
      </w:r>
    </w:p>
    <w:p w14:paraId="09332B9E" w14:textId="387B9D31" w:rsidR="001E585F" w:rsidRPr="00E02F79" w:rsidRDefault="001E585F" w:rsidP="004054B5">
      <w:pPr>
        <w:ind w:left="720" w:hanging="720"/>
        <w:jc w:val="both"/>
        <w:rPr>
          <w:rFonts w:ascii="Arial Narrow" w:hAnsi="Arial Narrow"/>
          <w:sz w:val="20"/>
          <w:szCs w:val="20"/>
        </w:rPr>
      </w:pPr>
      <w:r w:rsidRPr="001E585F">
        <w:rPr>
          <w:rFonts w:ascii="Arial Narrow" w:hAnsi="Arial Narrow"/>
          <w:sz w:val="20"/>
          <w:szCs w:val="20"/>
        </w:rPr>
        <w:t xml:space="preserve">XIV. </w:t>
      </w:r>
      <w:r>
        <w:rPr>
          <w:rFonts w:ascii="Arial Narrow" w:hAnsi="Arial Narrow"/>
          <w:sz w:val="20"/>
          <w:szCs w:val="20"/>
        </w:rPr>
        <w:tab/>
      </w:r>
      <w:r w:rsidRPr="001E585F">
        <w:rPr>
          <w:rFonts w:ascii="Arial Narrow" w:hAnsi="Arial Narrow"/>
          <w:sz w:val="20"/>
          <w:szCs w:val="20"/>
        </w:rPr>
        <w:t>Deklaracja wnioskodawcy</w:t>
      </w:r>
    </w:p>
    <w:tbl>
      <w:tblPr>
        <w:tblpPr w:leftFromText="141" w:rightFromText="141" w:vertAnchor="page" w:horzAnchor="margin" w:tblpY="1573"/>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7053"/>
      </w:tblGrid>
      <w:tr w:rsidR="001E585F" w:rsidRPr="00E02F79" w14:paraId="2238FC27" w14:textId="77777777" w:rsidTr="003E55BE">
        <w:trPr>
          <w:trHeight w:val="559"/>
        </w:trPr>
        <w:tc>
          <w:tcPr>
            <w:tcW w:w="9180" w:type="dxa"/>
            <w:gridSpan w:val="2"/>
            <w:shd w:val="clear" w:color="auto" w:fill="808080"/>
            <w:vAlign w:val="center"/>
          </w:tcPr>
          <w:p w14:paraId="05517D1A" w14:textId="77777777" w:rsidR="001E585F" w:rsidRPr="00E02F79" w:rsidRDefault="001E585F" w:rsidP="001E585F">
            <w:pPr>
              <w:jc w:val="center"/>
              <w:rPr>
                <w:rFonts w:ascii="Arial Narrow" w:hAnsi="Arial Narrow"/>
                <w:sz w:val="20"/>
                <w:szCs w:val="20"/>
              </w:rPr>
            </w:pPr>
            <w:r w:rsidRPr="00E02F79">
              <w:rPr>
                <w:rFonts w:ascii="Arial Narrow" w:hAnsi="Arial Narrow"/>
                <w:b/>
                <w:sz w:val="20"/>
                <w:szCs w:val="20"/>
              </w:rPr>
              <w:lastRenderedPageBreak/>
              <w:t>I. STATUS WNIOSKU</w:t>
            </w:r>
          </w:p>
        </w:tc>
      </w:tr>
      <w:tr w:rsidR="001E585F" w:rsidRPr="00E02F79" w14:paraId="5D31ECB1" w14:textId="77777777" w:rsidTr="003E55BE">
        <w:trPr>
          <w:trHeight w:val="319"/>
        </w:trPr>
        <w:tc>
          <w:tcPr>
            <w:tcW w:w="2127" w:type="dxa"/>
            <w:shd w:val="clear" w:color="auto" w:fill="C0C0C0"/>
            <w:vAlign w:val="center"/>
          </w:tcPr>
          <w:p w14:paraId="7F2E365C" w14:textId="77777777" w:rsidR="001E585F" w:rsidRPr="00E02F79" w:rsidRDefault="001E585F" w:rsidP="001E585F">
            <w:pPr>
              <w:ind w:right="-108"/>
              <w:jc w:val="center"/>
              <w:rPr>
                <w:rFonts w:ascii="Arial Narrow" w:hAnsi="Arial Narrow"/>
                <w:sz w:val="20"/>
                <w:szCs w:val="20"/>
                <w:lang w:val="de-DE"/>
              </w:rPr>
            </w:pPr>
            <w:r w:rsidRPr="00E02F79">
              <w:rPr>
                <w:rFonts w:ascii="Arial Narrow" w:hAnsi="Arial Narrow"/>
                <w:b/>
                <w:sz w:val="20"/>
                <w:szCs w:val="20"/>
              </w:rPr>
              <w:t>Data wpływu wniosku</w:t>
            </w:r>
          </w:p>
        </w:tc>
        <w:tc>
          <w:tcPr>
            <w:tcW w:w="7053" w:type="dxa"/>
            <w:vAlign w:val="center"/>
          </w:tcPr>
          <w:p w14:paraId="2AE87197" w14:textId="77777777" w:rsidR="001E585F" w:rsidRPr="00E02F79" w:rsidRDefault="001E585F" w:rsidP="001E585F">
            <w:pPr>
              <w:rPr>
                <w:rFonts w:ascii="Arial Narrow" w:hAnsi="Arial Narrow"/>
                <w:sz w:val="20"/>
                <w:szCs w:val="20"/>
              </w:rPr>
            </w:pPr>
          </w:p>
          <w:p w14:paraId="325A8599" w14:textId="77777777" w:rsidR="001E585F" w:rsidRPr="00E02F79" w:rsidRDefault="001E585F" w:rsidP="001E585F">
            <w:pPr>
              <w:rPr>
                <w:rFonts w:ascii="Arial Narrow" w:hAnsi="Arial Narrow"/>
                <w:sz w:val="20"/>
                <w:szCs w:val="20"/>
              </w:rPr>
            </w:pPr>
            <w:r w:rsidRPr="00E02F79">
              <w:rPr>
                <w:rFonts w:ascii="Arial Narrow" w:hAnsi="Arial Narrow"/>
                <w:sz w:val="20"/>
                <w:szCs w:val="20"/>
              </w:rPr>
              <w:t>Wypełnia przyjmujący wniosek o dofinansowanie projektu w ramach RPO WŁ</w:t>
            </w:r>
          </w:p>
          <w:p w14:paraId="55C40CF5" w14:textId="77777777" w:rsidR="001E585F" w:rsidRPr="00E02F79" w:rsidRDefault="001E585F" w:rsidP="001E585F">
            <w:pPr>
              <w:rPr>
                <w:rFonts w:ascii="Arial Narrow" w:hAnsi="Arial Narrow"/>
                <w:sz w:val="20"/>
                <w:szCs w:val="20"/>
              </w:rPr>
            </w:pPr>
          </w:p>
        </w:tc>
      </w:tr>
      <w:tr w:rsidR="001E585F" w:rsidRPr="00E02F79" w14:paraId="108C12FB" w14:textId="77777777" w:rsidTr="003E55BE">
        <w:trPr>
          <w:trHeight w:val="796"/>
        </w:trPr>
        <w:tc>
          <w:tcPr>
            <w:tcW w:w="2127" w:type="dxa"/>
            <w:shd w:val="clear" w:color="auto" w:fill="C0C0C0"/>
            <w:vAlign w:val="center"/>
          </w:tcPr>
          <w:p w14:paraId="5F522C66" w14:textId="77777777" w:rsidR="001E585F" w:rsidRPr="00E02F79" w:rsidRDefault="001E585F" w:rsidP="001E585F">
            <w:pPr>
              <w:jc w:val="center"/>
              <w:rPr>
                <w:rFonts w:ascii="Arial Narrow" w:hAnsi="Arial Narrow"/>
                <w:b/>
                <w:sz w:val="20"/>
                <w:szCs w:val="20"/>
              </w:rPr>
            </w:pPr>
            <w:r w:rsidRPr="00E02F79">
              <w:rPr>
                <w:rFonts w:ascii="Arial Narrow" w:hAnsi="Arial Narrow"/>
                <w:b/>
                <w:sz w:val="20"/>
                <w:szCs w:val="20"/>
              </w:rPr>
              <w:t>Numer wniosku</w:t>
            </w:r>
          </w:p>
        </w:tc>
        <w:tc>
          <w:tcPr>
            <w:tcW w:w="7053" w:type="dxa"/>
            <w:vAlign w:val="center"/>
          </w:tcPr>
          <w:p w14:paraId="6E7E26AF" w14:textId="77777777" w:rsidR="001E585F" w:rsidRPr="00E02F79" w:rsidRDefault="001E585F" w:rsidP="001E585F">
            <w:pPr>
              <w:rPr>
                <w:rFonts w:ascii="Arial Narrow" w:hAnsi="Arial Narrow"/>
                <w:sz w:val="20"/>
                <w:szCs w:val="20"/>
              </w:rPr>
            </w:pPr>
          </w:p>
          <w:p w14:paraId="789EFB69" w14:textId="77777777" w:rsidR="001E585F" w:rsidRPr="00E02F79" w:rsidRDefault="001E585F" w:rsidP="001E585F">
            <w:pPr>
              <w:rPr>
                <w:rFonts w:ascii="Arial Narrow" w:hAnsi="Arial Narrow"/>
                <w:sz w:val="20"/>
                <w:szCs w:val="20"/>
              </w:rPr>
            </w:pPr>
            <w:r w:rsidRPr="00E02F79">
              <w:rPr>
                <w:rFonts w:ascii="Arial Narrow" w:hAnsi="Arial Narrow"/>
                <w:sz w:val="20"/>
                <w:szCs w:val="20"/>
              </w:rPr>
              <w:t>Wypełnia przyjmujący wniosek o dofinansowanie projektu w ramach RPO WŁ</w:t>
            </w:r>
          </w:p>
          <w:p w14:paraId="061FE475" w14:textId="77777777" w:rsidR="001E585F" w:rsidRPr="00E02F79" w:rsidRDefault="001E585F" w:rsidP="001E585F">
            <w:pPr>
              <w:rPr>
                <w:rFonts w:ascii="Arial Narrow" w:hAnsi="Arial Narrow"/>
                <w:sz w:val="20"/>
                <w:szCs w:val="20"/>
              </w:rPr>
            </w:pPr>
          </w:p>
        </w:tc>
      </w:tr>
    </w:tbl>
    <w:p w14:paraId="15B41094" w14:textId="5300D642" w:rsidR="005A0F26" w:rsidRPr="00E02F79" w:rsidRDefault="005A0F26" w:rsidP="004054B5">
      <w:pPr>
        <w:jc w:val="both"/>
        <w:rPr>
          <w:rFonts w:ascii="Arial Narrow" w:hAnsi="Arial Narrow"/>
          <w:b/>
          <w:sz w:val="20"/>
          <w:szCs w:val="20"/>
          <w:u w:val="single"/>
        </w:rPr>
      </w:pPr>
    </w:p>
    <w:p w14:paraId="0CF3F93C" w14:textId="77777777" w:rsidR="005A0F26" w:rsidRPr="00E02F79" w:rsidRDefault="005A0F26" w:rsidP="004054B5">
      <w:pPr>
        <w:jc w:val="both"/>
        <w:rPr>
          <w:rFonts w:ascii="Arial Narrow" w:hAnsi="Arial Narrow"/>
          <w:b/>
          <w:sz w:val="20"/>
          <w:szCs w:val="20"/>
          <w:u w:val="single"/>
        </w:rPr>
      </w:pPr>
    </w:p>
    <w:tbl>
      <w:tblPr>
        <w:tblW w:w="0" w:type="auto"/>
        <w:tblBorders>
          <w:top w:val="single" w:sz="8" w:space="0" w:color="000000"/>
          <w:bottom w:val="single" w:sz="8" w:space="0" w:color="000000"/>
        </w:tblBorders>
        <w:tblLook w:val="00A0" w:firstRow="1" w:lastRow="0" w:firstColumn="1" w:lastColumn="0" w:noHBand="0" w:noVBand="0"/>
      </w:tblPr>
      <w:tblGrid>
        <w:gridCol w:w="9070"/>
      </w:tblGrid>
      <w:tr w:rsidR="005A0F26" w:rsidRPr="00E02F79" w14:paraId="3D6848AB" w14:textId="77777777" w:rsidTr="002F1CCC">
        <w:tc>
          <w:tcPr>
            <w:tcW w:w="9212" w:type="dxa"/>
            <w:tcBorders>
              <w:top w:val="single" w:sz="8" w:space="0" w:color="000000"/>
              <w:left w:val="nil"/>
              <w:bottom w:val="single" w:sz="8" w:space="0" w:color="000000"/>
              <w:right w:val="nil"/>
            </w:tcBorders>
            <w:shd w:val="clear" w:color="auto" w:fill="808080"/>
          </w:tcPr>
          <w:p w14:paraId="06AD321D" w14:textId="77777777" w:rsidR="005A0F26" w:rsidRPr="00E02F79" w:rsidRDefault="005A0F26" w:rsidP="004054B5">
            <w:pPr>
              <w:tabs>
                <w:tab w:val="center" w:pos="4498"/>
                <w:tab w:val="left" w:pos="7815"/>
              </w:tabs>
              <w:rPr>
                <w:rFonts w:ascii="Arial Narrow" w:hAnsi="Arial Narrow"/>
                <w:b/>
                <w:bCs/>
                <w:color w:val="000000"/>
                <w:sz w:val="20"/>
                <w:szCs w:val="20"/>
              </w:rPr>
            </w:pPr>
            <w:r w:rsidRPr="00E02F79">
              <w:rPr>
                <w:rFonts w:ascii="Arial Narrow" w:hAnsi="Arial Narrow"/>
                <w:b/>
                <w:bCs/>
                <w:color w:val="000000"/>
                <w:sz w:val="20"/>
                <w:szCs w:val="20"/>
              </w:rPr>
              <w:tab/>
              <w:t>II. IDENTYFIKACJA RODZAJU INTERWENCJI</w:t>
            </w:r>
            <w:r w:rsidRPr="00E02F79">
              <w:rPr>
                <w:rFonts w:ascii="Arial Narrow" w:hAnsi="Arial Narrow"/>
                <w:b/>
                <w:bCs/>
                <w:color w:val="000000"/>
                <w:sz w:val="20"/>
                <w:szCs w:val="20"/>
              </w:rPr>
              <w:tab/>
            </w:r>
          </w:p>
        </w:tc>
      </w:tr>
    </w:tbl>
    <w:p w14:paraId="64B8A28F" w14:textId="77777777" w:rsidR="005A0F26" w:rsidRPr="00E02F79" w:rsidRDefault="005A0F26" w:rsidP="004054B5">
      <w:pPr>
        <w:jc w:val="both"/>
        <w:rPr>
          <w:rFonts w:ascii="Arial Narrow" w:hAnsi="Arial Narrow"/>
          <w:b/>
          <w:sz w:val="20"/>
          <w:szCs w:val="20"/>
          <w:u w:val="single"/>
        </w:rPr>
      </w:pPr>
    </w:p>
    <w:p w14:paraId="1A412B02" w14:textId="77777777" w:rsidR="005A0F26" w:rsidRPr="00E02F79" w:rsidRDefault="005A0F26" w:rsidP="004054B5">
      <w:pPr>
        <w:jc w:val="both"/>
        <w:rPr>
          <w:rFonts w:ascii="Arial Narrow" w:hAnsi="Arial Narrow"/>
          <w:b/>
          <w:sz w:val="20"/>
          <w:szCs w:val="20"/>
        </w:rPr>
      </w:pPr>
      <w:r w:rsidRPr="00E02F79">
        <w:rPr>
          <w:rFonts w:ascii="Arial Narrow" w:hAnsi="Arial Narrow"/>
          <w:b/>
          <w:sz w:val="20"/>
          <w:szCs w:val="20"/>
        </w:rPr>
        <w:t>2.1. Nazwa programu operacyjnego</w:t>
      </w:r>
    </w:p>
    <w:p w14:paraId="511BA426" w14:textId="77777777" w:rsidR="005A0F26" w:rsidRPr="00E02F79" w:rsidRDefault="005A0F26" w:rsidP="004054B5">
      <w:pPr>
        <w:jc w:val="both"/>
        <w:rPr>
          <w:rFonts w:ascii="Arial Narrow" w:hAnsi="Arial Narrow"/>
          <w:sz w:val="20"/>
          <w:szCs w:val="20"/>
        </w:rPr>
      </w:pPr>
      <w:r w:rsidRPr="00E02F79">
        <w:rPr>
          <w:rFonts w:ascii="Arial Narrow" w:hAnsi="Arial Narrow"/>
          <w:sz w:val="20"/>
          <w:szCs w:val="20"/>
        </w:rPr>
        <w:t xml:space="preserve">Należy wpisać </w:t>
      </w:r>
      <w:r w:rsidRPr="00E02F79">
        <w:rPr>
          <w:rFonts w:ascii="Arial Narrow" w:hAnsi="Arial Narrow"/>
          <w:i/>
          <w:sz w:val="20"/>
          <w:szCs w:val="20"/>
        </w:rPr>
        <w:t>Regionalny Program Operacyjny Województwa Łódzkiego na lata 2014-2020.</w:t>
      </w:r>
    </w:p>
    <w:p w14:paraId="2C751707" w14:textId="77777777" w:rsidR="005A0F26" w:rsidRPr="00E02F79" w:rsidRDefault="005A0F26" w:rsidP="004054B5">
      <w:pPr>
        <w:spacing w:before="120"/>
        <w:jc w:val="both"/>
        <w:rPr>
          <w:rFonts w:ascii="Arial Narrow" w:hAnsi="Arial Narrow"/>
          <w:b/>
          <w:sz w:val="20"/>
          <w:szCs w:val="20"/>
        </w:rPr>
      </w:pPr>
      <w:r w:rsidRPr="00E02F79">
        <w:rPr>
          <w:rFonts w:ascii="Arial Narrow" w:hAnsi="Arial Narrow"/>
          <w:b/>
          <w:sz w:val="20"/>
          <w:szCs w:val="20"/>
        </w:rPr>
        <w:t>2.2. Numer i nazwa Osi Priorytetowej</w:t>
      </w:r>
    </w:p>
    <w:p w14:paraId="23013D7D" w14:textId="77777777" w:rsidR="005A0F26" w:rsidRPr="00E02F79" w:rsidRDefault="005A0F26" w:rsidP="004054B5">
      <w:pPr>
        <w:jc w:val="both"/>
        <w:rPr>
          <w:rFonts w:ascii="Arial Narrow" w:hAnsi="Arial Narrow"/>
          <w:sz w:val="20"/>
          <w:szCs w:val="20"/>
        </w:rPr>
      </w:pPr>
      <w:r w:rsidRPr="00E02F79">
        <w:rPr>
          <w:rFonts w:ascii="Arial Narrow" w:hAnsi="Arial Narrow"/>
          <w:sz w:val="20"/>
          <w:szCs w:val="20"/>
        </w:rPr>
        <w:t xml:space="preserve">Należy wpisać numer i nazwę Osi Priorytetowej, w ramach której będzie realizowany projekt. </w:t>
      </w:r>
    </w:p>
    <w:p w14:paraId="0AE6BA82" w14:textId="77777777" w:rsidR="005A0F26" w:rsidRPr="00E02F79" w:rsidRDefault="005A0F26" w:rsidP="004054B5">
      <w:pPr>
        <w:spacing w:before="120"/>
        <w:rPr>
          <w:rFonts w:ascii="Arial Narrow" w:hAnsi="Arial Narrow"/>
          <w:b/>
          <w:sz w:val="20"/>
          <w:szCs w:val="20"/>
        </w:rPr>
      </w:pPr>
      <w:r w:rsidRPr="00E02F79">
        <w:rPr>
          <w:rFonts w:ascii="Arial Narrow" w:hAnsi="Arial Narrow"/>
          <w:b/>
          <w:sz w:val="20"/>
          <w:szCs w:val="20"/>
        </w:rPr>
        <w:t>2.3. Numer i nazwa Działania</w:t>
      </w:r>
    </w:p>
    <w:p w14:paraId="508DC7F9" w14:textId="77777777" w:rsidR="005A0F26" w:rsidRPr="00E02F79" w:rsidRDefault="005A0F26" w:rsidP="004054B5">
      <w:pPr>
        <w:jc w:val="both"/>
        <w:rPr>
          <w:rFonts w:ascii="Arial Narrow" w:hAnsi="Arial Narrow"/>
          <w:sz w:val="20"/>
          <w:szCs w:val="20"/>
        </w:rPr>
      </w:pPr>
      <w:r w:rsidRPr="00E02F79">
        <w:rPr>
          <w:rFonts w:ascii="Arial Narrow" w:hAnsi="Arial Narrow"/>
          <w:sz w:val="20"/>
          <w:szCs w:val="20"/>
        </w:rPr>
        <w:t xml:space="preserve">Należy wpisać numer i nazwę Działania, w ramach którego będzie realizowany projekt. </w:t>
      </w:r>
    </w:p>
    <w:p w14:paraId="6A3D6A04" w14:textId="77777777" w:rsidR="005A0F26" w:rsidRPr="00E02F79" w:rsidRDefault="005A0F26" w:rsidP="004054B5">
      <w:pPr>
        <w:spacing w:before="120"/>
        <w:jc w:val="both"/>
        <w:rPr>
          <w:rFonts w:ascii="Arial Narrow" w:hAnsi="Arial Narrow"/>
          <w:b/>
          <w:sz w:val="20"/>
          <w:szCs w:val="20"/>
        </w:rPr>
      </w:pPr>
      <w:r w:rsidRPr="00E02F79">
        <w:rPr>
          <w:rFonts w:ascii="Arial Narrow" w:hAnsi="Arial Narrow"/>
          <w:b/>
          <w:sz w:val="20"/>
          <w:szCs w:val="20"/>
        </w:rPr>
        <w:t>2.4. Numer i nazwa Poddziałania</w:t>
      </w:r>
    </w:p>
    <w:p w14:paraId="511919C8" w14:textId="72A04A19" w:rsidR="005A0F26" w:rsidRPr="00E02F79" w:rsidRDefault="005A0F26" w:rsidP="0070160B">
      <w:pPr>
        <w:jc w:val="both"/>
        <w:rPr>
          <w:rFonts w:ascii="Arial Narrow" w:hAnsi="Arial Narrow"/>
          <w:b/>
          <w:sz w:val="20"/>
          <w:szCs w:val="20"/>
          <w:u w:val="single"/>
        </w:rPr>
      </w:pPr>
      <w:r w:rsidRPr="00E02F79">
        <w:rPr>
          <w:rFonts w:ascii="Arial Narrow" w:hAnsi="Arial Narrow"/>
          <w:sz w:val="20"/>
          <w:szCs w:val="20"/>
        </w:rPr>
        <w:t>Należy wpisać numer i nazwę Poddziałania, w ramach którego będzie realizowany projekt (jeżeli dotyczy).</w:t>
      </w:r>
    </w:p>
    <w:p w14:paraId="4AFEF0F0" w14:textId="77777777" w:rsidR="005A0F26" w:rsidRPr="00E02F79" w:rsidRDefault="005A0F26" w:rsidP="0070160B">
      <w:pPr>
        <w:spacing w:before="120"/>
        <w:jc w:val="both"/>
        <w:rPr>
          <w:rFonts w:ascii="Arial Narrow" w:hAnsi="Arial Narrow"/>
          <w:b/>
          <w:sz w:val="20"/>
          <w:szCs w:val="20"/>
        </w:rPr>
      </w:pPr>
      <w:r w:rsidRPr="00E02F79">
        <w:rPr>
          <w:rFonts w:ascii="Arial Narrow" w:hAnsi="Arial Narrow"/>
          <w:b/>
          <w:sz w:val="20"/>
          <w:szCs w:val="20"/>
        </w:rPr>
        <w:t>2.5. Numer naboru</w:t>
      </w:r>
    </w:p>
    <w:p w14:paraId="316DF484" w14:textId="4C17EB24" w:rsidR="005A0F26" w:rsidRPr="00E02F79" w:rsidRDefault="005A0F26" w:rsidP="0070160B">
      <w:pPr>
        <w:jc w:val="both"/>
        <w:rPr>
          <w:rFonts w:ascii="Arial Narrow" w:hAnsi="Arial Narrow"/>
          <w:sz w:val="20"/>
          <w:szCs w:val="20"/>
        </w:rPr>
      </w:pPr>
      <w:r w:rsidRPr="00E02F79">
        <w:rPr>
          <w:rFonts w:ascii="Arial Narrow" w:hAnsi="Arial Narrow"/>
          <w:sz w:val="20"/>
          <w:szCs w:val="20"/>
        </w:rPr>
        <w:t xml:space="preserve">Należy w wpisać numer naboru wskazany w </w:t>
      </w:r>
      <w:r w:rsidR="00A81FCD" w:rsidRPr="00E02F79">
        <w:rPr>
          <w:rFonts w:ascii="Arial Narrow" w:hAnsi="Arial Narrow"/>
          <w:sz w:val="20"/>
          <w:szCs w:val="20"/>
        </w:rPr>
        <w:t>wezwaniu</w:t>
      </w:r>
      <w:r w:rsidRPr="00E02F79">
        <w:rPr>
          <w:rFonts w:ascii="Arial Narrow" w:hAnsi="Arial Narrow"/>
          <w:sz w:val="20"/>
          <w:szCs w:val="20"/>
        </w:rPr>
        <w:t xml:space="preserve"> </w:t>
      </w:r>
      <w:r w:rsidR="00A81FCD" w:rsidRPr="00E02F79">
        <w:rPr>
          <w:rFonts w:ascii="Arial Narrow" w:hAnsi="Arial Narrow"/>
          <w:sz w:val="20"/>
          <w:szCs w:val="20"/>
        </w:rPr>
        <w:t xml:space="preserve">do złożenia wniosku o dofinansowanie projektu w trybie pozakonkursowym </w:t>
      </w:r>
      <w:r w:rsidRPr="00E02F79">
        <w:rPr>
          <w:rFonts w:ascii="Arial Narrow" w:hAnsi="Arial Narrow"/>
          <w:sz w:val="20"/>
          <w:szCs w:val="20"/>
        </w:rPr>
        <w:t>.</w:t>
      </w:r>
    </w:p>
    <w:p w14:paraId="624A30CF" w14:textId="77777777" w:rsidR="005A0F26" w:rsidRPr="00E02F79" w:rsidRDefault="005A0F26" w:rsidP="004054B5">
      <w:pPr>
        <w:spacing w:before="120"/>
        <w:jc w:val="both"/>
        <w:rPr>
          <w:rFonts w:ascii="Arial Narrow" w:hAnsi="Arial Narrow"/>
          <w:b/>
          <w:sz w:val="20"/>
          <w:szCs w:val="20"/>
        </w:rPr>
      </w:pPr>
      <w:r w:rsidRPr="00E02F79">
        <w:rPr>
          <w:rFonts w:ascii="Arial Narrow" w:hAnsi="Arial Narrow"/>
          <w:b/>
          <w:sz w:val="20"/>
          <w:szCs w:val="20"/>
        </w:rPr>
        <w:t>2.6. Rodzaj projektu</w:t>
      </w:r>
    </w:p>
    <w:p w14:paraId="533F72A1" w14:textId="16A0A8BD" w:rsidR="005A0F26" w:rsidRPr="00E02F79" w:rsidRDefault="005A0F26" w:rsidP="004054B5">
      <w:pPr>
        <w:jc w:val="both"/>
        <w:rPr>
          <w:rFonts w:ascii="Arial Narrow" w:hAnsi="Arial Narrow"/>
          <w:b/>
          <w:sz w:val="20"/>
          <w:szCs w:val="20"/>
          <w:u w:val="single"/>
        </w:rPr>
      </w:pPr>
      <w:r w:rsidRPr="00E02F79">
        <w:rPr>
          <w:rFonts w:ascii="Arial Narrow" w:hAnsi="Arial Narrow"/>
          <w:sz w:val="20"/>
          <w:szCs w:val="20"/>
        </w:rPr>
        <w:t xml:space="preserve">Należy wpisać </w:t>
      </w:r>
      <w:r w:rsidR="0070160B" w:rsidRPr="00E02F79">
        <w:rPr>
          <w:rFonts w:ascii="Arial Narrow" w:hAnsi="Arial Narrow"/>
          <w:sz w:val="20"/>
          <w:szCs w:val="20"/>
        </w:rPr>
        <w:t>„</w:t>
      </w:r>
      <w:r w:rsidRPr="00E02F79">
        <w:rPr>
          <w:rFonts w:ascii="Arial Narrow" w:hAnsi="Arial Narrow"/>
          <w:sz w:val="20"/>
          <w:szCs w:val="20"/>
        </w:rPr>
        <w:t xml:space="preserve">tryb </w:t>
      </w:r>
      <w:r w:rsidR="00A81FCD" w:rsidRPr="00E02F79">
        <w:rPr>
          <w:rFonts w:ascii="Arial Narrow" w:hAnsi="Arial Narrow"/>
          <w:sz w:val="20"/>
          <w:szCs w:val="20"/>
        </w:rPr>
        <w:t>poza</w:t>
      </w:r>
      <w:r w:rsidRPr="00E02F79">
        <w:rPr>
          <w:rFonts w:ascii="Arial Narrow" w:hAnsi="Arial Narrow"/>
          <w:sz w:val="20"/>
          <w:szCs w:val="20"/>
        </w:rPr>
        <w:t>konkursowy</w:t>
      </w:r>
      <w:r w:rsidR="0070160B" w:rsidRPr="00E02F79">
        <w:rPr>
          <w:rFonts w:ascii="Arial Narrow" w:hAnsi="Arial Narrow"/>
          <w:sz w:val="20"/>
          <w:szCs w:val="20"/>
        </w:rPr>
        <w:t>”</w:t>
      </w:r>
      <w:r w:rsidRPr="00E02F79">
        <w:rPr>
          <w:rFonts w:ascii="Arial Narrow" w:hAnsi="Arial Narrow"/>
          <w:sz w:val="20"/>
          <w:szCs w:val="20"/>
        </w:rPr>
        <w:t>.</w:t>
      </w:r>
    </w:p>
    <w:p w14:paraId="441D66E0" w14:textId="77777777" w:rsidR="005A0F26" w:rsidRPr="00E02F79" w:rsidRDefault="005A0F26" w:rsidP="004054B5">
      <w:pPr>
        <w:spacing w:before="120"/>
        <w:rPr>
          <w:rFonts w:ascii="Arial Narrow" w:hAnsi="Arial Narrow"/>
          <w:b/>
          <w:sz w:val="20"/>
          <w:szCs w:val="20"/>
        </w:rPr>
      </w:pPr>
      <w:r w:rsidRPr="00E02F79">
        <w:rPr>
          <w:rFonts w:ascii="Arial Narrow" w:hAnsi="Arial Narrow"/>
          <w:b/>
          <w:sz w:val="20"/>
          <w:szCs w:val="20"/>
        </w:rPr>
        <w:t>2.7. Tytuł projektu</w:t>
      </w:r>
    </w:p>
    <w:p w14:paraId="370077CB" w14:textId="77777777" w:rsidR="005A0F26" w:rsidRPr="00E02F79" w:rsidRDefault="005A0F26" w:rsidP="004054B5">
      <w:pPr>
        <w:jc w:val="both"/>
        <w:rPr>
          <w:rFonts w:ascii="Arial Narrow" w:hAnsi="Arial Narrow"/>
          <w:sz w:val="20"/>
          <w:szCs w:val="20"/>
        </w:rPr>
      </w:pPr>
      <w:r w:rsidRPr="00E02F79">
        <w:rPr>
          <w:rFonts w:ascii="Arial Narrow" w:hAnsi="Arial Narrow"/>
          <w:sz w:val="20"/>
          <w:szCs w:val="20"/>
        </w:rPr>
        <w:t xml:space="preserve">Należy wpisać tytuł projektu, który powinien być zwięzły </w:t>
      </w:r>
      <w:r w:rsidRPr="00E02F79">
        <w:rPr>
          <w:rFonts w:ascii="Arial Narrow" w:hAnsi="Arial Narrow"/>
          <w:b/>
          <w:sz w:val="20"/>
          <w:szCs w:val="20"/>
        </w:rPr>
        <w:t>(maksymalnie 1000 znaków)</w:t>
      </w:r>
      <w:r w:rsidRPr="00E02F79">
        <w:rPr>
          <w:rFonts w:ascii="Arial Narrow" w:hAnsi="Arial Narrow" w:cs="Tahoma"/>
          <w:sz w:val="20"/>
          <w:szCs w:val="20"/>
          <w:lang w:eastAsia="en-US"/>
        </w:rPr>
        <w:t xml:space="preserve"> </w:t>
      </w:r>
      <w:r w:rsidRPr="00E02F79">
        <w:rPr>
          <w:rFonts w:ascii="Arial Narrow" w:hAnsi="Arial Narrow"/>
          <w:sz w:val="20"/>
          <w:szCs w:val="20"/>
        </w:rPr>
        <w:t xml:space="preserve">oraz w jasny i w </w:t>
      </w:r>
      <w:r w:rsidR="00BF6FCA" w:rsidRPr="00E02F79">
        <w:rPr>
          <w:rFonts w:ascii="Arial Narrow" w:hAnsi="Arial Narrow"/>
          <w:sz w:val="20"/>
          <w:szCs w:val="20"/>
        </w:rPr>
        <w:t>niebudzący</w:t>
      </w:r>
      <w:r w:rsidRPr="00E02F79">
        <w:rPr>
          <w:rFonts w:ascii="Arial Narrow" w:hAnsi="Arial Narrow"/>
          <w:sz w:val="20"/>
          <w:szCs w:val="20"/>
        </w:rPr>
        <w:t xml:space="preserve"> wątpliwości sposób obrazować zadanie, które zostanie zrealizowane. Jeżeli projekt jest częścią większej inwestycji, powinno być to zaznaczone w tytule projektu (np. etap 1).</w:t>
      </w:r>
    </w:p>
    <w:p w14:paraId="2800671C" w14:textId="77777777" w:rsidR="005A0F26" w:rsidRPr="00E02F79" w:rsidRDefault="005A0F26" w:rsidP="004054B5">
      <w:pPr>
        <w:spacing w:before="120"/>
        <w:rPr>
          <w:rFonts w:ascii="Arial Narrow" w:hAnsi="Arial Narrow"/>
          <w:b/>
          <w:sz w:val="20"/>
          <w:szCs w:val="20"/>
        </w:rPr>
      </w:pPr>
      <w:r w:rsidRPr="00E02F79">
        <w:rPr>
          <w:rFonts w:ascii="Arial Narrow" w:hAnsi="Arial Narrow"/>
          <w:b/>
          <w:sz w:val="20"/>
          <w:szCs w:val="20"/>
        </w:rPr>
        <w:t>2.8. Duży projekt</w:t>
      </w:r>
    </w:p>
    <w:p w14:paraId="32807823" w14:textId="77777777" w:rsidR="005A0F26" w:rsidRPr="00E02F79" w:rsidRDefault="005A0F26" w:rsidP="004054B5">
      <w:pPr>
        <w:jc w:val="both"/>
        <w:rPr>
          <w:rFonts w:ascii="Arial Narrow" w:hAnsi="Arial Narrow"/>
          <w:sz w:val="20"/>
          <w:szCs w:val="20"/>
        </w:rPr>
      </w:pPr>
      <w:r w:rsidRPr="00E02F79">
        <w:rPr>
          <w:rFonts w:ascii="Arial Narrow" w:hAnsi="Arial Narrow"/>
          <w:sz w:val="20"/>
          <w:szCs w:val="20"/>
        </w:rPr>
        <w:t>Wnioskodawca określa czy projekt, dla którego składany jest wniosek o dofinansowanie, jest dużym projektem poprzez postawienie znaku „x” w odpowiedniej rubryce.</w:t>
      </w:r>
    </w:p>
    <w:p w14:paraId="058D9DD3" w14:textId="77777777" w:rsidR="005A0F26" w:rsidRPr="00E02F79" w:rsidRDefault="005A0F26" w:rsidP="004054B5">
      <w:pPr>
        <w:jc w:val="both"/>
        <w:rPr>
          <w:rFonts w:ascii="Arial Narrow" w:hAnsi="Arial Narrow"/>
          <w:sz w:val="20"/>
          <w:szCs w:val="20"/>
        </w:rPr>
      </w:pPr>
      <w:r w:rsidRPr="00E02F79">
        <w:rPr>
          <w:rFonts w:ascii="Arial Narrow" w:hAnsi="Arial Narrow"/>
          <w:sz w:val="20"/>
          <w:szCs w:val="20"/>
        </w:rPr>
        <w:t>Dużym projektem zgodnie z art. 100 Rozporządzenia Parlamentu Europejskiego i Rady (UE) nr 1303/2013 jest projekt składający się z szeregu robót, działań lub usług, którego celem samym w sobie jest ukończenie niepodzielnego zadania o sprecyzowanym charakterze gospodarczym lub technicznym, który posiada jasno określone cele i którego całkowity koszt kwalifikowalny przekracza kwotę 50 mln EUR oraz 75 mln EUR w przypadku projektów objętych celem tematycznym 7 Promowanie zrównoważanego transportu i usuwanie niedoborów przepustowości w działaniu najważniejszej infrastruktury sieciowej.</w:t>
      </w:r>
    </w:p>
    <w:p w14:paraId="24EC6997" w14:textId="77777777" w:rsidR="005A0F26" w:rsidRPr="00E02F79" w:rsidRDefault="005A0F26" w:rsidP="004054B5">
      <w:pPr>
        <w:spacing w:before="120"/>
        <w:rPr>
          <w:rFonts w:ascii="Arial Narrow" w:hAnsi="Arial Narrow"/>
          <w:sz w:val="20"/>
          <w:szCs w:val="20"/>
        </w:rPr>
      </w:pPr>
      <w:r w:rsidRPr="00E02F79">
        <w:rPr>
          <w:rFonts w:ascii="Arial Narrow" w:hAnsi="Arial Narrow"/>
          <w:b/>
          <w:sz w:val="20"/>
          <w:szCs w:val="20"/>
        </w:rPr>
        <w:t>2.9. Typ projektu</w:t>
      </w:r>
      <w:r w:rsidRPr="00E02F79">
        <w:rPr>
          <w:rFonts w:ascii="Arial Narrow" w:hAnsi="Arial Narrow"/>
          <w:sz w:val="20"/>
          <w:szCs w:val="20"/>
        </w:rPr>
        <w:t xml:space="preserve"> </w:t>
      </w:r>
    </w:p>
    <w:p w14:paraId="39902D12" w14:textId="1439ACA7" w:rsidR="001C6467" w:rsidRPr="00E02F79" w:rsidRDefault="0087760C" w:rsidP="00D66519">
      <w:pPr>
        <w:jc w:val="both"/>
        <w:rPr>
          <w:rFonts w:ascii="Arial Narrow" w:hAnsi="Arial Narrow"/>
          <w:b/>
          <w:sz w:val="20"/>
          <w:szCs w:val="20"/>
        </w:rPr>
      </w:pPr>
      <w:r w:rsidRPr="00E02F79">
        <w:rPr>
          <w:rFonts w:ascii="Arial Narrow" w:hAnsi="Arial Narrow"/>
          <w:sz w:val="20"/>
          <w:szCs w:val="20"/>
        </w:rPr>
        <w:t>Wnioskodawca określa czy projekt, dla którego składany jest wniosek o dofinansowanie, jest projektem rewitalizacyjnym</w:t>
      </w:r>
      <w:r w:rsidR="00BD2BF4" w:rsidRPr="00E02F79">
        <w:rPr>
          <w:rFonts w:ascii="Arial Narrow" w:hAnsi="Arial Narrow"/>
          <w:sz w:val="20"/>
          <w:szCs w:val="20"/>
        </w:rPr>
        <w:t xml:space="preserve"> </w:t>
      </w:r>
      <w:r w:rsidR="006E097C" w:rsidRPr="00E02F79">
        <w:rPr>
          <w:rFonts w:ascii="Arial Narrow" w:hAnsi="Arial Narrow"/>
          <w:sz w:val="20"/>
          <w:szCs w:val="20"/>
        </w:rPr>
        <w:t xml:space="preserve">poprzez </w:t>
      </w:r>
      <w:r w:rsidR="00BD2BF4" w:rsidRPr="00E02F79">
        <w:rPr>
          <w:rFonts w:ascii="Arial Narrow" w:hAnsi="Arial Narrow"/>
          <w:sz w:val="20"/>
          <w:szCs w:val="20"/>
        </w:rPr>
        <w:t>wpis</w:t>
      </w:r>
      <w:r w:rsidR="006E097C" w:rsidRPr="00E02F79">
        <w:rPr>
          <w:rFonts w:ascii="Arial Narrow" w:hAnsi="Arial Narrow"/>
          <w:sz w:val="20"/>
          <w:szCs w:val="20"/>
        </w:rPr>
        <w:t>anie</w:t>
      </w:r>
      <w:r w:rsidRPr="00E02F79">
        <w:rPr>
          <w:rFonts w:ascii="Arial Narrow" w:hAnsi="Arial Narrow"/>
          <w:sz w:val="20"/>
          <w:szCs w:val="20"/>
        </w:rPr>
        <w:t xml:space="preserve"> „projekt rewitalizacyjny”</w:t>
      </w:r>
      <w:r w:rsidR="00BD2BF4" w:rsidRPr="00E02F79">
        <w:rPr>
          <w:rFonts w:ascii="Arial Narrow" w:hAnsi="Arial Narrow"/>
          <w:sz w:val="20"/>
          <w:szCs w:val="20"/>
        </w:rPr>
        <w:t xml:space="preserve"> </w:t>
      </w:r>
      <w:r w:rsidR="006E097C" w:rsidRPr="00E02F79">
        <w:rPr>
          <w:rFonts w:ascii="Arial Narrow" w:hAnsi="Arial Narrow"/>
          <w:sz w:val="20"/>
          <w:szCs w:val="20"/>
        </w:rPr>
        <w:t>jeśli</w:t>
      </w:r>
      <w:r w:rsidRPr="00E02F79">
        <w:rPr>
          <w:rFonts w:ascii="Arial Narrow" w:hAnsi="Arial Narrow"/>
          <w:sz w:val="20"/>
          <w:szCs w:val="20"/>
        </w:rPr>
        <w:t xml:space="preserve"> dotyczy</w:t>
      </w:r>
      <w:r w:rsidR="00BD2BF4" w:rsidRPr="00E02F79">
        <w:rPr>
          <w:rFonts w:ascii="Arial Narrow" w:hAnsi="Arial Narrow"/>
          <w:sz w:val="20"/>
          <w:szCs w:val="20"/>
        </w:rPr>
        <w:t>.</w:t>
      </w:r>
      <w:r w:rsidR="00F0725E" w:rsidRPr="00E02F79">
        <w:rPr>
          <w:rFonts w:ascii="Arial Narrow" w:hAnsi="Arial Narrow"/>
          <w:sz w:val="20"/>
          <w:szCs w:val="20"/>
        </w:rPr>
        <w:t xml:space="preserve"> </w:t>
      </w:r>
      <w:r w:rsidR="00E27364" w:rsidRPr="00E02F79">
        <w:rPr>
          <w:rFonts w:ascii="Arial Narrow" w:hAnsi="Arial Narrow"/>
          <w:sz w:val="20"/>
          <w:szCs w:val="20"/>
        </w:rPr>
        <w:t>W przypadku poddziałania VI.3.</w:t>
      </w:r>
      <w:r w:rsidR="00707239">
        <w:rPr>
          <w:rFonts w:ascii="Arial Narrow" w:hAnsi="Arial Narrow"/>
          <w:sz w:val="20"/>
          <w:szCs w:val="20"/>
        </w:rPr>
        <w:t>3</w:t>
      </w:r>
      <w:r w:rsidR="00E27364" w:rsidRPr="00E02F79">
        <w:rPr>
          <w:rFonts w:ascii="Arial Narrow" w:hAnsi="Arial Narrow"/>
          <w:sz w:val="20"/>
          <w:szCs w:val="20"/>
        </w:rPr>
        <w:t xml:space="preserve"> dofinansowanie uzyskają wyłącznie projekty rewitalizacyjne.</w:t>
      </w:r>
    </w:p>
    <w:p w14:paraId="79295ECF" w14:textId="09BC9BB1" w:rsidR="00B41823" w:rsidRPr="00E02F79" w:rsidRDefault="0087760C" w:rsidP="00D66519">
      <w:pPr>
        <w:jc w:val="both"/>
        <w:rPr>
          <w:rFonts w:ascii="Arial Narrow" w:hAnsi="Arial Narrow"/>
          <w:sz w:val="20"/>
          <w:szCs w:val="20"/>
        </w:rPr>
      </w:pPr>
      <w:r w:rsidRPr="00E02F79">
        <w:rPr>
          <w:rFonts w:ascii="Arial Narrow" w:hAnsi="Arial Narrow"/>
          <w:b/>
          <w:sz w:val="20"/>
          <w:szCs w:val="20"/>
        </w:rPr>
        <w:t>Projekt rewitalizacyjny</w:t>
      </w:r>
      <w:r w:rsidRPr="00E02F79">
        <w:rPr>
          <w:rFonts w:ascii="Arial Narrow" w:hAnsi="Arial Narrow"/>
          <w:sz w:val="20"/>
          <w:szCs w:val="20"/>
        </w:rPr>
        <w:t xml:space="preserve"> – projekt w rozumieniu art. 2 pkt 18 ustawy, wynikający z </w:t>
      </w:r>
      <w:r w:rsidR="00B41823" w:rsidRPr="00E02F79">
        <w:rPr>
          <w:rFonts w:ascii="Arial Narrow" w:hAnsi="Arial Narrow"/>
          <w:sz w:val="20"/>
          <w:szCs w:val="20"/>
        </w:rPr>
        <w:t>obowiązującego (na dzień składania wniosku o dofinansowanie) dla danej gminy programu rewitalizacji w rozumieniu Wytycznych Ministra  Rozwoju w zakresie rewitalizacji w programach operacyjnych na lata 2014-2020. Wynikanie projektu z programu rewitalizacji oznacza albo wymienienie go wprost w programie rewitalizacji, albo określenie go w ogólnym (zbiorczym) opisie innych, uzupełniających rodzajów działań rewitalizacyjnych.</w:t>
      </w:r>
    </w:p>
    <w:p w14:paraId="4327234F" w14:textId="23AD9C69" w:rsidR="00B41823" w:rsidRPr="00E02F79" w:rsidRDefault="00B41823" w:rsidP="00B41823">
      <w:pPr>
        <w:jc w:val="both"/>
        <w:rPr>
          <w:rFonts w:ascii="Arial Narrow" w:hAnsi="Arial Narrow"/>
          <w:sz w:val="20"/>
          <w:szCs w:val="20"/>
        </w:rPr>
      </w:pPr>
      <w:r w:rsidRPr="00E02F79">
        <w:rPr>
          <w:rFonts w:ascii="Arial Narrow" w:hAnsi="Arial Narrow"/>
          <w:sz w:val="20"/>
          <w:szCs w:val="20"/>
        </w:rPr>
        <w:t>Program rewitalizacji, z którego wynika projekt rewitalizacyjny, znajduje się na prowadzonym przez IZ RPO WŁ wykazie programów rewitalizacji, dla których przeprowadzono z wynikiem pozytywnym weryfikację spełnienia wymogów dotyczących cech i elementów określonych w załączniku do Wytycznych Ministra Rozwoju w zakresie rewitalizacji w programach operacyjnych na lata 2014-2020.</w:t>
      </w:r>
    </w:p>
    <w:p w14:paraId="1C722F88" w14:textId="4F826E22" w:rsidR="00B41823" w:rsidRPr="00E02F79" w:rsidRDefault="00B41823" w:rsidP="00B41823">
      <w:pPr>
        <w:jc w:val="both"/>
        <w:rPr>
          <w:rFonts w:ascii="Arial Narrow" w:hAnsi="Arial Narrow"/>
          <w:sz w:val="20"/>
          <w:szCs w:val="20"/>
        </w:rPr>
      </w:pPr>
      <w:r w:rsidRPr="00E02F79">
        <w:rPr>
          <w:rFonts w:ascii="Arial Narrow" w:hAnsi="Arial Narrow"/>
          <w:sz w:val="20"/>
          <w:szCs w:val="20"/>
        </w:rPr>
        <w:t xml:space="preserve">Projekt rewitalizacyjny musi być realizowany na obszarze rewitalizacji określonym w programie rewitalizacji (w wyjątkowych sytuacjach np. działań społecznych nakierowanych na mieszkańców obszaru rewitalizacji, dopuszcza się możliwość </w:t>
      </w:r>
      <w:r w:rsidRPr="00E02F79">
        <w:rPr>
          <w:rFonts w:ascii="Arial Narrow" w:hAnsi="Arial Narrow"/>
          <w:sz w:val="20"/>
          <w:szCs w:val="20"/>
        </w:rPr>
        <w:lastRenderedPageBreak/>
        <w:t>zlokalizowania projektu lub jego części poza obszarem rewitalizacji, pod warunkiem że projekt służy realizacji celów wynikających z programu rewitalizacji, co wymaga szczegółowego uzasadnienia).</w:t>
      </w:r>
    </w:p>
    <w:p w14:paraId="0337DE23" w14:textId="77777777" w:rsidR="001C6467" w:rsidRPr="00E02F79" w:rsidRDefault="001C6467" w:rsidP="00B41823">
      <w:pPr>
        <w:jc w:val="both"/>
        <w:rPr>
          <w:rFonts w:ascii="Arial Narrow" w:hAnsi="Arial Narrow"/>
          <w:sz w:val="20"/>
          <w:szCs w:val="20"/>
        </w:rPr>
      </w:pPr>
    </w:p>
    <w:p w14:paraId="73C1F9BF" w14:textId="58B6FD17" w:rsidR="001C6467" w:rsidRPr="00E02F79" w:rsidRDefault="001C6467" w:rsidP="00B41823">
      <w:pPr>
        <w:jc w:val="both"/>
        <w:rPr>
          <w:rFonts w:ascii="Arial Narrow" w:hAnsi="Arial Narrow" w:cs="Tahoma"/>
          <w:sz w:val="20"/>
          <w:szCs w:val="20"/>
          <w:lang w:eastAsia="en-US"/>
        </w:rPr>
      </w:pPr>
      <w:r w:rsidRPr="00E02F79">
        <w:rPr>
          <w:rFonts w:ascii="Arial Narrow" w:hAnsi="Arial Narrow"/>
          <w:sz w:val="20"/>
          <w:szCs w:val="20"/>
        </w:rPr>
        <w:t>Ponadto, Wnioskodawca określa czy projekt, dla którego składany jest wniosek o dofinansowanie, jest projektem partnerskim</w:t>
      </w:r>
      <w:r w:rsidR="001643A6" w:rsidRPr="00E02F79">
        <w:rPr>
          <w:rFonts w:ascii="Arial Narrow" w:hAnsi="Arial Narrow"/>
          <w:sz w:val="20"/>
          <w:szCs w:val="20"/>
        </w:rPr>
        <w:t xml:space="preserve"> poprzez wpisanie </w:t>
      </w:r>
      <w:r w:rsidR="001643A6" w:rsidRPr="00E02F79">
        <w:rPr>
          <w:rFonts w:ascii="Arial Narrow" w:hAnsi="Arial Narrow" w:cs="Tahoma"/>
          <w:sz w:val="20"/>
          <w:szCs w:val="20"/>
          <w:lang w:eastAsia="en-US"/>
        </w:rPr>
        <w:t>„</w:t>
      </w:r>
      <w:r w:rsidR="001643A6" w:rsidRPr="00E02F79">
        <w:rPr>
          <w:rFonts w:ascii="Arial Narrow" w:hAnsi="Arial Narrow" w:cs="Tahoma"/>
          <w:b/>
          <w:sz w:val="20"/>
          <w:szCs w:val="20"/>
          <w:lang w:eastAsia="en-US"/>
        </w:rPr>
        <w:t>projekt partnerski</w:t>
      </w:r>
      <w:r w:rsidR="001643A6" w:rsidRPr="00E02F79">
        <w:rPr>
          <w:rFonts w:ascii="Arial Narrow" w:hAnsi="Arial Narrow" w:cs="Tahoma"/>
          <w:sz w:val="20"/>
          <w:szCs w:val="20"/>
          <w:lang w:eastAsia="en-US"/>
        </w:rPr>
        <w:t>”</w:t>
      </w:r>
      <w:r w:rsidR="001643A6" w:rsidRPr="00E02F79">
        <w:rPr>
          <w:rFonts w:ascii="Arial Narrow" w:hAnsi="Arial Narrow"/>
          <w:sz w:val="20"/>
          <w:szCs w:val="20"/>
        </w:rPr>
        <w:t xml:space="preserve"> jeśli dotyczy. Przez projekt partnerski rozumie się projekt</w:t>
      </w:r>
      <w:r w:rsidRPr="00E02F79">
        <w:rPr>
          <w:rFonts w:ascii="Arial Narrow" w:hAnsi="Arial Narrow"/>
          <w:sz w:val="20"/>
          <w:szCs w:val="20"/>
        </w:rPr>
        <w:t xml:space="preserve"> </w:t>
      </w:r>
      <w:r w:rsidRPr="00E02F79">
        <w:rPr>
          <w:rFonts w:ascii="Arial Narrow" w:hAnsi="Arial Narrow" w:cs="Tahoma"/>
          <w:sz w:val="20"/>
          <w:szCs w:val="20"/>
          <w:lang w:eastAsia="en-US"/>
        </w:rPr>
        <w:t xml:space="preserve">realizowany w formule partnerstwa przez Partnera Wiodącego oraz przynajmniej jednego partnera, na zasadach ścisłej współpracy określonych w art. 33 Ustawy. </w:t>
      </w:r>
    </w:p>
    <w:p w14:paraId="7F184F6A" w14:textId="177EE0A0" w:rsidR="001643A6" w:rsidRPr="00E02F79" w:rsidRDefault="001643A6" w:rsidP="00B41823">
      <w:pPr>
        <w:jc w:val="both"/>
        <w:rPr>
          <w:rFonts w:ascii="Arial Narrow" w:hAnsi="Arial Narrow"/>
          <w:sz w:val="20"/>
          <w:szCs w:val="20"/>
        </w:rPr>
      </w:pPr>
      <w:r w:rsidRPr="00E02F79">
        <w:rPr>
          <w:rFonts w:ascii="Arial Narrow" w:hAnsi="Arial Narrow" w:cs="Tahoma"/>
          <w:sz w:val="20"/>
          <w:szCs w:val="20"/>
          <w:lang w:eastAsia="en-US"/>
        </w:rPr>
        <w:t xml:space="preserve">Jeśli </w:t>
      </w:r>
      <w:r w:rsidRPr="00E02F79">
        <w:rPr>
          <w:rFonts w:ascii="Arial Narrow" w:hAnsi="Arial Narrow"/>
          <w:sz w:val="20"/>
          <w:szCs w:val="20"/>
        </w:rPr>
        <w:t>projekt, dla którego składany jest wniosek o dofinansowanie, nie jest projektem rewitalizacyjnym, ani partnerskim należy wpisać „nie dotyczy”.</w:t>
      </w:r>
    </w:p>
    <w:p w14:paraId="69D759DA" w14:textId="77777777" w:rsidR="005A0F26" w:rsidRPr="00E02F79" w:rsidRDefault="005A0F26" w:rsidP="004054B5">
      <w:pPr>
        <w:spacing w:before="120"/>
        <w:rPr>
          <w:rFonts w:ascii="Arial Narrow" w:hAnsi="Arial Narrow"/>
          <w:b/>
          <w:sz w:val="20"/>
          <w:szCs w:val="20"/>
        </w:rPr>
      </w:pPr>
      <w:r w:rsidRPr="00E02F79">
        <w:rPr>
          <w:rFonts w:ascii="Arial Narrow" w:hAnsi="Arial Narrow"/>
          <w:b/>
          <w:sz w:val="20"/>
          <w:szCs w:val="20"/>
        </w:rPr>
        <w:t>2.10.</w:t>
      </w:r>
      <w:r w:rsidR="009779EF" w:rsidRPr="00E02F79">
        <w:rPr>
          <w:rFonts w:ascii="Arial Narrow" w:hAnsi="Arial Narrow"/>
          <w:b/>
          <w:sz w:val="20"/>
          <w:szCs w:val="20"/>
        </w:rPr>
        <w:t xml:space="preserve"> </w:t>
      </w:r>
      <w:r w:rsidRPr="00E02F79">
        <w:rPr>
          <w:rFonts w:ascii="Arial Narrow" w:hAnsi="Arial Narrow"/>
          <w:b/>
          <w:sz w:val="20"/>
          <w:szCs w:val="20"/>
        </w:rPr>
        <w:t>Partnerstwo publiczno-prywatne</w:t>
      </w:r>
    </w:p>
    <w:p w14:paraId="059EFF81" w14:textId="7D294682" w:rsidR="005A0F26" w:rsidRPr="00E02F79" w:rsidRDefault="005A0F26" w:rsidP="004054B5">
      <w:pPr>
        <w:autoSpaceDE w:val="0"/>
        <w:autoSpaceDN w:val="0"/>
        <w:adjustRightInd w:val="0"/>
        <w:jc w:val="both"/>
        <w:rPr>
          <w:rFonts w:ascii="Arial Narrow" w:hAnsi="Arial Narrow" w:cs="Tahoma"/>
          <w:sz w:val="20"/>
          <w:szCs w:val="20"/>
          <w:lang w:eastAsia="en-US"/>
        </w:rPr>
      </w:pPr>
      <w:r w:rsidRPr="00E02F79">
        <w:rPr>
          <w:rFonts w:ascii="Arial Narrow" w:hAnsi="Arial Narrow" w:cs="Tahoma"/>
          <w:sz w:val="20"/>
          <w:szCs w:val="20"/>
          <w:lang w:eastAsia="en-US"/>
        </w:rPr>
        <w:t>N</w:t>
      </w:r>
      <w:r w:rsidR="005B7CA7" w:rsidRPr="00E02F79">
        <w:rPr>
          <w:rFonts w:ascii="Arial Narrow" w:hAnsi="Arial Narrow" w:cs="Tahoma"/>
          <w:sz w:val="20"/>
          <w:szCs w:val="20"/>
          <w:lang w:eastAsia="en-US"/>
        </w:rPr>
        <w:t>ależy wskazać „NIE”, gdyż n</w:t>
      </w:r>
      <w:r w:rsidRPr="00E02F79">
        <w:rPr>
          <w:rFonts w:ascii="Arial Narrow" w:hAnsi="Arial Narrow" w:cs="Tahoma"/>
          <w:sz w:val="20"/>
          <w:szCs w:val="20"/>
          <w:lang w:eastAsia="en-US"/>
        </w:rPr>
        <w:t>ie dotyczy.</w:t>
      </w:r>
    </w:p>
    <w:p w14:paraId="3FBC9C47" w14:textId="77777777" w:rsidR="005A0F26" w:rsidRPr="00E02F79" w:rsidRDefault="005A0F26" w:rsidP="004054B5">
      <w:pPr>
        <w:spacing w:before="120"/>
        <w:jc w:val="both"/>
        <w:rPr>
          <w:rFonts w:ascii="Arial Narrow" w:hAnsi="Arial Narrow"/>
          <w:b/>
          <w:sz w:val="20"/>
          <w:szCs w:val="20"/>
        </w:rPr>
      </w:pPr>
      <w:r w:rsidRPr="00E02F79">
        <w:rPr>
          <w:rFonts w:ascii="Arial Narrow" w:hAnsi="Arial Narrow"/>
          <w:b/>
          <w:sz w:val="20"/>
          <w:szCs w:val="20"/>
        </w:rPr>
        <w:t>2.11. Grupa projektów</w:t>
      </w:r>
    </w:p>
    <w:p w14:paraId="41C43446" w14:textId="1C1B3819" w:rsidR="005A0F26" w:rsidRPr="00E02F79" w:rsidRDefault="005A0F26" w:rsidP="004054B5">
      <w:pPr>
        <w:rPr>
          <w:rFonts w:ascii="Arial Narrow" w:hAnsi="Arial Narrow"/>
          <w:sz w:val="20"/>
          <w:szCs w:val="20"/>
        </w:rPr>
      </w:pPr>
      <w:r w:rsidRPr="00E02F79">
        <w:rPr>
          <w:rFonts w:ascii="Arial Narrow" w:hAnsi="Arial Narrow"/>
          <w:sz w:val="20"/>
          <w:szCs w:val="20"/>
        </w:rPr>
        <w:t>N</w:t>
      </w:r>
      <w:r w:rsidR="0012396C" w:rsidRPr="00E02F79">
        <w:rPr>
          <w:rFonts w:ascii="Arial Narrow" w:hAnsi="Arial Narrow"/>
          <w:sz w:val="20"/>
          <w:szCs w:val="20"/>
        </w:rPr>
        <w:t>ależy wskazać „NIE”, gdyż n</w:t>
      </w:r>
      <w:r w:rsidRPr="00E02F79">
        <w:rPr>
          <w:rFonts w:ascii="Arial Narrow" w:hAnsi="Arial Narrow"/>
          <w:sz w:val="20"/>
          <w:szCs w:val="20"/>
        </w:rPr>
        <w:t>ie dotyczy.</w:t>
      </w:r>
    </w:p>
    <w:p w14:paraId="1F162B29" w14:textId="77777777" w:rsidR="005A0F26" w:rsidRPr="00E02F79" w:rsidRDefault="005A0F26" w:rsidP="004054B5">
      <w:pPr>
        <w:spacing w:before="120"/>
        <w:jc w:val="both"/>
        <w:rPr>
          <w:rFonts w:ascii="Arial Narrow" w:hAnsi="Arial Narrow"/>
          <w:b/>
          <w:sz w:val="20"/>
          <w:szCs w:val="20"/>
        </w:rPr>
      </w:pPr>
      <w:r w:rsidRPr="00E02F79">
        <w:rPr>
          <w:rFonts w:ascii="Arial Narrow" w:hAnsi="Arial Narrow"/>
          <w:b/>
          <w:sz w:val="20"/>
          <w:szCs w:val="20"/>
        </w:rPr>
        <w:t>2.12. Powiązanie ze strategiami</w:t>
      </w:r>
    </w:p>
    <w:p w14:paraId="3082938B" w14:textId="2CB1569E" w:rsidR="005A0F26" w:rsidRPr="00E02F79" w:rsidRDefault="005A0F26" w:rsidP="004054B5">
      <w:pPr>
        <w:pStyle w:val="Tekstkomentarza"/>
        <w:jc w:val="both"/>
        <w:rPr>
          <w:rFonts w:ascii="Arial Narrow" w:hAnsi="Arial Narrow" w:cs="Tahoma"/>
        </w:rPr>
      </w:pPr>
      <w:r w:rsidRPr="00E02F79">
        <w:rPr>
          <w:rFonts w:ascii="Arial Narrow" w:hAnsi="Arial Narrow"/>
        </w:rPr>
        <w:t>Wnioskodawca określa powiązanie ze strategiami. Należy wskazać: Brak powiązania</w:t>
      </w:r>
      <w:r w:rsidR="003463E7" w:rsidRPr="00E02F79">
        <w:rPr>
          <w:rFonts w:ascii="Arial Narrow" w:hAnsi="Arial Narrow"/>
        </w:rPr>
        <w:t>,</w:t>
      </w:r>
      <w:r w:rsidRPr="00E02F79">
        <w:rPr>
          <w:rFonts w:ascii="Arial Narrow" w:hAnsi="Arial Narrow"/>
        </w:rPr>
        <w:t xml:space="preserve"> </w:t>
      </w:r>
      <w:r w:rsidR="003463E7" w:rsidRPr="00E02F79">
        <w:rPr>
          <w:rFonts w:ascii="Arial Narrow" w:hAnsi="Arial Narrow" w:cs="Tahoma"/>
        </w:rPr>
        <w:t xml:space="preserve">Strategia UE Morza Bałtyckiego oraz/lub </w:t>
      </w:r>
      <w:r w:rsidRPr="00E02F79">
        <w:rPr>
          <w:rFonts w:ascii="Arial Narrow" w:hAnsi="Arial Narrow" w:cs="Tahoma"/>
        </w:rPr>
        <w:t xml:space="preserve">Strategia </w:t>
      </w:r>
      <w:r w:rsidR="009C412E" w:rsidRPr="00E02F79">
        <w:rPr>
          <w:rFonts w:ascii="Arial Narrow" w:hAnsi="Arial Narrow" w:cs="Tahoma"/>
        </w:rPr>
        <w:t>Rozwoju Polski Centralnej do roku 2020 z perspektywą 2030.</w:t>
      </w:r>
      <w:r w:rsidR="00C059F7" w:rsidRPr="00E02F79">
        <w:rPr>
          <w:rFonts w:ascii="Arial Narrow" w:hAnsi="Arial Narrow" w:cs="Tahoma"/>
        </w:rPr>
        <w:t xml:space="preserve"> </w:t>
      </w:r>
    </w:p>
    <w:p w14:paraId="787B4EFF" w14:textId="4BB3102C" w:rsidR="005A0F26" w:rsidRPr="00E02F79" w:rsidRDefault="005A0F26" w:rsidP="004054B5">
      <w:pPr>
        <w:autoSpaceDE w:val="0"/>
        <w:autoSpaceDN w:val="0"/>
        <w:adjustRightInd w:val="0"/>
        <w:spacing w:before="120"/>
        <w:rPr>
          <w:rFonts w:ascii="Arial Narrow" w:hAnsi="Arial Narrow"/>
          <w:b/>
          <w:sz w:val="20"/>
          <w:szCs w:val="20"/>
        </w:rPr>
      </w:pPr>
      <w:r w:rsidRPr="00E02F79">
        <w:rPr>
          <w:rFonts w:ascii="Arial Narrow" w:hAnsi="Arial Narrow"/>
          <w:b/>
          <w:sz w:val="20"/>
          <w:szCs w:val="20"/>
        </w:rPr>
        <w:t>2.1</w:t>
      </w:r>
      <w:r w:rsidR="00FD7A33" w:rsidRPr="00E02F79">
        <w:rPr>
          <w:rFonts w:ascii="Arial Narrow" w:hAnsi="Arial Narrow"/>
          <w:b/>
          <w:sz w:val="20"/>
          <w:szCs w:val="20"/>
        </w:rPr>
        <w:t>3</w:t>
      </w:r>
      <w:r w:rsidR="009779EF" w:rsidRPr="00E02F79">
        <w:rPr>
          <w:rFonts w:ascii="Arial Narrow" w:hAnsi="Arial Narrow"/>
          <w:b/>
          <w:sz w:val="20"/>
          <w:szCs w:val="20"/>
        </w:rPr>
        <w:t xml:space="preserve"> </w:t>
      </w:r>
      <w:r w:rsidRPr="00E02F79">
        <w:rPr>
          <w:rFonts w:ascii="Arial Narrow" w:hAnsi="Arial Narrow"/>
          <w:b/>
          <w:sz w:val="20"/>
          <w:szCs w:val="20"/>
        </w:rPr>
        <w:t xml:space="preserve">Klasyfikacja projektu </w:t>
      </w:r>
    </w:p>
    <w:p w14:paraId="2D9280C7" w14:textId="060B062B" w:rsidR="00EF393E" w:rsidRPr="00E02F79" w:rsidRDefault="005A0F26">
      <w:pPr>
        <w:jc w:val="both"/>
        <w:rPr>
          <w:rFonts w:ascii="Arial Narrow" w:hAnsi="Arial Narrow" w:cs="Tahoma,Bold"/>
          <w:bCs/>
          <w:sz w:val="20"/>
          <w:szCs w:val="20"/>
          <w:lang w:eastAsia="en-US"/>
        </w:rPr>
      </w:pPr>
      <w:r w:rsidRPr="00E02F79">
        <w:rPr>
          <w:rFonts w:ascii="Arial Narrow" w:hAnsi="Arial Narrow" w:cs="Tahoma"/>
          <w:sz w:val="20"/>
          <w:szCs w:val="20"/>
        </w:rPr>
        <w:t xml:space="preserve">Wnioskodawca określa: </w:t>
      </w:r>
      <w:r w:rsidRPr="00E02F79">
        <w:rPr>
          <w:rFonts w:ascii="Arial Narrow" w:hAnsi="Arial Narrow" w:cs="Tahoma,Bold"/>
          <w:bCs/>
          <w:sz w:val="20"/>
          <w:szCs w:val="20"/>
          <w:lang w:eastAsia="en-US"/>
        </w:rPr>
        <w:t>z</w:t>
      </w:r>
      <w:r w:rsidR="00533F35" w:rsidRPr="00E02F79">
        <w:rPr>
          <w:rFonts w:ascii="Arial Narrow" w:hAnsi="Arial Narrow" w:cs="Tahoma,Bold"/>
          <w:bCs/>
          <w:sz w:val="20"/>
          <w:szCs w:val="20"/>
          <w:lang w:eastAsia="en-US"/>
        </w:rPr>
        <w:t xml:space="preserve">akres interwencji </w:t>
      </w:r>
      <w:r w:rsidRPr="00E02F79">
        <w:rPr>
          <w:rFonts w:ascii="Arial Narrow" w:hAnsi="Arial Narrow" w:cs="Tahoma,Bold"/>
          <w:bCs/>
          <w:sz w:val="20"/>
          <w:szCs w:val="20"/>
          <w:lang w:eastAsia="en-US"/>
        </w:rPr>
        <w:t>dominujący</w:t>
      </w:r>
      <w:r w:rsidR="001E77A6" w:rsidRPr="00E02F79">
        <w:rPr>
          <w:rFonts w:ascii="Arial Narrow" w:hAnsi="Arial Narrow" w:cs="Tahoma,Bold"/>
          <w:bCs/>
          <w:sz w:val="20"/>
          <w:szCs w:val="20"/>
          <w:lang w:eastAsia="en-US"/>
        </w:rPr>
        <w:t xml:space="preserve"> (jeden kod)</w:t>
      </w:r>
      <w:r w:rsidRPr="00E02F79">
        <w:rPr>
          <w:rFonts w:ascii="Arial Narrow" w:hAnsi="Arial Narrow" w:cs="Tahoma,Bold"/>
          <w:bCs/>
          <w:sz w:val="20"/>
          <w:szCs w:val="20"/>
          <w:lang w:eastAsia="en-US"/>
        </w:rPr>
        <w:t>, uzupełniający (jeśli dotyczy), formy finansowania, rodzaj działalności gospodarczej oraz typ obszaru realizacji</w:t>
      </w:r>
      <w:r w:rsidR="00533F35" w:rsidRPr="00E02F79">
        <w:rPr>
          <w:rFonts w:ascii="Arial Narrow" w:hAnsi="Arial Narrow" w:cs="Tahoma,Bold"/>
          <w:bCs/>
          <w:sz w:val="20"/>
          <w:szCs w:val="20"/>
          <w:lang w:eastAsia="en-US"/>
        </w:rPr>
        <w:t>, ich kod</w:t>
      </w:r>
      <w:r w:rsidRPr="00E02F79">
        <w:rPr>
          <w:rFonts w:ascii="Arial Narrow" w:hAnsi="Arial Narrow" w:cs="Tahoma,Bold"/>
          <w:bCs/>
          <w:sz w:val="20"/>
          <w:szCs w:val="20"/>
          <w:lang w:eastAsia="en-US"/>
        </w:rPr>
        <w:t xml:space="preserve"> </w:t>
      </w:r>
      <w:r w:rsidR="00533F35" w:rsidRPr="00E02F79">
        <w:rPr>
          <w:rFonts w:ascii="Arial Narrow" w:hAnsi="Arial Narrow" w:cs="Tahoma,Bold"/>
          <w:bCs/>
          <w:sz w:val="20"/>
          <w:szCs w:val="20"/>
          <w:lang w:eastAsia="en-US"/>
        </w:rPr>
        <w:t xml:space="preserve">oraz </w:t>
      </w:r>
      <w:r w:rsidRPr="00E02F79">
        <w:rPr>
          <w:rFonts w:ascii="Arial Narrow" w:hAnsi="Arial Narrow" w:cs="Tahoma,Bold"/>
          <w:bCs/>
          <w:sz w:val="20"/>
          <w:szCs w:val="20"/>
          <w:lang w:eastAsia="en-US"/>
        </w:rPr>
        <w:t xml:space="preserve">nazwę. </w:t>
      </w:r>
    </w:p>
    <w:p w14:paraId="68631ABF" w14:textId="77777777" w:rsidR="000B43C4" w:rsidRPr="00E02F79" w:rsidRDefault="000B43C4">
      <w:pPr>
        <w:jc w:val="both"/>
        <w:rPr>
          <w:rFonts w:ascii="Arial Narrow" w:hAnsi="Arial Narrow" w:cs="Tahoma,Bold"/>
          <w:bCs/>
          <w:sz w:val="20"/>
          <w:szCs w:val="20"/>
          <w:lang w:eastAsia="en-US"/>
        </w:rPr>
      </w:pPr>
    </w:p>
    <w:p w14:paraId="5DF6A22B" w14:textId="5EB4AC6D" w:rsidR="00E27364" w:rsidRPr="00E02F79" w:rsidRDefault="009B1D46" w:rsidP="00E27364">
      <w:pPr>
        <w:jc w:val="both"/>
        <w:rPr>
          <w:rFonts w:ascii="Arial Narrow" w:hAnsi="Arial Narrow"/>
          <w:sz w:val="20"/>
          <w:szCs w:val="20"/>
        </w:rPr>
      </w:pPr>
      <w:r w:rsidRPr="00E02F79">
        <w:rPr>
          <w:rFonts w:ascii="Arial Narrow" w:hAnsi="Arial Narrow" w:cs="Tahoma,Bold"/>
          <w:bCs/>
          <w:sz w:val="20"/>
          <w:szCs w:val="20"/>
          <w:lang w:eastAsia="en-US"/>
        </w:rPr>
        <w:t>Kod z</w:t>
      </w:r>
      <w:r w:rsidR="00E95533" w:rsidRPr="00E02F79">
        <w:rPr>
          <w:rFonts w:ascii="Arial Narrow" w:hAnsi="Arial Narrow" w:cs="Tahoma,Bold"/>
          <w:bCs/>
          <w:sz w:val="20"/>
          <w:szCs w:val="20"/>
          <w:lang w:eastAsia="en-US"/>
        </w:rPr>
        <w:t>akres</w:t>
      </w:r>
      <w:r w:rsidRPr="00E02F79">
        <w:rPr>
          <w:rFonts w:ascii="Arial Narrow" w:hAnsi="Arial Narrow" w:cs="Tahoma,Bold"/>
          <w:bCs/>
          <w:sz w:val="20"/>
          <w:szCs w:val="20"/>
          <w:lang w:eastAsia="en-US"/>
        </w:rPr>
        <w:t>u</w:t>
      </w:r>
      <w:r w:rsidR="00E95533" w:rsidRPr="00E02F79">
        <w:rPr>
          <w:rFonts w:ascii="Arial Narrow" w:hAnsi="Arial Narrow" w:cs="Tahoma,Bold"/>
          <w:bCs/>
          <w:sz w:val="20"/>
          <w:szCs w:val="20"/>
          <w:lang w:eastAsia="en-US"/>
        </w:rPr>
        <w:t xml:space="preserve"> interwencji </w:t>
      </w:r>
      <w:r w:rsidR="000B43C4" w:rsidRPr="00E02F79">
        <w:rPr>
          <w:rFonts w:ascii="Arial Narrow" w:hAnsi="Arial Narrow" w:cs="Tahoma,Bold"/>
          <w:bCs/>
          <w:sz w:val="20"/>
          <w:szCs w:val="20"/>
          <w:lang w:eastAsia="en-US"/>
        </w:rPr>
        <w:t>n</w:t>
      </w:r>
      <w:r w:rsidR="000B43C4" w:rsidRPr="00E02F79">
        <w:rPr>
          <w:rFonts w:ascii="Arial Narrow" w:hAnsi="Arial Narrow"/>
          <w:sz w:val="20"/>
          <w:szCs w:val="20"/>
        </w:rPr>
        <w:t xml:space="preserve">ależy </w:t>
      </w:r>
      <w:r w:rsidR="00FF1C21" w:rsidRPr="00E02F79">
        <w:rPr>
          <w:rFonts w:ascii="Arial Narrow" w:hAnsi="Arial Narrow"/>
          <w:sz w:val="20"/>
          <w:szCs w:val="20"/>
        </w:rPr>
        <w:t xml:space="preserve">wybrać dla projektu </w:t>
      </w:r>
      <w:r w:rsidR="000B43C4" w:rsidRPr="00E02F79">
        <w:rPr>
          <w:rFonts w:ascii="Arial Narrow" w:hAnsi="Arial Narrow"/>
          <w:sz w:val="20"/>
          <w:szCs w:val="20"/>
        </w:rPr>
        <w:t xml:space="preserve"> z </w:t>
      </w:r>
      <w:r w:rsidR="00FF1C21" w:rsidRPr="00E02F79">
        <w:rPr>
          <w:rFonts w:ascii="Arial Narrow" w:hAnsi="Arial Narrow"/>
          <w:sz w:val="20"/>
          <w:szCs w:val="20"/>
        </w:rPr>
        <w:t xml:space="preserve">Tabeli </w:t>
      </w:r>
      <w:r w:rsidR="005634F0" w:rsidRPr="00E02F79">
        <w:rPr>
          <w:rFonts w:ascii="Arial Narrow" w:hAnsi="Arial Narrow"/>
          <w:sz w:val="20"/>
          <w:szCs w:val="20"/>
        </w:rPr>
        <w:t>1 będąc</w:t>
      </w:r>
      <w:r w:rsidR="00FF1C21" w:rsidRPr="00E02F79">
        <w:rPr>
          <w:rFonts w:ascii="Arial Narrow" w:hAnsi="Arial Narrow"/>
          <w:sz w:val="20"/>
          <w:szCs w:val="20"/>
        </w:rPr>
        <w:t>ej</w:t>
      </w:r>
      <w:r w:rsidR="005634F0" w:rsidRPr="00E02F79">
        <w:rPr>
          <w:rFonts w:ascii="Arial Narrow" w:hAnsi="Arial Narrow"/>
          <w:sz w:val="20"/>
          <w:szCs w:val="20"/>
        </w:rPr>
        <w:t xml:space="preserve"> załącznikiem I do Rozporządzenia Komisji (UE) nr 215/2014</w:t>
      </w:r>
      <w:r w:rsidR="00A8693C" w:rsidRPr="00E02F79">
        <w:rPr>
          <w:rFonts w:ascii="Arial Narrow" w:hAnsi="Arial Narrow"/>
          <w:sz w:val="20"/>
          <w:szCs w:val="20"/>
        </w:rPr>
        <w:t>.</w:t>
      </w:r>
      <w:r w:rsidR="007D5C42" w:rsidRPr="00E02F79">
        <w:rPr>
          <w:rFonts w:ascii="Arial Narrow" w:hAnsi="Arial Narrow"/>
          <w:sz w:val="20"/>
          <w:szCs w:val="20"/>
        </w:rPr>
        <w:t xml:space="preserve"> </w:t>
      </w:r>
      <w:r w:rsidR="00E27364" w:rsidRPr="00E02F79">
        <w:rPr>
          <w:rFonts w:ascii="Arial Narrow" w:hAnsi="Arial Narrow"/>
          <w:sz w:val="20"/>
          <w:szCs w:val="20"/>
        </w:rPr>
        <w:t>W zakresie VI.3.</w:t>
      </w:r>
      <w:r w:rsidR="00707239">
        <w:rPr>
          <w:rFonts w:ascii="Arial Narrow" w:hAnsi="Arial Narrow"/>
          <w:sz w:val="20"/>
          <w:szCs w:val="20"/>
        </w:rPr>
        <w:t>3</w:t>
      </w:r>
      <w:r w:rsidR="00E27364" w:rsidRPr="00E02F79">
        <w:rPr>
          <w:rFonts w:ascii="Arial Narrow" w:hAnsi="Arial Narrow"/>
          <w:sz w:val="20"/>
          <w:szCs w:val="20"/>
        </w:rPr>
        <w:t xml:space="preserve"> są możliwe do wyboru następujące kody:</w:t>
      </w:r>
    </w:p>
    <w:p w14:paraId="59B8223D" w14:textId="77777777" w:rsidR="00E27364" w:rsidRPr="00E02F79" w:rsidRDefault="00E27364" w:rsidP="00E27364">
      <w:pPr>
        <w:jc w:val="both"/>
        <w:rPr>
          <w:rFonts w:ascii="Arial Narrow" w:hAnsi="Arial Narrow"/>
          <w:sz w:val="20"/>
          <w:szCs w:val="20"/>
        </w:rPr>
      </w:pPr>
      <w:r w:rsidRPr="00E02F79">
        <w:rPr>
          <w:rFonts w:ascii="Arial Narrow" w:hAnsi="Arial Narrow"/>
          <w:sz w:val="20"/>
          <w:szCs w:val="20"/>
        </w:rPr>
        <w:t>013 - Renowacja infrastruktury publicznej dla celów efektywności energetycznej, projekty demonstracyjne i środki wsparcia;</w:t>
      </w:r>
    </w:p>
    <w:p w14:paraId="0806571B" w14:textId="77777777" w:rsidR="00E27364" w:rsidRPr="00E02F79" w:rsidRDefault="00E27364" w:rsidP="00E27364">
      <w:pPr>
        <w:jc w:val="both"/>
        <w:rPr>
          <w:rFonts w:ascii="Arial Narrow" w:hAnsi="Arial Narrow"/>
          <w:sz w:val="20"/>
          <w:szCs w:val="20"/>
        </w:rPr>
      </w:pPr>
      <w:r w:rsidRPr="00E02F79">
        <w:rPr>
          <w:rFonts w:ascii="Arial Narrow" w:hAnsi="Arial Narrow"/>
          <w:sz w:val="20"/>
          <w:szCs w:val="20"/>
        </w:rPr>
        <w:t>014 - Renowacja istniejących budynków mieszkalnych dla celów efektywności energetycznej, projekty demonstracyjne i środki wsparcia;</w:t>
      </w:r>
    </w:p>
    <w:p w14:paraId="76484B39" w14:textId="77777777" w:rsidR="00E27364" w:rsidRPr="00E02F79" w:rsidRDefault="00E27364" w:rsidP="00E27364">
      <w:pPr>
        <w:jc w:val="both"/>
        <w:rPr>
          <w:rFonts w:ascii="Arial Narrow" w:hAnsi="Arial Narrow"/>
          <w:sz w:val="20"/>
          <w:szCs w:val="20"/>
        </w:rPr>
      </w:pPr>
      <w:r w:rsidRPr="00E02F79">
        <w:rPr>
          <w:rFonts w:ascii="Arial Narrow" w:hAnsi="Arial Narrow"/>
          <w:sz w:val="20"/>
          <w:szCs w:val="20"/>
        </w:rPr>
        <w:t>020 - Dostarczanie wody do spożycia przez ludzi (infrastruktura do celów ujęcia, uzdatniania, magazynowania i dystrybucji);</w:t>
      </w:r>
    </w:p>
    <w:p w14:paraId="4E7AAE2F" w14:textId="77777777" w:rsidR="00E27364" w:rsidRPr="00E02F79" w:rsidRDefault="00E27364" w:rsidP="00E27364">
      <w:pPr>
        <w:jc w:val="both"/>
        <w:rPr>
          <w:rFonts w:ascii="Arial Narrow" w:hAnsi="Arial Narrow"/>
          <w:sz w:val="20"/>
          <w:szCs w:val="20"/>
        </w:rPr>
      </w:pPr>
      <w:r w:rsidRPr="00E02F79">
        <w:rPr>
          <w:rFonts w:ascii="Arial Narrow" w:hAnsi="Arial Narrow"/>
          <w:sz w:val="20"/>
          <w:szCs w:val="20"/>
        </w:rPr>
        <w:t>022 - Oczyszczanie ścieków;</w:t>
      </w:r>
    </w:p>
    <w:p w14:paraId="5379313E" w14:textId="77777777" w:rsidR="00E27364" w:rsidRPr="00E02F79" w:rsidRDefault="00E27364" w:rsidP="00E27364">
      <w:pPr>
        <w:jc w:val="both"/>
        <w:rPr>
          <w:rFonts w:ascii="Arial Narrow" w:hAnsi="Arial Narrow"/>
          <w:sz w:val="20"/>
          <w:szCs w:val="20"/>
        </w:rPr>
      </w:pPr>
      <w:r w:rsidRPr="00E02F79">
        <w:rPr>
          <w:rFonts w:ascii="Arial Narrow" w:hAnsi="Arial Narrow"/>
          <w:sz w:val="20"/>
          <w:szCs w:val="20"/>
        </w:rPr>
        <w:t>054 - Infrastruktura mieszkalnictwa;</w:t>
      </w:r>
    </w:p>
    <w:p w14:paraId="6B62EE23" w14:textId="77777777" w:rsidR="00E27364" w:rsidRPr="00E02F79" w:rsidRDefault="00E27364" w:rsidP="00E27364">
      <w:pPr>
        <w:jc w:val="both"/>
        <w:rPr>
          <w:rFonts w:ascii="Arial Narrow" w:hAnsi="Arial Narrow"/>
          <w:sz w:val="20"/>
          <w:szCs w:val="20"/>
        </w:rPr>
      </w:pPr>
      <w:r w:rsidRPr="00E02F79">
        <w:rPr>
          <w:rFonts w:ascii="Arial Narrow" w:hAnsi="Arial Narrow"/>
          <w:sz w:val="20"/>
          <w:szCs w:val="20"/>
        </w:rPr>
        <w:t>055 - Pozostała infrastruktura społeczna przyczyniająca się do rozwoju regionalnego i lokalnego;</w:t>
      </w:r>
    </w:p>
    <w:p w14:paraId="4D56B404" w14:textId="77777777" w:rsidR="00E27364" w:rsidRPr="00E02F79" w:rsidRDefault="00E27364" w:rsidP="00E27364">
      <w:pPr>
        <w:jc w:val="both"/>
        <w:rPr>
          <w:rFonts w:ascii="Arial Narrow" w:hAnsi="Arial Narrow"/>
          <w:sz w:val="20"/>
          <w:szCs w:val="20"/>
        </w:rPr>
      </w:pPr>
      <w:r w:rsidRPr="00E02F79">
        <w:rPr>
          <w:rFonts w:ascii="Arial Narrow" w:hAnsi="Arial Narrow"/>
          <w:sz w:val="20"/>
          <w:szCs w:val="20"/>
        </w:rPr>
        <w:t>089 - Rewaloryzacja obszarów przemysłowych i rekultywacja skażonych gruntów;</w:t>
      </w:r>
    </w:p>
    <w:p w14:paraId="1244EEAC" w14:textId="77777777" w:rsidR="00E27364" w:rsidRPr="00E02F79" w:rsidRDefault="00E27364" w:rsidP="00E27364">
      <w:pPr>
        <w:jc w:val="both"/>
        <w:rPr>
          <w:rFonts w:ascii="Arial Narrow" w:hAnsi="Arial Narrow"/>
          <w:sz w:val="20"/>
          <w:szCs w:val="20"/>
        </w:rPr>
      </w:pPr>
      <w:r w:rsidRPr="00E02F79">
        <w:rPr>
          <w:rFonts w:ascii="Arial Narrow" w:hAnsi="Arial Narrow"/>
          <w:sz w:val="20"/>
          <w:szCs w:val="20"/>
        </w:rPr>
        <w:t>090 - Ścieżki rowerowe i piesze;</w:t>
      </w:r>
    </w:p>
    <w:p w14:paraId="79850191" w14:textId="77777777" w:rsidR="00E27364" w:rsidRPr="00E02F79" w:rsidRDefault="00E27364" w:rsidP="00E27364">
      <w:pPr>
        <w:jc w:val="both"/>
        <w:rPr>
          <w:rFonts w:ascii="Arial Narrow" w:hAnsi="Arial Narrow"/>
          <w:sz w:val="20"/>
          <w:szCs w:val="20"/>
        </w:rPr>
      </w:pPr>
      <w:r w:rsidRPr="00E02F79">
        <w:rPr>
          <w:rFonts w:ascii="Arial Narrow" w:hAnsi="Arial Narrow"/>
          <w:sz w:val="20"/>
          <w:szCs w:val="20"/>
        </w:rPr>
        <w:t>101 - Finansowanie krzyżowe w ramach EFRR (wsparcie dla przedsięwzięć typowych dla EFS, koniecznych dla zadowalającego wdrożenia części przedsięwzięć związanej bezpośrednio z EFRR).</w:t>
      </w:r>
    </w:p>
    <w:p w14:paraId="17722674" w14:textId="7E9A03A5" w:rsidR="007D5C42" w:rsidRPr="00E02F79" w:rsidRDefault="007D5C42" w:rsidP="00E27364">
      <w:pPr>
        <w:jc w:val="both"/>
        <w:rPr>
          <w:rFonts w:ascii="Arial Narrow" w:hAnsi="Arial Narrow"/>
          <w:sz w:val="20"/>
          <w:szCs w:val="20"/>
        </w:rPr>
      </w:pPr>
    </w:p>
    <w:p w14:paraId="2AD556F0" w14:textId="77777777" w:rsidR="00466365" w:rsidRPr="00E02F79" w:rsidRDefault="00275A13">
      <w:pPr>
        <w:jc w:val="both"/>
        <w:rPr>
          <w:rFonts w:ascii="Arial Narrow" w:hAnsi="Arial Narrow"/>
          <w:sz w:val="20"/>
          <w:szCs w:val="20"/>
        </w:rPr>
      </w:pPr>
      <w:r w:rsidRPr="00E02F79">
        <w:rPr>
          <w:rFonts w:ascii="Arial Narrow" w:hAnsi="Arial Narrow"/>
          <w:sz w:val="20"/>
          <w:szCs w:val="20"/>
        </w:rPr>
        <w:t>Kod</w:t>
      </w:r>
      <w:r w:rsidR="005A0F26" w:rsidRPr="00E02F79">
        <w:rPr>
          <w:rFonts w:ascii="Arial Narrow" w:hAnsi="Arial Narrow"/>
          <w:sz w:val="20"/>
          <w:szCs w:val="20"/>
        </w:rPr>
        <w:t xml:space="preserve"> formy finansowania </w:t>
      </w:r>
      <w:r w:rsidRPr="00E02F79">
        <w:rPr>
          <w:rFonts w:ascii="Arial Narrow" w:hAnsi="Arial Narrow"/>
          <w:sz w:val="20"/>
          <w:szCs w:val="20"/>
        </w:rPr>
        <w:t>należy uzupełnić zgodnie z Tabelą 2</w:t>
      </w:r>
      <w:r w:rsidR="00466365" w:rsidRPr="00E02F79">
        <w:rPr>
          <w:rFonts w:ascii="Arial Narrow" w:hAnsi="Arial Narrow"/>
          <w:sz w:val="20"/>
          <w:szCs w:val="20"/>
        </w:rPr>
        <w:t xml:space="preserve"> załącznika I Rozporządzenia Komisji (UE) nr 215/2014:</w:t>
      </w:r>
    </w:p>
    <w:p w14:paraId="5574F939" w14:textId="77777777" w:rsidR="005A0F26" w:rsidRPr="00E02F79" w:rsidRDefault="005A0F26" w:rsidP="004054B5">
      <w:pPr>
        <w:tabs>
          <w:tab w:val="left" w:pos="360"/>
        </w:tabs>
        <w:jc w:val="both"/>
        <w:rPr>
          <w:rFonts w:ascii="Arial Narrow" w:hAnsi="Arial Narrow"/>
          <w:sz w:val="20"/>
          <w:szCs w:val="20"/>
        </w:rPr>
      </w:pPr>
      <w:r w:rsidRPr="00E02F79">
        <w:rPr>
          <w:rFonts w:ascii="Arial Narrow" w:hAnsi="Arial Narrow"/>
          <w:sz w:val="20"/>
          <w:szCs w:val="20"/>
        </w:rPr>
        <w:t xml:space="preserve">kod 01 – dotacja bezzwrotna </w:t>
      </w:r>
    </w:p>
    <w:p w14:paraId="5A042630" w14:textId="77777777" w:rsidR="00466365" w:rsidRPr="00E02F79" w:rsidRDefault="00466365">
      <w:pPr>
        <w:tabs>
          <w:tab w:val="left" w:pos="360"/>
        </w:tabs>
        <w:jc w:val="both"/>
        <w:rPr>
          <w:rFonts w:ascii="Arial Narrow" w:hAnsi="Arial Narrow"/>
          <w:sz w:val="20"/>
          <w:szCs w:val="20"/>
        </w:rPr>
      </w:pPr>
    </w:p>
    <w:p w14:paraId="6C39D3BB" w14:textId="77777777" w:rsidR="00466365" w:rsidRPr="00E02F79" w:rsidRDefault="00466365">
      <w:pPr>
        <w:jc w:val="both"/>
        <w:rPr>
          <w:rFonts w:ascii="Arial Narrow" w:hAnsi="Arial Narrow"/>
          <w:sz w:val="20"/>
          <w:szCs w:val="20"/>
        </w:rPr>
      </w:pPr>
      <w:r w:rsidRPr="00E02F79">
        <w:rPr>
          <w:rFonts w:ascii="Arial Narrow" w:hAnsi="Arial Narrow"/>
          <w:sz w:val="20"/>
          <w:szCs w:val="20"/>
        </w:rPr>
        <w:t xml:space="preserve">W </w:t>
      </w:r>
      <w:r w:rsidR="005A0F26" w:rsidRPr="00E02F79">
        <w:rPr>
          <w:rFonts w:ascii="Arial Narrow" w:hAnsi="Arial Narrow"/>
          <w:sz w:val="20"/>
          <w:szCs w:val="20"/>
        </w:rPr>
        <w:t xml:space="preserve">odniesieniu </w:t>
      </w:r>
      <w:r w:rsidR="00EF393E" w:rsidRPr="00E02F79">
        <w:rPr>
          <w:rFonts w:ascii="Arial Narrow" w:hAnsi="Arial Narrow"/>
          <w:sz w:val="20"/>
          <w:szCs w:val="20"/>
        </w:rPr>
        <w:t>do rodzaju</w:t>
      </w:r>
      <w:r w:rsidR="005A0F26" w:rsidRPr="00E02F79">
        <w:rPr>
          <w:rFonts w:ascii="Arial Narrow" w:hAnsi="Arial Narrow"/>
          <w:sz w:val="20"/>
          <w:szCs w:val="20"/>
        </w:rPr>
        <w:t xml:space="preserve"> działalności gospodarczej </w:t>
      </w:r>
      <w:r w:rsidRPr="00E02F79">
        <w:rPr>
          <w:rFonts w:ascii="Arial Narrow" w:hAnsi="Arial Narrow"/>
          <w:sz w:val="20"/>
          <w:szCs w:val="20"/>
        </w:rPr>
        <w:t>kod należy uzupełnić zgodnie z tabelą 7 załącznika I Rozporządzenia Komisji (UE) nr 215/2014.</w:t>
      </w:r>
    </w:p>
    <w:p w14:paraId="017C940A" w14:textId="77777777" w:rsidR="005A0F26" w:rsidRPr="00E02F79" w:rsidRDefault="005A0F26">
      <w:pPr>
        <w:tabs>
          <w:tab w:val="left" w:pos="360"/>
        </w:tabs>
        <w:jc w:val="both"/>
        <w:rPr>
          <w:rFonts w:ascii="Arial Narrow" w:hAnsi="Arial Narrow"/>
          <w:sz w:val="20"/>
          <w:szCs w:val="20"/>
        </w:rPr>
      </w:pPr>
    </w:p>
    <w:p w14:paraId="2347F4B7" w14:textId="77777777" w:rsidR="00466365" w:rsidRPr="00E02F79" w:rsidRDefault="00466365">
      <w:pPr>
        <w:jc w:val="both"/>
        <w:rPr>
          <w:rFonts w:ascii="Arial Narrow" w:hAnsi="Arial Narrow"/>
          <w:sz w:val="20"/>
          <w:szCs w:val="20"/>
        </w:rPr>
      </w:pPr>
      <w:r w:rsidRPr="00E02F79">
        <w:rPr>
          <w:rFonts w:ascii="Arial Narrow" w:hAnsi="Arial Narrow"/>
          <w:sz w:val="20"/>
          <w:szCs w:val="20"/>
        </w:rPr>
        <w:t xml:space="preserve">W </w:t>
      </w:r>
      <w:r w:rsidR="005A0F26" w:rsidRPr="00E02F79">
        <w:rPr>
          <w:rFonts w:ascii="Arial Narrow" w:hAnsi="Arial Narrow"/>
          <w:sz w:val="20"/>
          <w:szCs w:val="20"/>
        </w:rPr>
        <w:t xml:space="preserve">odniesieniu do typu obszaru </w:t>
      </w:r>
      <w:r w:rsidRPr="00E02F79">
        <w:rPr>
          <w:rFonts w:ascii="Arial Narrow" w:hAnsi="Arial Narrow"/>
          <w:sz w:val="20"/>
          <w:szCs w:val="20"/>
        </w:rPr>
        <w:t>realizacji kod należy uzupełnić zgodnie z tabelą 3 załącznika I Rozporządzenia Komisji (UE) nr 215/2014:</w:t>
      </w:r>
    </w:p>
    <w:p w14:paraId="1A83C2FC" w14:textId="77777777" w:rsidR="005A0F26" w:rsidRPr="00E02F79" w:rsidRDefault="005A0F26" w:rsidP="004054B5">
      <w:pPr>
        <w:tabs>
          <w:tab w:val="left" w:pos="360"/>
        </w:tabs>
        <w:jc w:val="both"/>
        <w:rPr>
          <w:rFonts w:ascii="Arial Narrow" w:hAnsi="Arial Narrow"/>
          <w:sz w:val="20"/>
          <w:szCs w:val="20"/>
        </w:rPr>
      </w:pPr>
      <w:r w:rsidRPr="00E02F79">
        <w:rPr>
          <w:rFonts w:ascii="Arial Narrow" w:hAnsi="Arial Narrow"/>
          <w:sz w:val="20"/>
          <w:szCs w:val="20"/>
        </w:rPr>
        <w:t>kod 01 –</w:t>
      </w:r>
      <w:r w:rsidR="00C7446E" w:rsidRPr="00E02F79">
        <w:rPr>
          <w:rFonts w:ascii="Arial Narrow" w:hAnsi="Arial Narrow"/>
          <w:sz w:val="20"/>
          <w:szCs w:val="20"/>
        </w:rPr>
        <w:t xml:space="preserve"> </w:t>
      </w:r>
      <w:r w:rsidRPr="00E02F79">
        <w:rPr>
          <w:rFonts w:ascii="Arial Narrow" w:hAnsi="Arial Narrow"/>
          <w:sz w:val="20"/>
          <w:szCs w:val="20"/>
        </w:rPr>
        <w:t>duże obszary miejskie (o ludności &gt; 50</w:t>
      </w:r>
      <w:r w:rsidR="00466365" w:rsidRPr="00E02F79">
        <w:rPr>
          <w:rFonts w:ascii="Arial Narrow" w:hAnsi="Arial Narrow"/>
          <w:sz w:val="20"/>
          <w:szCs w:val="20"/>
        </w:rPr>
        <w:t xml:space="preserve"> </w:t>
      </w:r>
      <w:r w:rsidRPr="00E02F79">
        <w:rPr>
          <w:rFonts w:ascii="Arial Narrow" w:hAnsi="Arial Narrow"/>
          <w:sz w:val="20"/>
          <w:szCs w:val="20"/>
        </w:rPr>
        <w:t>000 i dużej gęstości zaludnienia)</w:t>
      </w:r>
    </w:p>
    <w:p w14:paraId="4BDC0CDC" w14:textId="77777777" w:rsidR="005A0F26" w:rsidRPr="00E02F79" w:rsidRDefault="005A0F26" w:rsidP="004054B5">
      <w:pPr>
        <w:jc w:val="both"/>
        <w:rPr>
          <w:rFonts w:ascii="Arial Narrow" w:hAnsi="Arial Narrow"/>
          <w:sz w:val="20"/>
          <w:szCs w:val="20"/>
        </w:rPr>
      </w:pPr>
      <w:r w:rsidRPr="00E02F79">
        <w:rPr>
          <w:rFonts w:ascii="Arial Narrow" w:hAnsi="Arial Narrow"/>
          <w:sz w:val="20"/>
          <w:szCs w:val="20"/>
        </w:rPr>
        <w:t>kod 02 –</w:t>
      </w:r>
      <w:r w:rsidR="00C7446E" w:rsidRPr="00E02F79">
        <w:rPr>
          <w:rFonts w:ascii="Arial Narrow" w:hAnsi="Arial Narrow"/>
          <w:sz w:val="20"/>
          <w:szCs w:val="20"/>
        </w:rPr>
        <w:t xml:space="preserve"> </w:t>
      </w:r>
      <w:r w:rsidRPr="00E02F79">
        <w:rPr>
          <w:rFonts w:ascii="Arial Narrow" w:hAnsi="Arial Narrow"/>
          <w:sz w:val="20"/>
          <w:szCs w:val="20"/>
        </w:rPr>
        <w:t>małe obszary miejskie (o ludności &gt; 5</w:t>
      </w:r>
      <w:r w:rsidR="00466365" w:rsidRPr="00E02F79">
        <w:rPr>
          <w:rFonts w:ascii="Arial Narrow" w:hAnsi="Arial Narrow"/>
          <w:sz w:val="20"/>
          <w:szCs w:val="20"/>
        </w:rPr>
        <w:t xml:space="preserve"> </w:t>
      </w:r>
      <w:r w:rsidRPr="00E02F79">
        <w:rPr>
          <w:rFonts w:ascii="Arial Narrow" w:hAnsi="Arial Narrow"/>
          <w:sz w:val="20"/>
          <w:szCs w:val="20"/>
        </w:rPr>
        <w:t>000 i średniej gęstości zaludnienia)</w:t>
      </w:r>
    </w:p>
    <w:p w14:paraId="53E624CE" w14:textId="77777777" w:rsidR="00C7446E" w:rsidRPr="00E02F79" w:rsidRDefault="005A0F26" w:rsidP="004054B5">
      <w:pPr>
        <w:jc w:val="both"/>
        <w:rPr>
          <w:rFonts w:ascii="Arial Narrow" w:hAnsi="Arial Narrow"/>
          <w:sz w:val="20"/>
          <w:szCs w:val="20"/>
        </w:rPr>
      </w:pPr>
      <w:r w:rsidRPr="00E02F79">
        <w:rPr>
          <w:rFonts w:ascii="Arial Narrow" w:hAnsi="Arial Narrow"/>
          <w:sz w:val="20"/>
          <w:szCs w:val="20"/>
        </w:rPr>
        <w:t>kod 03</w:t>
      </w:r>
      <w:r w:rsidR="00C7446E" w:rsidRPr="00E02F79">
        <w:rPr>
          <w:rFonts w:ascii="Arial Narrow" w:hAnsi="Arial Narrow"/>
          <w:sz w:val="20"/>
          <w:szCs w:val="20"/>
        </w:rPr>
        <w:t xml:space="preserve"> - </w:t>
      </w:r>
      <w:r w:rsidRPr="00E02F79">
        <w:rPr>
          <w:rFonts w:ascii="Arial Narrow" w:hAnsi="Arial Narrow"/>
          <w:sz w:val="20"/>
          <w:szCs w:val="20"/>
        </w:rPr>
        <w:t>obszary wiejskie (o małej gęstości zaludnienia)</w:t>
      </w:r>
    </w:p>
    <w:p w14:paraId="3F1EE2EE" w14:textId="77777777" w:rsidR="005A0F26" w:rsidRPr="00E02F79" w:rsidRDefault="005A0F26" w:rsidP="004054B5">
      <w:pPr>
        <w:jc w:val="both"/>
        <w:rPr>
          <w:rFonts w:ascii="Arial Narrow" w:hAnsi="Arial Narrow"/>
          <w:sz w:val="20"/>
          <w:szCs w:val="20"/>
        </w:rPr>
      </w:pPr>
      <w:r w:rsidRPr="00E02F79">
        <w:rPr>
          <w:rFonts w:ascii="Arial Narrow" w:hAnsi="Arial Narrow"/>
          <w:sz w:val="20"/>
          <w:szCs w:val="20"/>
        </w:rPr>
        <w:t>kod 07- nie dotyczy</w:t>
      </w:r>
    </w:p>
    <w:p w14:paraId="1EF4941D" w14:textId="77777777" w:rsidR="005A0F26" w:rsidRPr="00E02F79" w:rsidRDefault="005A0F26">
      <w:pPr>
        <w:spacing w:line="360" w:lineRule="auto"/>
        <w:ind w:left="360"/>
        <w:jc w:val="both"/>
        <w:rPr>
          <w:rFonts w:ascii="Arial Narrow" w:hAnsi="Arial Narrow" w:cs="Arial"/>
          <w:sz w:val="20"/>
          <w:szCs w:val="20"/>
        </w:rPr>
      </w:pPr>
    </w:p>
    <w:p w14:paraId="27E2D33C" w14:textId="2F805694" w:rsidR="005A0F26" w:rsidRPr="00E02F79" w:rsidRDefault="005A0F26" w:rsidP="004054B5">
      <w:pPr>
        <w:jc w:val="both"/>
        <w:rPr>
          <w:rFonts w:ascii="Arial Narrow" w:hAnsi="Arial Narrow"/>
          <w:b/>
          <w:sz w:val="20"/>
          <w:szCs w:val="20"/>
        </w:rPr>
      </w:pPr>
      <w:r w:rsidRPr="00E02F79">
        <w:rPr>
          <w:rFonts w:ascii="Arial Narrow" w:hAnsi="Arial Narrow"/>
          <w:b/>
          <w:sz w:val="20"/>
          <w:szCs w:val="20"/>
        </w:rPr>
        <w:t>2.1</w:t>
      </w:r>
      <w:r w:rsidR="00FD7A33" w:rsidRPr="00E02F79">
        <w:rPr>
          <w:rFonts w:ascii="Arial Narrow" w:hAnsi="Arial Narrow"/>
          <w:b/>
          <w:sz w:val="20"/>
          <w:szCs w:val="20"/>
        </w:rPr>
        <w:t>4</w:t>
      </w:r>
      <w:r w:rsidRPr="00E02F79">
        <w:rPr>
          <w:rFonts w:ascii="Arial Narrow" w:hAnsi="Arial Narrow"/>
          <w:b/>
          <w:sz w:val="20"/>
          <w:szCs w:val="20"/>
        </w:rPr>
        <w:t xml:space="preserve">. </w:t>
      </w:r>
      <w:r w:rsidR="008A7C22" w:rsidRPr="00E02F79">
        <w:rPr>
          <w:rFonts w:ascii="Arial Narrow" w:hAnsi="Arial Narrow"/>
          <w:b/>
          <w:sz w:val="20"/>
          <w:szCs w:val="20"/>
        </w:rPr>
        <w:t>Okres realizacji projektu</w:t>
      </w:r>
    </w:p>
    <w:p w14:paraId="43CE6F33" w14:textId="77777777" w:rsidR="00466365" w:rsidRPr="00E02F79" w:rsidRDefault="005A0F26" w:rsidP="004054B5">
      <w:pPr>
        <w:jc w:val="both"/>
        <w:rPr>
          <w:rFonts w:ascii="Arial Narrow" w:hAnsi="Arial Narrow"/>
          <w:sz w:val="20"/>
          <w:szCs w:val="20"/>
        </w:rPr>
      </w:pPr>
      <w:r w:rsidRPr="00E02F79">
        <w:rPr>
          <w:rFonts w:ascii="Arial Narrow" w:hAnsi="Arial Narrow"/>
          <w:sz w:val="20"/>
          <w:szCs w:val="20"/>
        </w:rPr>
        <w:t>Wnioskodawca wpisuje daty stanowiące okres realizacji projektu</w:t>
      </w:r>
      <w:r w:rsidR="00466365" w:rsidRPr="00E02F79">
        <w:rPr>
          <w:rFonts w:ascii="Arial Narrow" w:hAnsi="Arial Narrow"/>
          <w:sz w:val="20"/>
          <w:szCs w:val="20"/>
        </w:rPr>
        <w:t>,</w:t>
      </w:r>
      <w:r w:rsidRPr="00E02F79">
        <w:rPr>
          <w:rFonts w:ascii="Arial Narrow" w:hAnsi="Arial Narrow"/>
          <w:sz w:val="20"/>
          <w:szCs w:val="20"/>
        </w:rPr>
        <w:t xml:space="preserve"> </w:t>
      </w:r>
      <w:r w:rsidRPr="00E02F79">
        <w:rPr>
          <w:rFonts w:ascii="Arial Narrow" w:hAnsi="Arial Narrow" w:cs="Tahoma"/>
          <w:sz w:val="20"/>
          <w:szCs w:val="20"/>
          <w:lang w:eastAsia="en-US"/>
        </w:rPr>
        <w:t>dla którego wnioskowane jest dofinansowanie</w:t>
      </w:r>
      <w:r w:rsidR="00466365" w:rsidRPr="00E02F79">
        <w:rPr>
          <w:rFonts w:ascii="Arial Narrow" w:hAnsi="Arial Narrow" w:cs="Tahoma"/>
          <w:sz w:val="20"/>
          <w:szCs w:val="20"/>
          <w:lang w:eastAsia="en-US"/>
        </w:rPr>
        <w:t>.</w:t>
      </w:r>
      <w:r w:rsidRPr="00E02F79">
        <w:rPr>
          <w:rFonts w:ascii="Arial Narrow" w:hAnsi="Arial Narrow"/>
          <w:sz w:val="20"/>
          <w:szCs w:val="20"/>
        </w:rPr>
        <w:t xml:space="preserve"> Wnioskodawca wskazuje planowaną datę rozpoczęcia realizacji projektu oraz planowaną datę rzeczowego zakończenia realizacji projektu i planowaną datę finansowego zakończenia realizacji projektu w </w:t>
      </w:r>
      <w:r w:rsidR="00466365" w:rsidRPr="00E02F79">
        <w:rPr>
          <w:rFonts w:ascii="Arial Narrow" w:hAnsi="Arial Narrow"/>
          <w:sz w:val="20"/>
          <w:szCs w:val="20"/>
        </w:rPr>
        <w:t>formacie RRRR-MM-DD</w:t>
      </w:r>
      <w:r w:rsidRPr="00E02F79">
        <w:rPr>
          <w:rFonts w:ascii="Arial Narrow" w:hAnsi="Arial Narrow"/>
          <w:sz w:val="20"/>
          <w:szCs w:val="20"/>
        </w:rPr>
        <w:t xml:space="preserve">. </w:t>
      </w:r>
    </w:p>
    <w:p w14:paraId="618CDF87" w14:textId="77777777" w:rsidR="00466365" w:rsidRPr="00E02F79" w:rsidRDefault="005A0F26" w:rsidP="004054B5">
      <w:pPr>
        <w:jc w:val="both"/>
        <w:rPr>
          <w:rFonts w:ascii="Arial Narrow" w:hAnsi="Arial Narrow"/>
          <w:sz w:val="20"/>
          <w:szCs w:val="20"/>
        </w:rPr>
      </w:pPr>
      <w:r w:rsidRPr="00E02F79">
        <w:rPr>
          <w:rFonts w:ascii="Arial Narrow" w:hAnsi="Arial Narrow"/>
          <w:sz w:val="20"/>
          <w:szCs w:val="20"/>
        </w:rPr>
        <w:t xml:space="preserve">Przez </w:t>
      </w:r>
      <w:r w:rsidRPr="00E02F79">
        <w:rPr>
          <w:rFonts w:ascii="Arial Narrow" w:hAnsi="Arial Narrow"/>
          <w:sz w:val="20"/>
          <w:szCs w:val="20"/>
          <w:u w:val="single"/>
        </w:rPr>
        <w:t>planowaną datę rozpoczęcia realizacji projektu</w:t>
      </w:r>
      <w:r w:rsidRPr="00E02F79">
        <w:rPr>
          <w:rFonts w:ascii="Arial Narrow" w:hAnsi="Arial Narrow"/>
          <w:sz w:val="20"/>
          <w:szCs w:val="20"/>
        </w:rPr>
        <w:t xml:space="preserve"> należy rozumieć datę poniesienia pierwszego wydatku kwalifikowalnego w ramach projektu objętego dofinansowaniem. </w:t>
      </w:r>
    </w:p>
    <w:p w14:paraId="74681C60" w14:textId="77777777" w:rsidR="00466365" w:rsidRPr="00E02F79" w:rsidRDefault="005A0F26" w:rsidP="004054B5">
      <w:pPr>
        <w:jc w:val="both"/>
        <w:rPr>
          <w:rFonts w:ascii="Arial Narrow" w:hAnsi="Arial Narrow"/>
          <w:sz w:val="20"/>
          <w:szCs w:val="20"/>
        </w:rPr>
      </w:pPr>
      <w:r w:rsidRPr="00E02F79">
        <w:rPr>
          <w:rFonts w:ascii="Arial Narrow" w:hAnsi="Arial Narrow"/>
          <w:sz w:val="20"/>
          <w:szCs w:val="20"/>
        </w:rPr>
        <w:t xml:space="preserve">Przez </w:t>
      </w:r>
      <w:r w:rsidRPr="00E02F79">
        <w:rPr>
          <w:rFonts w:ascii="Arial Narrow" w:hAnsi="Arial Narrow"/>
          <w:sz w:val="20"/>
          <w:szCs w:val="20"/>
          <w:u w:val="single"/>
        </w:rPr>
        <w:t>planowaną datę rzeczowego zakończenia realizacji projektu</w:t>
      </w:r>
      <w:r w:rsidRPr="00E02F79">
        <w:rPr>
          <w:rFonts w:ascii="Arial Narrow" w:hAnsi="Arial Narrow"/>
          <w:sz w:val="20"/>
          <w:szCs w:val="20"/>
        </w:rPr>
        <w:t xml:space="preserve"> należy rozumieć datę protokołu ostatecznego odbioru lub datę wystawienia świadectwa wykonania. </w:t>
      </w:r>
    </w:p>
    <w:p w14:paraId="59158303" w14:textId="77777777" w:rsidR="005A0F26" w:rsidRPr="00E02F79" w:rsidRDefault="005A0F26" w:rsidP="004054B5">
      <w:pPr>
        <w:jc w:val="both"/>
        <w:rPr>
          <w:rFonts w:ascii="Arial Narrow" w:hAnsi="Arial Narrow"/>
          <w:sz w:val="20"/>
          <w:szCs w:val="20"/>
        </w:rPr>
      </w:pPr>
      <w:r w:rsidRPr="00E02F79">
        <w:rPr>
          <w:rFonts w:ascii="Arial Narrow" w:hAnsi="Arial Narrow"/>
          <w:sz w:val="20"/>
          <w:szCs w:val="20"/>
        </w:rPr>
        <w:t xml:space="preserve">Przez </w:t>
      </w:r>
      <w:r w:rsidRPr="00E02F79">
        <w:rPr>
          <w:rFonts w:ascii="Arial Narrow" w:hAnsi="Arial Narrow"/>
          <w:sz w:val="20"/>
          <w:szCs w:val="20"/>
          <w:u w:val="single"/>
        </w:rPr>
        <w:t>planowaną datę finansowego zakończenia realizacji projektu</w:t>
      </w:r>
      <w:r w:rsidRPr="00E02F79">
        <w:rPr>
          <w:rFonts w:ascii="Arial Narrow" w:hAnsi="Arial Narrow"/>
          <w:sz w:val="20"/>
          <w:szCs w:val="20"/>
        </w:rPr>
        <w:t xml:space="preserve"> należy rozumieć datę poniesienia ostatniego uzasadnionego wydatku. </w:t>
      </w:r>
    </w:p>
    <w:p w14:paraId="294FF8E9" w14:textId="77777777" w:rsidR="005A0F26" w:rsidRPr="00E02F79" w:rsidRDefault="005A0F26">
      <w:pPr>
        <w:autoSpaceDE w:val="0"/>
        <w:autoSpaceDN w:val="0"/>
        <w:adjustRightInd w:val="0"/>
        <w:jc w:val="both"/>
        <w:rPr>
          <w:rFonts w:ascii="Arial Narrow" w:hAnsi="Arial Narrow" w:cs="Tahoma"/>
          <w:color w:val="000000"/>
          <w:sz w:val="20"/>
          <w:szCs w:val="2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0"/>
      </w:tblGrid>
      <w:tr w:rsidR="005A0F26" w:rsidRPr="00E02F79" w14:paraId="2F705819" w14:textId="77777777" w:rsidTr="000702D3">
        <w:tc>
          <w:tcPr>
            <w:tcW w:w="9212" w:type="dxa"/>
            <w:shd w:val="clear" w:color="auto" w:fill="808080"/>
          </w:tcPr>
          <w:p w14:paraId="126B0A21" w14:textId="77777777" w:rsidR="005A0F26" w:rsidRPr="00E02F79" w:rsidRDefault="005A0F26" w:rsidP="004054B5">
            <w:pPr>
              <w:autoSpaceDE w:val="0"/>
              <w:autoSpaceDN w:val="0"/>
              <w:adjustRightInd w:val="0"/>
              <w:jc w:val="center"/>
              <w:rPr>
                <w:rFonts w:ascii="Arial Narrow" w:hAnsi="Arial Narrow"/>
                <w:b/>
                <w:sz w:val="20"/>
                <w:szCs w:val="20"/>
              </w:rPr>
            </w:pPr>
            <w:r w:rsidRPr="00E02F79">
              <w:rPr>
                <w:rFonts w:ascii="Arial Narrow" w:hAnsi="Arial Narrow"/>
                <w:b/>
                <w:sz w:val="20"/>
                <w:szCs w:val="20"/>
              </w:rPr>
              <w:lastRenderedPageBreak/>
              <w:t>III. WNIOSKODAWCA</w:t>
            </w:r>
          </w:p>
        </w:tc>
      </w:tr>
    </w:tbl>
    <w:p w14:paraId="03F09532" w14:textId="77777777" w:rsidR="005A0F26" w:rsidRPr="00E02F79" w:rsidRDefault="005A0F26" w:rsidP="004054B5">
      <w:pPr>
        <w:jc w:val="both"/>
        <w:rPr>
          <w:rFonts w:ascii="Arial Narrow" w:hAnsi="Arial Narrow" w:cs="Tahoma"/>
          <w:sz w:val="20"/>
          <w:szCs w:val="20"/>
          <w:lang w:eastAsia="en-US"/>
        </w:rPr>
      </w:pPr>
    </w:p>
    <w:p w14:paraId="3F985809" w14:textId="77777777" w:rsidR="005A0F26" w:rsidRPr="00E02F79" w:rsidRDefault="005A0F26" w:rsidP="004054B5">
      <w:pPr>
        <w:spacing w:before="120"/>
        <w:jc w:val="both"/>
        <w:rPr>
          <w:rFonts w:ascii="Arial Narrow" w:hAnsi="Arial Narrow"/>
          <w:b/>
          <w:sz w:val="20"/>
          <w:szCs w:val="20"/>
          <w:u w:val="single"/>
        </w:rPr>
      </w:pPr>
      <w:r w:rsidRPr="00E02F79">
        <w:rPr>
          <w:rFonts w:ascii="Arial Narrow" w:hAnsi="Arial Narrow"/>
          <w:b/>
          <w:sz w:val="20"/>
          <w:szCs w:val="20"/>
          <w:u w:val="single"/>
        </w:rPr>
        <w:t xml:space="preserve">3.1. </w:t>
      </w:r>
      <w:r w:rsidR="008A7C22" w:rsidRPr="00E02F79">
        <w:rPr>
          <w:rFonts w:ascii="Arial Narrow" w:hAnsi="Arial Narrow"/>
          <w:b/>
          <w:sz w:val="20"/>
          <w:szCs w:val="20"/>
          <w:u w:val="single"/>
        </w:rPr>
        <w:t>Dane Wnioskodawcy</w:t>
      </w:r>
    </w:p>
    <w:p w14:paraId="527625F0" w14:textId="77777777" w:rsidR="005A0F26" w:rsidRPr="00E02F79" w:rsidRDefault="005A0F26" w:rsidP="004054B5">
      <w:pPr>
        <w:jc w:val="both"/>
        <w:rPr>
          <w:rFonts w:ascii="Arial Narrow" w:hAnsi="Arial Narrow"/>
          <w:sz w:val="20"/>
          <w:szCs w:val="20"/>
        </w:rPr>
      </w:pPr>
      <w:r w:rsidRPr="00E02F79">
        <w:rPr>
          <w:rFonts w:ascii="Arial Narrow" w:hAnsi="Arial Narrow"/>
          <w:sz w:val="20"/>
          <w:szCs w:val="20"/>
        </w:rPr>
        <w:t xml:space="preserve">Wnioskodawca wpisuje swoją </w:t>
      </w:r>
      <w:r w:rsidRPr="00E02F79">
        <w:rPr>
          <w:rFonts w:ascii="Arial Narrow" w:hAnsi="Arial Narrow"/>
          <w:b/>
          <w:sz w:val="20"/>
          <w:szCs w:val="20"/>
        </w:rPr>
        <w:t>nazwę</w:t>
      </w:r>
      <w:r w:rsidRPr="00E02F79">
        <w:rPr>
          <w:rFonts w:ascii="Arial Narrow" w:hAnsi="Arial Narrow"/>
          <w:sz w:val="20"/>
          <w:szCs w:val="20"/>
        </w:rPr>
        <w:t xml:space="preserve">, </w:t>
      </w:r>
      <w:r w:rsidRPr="00E02F79">
        <w:rPr>
          <w:rFonts w:ascii="Arial Narrow" w:hAnsi="Arial Narrow"/>
          <w:b/>
          <w:sz w:val="20"/>
          <w:szCs w:val="20"/>
        </w:rPr>
        <w:t>NIP</w:t>
      </w:r>
      <w:r w:rsidRPr="00E02F79">
        <w:rPr>
          <w:rFonts w:ascii="Arial Narrow" w:hAnsi="Arial Narrow"/>
          <w:sz w:val="20"/>
          <w:szCs w:val="20"/>
        </w:rPr>
        <w:t xml:space="preserve"> (nadany Numer Identyfikacji Podatkowej), </w:t>
      </w:r>
      <w:r w:rsidRPr="00E02F79">
        <w:rPr>
          <w:rFonts w:ascii="Arial Narrow" w:hAnsi="Arial Narrow"/>
          <w:b/>
          <w:sz w:val="20"/>
          <w:szCs w:val="20"/>
        </w:rPr>
        <w:t>REGON</w:t>
      </w:r>
      <w:r w:rsidRPr="00E02F79">
        <w:rPr>
          <w:rFonts w:ascii="Arial Narrow" w:hAnsi="Arial Narrow"/>
          <w:sz w:val="20"/>
          <w:szCs w:val="20"/>
        </w:rPr>
        <w:t xml:space="preserve"> (nr Rejestru Gospodarki Narodowej), numer KRS (jeżeli dotyczy), </w:t>
      </w:r>
      <w:r w:rsidRPr="00E02F79">
        <w:rPr>
          <w:rFonts w:ascii="Arial Narrow" w:hAnsi="Arial Narrow"/>
          <w:b/>
          <w:sz w:val="20"/>
          <w:szCs w:val="20"/>
        </w:rPr>
        <w:t>adres</w:t>
      </w:r>
      <w:r w:rsidRPr="00E02F79">
        <w:rPr>
          <w:rFonts w:ascii="Arial Narrow" w:hAnsi="Arial Narrow"/>
          <w:sz w:val="20"/>
          <w:szCs w:val="20"/>
        </w:rPr>
        <w:t xml:space="preserve"> siedziby (podając kraj, województwo, powiat, gminę, miejscowość, kod pocztowy, ulicę wraz z numerem, numer lokalu),</w:t>
      </w:r>
      <w:r w:rsidR="00466365" w:rsidRPr="00E02F79">
        <w:rPr>
          <w:rFonts w:ascii="Arial Narrow" w:hAnsi="Arial Narrow"/>
          <w:sz w:val="20"/>
          <w:szCs w:val="20"/>
        </w:rPr>
        <w:t xml:space="preserve"> numer </w:t>
      </w:r>
      <w:r w:rsidRPr="00E02F79">
        <w:rPr>
          <w:rFonts w:ascii="Arial Narrow" w:hAnsi="Arial Narrow"/>
          <w:b/>
          <w:sz w:val="20"/>
          <w:szCs w:val="20"/>
        </w:rPr>
        <w:t>telefon</w:t>
      </w:r>
      <w:r w:rsidR="00466365" w:rsidRPr="00E02F79">
        <w:rPr>
          <w:rFonts w:ascii="Arial Narrow" w:hAnsi="Arial Narrow"/>
          <w:b/>
          <w:sz w:val="20"/>
          <w:szCs w:val="20"/>
        </w:rPr>
        <w:t>u</w:t>
      </w:r>
      <w:r w:rsidRPr="00E02F79">
        <w:rPr>
          <w:rFonts w:ascii="Arial Narrow" w:hAnsi="Arial Narrow"/>
          <w:b/>
          <w:sz w:val="20"/>
          <w:szCs w:val="20"/>
        </w:rPr>
        <w:t xml:space="preserve"> </w:t>
      </w:r>
      <w:r w:rsidR="008A7C22" w:rsidRPr="00E02F79">
        <w:rPr>
          <w:rFonts w:ascii="Arial Narrow" w:hAnsi="Arial Narrow"/>
          <w:b/>
          <w:sz w:val="20"/>
          <w:szCs w:val="20"/>
        </w:rPr>
        <w:t>i</w:t>
      </w:r>
      <w:r w:rsidR="008A7C22" w:rsidRPr="00E02F79">
        <w:rPr>
          <w:rFonts w:ascii="Arial Narrow" w:hAnsi="Arial Narrow"/>
          <w:sz w:val="20"/>
          <w:szCs w:val="20"/>
        </w:rPr>
        <w:t xml:space="preserve"> </w:t>
      </w:r>
      <w:r w:rsidRPr="00E02F79">
        <w:rPr>
          <w:rFonts w:ascii="Arial Narrow" w:hAnsi="Arial Narrow"/>
          <w:b/>
          <w:sz w:val="20"/>
          <w:szCs w:val="20"/>
        </w:rPr>
        <w:t>faks</w:t>
      </w:r>
      <w:r w:rsidR="008A7C22" w:rsidRPr="00E02F79">
        <w:rPr>
          <w:rFonts w:ascii="Arial Narrow" w:hAnsi="Arial Narrow"/>
          <w:b/>
          <w:sz w:val="20"/>
          <w:szCs w:val="20"/>
        </w:rPr>
        <w:t>u</w:t>
      </w:r>
      <w:r w:rsidRPr="00E02F79">
        <w:rPr>
          <w:rFonts w:ascii="Arial Narrow" w:hAnsi="Arial Narrow"/>
          <w:sz w:val="20"/>
          <w:szCs w:val="20"/>
        </w:rPr>
        <w:t xml:space="preserve"> (wraz z numerem kierunkowym), oraz podaje </w:t>
      </w:r>
      <w:r w:rsidRPr="00E02F79">
        <w:rPr>
          <w:rFonts w:ascii="Arial Narrow" w:hAnsi="Arial Narrow"/>
          <w:b/>
          <w:sz w:val="20"/>
          <w:szCs w:val="20"/>
        </w:rPr>
        <w:t>adres poczty elektronicznej</w:t>
      </w:r>
      <w:r w:rsidRPr="00E02F79">
        <w:rPr>
          <w:rFonts w:ascii="Arial Narrow" w:hAnsi="Arial Narrow"/>
          <w:sz w:val="20"/>
          <w:szCs w:val="20"/>
        </w:rPr>
        <w:t xml:space="preserve"> i opcjonalnie </w:t>
      </w:r>
      <w:r w:rsidRPr="00E02F79">
        <w:rPr>
          <w:rFonts w:ascii="Arial Narrow" w:hAnsi="Arial Narrow"/>
          <w:b/>
          <w:sz w:val="20"/>
          <w:szCs w:val="20"/>
        </w:rPr>
        <w:t>adres strony internetowej</w:t>
      </w:r>
      <w:r w:rsidRPr="00E02F79">
        <w:rPr>
          <w:rFonts w:ascii="Arial Narrow" w:hAnsi="Arial Narrow"/>
          <w:sz w:val="20"/>
          <w:szCs w:val="20"/>
        </w:rPr>
        <w:t>.</w:t>
      </w:r>
    </w:p>
    <w:p w14:paraId="199A4BC5" w14:textId="77777777" w:rsidR="00466365" w:rsidRPr="00E02F79" w:rsidRDefault="004E47D5" w:rsidP="004054B5">
      <w:pPr>
        <w:autoSpaceDE w:val="0"/>
        <w:autoSpaceDN w:val="0"/>
        <w:adjustRightInd w:val="0"/>
        <w:spacing w:before="120"/>
        <w:jc w:val="both"/>
        <w:rPr>
          <w:rFonts w:ascii="Arial Narrow" w:hAnsi="Arial Narrow"/>
          <w:sz w:val="20"/>
          <w:szCs w:val="20"/>
        </w:rPr>
      </w:pPr>
      <w:r w:rsidRPr="00E02F79">
        <w:rPr>
          <w:rFonts w:ascii="Arial Narrow" w:hAnsi="Arial Narrow"/>
          <w:sz w:val="20"/>
          <w:szCs w:val="20"/>
        </w:rPr>
        <w:t xml:space="preserve">- </w:t>
      </w:r>
      <w:r w:rsidR="005A0F26" w:rsidRPr="00E02F79">
        <w:rPr>
          <w:rFonts w:ascii="Arial Narrow" w:hAnsi="Arial Narrow"/>
          <w:sz w:val="20"/>
          <w:szCs w:val="20"/>
        </w:rPr>
        <w:t>Wnioskodawca może wprowadzić maksymalnie 250 znaków wpisując nazwę wnioskodawcy.</w:t>
      </w:r>
      <w:r w:rsidR="00466365" w:rsidRPr="00E02F79">
        <w:rPr>
          <w:rFonts w:ascii="Arial Narrow" w:hAnsi="Arial Narrow"/>
          <w:sz w:val="20"/>
          <w:szCs w:val="20"/>
        </w:rPr>
        <w:t xml:space="preserve"> </w:t>
      </w:r>
    </w:p>
    <w:p w14:paraId="4F598767" w14:textId="77777777" w:rsidR="00466365" w:rsidRPr="00E02F79" w:rsidRDefault="004E47D5" w:rsidP="004054B5">
      <w:pPr>
        <w:autoSpaceDE w:val="0"/>
        <w:autoSpaceDN w:val="0"/>
        <w:adjustRightInd w:val="0"/>
        <w:jc w:val="both"/>
        <w:rPr>
          <w:rFonts w:ascii="Arial Narrow" w:hAnsi="Arial Narrow"/>
          <w:sz w:val="20"/>
          <w:szCs w:val="20"/>
        </w:rPr>
      </w:pPr>
      <w:r w:rsidRPr="00E02F79">
        <w:rPr>
          <w:rFonts w:ascii="Arial Narrow" w:hAnsi="Arial Narrow"/>
          <w:sz w:val="20"/>
          <w:szCs w:val="20"/>
        </w:rPr>
        <w:t xml:space="preserve">- </w:t>
      </w:r>
      <w:r w:rsidR="00466365" w:rsidRPr="00E02F79">
        <w:rPr>
          <w:rFonts w:ascii="Arial Narrow" w:hAnsi="Arial Narrow"/>
          <w:sz w:val="20"/>
          <w:szCs w:val="20"/>
        </w:rPr>
        <w:t xml:space="preserve">Należy podać pełną nazwę Wnioskodawcy z rozwinięciem skrótów określających formę (np.: </w:t>
      </w:r>
      <w:r w:rsidR="00F95577" w:rsidRPr="00E02F79">
        <w:rPr>
          <w:rFonts w:ascii="Arial Narrow" w:hAnsi="Arial Narrow"/>
          <w:sz w:val="20"/>
          <w:szCs w:val="20"/>
        </w:rPr>
        <w:t>Spółka z ograniczoną odpowiedzialnością).</w:t>
      </w:r>
    </w:p>
    <w:p w14:paraId="38AC5528" w14:textId="77777777" w:rsidR="005A0F26" w:rsidRPr="00E02F79" w:rsidRDefault="004E47D5" w:rsidP="004054B5">
      <w:pPr>
        <w:jc w:val="both"/>
        <w:rPr>
          <w:rFonts w:ascii="Arial Narrow" w:hAnsi="Arial Narrow"/>
          <w:sz w:val="20"/>
          <w:szCs w:val="20"/>
        </w:rPr>
      </w:pPr>
      <w:r w:rsidRPr="00E02F79">
        <w:rPr>
          <w:rFonts w:ascii="Arial Narrow" w:hAnsi="Arial Narrow"/>
          <w:sz w:val="20"/>
          <w:szCs w:val="20"/>
        </w:rPr>
        <w:t xml:space="preserve">- </w:t>
      </w:r>
      <w:r w:rsidR="005A0F26" w:rsidRPr="00E02F79">
        <w:rPr>
          <w:rFonts w:ascii="Arial Narrow" w:hAnsi="Arial Narrow"/>
          <w:sz w:val="20"/>
          <w:szCs w:val="20"/>
        </w:rPr>
        <w:t xml:space="preserve">Wnioskodawca wpisując numer telefonu i faksu może podać </w:t>
      </w:r>
      <w:r w:rsidR="005A0F26" w:rsidRPr="00E02F79">
        <w:rPr>
          <w:rFonts w:ascii="Arial Narrow" w:hAnsi="Arial Narrow"/>
          <w:sz w:val="20"/>
          <w:szCs w:val="20"/>
          <w:u w:val="single"/>
        </w:rPr>
        <w:t>maksymalnie 15 znaków</w:t>
      </w:r>
      <w:r w:rsidR="005A0F26" w:rsidRPr="00E02F79">
        <w:rPr>
          <w:rFonts w:ascii="Arial Narrow" w:hAnsi="Arial Narrow"/>
          <w:sz w:val="20"/>
          <w:szCs w:val="20"/>
        </w:rPr>
        <w:t>.</w:t>
      </w:r>
    </w:p>
    <w:p w14:paraId="464BB819" w14:textId="77777777" w:rsidR="005A0F26" w:rsidRPr="00E02F79" w:rsidRDefault="005A0F26" w:rsidP="004054B5">
      <w:pPr>
        <w:spacing w:before="120"/>
        <w:rPr>
          <w:rFonts w:ascii="Arial Narrow" w:hAnsi="Arial Narrow" w:cs="Arial"/>
          <w:b/>
          <w:sz w:val="20"/>
          <w:szCs w:val="20"/>
          <w:u w:val="single"/>
        </w:rPr>
      </w:pPr>
      <w:r w:rsidRPr="00E02F79">
        <w:rPr>
          <w:rFonts w:ascii="Arial Narrow" w:hAnsi="Arial Narrow" w:cs="Arial"/>
          <w:b/>
          <w:sz w:val="20"/>
          <w:szCs w:val="20"/>
          <w:u w:val="single"/>
        </w:rPr>
        <w:t>Adres do korespondencji</w:t>
      </w:r>
    </w:p>
    <w:p w14:paraId="61E26561" w14:textId="77777777" w:rsidR="005A0F26" w:rsidRPr="00E02F79" w:rsidRDefault="005A0F26" w:rsidP="004054B5">
      <w:pPr>
        <w:jc w:val="both"/>
        <w:rPr>
          <w:rFonts w:ascii="Arial Narrow" w:hAnsi="Arial Narrow"/>
          <w:sz w:val="20"/>
          <w:szCs w:val="20"/>
        </w:rPr>
      </w:pPr>
      <w:r w:rsidRPr="00E02F79">
        <w:rPr>
          <w:rFonts w:ascii="Arial Narrow" w:hAnsi="Arial Narrow"/>
          <w:sz w:val="20"/>
          <w:szCs w:val="20"/>
        </w:rPr>
        <w:t xml:space="preserve">Wnioskodawca powinien podać adres do </w:t>
      </w:r>
      <w:r w:rsidR="002C09E5" w:rsidRPr="00E02F79">
        <w:rPr>
          <w:rFonts w:ascii="Arial Narrow" w:hAnsi="Arial Narrow"/>
          <w:sz w:val="20"/>
          <w:szCs w:val="20"/>
        </w:rPr>
        <w:t>korespondencji, jeśli</w:t>
      </w:r>
      <w:r w:rsidRPr="00E02F79">
        <w:rPr>
          <w:rFonts w:ascii="Arial Narrow" w:hAnsi="Arial Narrow"/>
          <w:sz w:val="20"/>
          <w:szCs w:val="20"/>
        </w:rPr>
        <w:t xml:space="preserve"> adres do korespondencji nie jest tożsamy</w:t>
      </w:r>
      <w:r w:rsidR="002C09E5" w:rsidRPr="00E02F79">
        <w:rPr>
          <w:rFonts w:ascii="Arial Narrow" w:hAnsi="Arial Narrow"/>
          <w:sz w:val="20"/>
          <w:szCs w:val="20"/>
        </w:rPr>
        <w:t xml:space="preserve"> </w:t>
      </w:r>
      <w:r w:rsidR="00F95577" w:rsidRPr="00E02F79">
        <w:rPr>
          <w:rFonts w:ascii="Arial Narrow" w:hAnsi="Arial Narrow"/>
          <w:sz w:val="20"/>
          <w:szCs w:val="20"/>
        </w:rPr>
        <w:br/>
      </w:r>
      <w:r w:rsidRPr="00E02F79">
        <w:rPr>
          <w:rFonts w:ascii="Arial Narrow" w:hAnsi="Arial Narrow"/>
          <w:sz w:val="20"/>
          <w:szCs w:val="20"/>
        </w:rPr>
        <w:t>z adresem siedziby Wnioskodawcy.</w:t>
      </w:r>
    </w:p>
    <w:p w14:paraId="45583353" w14:textId="77777777" w:rsidR="005A0F26" w:rsidRPr="00E02F79" w:rsidRDefault="008A7C22" w:rsidP="004054B5">
      <w:pPr>
        <w:rPr>
          <w:rFonts w:ascii="Arial Narrow" w:hAnsi="Arial Narrow"/>
          <w:b/>
          <w:sz w:val="20"/>
          <w:szCs w:val="20"/>
          <w:u w:val="single"/>
        </w:rPr>
      </w:pPr>
      <w:r w:rsidRPr="00E02F79">
        <w:rPr>
          <w:rFonts w:ascii="Arial Narrow" w:hAnsi="Arial Narrow"/>
          <w:b/>
          <w:sz w:val="20"/>
          <w:szCs w:val="20"/>
          <w:u w:val="single"/>
        </w:rPr>
        <w:t xml:space="preserve">Forma </w:t>
      </w:r>
      <w:r w:rsidR="00C7446E" w:rsidRPr="00E02F79">
        <w:rPr>
          <w:rFonts w:ascii="Arial Narrow" w:hAnsi="Arial Narrow"/>
          <w:b/>
          <w:sz w:val="20"/>
          <w:szCs w:val="20"/>
          <w:u w:val="single"/>
        </w:rPr>
        <w:t>prawna wnioskodawcy</w:t>
      </w:r>
    </w:p>
    <w:p w14:paraId="63B5BF02" w14:textId="77777777" w:rsidR="005A0F26" w:rsidRPr="00E02F79" w:rsidRDefault="005A0F26">
      <w:pPr>
        <w:jc w:val="both"/>
        <w:rPr>
          <w:rFonts w:ascii="Arial Narrow" w:hAnsi="Arial Narrow" w:cs="Arial"/>
          <w:sz w:val="20"/>
          <w:szCs w:val="20"/>
        </w:rPr>
      </w:pPr>
      <w:r w:rsidRPr="00E02F79">
        <w:rPr>
          <w:rFonts w:ascii="Arial Narrow" w:hAnsi="Arial Narrow"/>
          <w:sz w:val="20"/>
          <w:szCs w:val="20"/>
        </w:rPr>
        <w:t xml:space="preserve">Wnioskodawca określa formę prawną prowadzonej przez siebie działalności. Należy wypełnić </w:t>
      </w:r>
      <w:r w:rsidRPr="00E02F79">
        <w:rPr>
          <w:rFonts w:ascii="Arial Narrow" w:hAnsi="Arial Narrow" w:cs="Tahoma"/>
          <w:sz w:val="20"/>
          <w:szCs w:val="20"/>
          <w:lang w:eastAsia="en-US"/>
        </w:rPr>
        <w:t xml:space="preserve">zgodnie </w:t>
      </w:r>
      <w:r w:rsidRPr="00E02F79">
        <w:rPr>
          <w:rFonts w:ascii="Arial Narrow" w:hAnsi="Arial Narrow" w:cs="Tahoma"/>
          <w:sz w:val="20"/>
          <w:szCs w:val="20"/>
          <w:lang w:eastAsia="en-US"/>
        </w:rPr>
        <w:br/>
        <w:t xml:space="preserve">z </w:t>
      </w:r>
      <w:r w:rsidR="00B51088" w:rsidRPr="00E02F79">
        <w:rPr>
          <w:rFonts w:ascii="Arial Narrow" w:hAnsi="Arial Narrow"/>
          <w:bCs/>
          <w:sz w:val="20"/>
          <w:szCs w:val="20"/>
        </w:rPr>
        <w:t>Rozporządzenie</w:t>
      </w:r>
      <w:r w:rsidR="000966A9" w:rsidRPr="00E02F79">
        <w:rPr>
          <w:rFonts w:ascii="Arial Narrow" w:hAnsi="Arial Narrow"/>
          <w:bCs/>
          <w:sz w:val="20"/>
          <w:szCs w:val="20"/>
        </w:rPr>
        <w:t>m</w:t>
      </w:r>
      <w:r w:rsidR="00B51088" w:rsidRPr="00E02F79">
        <w:rPr>
          <w:rFonts w:ascii="Arial Narrow" w:hAnsi="Arial Narrow"/>
          <w:bCs/>
          <w:sz w:val="20"/>
          <w:szCs w:val="20"/>
        </w:rPr>
        <w:t xml:space="preserve"> Rady Ministrów w sprawie sposobu i metodologii prowadzenia i aktualizacji krajowego rejestru urzędowego podmiotów gospodarki narodowej, wzorów wniosków, ankiet i zaświadczeń </w:t>
      </w:r>
      <w:r w:rsidR="00B51088" w:rsidRPr="00E02F79">
        <w:rPr>
          <w:rFonts w:ascii="Arial Narrow" w:hAnsi="Arial Narrow"/>
          <w:sz w:val="20"/>
          <w:szCs w:val="20"/>
        </w:rPr>
        <w:t xml:space="preserve">z dnia 30 listopada 2015 r. </w:t>
      </w:r>
      <w:hyperlink r:id="rId11" w:history="1">
        <w:r w:rsidR="00B51088" w:rsidRPr="00E02F79">
          <w:rPr>
            <w:rStyle w:val="Hipercze"/>
            <w:rFonts w:ascii="Arial Narrow" w:hAnsi="Arial Narrow"/>
            <w:color w:val="auto"/>
            <w:sz w:val="20"/>
            <w:szCs w:val="20"/>
            <w:u w:val="none"/>
          </w:rPr>
          <w:t>(Dz.U. z 2015 r.</w:t>
        </w:r>
        <w:r w:rsidR="000966A9" w:rsidRPr="00E02F79">
          <w:rPr>
            <w:rStyle w:val="Hipercze"/>
            <w:rFonts w:ascii="Arial Narrow" w:hAnsi="Arial Narrow"/>
            <w:color w:val="auto"/>
            <w:sz w:val="20"/>
            <w:szCs w:val="20"/>
            <w:u w:val="none"/>
          </w:rPr>
          <w:t>,</w:t>
        </w:r>
        <w:r w:rsidR="00B51088" w:rsidRPr="00E02F79">
          <w:rPr>
            <w:rStyle w:val="Hipercze"/>
            <w:rFonts w:ascii="Arial Narrow" w:hAnsi="Arial Narrow"/>
            <w:color w:val="auto"/>
            <w:sz w:val="20"/>
            <w:szCs w:val="20"/>
            <w:u w:val="none"/>
          </w:rPr>
          <w:t xml:space="preserve"> poz. 2009)</w:t>
        </w:r>
      </w:hyperlink>
      <w:bookmarkStart w:id="1" w:name="highlightHit_1"/>
      <w:bookmarkStart w:id="2" w:name="highlightHit_2"/>
      <w:bookmarkStart w:id="3" w:name="highlightHit_4"/>
      <w:bookmarkStart w:id="4" w:name="highlightHit_5"/>
      <w:bookmarkStart w:id="5" w:name="highlightHit_6"/>
      <w:bookmarkStart w:id="6" w:name="highlightHit_7"/>
      <w:bookmarkStart w:id="7" w:name="highlightHit_8"/>
      <w:bookmarkStart w:id="8" w:name="highlightHit_9"/>
      <w:bookmarkStart w:id="9" w:name="highlightHit_10"/>
      <w:bookmarkStart w:id="10" w:name="highlightHit_11"/>
      <w:bookmarkStart w:id="11" w:name="highlightHit_12"/>
      <w:bookmarkStart w:id="12" w:name="highlightHit_13"/>
      <w:bookmarkStart w:id="13" w:name="highlightHit_14"/>
      <w:bookmarkEnd w:id="1"/>
      <w:bookmarkEnd w:id="2"/>
      <w:bookmarkEnd w:id="3"/>
      <w:bookmarkEnd w:id="4"/>
      <w:bookmarkEnd w:id="5"/>
      <w:bookmarkEnd w:id="6"/>
      <w:bookmarkEnd w:id="7"/>
      <w:bookmarkEnd w:id="8"/>
      <w:bookmarkEnd w:id="9"/>
      <w:bookmarkEnd w:id="10"/>
      <w:bookmarkEnd w:id="11"/>
      <w:bookmarkEnd w:id="12"/>
      <w:bookmarkEnd w:id="13"/>
      <w:r w:rsidR="00F95577" w:rsidRPr="00E02F79">
        <w:rPr>
          <w:rStyle w:val="Hipercze"/>
          <w:rFonts w:ascii="Arial Narrow" w:hAnsi="Arial Narrow"/>
          <w:color w:val="auto"/>
          <w:sz w:val="20"/>
          <w:szCs w:val="20"/>
          <w:u w:val="none"/>
        </w:rPr>
        <w:t>,</w:t>
      </w:r>
      <w:r w:rsidRPr="00E02F79">
        <w:rPr>
          <w:rStyle w:val="Hipercze"/>
          <w:rFonts w:ascii="Arial Narrow" w:hAnsi="Arial Narrow"/>
          <w:color w:val="auto"/>
          <w:sz w:val="20"/>
          <w:szCs w:val="20"/>
          <w:u w:val="none"/>
        </w:rPr>
        <w:t xml:space="preserve"> np. dla projektu realizowanego przez JST należy wskazać - </w:t>
      </w:r>
      <w:r w:rsidR="00B51088" w:rsidRPr="00E02F79">
        <w:rPr>
          <w:rFonts w:ascii="Arial Narrow" w:hAnsi="Arial Narrow" w:cs="Arial"/>
          <w:sz w:val="20"/>
          <w:szCs w:val="20"/>
        </w:rPr>
        <w:t>„Wspólnoty samorządowe”.</w:t>
      </w:r>
    </w:p>
    <w:p w14:paraId="4E6D90FC" w14:textId="77777777" w:rsidR="005A0F26" w:rsidRPr="00E02F79" w:rsidRDefault="008A7C22" w:rsidP="004054B5">
      <w:pPr>
        <w:spacing w:before="120"/>
        <w:rPr>
          <w:rFonts w:ascii="Arial Narrow" w:hAnsi="Arial Narrow"/>
          <w:b/>
          <w:sz w:val="20"/>
          <w:szCs w:val="20"/>
          <w:u w:val="single"/>
        </w:rPr>
      </w:pPr>
      <w:r w:rsidRPr="00E02F79">
        <w:rPr>
          <w:rFonts w:ascii="Arial Narrow" w:hAnsi="Arial Narrow"/>
          <w:b/>
          <w:sz w:val="20"/>
          <w:szCs w:val="20"/>
          <w:u w:val="single"/>
        </w:rPr>
        <w:t>F</w:t>
      </w:r>
      <w:r w:rsidR="00C7446E" w:rsidRPr="00E02F79">
        <w:rPr>
          <w:rFonts w:ascii="Arial Narrow" w:hAnsi="Arial Narrow"/>
          <w:b/>
          <w:sz w:val="20"/>
          <w:szCs w:val="20"/>
          <w:u w:val="single"/>
        </w:rPr>
        <w:t>orma własności</w:t>
      </w:r>
    </w:p>
    <w:p w14:paraId="5C5FE48B" w14:textId="77777777" w:rsidR="005A0F26" w:rsidRPr="00E02F79" w:rsidRDefault="005A0F26" w:rsidP="004054B5">
      <w:pPr>
        <w:autoSpaceDE w:val="0"/>
        <w:autoSpaceDN w:val="0"/>
        <w:adjustRightInd w:val="0"/>
        <w:jc w:val="both"/>
        <w:rPr>
          <w:rFonts w:ascii="Arial Narrow" w:hAnsi="Arial Narrow" w:cs="Tahoma"/>
          <w:sz w:val="20"/>
          <w:szCs w:val="20"/>
          <w:highlight w:val="yellow"/>
          <w:lang w:eastAsia="en-US"/>
        </w:rPr>
      </w:pPr>
      <w:r w:rsidRPr="00E02F79">
        <w:rPr>
          <w:rFonts w:ascii="Arial Narrow" w:hAnsi="Arial Narrow"/>
          <w:sz w:val="20"/>
          <w:szCs w:val="20"/>
        </w:rPr>
        <w:t xml:space="preserve">Wnioskodawca określa formę własności prowadzonej przez siebie działalności. Należy wypełnić </w:t>
      </w:r>
      <w:r w:rsidRPr="00E02F79">
        <w:rPr>
          <w:rFonts w:ascii="Arial Narrow" w:hAnsi="Arial Narrow" w:cs="Tahoma"/>
          <w:sz w:val="20"/>
          <w:szCs w:val="20"/>
          <w:lang w:eastAsia="en-US"/>
        </w:rPr>
        <w:t xml:space="preserve">zgodne </w:t>
      </w:r>
      <w:r w:rsidRPr="00E02F79">
        <w:rPr>
          <w:rFonts w:ascii="Arial Narrow" w:hAnsi="Arial Narrow" w:cs="Tahoma"/>
          <w:sz w:val="20"/>
          <w:szCs w:val="20"/>
          <w:lang w:eastAsia="en-US"/>
        </w:rPr>
        <w:br/>
        <w:t xml:space="preserve">z </w:t>
      </w:r>
      <w:r w:rsidR="00F95577" w:rsidRPr="00E02F79">
        <w:rPr>
          <w:rFonts w:ascii="Arial Narrow" w:hAnsi="Arial Narrow"/>
          <w:bCs/>
          <w:sz w:val="20"/>
          <w:szCs w:val="20"/>
        </w:rPr>
        <w:t xml:space="preserve">Rozporządzeniem Rady Ministrów w sprawie sposobu i metodologii prowadzenia i aktualizacji krajowego rejestru urzędowego podmiotów gospodarki narodowej, wzorów wniosków, ankiet i zaświadczeń </w:t>
      </w:r>
      <w:r w:rsidR="00F95577" w:rsidRPr="00E02F79">
        <w:rPr>
          <w:rFonts w:ascii="Arial Narrow" w:hAnsi="Arial Narrow"/>
          <w:sz w:val="20"/>
          <w:szCs w:val="20"/>
        </w:rPr>
        <w:t xml:space="preserve">z dnia 30 listopada 2015 r. </w:t>
      </w:r>
      <w:hyperlink r:id="rId12" w:history="1">
        <w:r w:rsidR="00F95577" w:rsidRPr="00E02F79">
          <w:rPr>
            <w:rStyle w:val="Hipercze"/>
            <w:rFonts w:ascii="Arial Narrow" w:hAnsi="Arial Narrow"/>
            <w:color w:val="auto"/>
            <w:sz w:val="20"/>
            <w:szCs w:val="20"/>
            <w:u w:val="none"/>
          </w:rPr>
          <w:t>(Dz.U. z 2015 r., poz. 2009)</w:t>
        </w:r>
      </w:hyperlink>
      <w:r w:rsidR="00F95577" w:rsidRPr="00E02F79">
        <w:rPr>
          <w:rStyle w:val="Hipercze"/>
          <w:rFonts w:ascii="Arial Narrow" w:hAnsi="Arial Narrow"/>
          <w:color w:val="auto"/>
          <w:sz w:val="20"/>
          <w:szCs w:val="20"/>
          <w:u w:val="none"/>
        </w:rPr>
        <w:t>,</w:t>
      </w:r>
      <w:r w:rsidRPr="00E02F79">
        <w:rPr>
          <w:rStyle w:val="Hipercze"/>
          <w:rFonts w:ascii="Arial Narrow" w:hAnsi="Arial Narrow"/>
          <w:color w:val="auto"/>
          <w:sz w:val="20"/>
          <w:szCs w:val="20"/>
          <w:u w:val="none"/>
        </w:rPr>
        <w:t xml:space="preserve"> np. dla projektu realizowanego przez JST należy wskazać – „</w:t>
      </w:r>
      <w:r w:rsidRPr="00E02F79">
        <w:rPr>
          <w:rFonts w:ascii="Arial Narrow" w:hAnsi="Arial Narrow" w:cs="Arial"/>
          <w:sz w:val="20"/>
          <w:szCs w:val="20"/>
        </w:rPr>
        <w:t>Jednostka Samorządu Terytorialnego”.</w:t>
      </w:r>
    </w:p>
    <w:p w14:paraId="65CF8FE5" w14:textId="77777777" w:rsidR="005A0F26" w:rsidRPr="00E02F79" w:rsidRDefault="005A0F26" w:rsidP="004054B5">
      <w:pPr>
        <w:autoSpaceDE w:val="0"/>
        <w:autoSpaceDN w:val="0"/>
        <w:adjustRightInd w:val="0"/>
        <w:spacing w:before="120"/>
        <w:rPr>
          <w:rFonts w:ascii="Arial Narrow" w:hAnsi="Arial Narrow" w:cs="Tahoma"/>
          <w:b/>
          <w:sz w:val="20"/>
          <w:szCs w:val="20"/>
          <w:u w:val="single"/>
          <w:lang w:eastAsia="en-US"/>
        </w:rPr>
      </w:pPr>
      <w:r w:rsidRPr="00E02F79">
        <w:rPr>
          <w:rFonts w:ascii="Arial Narrow" w:hAnsi="Arial Narrow" w:cs="Tahoma"/>
          <w:b/>
          <w:sz w:val="20"/>
          <w:szCs w:val="20"/>
          <w:u w:val="single"/>
          <w:lang w:eastAsia="en-US"/>
        </w:rPr>
        <w:t>Możliwość odzyskania VAT</w:t>
      </w:r>
    </w:p>
    <w:p w14:paraId="66D03781" w14:textId="7A08E468" w:rsidR="005A0F26" w:rsidRPr="00E02F79" w:rsidRDefault="005A0F26" w:rsidP="004054B5">
      <w:pPr>
        <w:rPr>
          <w:rFonts w:ascii="Arial Narrow" w:hAnsi="Arial Narrow"/>
          <w:b/>
          <w:sz w:val="20"/>
          <w:szCs w:val="20"/>
        </w:rPr>
      </w:pPr>
      <w:r w:rsidRPr="00E02F79">
        <w:rPr>
          <w:rFonts w:ascii="Arial Narrow" w:hAnsi="Arial Narrow" w:cs="Tahoma"/>
          <w:sz w:val="20"/>
          <w:szCs w:val="20"/>
        </w:rPr>
        <w:t xml:space="preserve">Wnioskodawca </w:t>
      </w:r>
      <w:r w:rsidR="00655F64" w:rsidRPr="00E02F79">
        <w:rPr>
          <w:rFonts w:ascii="Arial Narrow" w:hAnsi="Arial Narrow" w:cs="Tahoma"/>
          <w:sz w:val="20"/>
          <w:szCs w:val="20"/>
        </w:rPr>
        <w:t>zaznacza</w:t>
      </w:r>
      <w:r w:rsidRPr="00E02F79">
        <w:rPr>
          <w:rFonts w:ascii="Arial Narrow" w:hAnsi="Arial Narrow"/>
          <w:sz w:val="20"/>
          <w:szCs w:val="20"/>
        </w:rPr>
        <w:t xml:space="preserve"> </w:t>
      </w:r>
      <w:r w:rsidR="00655F64" w:rsidRPr="00E02F79">
        <w:rPr>
          <w:rFonts w:ascii="Arial Narrow" w:hAnsi="Arial Narrow"/>
          <w:sz w:val="20"/>
          <w:szCs w:val="20"/>
        </w:rPr>
        <w:t>o</w:t>
      </w:r>
      <w:r w:rsidRPr="00E02F79">
        <w:rPr>
          <w:rFonts w:ascii="Arial Narrow" w:hAnsi="Arial Narrow"/>
          <w:sz w:val="20"/>
          <w:szCs w:val="20"/>
        </w:rPr>
        <w:t>dpowiedz „TAK”</w:t>
      </w:r>
      <w:r w:rsidR="008A7C22" w:rsidRPr="00E02F79">
        <w:rPr>
          <w:rFonts w:ascii="Arial Narrow" w:hAnsi="Arial Narrow"/>
          <w:sz w:val="20"/>
          <w:szCs w:val="20"/>
        </w:rPr>
        <w:t>,</w:t>
      </w:r>
      <w:r w:rsidRPr="00E02F79">
        <w:rPr>
          <w:rFonts w:ascii="Arial Narrow" w:hAnsi="Arial Narrow"/>
          <w:sz w:val="20"/>
          <w:szCs w:val="20"/>
        </w:rPr>
        <w:t xml:space="preserve"> </w:t>
      </w:r>
      <w:r w:rsidR="00655F64" w:rsidRPr="00E02F79">
        <w:rPr>
          <w:rFonts w:ascii="Arial Narrow" w:hAnsi="Arial Narrow"/>
          <w:sz w:val="20"/>
          <w:szCs w:val="20"/>
        </w:rPr>
        <w:t xml:space="preserve">która </w:t>
      </w:r>
      <w:r w:rsidRPr="00E02F79">
        <w:rPr>
          <w:rFonts w:ascii="Arial Narrow" w:hAnsi="Arial Narrow"/>
          <w:sz w:val="20"/>
          <w:szCs w:val="20"/>
        </w:rPr>
        <w:t xml:space="preserve">oznacza, że VAT jest niekwalifikowalny. </w:t>
      </w:r>
    </w:p>
    <w:p w14:paraId="5CEE3E9B" w14:textId="77777777" w:rsidR="005A0F26" w:rsidRPr="00E02F79" w:rsidRDefault="005A0F26" w:rsidP="004054B5">
      <w:pPr>
        <w:autoSpaceDE w:val="0"/>
        <w:autoSpaceDN w:val="0"/>
        <w:adjustRightInd w:val="0"/>
        <w:spacing w:before="120"/>
        <w:rPr>
          <w:rFonts w:ascii="Arial Narrow" w:hAnsi="Arial Narrow"/>
          <w:b/>
          <w:sz w:val="20"/>
          <w:szCs w:val="20"/>
          <w:u w:val="single"/>
        </w:rPr>
      </w:pPr>
      <w:r w:rsidRPr="00E02F79">
        <w:rPr>
          <w:rFonts w:ascii="Arial Narrow" w:hAnsi="Arial Narrow"/>
          <w:b/>
          <w:sz w:val="20"/>
          <w:szCs w:val="20"/>
          <w:u w:val="single"/>
        </w:rPr>
        <w:t>Uzasadnienie dla kwalifikowalności VAT</w:t>
      </w:r>
    </w:p>
    <w:p w14:paraId="3AE4ABFB" w14:textId="78A1A64A" w:rsidR="005A0F26" w:rsidRPr="00E02F79" w:rsidRDefault="00CA117C" w:rsidP="004054B5">
      <w:pPr>
        <w:autoSpaceDE w:val="0"/>
        <w:autoSpaceDN w:val="0"/>
        <w:adjustRightInd w:val="0"/>
        <w:rPr>
          <w:rFonts w:ascii="Arial Narrow" w:hAnsi="Arial Narrow"/>
          <w:b/>
          <w:sz w:val="20"/>
          <w:szCs w:val="20"/>
          <w:u w:val="single"/>
        </w:rPr>
      </w:pPr>
      <w:r w:rsidRPr="00E02F79">
        <w:rPr>
          <w:rFonts w:ascii="Arial Narrow" w:hAnsi="Arial Narrow"/>
          <w:sz w:val="20"/>
          <w:szCs w:val="20"/>
        </w:rPr>
        <w:t>N</w:t>
      </w:r>
      <w:r w:rsidR="00655F64" w:rsidRPr="00E02F79">
        <w:rPr>
          <w:rFonts w:ascii="Arial Narrow" w:hAnsi="Arial Narrow"/>
          <w:sz w:val="20"/>
          <w:szCs w:val="20"/>
        </w:rPr>
        <w:t>ależy wpisać</w:t>
      </w:r>
      <w:r w:rsidR="00361496" w:rsidRPr="00E02F79">
        <w:rPr>
          <w:rFonts w:ascii="Arial Narrow" w:hAnsi="Arial Narrow"/>
          <w:sz w:val="20"/>
          <w:szCs w:val="20"/>
        </w:rPr>
        <w:t xml:space="preserve">: „Nie </w:t>
      </w:r>
      <w:r w:rsidR="00655F64" w:rsidRPr="00E02F79">
        <w:rPr>
          <w:rFonts w:ascii="Arial Narrow" w:hAnsi="Arial Narrow"/>
          <w:sz w:val="20"/>
          <w:szCs w:val="20"/>
        </w:rPr>
        <w:t>dotyczy</w:t>
      </w:r>
      <w:r w:rsidR="00361496" w:rsidRPr="00E02F79">
        <w:rPr>
          <w:rFonts w:ascii="Arial Narrow" w:hAnsi="Arial Narrow"/>
          <w:sz w:val="20"/>
          <w:szCs w:val="20"/>
        </w:rPr>
        <w:t>”</w:t>
      </w:r>
      <w:r w:rsidR="005A0F26" w:rsidRPr="00E02F79">
        <w:rPr>
          <w:rFonts w:ascii="Arial Narrow" w:hAnsi="Arial Narrow"/>
          <w:sz w:val="20"/>
          <w:szCs w:val="20"/>
        </w:rPr>
        <w:t>.</w:t>
      </w:r>
    </w:p>
    <w:p w14:paraId="71A696B2" w14:textId="77777777" w:rsidR="008A7C22" w:rsidRPr="00E02F79" w:rsidRDefault="008A7C22" w:rsidP="004054B5">
      <w:pPr>
        <w:autoSpaceDE w:val="0"/>
        <w:autoSpaceDN w:val="0"/>
        <w:adjustRightInd w:val="0"/>
        <w:rPr>
          <w:rFonts w:ascii="Arial Narrow" w:hAnsi="Arial Narrow"/>
          <w:b/>
          <w:sz w:val="20"/>
          <w:szCs w:val="20"/>
          <w:u w:val="single"/>
        </w:rPr>
      </w:pPr>
    </w:p>
    <w:p w14:paraId="1EF014B1" w14:textId="77777777" w:rsidR="005A0F26" w:rsidRPr="00E02F79" w:rsidRDefault="005A0F26" w:rsidP="004054B5">
      <w:pPr>
        <w:autoSpaceDE w:val="0"/>
        <w:autoSpaceDN w:val="0"/>
        <w:adjustRightInd w:val="0"/>
        <w:rPr>
          <w:rFonts w:ascii="Arial Narrow" w:hAnsi="Arial Narrow"/>
          <w:b/>
          <w:sz w:val="20"/>
          <w:szCs w:val="20"/>
          <w:u w:val="single"/>
        </w:rPr>
      </w:pPr>
      <w:r w:rsidRPr="00E02F79">
        <w:rPr>
          <w:rFonts w:ascii="Arial Narrow" w:hAnsi="Arial Narrow"/>
          <w:b/>
          <w:sz w:val="20"/>
          <w:szCs w:val="20"/>
          <w:u w:val="single"/>
        </w:rPr>
        <w:t xml:space="preserve">3.2. </w:t>
      </w:r>
      <w:r w:rsidR="008A7C22" w:rsidRPr="00E02F79">
        <w:rPr>
          <w:rFonts w:ascii="Arial Narrow" w:hAnsi="Arial Narrow"/>
          <w:b/>
          <w:sz w:val="20"/>
          <w:szCs w:val="20"/>
          <w:u w:val="single"/>
        </w:rPr>
        <w:t>Osoba uprawniona do podejmowania decyzji wiążących w imieniu Wnioskodawcy</w:t>
      </w:r>
    </w:p>
    <w:p w14:paraId="7B567EAC" w14:textId="77777777" w:rsidR="005A0F26" w:rsidRPr="00E02F79" w:rsidRDefault="005A0F26" w:rsidP="004054B5">
      <w:pPr>
        <w:jc w:val="both"/>
        <w:rPr>
          <w:rFonts w:ascii="Arial Narrow" w:hAnsi="Arial Narrow"/>
          <w:sz w:val="20"/>
          <w:szCs w:val="20"/>
        </w:rPr>
      </w:pPr>
      <w:r w:rsidRPr="00E02F79">
        <w:rPr>
          <w:rFonts w:ascii="Arial Narrow" w:hAnsi="Arial Narrow"/>
          <w:sz w:val="20"/>
          <w:szCs w:val="20"/>
        </w:rPr>
        <w:t>Wnioskodawca wpisuje dane osoby uprawnionej (imię, nazwisko, zajmowane stanowisko, numer telefonu, numer faksu oraz adres poczty elektronicznej) do podejmowania wiążących decyzji w jego imieniu (w tym do podpisania umowy o dofinansowanie), zgodnie z dokumentami rejestrowymi oraz statutem Wnioskodawcy. W przypadku większej ilości osób uprawnionych do podejmowania decyzji wiążących w imieniu Wnioskodawcy należy wpisać dane tych osób zgodnie ze wskazaną we wniosku kolejnością oraz przedstawić stosowny dokument w ramach załącznika nr 9 do wniosku.</w:t>
      </w:r>
    </w:p>
    <w:p w14:paraId="40468B6A" w14:textId="77777777" w:rsidR="005A0F26" w:rsidRPr="00E02F79" w:rsidRDefault="005A0F26" w:rsidP="004054B5">
      <w:pPr>
        <w:spacing w:before="120"/>
        <w:jc w:val="both"/>
        <w:rPr>
          <w:rFonts w:ascii="Arial Narrow" w:hAnsi="Arial Narrow"/>
          <w:b/>
          <w:sz w:val="20"/>
          <w:szCs w:val="20"/>
          <w:u w:val="single"/>
        </w:rPr>
      </w:pPr>
      <w:r w:rsidRPr="00E02F79">
        <w:rPr>
          <w:rFonts w:ascii="Arial Narrow" w:hAnsi="Arial Narrow"/>
          <w:b/>
          <w:sz w:val="20"/>
          <w:szCs w:val="20"/>
          <w:u w:val="single"/>
        </w:rPr>
        <w:t xml:space="preserve">3.3. </w:t>
      </w:r>
      <w:r w:rsidR="008A7C22" w:rsidRPr="00E02F79">
        <w:rPr>
          <w:rFonts w:ascii="Arial Narrow" w:hAnsi="Arial Narrow"/>
          <w:b/>
          <w:sz w:val="20"/>
          <w:szCs w:val="20"/>
          <w:u w:val="single"/>
        </w:rPr>
        <w:t>Osoba upoważniona do kontaktów w sprawach projektu</w:t>
      </w:r>
    </w:p>
    <w:p w14:paraId="6D5F2FF5" w14:textId="77777777" w:rsidR="005A0F26" w:rsidRPr="00E02F79" w:rsidRDefault="005A0F26" w:rsidP="004054B5">
      <w:pPr>
        <w:jc w:val="both"/>
        <w:rPr>
          <w:rFonts w:ascii="Arial Narrow" w:hAnsi="Arial Narrow"/>
          <w:sz w:val="20"/>
          <w:szCs w:val="20"/>
        </w:rPr>
      </w:pPr>
      <w:r w:rsidRPr="00E02F79">
        <w:rPr>
          <w:rFonts w:ascii="Arial Narrow" w:hAnsi="Arial Narrow"/>
          <w:sz w:val="20"/>
          <w:szCs w:val="20"/>
        </w:rPr>
        <w:t>Wnioskodawca wpisuje dane osoby imię, nazwisko, zajmowane stanowisko, numer telefonu, numer faksu oraz adres poczty elektronicznej, upoważnionej do kontaktów w sprawach projektu. Powinna to być osoba dysponująca pełną wiedzą na temat projektu, zarówno w</w:t>
      </w:r>
      <w:r w:rsidR="004E47D5" w:rsidRPr="00E02F79">
        <w:rPr>
          <w:rFonts w:ascii="Arial Narrow" w:hAnsi="Arial Narrow"/>
          <w:sz w:val="20"/>
          <w:szCs w:val="20"/>
        </w:rPr>
        <w:t xml:space="preserve"> </w:t>
      </w:r>
      <w:r w:rsidRPr="00E02F79">
        <w:rPr>
          <w:rFonts w:ascii="Arial Narrow" w:hAnsi="Arial Narrow"/>
          <w:sz w:val="20"/>
          <w:szCs w:val="20"/>
        </w:rPr>
        <w:t>kwestiach związanych z</w:t>
      </w:r>
      <w:r w:rsidR="004E47D5" w:rsidRPr="00E02F79">
        <w:rPr>
          <w:rFonts w:ascii="Arial Narrow" w:hAnsi="Arial Narrow"/>
          <w:sz w:val="20"/>
          <w:szCs w:val="20"/>
        </w:rPr>
        <w:t xml:space="preserve"> </w:t>
      </w:r>
      <w:r w:rsidRPr="00E02F79">
        <w:rPr>
          <w:rFonts w:ascii="Arial Narrow" w:hAnsi="Arial Narrow"/>
          <w:sz w:val="20"/>
          <w:szCs w:val="20"/>
        </w:rPr>
        <w:t>samym wnioskiem o dofinansowanie, jak i</w:t>
      </w:r>
      <w:r w:rsidR="004E47D5" w:rsidRPr="00E02F79">
        <w:rPr>
          <w:rFonts w:ascii="Arial Narrow" w:hAnsi="Arial Narrow"/>
          <w:sz w:val="20"/>
          <w:szCs w:val="20"/>
        </w:rPr>
        <w:t xml:space="preserve"> </w:t>
      </w:r>
      <w:r w:rsidRPr="00E02F79">
        <w:rPr>
          <w:rFonts w:ascii="Arial Narrow" w:hAnsi="Arial Narrow"/>
          <w:sz w:val="20"/>
          <w:szCs w:val="20"/>
        </w:rPr>
        <w:t>z</w:t>
      </w:r>
      <w:r w:rsidR="004E47D5" w:rsidRPr="00E02F79">
        <w:rPr>
          <w:rFonts w:ascii="Arial Narrow" w:hAnsi="Arial Narrow"/>
          <w:sz w:val="20"/>
          <w:szCs w:val="20"/>
        </w:rPr>
        <w:t xml:space="preserve"> </w:t>
      </w:r>
      <w:r w:rsidRPr="00E02F79">
        <w:rPr>
          <w:rFonts w:ascii="Arial Narrow" w:hAnsi="Arial Narrow"/>
          <w:sz w:val="20"/>
          <w:szCs w:val="20"/>
        </w:rPr>
        <w:t>późniejszą realizacją projektu. W</w:t>
      </w:r>
      <w:r w:rsidR="004E47D5" w:rsidRPr="00E02F79">
        <w:rPr>
          <w:rFonts w:ascii="Arial Narrow" w:hAnsi="Arial Narrow"/>
          <w:sz w:val="20"/>
          <w:szCs w:val="20"/>
        </w:rPr>
        <w:t xml:space="preserve"> </w:t>
      </w:r>
      <w:r w:rsidRPr="00E02F79">
        <w:rPr>
          <w:rFonts w:ascii="Arial Narrow" w:hAnsi="Arial Narrow"/>
          <w:sz w:val="20"/>
          <w:szCs w:val="20"/>
        </w:rPr>
        <w:t>przypadku większej ilości osób upoważnionych do kontaktów w sprawie projektu należy wpisać dane tych osób zgodnie ze wskazaną we wniosku kolejnością.</w:t>
      </w:r>
    </w:p>
    <w:p w14:paraId="77BFAAA9" w14:textId="77777777" w:rsidR="005A0F26" w:rsidRPr="00E02F79" w:rsidRDefault="005A0F26" w:rsidP="004054B5">
      <w:pPr>
        <w:spacing w:before="120"/>
        <w:rPr>
          <w:rFonts w:ascii="Arial Narrow" w:hAnsi="Arial Narrow"/>
          <w:b/>
          <w:sz w:val="20"/>
          <w:szCs w:val="20"/>
          <w:u w:val="single"/>
        </w:rPr>
      </w:pPr>
      <w:r w:rsidRPr="00E02F79">
        <w:rPr>
          <w:rFonts w:ascii="Arial Narrow" w:hAnsi="Arial Narrow"/>
          <w:b/>
          <w:sz w:val="20"/>
          <w:szCs w:val="20"/>
          <w:u w:val="single"/>
        </w:rPr>
        <w:t xml:space="preserve">3.4. </w:t>
      </w:r>
      <w:r w:rsidR="008A7C22" w:rsidRPr="00E02F79">
        <w:rPr>
          <w:rFonts w:ascii="Arial Narrow" w:hAnsi="Arial Narrow"/>
          <w:b/>
          <w:sz w:val="20"/>
          <w:szCs w:val="20"/>
          <w:u w:val="single"/>
        </w:rPr>
        <w:t>Partnerzy</w:t>
      </w:r>
    </w:p>
    <w:p w14:paraId="052EAE35" w14:textId="1EFE6B32" w:rsidR="0093702F" w:rsidRPr="00E02F79" w:rsidRDefault="005A0F26" w:rsidP="004054B5">
      <w:pPr>
        <w:jc w:val="both"/>
        <w:rPr>
          <w:rFonts w:ascii="Arial Narrow" w:hAnsi="Arial Narrow"/>
          <w:sz w:val="20"/>
          <w:szCs w:val="20"/>
        </w:rPr>
      </w:pPr>
      <w:r w:rsidRPr="00E02F79">
        <w:rPr>
          <w:rFonts w:ascii="Arial Narrow" w:hAnsi="Arial Narrow"/>
          <w:sz w:val="20"/>
          <w:szCs w:val="20"/>
        </w:rPr>
        <w:t xml:space="preserve">Należy wypełnić </w:t>
      </w:r>
      <w:r w:rsidR="002C09E5" w:rsidRPr="00E02F79">
        <w:rPr>
          <w:rFonts w:ascii="Arial Narrow" w:hAnsi="Arial Narrow"/>
          <w:sz w:val="20"/>
          <w:szCs w:val="20"/>
        </w:rPr>
        <w:t>wówczas, gdy</w:t>
      </w:r>
      <w:r w:rsidRPr="00E02F79">
        <w:rPr>
          <w:rFonts w:ascii="Arial Narrow" w:hAnsi="Arial Narrow"/>
          <w:sz w:val="20"/>
          <w:szCs w:val="20"/>
        </w:rPr>
        <w:t xml:space="preserve"> projekt realizowany jest </w:t>
      </w:r>
      <w:r w:rsidR="00C27E57" w:rsidRPr="00E02F79">
        <w:rPr>
          <w:rFonts w:ascii="Arial Narrow" w:hAnsi="Arial Narrow"/>
          <w:sz w:val="20"/>
          <w:szCs w:val="20"/>
        </w:rPr>
        <w:t>w partnerstwie</w:t>
      </w:r>
      <w:r w:rsidR="00BB47A7" w:rsidRPr="00E02F79">
        <w:rPr>
          <w:rFonts w:ascii="Arial Narrow" w:hAnsi="Arial Narrow"/>
          <w:sz w:val="20"/>
          <w:szCs w:val="20"/>
        </w:rPr>
        <w:t xml:space="preserve"> zgodnie z art. 33 ustawy</w:t>
      </w:r>
      <w:r w:rsidRPr="00E02F79">
        <w:rPr>
          <w:rFonts w:ascii="Arial Narrow" w:hAnsi="Arial Narrow"/>
          <w:sz w:val="20"/>
          <w:szCs w:val="20"/>
        </w:rPr>
        <w:t>. Dla każdego z</w:t>
      </w:r>
      <w:r w:rsidR="00C27E57" w:rsidRPr="00E02F79">
        <w:rPr>
          <w:rFonts w:ascii="Arial Narrow" w:hAnsi="Arial Narrow"/>
          <w:sz w:val="20"/>
          <w:szCs w:val="20"/>
        </w:rPr>
        <w:t xml:space="preserve"> </w:t>
      </w:r>
      <w:r w:rsidRPr="00E02F79">
        <w:rPr>
          <w:rFonts w:ascii="Arial Narrow" w:hAnsi="Arial Narrow"/>
          <w:sz w:val="20"/>
          <w:szCs w:val="20"/>
        </w:rPr>
        <w:t xml:space="preserve">partnerów zaangażowanych w realizację projektu należy podać nazwę podmiotu, </w:t>
      </w:r>
      <w:r w:rsidRPr="00E02F79">
        <w:rPr>
          <w:rFonts w:ascii="Arial Narrow" w:hAnsi="Arial Narrow"/>
          <w:b/>
          <w:sz w:val="20"/>
          <w:szCs w:val="20"/>
        </w:rPr>
        <w:t>NIP</w:t>
      </w:r>
      <w:r w:rsidRPr="00E02F79">
        <w:rPr>
          <w:rFonts w:ascii="Arial Narrow" w:hAnsi="Arial Narrow"/>
          <w:sz w:val="20"/>
          <w:szCs w:val="20"/>
        </w:rPr>
        <w:t xml:space="preserve"> (nadany Numer Identyfikacji Podatkowej), </w:t>
      </w:r>
      <w:r w:rsidRPr="00E02F79">
        <w:rPr>
          <w:rFonts w:ascii="Arial Narrow" w:hAnsi="Arial Narrow"/>
          <w:b/>
          <w:sz w:val="20"/>
          <w:szCs w:val="20"/>
        </w:rPr>
        <w:t>REGON</w:t>
      </w:r>
      <w:r w:rsidRPr="00E02F79">
        <w:rPr>
          <w:rFonts w:ascii="Arial Narrow" w:hAnsi="Arial Narrow"/>
          <w:sz w:val="20"/>
          <w:szCs w:val="20"/>
        </w:rPr>
        <w:t xml:space="preserve"> (nr Rejestru Gospodarki Narodowej), </w:t>
      </w:r>
      <w:r w:rsidRPr="00E02F79">
        <w:rPr>
          <w:rFonts w:ascii="Arial Narrow" w:hAnsi="Arial Narrow"/>
          <w:b/>
          <w:sz w:val="20"/>
          <w:szCs w:val="20"/>
        </w:rPr>
        <w:t>adres</w:t>
      </w:r>
      <w:r w:rsidRPr="00E02F79">
        <w:rPr>
          <w:rFonts w:ascii="Arial Narrow" w:hAnsi="Arial Narrow"/>
          <w:sz w:val="20"/>
          <w:szCs w:val="20"/>
        </w:rPr>
        <w:t xml:space="preserve"> siedziby (podając kraj, województwo, powiat, gminę, miejscowość, kod pocztowy, ulicę wraz z numerem, numer lokalu,), </w:t>
      </w:r>
      <w:r w:rsidRPr="00E02F79">
        <w:rPr>
          <w:rFonts w:ascii="Arial Narrow" w:hAnsi="Arial Narrow"/>
          <w:b/>
          <w:sz w:val="20"/>
          <w:szCs w:val="20"/>
        </w:rPr>
        <w:t>telefon</w:t>
      </w:r>
      <w:r w:rsidRPr="00E02F79">
        <w:rPr>
          <w:rFonts w:ascii="Arial Narrow" w:hAnsi="Arial Narrow"/>
          <w:sz w:val="20"/>
          <w:szCs w:val="20"/>
        </w:rPr>
        <w:t xml:space="preserve"> (wraz z numerem kierunkowym), </w:t>
      </w:r>
      <w:r w:rsidRPr="00E02F79">
        <w:rPr>
          <w:rFonts w:ascii="Arial Narrow" w:hAnsi="Arial Narrow"/>
          <w:b/>
          <w:sz w:val="20"/>
          <w:szCs w:val="20"/>
        </w:rPr>
        <w:t>faks</w:t>
      </w:r>
      <w:r w:rsidRPr="00E02F79">
        <w:rPr>
          <w:rFonts w:ascii="Arial Narrow" w:hAnsi="Arial Narrow"/>
          <w:sz w:val="20"/>
          <w:szCs w:val="20"/>
        </w:rPr>
        <w:t xml:space="preserve"> (wraz z numerem kierunkowym), </w:t>
      </w:r>
      <w:r w:rsidRPr="00E02F79">
        <w:rPr>
          <w:rFonts w:ascii="Arial Narrow" w:hAnsi="Arial Narrow"/>
          <w:b/>
          <w:sz w:val="20"/>
          <w:szCs w:val="20"/>
        </w:rPr>
        <w:t>adres poczty elektronicznej</w:t>
      </w:r>
      <w:r w:rsidRPr="00E02F79">
        <w:rPr>
          <w:rFonts w:ascii="Arial Narrow" w:hAnsi="Arial Narrow"/>
          <w:sz w:val="20"/>
          <w:szCs w:val="20"/>
        </w:rPr>
        <w:t xml:space="preserve">. Należy podać także formę prawną i formę własności podmiotu. </w:t>
      </w:r>
      <w:r w:rsidR="00834815" w:rsidRPr="00E02F79">
        <w:rPr>
          <w:rFonts w:ascii="Arial Narrow" w:hAnsi="Arial Narrow" w:cs="Tahoma"/>
          <w:sz w:val="20"/>
          <w:szCs w:val="20"/>
        </w:rPr>
        <w:t xml:space="preserve">W </w:t>
      </w:r>
      <w:r w:rsidR="004E47D5" w:rsidRPr="00E02F79">
        <w:rPr>
          <w:rFonts w:ascii="Arial Narrow" w:hAnsi="Arial Narrow" w:cs="Tahoma"/>
          <w:sz w:val="20"/>
          <w:szCs w:val="20"/>
        </w:rPr>
        <w:t xml:space="preserve">wierszu dotyczącym możliwości odzyskania VAT, </w:t>
      </w:r>
      <w:r w:rsidR="00C7446E" w:rsidRPr="00E02F79">
        <w:rPr>
          <w:rFonts w:ascii="Arial Narrow" w:hAnsi="Arial Narrow" w:cs="Tahoma"/>
          <w:sz w:val="20"/>
          <w:szCs w:val="20"/>
        </w:rPr>
        <w:t xml:space="preserve">należy zaznaczyć </w:t>
      </w:r>
      <w:r w:rsidR="00834815" w:rsidRPr="00E02F79">
        <w:rPr>
          <w:rFonts w:ascii="Arial Narrow" w:hAnsi="Arial Narrow"/>
          <w:sz w:val="20"/>
          <w:szCs w:val="20"/>
        </w:rPr>
        <w:t>odpowied</w:t>
      </w:r>
      <w:r w:rsidR="00C7446E" w:rsidRPr="00E02F79">
        <w:rPr>
          <w:rFonts w:ascii="Arial Narrow" w:hAnsi="Arial Narrow"/>
          <w:sz w:val="20"/>
          <w:szCs w:val="20"/>
        </w:rPr>
        <w:t>ź</w:t>
      </w:r>
      <w:r w:rsidR="00834815" w:rsidRPr="00E02F79">
        <w:rPr>
          <w:rFonts w:ascii="Arial Narrow" w:hAnsi="Arial Narrow"/>
          <w:sz w:val="20"/>
          <w:szCs w:val="20"/>
        </w:rPr>
        <w:t xml:space="preserve"> „</w:t>
      </w:r>
      <w:r w:rsidR="004E47D5" w:rsidRPr="00E02F79">
        <w:rPr>
          <w:rFonts w:ascii="Arial Narrow" w:hAnsi="Arial Narrow"/>
          <w:sz w:val="20"/>
          <w:szCs w:val="20"/>
        </w:rPr>
        <w:t>TAK”, która</w:t>
      </w:r>
      <w:r w:rsidR="00834815" w:rsidRPr="00E02F79">
        <w:rPr>
          <w:rFonts w:ascii="Arial Narrow" w:hAnsi="Arial Narrow"/>
          <w:sz w:val="20"/>
          <w:szCs w:val="20"/>
        </w:rPr>
        <w:t xml:space="preserve"> oznacza, że VAT jest niekwalifikowalny, jednocześnie w uzasadnieniu</w:t>
      </w:r>
      <w:r w:rsidRPr="00E02F79">
        <w:rPr>
          <w:rFonts w:ascii="Arial Narrow" w:hAnsi="Arial Narrow"/>
          <w:sz w:val="20"/>
          <w:szCs w:val="20"/>
        </w:rPr>
        <w:t xml:space="preserve"> dla kwalifikowalności VAT</w:t>
      </w:r>
      <w:r w:rsidR="00834815" w:rsidRPr="00E02F79">
        <w:rPr>
          <w:rFonts w:ascii="Arial Narrow" w:hAnsi="Arial Narrow"/>
          <w:sz w:val="20"/>
          <w:szCs w:val="20"/>
        </w:rPr>
        <w:t xml:space="preserve"> należy wskazać „</w:t>
      </w:r>
      <w:r w:rsidR="004E47D5" w:rsidRPr="00E02F79">
        <w:rPr>
          <w:rFonts w:ascii="Arial Narrow" w:hAnsi="Arial Narrow"/>
          <w:sz w:val="20"/>
          <w:szCs w:val="20"/>
        </w:rPr>
        <w:t>Nie dotyczy</w:t>
      </w:r>
      <w:r w:rsidR="00834815" w:rsidRPr="00E02F79">
        <w:rPr>
          <w:rFonts w:ascii="Arial Narrow" w:hAnsi="Arial Narrow"/>
          <w:sz w:val="20"/>
          <w:szCs w:val="20"/>
        </w:rPr>
        <w:t>”</w:t>
      </w:r>
      <w:r w:rsidRPr="00E02F79">
        <w:rPr>
          <w:rFonts w:ascii="Arial Narrow" w:hAnsi="Arial Narrow"/>
          <w:sz w:val="20"/>
          <w:szCs w:val="20"/>
        </w:rPr>
        <w:t xml:space="preserve">. </w:t>
      </w:r>
    </w:p>
    <w:p w14:paraId="0F02FB86" w14:textId="6ADDD961" w:rsidR="00C7446E" w:rsidRPr="00E02F79" w:rsidRDefault="005A0F26" w:rsidP="004054B5">
      <w:pPr>
        <w:jc w:val="both"/>
        <w:rPr>
          <w:rFonts w:ascii="Arial Narrow" w:hAnsi="Arial Narrow"/>
          <w:sz w:val="20"/>
          <w:szCs w:val="20"/>
        </w:rPr>
      </w:pPr>
      <w:r w:rsidRPr="00E02F79">
        <w:rPr>
          <w:rFonts w:ascii="Arial Narrow" w:hAnsi="Arial Narrow"/>
          <w:sz w:val="20"/>
          <w:szCs w:val="20"/>
        </w:rPr>
        <w:t xml:space="preserve">Należy podać również imię i nazwisko, numer telefonu, adres poczty elektronicznej) osoby upoważnionej do kontaktów. </w:t>
      </w:r>
    </w:p>
    <w:p w14:paraId="00780D57" w14:textId="77777777" w:rsidR="005A0F26" w:rsidRPr="00E02F79" w:rsidRDefault="005A0F26" w:rsidP="004054B5">
      <w:pPr>
        <w:jc w:val="both"/>
        <w:rPr>
          <w:rFonts w:ascii="Arial Narrow" w:hAnsi="Arial Narrow"/>
          <w:sz w:val="20"/>
          <w:szCs w:val="20"/>
        </w:rPr>
      </w:pPr>
      <w:r w:rsidRPr="00E02F79">
        <w:rPr>
          <w:rFonts w:ascii="Arial Narrow" w:hAnsi="Arial Narrow"/>
          <w:sz w:val="20"/>
          <w:szCs w:val="20"/>
        </w:rPr>
        <w:t xml:space="preserve">W </w:t>
      </w:r>
      <w:r w:rsidR="004E47D5" w:rsidRPr="00E02F79">
        <w:rPr>
          <w:rFonts w:ascii="Arial Narrow" w:hAnsi="Arial Narrow"/>
          <w:sz w:val="20"/>
          <w:szCs w:val="20"/>
        </w:rPr>
        <w:t>przypadku, gdy</w:t>
      </w:r>
      <w:r w:rsidRPr="00E02F79">
        <w:rPr>
          <w:rFonts w:ascii="Arial Narrow" w:hAnsi="Arial Narrow"/>
          <w:sz w:val="20"/>
          <w:szCs w:val="20"/>
        </w:rPr>
        <w:t xml:space="preserve"> projekt nie jest realizowany w partnerstwie należy zaznaczyć </w:t>
      </w:r>
      <w:r w:rsidR="00834815" w:rsidRPr="00E02F79">
        <w:rPr>
          <w:rFonts w:ascii="Arial Narrow" w:hAnsi="Arial Narrow"/>
          <w:sz w:val="20"/>
          <w:szCs w:val="20"/>
        </w:rPr>
        <w:t>„</w:t>
      </w:r>
      <w:r w:rsidR="004E47D5" w:rsidRPr="00E02F79">
        <w:rPr>
          <w:rFonts w:ascii="Arial Narrow" w:hAnsi="Arial Narrow"/>
          <w:sz w:val="20"/>
          <w:szCs w:val="20"/>
        </w:rPr>
        <w:t>Nie dotyczy</w:t>
      </w:r>
      <w:r w:rsidR="00834815" w:rsidRPr="00E02F79">
        <w:rPr>
          <w:rFonts w:ascii="Arial Narrow" w:hAnsi="Arial Narrow"/>
          <w:sz w:val="20"/>
          <w:szCs w:val="20"/>
        </w:rPr>
        <w:t>”</w:t>
      </w:r>
      <w:r w:rsidRPr="00E02F79">
        <w:rPr>
          <w:rFonts w:ascii="Arial Narrow" w:hAnsi="Arial Narrow"/>
          <w:sz w:val="20"/>
          <w:szCs w:val="20"/>
        </w:rPr>
        <w:t>.</w:t>
      </w:r>
    </w:p>
    <w:p w14:paraId="18A464ED" w14:textId="77777777" w:rsidR="005A0F26" w:rsidRPr="00E02F79" w:rsidRDefault="005A0F26" w:rsidP="004054B5">
      <w:pPr>
        <w:spacing w:before="120" w:line="276" w:lineRule="auto"/>
        <w:rPr>
          <w:rFonts w:ascii="Arial Narrow" w:hAnsi="Arial Narrow"/>
          <w:b/>
          <w:sz w:val="20"/>
          <w:szCs w:val="20"/>
          <w:u w:val="single"/>
        </w:rPr>
      </w:pPr>
      <w:r w:rsidRPr="00E02F79">
        <w:rPr>
          <w:rFonts w:ascii="Arial Narrow" w:hAnsi="Arial Narrow"/>
          <w:b/>
          <w:sz w:val="20"/>
          <w:szCs w:val="20"/>
          <w:u w:val="single"/>
        </w:rPr>
        <w:t xml:space="preserve">3.5. Podmiot upoważniony przez </w:t>
      </w:r>
      <w:r w:rsidR="008A7C22" w:rsidRPr="00E02F79">
        <w:rPr>
          <w:rFonts w:ascii="Arial Narrow" w:hAnsi="Arial Narrow"/>
          <w:b/>
          <w:sz w:val="20"/>
          <w:szCs w:val="20"/>
          <w:u w:val="single"/>
        </w:rPr>
        <w:t xml:space="preserve">Wnioskodawcę </w:t>
      </w:r>
      <w:r w:rsidRPr="00E02F79">
        <w:rPr>
          <w:rFonts w:ascii="Arial Narrow" w:hAnsi="Arial Narrow"/>
          <w:b/>
          <w:sz w:val="20"/>
          <w:szCs w:val="20"/>
          <w:u w:val="single"/>
        </w:rPr>
        <w:t>do ponoszenia wydatków w ramach projektu</w:t>
      </w:r>
    </w:p>
    <w:p w14:paraId="5BE94BEF" w14:textId="34EF1846" w:rsidR="0093702F" w:rsidRPr="00E02F79" w:rsidRDefault="005A0F26" w:rsidP="004054B5">
      <w:pPr>
        <w:jc w:val="both"/>
        <w:rPr>
          <w:rFonts w:ascii="Arial Narrow" w:hAnsi="Arial Narrow"/>
          <w:sz w:val="20"/>
          <w:szCs w:val="20"/>
        </w:rPr>
      </w:pPr>
      <w:r w:rsidRPr="00E02F79">
        <w:rPr>
          <w:rFonts w:ascii="Arial Narrow" w:hAnsi="Arial Narrow"/>
          <w:sz w:val="20"/>
          <w:szCs w:val="20"/>
        </w:rPr>
        <w:t xml:space="preserve">Należy wypełnić </w:t>
      </w:r>
      <w:r w:rsidR="002C09E5" w:rsidRPr="00E02F79">
        <w:rPr>
          <w:rFonts w:ascii="Arial Narrow" w:hAnsi="Arial Narrow"/>
          <w:sz w:val="20"/>
          <w:szCs w:val="20"/>
        </w:rPr>
        <w:t>wówczas, gdy</w:t>
      </w:r>
      <w:r w:rsidRPr="00E02F79">
        <w:rPr>
          <w:rFonts w:ascii="Arial Narrow" w:hAnsi="Arial Narrow"/>
          <w:sz w:val="20"/>
          <w:szCs w:val="20"/>
        </w:rPr>
        <w:t xml:space="preserve"> występuje podmiot upoważniony przez </w:t>
      </w:r>
      <w:r w:rsidR="004E47D5" w:rsidRPr="00E02F79">
        <w:rPr>
          <w:rFonts w:ascii="Arial Narrow" w:hAnsi="Arial Narrow"/>
          <w:sz w:val="20"/>
          <w:szCs w:val="20"/>
        </w:rPr>
        <w:t xml:space="preserve">Wnioskodawcę </w:t>
      </w:r>
      <w:r w:rsidRPr="00E02F79">
        <w:rPr>
          <w:rFonts w:ascii="Arial Narrow" w:hAnsi="Arial Narrow"/>
          <w:sz w:val="20"/>
          <w:szCs w:val="20"/>
        </w:rPr>
        <w:t xml:space="preserve">do ponoszenia wydatków </w:t>
      </w:r>
      <w:r w:rsidRPr="00E02F79">
        <w:rPr>
          <w:rFonts w:ascii="Arial Narrow" w:hAnsi="Arial Narrow"/>
          <w:sz w:val="20"/>
          <w:szCs w:val="20"/>
        </w:rPr>
        <w:br/>
        <w:t xml:space="preserve">w ramach projektu. Dla każdego upoważnionego podmiotu projektu należy podać nazwę podmiotu, </w:t>
      </w:r>
      <w:r w:rsidRPr="00E02F79">
        <w:rPr>
          <w:rFonts w:ascii="Arial Narrow" w:hAnsi="Arial Narrow"/>
          <w:b/>
          <w:sz w:val="20"/>
          <w:szCs w:val="20"/>
        </w:rPr>
        <w:t>NIP</w:t>
      </w:r>
      <w:r w:rsidRPr="00E02F79">
        <w:rPr>
          <w:rFonts w:ascii="Arial Narrow" w:hAnsi="Arial Narrow"/>
          <w:sz w:val="20"/>
          <w:szCs w:val="20"/>
        </w:rPr>
        <w:t xml:space="preserve"> (nadany Numer Identyfikacji Podatkowej), </w:t>
      </w:r>
      <w:r w:rsidRPr="00E02F79">
        <w:rPr>
          <w:rFonts w:ascii="Arial Narrow" w:hAnsi="Arial Narrow"/>
          <w:b/>
          <w:sz w:val="20"/>
          <w:szCs w:val="20"/>
        </w:rPr>
        <w:t>REGON</w:t>
      </w:r>
      <w:r w:rsidRPr="00E02F79">
        <w:rPr>
          <w:rFonts w:ascii="Arial Narrow" w:hAnsi="Arial Narrow"/>
          <w:sz w:val="20"/>
          <w:szCs w:val="20"/>
        </w:rPr>
        <w:t xml:space="preserve"> (nr Rejestru Gospodarki Narodowej), </w:t>
      </w:r>
      <w:r w:rsidRPr="00E02F79">
        <w:rPr>
          <w:rFonts w:ascii="Arial Narrow" w:hAnsi="Arial Narrow"/>
          <w:b/>
          <w:sz w:val="20"/>
          <w:szCs w:val="20"/>
        </w:rPr>
        <w:t>adres</w:t>
      </w:r>
      <w:r w:rsidRPr="00E02F79">
        <w:rPr>
          <w:rFonts w:ascii="Arial Narrow" w:hAnsi="Arial Narrow"/>
          <w:sz w:val="20"/>
          <w:szCs w:val="20"/>
        </w:rPr>
        <w:t xml:space="preserve"> siedziby (podając kraj, województwo, powiat, gminę, miejscowość, kod pocztowy, ulicę wraz z numerem, numer lokalu,), </w:t>
      </w:r>
      <w:r w:rsidRPr="00E02F79">
        <w:rPr>
          <w:rFonts w:ascii="Arial Narrow" w:hAnsi="Arial Narrow"/>
          <w:b/>
          <w:sz w:val="20"/>
          <w:szCs w:val="20"/>
        </w:rPr>
        <w:t>telefon</w:t>
      </w:r>
      <w:r w:rsidRPr="00E02F79">
        <w:rPr>
          <w:rFonts w:ascii="Arial Narrow" w:hAnsi="Arial Narrow"/>
          <w:sz w:val="20"/>
          <w:szCs w:val="20"/>
        </w:rPr>
        <w:t xml:space="preserve"> (wraz z numerem kierunkowym), </w:t>
      </w:r>
      <w:r w:rsidRPr="00E02F79">
        <w:rPr>
          <w:rFonts w:ascii="Arial Narrow" w:hAnsi="Arial Narrow"/>
          <w:b/>
          <w:sz w:val="20"/>
          <w:szCs w:val="20"/>
        </w:rPr>
        <w:t>faks</w:t>
      </w:r>
      <w:r w:rsidRPr="00E02F79">
        <w:rPr>
          <w:rFonts w:ascii="Arial Narrow" w:hAnsi="Arial Narrow"/>
          <w:sz w:val="20"/>
          <w:szCs w:val="20"/>
        </w:rPr>
        <w:t xml:space="preserve"> </w:t>
      </w:r>
      <w:r w:rsidRPr="00E02F79">
        <w:rPr>
          <w:rFonts w:ascii="Arial Narrow" w:hAnsi="Arial Narrow"/>
          <w:sz w:val="20"/>
          <w:szCs w:val="20"/>
        </w:rPr>
        <w:lastRenderedPageBreak/>
        <w:t xml:space="preserve">(wraz z numerem kierunkowym), </w:t>
      </w:r>
      <w:r w:rsidRPr="00E02F79">
        <w:rPr>
          <w:rFonts w:ascii="Arial Narrow" w:hAnsi="Arial Narrow"/>
          <w:b/>
          <w:sz w:val="20"/>
          <w:szCs w:val="20"/>
        </w:rPr>
        <w:t>adres poczty elektronicznej</w:t>
      </w:r>
      <w:r w:rsidRPr="00E02F79">
        <w:rPr>
          <w:rFonts w:ascii="Arial Narrow" w:hAnsi="Arial Narrow"/>
          <w:sz w:val="20"/>
          <w:szCs w:val="20"/>
        </w:rPr>
        <w:t xml:space="preserve">. Należy podać także formę prawną i formę własności podmiotu. </w:t>
      </w:r>
      <w:r w:rsidR="004341D7" w:rsidRPr="00E02F79">
        <w:rPr>
          <w:rFonts w:ascii="Arial Narrow" w:hAnsi="Arial Narrow" w:cs="Tahoma"/>
          <w:sz w:val="20"/>
          <w:szCs w:val="20"/>
        </w:rPr>
        <w:t xml:space="preserve">W wierszu dotyczącym możliwości odzyskania VAT, należy zaznaczyć </w:t>
      </w:r>
      <w:r w:rsidR="004341D7" w:rsidRPr="00E02F79">
        <w:rPr>
          <w:rFonts w:ascii="Arial Narrow" w:hAnsi="Arial Narrow"/>
          <w:sz w:val="20"/>
          <w:szCs w:val="20"/>
        </w:rPr>
        <w:t xml:space="preserve">odpowiedź „TAK”, która oznacza, że VAT jest niekwalifikowalny, jednocześnie w uzasadnieniu dla kwalifikowalności VAT należy wskazać „Nie dotyczy”. </w:t>
      </w:r>
    </w:p>
    <w:p w14:paraId="75C092EA" w14:textId="2012E6AB" w:rsidR="004341D7" w:rsidRPr="00E02F79" w:rsidRDefault="004341D7" w:rsidP="004054B5">
      <w:pPr>
        <w:jc w:val="both"/>
        <w:rPr>
          <w:rFonts w:ascii="Arial Narrow" w:hAnsi="Arial Narrow"/>
          <w:sz w:val="20"/>
          <w:szCs w:val="20"/>
        </w:rPr>
      </w:pPr>
      <w:r w:rsidRPr="00E02F79">
        <w:rPr>
          <w:rFonts w:ascii="Arial Narrow" w:hAnsi="Arial Narrow"/>
          <w:sz w:val="20"/>
          <w:szCs w:val="20"/>
        </w:rPr>
        <w:t>Należy podać również imię i nazwisko, numer telefonu, adres poczty elektronicznej) osoby upoważnionej do kontaktów.</w:t>
      </w:r>
      <w:r w:rsidR="005A0F26" w:rsidRPr="00E02F79">
        <w:rPr>
          <w:rFonts w:ascii="Arial Narrow" w:hAnsi="Arial Narrow"/>
          <w:sz w:val="20"/>
          <w:szCs w:val="20"/>
        </w:rPr>
        <w:t xml:space="preserve"> </w:t>
      </w:r>
    </w:p>
    <w:p w14:paraId="77D116E6" w14:textId="77777777" w:rsidR="005A0F26" w:rsidRPr="00E02F79" w:rsidRDefault="004341D7" w:rsidP="004054B5">
      <w:pPr>
        <w:jc w:val="both"/>
        <w:rPr>
          <w:rFonts w:ascii="Arial Narrow" w:hAnsi="Arial Narrow"/>
          <w:sz w:val="20"/>
          <w:szCs w:val="20"/>
        </w:rPr>
      </w:pPr>
      <w:r w:rsidRPr="00E02F79">
        <w:rPr>
          <w:rFonts w:ascii="Arial Narrow" w:hAnsi="Arial Narrow"/>
          <w:sz w:val="20"/>
          <w:szCs w:val="20"/>
        </w:rPr>
        <w:t>W przypadku,</w:t>
      </w:r>
      <w:r w:rsidR="005A0F26" w:rsidRPr="00E02F79">
        <w:rPr>
          <w:rFonts w:ascii="Arial Narrow" w:hAnsi="Arial Narrow"/>
          <w:sz w:val="20"/>
          <w:szCs w:val="20"/>
        </w:rPr>
        <w:t xml:space="preserve"> gdy w projekcie nie występuje podmiot upoważniony przez wnioskodawcę do ponoszenia wydatków</w:t>
      </w:r>
      <w:r w:rsidRPr="00E02F79">
        <w:rPr>
          <w:rFonts w:ascii="Arial Narrow" w:hAnsi="Arial Narrow"/>
          <w:sz w:val="20"/>
          <w:szCs w:val="20"/>
        </w:rPr>
        <w:t xml:space="preserve"> należy zaznaczyć „Nie dotyczy”.</w:t>
      </w:r>
    </w:p>
    <w:p w14:paraId="2B686FC4" w14:textId="77777777" w:rsidR="005A0F26" w:rsidRPr="00E02F79" w:rsidRDefault="005A0F26">
      <w:pPr>
        <w:rPr>
          <w:rFonts w:ascii="Arial Narrow" w:hAnsi="Arial Narrow" w:cs="Tahoma"/>
          <w:sz w:val="20"/>
          <w:szCs w:val="2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0"/>
      </w:tblGrid>
      <w:tr w:rsidR="005A0F26" w:rsidRPr="00E02F79" w14:paraId="398904D0" w14:textId="77777777" w:rsidTr="000702D3">
        <w:tc>
          <w:tcPr>
            <w:tcW w:w="9212" w:type="dxa"/>
            <w:shd w:val="clear" w:color="auto" w:fill="808080"/>
          </w:tcPr>
          <w:p w14:paraId="60946F91" w14:textId="77777777" w:rsidR="005A0F26" w:rsidRPr="00E02F79" w:rsidRDefault="005A0F26" w:rsidP="004054B5">
            <w:pPr>
              <w:jc w:val="center"/>
              <w:rPr>
                <w:rFonts w:ascii="Arial Narrow" w:hAnsi="Arial Narrow"/>
                <w:b/>
                <w:sz w:val="20"/>
                <w:szCs w:val="20"/>
              </w:rPr>
            </w:pPr>
            <w:r w:rsidRPr="00E02F79">
              <w:rPr>
                <w:rFonts w:ascii="Arial Narrow" w:hAnsi="Arial Narrow"/>
                <w:b/>
                <w:sz w:val="20"/>
                <w:szCs w:val="20"/>
              </w:rPr>
              <w:t>IV. CHARAKTERYSTYKA PROWADZONEJ DZIAŁALNOŚCI</w:t>
            </w:r>
          </w:p>
        </w:tc>
      </w:tr>
    </w:tbl>
    <w:p w14:paraId="588A720F" w14:textId="77777777" w:rsidR="005A0F26" w:rsidRPr="00E02F79" w:rsidRDefault="005A0F26" w:rsidP="004054B5">
      <w:pPr>
        <w:spacing w:before="120"/>
        <w:jc w:val="both"/>
        <w:rPr>
          <w:rFonts w:ascii="Arial Narrow" w:hAnsi="Arial Narrow"/>
          <w:b/>
          <w:sz w:val="20"/>
          <w:szCs w:val="20"/>
          <w:u w:val="single"/>
        </w:rPr>
      </w:pPr>
      <w:r w:rsidRPr="00E02F79">
        <w:rPr>
          <w:rFonts w:ascii="Arial Narrow" w:hAnsi="Arial Narrow"/>
          <w:b/>
          <w:sz w:val="20"/>
          <w:szCs w:val="20"/>
          <w:u w:val="single"/>
        </w:rPr>
        <w:t>4.1. Typ Wnioskodawcy</w:t>
      </w:r>
    </w:p>
    <w:p w14:paraId="524682C3" w14:textId="77777777" w:rsidR="005A0F26" w:rsidRPr="00E02F79" w:rsidRDefault="005A0F26" w:rsidP="004054B5">
      <w:pPr>
        <w:pStyle w:val="Nagwek1"/>
        <w:spacing w:before="0"/>
        <w:jc w:val="both"/>
        <w:rPr>
          <w:rFonts w:ascii="Arial Narrow" w:hAnsi="Arial Narrow" w:cs="Arial"/>
          <w:sz w:val="20"/>
          <w:szCs w:val="20"/>
        </w:rPr>
      </w:pPr>
      <w:r w:rsidRPr="00E02F79">
        <w:rPr>
          <w:rFonts w:ascii="Arial Narrow" w:hAnsi="Arial Narrow"/>
          <w:b w:val="0"/>
          <w:color w:val="auto"/>
          <w:sz w:val="20"/>
          <w:szCs w:val="20"/>
        </w:rPr>
        <w:t xml:space="preserve">Należy wskazać typ </w:t>
      </w:r>
      <w:r w:rsidR="00473CC7" w:rsidRPr="00E02F79">
        <w:rPr>
          <w:rFonts w:ascii="Arial Narrow" w:hAnsi="Arial Narrow"/>
          <w:b w:val="0"/>
          <w:color w:val="auto"/>
          <w:sz w:val="20"/>
          <w:szCs w:val="20"/>
        </w:rPr>
        <w:t xml:space="preserve">Wnioskodawcy </w:t>
      </w:r>
      <w:r w:rsidRPr="00E02F79">
        <w:rPr>
          <w:rFonts w:ascii="Arial Narrow" w:hAnsi="Arial Narrow"/>
          <w:b w:val="0"/>
          <w:color w:val="auto"/>
          <w:sz w:val="20"/>
          <w:szCs w:val="20"/>
        </w:rPr>
        <w:t xml:space="preserve">zgodnie z punktem 10 </w:t>
      </w:r>
      <w:r w:rsidRPr="00E02F79">
        <w:rPr>
          <w:rFonts w:ascii="Arial Narrow" w:hAnsi="Arial Narrow"/>
          <w:b w:val="0"/>
          <w:i/>
          <w:color w:val="auto"/>
          <w:sz w:val="20"/>
          <w:szCs w:val="20"/>
        </w:rPr>
        <w:t>Typ Beneficjenta</w:t>
      </w:r>
      <w:r w:rsidRPr="00E02F79">
        <w:rPr>
          <w:rFonts w:ascii="Arial Narrow" w:hAnsi="Arial Narrow"/>
          <w:b w:val="0"/>
          <w:color w:val="auto"/>
          <w:sz w:val="20"/>
          <w:szCs w:val="20"/>
        </w:rPr>
        <w:t xml:space="preserve"> Szczegółowego Opisu Osi Priorytetowych Regionalnego Programu Operacyjnego </w:t>
      </w:r>
      <w:bookmarkStart w:id="14" w:name="_Toc416444998"/>
      <w:r w:rsidRPr="00E02F79">
        <w:rPr>
          <w:rFonts w:ascii="Arial Narrow" w:hAnsi="Arial Narrow"/>
          <w:b w:val="0"/>
          <w:color w:val="auto"/>
          <w:sz w:val="20"/>
          <w:szCs w:val="20"/>
        </w:rPr>
        <w:t>Województwa Łódzkiego na lata 2014-2020</w:t>
      </w:r>
      <w:bookmarkEnd w:id="14"/>
      <w:r w:rsidRPr="00E02F79">
        <w:rPr>
          <w:rFonts w:ascii="Arial Narrow" w:hAnsi="Arial Narrow"/>
          <w:b w:val="0"/>
          <w:color w:val="auto"/>
          <w:sz w:val="20"/>
          <w:szCs w:val="20"/>
        </w:rPr>
        <w:t>.</w:t>
      </w:r>
      <w:r w:rsidRPr="00E02F79">
        <w:rPr>
          <w:rFonts w:ascii="Arial Narrow" w:hAnsi="Arial Narrow" w:cs="Arial"/>
          <w:sz w:val="20"/>
          <w:szCs w:val="20"/>
        </w:rPr>
        <w:t xml:space="preserve"> </w:t>
      </w:r>
    </w:p>
    <w:p w14:paraId="76136075" w14:textId="77777777" w:rsidR="005A0F26" w:rsidRPr="00E02F79" w:rsidRDefault="005A0F26" w:rsidP="004054B5">
      <w:pPr>
        <w:pStyle w:val="Nagwek1"/>
        <w:spacing w:before="0"/>
        <w:jc w:val="both"/>
        <w:rPr>
          <w:rFonts w:ascii="Arial Narrow" w:hAnsi="Arial Narrow" w:cs="Arial"/>
          <w:b w:val="0"/>
          <w:color w:val="auto"/>
          <w:sz w:val="20"/>
          <w:szCs w:val="20"/>
        </w:rPr>
      </w:pPr>
      <w:r w:rsidRPr="00E02F79">
        <w:rPr>
          <w:rStyle w:val="Hipercze"/>
          <w:rFonts w:ascii="Arial Narrow" w:hAnsi="Arial Narrow"/>
          <w:b w:val="0"/>
          <w:color w:val="auto"/>
          <w:sz w:val="20"/>
          <w:szCs w:val="20"/>
          <w:u w:val="none"/>
        </w:rPr>
        <w:t>Np. dla projektu realizowanego przez JST należy wskazać  - „</w:t>
      </w:r>
      <w:r w:rsidRPr="00E02F79">
        <w:rPr>
          <w:rFonts w:ascii="Arial Narrow" w:hAnsi="Arial Narrow" w:cs="Arial"/>
          <w:b w:val="0"/>
          <w:color w:val="auto"/>
          <w:sz w:val="20"/>
          <w:szCs w:val="20"/>
        </w:rPr>
        <w:t>Jednostka Samorządu Terytorialnego”</w:t>
      </w:r>
    </w:p>
    <w:p w14:paraId="1F076AC7" w14:textId="77777777" w:rsidR="005A0F26" w:rsidRPr="00E02F79" w:rsidRDefault="005A0F26" w:rsidP="004054B5">
      <w:pPr>
        <w:spacing w:before="120"/>
        <w:rPr>
          <w:rFonts w:ascii="Arial Narrow" w:hAnsi="Arial Narrow"/>
          <w:b/>
          <w:sz w:val="20"/>
          <w:szCs w:val="20"/>
          <w:u w:val="single"/>
        </w:rPr>
      </w:pPr>
      <w:r w:rsidRPr="00E02F79">
        <w:rPr>
          <w:rFonts w:ascii="Arial Narrow" w:hAnsi="Arial Narrow"/>
          <w:b/>
          <w:sz w:val="20"/>
          <w:szCs w:val="20"/>
          <w:u w:val="single"/>
        </w:rPr>
        <w:t xml:space="preserve">4.2. Kod PKD </w:t>
      </w:r>
      <w:r w:rsidR="00473CC7" w:rsidRPr="00E02F79">
        <w:rPr>
          <w:rFonts w:ascii="Arial Narrow" w:hAnsi="Arial Narrow"/>
          <w:b/>
          <w:sz w:val="20"/>
          <w:szCs w:val="20"/>
          <w:u w:val="single"/>
        </w:rPr>
        <w:t xml:space="preserve">Wnioskodawcy </w:t>
      </w:r>
      <w:r w:rsidRPr="00E02F79">
        <w:rPr>
          <w:rFonts w:ascii="Arial Narrow" w:hAnsi="Arial Narrow"/>
          <w:b/>
          <w:sz w:val="20"/>
          <w:szCs w:val="20"/>
          <w:u w:val="single"/>
        </w:rPr>
        <w:t>(działalności podstawowej)</w:t>
      </w:r>
    </w:p>
    <w:p w14:paraId="7A982044" w14:textId="77777777" w:rsidR="005A0F26" w:rsidRPr="00E02F79" w:rsidRDefault="005A0F26" w:rsidP="004054B5">
      <w:pPr>
        <w:jc w:val="both"/>
        <w:rPr>
          <w:rFonts w:ascii="Arial Narrow" w:hAnsi="Arial Narrow"/>
          <w:b/>
          <w:bCs/>
          <w:sz w:val="20"/>
          <w:szCs w:val="20"/>
        </w:rPr>
      </w:pPr>
      <w:r w:rsidRPr="00E02F79">
        <w:rPr>
          <w:rFonts w:ascii="Arial Narrow" w:hAnsi="Arial Narrow"/>
          <w:sz w:val="20"/>
          <w:szCs w:val="20"/>
        </w:rPr>
        <w:t>Należy wpisać numer kodu Polskiej Klasyfikacji Działalności (PKD</w:t>
      </w:r>
      <w:r w:rsidR="00473CC7" w:rsidRPr="00E02F79">
        <w:rPr>
          <w:rFonts w:ascii="Arial Narrow" w:hAnsi="Arial Narrow"/>
          <w:sz w:val="20"/>
          <w:szCs w:val="20"/>
        </w:rPr>
        <w:t>)</w:t>
      </w:r>
      <w:r w:rsidRPr="00E02F79">
        <w:rPr>
          <w:rFonts w:ascii="Arial Narrow" w:hAnsi="Arial Narrow"/>
          <w:sz w:val="20"/>
          <w:szCs w:val="20"/>
        </w:rPr>
        <w:t xml:space="preserve"> określającej przedmiot wykonywanej działalności gospodarczej, w ramach której będzie realizowany projekt. Kod PKD znajduje się w decyzji o wpisie do ewidencji działalności gospodarczej, Krajowym Rejestrze Sądowym lub zaświadczeniu o numerze identyfikacyjnym REGON. Np. d</w:t>
      </w:r>
      <w:r w:rsidRPr="00E02F79">
        <w:rPr>
          <w:rStyle w:val="Hipercze"/>
          <w:rFonts w:ascii="Arial Narrow" w:hAnsi="Arial Narrow"/>
          <w:color w:val="auto"/>
          <w:sz w:val="20"/>
          <w:szCs w:val="20"/>
          <w:u w:val="none"/>
        </w:rPr>
        <w:t xml:space="preserve">la projektu realizowanego przez JST należy wskazać - 84.11.Z </w:t>
      </w:r>
      <w:r w:rsidRPr="00E02F79">
        <w:rPr>
          <w:rFonts w:ascii="Arial Narrow" w:hAnsi="Arial Narrow"/>
          <w:sz w:val="20"/>
          <w:szCs w:val="20"/>
        </w:rPr>
        <w:t>- Kierowanie podstawowymi rodzajami działalności publicznej.</w:t>
      </w:r>
    </w:p>
    <w:p w14:paraId="391AD7F3" w14:textId="77777777" w:rsidR="005A0F26" w:rsidRPr="00E02F79" w:rsidRDefault="005A0F26" w:rsidP="004054B5">
      <w:pPr>
        <w:spacing w:before="120"/>
        <w:rPr>
          <w:rFonts w:ascii="Arial Narrow" w:hAnsi="Arial Narrow"/>
          <w:b/>
          <w:sz w:val="20"/>
          <w:szCs w:val="20"/>
          <w:u w:val="single"/>
        </w:rPr>
      </w:pPr>
      <w:r w:rsidRPr="00E02F79">
        <w:rPr>
          <w:rFonts w:ascii="Arial Narrow" w:hAnsi="Arial Narrow"/>
          <w:b/>
          <w:sz w:val="20"/>
          <w:szCs w:val="20"/>
          <w:u w:val="single"/>
        </w:rPr>
        <w:t>4.3. Kod PKD projektu (jeśli inny niż podstawowy Wnioskodawcy)</w:t>
      </w:r>
    </w:p>
    <w:p w14:paraId="55DB59DF" w14:textId="388C85FB" w:rsidR="005A0F26" w:rsidRPr="00E02F79" w:rsidRDefault="005A0F26" w:rsidP="004054B5">
      <w:pPr>
        <w:jc w:val="both"/>
        <w:rPr>
          <w:rFonts w:ascii="Arial Narrow" w:hAnsi="Arial Narrow"/>
          <w:position w:val="4"/>
          <w:sz w:val="20"/>
          <w:szCs w:val="20"/>
        </w:rPr>
      </w:pPr>
      <w:r w:rsidRPr="00E02F79">
        <w:rPr>
          <w:rFonts w:ascii="Arial Narrow" w:hAnsi="Arial Narrow"/>
          <w:sz w:val="20"/>
          <w:szCs w:val="20"/>
        </w:rPr>
        <w:t xml:space="preserve">Jeżeli Kod PKD projektu jest inny niż podstawowy Wnioskodawcy wówczas należy </w:t>
      </w:r>
      <w:r w:rsidR="009A440C" w:rsidRPr="00E02F79">
        <w:rPr>
          <w:rFonts w:ascii="Arial Narrow" w:hAnsi="Arial Narrow"/>
          <w:sz w:val="20"/>
          <w:szCs w:val="20"/>
        </w:rPr>
        <w:t>wpisać numer</w:t>
      </w:r>
      <w:r w:rsidRPr="00E02F79">
        <w:rPr>
          <w:rFonts w:ascii="Arial Narrow" w:hAnsi="Arial Narrow"/>
          <w:sz w:val="20"/>
          <w:szCs w:val="20"/>
        </w:rPr>
        <w:t xml:space="preserve"> kodu Polskiej Klasyfikacji Działalności (PKD</w:t>
      </w:r>
      <w:r w:rsidR="00473CC7" w:rsidRPr="00E02F79">
        <w:rPr>
          <w:rFonts w:ascii="Arial Narrow" w:hAnsi="Arial Narrow"/>
          <w:sz w:val="20"/>
          <w:szCs w:val="20"/>
        </w:rPr>
        <w:t>)</w:t>
      </w:r>
      <w:r w:rsidRPr="00E02F79">
        <w:rPr>
          <w:rFonts w:ascii="Arial Narrow" w:hAnsi="Arial Narrow"/>
          <w:sz w:val="20"/>
          <w:szCs w:val="20"/>
        </w:rPr>
        <w:t xml:space="preserve"> określającej przedmiot wykonywanej działalności gospodarczej, w ramach której będzie realizowany projekt. </w:t>
      </w:r>
      <w:r w:rsidR="0093702F" w:rsidRPr="00E02F79">
        <w:rPr>
          <w:rFonts w:ascii="Arial Narrow" w:hAnsi="Arial Narrow"/>
          <w:sz w:val="20"/>
          <w:szCs w:val="20"/>
        </w:rPr>
        <w:t>Kod PKD znajduje się w decyzji o wpisie do ewidencji działalności gospodarczej</w:t>
      </w:r>
      <w:r w:rsidR="0093702F" w:rsidRPr="00E02F79">
        <w:rPr>
          <w:rFonts w:ascii="Arial Narrow" w:hAnsi="Arial Narrow"/>
          <w:position w:val="4"/>
          <w:sz w:val="20"/>
          <w:szCs w:val="20"/>
        </w:rPr>
        <w:t>, Krajowym Rejestrze Sądowym lub zaświadczeniu o numerze identyfikacyjnym REGON.</w:t>
      </w:r>
      <w:r w:rsidRPr="00E02F79">
        <w:rPr>
          <w:rFonts w:ascii="Arial Narrow" w:hAnsi="Arial Narrow"/>
          <w:sz w:val="20"/>
          <w:szCs w:val="20"/>
        </w:rPr>
        <w:t xml:space="preserve">. </w:t>
      </w:r>
      <w:r w:rsidRPr="00E02F79">
        <w:rPr>
          <w:rFonts w:ascii="Arial Narrow" w:hAnsi="Arial Narrow"/>
          <w:position w:val="4"/>
          <w:sz w:val="20"/>
          <w:szCs w:val="20"/>
        </w:rPr>
        <w:t xml:space="preserve">Jeżeli kod PKD nie jest inny niż podstawowy </w:t>
      </w:r>
      <w:r w:rsidR="00473CC7" w:rsidRPr="00E02F79">
        <w:rPr>
          <w:rFonts w:ascii="Arial Narrow" w:hAnsi="Arial Narrow"/>
          <w:position w:val="4"/>
          <w:sz w:val="20"/>
          <w:szCs w:val="20"/>
        </w:rPr>
        <w:t>Wnioskodawcy</w:t>
      </w:r>
      <w:r w:rsidR="0093702F" w:rsidRPr="00E02F79">
        <w:rPr>
          <w:rFonts w:ascii="Arial Narrow" w:hAnsi="Arial Narrow"/>
          <w:position w:val="4"/>
          <w:sz w:val="20"/>
          <w:szCs w:val="20"/>
        </w:rPr>
        <w:t>,</w:t>
      </w:r>
      <w:r w:rsidR="00473CC7" w:rsidRPr="00E02F79">
        <w:rPr>
          <w:rFonts w:ascii="Arial Narrow" w:hAnsi="Arial Narrow"/>
          <w:position w:val="4"/>
          <w:sz w:val="20"/>
          <w:szCs w:val="20"/>
        </w:rPr>
        <w:t xml:space="preserve"> </w:t>
      </w:r>
      <w:r w:rsidRPr="00E02F79">
        <w:rPr>
          <w:rFonts w:ascii="Arial Narrow" w:hAnsi="Arial Narrow"/>
          <w:position w:val="4"/>
          <w:sz w:val="20"/>
          <w:szCs w:val="20"/>
        </w:rPr>
        <w:t xml:space="preserve">należy zaznaczyć NIE DOTYCZY. </w:t>
      </w:r>
    </w:p>
    <w:p w14:paraId="5B139C9F" w14:textId="77777777" w:rsidR="005A0F26" w:rsidRPr="00E02F79" w:rsidRDefault="005A0F26" w:rsidP="004054B5">
      <w:pPr>
        <w:spacing w:before="120"/>
        <w:rPr>
          <w:rFonts w:ascii="Arial Narrow" w:hAnsi="Arial Narrow"/>
          <w:b/>
          <w:sz w:val="20"/>
          <w:szCs w:val="20"/>
          <w:u w:val="single"/>
        </w:rPr>
      </w:pPr>
      <w:r w:rsidRPr="00E02F79">
        <w:rPr>
          <w:rFonts w:ascii="Arial Narrow" w:hAnsi="Arial Narrow"/>
          <w:b/>
          <w:sz w:val="20"/>
          <w:szCs w:val="20"/>
          <w:u w:val="single"/>
        </w:rPr>
        <w:t xml:space="preserve">4.4. Kod PKD partnerów </w:t>
      </w:r>
    </w:p>
    <w:p w14:paraId="1A6C6D16" w14:textId="77777777" w:rsidR="005A0F26" w:rsidRPr="00E02F79" w:rsidRDefault="005A0F26" w:rsidP="004054B5">
      <w:pPr>
        <w:jc w:val="both"/>
        <w:rPr>
          <w:rFonts w:ascii="Arial Narrow" w:hAnsi="Arial Narrow"/>
          <w:sz w:val="20"/>
          <w:szCs w:val="20"/>
        </w:rPr>
      </w:pPr>
      <w:r w:rsidRPr="00E02F79">
        <w:rPr>
          <w:rFonts w:ascii="Arial Narrow" w:hAnsi="Arial Narrow"/>
          <w:sz w:val="20"/>
          <w:szCs w:val="20"/>
        </w:rPr>
        <w:t>Jeżeli projekt jest realizowany jako projekt partnerski należy podać numer kodu Polskiej Klasyfikacji Działalności (PKD</w:t>
      </w:r>
      <w:r w:rsidR="00473CC7" w:rsidRPr="00E02F79">
        <w:rPr>
          <w:rFonts w:ascii="Arial Narrow" w:hAnsi="Arial Narrow"/>
          <w:sz w:val="20"/>
          <w:szCs w:val="20"/>
        </w:rPr>
        <w:t>)</w:t>
      </w:r>
      <w:r w:rsidRPr="00E02F79">
        <w:rPr>
          <w:rFonts w:ascii="Arial Narrow" w:hAnsi="Arial Narrow"/>
          <w:sz w:val="20"/>
          <w:szCs w:val="20"/>
        </w:rPr>
        <w:t xml:space="preserve"> określającej przedmiot wykonywanej działalności gospodarczej, w ramach której będzie realizowany projekt dla każdego z partnerów. Kod PKD znajduje się w decyzji o wpisie do ewidencji działalności gospodarczej, Krajowym Rejestrze Sądowym lub zaświadczeniu o numerze identyfikacyjnym REGON. Jeżeli projekt nie jest realizowany w partnerstwie, należy zaznaczyć NIE DOTYCZY.</w:t>
      </w:r>
    </w:p>
    <w:p w14:paraId="4CA198FE" w14:textId="77777777" w:rsidR="005A0F26" w:rsidRPr="00E02F79" w:rsidRDefault="005A0F26">
      <w:pPr>
        <w:jc w:val="both"/>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0"/>
      </w:tblGrid>
      <w:tr w:rsidR="005A0F26" w:rsidRPr="00E02F79" w14:paraId="6BBAC053" w14:textId="77777777" w:rsidTr="000702D3">
        <w:tc>
          <w:tcPr>
            <w:tcW w:w="9212" w:type="dxa"/>
            <w:shd w:val="clear" w:color="auto" w:fill="808080"/>
          </w:tcPr>
          <w:p w14:paraId="6E77245C" w14:textId="77777777" w:rsidR="005A0F26" w:rsidRPr="00E02F79" w:rsidRDefault="005A0F26" w:rsidP="004054B5">
            <w:pPr>
              <w:jc w:val="center"/>
              <w:rPr>
                <w:rFonts w:ascii="Arial Narrow" w:hAnsi="Arial Narrow" w:cs="Tahoma"/>
                <w:b/>
                <w:sz w:val="20"/>
                <w:szCs w:val="20"/>
                <w:u w:val="single"/>
                <w:lang w:eastAsia="en-US"/>
              </w:rPr>
            </w:pPr>
            <w:r w:rsidRPr="00E02F79">
              <w:rPr>
                <w:rFonts w:ascii="Arial Narrow" w:hAnsi="Arial Narrow"/>
                <w:b/>
                <w:sz w:val="20"/>
                <w:szCs w:val="20"/>
              </w:rPr>
              <w:t xml:space="preserve">V. </w:t>
            </w:r>
            <w:r w:rsidR="009A440C" w:rsidRPr="00E02F79">
              <w:rPr>
                <w:rFonts w:ascii="Arial Narrow" w:hAnsi="Arial Narrow"/>
                <w:b/>
                <w:sz w:val="20"/>
                <w:szCs w:val="20"/>
              </w:rPr>
              <w:t>ZGODNOŚĆ PROJEKTU Z POLITYKAMI</w:t>
            </w:r>
          </w:p>
        </w:tc>
      </w:tr>
    </w:tbl>
    <w:p w14:paraId="7671275C" w14:textId="77777777" w:rsidR="005A0F26" w:rsidRPr="00E02F79" w:rsidRDefault="005A0F26" w:rsidP="004054B5">
      <w:pPr>
        <w:spacing w:before="120"/>
        <w:jc w:val="both"/>
        <w:rPr>
          <w:rFonts w:ascii="Arial Narrow" w:hAnsi="Arial Narrow"/>
          <w:b/>
          <w:sz w:val="20"/>
          <w:szCs w:val="20"/>
          <w:u w:val="single"/>
        </w:rPr>
      </w:pPr>
      <w:r w:rsidRPr="00E02F79">
        <w:rPr>
          <w:rFonts w:ascii="Arial Narrow" w:hAnsi="Arial Narrow"/>
          <w:b/>
          <w:sz w:val="20"/>
          <w:szCs w:val="20"/>
          <w:u w:val="single"/>
        </w:rPr>
        <w:t>5.1. Zgodność projektu z polityką zrównoważonego rozwoju</w:t>
      </w:r>
    </w:p>
    <w:p w14:paraId="6DFFF452" w14:textId="77777777" w:rsidR="005A0F26" w:rsidRPr="00E02F79" w:rsidRDefault="005A0F26" w:rsidP="004054B5">
      <w:pPr>
        <w:jc w:val="both"/>
        <w:rPr>
          <w:rFonts w:ascii="Arial Narrow" w:hAnsi="Arial Narrow"/>
          <w:sz w:val="20"/>
          <w:szCs w:val="20"/>
        </w:rPr>
      </w:pPr>
      <w:r w:rsidRPr="00E02F79">
        <w:rPr>
          <w:rFonts w:ascii="Arial Narrow" w:hAnsi="Arial Narrow"/>
          <w:sz w:val="20"/>
          <w:szCs w:val="20"/>
        </w:rPr>
        <w:t>Jednym z głównych celów funduszy unijnych jest propagowanie zrównoważonego rozwoju oraz ochrona i poprawa jakości środowiska. Zgodnie z ustawodawstwem Unii Europejskiej wsparcie z funduszy strukturalnych nie może być udzielone na projekty prowadzące do degradacji lub znacznego pogorszenia stanu środowiska. Wnioskodawca określa charakter projektu w odniesieniu do kwestii zgodności z polityką zrównoważonego rozwoju w rozumieniu art. 8 rozporządzenia ogólnego. Wnioskodawca może wybrać pozytywny lub neutralny charakter projektu pod względem zrównoważonego rozwoju, bądź negatywny pod względem zrównoważonego rozwoju oraz podaje uzasadnienie swojego wyboru.</w:t>
      </w:r>
    </w:p>
    <w:p w14:paraId="0F4CF064" w14:textId="77777777" w:rsidR="005A0F26" w:rsidRPr="00E02F79" w:rsidRDefault="005A0F26" w:rsidP="004054B5">
      <w:pPr>
        <w:spacing w:before="120"/>
        <w:jc w:val="both"/>
        <w:rPr>
          <w:rFonts w:ascii="Arial Narrow" w:hAnsi="Arial Narrow"/>
          <w:sz w:val="20"/>
          <w:szCs w:val="20"/>
        </w:rPr>
      </w:pPr>
      <w:r w:rsidRPr="00E02F79">
        <w:rPr>
          <w:rFonts w:ascii="Arial Narrow" w:hAnsi="Arial Narrow"/>
          <w:b/>
          <w:sz w:val="20"/>
          <w:szCs w:val="20"/>
          <w:u w:val="single"/>
        </w:rPr>
        <w:t>5.2. Zgodność projektu z polityką równych szans kobiet i mężczyzn</w:t>
      </w:r>
    </w:p>
    <w:p w14:paraId="6172A4F3" w14:textId="77777777" w:rsidR="00194AF3" w:rsidRPr="00E02F79" w:rsidRDefault="005A0F26" w:rsidP="004054B5">
      <w:pPr>
        <w:jc w:val="both"/>
        <w:rPr>
          <w:rFonts w:ascii="Arial Narrow" w:hAnsi="Arial Narrow"/>
          <w:sz w:val="20"/>
          <w:szCs w:val="20"/>
        </w:rPr>
      </w:pPr>
      <w:r w:rsidRPr="00E02F79">
        <w:rPr>
          <w:rFonts w:ascii="Arial Narrow" w:hAnsi="Arial Narrow"/>
          <w:sz w:val="20"/>
          <w:szCs w:val="20"/>
        </w:rPr>
        <w:t>Wszystkie projekty realizowane w ramach RPO WŁ powinny dążyć do realizacji zasady równości mężczyzn i kobiet oraz zapobiegać wszelkiej dyskryminacji na poszczególnych etapach wdrażania</w:t>
      </w:r>
      <w:r w:rsidR="00473CC7" w:rsidRPr="00E02F79">
        <w:rPr>
          <w:rFonts w:ascii="Arial Narrow" w:hAnsi="Arial Narrow"/>
          <w:sz w:val="20"/>
          <w:szCs w:val="20"/>
        </w:rPr>
        <w:t xml:space="preserve"> projektu zgodnie z </w:t>
      </w:r>
      <w:r w:rsidR="00473CC7" w:rsidRPr="00E02F79">
        <w:rPr>
          <w:rFonts w:ascii="Arial Narrow" w:hAnsi="Arial Narrow"/>
          <w:i/>
          <w:sz w:val="20"/>
          <w:szCs w:val="20"/>
        </w:rPr>
        <w:t>Wytycznymi w zakresie realizacji zasady równości szans i niedyskryminacji, w tym dostępności dla osób z niepełnosprawnościami oraz zasady równości szans kobiet i mężczyzn w ramach funduszy unijnych na lata 2014-2020</w:t>
      </w:r>
      <w:r w:rsidRPr="00E02F79">
        <w:rPr>
          <w:rFonts w:ascii="Arial Narrow" w:hAnsi="Arial Narrow"/>
          <w:sz w:val="20"/>
          <w:szCs w:val="20"/>
        </w:rPr>
        <w:t xml:space="preserve">. </w:t>
      </w:r>
    </w:p>
    <w:p w14:paraId="74420BAC" w14:textId="529CD9DA" w:rsidR="005A0F26" w:rsidRPr="00E02F79" w:rsidRDefault="005A0F26" w:rsidP="004054B5">
      <w:pPr>
        <w:jc w:val="both"/>
        <w:rPr>
          <w:rFonts w:ascii="Arial Narrow" w:hAnsi="Arial Narrow"/>
          <w:sz w:val="20"/>
          <w:szCs w:val="20"/>
        </w:rPr>
      </w:pPr>
      <w:r w:rsidRPr="00E02F79">
        <w:rPr>
          <w:rFonts w:ascii="Arial Narrow" w:hAnsi="Arial Narrow"/>
          <w:sz w:val="20"/>
          <w:szCs w:val="20"/>
        </w:rPr>
        <w:t>Wnioskodawca określa charakter projektu w odniesieniu do kwestii realizacji polityki równych szans, poprzez wskazanie odpowiedniego charakteru pod względem równych szans kobiet i mężczyzn. Wnioskodawca może wybrać pozytywny lub neutralny charakter projektu pod względem równych szans kobiet i mężczyzn, bądź negatywny pod względem równych szans kobiet i mężczyzn oraz podaj</w:t>
      </w:r>
      <w:r w:rsidR="003E55BE">
        <w:rPr>
          <w:rFonts w:ascii="Arial Narrow" w:hAnsi="Arial Narrow"/>
          <w:sz w:val="20"/>
          <w:szCs w:val="20"/>
        </w:rPr>
        <w:t xml:space="preserve">e uzasadnienie swojego wyboru. </w:t>
      </w:r>
    </w:p>
    <w:p w14:paraId="24C6C1F1" w14:textId="77777777" w:rsidR="005A0F26" w:rsidRPr="00E02F79" w:rsidRDefault="005A0F26" w:rsidP="004054B5">
      <w:pPr>
        <w:spacing w:before="120"/>
        <w:ind w:left="539" w:hanging="539"/>
        <w:jc w:val="both"/>
        <w:rPr>
          <w:rFonts w:ascii="Arial Narrow" w:hAnsi="Arial Narrow"/>
          <w:b/>
          <w:sz w:val="20"/>
          <w:szCs w:val="20"/>
          <w:u w:val="single"/>
        </w:rPr>
      </w:pPr>
      <w:r w:rsidRPr="00E02F79">
        <w:rPr>
          <w:rFonts w:ascii="Arial Narrow" w:hAnsi="Arial Narrow"/>
          <w:b/>
          <w:sz w:val="20"/>
          <w:szCs w:val="20"/>
          <w:u w:val="single"/>
        </w:rPr>
        <w:t xml:space="preserve">5.3. Zgodność projektu z polityką równości szans i niedyskryminacji w tym dostępności dla osób </w:t>
      </w:r>
      <w:r w:rsidR="009A440C" w:rsidRPr="00E02F79">
        <w:rPr>
          <w:rFonts w:ascii="Arial Narrow" w:hAnsi="Arial Narrow"/>
          <w:b/>
          <w:sz w:val="20"/>
          <w:szCs w:val="20"/>
          <w:u w:val="single"/>
        </w:rPr>
        <w:br/>
      </w:r>
      <w:r w:rsidRPr="00E02F79">
        <w:rPr>
          <w:rFonts w:ascii="Arial Narrow" w:hAnsi="Arial Narrow"/>
          <w:b/>
          <w:sz w:val="20"/>
          <w:szCs w:val="20"/>
          <w:u w:val="single"/>
        </w:rPr>
        <w:t>z niepełnosprawnościami</w:t>
      </w:r>
    </w:p>
    <w:p w14:paraId="780B0926" w14:textId="77777777" w:rsidR="005A0F26" w:rsidRPr="00E02F79" w:rsidRDefault="005A0F26" w:rsidP="004054B5">
      <w:pPr>
        <w:jc w:val="both"/>
        <w:rPr>
          <w:rFonts w:ascii="Arial Narrow" w:hAnsi="Arial Narrow"/>
          <w:i/>
          <w:sz w:val="20"/>
          <w:szCs w:val="20"/>
        </w:rPr>
      </w:pPr>
      <w:r w:rsidRPr="00E02F79">
        <w:rPr>
          <w:rFonts w:ascii="Arial Narrow" w:hAnsi="Arial Narrow"/>
          <w:sz w:val="20"/>
          <w:szCs w:val="20"/>
        </w:rPr>
        <w:t xml:space="preserve">Wszystkie projekty realizowane w ramach RPO WŁ muszą być zgodne z </w:t>
      </w:r>
      <w:r w:rsidRPr="00E02F79">
        <w:rPr>
          <w:rFonts w:ascii="Arial Narrow" w:hAnsi="Arial Narrow"/>
          <w:i/>
          <w:sz w:val="20"/>
          <w:szCs w:val="20"/>
        </w:rPr>
        <w:t xml:space="preserve">Wytycznymi w zakresie realizacji zasady równości szans i niedyskryminacji, w tym dostępności dla osób z niepełnosprawnościami oraz zasady równości szans kobiet i mężczyzn w ramach funduszy unijnych na </w:t>
      </w:r>
      <w:r w:rsidR="009A440C" w:rsidRPr="00E02F79">
        <w:rPr>
          <w:rFonts w:ascii="Arial Narrow" w:hAnsi="Arial Narrow"/>
          <w:i/>
          <w:sz w:val="20"/>
          <w:szCs w:val="20"/>
        </w:rPr>
        <w:t>lata 2014-2020.</w:t>
      </w:r>
    </w:p>
    <w:p w14:paraId="5A6AE566" w14:textId="53830FDE" w:rsidR="00550768" w:rsidRPr="00E02F79" w:rsidRDefault="005A0F26" w:rsidP="00550768">
      <w:pPr>
        <w:jc w:val="both"/>
        <w:rPr>
          <w:rFonts w:ascii="Arial Narrow" w:hAnsi="Arial Narrow"/>
          <w:sz w:val="20"/>
          <w:szCs w:val="20"/>
        </w:rPr>
      </w:pPr>
      <w:r w:rsidRPr="00E02F79">
        <w:rPr>
          <w:rFonts w:ascii="Arial Narrow" w:hAnsi="Arial Narrow"/>
          <w:sz w:val="20"/>
          <w:szCs w:val="20"/>
        </w:rPr>
        <w:t xml:space="preserve">Wnioskodawca określa charakter projektu w odniesieniu do zgodności projektu z polityką równości szans </w:t>
      </w:r>
      <w:r w:rsidRPr="00E02F79">
        <w:rPr>
          <w:rFonts w:ascii="Arial Narrow" w:hAnsi="Arial Narrow"/>
          <w:sz w:val="20"/>
          <w:szCs w:val="20"/>
        </w:rPr>
        <w:br/>
        <w:t>i niedyskryminacji w tym dostępności dla osób z niepełnosprawnościami</w:t>
      </w:r>
      <w:r w:rsidR="007E2D9F" w:rsidRPr="00E02F79">
        <w:rPr>
          <w:rFonts w:ascii="Arial Narrow" w:hAnsi="Arial Narrow"/>
          <w:sz w:val="20"/>
          <w:szCs w:val="20"/>
        </w:rPr>
        <w:t xml:space="preserve">, uwzględniając zapisy </w:t>
      </w:r>
      <w:r w:rsidR="0036561A" w:rsidRPr="00E02F79">
        <w:rPr>
          <w:rFonts w:ascii="Arial Narrow" w:hAnsi="Arial Narrow"/>
          <w:sz w:val="20"/>
          <w:szCs w:val="20"/>
        </w:rPr>
        <w:t>podrozdziału</w:t>
      </w:r>
      <w:r w:rsidR="007E2D9F" w:rsidRPr="00E02F79">
        <w:rPr>
          <w:rFonts w:ascii="Arial Narrow" w:hAnsi="Arial Narrow"/>
          <w:sz w:val="20"/>
          <w:szCs w:val="20"/>
        </w:rPr>
        <w:t xml:space="preserve"> 5.2 ww. Wytycznych</w:t>
      </w:r>
      <w:r w:rsidRPr="00E02F79">
        <w:rPr>
          <w:rFonts w:ascii="Arial Narrow" w:hAnsi="Arial Narrow"/>
          <w:sz w:val="20"/>
          <w:szCs w:val="20"/>
        </w:rPr>
        <w:t xml:space="preserve">. Wnioskodawca może wybrać pozytywny lub neutralny charakter projektu pod względem zgodności projektu z </w:t>
      </w:r>
      <w:r w:rsidRPr="00E02F79">
        <w:rPr>
          <w:rFonts w:ascii="Arial Narrow" w:hAnsi="Arial Narrow"/>
          <w:sz w:val="20"/>
          <w:szCs w:val="20"/>
        </w:rPr>
        <w:lastRenderedPageBreak/>
        <w:t>polityką równości szans i niedyskryminacji w tym dostępności dla osób z niepełnosprawnościami, bądź negatywny oraz poda</w:t>
      </w:r>
      <w:r w:rsidR="00FC2C0A" w:rsidRPr="00E02F79">
        <w:rPr>
          <w:rFonts w:ascii="Arial Narrow" w:hAnsi="Arial Narrow"/>
          <w:sz w:val="20"/>
          <w:szCs w:val="20"/>
        </w:rPr>
        <w:t>je uzasadnienie swojego wyboru.</w:t>
      </w:r>
      <w:r w:rsidR="00786C2A" w:rsidRPr="00E02F79">
        <w:rPr>
          <w:rFonts w:ascii="Arial Narrow" w:hAnsi="Arial Narrow"/>
          <w:sz w:val="20"/>
          <w:szCs w:val="20"/>
        </w:rPr>
        <w:t xml:space="preserve"> </w:t>
      </w:r>
    </w:p>
    <w:p w14:paraId="47CD0F37" w14:textId="07629430" w:rsidR="007E2D9F" w:rsidRPr="00E02F79" w:rsidRDefault="0036561A" w:rsidP="007E2D9F">
      <w:pPr>
        <w:jc w:val="both"/>
        <w:rPr>
          <w:rFonts w:ascii="Arial Narrow" w:hAnsi="Arial Narrow"/>
          <w:sz w:val="20"/>
          <w:szCs w:val="20"/>
        </w:rPr>
      </w:pPr>
      <w:r w:rsidRPr="00E02F79">
        <w:rPr>
          <w:rFonts w:ascii="Arial Narrow" w:hAnsi="Arial Narrow"/>
          <w:sz w:val="20"/>
          <w:szCs w:val="20"/>
        </w:rPr>
        <w:t>Zgodnie z Wytycznymi,</w:t>
      </w:r>
      <w:r w:rsidRPr="00E02F79">
        <w:rPr>
          <w:rFonts w:ascii="Arial Narrow" w:hAnsi="Arial Narrow"/>
          <w:i/>
          <w:sz w:val="20"/>
          <w:szCs w:val="20"/>
        </w:rPr>
        <w:t xml:space="preserve"> </w:t>
      </w:r>
      <w:r w:rsidRPr="00E02F79">
        <w:rPr>
          <w:rFonts w:ascii="Arial Narrow" w:hAnsi="Arial Narrow"/>
          <w:sz w:val="20"/>
          <w:szCs w:val="20"/>
        </w:rPr>
        <w:t>c</w:t>
      </w:r>
      <w:r w:rsidR="007E2D9F" w:rsidRPr="00E02F79">
        <w:rPr>
          <w:rFonts w:ascii="Arial Narrow" w:hAnsi="Arial Narrow"/>
          <w:sz w:val="20"/>
          <w:szCs w:val="20"/>
        </w:rPr>
        <w:t>o do zasady, wszystkie produkty projekt</w:t>
      </w:r>
      <w:r w:rsidRPr="00E02F79">
        <w:rPr>
          <w:rFonts w:ascii="Arial Narrow" w:hAnsi="Arial Narrow"/>
          <w:sz w:val="20"/>
          <w:szCs w:val="20"/>
        </w:rPr>
        <w:t>u</w:t>
      </w:r>
      <w:r w:rsidR="007E2D9F" w:rsidRPr="00E02F79">
        <w:rPr>
          <w:rFonts w:ascii="Arial Narrow" w:hAnsi="Arial Narrow"/>
          <w:sz w:val="20"/>
          <w:szCs w:val="20"/>
        </w:rPr>
        <w:t xml:space="preserve"> (produkty, towary, usługi, infrastruktura) </w:t>
      </w:r>
      <w:r w:rsidRPr="00E02F79">
        <w:rPr>
          <w:rFonts w:ascii="Arial Narrow" w:hAnsi="Arial Narrow"/>
          <w:sz w:val="20"/>
          <w:szCs w:val="20"/>
        </w:rPr>
        <w:t>muszą być</w:t>
      </w:r>
      <w:r w:rsidR="007E2D9F" w:rsidRPr="00E02F79">
        <w:rPr>
          <w:rFonts w:ascii="Arial Narrow" w:hAnsi="Arial Narrow"/>
          <w:sz w:val="20"/>
          <w:szCs w:val="20"/>
        </w:rPr>
        <w:t xml:space="preserve"> dostępne dla wszystkich osób, w tym również dostosowane do zidentyfikowanych potrzeb osób z niepełnosprawnościami. Oznacza to, że muszą być zgodne z koncepcją uniwersalnego projektowania. W związku z powyższym w uzasadnieniu należy odnieść się do powyższej kwestii umieszczając opis dostępności nowo tworzonej inwestycji, z uwzględnieniem rodzajów niepełnosprawności</w:t>
      </w:r>
      <w:r w:rsidR="003337C7" w:rsidRPr="00E02F79">
        <w:rPr>
          <w:rFonts w:ascii="Arial Narrow" w:hAnsi="Arial Narrow"/>
          <w:sz w:val="20"/>
          <w:szCs w:val="20"/>
        </w:rPr>
        <w:t>.</w:t>
      </w:r>
      <w:r w:rsidR="003E666E" w:rsidRPr="00E02F79">
        <w:rPr>
          <w:rFonts w:ascii="Arial Narrow" w:hAnsi="Arial Narrow"/>
          <w:sz w:val="20"/>
          <w:szCs w:val="20"/>
        </w:rPr>
        <w:t xml:space="preserve"> </w:t>
      </w:r>
      <w:r w:rsidR="003337C7" w:rsidRPr="00E02F79">
        <w:rPr>
          <w:rFonts w:ascii="Arial Narrow" w:hAnsi="Arial Narrow"/>
          <w:sz w:val="20"/>
          <w:szCs w:val="20"/>
        </w:rPr>
        <w:t>P</w:t>
      </w:r>
      <w:r w:rsidR="003E666E" w:rsidRPr="00E02F79">
        <w:rPr>
          <w:rFonts w:ascii="Arial Narrow" w:hAnsi="Arial Narrow"/>
          <w:sz w:val="20"/>
          <w:szCs w:val="20"/>
        </w:rPr>
        <w:t xml:space="preserve">kt. 5.3 może zawierać skrót informacji, jeśli opis dostępności jest elementem studium wykonalności lub osobnym dokumentem </w:t>
      </w:r>
      <w:r w:rsidR="003337C7" w:rsidRPr="00E02F79">
        <w:rPr>
          <w:rFonts w:ascii="Arial Narrow" w:hAnsi="Arial Narrow"/>
          <w:sz w:val="20"/>
          <w:szCs w:val="20"/>
        </w:rPr>
        <w:t xml:space="preserve">(np. audyt wykonany przez niezależną instytucję/eksperta, opis dostępności przygotowany przez architekta w ramach projektu budowlanego) </w:t>
      </w:r>
      <w:r w:rsidR="004A7288" w:rsidRPr="00E02F79">
        <w:rPr>
          <w:rFonts w:ascii="Arial Narrow" w:hAnsi="Arial Narrow"/>
          <w:sz w:val="20"/>
          <w:szCs w:val="20"/>
        </w:rPr>
        <w:t>i zostanie</w:t>
      </w:r>
      <w:r w:rsidR="003E666E" w:rsidRPr="00E02F79">
        <w:rPr>
          <w:rFonts w:ascii="Arial Narrow" w:hAnsi="Arial Narrow"/>
          <w:sz w:val="20"/>
          <w:szCs w:val="20"/>
        </w:rPr>
        <w:t xml:space="preserve"> wskaza</w:t>
      </w:r>
      <w:r w:rsidR="004A7288" w:rsidRPr="00E02F79">
        <w:rPr>
          <w:rFonts w:ascii="Arial Narrow" w:hAnsi="Arial Narrow"/>
          <w:sz w:val="20"/>
          <w:szCs w:val="20"/>
        </w:rPr>
        <w:t>ne</w:t>
      </w:r>
      <w:r w:rsidR="003E666E" w:rsidRPr="00E02F79">
        <w:rPr>
          <w:rFonts w:ascii="Arial Narrow" w:hAnsi="Arial Narrow"/>
          <w:sz w:val="20"/>
          <w:szCs w:val="20"/>
        </w:rPr>
        <w:t xml:space="preserve">, w którym miejscu </w:t>
      </w:r>
      <w:r w:rsidR="00A05BEE" w:rsidRPr="00E02F79">
        <w:rPr>
          <w:rFonts w:ascii="Arial Narrow" w:hAnsi="Arial Narrow"/>
          <w:sz w:val="20"/>
          <w:szCs w:val="20"/>
        </w:rPr>
        <w:t xml:space="preserve">wniosku </w:t>
      </w:r>
      <w:r w:rsidR="003E666E" w:rsidRPr="00E02F79">
        <w:rPr>
          <w:rFonts w:ascii="Arial Narrow" w:hAnsi="Arial Narrow"/>
          <w:sz w:val="20"/>
          <w:szCs w:val="20"/>
        </w:rPr>
        <w:t>znajdują się pełne informacje</w:t>
      </w:r>
      <w:r w:rsidR="004A7288" w:rsidRPr="00E02F79">
        <w:rPr>
          <w:rFonts w:ascii="Arial Narrow" w:hAnsi="Arial Narrow"/>
          <w:sz w:val="20"/>
          <w:szCs w:val="20"/>
        </w:rPr>
        <w:t xml:space="preserve"> o dostęp</w:t>
      </w:r>
      <w:r w:rsidR="003E666E" w:rsidRPr="00E02F79">
        <w:rPr>
          <w:rFonts w:ascii="Arial Narrow" w:hAnsi="Arial Narrow"/>
          <w:sz w:val="20"/>
          <w:szCs w:val="20"/>
        </w:rPr>
        <w:t>ności</w:t>
      </w:r>
      <w:r w:rsidR="007E2D9F" w:rsidRPr="00E02F79">
        <w:rPr>
          <w:rFonts w:ascii="Arial Narrow" w:hAnsi="Arial Narrow"/>
          <w:sz w:val="20"/>
          <w:szCs w:val="20"/>
        </w:rPr>
        <w:t>.</w:t>
      </w:r>
      <w:r w:rsidR="003E666E" w:rsidRPr="00E02F79">
        <w:rPr>
          <w:rFonts w:ascii="Arial Narrow" w:hAnsi="Arial Narrow"/>
          <w:sz w:val="20"/>
          <w:szCs w:val="20"/>
        </w:rPr>
        <w:t xml:space="preserve"> </w:t>
      </w:r>
    </w:p>
    <w:p w14:paraId="51EF57CA" w14:textId="77777777" w:rsidR="005A0F26" w:rsidRPr="00E02F79" w:rsidRDefault="005A0F26" w:rsidP="004054B5">
      <w:pPr>
        <w:spacing w:before="120"/>
        <w:jc w:val="both"/>
        <w:rPr>
          <w:rFonts w:ascii="Arial Narrow" w:hAnsi="Arial Narrow"/>
          <w:b/>
          <w:sz w:val="20"/>
          <w:szCs w:val="20"/>
          <w:u w:val="single"/>
        </w:rPr>
      </w:pPr>
      <w:r w:rsidRPr="00E02F79">
        <w:rPr>
          <w:rFonts w:ascii="Arial Narrow" w:hAnsi="Arial Narrow"/>
          <w:b/>
          <w:sz w:val="20"/>
          <w:szCs w:val="20"/>
          <w:u w:val="single"/>
        </w:rPr>
        <w:t xml:space="preserve">5.4. Zgodność projektu z polityką </w:t>
      </w:r>
      <w:r w:rsidR="00550768" w:rsidRPr="00E02F79">
        <w:rPr>
          <w:rFonts w:ascii="Arial Narrow" w:hAnsi="Arial Narrow"/>
          <w:b/>
          <w:sz w:val="20"/>
          <w:szCs w:val="20"/>
          <w:u w:val="single"/>
        </w:rPr>
        <w:t>konkurencji i zamówień publicznych</w:t>
      </w:r>
    </w:p>
    <w:p w14:paraId="6607C323" w14:textId="5FBE9641" w:rsidR="005A0F26" w:rsidRPr="00E02F79" w:rsidRDefault="005A0F26" w:rsidP="004054B5">
      <w:pPr>
        <w:jc w:val="both"/>
        <w:rPr>
          <w:rFonts w:ascii="Arial Narrow" w:hAnsi="Arial Narrow"/>
          <w:sz w:val="20"/>
          <w:szCs w:val="20"/>
        </w:rPr>
      </w:pPr>
      <w:r w:rsidRPr="00E02F79">
        <w:rPr>
          <w:rFonts w:ascii="Arial Narrow" w:hAnsi="Arial Narrow"/>
          <w:sz w:val="20"/>
          <w:szCs w:val="20"/>
        </w:rPr>
        <w:t xml:space="preserve">Wszystkie projekty realizowane w ramach RPO WŁ muszą być zgodne z przepisami wspólnotowymi </w:t>
      </w:r>
      <w:r w:rsidRPr="00E02F79">
        <w:rPr>
          <w:rFonts w:ascii="Arial Narrow" w:hAnsi="Arial Narrow"/>
          <w:sz w:val="20"/>
          <w:szCs w:val="20"/>
        </w:rPr>
        <w:br/>
        <w:t xml:space="preserve">i krajowymi regulującymi kwestie konkurencji i zamówień publicznych. Wnioskodawca określa charakter projektu w odniesieniu do </w:t>
      </w:r>
      <w:r w:rsidR="00BF2A79" w:rsidRPr="00E02F79">
        <w:rPr>
          <w:rFonts w:ascii="Arial Narrow" w:hAnsi="Arial Narrow"/>
          <w:sz w:val="20"/>
          <w:szCs w:val="20"/>
        </w:rPr>
        <w:t xml:space="preserve">ww. </w:t>
      </w:r>
      <w:r w:rsidRPr="00E02F79">
        <w:rPr>
          <w:rFonts w:ascii="Arial Narrow" w:hAnsi="Arial Narrow"/>
          <w:sz w:val="20"/>
          <w:szCs w:val="20"/>
        </w:rPr>
        <w:t xml:space="preserve">kwestii poprzez wskazanie odpowiedniego charakteru pod względem zgodności projektu z polityką konkurencji i zamówień publicznych. Wnioskodawca może wybrać pozytywny lub neutralny charakter projektu pod względem zgodności projektu z polityką konkurencji i zamówień publicznych bądź negatywny oraz podaje uzasadnienie swojego wyboru. Wymogi w stosunku do wydatków ponoszonych zgodnie z zasadą uczciwej konkurencji określa rozdział 6.5 </w:t>
      </w:r>
      <w:r w:rsidR="00A93A82" w:rsidRPr="00E02F79">
        <w:rPr>
          <w:rFonts w:ascii="Arial Narrow" w:hAnsi="Arial Narrow"/>
          <w:sz w:val="20"/>
          <w:szCs w:val="20"/>
        </w:rPr>
        <w:t>Wytycznych programowych w zakresie kwalifikowania wydatków w ramach Regionalnego Programu Operacyjnego Województwa Łódzkiego na lata 2014-2020 (EFRR)</w:t>
      </w:r>
      <w:r w:rsidRPr="00E02F79">
        <w:rPr>
          <w:rFonts w:ascii="Arial Narrow" w:hAnsi="Arial Narrow"/>
          <w:sz w:val="20"/>
          <w:szCs w:val="20"/>
        </w:rPr>
        <w:t xml:space="preserve">. </w:t>
      </w:r>
    </w:p>
    <w:p w14:paraId="52D5FEFD" w14:textId="22DB425E" w:rsidR="005A0F26" w:rsidRPr="00E02F79" w:rsidRDefault="005A0F26" w:rsidP="004054B5">
      <w:pPr>
        <w:spacing w:before="120"/>
        <w:jc w:val="both"/>
        <w:rPr>
          <w:rFonts w:ascii="Arial Narrow" w:hAnsi="Arial Narrow"/>
          <w:b/>
          <w:sz w:val="20"/>
          <w:szCs w:val="20"/>
          <w:u w:val="single"/>
        </w:rPr>
      </w:pPr>
      <w:r w:rsidRPr="00E02F79">
        <w:rPr>
          <w:rFonts w:ascii="Arial Narrow" w:hAnsi="Arial Narrow"/>
          <w:b/>
          <w:sz w:val="20"/>
          <w:szCs w:val="20"/>
          <w:u w:val="single"/>
        </w:rPr>
        <w:t>5.5. Uwzględnienie zmian klimatu, ich łagodzenia i przystosowania do tych zmian oraz odporność na klęski żywiołowe</w:t>
      </w:r>
    </w:p>
    <w:p w14:paraId="76A4119D" w14:textId="77777777" w:rsidR="005A0F26" w:rsidRPr="00E02F79" w:rsidRDefault="005A0F26" w:rsidP="004054B5">
      <w:pPr>
        <w:jc w:val="both"/>
        <w:rPr>
          <w:rFonts w:ascii="Arial Narrow" w:hAnsi="Arial Narrow"/>
          <w:sz w:val="20"/>
          <w:szCs w:val="20"/>
        </w:rPr>
      </w:pPr>
      <w:r w:rsidRPr="00E02F79">
        <w:rPr>
          <w:rFonts w:ascii="Arial Narrow" w:hAnsi="Arial Narrow"/>
          <w:sz w:val="20"/>
          <w:szCs w:val="20"/>
        </w:rPr>
        <w:t>Należy uzasadnić</w:t>
      </w:r>
      <w:r w:rsidR="00BF2A79" w:rsidRPr="00E02F79">
        <w:rPr>
          <w:rFonts w:ascii="Arial Narrow" w:hAnsi="Arial Narrow"/>
          <w:sz w:val="20"/>
          <w:szCs w:val="20"/>
        </w:rPr>
        <w:t>,</w:t>
      </w:r>
      <w:r w:rsidRPr="00E02F79">
        <w:rPr>
          <w:rFonts w:ascii="Arial Narrow" w:hAnsi="Arial Narrow"/>
          <w:sz w:val="20"/>
          <w:szCs w:val="20"/>
        </w:rPr>
        <w:t xml:space="preserve"> w jaki sposób uwzględniono w projekcie zagadnienia związane ze zmianami klimatu</w:t>
      </w:r>
      <w:r w:rsidR="00572E36" w:rsidRPr="00E02F79">
        <w:rPr>
          <w:rFonts w:ascii="Arial Narrow" w:hAnsi="Arial Narrow"/>
          <w:sz w:val="20"/>
          <w:szCs w:val="20"/>
        </w:rPr>
        <w:t xml:space="preserve">. W celu prawidłowego wypełnienia punktu należy opisać, </w:t>
      </w:r>
      <w:r w:rsidR="00B51088" w:rsidRPr="00E02F79">
        <w:rPr>
          <w:rFonts w:ascii="Arial Narrow" w:hAnsi="Arial Narrow"/>
          <w:sz w:val="20"/>
          <w:szCs w:val="20"/>
        </w:rPr>
        <w:t xml:space="preserve">w jaki sposób projekt przyczynia się do realizacji celów polityki ochrony środowiska, w tym w zakresie zmian klimatu, oraz w jaki sposób uwzględniono </w:t>
      </w:r>
      <w:r w:rsidR="00572E36" w:rsidRPr="00E02F79">
        <w:rPr>
          <w:rFonts w:ascii="Arial Narrow" w:hAnsi="Arial Narrow"/>
          <w:sz w:val="20"/>
          <w:szCs w:val="20"/>
        </w:rPr>
        <w:t xml:space="preserve">te </w:t>
      </w:r>
      <w:r w:rsidR="00B51088" w:rsidRPr="00E02F79">
        <w:rPr>
          <w:rFonts w:ascii="Arial Narrow" w:hAnsi="Arial Narrow"/>
          <w:sz w:val="20"/>
          <w:szCs w:val="20"/>
        </w:rPr>
        <w:t>cele w projekcie (w szczególności należy rozważyć następujące kwestie: efektywną gospodarkę zasobami, zachowanie różnorodności biologicznej i usług ekosystemowych, zmniejszenie emisji gazów cieplarnianych, odporność na skutki zmian klimatu itp</w:t>
      </w:r>
      <w:r w:rsidR="00475985" w:rsidRPr="00E02F79">
        <w:rPr>
          <w:rFonts w:ascii="Arial Narrow" w:hAnsi="Arial Narrow"/>
          <w:sz w:val="20"/>
          <w:szCs w:val="20"/>
        </w:rPr>
        <w:t>.). Należy</w:t>
      </w:r>
      <w:r w:rsidR="00572E36" w:rsidRPr="00E02F79">
        <w:rPr>
          <w:rFonts w:ascii="Arial Narrow" w:hAnsi="Arial Narrow"/>
          <w:sz w:val="20"/>
          <w:szCs w:val="20"/>
        </w:rPr>
        <w:t xml:space="preserve"> </w:t>
      </w:r>
      <w:r w:rsidRPr="00E02F79">
        <w:rPr>
          <w:rFonts w:ascii="Arial Narrow" w:hAnsi="Arial Narrow"/>
          <w:sz w:val="20"/>
          <w:szCs w:val="20"/>
        </w:rPr>
        <w:t>posłużyć się wskazówkami zawartymi w „Poradniku przygotowania inwestycji z uwzględnieniem zmian klimatu, ich łagodzenia i przystosowania do tych zmian oraz odporności na klęski żywiołowe”</w:t>
      </w:r>
      <w:r w:rsidR="00BF2A79" w:rsidRPr="00E02F79">
        <w:rPr>
          <w:rFonts w:ascii="Arial Narrow" w:hAnsi="Arial Narrow"/>
          <w:sz w:val="20"/>
          <w:szCs w:val="20"/>
        </w:rPr>
        <w:t xml:space="preserve"> opracowanym przez Ministerstwo Środowiska</w:t>
      </w:r>
      <w:r w:rsidRPr="00E02F79">
        <w:rPr>
          <w:rFonts w:ascii="Arial Narrow" w:hAnsi="Arial Narrow"/>
          <w:sz w:val="20"/>
          <w:szCs w:val="20"/>
        </w:rPr>
        <w:t>.</w:t>
      </w:r>
    </w:p>
    <w:p w14:paraId="0F44AED9" w14:textId="77777777" w:rsidR="005A0F26" w:rsidRPr="00E02F79" w:rsidRDefault="005A0F26" w:rsidP="004054B5">
      <w:pPr>
        <w:jc w:val="both"/>
        <w:rPr>
          <w:rFonts w:ascii="Arial Narrow" w:hAnsi="Arial Narrow"/>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52"/>
      </w:tblGrid>
      <w:tr w:rsidR="005A0F26" w:rsidRPr="00E02F79" w14:paraId="328F3183" w14:textId="77777777" w:rsidTr="004054B5">
        <w:trPr>
          <w:trHeight w:val="188"/>
        </w:trPr>
        <w:tc>
          <w:tcPr>
            <w:tcW w:w="9180" w:type="dxa"/>
            <w:shd w:val="clear" w:color="auto" w:fill="808080"/>
          </w:tcPr>
          <w:p w14:paraId="58F46338" w14:textId="77777777" w:rsidR="005A0F26" w:rsidRPr="00E02F79" w:rsidRDefault="005A0F26" w:rsidP="004054B5">
            <w:pPr>
              <w:jc w:val="center"/>
              <w:rPr>
                <w:rFonts w:ascii="Arial Narrow" w:hAnsi="Arial Narrow"/>
                <w:sz w:val="20"/>
                <w:szCs w:val="20"/>
              </w:rPr>
            </w:pPr>
            <w:r w:rsidRPr="00E02F79">
              <w:rPr>
                <w:rFonts w:ascii="Arial Narrow" w:hAnsi="Arial Narrow"/>
                <w:b/>
                <w:sz w:val="20"/>
                <w:szCs w:val="20"/>
              </w:rPr>
              <w:t>VI. CHARAKTERYSTYKA PROJEKTU</w:t>
            </w:r>
          </w:p>
        </w:tc>
      </w:tr>
    </w:tbl>
    <w:p w14:paraId="3A6B4415" w14:textId="77777777" w:rsidR="005A0F26" w:rsidRPr="00E02F79" w:rsidRDefault="005A0F26" w:rsidP="004054B5">
      <w:pPr>
        <w:spacing w:before="120"/>
        <w:ind w:left="284" w:hanging="284"/>
        <w:jc w:val="both"/>
        <w:rPr>
          <w:rFonts w:ascii="Arial Narrow" w:hAnsi="Arial Narrow"/>
          <w:b/>
          <w:sz w:val="20"/>
          <w:szCs w:val="20"/>
          <w:u w:val="single"/>
        </w:rPr>
      </w:pPr>
      <w:r w:rsidRPr="00E02F79">
        <w:rPr>
          <w:rFonts w:ascii="Arial Narrow" w:hAnsi="Arial Narrow"/>
          <w:b/>
          <w:sz w:val="20"/>
          <w:szCs w:val="20"/>
          <w:u w:val="single"/>
        </w:rPr>
        <w:t>6.1. Cel i uzasadnienie projektu</w:t>
      </w:r>
      <w:r w:rsidR="00BF2A79" w:rsidRPr="00E02F79">
        <w:rPr>
          <w:rFonts w:ascii="Arial Narrow" w:hAnsi="Arial Narrow"/>
          <w:b/>
          <w:sz w:val="20"/>
          <w:szCs w:val="20"/>
          <w:u w:val="single"/>
        </w:rPr>
        <w:t>. W</w:t>
      </w:r>
      <w:r w:rsidRPr="00E02F79">
        <w:rPr>
          <w:rFonts w:ascii="Arial Narrow" w:hAnsi="Arial Narrow"/>
          <w:b/>
          <w:sz w:val="20"/>
          <w:szCs w:val="20"/>
          <w:u w:val="single"/>
        </w:rPr>
        <w:t>kład w realizację Strategii Rozwoju Województwa Łódzkiego oraz innych dokumentów strategicznych.</w:t>
      </w:r>
    </w:p>
    <w:p w14:paraId="60172E15" w14:textId="729BEE11" w:rsidR="00E27364" w:rsidRPr="00E02F79" w:rsidRDefault="005A0F26" w:rsidP="00E27364">
      <w:pPr>
        <w:jc w:val="both"/>
        <w:rPr>
          <w:rFonts w:ascii="Arial Narrow" w:hAnsi="Arial Narrow"/>
          <w:sz w:val="20"/>
          <w:szCs w:val="20"/>
        </w:rPr>
      </w:pPr>
      <w:r w:rsidRPr="00E02F79">
        <w:rPr>
          <w:rFonts w:ascii="Arial Narrow" w:hAnsi="Arial Narrow"/>
          <w:sz w:val="20"/>
          <w:szCs w:val="20"/>
        </w:rPr>
        <w:t xml:space="preserve">Należy </w:t>
      </w:r>
      <w:r w:rsidR="00BF2A79" w:rsidRPr="00E02F79">
        <w:rPr>
          <w:rFonts w:ascii="Arial Narrow" w:hAnsi="Arial Narrow"/>
          <w:sz w:val="20"/>
          <w:szCs w:val="20"/>
        </w:rPr>
        <w:t xml:space="preserve">zwięźle </w:t>
      </w:r>
      <w:r w:rsidRPr="00E02F79">
        <w:rPr>
          <w:rFonts w:ascii="Arial Narrow" w:hAnsi="Arial Narrow"/>
          <w:sz w:val="20"/>
          <w:szCs w:val="20"/>
        </w:rPr>
        <w:t xml:space="preserve">uzasadnić potrzebę realizacji projektu i opisać stan istniejący, z którego wynika ta potrzeba. Należy </w:t>
      </w:r>
      <w:r w:rsidR="009A440C" w:rsidRPr="00E02F79">
        <w:rPr>
          <w:rFonts w:ascii="Arial Narrow" w:hAnsi="Arial Narrow"/>
          <w:sz w:val="20"/>
          <w:szCs w:val="20"/>
        </w:rPr>
        <w:t>określić, w jaki</w:t>
      </w:r>
      <w:r w:rsidRPr="00E02F79">
        <w:rPr>
          <w:rFonts w:ascii="Arial Narrow" w:hAnsi="Arial Narrow"/>
          <w:sz w:val="20"/>
          <w:szCs w:val="20"/>
        </w:rPr>
        <w:t xml:space="preserve"> sposób projekt wpływa na realizację Strategii Rozwoju Województwa Łódzkiego bądź innych dokumentów strategicznych</w:t>
      </w:r>
      <w:r w:rsidR="00D2198C" w:rsidRPr="00E02F79">
        <w:rPr>
          <w:rFonts w:ascii="Arial Narrow" w:hAnsi="Arial Narrow"/>
          <w:sz w:val="20"/>
          <w:szCs w:val="20"/>
        </w:rPr>
        <w:t>, m.in. Strategii</w:t>
      </w:r>
      <w:r w:rsidR="005E43A2" w:rsidRPr="00E02F79">
        <w:rPr>
          <w:rFonts w:ascii="Arial Narrow" w:hAnsi="Arial Narrow"/>
          <w:sz w:val="20"/>
          <w:szCs w:val="20"/>
        </w:rPr>
        <w:t xml:space="preserve"> Rozwoju Łódzkiego Obszaru Metropolitalnego 2020</w:t>
      </w:r>
      <w:r w:rsidR="00E27364" w:rsidRPr="00E02F79">
        <w:rPr>
          <w:rFonts w:ascii="Arial Narrow" w:hAnsi="Arial Narrow"/>
          <w:sz w:val="20"/>
          <w:szCs w:val="20"/>
        </w:rPr>
        <w:t>,</w:t>
      </w:r>
      <w:r w:rsidRPr="00E02F79">
        <w:rPr>
          <w:rFonts w:ascii="Arial Narrow" w:hAnsi="Arial Narrow"/>
          <w:sz w:val="20"/>
          <w:szCs w:val="20"/>
        </w:rPr>
        <w:t xml:space="preserve"> </w:t>
      </w:r>
      <w:r w:rsidR="00E27364" w:rsidRPr="00E02F79">
        <w:rPr>
          <w:rFonts w:ascii="Arial Narrow" w:hAnsi="Arial Narrow"/>
          <w:sz w:val="20"/>
          <w:szCs w:val="20"/>
        </w:rPr>
        <w:t>programu rewitalizacji, Wojewódzkiego Programu Opieki nad Zabytkami (jeśli projekt dotyczy zabytku).</w:t>
      </w:r>
    </w:p>
    <w:p w14:paraId="401FBD22" w14:textId="7CD40CF7" w:rsidR="005A0F26" w:rsidRPr="00E02F79" w:rsidRDefault="005A0F26" w:rsidP="004054B5">
      <w:pPr>
        <w:jc w:val="both"/>
        <w:rPr>
          <w:rFonts w:ascii="Arial Narrow" w:hAnsi="Arial Narrow"/>
          <w:sz w:val="20"/>
          <w:szCs w:val="20"/>
        </w:rPr>
      </w:pPr>
      <w:r w:rsidRPr="00E02F79">
        <w:rPr>
          <w:rFonts w:ascii="Arial Narrow" w:hAnsi="Arial Narrow"/>
          <w:sz w:val="20"/>
          <w:szCs w:val="20"/>
        </w:rPr>
        <w:t>Należy wskazać podstawowy cel jaki ma zostać osiągnięty dzięki realizacji projektu oraz wskazać sposób</w:t>
      </w:r>
      <w:r w:rsidR="00BF2A79" w:rsidRPr="00E02F79">
        <w:rPr>
          <w:rFonts w:ascii="Arial Narrow" w:hAnsi="Arial Narrow"/>
          <w:sz w:val="20"/>
          <w:szCs w:val="20"/>
        </w:rPr>
        <w:t>,</w:t>
      </w:r>
      <w:r w:rsidRPr="00E02F79">
        <w:rPr>
          <w:rFonts w:ascii="Arial Narrow" w:hAnsi="Arial Narrow"/>
          <w:sz w:val="20"/>
          <w:szCs w:val="20"/>
        </w:rPr>
        <w:t xml:space="preserve"> w jaki projekt przyczynia się do realizacji celów Osi </w:t>
      </w:r>
      <w:r w:rsidR="00BF2A79" w:rsidRPr="00E02F79">
        <w:rPr>
          <w:rFonts w:ascii="Arial Narrow" w:hAnsi="Arial Narrow"/>
          <w:sz w:val="20"/>
          <w:szCs w:val="20"/>
        </w:rPr>
        <w:t>Priorytetowych</w:t>
      </w:r>
      <w:r w:rsidRPr="00E02F79">
        <w:rPr>
          <w:rFonts w:ascii="Arial Narrow" w:hAnsi="Arial Narrow"/>
          <w:sz w:val="20"/>
          <w:szCs w:val="20"/>
        </w:rPr>
        <w:t>,</w:t>
      </w:r>
      <w:r w:rsidR="009A440C" w:rsidRPr="00E02F79">
        <w:rPr>
          <w:rFonts w:ascii="Arial Narrow" w:hAnsi="Arial Narrow"/>
          <w:sz w:val="20"/>
          <w:szCs w:val="20"/>
        </w:rPr>
        <w:t xml:space="preserve"> </w:t>
      </w:r>
      <w:r w:rsidRPr="00E02F79">
        <w:rPr>
          <w:rFonts w:ascii="Arial Narrow" w:hAnsi="Arial Narrow"/>
          <w:sz w:val="20"/>
          <w:szCs w:val="20"/>
        </w:rPr>
        <w:t xml:space="preserve">Działań i Poddziałań RPO WŁ. </w:t>
      </w:r>
    </w:p>
    <w:p w14:paraId="1CA7A396" w14:textId="77777777" w:rsidR="005A0F26" w:rsidRPr="00E02F79" w:rsidRDefault="005A0F26" w:rsidP="004054B5">
      <w:pPr>
        <w:spacing w:before="120"/>
        <w:jc w:val="both"/>
        <w:rPr>
          <w:rFonts w:ascii="Arial Narrow" w:hAnsi="Arial Narrow"/>
          <w:b/>
          <w:sz w:val="20"/>
          <w:szCs w:val="20"/>
          <w:u w:val="single"/>
        </w:rPr>
      </w:pPr>
      <w:r w:rsidRPr="00E02F79">
        <w:rPr>
          <w:rFonts w:ascii="Arial Narrow" w:hAnsi="Arial Narrow"/>
          <w:b/>
          <w:sz w:val="20"/>
          <w:szCs w:val="20"/>
          <w:u w:val="single"/>
        </w:rPr>
        <w:t xml:space="preserve">6.2. Krótki </w:t>
      </w:r>
      <w:r w:rsidR="009A440C" w:rsidRPr="00E02F79">
        <w:rPr>
          <w:rFonts w:ascii="Arial Narrow" w:hAnsi="Arial Narrow"/>
          <w:b/>
          <w:sz w:val="20"/>
          <w:szCs w:val="20"/>
          <w:u w:val="single"/>
        </w:rPr>
        <w:t xml:space="preserve">opis </w:t>
      </w:r>
      <w:r w:rsidRPr="00E02F79">
        <w:rPr>
          <w:rFonts w:ascii="Arial Narrow" w:hAnsi="Arial Narrow"/>
          <w:b/>
          <w:sz w:val="20"/>
          <w:szCs w:val="20"/>
          <w:u w:val="single"/>
        </w:rPr>
        <w:t>projektu (do 2 tys. znaków)</w:t>
      </w:r>
    </w:p>
    <w:p w14:paraId="663B69FC" w14:textId="77777777" w:rsidR="005A0F26" w:rsidRPr="00E02F79" w:rsidRDefault="005A0F26" w:rsidP="004054B5">
      <w:pPr>
        <w:jc w:val="both"/>
        <w:rPr>
          <w:rFonts w:ascii="Arial Narrow" w:hAnsi="Arial Narrow"/>
          <w:sz w:val="20"/>
          <w:szCs w:val="20"/>
        </w:rPr>
      </w:pPr>
      <w:r w:rsidRPr="00E02F79">
        <w:rPr>
          <w:rFonts w:ascii="Arial Narrow" w:hAnsi="Arial Narrow"/>
          <w:sz w:val="20"/>
          <w:szCs w:val="20"/>
        </w:rPr>
        <w:t xml:space="preserve">Wnioskodawca wprowadza krótki opis projektu </w:t>
      </w:r>
      <w:r w:rsidRPr="00E02F79">
        <w:rPr>
          <w:rFonts w:ascii="Arial Narrow" w:hAnsi="Arial Narrow"/>
          <w:b/>
          <w:sz w:val="20"/>
          <w:szCs w:val="20"/>
        </w:rPr>
        <w:t>(maksymalnie do 2000 znaków, do ilości tej wliczane są znaki specjalne i spacje)</w:t>
      </w:r>
      <w:r w:rsidRPr="00E02F79">
        <w:rPr>
          <w:rFonts w:ascii="Arial Narrow" w:hAnsi="Arial Narrow"/>
          <w:sz w:val="20"/>
          <w:szCs w:val="20"/>
        </w:rPr>
        <w:t xml:space="preserve"> uwzględniając najważniejsze informacje dotyczące wnioskowanego projektu tj. cele, zadania, grupy docelowe. Opis projektu powinien być zwięzły mieć formę streszczenia i przedstawiać przedmiot i główne założenia projektu. </w:t>
      </w:r>
    </w:p>
    <w:p w14:paraId="105DE71B" w14:textId="77777777" w:rsidR="00763F25" w:rsidRPr="00E02F79" w:rsidRDefault="00763F25" w:rsidP="004054B5">
      <w:pPr>
        <w:jc w:val="both"/>
        <w:rPr>
          <w:rFonts w:ascii="Arial Narrow" w:hAnsi="Arial Narrow"/>
          <w:sz w:val="20"/>
          <w:szCs w:val="20"/>
        </w:rPr>
      </w:pPr>
    </w:p>
    <w:p w14:paraId="1389E2F8" w14:textId="77777777" w:rsidR="005A0F26" w:rsidRPr="00E02F79" w:rsidRDefault="005A0F26" w:rsidP="004054B5">
      <w:pPr>
        <w:jc w:val="both"/>
        <w:rPr>
          <w:rFonts w:ascii="Arial Narrow" w:hAnsi="Arial Narrow"/>
          <w:b/>
          <w:sz w:val="20"/>
          <w:szCs w:val="20"/>
        </w:rPr>
      </w:pPr>
      <w:r w:rsidRPr="00E02F79">
        <w:rPr>
          <w:rFonts w:ascii="Arial Narrow" w:hAnsi="Arial Narrow"/>
          <w:b/>
          <w:sz w:val="20"/>
          <w:szCs w:val="20"/>
        </w:rPr>
        <w:t xml:space="preserve">Należy mieć na uwadze, że zgodnie z „Podręcznikiem wnioskodawcy i beneficjenta programów polityki spójności 2014-2020 w zakresie informacji i promocji” w przypadku uzyskania dofinansowania, przedstawiony opis zostanie wykorzystany do zamieszczenia informacji o projekcie w serwisie „Mapa Dotacji UE” </w:t>
      </w:r>
      <w:hyperlink r:id="rId13" w:history="1">
        <w:r w:rsidRPr="00E02F79">
          <w:rPr>
            <w:rStyle w:val="Hipercze"/>
            <w:rFonts w:ascii="Arial Narrow" w:hAnsi="Arial Narrow"/>
            <w:b/>
            <w:sz w:val="20"/>
            <w:szCs w:val="20"/>
          </w:rPr>
          <w:t>www.mapadotacji.gov.pl</w:t>
        </w:r>
      </w:hyperlink>
      <w:r w:rsidRPr="00E02F79">
        <w:rPr>
          <w:rFonts w:ascii="Arial Narrow" w:hAnsi="Arial Narrow"/>
          <w:b/>
          <w:sz w:val="20"/>
          <w:szCs w:val="20"/>
        </w:rPr>
        <w:t>.</w:t>
      </w:r>
    </w:p>
    <w:p w14:paraId="2338F894" w14:textId="403BCC6A" w:rsidR="005A0F26" w:rsidRPr="00E02F79" w:rsidRDefault="005A0F26" w:rsidP="004054B5">
      <w:pPr>
        <w:spacing w:before="120" w:line="276" w:lineRule="auto"/>
        <w:ind w:left="284" w:hanging="284"/>
        <w:jc w:val="both"/>
        <w:rPr>
          <w:rFonts w:ascii="Arial Narrow" w:hAnsi="Arial Narrow"/>
          <w:b/>
          <w:sz w:val="20"/>
          <w:szCs w:val="20"/>
          <w:u w:val="single"/>
        </w:rPr>
      </w:pPr>
      <w:r w:rsidRPr="00E02F79">
        <w:rPr>
          <w:rFonts w:ascii="Arial Narrow" w:hAnsi="Arial Narrow"/>
          <w:b/>
          <w:sz w:val="20"/>
          <w:szCs w:val="20"/>
          <w:u w:val="single"/>
        </w:rPr>
        <w:t xml:space="preserve">6.3. Miejsce realizacji projektu </w:t>
      </w:r>
    </w:p>
    <w:p w14:paraId="5BA4F9B1" w14:textId="77777777" w:rsidR="005A0F26" w:rsidRPr="00E02F79" w:rsidRDefault="005A0F26" w:rsidP="004C6131">
      <w:pPr>
        <w:jc w:val="both"/>
        <w:rPr>
          <w:rFonts w:ascii="Arial Narrow" w:hAnsi="Arial Narrow"/>
          <w:sz w:val="20"/>
          <w:szCs w:val="20"/>
        </w:rPr>
      </w:pPr>
      <w:r w:rsidRPr="00E02F79">
        <w:rPr>
          <w:rFonts w:ascii="Arial Narrow" w:hAnsi="Arial Narrow"/>
          <w:sz w:val="20"/>
          <w:szCs w:val="20"/>
        </w:rPr>
        <w:t xml:space="preserve">Wnioskodawca powinien określić miejsce realizacji projektu poprzez podanie województwa, powiatu i gminy, gdzie realizowany jest dany projekt. </w:t>
      </w:r>
      <w:r w:rsidRPr="00E02F79">
        <w:rPr>
          <w:rFonts w:ascii="Arial Narrow" w:hAnsi="Arial Narrow" w:cs="Tahoma"/>
          <w:sz w:val="20"/>
          <w:szCs w:val="20"/>
          <w:lang w:eastAsia="en-US"/>
        </w:rPr>
        <w:t xml:space="preserve">Dane te muszą być zgodne z danymi zawartymi w rejestrze urzędowym podziału terytorialnego kraju prowadzonym przez GUS (tzw. TERYT). </w:t>
      </w:r>
      <w:r w:rsidRPr="00E02F79">
        <w:rPr>
          <w:rFonts w:ascii="Arial Narrow" w:hAnsi="Arial Narrow"/>
          <w:sz w:val="20"/>
          <w:szCs w:val="20"/>
        </w:rPr>
        <w:t>Należy również wskazać</w:t>
      </w:r>
      <w:r w:rsidR="003B6B6D" w:rsidRPr="00E02F79">
        <w:rPr>
          <w:rFonts w:ascii="Arial Narrow" w:hAnsi="Arial Narrow"/>
          <w:sz w:val="20"/>
          <w:szCs w:val="20"/>
        </w:rPr>
        <w:t xml:space="preserve"> -</w:t>
      </w:r>
      <w:r w:rsidRPr="00E02F79">
        <w:rPr>
          <w:rFonts w:ascii="Arial Narrow" w:hAnsi="Arial Narrow"/>
          <w:sz w:val="20"/>
          <w:szCs w:val="20"/>
        </w:rPr>
        <w:t xml:space="preserve"> jeśli to możliwe</w:t>
      </w:r>
      <w:r w:rsidR="003B6B6D" w:rsidRPr="00E02F79">
        <w:rPr>
          <w:rFonts w:ascii="Arial Narrow" w:hAnsi="Arial Narrow"/>
          <w:sz w:val="20"/>
          <w:szCs w:val="20"/>
        </w:rPr>
        <w:t xml:space="preserve"> -</w:t>
      </w:r>
      <w:r w:rsidRPr="00E02F79">
        <w:rPr>
          <w:rFonts w:ascii="Arial Narrow" w:hAnsi="Arial Narrow"/>
          <w:sz w:val="20"/>
          <w:szCs w:val="20"/>
        </w:rPr>
        <w:t xml:space="preserve"> miejscowość, kod pocztowy i ulicę. </w:t>
      </w:r>
    </w:p>
    <w:p w14:paraId="630BD06B" w14:textId="77777777" w:rsidR="005A0F26" w:rsidRPr="00E02F79" w:rsidRDefault="005A0F26" w:rsidP="004C6131">
      <w:pPr>
        <w:jc w:val="both"/>
        <w:rPr>
          <w:rFonts w:ascii="Arial Narrow" w:hAnsi="Arial Narrow"/>
          <w:sz w:val="20"/>
          <w:szCs w:val="20"/>
        </w:rPr>
      </w:pPr>
      <w:r w:rsidRPr="00E02F79">
        <w:rPr>
          <w:rFonts w:ascii="Arial Narrow" w:hAnsi="Arial Narrow"/>
          <w:sz w:val="20"/>
          <w:szCs w:val="20"/>
        </w:rPr>
        <w:t>Wiersz „Inne” należy uzupełnić tylko w przypadku obiektów liniowych.  W wierszu tym można uszczegółowić</w:t>
      </w:r>
      <w:r w:rsidR="003B6B6D" w:rsidRPr="00E02F79">
        <w:rPr>
          <w:rFonts w:ascii="Arial Narrow" w:hAnsi="Arial Narrow"/>
          <w:sz w:val="20"/>
          <w:szCs w:val="20"/>
        </w:rPr>
        <w:t xml:space="preserve"> zapisy</w:t>
      </w:r>
      <w:r w:rsidRPr="00E02F79">
        <w:rPr>
          <w:rFonts w:ascii="Arial Narrow" w:hAnsi="Arial Narrow"/>
          <w:sz w:val="20"/>
          <w:szCs w:val="20"/>
        </w:rPr>
        <w:t xml:space="preserve"> poprzez podanie </w:t>
      </w:r>
      <w:r w:rsidR="003B6B6D" w:rsidRPr="00E02F79">
        <w:rPr>
          <w:rFonts w:ascii="Arial Narrow" w:hAnsi="Arial Narrow"/>
          <w:sz w:val="20"/>
          <w:szCs w:val="20"/>
        </w:rPr>
        <w:t xml:space="preserve">np. </w:t>
      </w:r>
      <w:r w:rsidRPr="00E02F79">
        <w:rPr>
          <w:rFonts w:ascii="Arial Narrow" w:hAnsi="Arial Narrow"/>
          <w:sz w:val="20"/>
          <w:szCs w:val="20"/>
        </w:rPr>
        <w:t xml:space="preserve">kilometrażu projektu </w:t>
      </w:r>
      <w:r w:rsidR="003B6B6D" w:rsidRPr="00E02F79">
        <w:rPr>
          <w:rFonts w:ascii="Arial Narrow" w:hAnsi="Arial Narrow"/>
          <w:sz w:val="20"/>
          <w:szCs w:val="20"/>
        </w:rPr>
        <w:t>(</w:t>
      </w:r>
      <w:r w:rsidRPr="00E02F79">
        <w:rPr>
          <w:rFonts w:ascii="Arial Narrow" w:hAnsi="Arial Narrow"/>
          <w:sz w:val="20"/>
          <w:szCs w:val="20"/>
        </w:rPr>
        <w:t>lub w inny przyjęty sposób</w:t>
      </w:r>
      <w:r w:rsidR="003B6B6D" w:rsidRPr="00E02F79">
        <w:rPr>
          <w:rFonts w:ascii="Arial Narrow" w:hAnsi="Arial Narrow"/>
          <w:sz w:val="20"/>
          <w:szCs w:val="20"/>
        </w:rPr>
        <w:t>)</w:t>
      </w:r>
      <w:r w:rsidRPr="00E02F79">
        <w:rPr>
          <w:rFonts w:ascii="Arial Narrow" w:hAnsi="Arial Narrow"/>
          <w:sz w:val="20"/>
          <w:szCs w:val="20"/>
        </w:rPr>
        <w:t>.</w:t>
      </w:r>
    </w:p>
    <w:p w14:paraId="6D026B06" w14:textId="77777777" w:rsidR="005A0F26" w:rsidRPr="00E02F79" w:rsidRDefault="005A0F26" w:rsidP="004054B5">
      <w:pPr>
        <w:spacing w:before="120"/>
        <w:jc w:val="both"/>
        <w:rPr>
          <w:rFonts w:ascii="Arial Narrow" w:hAnsi="Arial Narrow"/>
          <w:b/>
          <w:sz w:val="20"/>
          <w:szCs w:val="20"/>
          <w:u w:val="single"/>
        </w:rPr>
      </w:pPr>
      <w:r w:rsidRPr="00E02F79">
        <w:rPr>
          <w:rFonts w:ascii="Arial Narrow" w:hAnsi="Arial Narrow"/>
          <w:b/>
          <w:sz w:val="20"/>
          <w:szCs w:val="20"/>
          <w:u w:val="single"/>
        </w:rPr>
        <w:t>6.4 Trwałość projektu</w:t>
      </w:r>
    </w:p>
    <w:p w14:paraId="10D0C888" w14:textId="77777777" w:rsidR="005A0F26" w:rsidRPr="00E02F79" w:rsidRDefault="005A0F26" w:rsidP="004054B5">
      <w:pPr>
        <w:pStyle w:val="Default"/>
        <w:jc w:val="both"/>
        <w:rPr>
          <w:rFonts w:ascii="Arial Narrow" w:hAnsi="Arial Narrow"/>
          <w:bCs/>
          <w:sz w:val="20"/>
          <w:szCs w:val="20"/>
        </w:rPr>
      </w:pPr>
      <w:r w:rsidRPr="00E02F79">
        <w:rPr>
          <w:rFonts w:ascii="Arial Narrow" w:hAnsi="Arial Narrow"/>
          <w:sz w:val="20"/>
          <w:szCs w:val="20"/>
        </w:rPr>
        <w:t>Należy wskazać</w:t>
      </w:r>
      <w:r w:rsidR="003B6B6D" w:rsidRPr="00E02F79">
        <w:rPr>
          <w:rFonts w:ascii="Arial Narrow" w:hAnsi="Arial Narrow"/>
          <w:sz w:val="20"/>
          <w:szCs w:val="20"/>
        </w:rPr>
        <w:t>,</w:t>
      </w:r>
      <w:r w:rsidRPr="00E02F79">
        <w:rPr>
          <w:rFonts w:ascii="Arial Narrow" w:hAnsi="Arial Narrow"/>
          <w:sz w:val="20"/>
          <w:szCs w:val="20"/>
        </w:rPr>
        <w:t xml:space="preserve"> w jaki sposób projekt będzie funkcjonować po zakończeniu realizacji. Informacja ta służy zapewnieniu zachowania zasad obowiązujących </w:t>
      </w:r>
      <w:r w:rsidRPr="00E02F79">
        <w:rPr>
          <w:rFonts w:ascii="Arial Narrow" w:hAnsi="Arial Narrow"/>
          <w:color w:val="auto"/>
          <w:sz w:val="20"/>
          <w:szCs w:val="20"/>
        </w:rPr>
        <w:t xml:space="preserve">zgodnie z </w:t>
      </w:r>
      <w:r w:rsidR="003B6B6D" w:rsidRPr="00E02F79">
        <w:rPr>
          <w:rFonts w:ascii="Arial Narrow" w:hAnsi="Arial Narrow"/>
          <w:color w:val="auto"/>
          <w:sz w:val="20"/>
          <w:szCs w:val="20"/>
        </w:rPr>
        <w:t xml:space="preserve">zapisami </w:t>
      </w:r>
      <w:r w:rsidRPr="00E02F79">
        <w:rPr>
          <w:rFonts w:ascii="Arial Narrow" w:hAnsi="Arial Narrow"/>
          <w:color w:val="auto"/>
          <w:sz w:val="20"/>
          <w:szCs w:val="20"/>
        </w:rPr>
        <w:t xml:space="preserve">art. 71 </w:t>
      </w:r>
      <w:r w:rsidRPr="00E02F79">
        <w:rPr>
          <w:rFonts w:ascii="Arial Narrow" w:hAnsi="Arial Narrow"/>
          <w:bCs/>
          <w:sz w:val="20"/>
          <w:szCs w:val="20"/>
        </w:rPr>
        <w:t>Rozporządzenia Parlamentu Europejskiego</w:t>
      </w:r>
      <w:r w:rsidR="003B6B6D" w:rsidRPr="00E02F79">
        <w:rPr>
          <w:rFonts w:ascii="Arial Narrow" w:hAnsi="Arial Narrow"/>
          <w:bCs/>
          <w:sz w:val="20"/>
          <w:szCs w:val="20"/>
        </w:rPr>
        <w:t xml:space="preserve"> </w:t>
      </w:r>
      <w:r w:rsidRPr="00E02F79">
        <w:rPr>
          <w:rFonts w:ascii="Arial Narrow" w:hAnsi="Arial Narrow"/>
          <w:bCs/>
          <w:sz w:val="20"/>
          <w:szCs w:val="20"/>
        </w:rPr>
        <w:t>i Rady (UE) NR 1303/2013 z dnia 17 grudnia 2013 r.</w:t>
      </w:r>
    </w:p>
    <w:p w14:paraId="34A9CCEB" w14:textId="77777777" w:rsidR="005A0F26" w:rsidRPr="00E02F79" w:rsidRDefault="005A0F26" w:rsidP="004054B5">
      <w:pPr>
        <w:pStyle w:val="Default"/>
        <w:spacing w:before="120"/>
        <w:jc w:val="both"/>
        <w:rPr>
          <w:rFonts w:ascii="Arial Narrow" w:hAnsi="Arial Narrow"/>
          <w:sz w:val="20"/>
          <w:szCs w:val="20"/>
        </w:rPr>
      </w:pPr>
      <w:r w:rsidRPr="00E02F79">
        <w:rPr>
          <w:rFonts w:ascii="Arial Narrow" w:hAnsi="Arial Narrow"/>
          <w:b/>
          <w:sz w:val="20"/>
          <w:szCs w:val="20"/>
          <w:u w:val="single"/>
        </w:rPr>
        <w:t xml:space="preserve">6.5. Potencjał </w:t>
      </w:r>
      <w:r w:rsidR="009A440C" w:rsidRPr="00E02F79">
        <w:rPr>
          <w:rFonts w:ascii="Arial Narrow" w:hAnsi="Arial Narrow"/>
          <w:b/>
          <w:sz w:val="20"/>
          <w:szCs w:val="20"/>
          <w:u w:val="single"/>
        </w:rPr>
        <w:t>Wnioskodawcy i</w:t>
      </w:r>
      <w:r w:rsidRPr="00E02F79">
        <w:rPr>
          <w:rFonts w:ascii="Arial Narrow" w:hAnsi="Arial Narrow"/>
          <w:b/>
          <w:sz w:val="20"/>
          <w:szCs w:val="20"/>
          <w:u w:val="single"/>
        </w:rPr>
        <w:t xml:space="preserve"> zarządzanie projektem</w:t>
      </w:r>
    </w:p>
    <w:p w14:paraId="71272018" w14:textId="77777777" w:rsidR="005A0F26" w:rsidRPr="00E02F79" w:rsidRDefault="005A0F26" w:rsidP="004054B5">
      <w:pPr>
        <w:pStyle w:val="style12"/>
        <w:jc w:val="both"/>
        <w:rPr>
          <w:rFonts w:ascii="Arial Narrow" w:hAnsi="Arial Narrow"/>
          <w:sz w:val="20"/>
          <w:szCs w:val="20"/>
        </w:rPr>
      </w:pPr>
      <w:r w:rsidRPr="00E02F79">
        <w:rPr>
          <w:rFonts w:ascii="Arial Narrow" w:hAnsi="Arial Narrow"/>
          <w:sz w:val="20"/>
          <w:szCs w:val="20"/>
        </w:rPr>
        <w:lastRenderedPageBreak/>
        <w:t xml:space="preserve">Należy przedstawić informacje na temat zaplecza technicznego oraz kadry, która będzie zaangażowana </w:t>
      </w:r>
      <w:r w:rsidRPr="00E02F79">
        <w:rPr>
          <w:rFonts w:ascii="Arial Narrow" w:hAnsi="Arial Narrow"/>
          <w:sz w:val="20"/>
          <w:szCs w:val="20"/>
        </w:rPr>
        <w:br/>
        <w:t>w realizację projektu oraz informacje na temat struktury zarządzania projektem. Jeśli w realizację projektu zaangażowany będzie więcej niż jeden podmiot (np. w przypadku projektów partnerskich) powinien się tu znaleźć krótki opis zawierający informacje dotyczące instytucji zaangażowanych w realizację/ wdrożenie projektu (włącznie z podział</w:t>
      </w:r>
      <w:r w:rsidR="003B6B6D" w:rsidRPr="00E02F79">
        <w:rPr>
          <w:rFonts w:ascii="Arial Narrow" w:hAnsi="Arial Narrow"/>
          <w:sz w:val="20"/>
          <w:szCs w:val="20"/>
        </w:rPr>
        <w:t>e</w:t>
      </w:r>
      <w:r w:rsidRPr="00E02F79">
        <w:rPr>
          <w:rFonts w:ascii="Arial Narrow" w:hAnsi="Arial Narrow"/>
          <w:sz w:val="20"/>
          <w:szCs w:val="20"/>
        </w:rPr>
        <w:t xml:space="preserve">m odpowiedzialności </w:t>
      </w:r>
      <w:r w:rsidR="003B6B6D" w:rsidRPr="00E02F79">
        <w:rPr>
          <w:rFonts w:ascii="Arial Narrow" w:hAnsi="Arial Narrow"/>
          <w:sz w:val="20"/>
          <w:szCs w:val="20"/>
        </w:rPr>
        <w:t xml:space="preserve">za realizację zadań </w:t>
      </w:r>
      <w:r w:rsidRPr="00E02F79">
        <w:rPr>
          <w:rFonts w:ascii="Arial Narrow" w:hAnsi="Arial Narrow"/>
          <w:sz w:val="20"/>
          <w:szCs w:val="20"/>
        </w:rPr>
        <w:t>i sposobem ich finansowania) oraz powiązań między tymi podmiotami.   </w:t>
      </w:r>
    </w:p>
    <w:p w14:paraId="050738ED" w14:textId="77777777" w:rsidR="005A0F26" w:rsidRPr="00E02F79" w:rsidRDefault="005A0F26" w:rsidP="004054B5">
      <w:pPr>
        <w:jc w:val="both"/>
        <w:rPr>
          <w:rFonts w:ascii="Arial Narrow" w:hAnsi="Arial Narrow"/>
          <w:sz w:val="20"/>
          <w:szCs w:val="20"/>
        </w:rPr>
      </w:pPr>
      <w:r w:rsidRPr="00E02F79">
        <w:rPr>
          <w:rFonts w:ascii="Arial Narrow" w:hAnsi="Arial Narrow"/>
          <w:sz w:val="20"/>
          <w:szCs w:val="20"/>
        </w:rPr>
        <w:t xml:space="preserve">Dodatkowo można uwzględnić informacje o doświadczeniu w zakresie wykorzystania krajowych środków publicznych, środków przedakcesyjnych, środków z funduszy strukturalnych, Funduszu Spójności lub środków udzielonych przez inne organizacje i instytucje międzynarodowe. </w:t>
      </w:r>
    </w:p>
    <w:p w14:paraId="011F877C" w14:textId="77777777" w:rsidR="005A0F26" w:rsidRPr="00E02F79" w:rsidRDefault="005A0F26" w:rsidP="004054B5">
      <w:pPr>
        <w:spacing w:before="120"/>
        <w:ind w:left="284" w:hanging="284"/>
        <w:jc w:val="both"/>
        <w:rPr>
          <w:rFonts w:ascii="Arial Narrow" w:hAnsi="Arial Narrow"/>
          <w:b/>
          <w:sz w:val="20"/>
          <w:szCs w:val="20"/>
          <w:u w:val="single"/>
        </w:rPr>
      </w:pPr>
      <w:r w:rsidRPr="00E02F79">
        <w:rPr>
          <w:rFonts w:ascii="Arial Narrow" w:hAnsi="Arial Narrow"/>
          <w:b/>
          <w:sz w:val="20"/>
          <w:szCs w:val="20"/>
          <w:u w:val="single"/>
        </w:rPr>
        <w:t>6.6. Komplementarność - Powiązanie realizowanego projektu z projektami realizowanymi z innych środków, w szczególności ze środków Unii Europejskiej oraz własnych</w:t>
      </w:r>
    </w:p>
    <w:p w14:paraId="319D5A0B" w14:textId="77777777" w:rsidR="005A0F26" w:rsidRPr="00E02F79" w:rsidRDefault="005A0F26" w:rsidP="004054B5">
      <w:pPr>
        <w:jc w:val="both"/>
        <w:rPr>
          <w:rFonts w:ascii="Arial Narrow" w:hAnsi="Arial Narrow" w:cs="Tahoma"/>
          <w:sz w:val="20"/>
          <w:szCs w:val="20"/>
        </w:rPr>
      </w:pPr>
      <w:r w:rsidRPr="00E02F79">
        <w:rPr>
          <w:rFonts w:ascii="Arial Narrow" w:hAnsi="Arial Narrow" w:cs="Tahoma"/>
          <w:sz w:val="20"/>
          <w:szCs w:val="20"/>
        </w:rPr>
        <w:t xml:space="preserve">Należy wskazać powiązanie </w:t>
      </w:r>
      <w:r w:rsidRPr="00E02F79">
        <w:rPr>
          <w:rFonts w:ascii="Arial Narrow" w:hAnsi="Arial Narrow"/>
          <w:sz w:val="20"/>
          <w:szCs w:val="20"/>
        </w:rPr>
        <w:t>projektu z innymi przedsięwzięciami, zarówno tymi zrealizowanymi, jak też z tymi, które są w trakcie realizacji, lub które dopiero zostały zaakceptowane do realizacji (bez względu na źródło finansowania czy też podmiot realizujący),</w:t>
      </w:r>
      <w:r w:rsidRPr="00E02F79">
        <w:rPr>
          <w:rFonts w:ascii="Arial Narrow" w:hAnsi="Arial Narrow" w:cs="Tahoma"/>
          <w:sz w:val="20"/>
          <w:szCs w:val="20"/>
        </w:rPr>
        <w:t xml:space="preserve"> w </w:t>
      </w:r>
      <w:r w:rsidR="009A440C" w:rsidRPr="00E02F79">
        <w:rPr>
          <w:rFonts w:ascii="Arial Narrow" w:hAnsi="Arial Narrow" w:cs="Tahoma"/>
          <w:sz w:val="20"/>
          <w:szCs w:val="20"/>
        </w:rPr>
        <w:t>szczególności w</w:t>
      </w:r>
      <w:r w:rsidRPr="00E02F79">
        <w:rPr>
          <w:rFonts w:ascii="Arial Narrow" w:hAnsi="Arial Narrow" w:cs="Tahoma"/>
          <w:sz w:val="20"/>
          <w:szCs w:val="20"/>
        </w:rPr>
        <w:t xml:space="preserve"> następującym zakresie:</w:t>
      </w:r>
    </w:p>
    <w:p w14:paraId="7C942219" w14:textId="77777777" w:rsidR="005A0F26" w:rsidRPr="00E02F79" w:rsidRDefault="005A0F26" w:rsidP="004054B5">
      <w:pPr>
        <w:ind w:left="317" w:hanging="317"/>
        <w:jc w:val="both"/>
        <w:rPr>
          <w:rFonts w:ascii="Arial Narrow" w:hAnsi="Arial Narrow" w:cs="Tahoma"/>
          <w:sz w:val="20"/>
          <w:szCs w:val="20"/>
        </w:rPr>
      </w:pPr>
      <w:r w:rsidRPr="00E02F79">
        <w:rPr>
          <w:rFonts w:ascii="Arial Narrow" w:hAnsi="Arial Narrow" w:cs="Tahoma"/>
          <w:sz w:val="20"/>
          <w:szCs w:val="20"/>
        </w:rPr>
        <w:t>-</w:t>
      </w:r>
      <w:r w:rsidRPr="00E02F79">
        <w:rPr>
          <w:rFonts w:ascii="Arial Narrow" w:hAnsi="Arial Narrow" w:cs="Tahoma"/>
          <w:sz w:val="20"/>
          <w:szCs w:val="20"/>
        </w:rPr>
        <w:tab/>
        <w:t>czy przy realizacji projektu będą wykorzystywane efekty realizacji innego projektu, czy nastąpi wzmocnienie trwałości efektów jednego przedsięwzięcia realizacją innego,</w:t>
      </w:r>
    </w:p>
    <w:p w14:paraId="59ED1713" w14:textId="77777777" w:rsidR="005A0F26" w:rsidRPr="00E02F79" w:rsidRDefault="005A0F26" w:rsidP="004054B5">
      <w:pPr>
        <w:ind w:left="317" w:hanging="317"/>
        <w:jc w:val="both"/>
        <w:rPr>
          <w:rFonts w:ascii="Arial Narrow" w:hAnsi="Arial Narrow" w:cs="Tahoma"/>
          <w:sz w:val="20"/>
          <w:szCs w:val="20"/>
        </w:rPr>
      </w:pPr>
      <w:r w:rsidRPr="00E02F79">
        <w:rPr>
          <w:rFonts w:ascii="Arial Narrow" w:hAnsi="Arial Narrow" w:cs="Tahoma"/>
          <w:sz w:val="20"/>
          <w:szCs w:val="20"/>
        </w:rPr>
        <w:t>-</w:t>
      </w:r>
      <w:r w:rsidRPr="00E02F79">
        <w:rPr>
          <w:rFonts w:ascii="Arial Narrow" w:hAnsi="Arial Narrow" w:cs="Tahoma"/>
          <w:sz w:val="20"/>
          <w:szCs w:val="20"/>
        </w:rPr>
        <w:tab/>
        <w:t>czy projekty są adresowane do tej samej grupy docelowej, tego samego terytorium, czy rozwiązują ten sam problem;</w:t>
      </w:r>
    </w:p>
    <w:p w14:paraId="779B0B0A" w14:textId="77777777" w:rsidR="005A0F26" w:rsidRPr="00E02F79" w:rsidRDefault="005A0F26" w:rsidP="004054B5">
      <w:pPr>
        <w:ind w:left="317" w:hanging="317"/>
        <w:jc w:val="both"/>
        <w:rPr>
          <w:rFonts w:ascii="Arial Narrow" w:hAnsi="Arial Narrow" w:cs="Tahoma"/>
          <w:sz w:val="20"/>
          <w:szCs w:val="20"/>
        </w:rPr>
      </w:pPr>
      <w:r w:rsidRPr="00E02F79">
        <w:rPr>
          <w:rFonts w:ascii="Arial Narrow" w:hAnsi="Arial Narrow" w:cs="Tahoma"/>
          <w:sz w:val="20"/>
          <w:szCs w:val="20"/>
        </w:rPr>
        <w:t>-</w:t>
      </w:r>
      <w:r w:rsidRPr="00E02F79">
        <w:rPr>
          <w:rFonts w:ascii="Arial Narrow" w:hAnsi="Arial Narrow" w:cs="Tahoma"/>
          <w:sz w:val="20"/>
          <w:szCs w:val="20"/>
        </w:rPr>
        <w:tab/>
        <w:t xml:space="preserve">czy realizacja </w:t>
      </w:r>
      <w:r w:rsidR="003B6B6D" w:rsidRPr="00E02F79">
        <w:rPr>
          <w:rFonts w:ascii="Arial Narrow" w:hAnsi="Arial Narrow" w:cs="Tahoma"/>
          <w:sz w:val="20"/>
          <w:szCs w:val="20"/>
        </w:rPr>
        <w:t xml:space="preserve">przedmiotowego </w:t>
      </w:r>
      <w:r w:rsidRPr="00E02F79">
        <w:rPr>
          <w:rFonts w:ascii="Arial Narrow" w:hAnsi="Arial Narrow" w:cs="Tahoma"/>
          <w:sz w:val="20"/>
          <w:szCs w:val="20"/>
        </w:rPr>
        <w:t>projektu jest uzależniona od przeprowadzenia innego przedsięwzięcia;</w:t>
      </w:r>
    </w:p>
    <w:p w14:paraId="1203885B" w14:textId="77777777" w:rsidR="005A0F26" w:rsidRPr="00E02F79" w:rsidRDefault="005A0F26" w:rsidP="004054B5">
      <w:pPr>
        <w:ind w:left="317" w:hanging="317"/>
        <w:jc w:val="both"/>
        <w:rPr>
          <w:rFonts w:ascii="Arial Narrow" w:hAnsi="Arial Narrow" w:cs="Arial"/>
          <w:iCs/>
          <w:sz w:val="20"/>
          <w:szCs w:val="20"/>
        </w:rPr>
      </w:pPr>
      <w:r w:rsidRPr="00E02F79">
        <w:rPr>
          <w:rFonts w:ascii="Arial Narrow" w:hAnsi="Arial Narrow" w:cs="Arial"/>
          <w:iCs/>
          <w:sz w:val="20"/>
          <w:szCs w:val="20"/>
        </w:rPr>
        <w:t>-</w:t>
      </w:r>
      <w:r w:rsidRPr="00E02F79">
        <w:rPr>
          <w:rFonts w:ascii="Arial Narrow" w:hAnsi="Arial Narrow" w:cs="Arial"/>
          <w:iCs/>
          <w:sz w:val="20"/>
          <w:szCs w:val="20"/>
        </w:rPr>
        <w:tab/>
        <w:t>czy projekt jest elementem szerszej strategii realizowanej przez szereg projektów komplementarnych;</w:t>
      </w:r>
    </w:p>
    <w:p w14:paraId="2C92B924" w14:textId="77777777" w:rsidR="005A0F26" w:rsidRPr="00E02F79" w:rsidRDefault="005A0F26" w:rsidP="004054B5">
      <w:pPr>
        <w:ind w:left="317" w:hanging="317"/>
        <w:jc w:val="both"/>
        <w:rPr>
          <w:rFonts w:ascii="Arial Narrow" w:hAnsi="Arial Narrow" w:cs="Tahoma"/>
          <w:sz w:val="20"/>
          <w:szCs w:val="20"/>
        </w:rPr>
      </w:pPr>
      <w:r w:rsidRPr="00E02F79">
        <w:rPr>
          <w:rFonts w:ascii="Arial Narrow" w:hAnsi="Arial Narrow" w:cs="Tahoma"/>
          <w:sz w:val="20"/>
          <w:szCs w:val="20"/>
        </w:rPr>
        <w:t>-</w:t>
      </w:r>
      <w:r w:rsidRPr="00E02F79">
        <w:rPr>
          <w:rFonts w:ascii="Arial Narrow" w:hAnsi="Arial Narrow" w:cs="Tahoma"/>
          <w:sz w:val="20"/>
          <w:szCs w:val="20"/>
        </w:rPr>
        <w:tab/>
        <w:t>czy projekt stanowi ostatni etap szerszego przedsięwzięcia lub kontynuację wcześniej realizowanych przedsięwzięć.</w:t>
      </w:r>
    </w:p>
    <w:p w14:paraId="13D568C1" w14:textId="77777777" w:rsidR="005A0F26" w:rsidRPr="00E02F79" w:rsidRDefault="005A0F26" w:rsidP="004054B5">
      <w:pPr>
        <w:spacing w:before="120"/>
        <w:jc w:val="both"/>
        <w:rPr>
          <w:rFonts w:ascii="Arial Narrow" w:hAnsi="Arial Narrow"/>
          <w:b/>
          <w:sz w:val="20"/>
          <w:szCs w:val="20"/>
          <w:u w:val="single"/>
        </w:rPr>
      </w:pPr>
      <w:r w:rsidRPr="00E02F79">
        <w:rPr>
          <w:rFonts w:ascii="Arial Narrow" w:hAnsi="Arial Narrow"/>
          <w:b/>
          <w:sz w:val="20"/>
          <w:szCs w:val="20"/>
          <w:u w:val="single"/>
        </w:rPr>
        <w:t>6.7. Stan przygotowania projektu do realizacji</w:t>
      </w:r>
    </w:p>
    <w:p w14:paraId="7D20834F" w14:textId="77777777" w:rsidR="005A0F26" w:rsidRPr="00E02F79" w:rsidRDefault="005A0F26" w:rsidP="004054B5">
      <w:pPr>
        <w:spacing w:before="120"/>
        <w:jc w:val="both"/>
        <w:rPr>
          <w:rFonts w:ascii="Arial Narrow" w:hAnsi="Arial Narrow"/>
          <w:b/>
          <w:sz w:val="20"/>
          <w:szCs w:val="20"/>
          <w:u w:val="single"/>
        </w:rPr>
      </w:pPr>
      <w:r w:rsidRPr="00E02F79">
        <w:rPr>
          <w:rFonts w:ascii="Arial Narrow" w:hAnsi="Arial Narrow"/>
          <w:b/>
          <w:sz w:val="20"/>
          <w:szCs w:val="20"/>
        </w:rPr>
        <w:t>-</w:t>
      </w:r>
      <w:r w:rsidR="003B6B6D" w:rsidRPr="00E02F79">
        <w:rPr>
          <w:rFonts w:ascii="Arial Narrow" w:hAnsi="Arial Narrow"/>
          <w:b/>
          <w:sz w:val="20"/>
          <w:szCs w:val="20"/>
        </w:rPr>
        <w:t xml:space="preserve"> </w:t>
      </w:r>
      <w:r w:rsidR="00851E28" w:rsidRPr="00E02F79">
        <w:rPr>
          <w:rFonts w:ascii="Arial Narrow" w:hAnsi="Arial Narrow"/>
          <w:b/>
          <w:sz w:val="20"/>
          <w:szCs w:val="20"/>
        </w:rPr>
        <w:t>Planowany termin uzyskania pozwolenia na budowę / zgłoszenia robót budowlanych</w:t>
      </w:r>
      <w:r w:rsidRPr="00E02F79">
        <w:rPr>
          <w:rFonts w:ascii="Arial Narrow" w:hAnsi="Arial Narrow"/>
          <w:b/>
          <w:sz w:val="20"/>
          <w:szCs w:val="20"/>
        </w:rPr>
        <w:t>:</w:t>
      </w:r>
    </w:p>
    <w:p w14:paraId="635A6DAD" w14:textId="7E03148D" w:rsidR="005A0F26" w:rsidRPr="00E02F79" w:rsidRDefault="005A0F26" w:rsidP="004054B5">
      <w:pPr>
        <w:jc w:val="both"/>
        <w:rPr>
          <w:rFonts w:ascii="Arial Narrow" w:hAnsi="Arial Narrow"/>
          <w:sz w:val="20"/>
          <w:szCs w:val="20"/>
        </w:rPr>
      </w:pPr>
      <w:r w:rsidRPr="00E02F79">
        <w:rPr>
          <w:rFonts w:ascii="Arial Narrow" w:hAnsi="Arial Narrow"/>
          <w:sz w:val="20"/>
          <w:szCs w:val="20"/>
        </w:rPr>
        <w:t xml:space="preserve">Należy wypełnić </w:t>
      </w:r>
      <w:r w:rsidR="009A440C" w:rsidRPr="00E02F79">
        <w:rPr>
          <w:rFonts w:ascii="Arial Narrow" w:hAnsi="Arial Narrow"/>
          <w:sz w:val="20"/>
          <w:szCs w:val="20"/>
        </w:rPr>
        <w:t>wówczas, gdy</w:t>
      </w:r>
      <w:r w:rsidRPr="00E02F79">
        <w:rPr>
          <w:rFonts w:ascii="Arial Narrow" w:hAnsi="Arial Narrow"/>
          <w:sz w:val="20"/>
          <w:szCs w:val="20"/>
        </w:rPr>
        <w:t xml:space="preserve"> </w:t>
      </w:r>
      <w:r w:rsidR="003B6B6D" w:rsidRPr="00E02F79">
        <w:rPr>
          <w:rFonts w:ascii="Arial Narrow" w:hAnsi="Arial Narrow"/>
          <w:sz w:val="20"/>
          <w:szCs w:val="20"/>
        </w:rPr>
        <w:t xml:space="preserve">realizacja </w:t>
      </w:r>
      <w:r w:rsidRPr="00E02F79">
        <w:rPr>
          <w:rFonts w:ascii="Arial Narrow" w:hAnsi="Arial Narrow"/>
          <w:sz w:val="20"/>
          <w:szCs w:val="20"/>
        </w:rPr>
        <w:t>projek</w:t>
      </w:r>
      <w:r w:rsidR="00D0220A" w:rsidRPr="00E02F79">
        <w:rPr>
          <w:rFonts w:ascii="Arial Narrow" w:hAnsi="Arial Narrow"/>
          <w:sz w:val="20"/>
          <w:szCs w:val="20"/>
        </w:rPr>
        <w:t>u</w:t>
      </w:r>
      <w:r w:rsidRPr="00E02F79">
        <w:rPr>
          <w:rFonts w:ascii="Arial Narrow" w:hAnsi="Arial Narrow"/>
          <w:sz w:val="20"/>
          <w:szCs w:val="20"/>
        </w:rPr>
        <w:t>t wymaga</w:t>
      </w:r>
      <w:r w:rsidR="003B6B6D" w:rsidRPr="00E02F79">
        <w:rPr>
          <w:rFonts w:ascii="Arial Narrow" w:hAnsi="Arial Narrow"/>
          <w:sz w:val="20"/>
          <w:szCs w:val="20"/>
        </w:rPr>
        <w:t xml:space="preserve"> uzyskania</w:t>
      </w:r>
      <w:r w:rsidRPr="00E02F79">
        <w:rPr>
          <w:rFonts w:ascii="Arial Narrow" w:hAnsi="Arial Narrow"/>
          <w:sz w:val="20"/>
          <w:szCs w:val="20"/>
        </w:rPr>
        <w:t xml:space="preserve"> pozwolenia na budowę, innej decyzji </w:t>
      </w:r>
      <w:r w:rsidR="009A440C" w:rsidRPr="00E02F79">
        <w:rPr>
          <w:rFonts w:ascii="Arial Narrow" w:hAnsi="Arial Narrow"/>
          <w:sz w:val="20"/>
          <w:szCs w:val="20"/>
        </w:rPr>
        <w:br/>
      </w:r>
      <w:r w:rsidRPr="00E02F79">
        <w:rPr>
          <w:rFonts w:ascii="Arial Narrow" w:hAnsi="Arial Narrow"/>
          <w:sz w:val="20"/>
          <w:szCs w:val="20"/>
        </w:rPr>
        <w:t xml:space="preserve">o pozwoleniu na realizację inwestycji lub zgłoszenia robót budowlanych. Wnioskodawca podaje planowany termin uzyskania pozwolenia na budowę, innej decyzji o pozwoleniu na realizację inwestycji / zgłoszenia robót budowlanych (kwartał/rok). </w:t>
      </w:r>
    </w:p>
    <w:p w14:paraId="03F332E5" w14:textId="588D291A" w:rsidR="00530C60" w:rsidRPr="00E02F79" w:rsidRDefault="00530C60" w:rsidP="004054B5">
      <w:pPr>
        <w:jc w:val="both"/>
        <w:rPr>
          <w:rFonts w:ascii="Arial Narrow" w:hAnsi="Arial Narrow"/>
          <w:sz w:val="20"/>
          <w:szCs w:val="20"/>
        </w:rPr>
      </w:pPr>
      <w:r w:rsidRPr="00E02F79">
        <w:rPr>
          <w:rFonts w:ascii="Arial Narrow" w:hAnsi="Arial Narrow"/>
          <w:sz w:val="20"/>
          <w:szCs w:val="20"/>
        </w:rPr>
        <w:t xml:space="preserve">W przypadku, gdy projekt nie wymaga żadnej z ww. decyzji budowlanych, należy zaznaczyć rubrykę „Nie dotyczy”. </w:t>
      </w:r>
    </w:p>
    <w:p w14:paraId="1F2E68FB" w14:textId="77777777" w:rsidR="005A0F26" w:rsidRPr="00E02F79" w:rsidRDefault="005A0F26" w:rsidP="004054B5">
      <w:pPr>
        <w:spacing w:before="120"/>
        <w:ind w:left="357" w:hanging="357"/>
        <w:jc w:val="both"/>
        <w:rPr>
          <w:rFonts w:ascii="Arial Narrow" w:hAnsi="Arial Narrow"/>
          <w:b/>
          <w:iCs/>
          <w:sz w:val="20"/>
          <w:szCs w:val="20"/>
        </w:rPr>
      </w:pPr>
      <w:r w:rsidRPr="00E02F79">
        <w:rPr>
          <w:rFonts w:ascii="Arial Narrow" w:hAnsi="Arial Narrow" w:cs="Arial"/>
          <w:b/>
          <w:iCs/>
          <w:sz w:val="20"/>
          <w:szCs w:val="20"/>
        </w:rPr>
        <w:t>-</w:t>
      </w:r>
      <w:r w:rsidR="003B6B6D" w:rsidRPr="00E02F79">
        <w:rPr>
          <w:rFonts w:ascii="Arial Narrow" w:hAnsi="Arial Narrow" w:cs="Arial"/>
          <w:b/>
          <w:iCs/>
          <w:sz w:val="20"/>
          <w:szCs w:val="20"/>
        </w:rPr>
        <w:t xml:space="preserve"> </w:t>
      </w:r>
      <w:r w:rsidRPr="00E02F79">
        <w:rPr>
          <w:rFonts w:ascii="Arial Narrow" w:hAnsi="Arial Narrow" w:cs="Arial"/>
          <w:b/>
          <w:iCs/>
          <w:sz w:val="20"/>
          <w:szCs w:val="20"/>
        </w:rPr>
        <w:t>Planowane terminy rozpoczęcia procedur wyłonienia wykonawcy</w:t>
      </w:r>
      <w:r w:rsidRPr="00E02F79">
        <w:rPr>
          <w:rFonts w:ascii="Arial Narrow" w:hAnsi="Arial Narrow"/>
          <w:b/>
          <w:iCs/>
          <w:sz w:val="20"/>
          <w:szCs w:val="20"/>
        </w:rPr>
        <w:t>:</w:t>
      </w:r>
    </w:p>
    <w:p w14:paraId="527E2492" w14:textId="77777777" w:rsidR="005A0F26" w:rsidRPr="00E02F79" w:rsidRDefault="005A0F26" w:rsidP="004054B5">
      <w:pPr>
        <w:jc w:val="both"/>
        <w:rPr>
          <w:rFonts w:ascii="Arial Narrow" w:hAnsi="Arial Narrow"/>
          <w:sz w:val="20"/>
          <w:szCs w:val="20"/>
          <w:u w:val="single"/>
        </w:rPr>
      </w:pPr>
      <w:r w:rsidRPr="00E02F79">
        <w:rPr>
          <w:rFonts w:ascii="Arial Narrow" w:hAnsi="Arial Narrow"/>
          <w:sz w:val="20"/>
          <w:szCs w:val="20"/>
        </w:rPr>
        <w:t xml:space="preserve">Należy podać termin/terminy (w formacie kwartał/rrrr) rozpoczęcia </w:t>
      </w:r>
      <w:r w:rsidR="00851E28" w:rsidRPr="00E02F79">
        <w:rPr>
          <w:rFonts w:ascii="Arial Narrow" w:hAnsi="Arial Narrow"/>
          <w:sz w:val="20"/>
          <w:szCs w:val="20"/>
        </w:rPr>
        <w:t xml:space="preserve">poszczególnych </w:t>
      </w:r>
      <w:r w:rsidRPr="00E02F79">
        <w:rPr>
          <w:rFonts w:ascii="Arial Narrow" w:hAnsi="Arial Narrow"/>
          <w:sz w:val="20"/>
          <w:szCs w:val="20"/>
        </w:rPr>
        <w:t>procedur przetargowych lub inn</w:t>
      </w:r>
      <w:r w:rsidR="00851E28" w:rsidRPr="00E02F79">
        <w:rPr>
          <w:rFonts w:ascii="Arial Narrow" w:hAnsi="Arial Narrow"/>
          <w:sz w:val="20"/>
          <w:szCs w:val="20"/>
        </w:rPr>
        <w:t>ych</w:t>
      </w:r>
      <w:r w:rsidRPr="00E02F79">
        <w:rPr>
          <w:rFonts w:ascii="Arial Narrow" w:hAnsi="Arial Narrow"/>
          <w:sz w:val="20"/>
          <w:szCs w:val="20"/>
        </w:rPr>
        <w:t xml:space="preserve"> ewentualn</w:t>
      </w:r>
      <w:r w:rsidR="00851E28" w:rsidRPr="00E02F79">
        <w:rPr>
          <w:rFonts w:ascii="Arial Narrow" w:hAnsi="Arial Narrow"/>
          <w:sz w:val="20"/>
          <w:szCs w:val="20"/>
        </w:rPr>
        <w:t>ych</w:t>
      </w:r>
      <w:r w:rsidRPr="00E02F79">
        <w:rPr>
          <w:rFonts w:ascii="Arial Narrow" w:hAnsi="Arial Narrow"/>
          <w:sz w:val="20"/>
          <w:szCs w:val="20"/>
        </w:rPr>
        <w:t xml:space="preserve"> procedur na wykonawstwo projektu lub na wykonawstwo konkretnego etapu robót/usług. Zgodnie z ustawą </w:t>
      </w:r>
      <w:r w:rsidRPr="00E02F79">
        <w:rPr>
          <w:rFonts w:ascii="Arial Narrow" w:hAnsi="Arial Narrow"/>
          <w:i/>
          <w:sz w:val="20"/>
          <w:szCs w:val="20"/>
        </w:rPr>
        <w:t>Prawo zamówień publicznych</w:t>
      </w:r>
      <w:r w:rsidRPr="00E02F79">
        <w:rPr>
          <w:rFonts w:ascii="Arial Narrow" w:hAnsi="Arial Narrow"/>
          <w:sz w:val="20"/>
          <w:szCs w:val="20"/>
        </w:rPr>
        <w:t xml:space="preserve"> za rozpoczęcie procedury przetargowej należy uznawać </w:t>
      </w:r>
      <w:r w:rsidRPr="00E02F79">
        <w:rPr>
          <w:rFonts w:ascii="Arial Narrow" w:hAnsi="Arial Narrow"/>
          <w:sz w:val="20"/>
          <w:szCs w:val="20"/>
          <w:u w:val="single"/>
        </w:rPr>
        <w:t>datę publikacji ogłoszenia o</w:t>
      </w:r>
      <w:r w:rsidR="009A440C" w:rsidRPr="00E02F79">
        <w:rPr>
          <w:rFonts w:ascii="Arial Narrow" w:hAnsi="Arial Narrow"/>
          <w:sz w:val="20"/>
          <w:szCs w:val="20"/>
          <w:u w:val="single"/>
        </w:rPr>
        <w:t xml:space="preserve"> </w:t>
      </w:r>
      <w:r w:rsidRPr="00E02F79">
        <w:rPr>
          <w:rFonts w:ascii="Arial Narrow" w:hAnsi="Arial Narrow"/>
          <w:sz w:val="20"/>
          <w:szCs w:val="20"/>
          <w:u w:val="single"/>
        </w:rPr>
        <w:t>zamówieniu publicznym.</w:t>
      </w:r>
    </w:p>
    <w:p w14:paraId="4C4DE881" w14:textId="77777777" w:rsidR="005A0F26" w:rsidRPr="00E02F79" w:rsidRDefault="005A0F26" w:rsidP="004054B5">
      <w:pPr>
        <w:spacing w:before="120"/>
        <w:rPr>
          <w:rFonts w:ascii="Arial Narrow" w:hAnsi="Arial Narrow"/>
          <w:b/>
          <w:sz w:val="20"/>
          <w:szCs w:val="20"/>
        </w:rPr>
      </w:pPr>
      <w:r w:rsidRPr="00E02F79">
        <w:rPr>
          <w:rFonts w:ascii="Arial Narrow" w:hAnsi="Arial Narrow"/>
          <w:b/>
          <w:sz w:val="20"/>
          <w:szCs w:val="20"/>
        </w:rPr>
        <w:t>-</w:t>
      </w:r>
      <w:r w:rsidR="00851E28" w:rsidRPr="00E02F79">
        <w:rPr>
          <w:rFonts w:ascii="Arial Narrow" w:hAnsi="Arial Narrow"/>
          <w:b/>
          <w:sz w:val="20"/>
          <w:szCs w:val="20"/>
        </w:rPr>
        <w:t xml:space="preserve"> </w:t>
      </w:r>
      <w:r w:rsidRPr="00E02F79">
        <w:rPr>
          <w:rFonts w:ascii="Arial Narrow" w:hAnsi="Arial Narrow"/>
          <w:b/>
          <w:sz w:val="20"/>
          <w:szCs w:val="20"/>
        </w:rPr>
        <w:t>Opis stanu przygotowania projektu do realizacji:</w:t>
      </w:r>
    </w:p>
    <w:p w14:paraId="63DD732E" w14:textId="77777777" w:rsidR="005A0F26" w:rsidRPr="00E02F79" w:rsidRDefault="005A0F26">
      <w:pPr>
        <w:jc w:val="both"/>
        <w:rPr>
          <w:rFonts w:ascii="Arial Narrow" w:hAnsi="Arial Narrow" w:cs="Arial"/>
          <w:sz w:val="20"/>
          <w:szCs w:val="20"/>
        </w:rPr>
      </w:pPr>
      <w:r w:rsidRPr="00E02F79">
        <w:rPr>
          <w:rFonts w:ascii="Arial Narrow" w:hAnsi="Arial Narrow" w:cs="Arial"/>
          <w:sz w:val="20"/>
          <w:szCs w:val="20"/>
        </w:rPr>
        <w:t xml:space="preserve">W punkcie tym należy opisać zakres zrealizowanych oraz planowanych </w:t>
      </w:r>
      <w:r w:rsidR="00851E28" w:rsidRPr="00E02F79">
        <w:rPr>
          <w:rFonts w:ascii="Arial Narrow" w:hAnsi="Arial Narrow" w:cs="Arial"/>
          <w:sz w:val="20"/>
          <w:szCs w:val="20"/>
        </w:rPr>
        <w:t xml:space="preserve">do realizacji </w:t>
      </w:r>
      <w:r w:rsidRPr="00E02F79">
        <w:rPr>
          <w:rFonts w:ascii="Arial Narrow" w:hAnsi="Arial Narrow" w:cs="Arial"/>
          <w:sz w:val="20"/>
          <w:szCs w:val="20"/>
        </w:rPr>
        <w:t xml:space="preserve">prac przygotowawczych. Należy przedstawić harmonogram realizacji prac przygotowawczych i wdrożeniowych, w tym pozyskiwania odpowiednich zezwoleń, przetargów itp. </w:t>
      </w:r>
    </w:p>
    <w:p w14:paraId="41988F24" w14:textId="77777777" w:rsidR="005A0F26" w:rsidRPr="00E02F79" w:rsidRDefault="005A0F26">
      <w:pPr>
        <w:jc w:val="both"/>
        <w:rPr>
          <w:rFonts w:ascii="Arial Narrow" w:hAnsi="Arial Narrow"/>
          <w:sz w:val="20"/>
          <w:szCs w:val="20"/>
        </w:rPr>
      </w:pPr>
    </w:p>
    <w:tbl>
      <w:tblPr>
        <w:tblpPr w:leftFromText="141" w:rightFromText="141" w:vertAnchor="text" w:horzAnchor="margin" w:tblpY="1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0"/>
      </w:tblGrid>
      <w:tr w:rsidR="005A0F26" w:rsidRPr="00E02F79" w14:paraId="79967395" w14:textId="77777777" w:rsidTr="000702D3">
        <w:tc>
          <w:tcPr>
            <w:tcW w:w="9212" w:type="dxa"/>
            <w:shd w:val="clear" w:color="auto" w:fill="808080"/>
          </w:tcPr>
          <w:p w14:paraId="14B83358" w14:textId="77777777" w:rsidR="005A0F26" w:rsidRPr="00E02F79" w:rsidRDefault="005A0F26" w:rsidP="004054B5">
            <w:pPr>
              <w:jc w:val="center"/>
              <w:rPr>
                <w:rFonts w:ascii="Arial Narrow" w:hAnsi="Arial Narrow" w:cs="Tahoma"/>
                <w:b/>
                <w:sz w:val="20"/>
                <w:szCs w:val="20"/>
                <w:u w:val="single"/>
                <w:lang w:eastAsia="en-US"/>
              </w:rPr>
            </w:pPr>
            <w:r w:rsidRPr="00E02F79">
              <w:rPr>
                <w:rFonts w:ascii="Arial Narrow" w:hAnsi="Arial Narrow" w:cs="Arial"/>
                <w:b/>
                <w:sz w:val="20"/>
                <w:szCs w:val="20"/>
              </w:rPr>
              <w:t xml:space="preserve">VII. </w:t>
            </w:r>
            <w:r w:rsidR="009A440C" w:rsidRPr="00E02F79">
              <w:rPr>
                <w:rFonts w:ascii="Arial Narrow" w:hAnsi="Arial Narrow" w:cs="Arial"/>
                <w:b/>
                <w:sz w:val="20"/>
                <w:szCs w:val="20"/>
              </w:rPr>
              <w:t>WSKAŹNIKI</w:t>
            </w:r>
          </w:p>
        </w:tc>
      </w:tr>
    </w:tbl>
    <w:p w14:paraId="1BDD1950" w14:textId="77777777" w:rsidR="009A440C" w:rsidRPr="00E02F79" w:rsidRDefault="009A440C" w:rsidP="004054B5">
      <w:pPr>
        <w:jc w:val="both"/>
        <w:rPr>
          <w:rFonts w:ascii="Arial Narrow" w:hAnsi="Arial Narrow"/>
          <w:sz w:val="20"/>
          <w:szCs w:val="20"/>
        </w:rPr>
      </w:pPr>
    </w:p>
    <w:p w14:paraId="5F9A9890" w14:textId="2F661617" w:rsidR="005A0F26" w:rsidRPr="00E02F79" w:rsidRDefault="005A0F26" w:rsidP="004054B5">
      <w:pPr>
        <w:jc w:val="both"/>
        <w:rPr>
          <w:rFonts w:ascii="Arial Narrow" w:hAnsi="Arial Narrow"/>
          <w:sz w:val="20"/>
          <w:szCs w:val="20"/>
        </w:rPr>
      </w:pPr>
      <w:r w:rsidRPr="00E02F79">
        <w:rPr>
          <w:rFonts w:ascii="Arial Narrow" w:hAnsi="Arial Narrow"/>
          <w:sz w:val="20"/>
          <w:szCs w:val="20"/>
        </w:rPr>
        <w:t xml:space="preserve">W celu zapewnienia pełnej i rzetelnej informacji na temat efektów wsparcia Wnioskodawca ma obowiązek zastosowania w projekcie wszystkich wskaźników produktu, rezultatu bezpośredniego oraz wskaźników horyzontalnych adekwatnych do zakresu i celu realizowanego projektu oraz monitorowania ich w </w:t>
      </w:r>
      <w:r w:rsidR="00851E28" w:rsidRPr="00E02F79">
        <w:rPr>
          <w:rFonts w:ascii="Arial Narrow" w:hAnsi="Arial Narrow"/>
          <w:sz w:val="20"/>
          <w:szCs w:val="20"/>
        </w:rPr>
        <w:t xml:space="preserve">okresie </w:t>
      </w:r>
      <w:r w:rsidRPr="00E02F79">
        <w:rPr>
          <w:rFonts w:ascii="Arial Narrow" w:hAnsi="Arial Narrow"/>
          <w:sz w:val="20"/>
          <w:szCs w:val="20"/>
        </w:rPr>
        <w:t xml:space="preserve">realizacji </w:t>
      </w:r>
      <w:r w:rsidR="00851E28" w:rsidRPr="00E02F79">
        <w:rPr>
          <w:rFonts w:ascii="Arial Narrow" w:hAnsi="Arial Narrow"/>
          <w:sz w:val="20"/>
          <w:szCs w:val="20"/>
        </w:rPr>
        <w:t xml:space="preserve">i trwałości </w:t>
      </w:r>
      <w:r w:rsidRPr="00E02F79">
        <w:rPr>
          <w:rFonts w:ascii="Arial Narrow" w:hAnsi="Arial Narrow"/>
          <w:sz w:val="20"/>
          <w:szCs w:val="20"/>
        </w:rPr>
        <w:t>projektu. Lista ww</w:t>
      </w:r>
      <w:r w:rsidR="009A440C" w:rsidRPr="00E02F79">
        <w:rPr>
          <w:rFonts w:ascii="Arial Narrow" w:hAnsi="Arial Narrow"/>
          <w:sz w:val="20"/>
          <w:szCs w:val="20"/>
        </w:rPr>
        <w:t>.</w:t>
      </w:r>
      <w:r w:rsidRPr="00E02F79">
        <w:rPr>
          <w:rFonts w:ascii="Arial Narrow" w:hAnsi="Arial Narrow"/>
          <w:sz w:val="20"/>
          <w:szCs w:val="20"/>
        </w:rPr>
        <w:t xml:space="preserve"> wskaźników stanowi </w:t>
      </w:r>
      <w:r w:rsidRPr="00E02F79">
        <w:rPr>
          <w:rFonts w:ascii="Arial Narrow" w:hAnsi="Arial Narrow"/>
          <w:b/>
          <w:sz w:val="20"/>
          <w:szCs w:val="20"/>
        </w:rPr>
        <w:t>załącznik nr V</w:t>
      </w:r>
      <w:r w:rsidRPr="00E02F79">
        <w:rPr>
          <w:rFonts w:ascii="Arial Narrow" w:hAnsi="Arial Narrow"/>
          <w:sz w:val="20"/>
          <w:szCs w:val="20"/>
        </w:rPr>
        <w:t xml:space="preserve"> </w:t>
      </w:r>
      <w:r w:rsidR="003872AE" w:rsidRPr="00E02F79">
        <w:rPr>
          <w:rFonts w:ascii="Arial Narrow" w:hAnsi="Arial Narrow"/>
          <w:sz w:val="20"/>
          <w:szCs w:val="20"/>
        </w:rPr>
        <w:t>W</w:t>
      </w:r>
      <w:r w:rsidR="00A81FCD" w:rsidRPr="00E02F79">
        <w:rPr>
          <w:rFonts w:ascii="Arial Narrow" w:hAnsi="Arial Narrow"/>
          <w:sz w:val="20"/>
          <w:szCs w:val="20"/>
        </w:rPr>
        <w:t>ezwania</w:t>
      </w:r>
      <w:r w:rsidRPr="00E02F79">
        <w:rPr>
          <w:rFonts w:ascii="Arial Narrow" w:hAnsi="Arial Narrow"/>
          <w:sz w:val="20"/>
          <w:szCs w:val="20"/>
        </w:rPr>
        <w:t>.</w:t>
      </w:r>
      <w:r w:rsidR="00DC66B3" w:rsidRPr="00E02F79">
        <w:rPr>
          <w:rFonts w:ascii="Arial Narrow" w:hAnsi="Arial Narrow"/>
          <w:sz w:val="20"/>
          <w:szCs w:val="20"/>
        </w:rPr>
        <w:t xml:space="preserve"> Wartości wskaźników należy podawać do dwóch miejsc po przecinku.</w:t>
      </w:r>
    </w:p>
    <w:p w14:paraId="48DBB6C9" w14:textId="77777777" w:rsidR="00734109" w:rsidRPr="00E02F79" w:rsidRDefault="00734109" w:rsidP="004054B5">
      <w:pPr>
        <w:jc w:val="both"/>
        <w:rPr>
          <w:rFonts w:ascii="Arial Narrow" w:hAnsi="Arial Narrow"/>
          <w:sz w:val="20"/>
          <w:szCs w:val="20"/>
        </w:rPr>
      </w:pPr>
    </w:p>
    <w:p w14:paraId="0F1DA03A" w14:textId="77777777" w:rsidR="005A0F26" w:rsidRPr="00E02F79" w:rsidRDefault="005A0F26" w:rsidP="004054B5">
      <w:pPr>
        <w:jc w:val="both"/>
        <w:rPr>
          <w:rFonts w:ascii="Arial Narrow" w:hAnsi="Arial Narrow"/>
          <w:sz w:val="20"/>
          <w:szCs w:val="20"/>
        </w:rPr>
      </w:pPr>
      <w:bookmarkStart w:id="15" w:name="OLE_LINK1"/>
      <w:r w:rsidRPr="00E02F79">
        <w:rPr>
          <w:rFonts w:ascii="Arial Narrow" w:hAnsi="Arial Narrow"/>
          <w:b/>
          <w:sz w:val="20"/>
          <w:szCs w:val="20"/>
          <w:u w:val="single"/>
        </w:rPr>
        <w:t>7.1. Wskaźniki adekwatne do zakresu i celu realizowanego projektu</w:t>
      </w:r>
    </w:p>
    <w:bookmarkEnd w:id="15"/>
    <w:p w14:paraId="7E987F5F" w14:textId="21F01D3A" w:rsidR="005A0F26" w:rsidRPr="00E02F79" w:rsidRDefault="005A0F26" w:rsidP="004054B5">
      <w:pPr>
        <w:jc w:val="both"/>
        <w:rPr>
          <w:rFonts w:ascii="Arial Narrow" w:hAnsi="Arial Narrow"/>
          <w:sz w:val="20"/>
          <w:szCs w:val="20"/>
        </w:rPr>
      </w:pPr>
      <w:r w:rsidRPr="00E02F79">
        <w:rPr>
          <w:rFonts w:ascii="Arial Narrow" w:hAnsi="Arial Narrow"/>
          <w:sz w:val="20"/>
          <w:szCs w:val="20"/>
        </w:rPr>
        <w:t xml:space="preserve">Wnioskodawca </w:t>
      </w:r>
      <w:r w:rsidR="000C1276" w:rsidRPr="00E02F79">
        <w:rPr>
          <w:rFonts w:ascii="Arial Narrow" w:hAnsi="Arial Narrow"/>
          <w:sz w:val="20"/>
          <w:szCs w:val="20"/>
        </w:rPr>
        <w:t xml:space="preserve">wymienia </w:t>
      </w:r>
      <w:r w:rsidRPr="00E02F79">
        <w:rPr>
          <w:rFonts w:ascii="Arial Narrow" w:hAnsi="Arial Narrow"/>
          <w:b/>
          <w:sz w:val="20"/>
          <w:szCs w:val="20"/>
        </w:rPr>
        <w:t>wszystkie wskaźniki adekwatne do celu realizowanego</w:t>
      </w:r>
      <w:r w:rsidRPr="00E02F79">
        <w:rPr>
          <w:rFonts w:ascii="Arial Narrow" w:hAnsi="Arial Narrow"/>
          <w:sz w:val="20"/>
          <w:szCs w:val="20"/>
        </w:rPr>
        <w:t xml:space="preserve"> projektu, </w:t>
      </w:r>
      <w:r w:rsidR="000C1276" w:rsidRPr="00E02F79">
        <w:rPr>
          <w:rFonts w:ascii="Arial Narrow" w:hAnsi="Arial Narrow"/>
          <w:sz w:val="20"/>
          <w:szCs w:val="20"/>
        </w:rPr>
        <w:t xml:space="preserve">z listy wskaźników </w:t>
      </w:r>
      <w:r w:rsidRPr="00E02F79">
        <w:rPr>
          <w:rFonts w:ascii="Arial Narrow" w:hAnsi="Arial Narrow"/>
          <w:sz w:val="20"/>
          <w:szCs w:val="20"/>
        </w:rPr>
        <w:t>wskazan</w:t>
      </w:r>
      <w:r w:rsidR="000C1276" w:rsidRPr="00E02F79">
        <w:rPr>
          <w:rFonts w:ascii="Arial Narrow" w:hAnsi="Arial Narrow"/>
          <w:sz w:val="20"/>
          <w:szCs w:val="20"/>
        </w:rPr>
        <w:t xml:space="preserve">ych </w:t>
      </w:r>
      <w:r w:rsidRPr="00E02F79">
        <w:rPr>
          <w:rFonts w:ascii="Arial Narrow" w:hAnsi="Arial Narrow"/>
          <w:sz w:val="20"/>
          <w:szCs w:val="20"/>
        </w:rPr>
        <w:t xml:space="preserve">w punkcie 1 i 2 </w:t>
      </w:r>
      <w:r w:rsidRPr="00E02F79">
        <w:rPr>
          <w:rFonts w:ascii="Arial Narrow" w:hAnsi="Arial Narrow"/>
          <w:b/>
          <w:sz w:val="20"/>
          <w:szCs w:val="20"/>
        </w:rPr>
        <w:t>załącznika nr V</w:t>
      </w:r>
      <w:r w:rsidRPr="00E02F79">
        <w:rPr>
          <w:rFonts w:ascii="Arial Narrow" w:hAnsi="Arial Narrow"/>
          <w:sz w:val="20"/>
          <w:szCs w:val="20"/>
        </w:rPr>
        <w:t xml:space="preserve"> </w:t>
      </w:r>
      <w:r w:rsidR="003872AE" w:rsidRPr="00E02F79">
        <w:rPr>
          <w:rFonts w:ascii="Arial Narrow" w:hAnsi="Arial Narrow"/>
          <w:sz w:val="20"/>
          <w:szCs w:val="20"/>
        </w:rPr>
        <w:t>W</w:t>
      </w:r>
      <w:r w:rsidR="00A81FCD" w:rsidRPr="00E02F79">
        <w:rPr>
          <w:rFonts w:ascii="Arial Narrow" w:hAnsi="Arial Narrow"/>
          <w:sz w:val="20"/>
          <w:szCs w:val="20"/>
        </w:rPr>
        <w:t>ezwania</w:t>
      </w:r>
      <w:r w:rsidRPr="00E02F79">
        <w:rPr>
          <w:rFonts w:ascii="Arial Narrow" w:hAnsi="Arial Narrow"/>
          <w:sz w:val="20"/>
          <w:szCs w:val="20"/>
        </w:rPr>
        <w:t xml:space="preserve"> oraz wskaźniki horyzontalne </w:t>
      </w:r>
      <w:r w:rsidR="000C1276" w:rsidRPr="00E02F79">
        <w:rPr>
          <w:rFonts w:ascii="Arial Narrow" w:hAnsi="Arial Narrow"/>
          <w:sz w:val="20"/>
          <w:szCs w:val="20"/>
        </w:rPr>
        <w:t xml:space="preserve">wymienione </w:t>
      </w:r>
      <w:r w:rsidRPr="00E02F79">
        <w:rPr>
          <w:rFonts w:ascii="Arial Narrow" w:hAnsi="Arial Narrow"/>
          <w:sz w:val="20"/>
          <w:szCs w:val="20"/>
        </w:rPr>
        <w:t>w</w:t>
      </w:r>
      <w:r w:rsidR="009A440C" w:rsidRPr="00E02F79">
        <w:rPr>
          <w:rFonts w:ascii="Arial Narrow" w:hAnsi="Arial Narrow"/>
          <w:sz w:val="20"/>
          <w:szCs w:val="20"/>
        </w:rPr>
        <w:t xml:space="preserve"> </w:t>
      </w:r>
      <w:r w:rsidRPr="00E02F79">
        <w:rPr>
          <w:rFonts w:ascii="Arial Narrow" w:hAnsi="Arial Narrow"/>
          <w:sz w:val="20"/>
          <w:szCs w:val="20"/>
        </w:rPr>
        <w:t xml:space="preserve">punkcie </w:t>
      </w:r>
      <w:r w:rsidR="0030155A" w:rsidRPr="00E02F79">
        <w:rPr>
          <w:rFonts w:ascii="Arial Narrow" w:hAnsi="Arial Narrow"/>
          <w:sz w:val="20"/>
          <w:szCs w:val="20"/>
        </w:rPr>
        <w:t>3</w:t>
      </w:r>
      <w:r w:rsidR="003872AE" w:rsidRPr="00E02F79">
        <w:rPr>
          <w:rFonts w:ascii="Arial Narrow" w:hAnsi="Arial Narrow"/>
          <w:sz w:val="20"/>
          <w:szCs w:val="20"/>
        </w:rPr>
        <w:t xml:space="preserve"> ww. </w:t>
      </w:r>
      <w:r w:rsidR="003872AE" w:rsidRPr="00E02F79">
        <w:rPr>
          <w:rFonts w:ascii="Arial Narrow" w:hAnsi="Arial Narrow"/>
          <w:b/>
          <w:sz w:val="20"/>
          <w:szCs w:val="20"/>
        </w:rPr>
        <w:t>załącznika nr V</w:t>
      </w:r>
      <w:r w:rsidRPr="00E02F79">
        <w:rPr>
          <w:rFonts w:ascii="Arial Narrow" w:hAnsi="Arial Narrow"/>
          <w:sz w:val="20"/>
          <w:szCs w:val="20"/>
        </w:rPr>
        <w:t>.</w:t>
      </w:r>
    </w:p>
    <w:p w14:paraId="11A4063A" w14:textId="139DF38B" w:rsidR="00037927" w:rsidRPr="00E02F79" w:rsidRDefault="005A0F26" w:rsidP="00037927">
      <w:pPr>
        <w:jc w:val="both"/>
        <w:rPr>
          <w:rFonts w:ascii="Arial Narrow" w:hAnsi="Arial Narrow"/>
          <w:sz w:val="20"/>
          <w:szCs w:val="20"/>
        </w:rPr>
      </w:pPr>
      <w:r w:rsidRPr="00E02F79">
        <w:rPr>
          <w:rFonts w:ascii="Arial Narrow" w:hAnsi="Arial Narrow"/>
          <w:sz w:val="20"/>
          <w:szCs w:val="20"/>
        </w:rPr>
        <w:t xml:space="preserve">Należy </w:t>
      </w:r>
      <w:r w:rsidR="000C1276" w:rsidRPr="00E02F79">
        <w:rPr>
          <w:rFonts w:ascii="Arial Narrow" w:hAnsi="Arial Narrow"/>
          <w:sz w:val="20"/>
          <w:szCs w:val="20"/>
        </w:rPr>
        <w:t xml:space="preserve">podać </w:t>
      </w:r>
      <w:r w:rsidRPr="00E02F79">
        <w:rPr>
          <w:rFonts w:ascii="Arial Narrow" w:hAnsi="Arial Narrow"/>
          <w:sz w:val="20"/>
          <w:szCs w:val="20"/>
        </w:rPr>
        <w:t xml:space="preserve">nazwę, rodzaj wskaźnika tj. </w:t>
      </w:r>
      <w:r w:rsidR="0030155A" w:rsidRPr="00E02F79">
        <w:rPr>
          <w:rFonts w:ascii="Arial Narrow" w:hAnsi="Arial Narrow"/>
          <w:sz w:val="20"/>
          <w:szCs w:val="20"/>
        </w:rPr>
        <w:t xml:space="preserve">produktu/rezultatu, </w:t>
      </w:r>
      <w:r w:rsidRPr="00E02F79">
        <w:rPr>
          <w:rFonts w:ascii="Arial Narrow" w:hAnsi="Arial Narrow"/>
          <w:sz w:val="20"/>
          <w:szCs w:val="20"/>
        </w:rPr>
        <w:t>kluczowy/</w:t>
      </w:r>
      <w:r w:rsidR="0030155A" w:rsidRPr="00E02F79">
        <w:rPr>
          <w:rFonts w:ascii="Arial Narrow" w:hAnsi="Arial Narrow"/>
          <w:sz w:val="20"/>
          <w:szCs w:val="20"/>
        </w:rPr>
        <w:t>specyficzny</w:t>
      </w:r>
      <w:r w:rsidRPr="00E02F79">
        <w:rPr>
          <w:rFonts w:ascii="Arial Narrow" w:hAnsi="Arial Narrow"/>
          <w:sz w:val="20"/>
          <w:szCs w:val="20"/>
        </w:rPr>
        <w:t xml:space="preserve"> (zgodnie z informacjami zawartymi w załączniku V ) oraz jednostkę, w której wskaźnik będzie mierzony. </w:t>
      </w:r>
    </w:p>
    <w:p w14:paraId="0727CC87" w14:textId="5C8FA427" w:rsidR="00037927" w:rsidRPr="00E02F79" w:rsidRDefault="00037927" w:rsidP="00037927">
      <w:pPr>
        <w:jc w:val="both"/>
        <w:rPr>
          <w:rFonts w:ascii="Arial Narrow" w:hAnsi="Arial Narrow"/>
          <w:sz w:val="20"/>
          <w:szCs w:val="20"/>
        </w:rPr>
      </w:pPr>
      <w:r w:rsidRPr="00E02F79">
        <w:rPr>
          <w:rFonts w:ascii="Arial Narrow" w:hAnsi="Arial Narrow"/>
          <w:sz w:val="20"/>
          <w:szCs w:val="20"/>
        </w:rPr>
        <w:t xml:space="preserve">W kolumnie rok „0” należy wpisać wartość bazową wskaźnika odnoszącą się do stanu sprzed realizacji projektu (w przypadku wskaźników produktu i rezultatu bezpośredniego </w:t>
      </w:r>
      <w:r w:rsidRPr="00E02F79">
        <w:rPr>
          <w:rFonts w:ascii="Arial Narrow" w:hAnsi="Arial Narrow"/>
          <w:sz w:val="20"/>
          <w:szCs w:val="20"/>
          <w:u w:val="single"/>
        </w:rPr>
        <w:t>wartość ta jest zawsze równa zeru</w:t>
      </w:r>
      <w:r w:rsidRPr="00E02F79">
        <w:rPr>
          <w:rFonts w:ascii="Arial Narrow" w:hAnsi="Arial Narrow"/>
          <w:sz w:val="20"/>
          <w:szCs w:val="20"/>
        </w:rPr>
        <w:t xml:space="preserve">). </w:t>
      </w:r>
    </w:p>
    <w:p w14:paraId="69F232C7" w14:textId="5899DF83" w:rsidR="00037927" w:rsidRPr="00E02F79" w:rsidRDefault="005A0F26" w:rsidP="004054B5">
      <w:pPr>
        <w:jc w:val="both"/>
        <w:rPr>
          <w:rFonts w:ascii="Arial Narrow" w:hAnsi="Arial Narrow"/>
          <w:sz w:val="20"/>
          <w:szCs w:val="20"/>
        </w:rPr>
      </w:pPr>
      <w:r w:rsidRPr="00E02F79">
        <w:rPr>
          <w:rFonts w:ascii="Arial Narrow" w:hAnsi="Arial Narrow"/>
          <w:sz w:val="20"/>
          <w:szCs w:val="20"/>
        </w:rPr>
        <w:t xml:space="preserve">Wartości </w:t>
      </w:r>
      <w:r w:rsidR="00037927" w:rsidRPr="00E02F79">
        <w:rPr>
          <w:rFonts w:ascii="Arial Narrow" w:hAnsi="Arial Narrow"/>
          <w:sz w:val="20"/>
          <w:szCs w:val="20"/>
        </w:rPr>
        <w:t xml:space="preserve">pośrednie </w:t>
      </w:r>
      <w:r w:rsidRPr="00E02F79">
        <w:rPr>
          <w:rFonts w:ascii="Arial Narrow" w:hAnsi="Arial Narrow"/>
          <w:sz w:val="20"/>
          <w:szCs w:val="20"/>
        </w:rPr>
        <w:t xml:space="preserve">wymienionych wskaźników w kolejnych latach powinny być podawane według rzeczywistego stanu </w:t>
      </w:r>
      <w:r w:rsidR="000C1276" w:rsidRPr="00E02F79">
        <w:rPr>
          <w:rFonts w:ascii="Arial Narrow" w:hAnsi="Arial Narrow"/>
          <w:sz w:val="20"/>
          <w:szCs w:val="20"/>
        </w:rPr>
        <w:t xml:space="preserve">ich realizacji </w:t>
      </w:r>
      <w:r w:rsidRPr="00E02F79">
        <w:rPr>
          <w:rFonts w:ascii="Arial Narrow" w:hAnsi="Arial Narrow"/>
          <w:sz w:val="20"/>
          <w:szCs w:val="20"/>
        </w:rPr>
        <w:t>w danym roku (narastająco)</w:t>
      </w:r>
      <w:r w:rsidR="00037927" w:rsidRPr="00E02F79">
        <w:rPr>
          <w:rFonts w:ascii="Arial Narrow" w:hAnsi="Arial Narrow"/>
          <w:sz w:val="20"/>
          <w:szCs w:val="20"/>
        </w:rPr>
        <w:t xml:space="preserve">, jeśli wskaźnik będzie miał wartości pośrednie (np. projekt składa się z kilku </w:t>
      </w:r>
      <w:r w:rsidR="00544EEC" w:rsidRPr="00E02F79">
        <w:rPr>
          <w:rFonts w:ascii="Arial Narrow" w:hAnsi="Arial Narrow"/>
          <w:sz w:val="20"/>
          <w:szCs w:val="20"/>
        </w:rPr>
        <w:t>obiektów</w:t>
      </w:r>
      <w:r w:rsidR="00037927" w:rsidRPr="00E02F79">
        <w:rPr>
          <w:rFonts w:ascii="Arial Narrow" w:hAnsi="Arial Narrow"/>
          <w:sz w:val="20"/>
          <w:szCs w:val="20"/>
        </w:rPr>
        <w:t xml:space="preserve">, </w:t>
      </w:r>
      <w:r w:rsidR="00544EEC" w:rsidRPr="00E02F79">
        <w:rPr>
          <w:rFonts w:ascii="Arial Narrow" w:hAnsi="Arial Narrow"/>
          <w:sz w:val="20"/>
          <w:szCs w:val="20"/>
        </w:rPr>
        <w:t xml:space="preserve">dla </w:t>
      </w:r>
      <w:r w:rsidR="00037927" w:rsidRPr="00E02F79">
        <w:rPr>
          <w:rFonts w:ascii="Arial Narrow" w:hAnsi="Arial Narrow"/>
          <w:sz w:val="20"/>
          <w:szCs w:val="20"/>
        </w:rPr>
        <w:t>których zakończenie</w:t>
      </w:r>
      <w:r w:rsidR="00544EEC" w:rsidRPr="00E02F79">
        <w:rPr>
          <w:rFonts w:ascii="Arial Narrow" w:hAnsi="Arial Narrow"/>
          <w:sz w:val="20"/>
          <w:szCs w:val="20"/>
        </w:rPr>
        <w:t xml:space="preserve"> prac</w:t>
      </w:r>
      <w:r w:rsidR="00037927" w:rsidRPr="00E02F79">
        <w:rPr>
          <w:rFonts w:ascii="Arial Narrow" w:hAnsi="Arial Narrow"/>
          <w:sz w:val="20"/>
          <w:szCs w:val="20"/>
        </w:rPr>
        <w:t xml:space="preserve"> planowane jest w różnych latach</w:t>
      </w:r>
      <w:r w:rsidR="00544EEC" w:rsidRPr="00E02F79">
        <w:rPr>
          <w:rFonts w:ascii="Arial Narrow" w:hAnsi="Arial Narrow"/>
          <w:sz w:val="20"/>
          <w:szCs w:val="20"/>
        </w:rPr>
        <w:t>)</w:t>
      </w:r>
      <w:r w:rsidRPr="00E02F79">
        <w:rPr>
          <w:rFonts w:ascii="Arial Narrow" w:hAnsi="Arial Narrow"/>
          <w:sz w:val="20"/>
          <w:szCs w:val="20"/>
        </w:rPr>
        <w:t xml:space="preserve">. </w:t>
      </w:r>
      <w:r w:rsidR="00037927" w:rsidRPr="00E02F79">
        <w:rPr>
          <w:rFonts w:ascii="Arial Narrow" w:hAnsi="Arial Narrow"/>
          <w:sz w:val="20"/>
          <w:szCs w:val="20"/>
        </w:rPr>
        <w:t>Jeśli nie planuje się wartości pośrednich wskaźnika w projekcie, należy wypełnić tylko kolumnę „Wartości bazowe” i kolumnę „Wartości docelowe”.</w:t>
      </w:r>
    </w:p>
    <w:p w14:paraId="5EAC7B05" w14:textId="7C154F8D" w:rsidR="00BB6966" w:rsidRDefault="00BB6966" w:rsidP="004054B5">
      <w:pPr>
        <w:jc w:val="both"/>
        <w:rPr>
          <w:rFonts w:ascii="Arial Narrow" w:hAnsi="Arial Narrow"/>
          <w:sz w:val="20"/>
          <w:szCs w:val="20"/>
        </w:rPr>
      </w:pPr>
      <w:r w:rsidRPr="00E02F79">
        <w:rPr>
          <w:rFonts w:ascii="Arial Narrow" w:hAnsi="Arial Narrow"/>
          <w:sz w:val="20"/>
          <w:szCs w:val="20"/>
        </w:rPr>
        <w:t xml:space="preserve">Wartość docelowa wskaźnika to wyrażony liczbowo stan danego wskaźnika na moment zakończenia rzeczowej realizacji projektu. </w:t>
      </w:r>
      <w:r w:rsidR="00544EEC" w:rsidRPr="00E02F79">
        <w:rPr>
          <w:rFonts w:ascii="Arial Narrow" w:hAnsi="Arial Narrow"/>
          <w:sz w:val="20"/>
          <w:szCs w:val="20"/>
        </w:rPr>
        <w:t>Ze względu na specyfikę niektórych wskaźników rezultatu możliwe jest, iż wartość docelowa będzie osiągnięta w okresie 12 miesięcy od zakończenia okresu realizacji projektu (np. dla wskaźnika z jednostką miary „osoby/rok”).</w:t>
      </w:r>
    </w:p>
    <w:p w14:paraId="665E5310" w14:textId="77777777" w:rsidR="003E55BE" w:rsidRDefault="003E55BE" w:rsidP="00DD0FCC">
      <w:pPr>
        <w:jc w:val="both"/>
        <w:rPr>
          <w:rFonts w:ascii="Arial Narrow" w:hAnsi="Arial Narrow"/>
          <w:b/>
          <w:sz w:val="20"/>
          <w:szCs w:val="20"/>
        </w:rPr>
      </w:pPr>
    </w:p>
    <w:p w14:paraId="4BA588F8" w14:textId="77777777" w:rsidR="003E55BE" w:rsidRDefault="003E55BE" w:rsidP="00DD0FCC">
      <w:pPr>
        <w:jc w:val="both"/>
        <w:rPr>
          <w:rFonts w:ascii="Arial Narrow" w:hAnsi="Arial Narrow"/>
          <w:b/>
          <w:sz w:val="20"/>
          <w:szCs w:val="20"/>
        </w:rPr>
      </w:pPr>
    </w:p>
    <w:p w14:paraId="2088739B" w14:textId="77777777" w:rsidR="00DD0FCC" w:rsidRDefault="00DD0FCC" w:rsidP="00DD0FCC">
      <w:pPr>
        <w:jc w:val="both"/>
        <w:rPr>
          <w:rFonts w:ascii="Arial Narrow" w:hAnsi="Arial Narrow"/>
          <w:b/>
          <w:sz w:val="20"/>
          <w:szCs w:val="20"/>
        </w:rPr>
      </w:pPr>
      <w:r w:rsidRPr="003E55BE">
        <w:rPr>
          <w:rFonts w:ascii="Arial Narrow" w:hAnsi="Arial Narrow"/>
          <w:b/>
          <w:sz w:val="20"/>
          <w:szCs w:val="20"/>
        </w:rPr>
        <w:lastRenderedPageBreak/>
        <w:t>PRZYKŁAD</w:t>
      </w:r>
    </w:p>
    <w:p w14:paraId="6349509D" w14:textId="65C8F81F" w:rsidR="00DD0FCC" w:rsidRDefault="00DD0FCC" w:rsidP="00DD0FCC">
      <w:pPr>
        <w:jc w:val="both"/>
        <w:rPr>
          <w:rFonts w:ascii="Arial Narrow" w:hAnsi="Arial Narrow"/>
          <w:sz w:val="20"/>
          <w:szCs w:val="20"/>
        </w:rPr>
      </w:pPr>
      <w:r w:rsidRPr="003E55BE">
        <w:rPr>
          <w:rFonts w:ascii="Arial Narrow" w:hAnsi="Arial Narrow"/>
          <w:sz w:val="20"/>
          <w:szCs w:val="20"/>
        </w:rPr>
        <w:t>W przypadku</w:t>
      </w:r>
      <w:r>
        <w:rPr>
          <w:rFonts w:ascii="Arial Narrow" w:hAnsi="Arial Narrow"/>
          <w:sz w:val="20"/>
          <w:szCs w:val="20"/>
        </w:rPr>
        <w:t xml:space="preserve"> projektu dotyczącego rewitalizacji terenu poprzemysłowego, którego realizacja zakończy się w 2019 r</w:t>
      </w:r>
      <w:r w:rsidR="00543CA7">
        <w:rPr>
          <w:rFonts w:ascii="Arial Narrow" w:hAnsi="Arial Narrow"/>
          <w:sz w:val="20"/>
          <w:szCs w:val="20"/>
        </w:rPr>
        <w:t>.</w:t>
      </w:r>
      <w:r>
        <w:rPr>
          <w:rFonts w:ascii="Arial Narrow" w:hAnsi="Arial Narrow"/>
          <w:sz w:val="20"/>
          <w:szCs w:val="20"/>
        </w:rPr>
        <w:t xml:space="preserve"> i nie będzie przebiegać etapami</w:t>
      </w:r>
      <w:r w:rsidR="00543CA7">
        <w:rPr>
          <w:rFonts w:ascii="Arial Narrow" w:hAnsi="Arial Narrow"/>
          <w:sz w:val="20"/>
          <w:szCs w:val="20"/>
        </w:rPr>
        <w:t>, wypełnia się jedynie rok bazowy oraz rok i wartość docelową. W kolumnie wartości pośrednie można wpisać „-„ lub „nie dotyczy”.</w:t>
      </w:r>
      <w:r>
        <w:rPr>
          <w:rFonts w:ascii="Arial Narrow" w:hAnsi="Arial Narrow"/>
          <w:sz w:val="20"/>
          <w:szCs w:val="20"/>
        </w:rPr>
        <w:t xml:space="preserve"> </w:t>
      </w:r>
    </w:p>
    <w:p w14:paraId="28846B1C" w14:textId="77777777" w:rsidR="003E55BE" w:rsidRPr="00543CA7" w:rsidRDefault="003E55BE" w:rsidP="00DD0FCC">
      <w:pPr>
        <w:jc w:val="both"/>
        <w:rPr>
          <w:rFonts w:ascii="Arial Narrow" w:hAnsi="Arial Narrow"/>
          <w:sz w:val="20"/>
          <w:szCs w:val="20"/>
        </w:rPr>
      </w:pP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0"/>
        <w:gridCol w:w="1101"/>
        <w:gridCol w:w="688"/>
        <w:gridCol w:w="1046"/>
        <w:gridCol w:w="850"/>
        <w:gridCol w:w="851"/>
        <w:gridCol w:w="850"/>
        <w:gridCol w:w="709"/>
        <w:gridCol w:w="1276"/>
      </w:tblGrid>
      <w:tr w:rsidR="00DD0FCC" w:rsidRPr="00543CA7" w14:paraId="5E23A5CE" w14:textId="77777777" w:rsidTr="00D42D21">
        <w:trPr>
          <w:cantSplit/>
          <w:jc w:val="center"/>
        </w:trPr>
        <w:tc>
          <w:tcPr>
            <w:tcW w:w="9351" w:type="dxa"/>
            <w:gridSpan w:val="9"/>
            <w:tcBorders>
              <w:bottom w:val="single" w:sz="4" w:space="0" w:color="auto"/>
            </w:tcBorders>
            <w:shd w:val="clear" w:color="auto" w:fill="A6A6A6"/>
          </w:tcPr>
          <w:p w14:paraId="751C6A37" w14:textId="77777777" w:rsidR="00DD0FCC" w:rsidRPr="003E55BE" w:rsidRDefault="00DD0FCC" w:rsidP="00D42D21">
            <w:pPr>
              <w:rPr>
                <w:rFonts w:ascii="Arial Narrow" w:hAnsi="Arial Narrow"/>
                <w:b/>
                <w:smallCaps/>
                <w:sz w:val="16"/>
                <w:szCs w:val="16"/>
              </w:rPr>
            </w:pPr>
            <w:r w:rsidRPr="003E55BE">
              <w:rPr>
                <w:rFonts w:ascii="Arial Narrow" w:hAnsi="Arial Narrow"/>
                <w:b/>
                <w:smallCaps/>
                <w:sz w:val="16"/>
                <w:szCs w:val="16"/>
              </w:rPr>
              <w:t xml:space="preserve">7.1. </w:t>
            </w:r>
            <w:r w:rsidRPr="003E55BE">
              <w:rPr>
                <w:rFonts w:ascii="Arial Narrow" w:hAnsi="Arial Narrow"/>
                <w:b/>
                <w:smallCaps/>
                <w:sz w:val="16"/>
                <w:szCs w:val="16"/>
                <w:u w:val="single"/>
              </w:rPr>
              <w:t>Wskaźniki adekwatne do zakresu i celu realizowanego projektu</w:t>
            </w:r>
          </w:p>
        </w:tc>
      </w:tr>
      <w:tr w:rsidR="00DD0FCC" w:rsidRPr="00543CA7" w14:paraId="520B6B22" w14:textId="77777777" w:rsidTr="00D42D21">
        <w:trPr>
          <w:cantSplit/>
          <w:jc w:val="center"/>
        </w:trPr>
        <w:tc>
          <w:tcPr>
            <w:tcW w:w="9351" w:type="dxa"/>
            <w:gridSpan w:val="9"/>
            <w:tcBorders>
              <w:bottom w:val="single" w:sz="4" w:space="0" w:color="auto"/>
            </w:tcBorders>
            <w:shd w:val="clear" w:color="auto" w:fill="E6E6E6"/>
          </w:tcPr>
          <w:p w14:paraId="189CCA59" w14:textId="77777777" w:rsidR="00DD0FCC" w:rsidRPr="003E55BE" w:rsidRDefault="00DD0FCC" w:rsidP="00D42D21">
            <w:pPr>
              <w:rPr>
                <w:rFonts w:ascii="Arial Narrow" w:hAnsi="Arial Narrow"/>
                <w:smallCaps/>
                <w:sz w:val="16"/>
                <w:szCs w:val="16"/>
              </w:rPr>
            </w:pPr>
            <w:r w:rsidRPr="003E55BE">
              <w:rPr>
                <w:rFonts w:ascii="Arial Narrow" w:hAnsi="Arial Narrow"/>
                <w:smallCaps/>
                <w:sz w:val="16"/>
                <w:szCs w:val="16"/>
              </w:rPr>
              <w:t>Wskaźniki produktu</w:t>
            </w:r>
          </w:p>
        </w:tc>
      </w:tr>
      <w:tr w:rsidR="00DD0FCC" w:rsidRPr="00543CA7" w14:paraId="0617D215" w14:textId="77777777" w:rsidTr="00D42D21">
        <w:trPr>
          <w:cantSplit/>
          <w:jc w:val="center"/>
        </w:trPr>
        <w:tc>
          <w:tcPr>
            <w:tcW w:w="1980" w:type="dxa"/>
            <w:vMerge w:val="restart"/>
            <w:shd w:val="clear" w:color="auto" w:fill="E6E6E6"/>
          </w:tcPr>
          <w:p w14:paraId="1B19D70A" w14:textId="77777777" w:rsidR="00DD0FCC" w:rsidRPr="003E55BE" w:rsidRDefault="00DD0FCC" w:rsidP="00D42D21">
            <w:pPr>
              <w:rPr>
                <w:rFonts w:ascii="Arial Narrow" w:hAnsi="Arial Narrow"/>
                <w:smallCaps/>
                <w:sz w:val="16"/>
                <w:szCs w:val="16"/>
              </w:rPr>
            </w:pPr>
            <w:r w:rsidRPr="003E55BE">
              <w:rPr>
                <w:rFonts w:ascii="Arial Narrow" w:hAnsi="Arial Narrow"/>
                <w:smallCaps/>
                <w:sz w:val="16"/>
                <w:szCs w:val="16"/>
              </w:rPr>
              <w:t>Nazwa wskaźnika</w:t>
            </w:r>
          </w:p>
        </w:tc>
        <w:tc>
          <w:tcPr>
            <w:tcW w:w="1101" w:type="dxa"/>
            <w:vMerge w:val="restart"/>
            <w:shd w:val="clear" w:color="auto" w:fill="E6E6E6"/>
          </w:tcPr>
          <w:p w14:paraId="495B4C63" w14:textId="77777777" w:rsidR="00DD0FCC" w:rsidRPr="003E55BE" w:rsidRDefault="00DD0FCC" w:rsidP="00D42D21">
            <w:pPr>
              <w:rPr>
                <w:rFonts w:ascii="Arial Narrow" w:hAnsi="Arial Narrow"/>
                <w:smallCaps/>
                <w:sz w:val="16"/>
                <w:szCs w:val="16"/>
              </w:rPr>
            </w:pPr>
            <w:r w:rsidRPr="003E55BE">
              <w:rPr>
                <w:rFonts w:ascii="Arial Narrow" w:hAnsi="Arial Narrow"/>
                <w:smallCaps/>
                <w:sz w:val="16"/>
                <w:szCs w:val="16"/>
              </w:rPr>
              <w:t>rodzaj wskaźnika</w:t>
            </w:r>
          </w:p>
        </w:tc>
        <w:tc>
          <w:tcPr>
            <w:tcW w:w="688" w:type="dxa"/>
            <w:vMerge w:val="restart"/>
            <w:shd w:val="clear" w:color="auto" w:fill="E6E6E6"/>
          </w:tcPr>
          <w:p w14:paraId="4E8E3CD1" w14:textId="77777777" w:rsidR="00DD0FCC" w:rsidRPr="003E55BE" w:rsidRDefault="00DD0FCC" w:rsidP="00D42D21">
            <w:pPr>
              <w:jc w:val="center"/>
              <w:rPr>
                <w:rFonts w:ascii="Arial Narrow" w:hAnsi="Arial Narrow"/>
                <w:smallCaps/>
                <w:sz w:val="16"/>
                <w:szCs w:val="16"/>
              </w:rPr>
            </w:pPr>
            <w:r w:rsidRPr="003E55BE">
              <w:rPr>
                <w:rFonts w:ascii="Arial Narrow" w:hAnsi="Arial Narrow"/>
                <w:smallCaps/>
                <w:sz w:val="16"/>
                <w:szCs w:val="16"/>
              </w:rPr>
              <w:t>Jednostka</w:t>
            </w:r>
          </w:p>
        </w:tc>
        <w:tc>
          <w:tcPr>
            <w:tcW w:w="1046" w:type="dxa"/>
            <w:shd w:val="clear" w:color="auto" w:fill="E6E6E6"/>
            <w:vAlign w:val="center"/>
          </w:tcPr>
          <w:p w14:paraId="41C00960" w14:textId="77777777" w:rsidR="00DD0FCC" w:rsidRPr="003E55BE" w:rsidRDefault="00DD0FCC" w:rsidP="00D42D21">
            <w:pPr>
              <w:jc w:val="center"/>
              <w:rPr>
                <w:rFonts w:ascii="Arial Narrow" w:hAnsi="Arial Narrow" w:cs="Arial"/>
                <w:sz w:val="16"/>
                <w:szCs w:val="16"/>
              </w:rPr>
            </w:pPr>
            <w:r w:rsidRPr="003E55BE">
              <w:rPr>
                <w:rFonts w:ascii="Arial Narrow" w:hAnsi="Arial Narrow" w:cs="Arial"/>
                <w:sz w:val="16"/>
                <w:szCs w:val="16"/>
              </w:rPr>
              <w:t>Rok 0 – (wartości bazowe)</w:t>
            </w:r>
          </w:p>
        </w:tc>
        <w:tc>
          <w:tcPr>
            <w:tcW w:w="3260" w:type="dxa"/>
            <w:gridSpan w:val="4"/>
            <w:shd w:val="clear" w:color="auto" w:fill="E6E6E6"/>
          </w:tcPr>
          <w:p w14:paraId="7F346D7B" w14:textId="77777777" w:rsidR="00DD0FCC" w:rsidRPr="003E55BE" w:rsidRDefault="00DD0FCC" w:rsidP="00D42D21">
            <w:pPr>
              <w:jc w:val="center"/>
              <w:rPr>
                <w:rFonts w:ascii="Arial Narrow" w:hAnsi="Arial Narrow"/>
                <w:smallCaps/>
                <w:sz w:val="16"/>
                <w:szCs w:val="16"/>
              </w:rPr>
            </w:pPr>
            <w:r w:rsidRPr="003E55BE">
              <w:rPr>
                <w:rFonts w:ascii="Arial Narrow" w:hAnsi="Arial Narrow" w:cs="Arial"/>
                <w:sz w:val="16"/>
                <w:szCs w:val="16"/>
              </w:rPr>
              <w:t>Wartości pośrednie</w:t>
            </w:r>
          </w:p>
        </w:tc>
        <w:tc>
          <w:tcPr>
            <w:tcW w:w="1276" w:type="dxa"/>
            <w:shd w:val="clear" w:color="auto" w:fill="E6E6E6"/>
          </w:tcPr>
          <w:p w14:paraId="1958FE13" w14:textId="77777777" w:rsidR="00DD0FCC" w:rsidRPr="003E55BE" w:rsidRDefault="00DD0FCC" w:rsidP="00D42D21">
            <w:pPr>
              <w:jc w:val="center"/>
              <w:rPr>
                <w:rFonts w:ascii="Arial Narrow" w:hAnsi="Arial Narrow"/>
                <w:smallCaps/>
                <w:sz w:val="16"/>
                <w:szCs w:val="16"/>
              </w:rPr>
            </w:pPr>
            <w:r w:rsidRPr="003E55BE">
              <w:rPr>
                <w:rFonts w:ascii="Arial Narrow" w:hAnsi="Arial Narrow" w:cs="Arial"/>
                <w:sz w:val="16"/>
                <w:szCs w:val="16"/>
              </w:rPr>
              <w:t>Wartości docelowe</w:t>
            </w:r>
          </w:p>
        </w:tc>
      </w:tr>
      <w:tr w:rsidR="00DD0FCC" w:rsidRPr="00543CA7" w14:paraId="0C8F3351" w14:textId="77777777" w:rsidTr="00D42D21">
        <w:trPr>
          <w:cantSplit/>
          <w:jc w:val="center"/>
        </w:trPr>
        <w:tc>
          <w:tcPr>
            <w:tcW w:w="1980" w:type="dxa"/>
            <w:vMerge/>
          </w:tcPr>
          <w:p w14:paraId="5AE3256D" w14:textId="77777777" w:rsidR="00DD0FCC" w:rsidRPr="003E55BE" w:rsidRDefault="00DD0FCC" w:rsidP="00D42D21">
            <w:pPr>
              <w:rPr>
                <w:rFonts w:ascii="Arial Narrow" w:hAnsi="Arial Narrow"/>
                <w:smallCaps/>
                <w:sz w:val="16"/>
                <w:szCs w:val="16"/>
              </w:rPr>
            </w:pPr>
          </w:p>
        </w:tc>
        <w:tc>
          <w:tcPr>
            <w:tcW w:w="1101" w:type="dxa"/>
            <w:vMerge/>
          </w:tcPr>
          <w:p w14:paraId="571FB078" w14:textId="77777777" w:rsidR="00DD0FCC" w:rsidRPr="003E55BE" w:rsidRDefault="00DD0FCC" w:rsidP="00D42D21">
            <w:pPr>
              <w:rPr>
                <w:rFonts w:ascii="Arial Narrow" w:hAnsi="Arial Narrow"/>
                <w:smallCaps/>
                <w:sz w:val="16"/>
                <w:szCs w:val="16"/>
              </w:rPr>
            </w:pPr>
          </w:p>
        </w:tc>
        <w:tc>
          <w:tcPr>
            <w:tcW w:w="688" w:type="dxa"/>
            <w:vMerge/>
          </w:tcPr>
          <w:p w14:paraId="75C1DEAE" w14:textId="77777777" w:rsidR="00DD0FCC" w:rsidRPr="003E55BE" w:rsidRDefault="00DD0FCC" w:rsidP="00D42D21">
            <w:pPr>
              <w:rPr>
                <w:rFonts w:ascii="Arial Narrow" w:hAnsi="Arial Narrow"/>
                <w:smallCaps/>
                <w:sz w:val="16"/>
                <w:szCs w:val="16"/>
              </w:rPr>
            </w:pPr>
          </w:p>
        </w:tc>
        <w:tc>
          <w:tcPr>
            <w:tcW w:w="1046" w:type="dxa"/>
            <w:vAlign w:val="center"/>
          </w:tcPr>
          <w:p w14:paraId="2988B96A" w14:textId="77777777" w:rsidR="00DD0FCC" w:rsidRPr="003E55BE" w:rsidRDefault="00DD0FCC" w:rsidP="00D42D21">
            <w:pPr>
              <w:jc w:val="center"/>
              <w:rPr>
                <w:rFonts w:ascii="Arial Narrow" w:hAnsi="Arial Narrow" w:cs="Arial"/>
                <w:b/>
                <w:sz w:val="16"/>
                <w:szCs w:val="16"/>
              </w:rPr>
            </w:pPr>
            <w:r w:rsidRPr="003E55BE">
              <w:rPr>
                <w:rFonts w:ascii="Arial Narrow" w:hAnsi="Arial Narrow" w:cs="Arial"/>
                <w:b/>
                <w:sz w:val="16"/>
                <w:szCs w:val="16"/>
              </w:rPr>
              <w:t xml:space="preserve">Rok </w:t>
            </w:r>
          </w:p>
          <w:p w14:paraId="7D3DE940" w14:textId="5C5CF26D" w:rsidR="00DD0FCC" w:rsidRPr="003E55BE" w:rsidRDefault="00DD0FCC" w:rsidP="00D42D21">
            <w:pPr>
              <w:jc w:val="center"/>
              <w:rPr>
                <w:rFonts w:ascii="Arial Narrow" w:hAnsi="Arial Narrow" w:cs="Arial"/>
                <w:b/>
                <w:sz w:val="16"/>
                <w:szCs w:val="16"/>
              </w:rPr>
            </w:pPr>
            <w:r w:rsidRPr="003E55BE">
              <w:rPr>
                <w:rFonts w:ascii="Arial Narrow" w:hAnsi="Arial Narrow" w:cs="Arial"/>
                <w:b/>
                <w:sz w:val="16"/>
                <w:szCs w:val="16"/>
              </w:rPr>
              <w:t>2016</w:t>
            </w:r>
          </w:p>
        </w:tc>
        <w:tc>
          <w:tcPr>
            <w:tcW w:w="850" w:type="dxa"/>
          </w:tcPr>
          <w:p w14:paraId="4B2A42F9" w14:textId="77777777" w:rsidR="00DD0FCC" w:rsidRPr="003E55BE" w:rsidRDefault="00DD0FCC" w:rsidP="00D42D21">
            <w:pPr>
              <w:jc w:val="center"/>
              <w:rPr>
                <w:rFonts w:ascii="Arial Narrow" w:hAnsi="Arial Narrow" w:cs="Arial"/>
                <w:sz w:val="16"/>
                <w:szCs w:val="16"/>
              </w:rPr>
            </w:pPr>
            <w:r w:rsidRPr="003E55BE">
              <w:rPr>
                <w:rFonts w:ascii="Arial Narrow" w:hAnsi="Arial Narrow" w:cs="Arial"/>
                <w:sz w:val="16"/>
                <w:szCs w:val="16"/>
              </w:rPr>
              <w:t xml:space="preserve">Rok </w:t>
            </w:r>
          </w:p>
          <w:p w14:paraId="2F5814B6" w14:textId="77777777" w:rsidR="00DD0FCC" w:rsidRPr="003E55BE" w:rsidRDefault="00DD0FCC" w:rsidP="00D42D21">
            <w:pPr>
              <w:jc w:val="center"/>
              <w:rPr>
                <w:rFonts w:ascii="Arial Narrow" w:hAnsi="Arial Narrow" w:cs="Arial"/>
                <w:sz w:val="16"/>
                <w:szCs w:val="16"/>
              </w:rPr>
            </w:pPr>
            <w:r w:rsidRPr="003E55BE">
              <w:rPr>
                <w:rFonts w:ascii="Arial Narrow" w:hAnsi="Arial Narrow" w:cs="Arial"/>
                <w:sz w:val="16"/>
                <w:szCs w:val="16"/>
              </w:rPr>
              <w:t>20…</w:t>
            </w:r>
          </w:p>
          <w:p w14:paraId="611F642E" w14:textId="77777777" w:rsidR="00DD0FCC" w:rsidRPr="003E55BE" w:rsidRDefault="00DD0FCC" w:rsidP="00D42D21">
            <w:pPr>
              <w:jc w:val="center"/>
              <w:rPr>
                <w:rFonts w:ascii="Arial Narrow" w:hAnsi="Arial Narrow"/>
                <w:smallCaps/>
                <w:sz w:val="16"/>
                <w:szCs w:val="16"/>
              </w:rPr>
            </w:pPr>
          </w:p>
        </w:tc>
        <w:tc>
          <w:tcPr>
            <w:tcW w:w="851" w:type="dxa"/>
          </w:tcPr>
          <w:p w14:paraId="0C531F4B" w14:textId="77777777" w:rsidR="00DD0FCC" w:rsidRPr="003E55BE" w:rsidRDefault="00DD0FCC" w:rsidP="00D42D21">
            <w:pPr>
              <w:jc w:val="center"/>
              <w:rPr>
                <w:rFonts w:ascii="Arial Narrow" w:hAnsi="Arial Narrow" w:cs="Arial"/>
                <w:sz w:val="16"/>
                <w:szCs w:val="16"/>
              </w:rPr>
            </w:pPr>
            <w:r w:rsidRPr="003E55BE">
              <w:rPr>
                <w:rFonts w:ascii="Arial Narrow" w:hAnsi="Arial Narrow" w:cs="Arial"/>
                <w:sz w:val="16"/>
                <w:szCs w:val="16"/>
              </w:rPr>
              <w:t xml:space="preserve">Rok </w:t>
            </w:r>
          </w:p>
          <w:p w14:paraId="6BE426E8" w14:textId="77777777" w:rsidR="00DD0FCC" w:rsidRPr="003E55BE" w:rsidRDefault="00DD0FCC" w:rsidP="00D42D21">
            <w:pPr>
              <w:jc w:val="center"/>
              <w:rPr>
                <w:rFonts w:ascii="Arial Narrow" w:hAnsi="Arial Narrow" w:cs="Arial"/>
                <w:sz w:val="16"/>
                <w:szCs w:val="16"/>
              </w:rPr>
            </w:pPr>
            <w:r w:rsidRPr="003E55BE">
              <w:rPr>
                <w:rFonts w:ascii="Arial Narrow" w:hAnsi="Arial Narrow" w:cs="Arial"/>
                <w:sz w:val="16"/>
                <w:szCs w:val="16"/>
              </w:rPr>
              <w:t>20…</w:t>
            </w:r>
          </w:p>
          <w:p w14:paraId="2AB587FF" w14:textId="77777777" w:rsidR="00DD0FCC" w:rsidRPr="003E55BE" w:rsidRDefault="00DD0FCC" w:rsidP="00D42D21">
            <w:pPr>
              <w:jc w:val="center"/>
              <w:rPr>
                <w:rFonts w:ascii="Arial Narrow" w:hAnsi="Arial Narrow"/>
                <w:smallCaps/>
                <w:sz w:val="16"/>
                <w:szCs w:val="16"/>
              </w:rPr>
            </w:pPr>
          </w:p>
        </w:tc>
        <w:tc>
          <w:tcPr>
            <w:tcW w:w="850" w:type="dxa"/>
          </w:tcPr>
          <w:p w14:paraId="112F02E7" w14:textId="77777777" w:rsidR="00DD0FCC" w:rsidRPr="003E55BE" w:rsidRDefault="00DD0FCC" w:rsidP="00D42D21">
            <w:pPr>
              <w:jc w:val="center"/>
              <w:rPr>
                <w:rFonts w:ascii="Arial Narrow" w:hAnsi="Arial Narrow" w:cs="Arial"/>
                <w:sz w:val="16"/>
                <w:szCs w:val="16"/>
              </w:rPr>
            </w:pPr>
            <w:r w:rsidRPr="003E55BE">
              <w:rPr>
                <w:rFonts w:ascii="Arial Narrow" w:hAnsi="Arial Narrow" w:cs="Arial"/>
                <w:sz w:val="16"/>
                <w:szCs w:val="16"/>
              </w:rPr>
              <w:t xml:space="preserve">Rok </w:t>
            </w:r>
          </w:p>
          <w:p w14:paraId="538F1369" w14:textId="77777777" w:rsidR="00DD0FCC" w:rsidRPr="003E55BE" w:rsidRDefault="00DD0FCC" w:rsidP="00D42D21">
            <w:pPr>
              <w:jc w:val="center"/>
              <w:rPr>
                <w:rFonts w:ascii="Arial Narrow" w:hAnsi="Arial Narrow" w:cs="Arial"/>
                <w:sz w:val="16"/>
                <w:szCs w:val="16"/>
              </w:rPr>
            </w:pPr>
            <w:r w:rsidRPr="003E55BE">
              <w:rPr>
                <w:rFonts w:ascii="Arial Narrow" w:hAnsi="Arial Narrow" w:cs="Arial"/>
                <w:sz w:val="16"/>
                <w:szCs w:val="16"/>
              </w:rPr>
              <w:t>20…</w:t>
            </w:r>
          </w:p>
          <w:p w14:paraId="32E88587" w14:textId="77777777" w:rsidR="00DD0FCC" w:rsidRPr="003E55BE" w:rsidRDefault="00DD0FCC" w:rsidP="00D42D21">
            <w:pPr>
              <w:jc w:val="center"/>
              <w:rPr>
                <w:rFonts w:ascii="Arial Narrow" w:hAnsi="Arial Narrow"/>
                <w:smallCaps/>
                <w:sz w:val="16"/>
                <w:szCs w:val="16"/>
              </w:rPr>
            </w:pPr>
          </w:p>
        </w:tc>
        <w:tc>
          <w:tcPr>
            <w:tcW w:w="709" w:type="dxa"/>
          </w:tcPr>
          <w:p w14:paraId="1D57527A" w14:textId="77777777" w:rsidR="00DD0FCC" w:rsidRPr="003E55BE" w:rsidRDefault="00DD0FCC" w:rsidP="00D42D21">
            <w:pPr>
              <w:jc w:val="center"/>
              <w:rPr>
                <w:rFonts w:ascii="Arial Narrow" w:hAnsi="Arial Narrow" w:cs="Arial"/>
                <w:sz w:val="16"/>
                <w:szCs w:val="16"/>
              </w:rPr>
            </w:pPr>
            <w:r w:rsidRPr="003E55BE">
              <w:rPr>
                <w:rFonts w:ascii="Arial Narrow" w:hAnsi="Arial Narrow" w:cs="Arial"/>
                <w:sz w:val="16"/>
                <w:szCs w:val="16"/>
              </w:rPr>
              <w:t xml:space="preserve">Rok </w:t>
            </w:r>
          </w:p>
          <w:p w14:paraId="3A03E245" w14:textId="77777777" w:rsidR="00DD0FCC" w:rsidRPr="003E55BE" w:rsidRDefault="00DD0FCC" w:rsidP="00D42D21">
            <w:pPr>
              <w:jc w:val="center"/>
              <w:rPr>
                <w:rFonts w:ascii="Arial Narrow" w:hAnsi="Arial Narrow" w:cs="Arial"/>
                <w:sz w:val="16"/>
                <w:szCs w:val="16"/>
              </w:rPr>
            </w:pPr>
            <w:r w:rsidRPr="003E55BE">
              <w:rPr>
                <w:rFonts w:ascii="Arial Narrow" w:hAnsi="Arial Narrow" w:cs="Arial"/>
                <w:sz w:val="16"/>
                <w:szCs w:val="16"/>
              </w:rPr>
              <w:t>20…</w:t>
            </w:r>
          </w:p>
          <w:p w14:paraId="420C43A3" w14:textId="77777777" w:rsidR="00DD0FCC" w:rsidRPr="003E55BE" w:rsidRDefault="00DD0FCC" w:rsidP="00D42D21">
            <w:pPr>
              <w:jc w:val="center"/>
              <w:rPr>
                <w:rFonts w:ascii="Arial Narrow" w:hAnsi="Arial Narrow"/>
                <w:smallCaps/>
                <w:sz w:val="16"/>
                <w:szCs w:val="16"/>
              </w:rPr>
            </w:pPr>
          </w:p>
        </w:tc>
        <w:tc>
          <w:tcPr>
            <w:tcW w:w="1276" w:type="dxa"/>
          </w:tcPr>
          <w:p w14:paraId="6B8BA47F" w14:textId="77777777" w:rsidR="00DD0FCC" w:rsidRPr="003E55BE" w:rsidRDefault="00DD0FCC" w:rsidP="00D42D21">
            <w:pPr>
              <w:jc w:val="center"/>
              <w:rPr>
                <w:rFonts w:ascii="Arial Narrow" w:hAnsi="Arial Narrow" w:cs="Arial"/>
                <w:b/>
                <w:sz w:val="16"/>
                <w:szCs w:val="16"/>
              </w:rPr>
            </w:pPr>
            <w:r w:rsidRPr="003E55BE">
              <w:rPr>
                <w:rFonts w:ascii="Arial Narrow" w:hAnsi="Arial Narrow" w:cs="Arial"/>
                <w:b/>
                <w:sz w:val="16"/>
                <w:szCs w:val="16"/>
              </w:rPr>
              <w:t xml:space="preserve">Rok </w:t>
            </w:r>
          </w:p>
          <w:p w14:paraId="673285A2" w14:textId="35FB3A81" w:rsidR="00DD0FCC" w:rsidRPr="003E55BE" w:rsidRDefault="00543CA7" w:rsidP="00D42D21">
            <w:pPr>
              <w:jc w:val="center"/>
              <w:rPr>
                <w:rFonts w:ascii="Arial Narrow" w:hAnsi="Arial Narrow" w:cs="Arial"/>
                <w:b/>
                <w:sz w:val="16"/>
                <w:szCs w:val="16"/>
              </w:rPr>
            </w:pPr>
            <w:r w:rsidRPr="003E55BE">
              <w:rPr>
                <w:rFonts w:ascii="Arial Narrow" w:hAnsi="Arial Narrow" w:cs="Arial"/>
                <w:b/>
                <w:sz w:val="16"/>
                <w:szCs w:val="16"/>
              </w:rPr>
              <w:t>2019</w:t>
            </w:r>
          </w:p>
          <w:p w14:paraId="183D8E77" w14:textId="77777777" w:rsidR="00DD0FCC" w:rsidRPr="003E55BE" w:rsidRDefault="00DD0FCC" w:rsidP="00D42D21">
            <w:pPr>
              <w:rPr>
                <w:rFonts w:ascii="Arial Narrow" w:hAnsi="Arial Narrow"/>
                <w:b/>
                <w:smallCaps/>
                <w:sz w:val="16"/>
                <w:szCs w:val="16"/>
              </w:rPr>
            </w:pPr>
          </w:p>
        </w:tc>
      </w:tr>
      <w:tr w:rsidR="00DD0FCC" w:rsidRPr="00543CA7" w14:paraId="181D4EC4" w14:textId="77777777" w:rsidTr="00D42D21">
        <w:trPr>
          <w:cantSplit/>
          <w:jc w:val="center"/>
        </w:trPr>
        <w:tc>
          <w:tcPr>
            <w:tcW w:w="1980" w:type="dxa"/>
          </w:tcPr>
          <w:p w14:paraId="6CB053DC" w14:textId="11EBCF68" w:rsidR="00DD0FCC" w:rsidRPr="003E55BE" w:rsidRDefault="00DD0FCC" w:rsidP="00D42D21">
            <w:pPr>
              <w:rPr>
                <w:rFonts w:ascii="Arial Narrow" w:hAnsi="Arial Narrow"/>
                <w:smallCaps/>
                <w:sz w:val="16"/>
                <w:szCs w:val="16"/>
              </w:rPr>
            </w:pPr>
            <w:r w:rsidRPr="003E55BE">
              <w:rPr>
                <w:rFonts w:ascii="Arial Narrow" w:hAnsi="Arial Narrow"/>
                <w:smallCaps/>
                <w:sz w:val="16"/>
                <w:szCs w:val="16"/>
              </w:rPr>
              <w:t>Powierzchnia obszarów objętych rewitalizacją</w:t>
            </w:r>
          </w:p>
        </w:tc>
        <w:tc>
          <w:tcPr>
            <w:tcW w:w="1101" w:type="dxa"/>
          </w:tcPr>
          <w:p w14:paraId="438E09EB" w14:textId="33CBBF7F" w:rsidR="00DD0FCC" w:rsidRPr="003E55BE" w:rsidRDefault="00DD0FCC" w:rsidP="00D42D21">
            <w:pPr>
              <w:rPr>
                <w:rFonts w:ascii="Arial Narrow" w:hAnsi="Arial Narrow"/>
                <w:smallCaps/>
                <w:sz w:val="16"/>
                <w:szCs w:val="16"/>
              </w:rPr>
            </w:pPr>
            <w:r w:rsidRPr="003E55BE">
              <w:rPr>
                <w:rFonts w:ascii="Arial Narrow" w:hAnsi="Arial Narrow"/>
                <w:smallCaps/>
                <w:sz w:val="16"/>
                <w:szCs w:val="16"/>
              </w:rPr>
              <w:t>kluczowy</w:t>
            </w:r>
          </w:p>
        </w:tc>
        <w:tc>
          <w:tcPr>
            <w:tcW w:w="688" w:type="dxa"/>
          </w:tcPr>
          <w:p w14:paraId="3B1F64E6" w14:textId="6330D431" w:rsidR="00DD0FCC" w:rsidRPr="003E55BE" w:rsidRDefault="00DD0FCC" w:rsidP="00D42D21">
            <w:pPr>
              <w:rPr>
                <w:rFonts w:ascii="Arial Narrow" w:hAnsi="Arial Narrow"/>
                <w:smallCaps/>
                <w:sz w:val="16"/>
                <w:szCs w:val="16"/>
              </w:rPr>
            </w:pPr>
            <w:r w:rsidRPr="003E55BE">
              <w:rPr>
                <w:rFonts w:ascii="Arial Narrow" w:hAnsi="Arial Narrow"/>
                <w:smallCaps/>
                <w:sz w:val="16"/>
                <w:szCs w:val="16"/>
              </w:rPr>
              <w:t>ha</w:t>
            </w:r>
          </w:p>
        </w:tc>
        <w:tc>
          <w:tcPr>
            <w:tcW w:w="1046" w:type="dxa"/>
          </w:tcPr>
          <w:p w14:paraId="3E6E8DF1" w14:textId="77777777" w:rsidR="00DD0FCC" w:rsidRPr="003E55BE" w:rsidRDefault="00DD0FCC" w:rsidP="00D42D21">
            <w:pPr>
              <w:jc w:val="center"/>
              <w:rPr>
                <w:rFonts w:ascii="Arial Narrow" w:hAnsi="Arial Narrow"/>
                <w:b/>
                <w:smallCaps/>
                <w:sz w:val="16"/>
                <w:szCs w:val="16"/>
              </w:rPr>
            </w:pPr>
            <w:r w:rsidRPr="003E55BE">
              <w:rPr>
                <w:rFonts w:ascii="Arial Narrow" w:hAnsi="Arial Narrow"/>
                <w:b/>
                <w:smallCaps/>
                <w:sz w:val="16"/>
                <w:szCs w:val="16"/>
              </w:rPr>
              <w:t>0</w:t>
            </w:r>
          </w:p>
        </w:tc>
        <w:tc>
          <w:tcPr>
            <w:tcW w:w="850" w:type="dxa"/>
          </w:tcPr>
          <w:p w14:paraId="32482DD8" w14:textId="74CD2427" w:rsidR="00DD0FCC" w:rsidRPr="003E55BE" w:rsidRDefault="00DD0FCC" w:rsidP="003E55BE">
            <w:pPr>
              <w:jc w:val="center"/>
              <w:rPr>
                <w:rFonts w:ascii="Arial Narrow" w:hAnsi="Arial Narrow"/>
                <w:b/>
                <w:smallCaps/>
                <w:sz w:val="16"/>
                <w:szCs w:val="16"/>
              </w:rPr>
            </w:pPr>
            <w:r w:rsidRPr="003E55BE">
              <w:rPr>
                <w:rFonts w:ascii="Arial Narrow" w:hAnsi="Arial Narrow"/>
                <w:b/>
                <w:smallCaps/>
                <w:sz w:val="16"/>
                <w:szCs w:val="16"/>
              </w:rPr>
              <w:t>-</w:t>
            </w:r>
          </w:p>
        </w:tc>
        <w:tc>
          <w:tcPr>
            <w:tcW w:w="851" w:type="dxa"/>
          </w:tcPr>
          <w:p w14:paraId="16138266" w14:textId="7CF0D3DE" w:rsidR="00DD0FCC" w:rsidRPr="003E55BE" w:rsidRDefault="00DD0FCC" w:rsidP="003E55BE">
            <w:pPr>
              <w:jc w:val="center"/>
              <w:rPr>
                <w:rFonts w:ascii="Arial Narrow" w:hAnsi="Arial Narrow"/>
                <w:b/>
                <w:smallCaps/>
                <w:sz w:val="16"/>
                <w:szCs w:val="16"/>
              </w:rPr>
            </w:pPr>
            <w:r w:rsidRPr="003E55BE">
              <w:rPr>
                <w:rFonts w:ascii="Arial Narrow" w:hAnsi="Arial Narrow"/>
                <w:b/>
                <w:smallCaps/>
                <w:sz w:val="16"/>
                <w:szCs w:val="16"/>
              </w:rPr>
              <w:t>-</w:t>
            </w:r>
          </w:p>
        </w:tc>
        <w:tc>
          <w:tcPr>
            <w:tcW w:w="850" w:type="dxa"/>
          </w:tcPr>
          <w:p w14:paraId="057E4F1C" w14:textId="3DFCD479" w:rsidR="00DD0FCC" w:rsidRPr="003E55BE" w:rsidRDefault="00DD0FCC" w:rsidP="003E55BE">
            <w:pPr>
              <w:jc w:val="center"/>
              <w:rPr>
                <w:rFonts w:ascii="Arial Narrow" w:hAnsi="Arial Narrow"/>
                <w:b/>
                <w:smallCaps/>
                <w:sz w:val="16"/>
                <w:szCs w:val="16"/>
              </w:rPr>
            </w:pPr>
            <w:r w:rsidRPr="003E55BE">
              <w:rPr>
                <w:rFonts w:ascii="Arial Narrow" w:hAnsi="Arial Narrow"/>
                <w:b/>
                <w:smallCaps/>
                <w:sz w:val="16"/>
                <w:szCs w:val="16"/>
              </w:rPr>
              <w:t>-</w:t>
            </w:r>
          </w:p>
        </w:tc>
        <w:tc>
          <w:tcPr>
            <w:tcW w:w="709" w:type="dxa"/>
          </w:tcPr>
          <w:p w14:paraId="59ADA6A8" w14:textId="2770044B" w:rsidR="00DD0FCC" w:rsidRPr="003E55BE" w:rsidRDefault="00DD0FCC" w:rsidP="003E55BE">
            <w:pPr>
              <w:jc w:val="center"/>
              <w:rPr>
                <w:rFonts w:ascii="Arial Narrow" w:hAnsi="Arial Narrow"/>
                <w:b/>
                <w:smallCaps/>
                <w:sz w:val="16"/>
                <w:szCs w:val="16"/>
              </w:rPr>
            </w:pPr>
            <w:r w:rsidRPr="003E55BE">
              <w:rPr>
                <w:rFonts w:ascii="Arial Narrow" w:hAnsi="Arial Narrow"/>
                <w:b/>
                <w:smallCaps/>
                <w:sz w:val="16"/>
                <w:szCs w:val="16"/>
              </w:rPr>
              <w:t>-</w:t>
            </w:r>
          </w:p>
        </w:tc>
        <w:tc>
          <w:tcPr>
            <w:tcW w:w="1276" w:type="dxa"/>
          </w:tcPr>
          <w:p w14:paraId="75DF71CA" w14:textId="14FCE05D" w:rsidR="00DD0FCC" w:rsidRPr="003E55BE" w:rsidRDefault="00543CA7" w:rsidP="003E55BE">
            <w:pPr>
              <w:jc w:val="center"/>
              <w:rPr>
                <w:rFonts w:ascii="Arial Narrow" w:hAnsi="Arial Narrow"/>
                <w:b/>
                <w:smallCaps/>
                <w:sz w:val="16"/>
                <w:szCs w:val="16"/>
              </w:rPr>
            </w:pPr>
            <w:r w:rsidRPr="003E55BE">
              <w:rPr>
                <w:rFonts w:ascii="Arial Narrow" w:hAnsi="Arial Narrow"/>
                <w:b/>
                <w:smallCaps/>
                <w:sz w:val="16"/>
                <w:szCs w:val="16"/>
              </w:rPr>
              <w:t>1</w:t>
            </w:r>
            <w:r w:rsidR="00DD0FCC" w:rsidRPr="003E55BE">
              <w:rPr>
                <w:rFonts w:ascii="Arial Narrow" w:hAnsi="Arial Narrow"/>
                <w:b/>
                <w:smallCaps/>
                <w:sz w:val="16"/>
                <w:szCs w:val="16"/>
              </w:rPr>
              <w:t>,</w:t>
            </w:r>
            <w:r w:rsidRPr="003E55BE">
              <w:rPr>
                <w:rFonts w:ascii="Arial Narrow" w:hAnsi="Arial Narrow"/>
                <w:b/>
                <w:smallCaps/>
                <w:sz w:val="16"/>
                <w:szCs w:val="16"/>
              </w:rPr>
              <w:t>2</w:t>
            </w:r>
            <w:r w:rsidR="00DD0FCC" w:rsidRPr="003E55BE">
              <w:rPr>
                <w:rFonts w:ascii="Arial Narrow" w:hAnsi="Arial Narrow"/>
                <w:b/>
                <w:smallCaps/>
                <w:sz w:val="16"/>
                <w:szCs w:val="16"/>
              </w:rPr>
              <w:t>0</w:t>
            </w:r>
          </w:p>
        </w:tc>
      </w:tr>
      <w:tr w:rsidR="00543CA7" w:rsidRPr="00543CA7" w14:paraId="3B6AE83E" w14:textId="77777777" w:rsidTr="00D42D21">
        <w:trPr>
          <w:cantSplit/>
          <w:jc w:val="center"/>
        </w:trPr>
        <w:tc>
          <w:tcPr>
            <w:tcW w:w="1980" w:type="dxa"/>
          </w:tcPr>
          <w:p w14:paraId="5A6331F3" w14:textId="785A306B" w:rsidR="00543CA7" w:rsidRPr="003E55BE" w:rsidRDefault="00543CA7" w:rsidP="00D42D21">
            <w:pPr>
              <w:rPr>
                <w:rFonts w:ascii="Arial Narrow" w:hAnsi="Arial Narrow"/>
                <w:smallCaps/>
                <w:sz w:val="16"/>
                <w:szCs w:val="16"/>
              </w:rPr>
            </w:pPr>
            <w:r w:rsidRPr="003E55BE">
              <w:rPr>
                <w:rFonts w:ascii="Arial Narrow" w:hAnsi="Arial Narrow"/>
                <w:smallCaps/>
                <w:sz w:val="16"/>
                <w:szCs w:val="16"/>
              </w:rPr>
              <w:t>Liczba wspartych obiektów infrastruktury zlokalizowanych na rewitalizowanych obszarach</w:t>
            </w:r>
          </w:p>
        </w:tc>
        <w:tc>
          <w:tcPr>
            <w:tcW w:w="1101" w:type="dxa"/>
          </w:tcPr>
          <w:p w14:paraId="2A800BF3" w14:textId="08D24942" w:rsidR="00543CA7" w:rsidRPr="003E55BE" w:rsidRDefault="00543CA7" w:rsidP="00D42D21">
            <w:pPr>
              <w:rPr>
                <w:rFonts w:ascii="Arial Narrow" w:hAnsi="Arial Narrow"/>
                <w:smallCaps/>
                <w:sz w:val="16"/>
                <w:szCs w:val="16"/>
              </w:rPr>
            </w:pPr>
            <w:r w:rsidRPr="003E55BE">
              <w:rPr>
                <w:rFonts w:ascii="Arial Narrow" w:hAnsi="Arial Narrow"/>
                <w:smallCaps/>
                <w:sz w:val="16"/>
                <w:szCs w:val="16"/>
              </w:rPr>
              <w:t>kluczowy</w:t>
            </w:r>
          </w:p>
        </w:tc>
        <w:tc>
          <w:tcPr>
            <w:tcW w:w="688" w:type="dxa"/>
          </w:tcPr>
          <w:p w14:paraId="0D57267F" w14:textId="065125BF" w:rsidR="00543CA7" w:rsidRPr="003E55BE" w:rsidRDefault="00543CA7" w:rsidP="00D42D21">
            <w:pPr>
              <w:rPr>
                <w:rFonts w:ascii="Arial Narrow" w:hAnsi="Arial Narrow"/>
                <w:smallCaps/>
                <w:sz w:val="16"/>
                <w:szCs w:val="16"/>
              </w:rPr>
            </w:pPr>
            <w:r w:rsidRPr="003E55BE">
              <w:rPr>
                <w:rFonts w:ascii="Arial Narrow" w:hAnsi="Arial Narrow"/>
                <w:smallCaps/>
                <w:sz w:val="16"/>
                <w:szCs w:val="16"/>
              </w:rPr>
              <w:t>szt.</w:t>
            </w:r>
          </w:p>
        </w:tc>
        <w:tc>
          <w:tcPr>
            <w:tcW w:w="1046" w:type="dxa"/>
          </w:tcPr>
          <w:p w14:paraId="636C98F9" w14:textId="7221CFC6" w:rsidR="00543CA7" w:rsidRPr="003E55BE" w:rsidRDefault="00543CA7" w:rsidP="00D42D21">
            <w:pPr>
              <w:jc w:val="center"/>
              <w:rPr>
                <w:rFonts w:ascii="Arial Narrow" w:hAnsi="Arial Narrow"/>
                <w:b/>
                <w:smallCaps/>
                <w:sz w:val="16"/>
                <w:szCs w:val="16"/>
              </w:rPr>
            </w:pPr>
            <w:r w:rsidRPr="003E55BE">
              <w:rPr>
                <w:rFonts w:ascii="Arial Narrow" w:hAnsi="Arial Narrow"/>
                <w:b/>
                <w:smallCaps/>
                <w:sz w:val="16"/>
                <w:szCs w:val="16"/>
              </w:rPr>
              <w:t>0</w:t>
            </w:r>
          </w:p>
        </w:tc>
        <w:tc>
          <w:tcPr>
            <w:tcW w:w="850" w:type="dxa"/>
          </w:tcPr>
          <w:p w14:paraId="58356332" w14:textId="50904315" w:rsidR="00543CA7" w:rsidRPr="003E55BE" w:rsidRDefault="00543CA7" w:rsidP="00DD0FCC">
            <w:pPr>
              <w:jc w:val="center"/>
              <w:rPr>
                <w:rFonts w:ascii="Arial Narrow" w:hAnsi="Arial Narrow"/>
                <w:b/>
                <w:smallCaps/>
                <w:sz w:val="16"/>
                <w:szCs w:val="16"/>
              </w:rPr>
            </w:pPr>
            <w:r w:rsidRPr="003E55BE">
              <w:rPr>
                <w:rFonts w:ascii="Arial Narrow" w:hAnsi="Arial Narrow"/>
                <w:b/>
                <w:smallCaps/>
                <w:sz w:val="16"/>
                <w:szCs w:val="16"/>
              </w:rPr>
              <w:t>-</w:t>
            </w:r>
          </w:p>
        </w:tc>
        <w:tc>
          <w:tcPr>
            <w:tcW w:w="851" w:type="dxa"/>
          </w:tcPr>
          <w:p w14:paraId="132B4DBB" w14:textId="496A6707" w:rsidR="00543CA7" w:rsidRPr="003E55BE" w:rsidRDefault="00543CA7" w:rsidP="00DD0FCC">
            <w:pPr>
              <w:jc w:val="center"/>
              <w:rPr>
                <w:rFonts w:ascii="Arial Narrow" w:hAnsi="Arial Narrow"/>
                <w:b/>
                <w:smallCaps/>
                <w:sz w:val="16"/>
                <w:szCs w:val="16"/>
              </w:rPr>
            </w:pPr>
            <w:r w:rsidRPr="003E55BE">
              <w:rPr>
                <w:rFonts w:ascii="Arial Narrow" w:hAnsi="Arial Narrow"/>
                <w:b/>
                <w:smallCaps/>
                <w:sz w:val="16"/>
                <w:szCs w:val="16"/>
              </w:rPr>
              <w:t>-</w:t>
            </w:r>
          </w:p>
        </w:tc>
        <w:tc>
          <w:tcPr>
            <w:tcW w:w="850" w:type="dxa"/>
          </w:tcPr>
          <w:p w14:paraId="7F51CD3B" w14:textId="11FF4EB0" w:rsidR="00543CA7" w:rsidRPr="003E55BE" w:rsidRDefault="00543CA7" w:rsidP="00DD0FCC">
            <w:pPr>
              <w:jc w:val="center"/>
              <w:rPr>
                <w:rFonts w:ascii="Arial Narrow" w:hAnsi="Arial Narrow"/>
                <w:b/>
                <w:smallCaps/>
                <w:sz w:val="16"/>
                <w:szCs w:val="16"/>
              </w:rPr>
            </w:pPr>
            <w:r w:rsidRPr="003E55BE">
              <w:rPr>
                <w:rFonts w:ascii="Arial Narrow" w:hAnsi="Arial Narrow"/>
                <w:b/>
                <w:smallCaps/>
                <w:sz w:val="16"/>
                <w:szCs w:val="16"/>
              </w:rPr>
              <w:t>-</w:t>
            </w:r>
          </w:p>
        </w:tc>
        <w:tc>
          <w:tcPr>
            <w:tcW w:w="709" w:type="dxa"/>
          </w:tcPr>
          <w:p w14:paraId="003B4986" w14:textId="0A7A72EF" w:rsidR="00543CA7" w:rsidRPr="003E55BE" w:rsidRDefault="00543CA7" w:rsidP="00DD0FCC">
            <w:pPr>
              <w:jc w:val="center"/>
              <w:rPr>
                <w:rFonts w:ascii="Arial Narrow" w:hAnsi="Arial Narrow"/>
                <w:b/>
                <w:smallCaps/>
                <w:sz w:val="16"/>
                <w:szCs w:val="16"/>
              </w:rPr>
            </w:pPr>
            <w:r w:rsidRPr="003E55BE">
              <w:rPr>
                <w:rFonts w:ascii="Arial Narrow" w:hAnsi="Arial Narrow"/>
                <w:b/>
                <w:smallCaps/>
                <w:sz w:val="16"/>
                <w:szCs w:val="16"/>
              </w:rPr>
              <w:t>-</w:t>
            </w:r>
          </w:p>
        </w:tc>
        <w:tc>
          <w:tcPr>
            <w:tcW w:w="1276" w:type="dxa"/>
          </w:tcPr>
          <w:p w14:paraId="7D803B2B" w14:textId="0A38B075" w:rsidR="00543CA7" w:rsidRPr="003E55BE" w:rsidRDefault="00543CA7" w:rsidP="00543CA7">
            <w:pPr>
              <w:jc w:val="center"/>
              <w:rPr>
                <w:rFonts w:ascii="Arial Narrow" w:hAnsi="Arial Narrow"/>
                <w:b/>
                <w:smallCaps/>
                <w:sz w:val="16"/>
                <w:szCs w:val="16"/>
              </w:rPr>
            </w:pPr>
            <w:r w:rsidRPr="003E55BE">
              <w:rPr>
                <w:rFonts w:ascii="Arial Narrow" w:hAnsi="Arial Narrow"/>
                <w:b/>
                <w:smallCaps/>
                <w:sz w:val="16"/>
                <w:szCs w:val="16"/>
              </w:rPr>
              <w:t>1</w:t>
            </w:r>
            <w:r w:rsidR="00F7004C">
              <w:rPr>
                <w:rFonts w:ascii="Arial Narrow" w:hAnsi="Arial Narrow"/>
                <w:b/>
                <w:smallCaps/>
                <w:sz w:val="16"/>
                <w:szCs w:val="16"/>
              </w:rPr>
              <w:t>,00</w:t>
            </w:r>
          </w:p>
        </w:tc>
      </w:tr>
      <w:tr w:rsidR="00DD0FCC" w:rsidRPr="00543CA7" w14:paraId="18600554" w14:textId="77777777" w:rsidTr="00D42D21">
        <w:trPr>
          <w:cantSplit/>
          <w:jc w:val="center"/>
        </w:trPr>
        <w:tc>
          <w:tcPr>
            <w:tcW w:w="9351" w:type="dxa"/>
            <w:gridSpan w:val="9"/>
            <w:tcBorders>
              <w:bottom w:val="single" w:sz="4" w:space="0" w:color="auto"/>
            </w:tcBorders>
            <w:shd w:val="clear" w:color="auto" w:fill="E6E6E6"/>
          </w:tcPr>
          <w:p w14:paraId="4EE73EC6" w14:textId="77777777" w:rsidR="00DD0FCC" w:rsidRPr="003E55BE" w:rsidRDefault="00DD0FCC" w:rsidP="00D42D21">
            <w:pPr>
              <w:rPr>
                <w:rFonts w:ascii="Arial Narrow" w:hAnsi="Arial Narrow"/>
                <w:smallCaps/>
                <w:sz w:val="16"/>
                <w:szCs w:val="16"/>
              </w:rPr>
            </w:pPr>
            <w:r w:rsidRPr="003E55BE">
              <w:rPr>
                <w:rFonts w:ascii="Arial Narrow" w:hAnsi="Arial Narrow"/>
                <w:smallCaps/>
                <w:sz w:val="16"/>
                <w:szCs w:val="16"/>
              </w:rPr>
              <w:t xml:space="preserve">Wskaźniki </w:t>
            </w:r>
            <w:r w:rsidRPr="00543CA7">
              <w:rPr>
                <w:rFonts w:ascii="Arial Narrow" w:hAnsi="Arial Narrow"/>
                <w:smallCaps/>
                <w:sz w:val="16"/>
                <w:szCs w:val="16"/>
              </w:rPr>
              <w:t xml:space="preserve">REZULTATU BEZPOŚREDNIEGO </w:t>
            </w:r>
          </w:p>
        </w:tc>
      </w:tr>
      <w:tr w:rsidR="00DD0FCC" w:rsidRPr="00543CA7" w14:paraId="3C477896" w14:textId="77777777" w:rsidTr="00D42D21">
        <w:trPr>
          <w:cantSplit/>
          <w:jc w:val="center"/>
        </w:trPr>
        <w:tc>
          <w:tcPr>
            <w:tcW w:w="1980" w:type="dxa"/>
            <w:vMerge w:val="restart"/>
            <w:shd w:val="clear" w:color="auto" w:fill="E6E6E6"/>
          </w:tcPr>
          <w:p w14:paraId="36B9215C" w14:textId="77777777" w:rsidR="00DD0FCC" w:rsidRPr="003E55BE" w:rsidRDefault="00DD0FCC" w:rsidP="00D42D21">
            <w:pPr>
              <w:rPr>
                <w:rFonts w:ascii="Arial Narrow" w:hAnsi="Arial Narrow"/>
                <w:smallCaps/>
                <w:sz w:val="16"/>
                <w:szCs w:val="16"/>
              </w:rPr>
            </w:pPr>
            <w:r w:rsidRPr="003E55BE">
              <w:rPr>
                <w:rFonts w:ascii="Arial Narrow" w:hAnsi="Arial Narrow"/>
                <w:smallCaps/>
                <w:sz w:val="16"/>
                <w:szCs w:val="16"/>
              </w:rPr>
              <w:t>Nazwa wskaźnika</w:t>
            </w:r>
          </w:p>
        </w:tc>
        <w:tc>
          <w:tcPr>
            <w:tcW w:w="1101" w:type="dxa"/>
            <w:vMerge w:val="restart"/>
            <w:shd w:val="clear" w:color="auto" w:fill="E6E6E6"/>
          </w:tcPr>
          <w:p w14:paraId="7741A8F3" w14:textId="77777777" w:rsidR="00DD0FCC" w:rsidRPr="003E55BE" w:rsidRDefault="00DD0FCC" w:rsidP="00D42D21">
            <w:pPr>
              <w:rPr>
                <w:rFonts w:ascii="Arial Narrow" w:hAnsi="Arial Narrow"/>
                <w:smallCaps/>
                <w:sz w:val="16"/>
                <w:szCs w:val="16"/>
              </w:rPr>
            </w:pPr>
            <w:r w:rsidRPr="003E55BE">
              <w:rPr>
                <w:rFonts w:ascii="Arial Narrow" w:hAnsi="Arial Narrow"/>
                <w:smallCaps/>
                <w:sz w:val="16"/>
                <w:szCs w:val="16"/>
              </w:rPr>
              <w:t>rodzaj wskaźnika</w:t>
            </w:r>
          </w:p>
        </w:tc>
        <w:tc>
          <w:tcPr>
            <w:tcW w:w="688" w:type="dxa"/>
            <w:vMerge w:val="restart"/>
            <w:shd w:val="clear" w:color="auto" w:fill="E6E6E6"/>
          </w:tcPr>
          <w:p w14:paraId="2CFB6D03" w14:textId="77777777" w:rsidR="00DD0FCC" w:rsidRPr="003E55BE" w:rsidRDefault="00DD0FCC" w:rsidP="00D42D21">
            <w:pPr>
              <w:jc w:val="center"/>
              <w:rPr>
                <w:rFonts w:ascii="Arial Narrow" w:hAnsi="Arial Narrow"/>
                <w:smallCaps/>
                <w:sz w:val="16"/>
                <w:szCs w:val="16"/>
              </w:rPr>
            </w:pPr>
            <w:r w:rsidRPr="003E55BE">
              <w:rPr>
                <w:rFonts w:ascii="Arial Narrow" w:hAnsi="Arial Narrow"/>
                <w:smallCaps/>
                <w:sz w:val="16"/>
                <w:szCs w:val="16"/>
              </w:rPr>
              <w:t>Jednostka</w:t>
            </w:r>
          </w:p>
        </w:tc>
        <w:tc>
          <w:tcPr>
            <w:tcW w:w="1046" w:type="dxa"/>
            <w:shd w:val="clear" w:color="auto" w:fill="E6E6E6"/>
            <w:vAlign w:val="center"/>
          </w:tcPr>
          <w:p w14:paraId="4491D3F2" w14:textId="77777777" w:rsidR="00DD0FCC" w:rsidRPr="003E55BE" w:rsidRDefault="00DD0FCC" w:rsidP="00D42D21">
            <w:pPr>
              <w:jc w:val="center"/>
              <w:rPr>
                <w:rFonts w:ascii="Arial Narrow" w:hAnsi="Arial Narrow" w:cs="Arial"/>
                <w:sz w:val="16"/>
                <w:szCs w:val="16"/>
              </w:rPr>
            </w:pPr>
            <w:r w:rsidRPr="003E55BE">
              <w:rPr>
                <w:rFonts w:ascii="Arial Narrow" w:hAnsi="Arial Narrow" w:cs="Arial"/>
                <w:sz w:val="16"/>
                <w:szCs w:val="16"/>
              </w:rPr>
              <w:t>Rok 0 –(wartości bazowe)</w:t>
            </w:r>
          </w:p>
        </w:tc>
        <w:tc>
          <w:tcPr>
            <w:tcW w:w="3260" w:type="dxa"/>
            <w:gridSpan w:val="4"/>
            <w:shd w:val="clear" w:color="auto" w:fill="E6E6E6"/>
          </w:tcPr>
          <w:p w14:paraId="297CCC2C" w14:textId="77777777" w:rsidR="00DD0FCC" w:rsidRPr="003E55BE" w:rsidRDefault="00DD0FCC" w:rsidP="00D42D21">
            <w:pPr>
              <w:jc w:val="center"/>
              <w:rPr>
                <w:rFonts w:ascii="Arial Narrow" w:hAnsi="Arial Narrow"/>
                <w:smallCaps/>
                <w:sz w:val="16"/>
                <w:szCs w:val="16"/>
              </w:rPr>
            </w:pPr>
            <w:r w:rsidRPr="003E55BE">
              <w:rPr>
                <w:rFonts w:ascii="Arial Narrow" w:hAnsi="Arial Narrow" w:cs="Arial"/>
                <w:sz w:val="16"/>
                <w:szCs w:val="16"/>
              </w:rPr>
              <w:t>Wartości pośrednie</w:t>
            </w:r>
          </w:p>
        </w:tc>
        <w:tc>
          <w:tcPr>
            <w:tcW w:w="1276" w:type="dxa"/>
            <w:shd w:val="clear" w:color="auto" w:fill="E6E6E6"/>
          </w:tcPr>
          <w:p w14:paraId="33B184FC" w14:textId="77777777" w:rsidR="00DD0FCC" w:rsidRPr="003E55BE" w:rsidRDefault="00DD0FCC" w:rsidP="00D42D21">
            <w:pPr>
              <w:jc w:val="center"/>
              <w:rPr>
                <w:rFonts w:ascii="Arial Narrow" w:hAnsi="Arial Narrow"/>
                <w:smallCaps/>
                <w:sz w:val="16"/>
                <w:szCs w:val="16"/>
              </w:rPr>
            </w:pPr>
            <w:r w:rsidRPr="003E55BE">
              <w:rPr>
                <w:rFonts w:ascii="Arial Narrow" w:hAnsi="Arial Narrow" w:cs="Arial"/>
                <w:sz w:val="16"/>
                <w:szCs w:val="16"/>
              </w:rPr>
              <w:t>Wartości docelowe</w:t>
            </w:r>
          </w:p>
        </w:tc>
      </w:tr>
      <w:tr w:rsidR="00DD0FCC" w:rsidRPr="00543CA7" w14:paraId="455E8F13" w14:textId="77777777" w:rsidTr="00D42D21">
        <w:trPr>
          <w:cantSplit/>
          <w:jc w:val="center"/>
        </w:trPr>
        <w:tc>
          <w:tcPr>
            <w:tcW w:w="1980" w:type="dxa"/>
            <w:vMerge/>
            <w:tcBorders>
              <w:bottom w:val="single" w:sz="4" w:space="0" w:color="auto"/>
            </w:tcBorders>
          </w:tcPr>
          <w:p w14:paraId="1CE9DF72" w14:textId="77777777" w:rsidR="00DD0FCC" w:rsidRPr="003E55BE" w:rsidRDefault="00DD0FCC" w:rsidP="00D42D21">
            <w:pPr>
              <w:rPr>
                <w:rFonts w:ascii="Arial Narrow" w:hAnsi="Arial Narrow"/>
                <w:smallCaps/>
                <w:sz w:val="16"/>
                <w:szCs w:val="16"/>
              </w:rPr>
            </w:pPr>
          </w:p>
        </w:tc>
        <w:tc>
          <w:tcPr>
            <w:tcW w:w="1101" w:type="dxa"/>
            <w:vMerge/>
          </w:tcPr>
          <w:p w14:paraId="532DE0CB" w14:textId="77777777" w:rsidR="00DD0FCC" w:rsidRPr="003E55BE" w:rsidRDefault="00DD0FCC" w:rsidP="00D42D21">
            <w:pPr>
              <w:rPr>
                <w:rFonts w:ascii="Arial Narrow" w:hAnsi="Arial Narrow"/>
                <w:smallCaps/>
                <w:sz w:val="16"/>
                <w:szCs w:val="16"/>
              </w:rPr>
            </w:pPr>
          </w:p>
        </w:tc>
        <w:tc>
          <w:tcPr>
            <w:tcW w:w="688" w:type="dxa"/>
            <w:vMerge/>
          </w:tcPr>
          <w:p w14:paraId="2215B76C" w14:textId="77777777" w:rsidR="00DD0FCC" w:rsidRPr="003E55BE" w:rsidRDefault="00DD0FCC" w:rsidP="00D42D21">
            <w:pPr>
              <w:rPr>
                <w:rFonts w:ascii="Arial Narrow" w:hAnsi="Arial Narrow"/>
                <w:smallCaps/>
                <w:sz w:val="16"/>
                <w:szCs w:val="16"/>
              </w:rPr>
            </w:pPr>
          </w:p>
        </w:tc>
        <w:tc>
          <w:tcPr>
            <w:tcW w:w="1046" w:type="dxa"/>
            <w:tcBorders>
              <w:right w:val="single" w:sz="4" w:space="0" w:color="auto"/>
            </w:tcBorders>
            <w:vAlign w:val="center"/>
          </w:tcPr>
          <w:p w14:paraId="362A5E63" w14:textId="77777777" w:rsidR="00DD0FCC" w:rsidRPr="003E55BE" w:rsidRDefault="00DD0FCC" w:rsidP="00D42D21">
            <w:pPr>
              <w:jc w:val="center"/>
              <w:rPr>
                <w:rFonts w:ascii="Arial Narrow" w:hAnsi="Arial Narrow" w:cs="Arial"/>
                <w:b/>
                <w:sz w:val="16"/>
                <w:szCs w:val="16"/>
              </w:rPr>
            </w:pPr>
            <w:r w:rsidRPr="003E55BE">
              <w:rPr>
                <w:rFonts w:ascii="Arial Narrow" w:hAnsi="Arial Narrow" w:cs="Arial"/>
                <w:b/>
                <w:sz w:val="16"/>
                <w:szCs w:val="16"/>
              </w:rPr>
              <w:t xml:space="preserve">Rok </w:t>
            </w:r>
          </w:p>
          <w:p w14:paraId="1273BFA1" w14:textId="265B9C1E" w:rsidR="00DD0FCC" w:rsidRPr="003E55BE" w:rsidRDefault="00F7004C" w:rsidP="00D42D21">
            <w:pPr>
              <w:jc w:val="center"/>
              <w:rPr>
                <w:rFonts w:ascii="Arial Narrow" w:hAnsi="Arial Narrow" w:cs="Arial"/>
                <w:sz w:val="16"/>
                <w:szCs w:val="16"/>
              </w:rPr>
            </w:pPr>
            <w:r w:rsidRPr="003E55BE">
              <w:rPr>
                <w:rFonts w:ascii="Arial Narrow" w:hAnsi="Arial Narrow" w:cs="Arial"/>
                <w:b/>
                <w:sz w:val="16"/>
                <w:szCs w:val="16"/>
              </w:rPr>
              <w:t>2016</w:t>
            </w:r>
          </w:p>
        </w:tc>
        <w:tc>
          <w:tcPr>
            <w:tcW w:w="850" w:type="dxa"/>
            <w:tcBorders>
              <w:top w:val="single" w:sz="4" w:space="0" w:color="auto"/>
              <w:left w:val="single" w:sz="4" w:space="0" w:color="auto"/>
              <w:bottom w:val="single" w:sz="4" w:space="0" w:color="auto"/>
              <w:right w:val="single" w:sz="4" w:space="0" w:color="auto"/>
            </w:tcBorders>
          </w:tcPr>
          <w:p w14:paraId="7D8B37C9" w14:textId="77777777" w:rsidR="00DD0FCC" w:rsidRPr="003E55BE" w:rsidRDefault="00DD0FCC" w:rsidP="00D42D21">
            <w:pPr>
              <w:jc w:val="center"/>
              <w:rPr>
                <w:rFonts w:ascii="Arial Narrow" w:hAnsi="Arial Narrow" w:cs="Arial"/>
                <w:sz w:val="16"/>
                <w:szCs w:val="16"/>
              </w:rPr>
            </w:pPr>
            <w:r w:rsidRPr="003E55BE">
              <w:rPr>
                <w:rFonts w:ascii="Arial Narrow" w:hAnsi="Arial Narrow" w:cs="Arial"/>
                <w:sz w:val="16"/>
                <w:szCs w:val="16"/>
              </w:rPr>
              <w:t xml:space="preserve">Rok </w:t>
            </w:r>
          </w:p>
          <w:p w14:paraId="60E811FA" w14:textId="77777777" w:rsidR="00DD0FCC" w:rsidRPr="003E55BE" w:rsidRDefault="00DD0FCC" w:rsidP="00D42D21">
            <w:pPr>
              <w:jc w:val="center"/>
              <w:rPr>
                <w:rFonts w:ascii="Arial Narrow" w:hAnsi="Arial Narrow" w:cs="Arial"/>
                <w:sz w:val="16"/>
                <w:szCs w:val="16"/>
              </w:rPr>
            </w:pPr>
            <w:r w:rsidRPr="003E55BE">
              <w:rPr>
                <w:rFonts w:ascii="Arial Narrow" w:hAnsi="Arial Narrow" w:cs="Arial"/>
                <w:sz w:val="16"/>
                <w:szCs w:val="16"/>
              </w:rPr>
              <w:t>20…</w:t>
            </w:r>
          </w:p>
          <w:p w14:paraId="42069CAE" w14:textId="77777777" w:rsidR="00DD0FCC" w:rsidRPr="003E55BE" w:rsidRDefault="00DD0FCC" w:rsidP="00D42D21">
            <w:pPr>
              <w:jc w:val="center"/>
              <w:rPr>
                <w:rFonts w:ascii="Arial Narrow" w:hAnsi="Arial Narrow"/>
                <w:smallCaps/>
                <w:sz w:val="16"/>
                <w:szCs w:val="16"/>
              </w:rPr>
            </w:pPr>
          </w:p>
        </w:tc>
        <w:tc>
          <w:tcPr>
            <w:tcW w:w="851" w:type="dxa"/>
            <w:tcBorders>
              <w:top w:val="single" w:sz="4" w:space="0" w:color="auto"/>
              <w:left w:val="single" w:sz="4" w:space="0" w:color="auto"/>
              <w:bottom w:val="single" w:sz="4" w:space="0" w:color="auto"/>
              <w:right w:val="single" w:sz="4" w:space="0" w:color="auto"/>
            </w:tcBorders>
          </w:tcPr>
          <w:p w14:paraId="12B59887" w14:textId="77777777" w:rsidR="00DD0FCC" w:rsidRPr="003E55BE" w:rsidRDefault="00DD0FCC" w:rsidP="00D42D21">
            <w:pPr>
              <w:jc w:val="center"/>
              <w:rPr>
                <w:rFonts w:ascii="Arial Narrow" w:hAnsi="Arial Narrow" w:cs="Arial"/>
                <w:sz w:val="16"/>
                <w:szCs w:val="16"/>
              </w:rPr>
            </w:pPr>
            <w:r w:rsidRPr="003E55BE">
              <w:rPr>
                <w:rFonts w:ascii="Arial Narrow" w:hAnsi="Arial Narrow" w:cs="Arial"/>
                <w:sz w:val="16"/>
                <w:szCs w:val="16"/>
              </w:rPr>
              <w:t xml:space="preserve">Rok </w:t>
            </w:r>
          </w:p>
          <w:p w14:paraId="5BA93A4C" w14:textId="77777777" w:rsidR="00DD0FCC" w:rsidRPr="003E55BE" w:rsidRDefault="00DD0FCC" w:rsidP="00D42D21">
            <w:pPr>
              <w:jc w:val="center"/>
              <w:rPr>
                <w:rFonts w:ascii="Arial Narrow" w:hAnsi="Arial Narrow" w:cs="Arial"/>
                <w:sz w:val="16"/>
                <w:szCs w:val="16"/>
              </w:rPr>
            </w:pPr>
            <w:r w:rsidRPr="003E55BE">
              <w:rPr>
                <w:rFonts w:ascii="Arial Narrow" w:hAnsi="Arial Narrow" w:cs="Arial"/>
                <w:sz w:val="16"/>
                <w:szCs w:val="16"/>
              </w:rPr>
              <w:t>20…</w:t>
            </w:r>
          </w:p>
          <w:p w14:paraId="062E6BDA" w14:textId="77777777" w:rsidR="00DD0FCC" w:rsidRPr="003E55BE" w:rsidRDefault="00DD0FCC" w:rsidP="00D42D21">
            <w:pPr>
              <w:jc w:val="center"/>
              <w:rPr>
                <w:rFonts w:ascii="Arial Narrow" w:hAnsi="Arial Narrow"/>
                <w:smallCaps/>
                <w:sz w:val="16"/>
                <w:szCs w:val="16"/>
              </w:rPr>
            </w:pPr>
          </w:p>
        </w:tc>
        <w:tc>
          <w:tcPr>
            <w:tcW w:w="850" w:type="dxa"/>
            <w:tcBorders>
              <w:top w:val="single" w:sz="4" w:space="0" w:color="auto"/>
              <w:left w:val="single" w:sz="4" w:space="0" w:color="auto"/>
              <w:bottom w:val="single" w:sz="4" w:space="0" w:color="auto"/>
              <w:right w:val="single" w:sz="4" w:space="0" w:color="auto"/>
            </w:tcBorders>
          </w:tcPr>
          <w:p w14:paraId="3DEC2F6F" w14:textId="77777777" w:rsidR="00DD0FCC" w:rsidRPr="003E55BE" w:rsidRDefault="00DD0FCC" w:rsidP="00D42D21">
            <w:pPr>
              <w:jc w:val="center"/>
              <w:rPr>
                <w:rFonts w:ascii="Arial Narrow" w:hAnsi="Arial Narrow" w:cs="Arial"/>
                <w:sz w:val="16"/>
                <w:szCs w:val="16"/>
              </w:rPr>
            </w:pPr>
            <w:r w:rsidRPr="003E55BE">
              <w:rPr>
                <w:rFonts w:ascii="Arial Narrow" w:hAnsi="Arial Narrow" w:cs="Arial"/>
                <w:sz w:val="16"/>
                <w:szCs w:val="16"/>
              </w:rPr>
              <w:t xml:space="preserve">Rok </w:t>
            </w:r>
          </w:p>
          <w:p w14:paraId="28E499BB" w14:textId="77777777" w:rsidR="00DD0FCC" w:rsidRPr="003E55BE" w:rsidRDefault="00DD0FCC" w:rsidP="00D42D21">
            <w:pPr>
              <w:jc w:val="center"/>
              <w:rPr>
                <w:rFonts w:ascii="Arial Narrow" w:hAnsi="Arial Narrow" w:cs="Arial"/>
                <w:sz w:val="16"/>
                <w:szCs w:val="16"/>
              </w:rPr>
            </w:pPr>
            <w:r w:rsidRPr="003E55BE">
              <w:rPr>
                <w:rFonts w:ascii="Arial Narrow" w:hAnsi="Arial Narrow" w:cs="Arial"/>
                <w:sz w:val="16"/>
                <w:szCs w:val="16"/>
              </w:rPr>
              <w:t>20…</w:t>
            </w:r>
          </w:p>
          <w:p w14:paraId="64EA5DB1" w14:textId="77777777" w:rsidR="00DD0FCC" w:rsidRPr="003E55BE" w:rsidRDefault="00DD0FCC" w:rsidP="00D42D21">
            <w:pPr>
              <w:jc w:val="center"/>
              <w:rPr>
                <w:rFonts w:ascii="Arial Narrow" w:hAnsi="Arial Narrow"/>
                <w:smallCaps/>
                <w:sz w:val="16"/>
                <w:szCs w:val="16"/>
              </w:rPr>
            </w:pPr>
          </w:p>
        </w:tc>
        <w:tc>
          <w:tcPr>
            <w:tcW w:w="709" w:type="dxa"/>
            <w:tcBorders>
              <w:top w:val="single" w:sz="4" w:space="0" w:color="auto"/>
              <w:left w:val="single" w:sz="4" w:space="0" w:color="auto"/>
              <w:bottom w:val="single" w:sz="4" w:space="0" w:color="auto"/>
              <w:right w:val="single" w:sz="4" w:space="0" w:color="auto"/>
            </w:tcBorders>
          </w:tcPr>
          <w:p w14:paraId="0E194970" w14:textId="77777777" w:rsidR="00DD0FCC" w:rsidRPr="003E55BE" w:rsidRDefault="00DD0FCC" w:rsidP="00D42D21">
            <w:pPr>
              <w:jc w:val="center"/>
              <w:rPr>
                <w:rFonts w:ascii="Arial Narrow" w:hAnsi="Arial Narrow" w:cs="Arial"/>
                <w:sz w:val="16"/>
                <w:szCs w:val="16"/>
              </w:rPr>
            </w:pPr>
            <w:r w:rsidRPr="003E55BE">
              <w:rPr>
                <w:rFonts w:ascii="Arial Narrow" w:hAnsi="Arial Narrow" w:cs="Arial"/>
                <w:sz w:val="16"/>
                <w:szCs w:val="16"/>
              </w:rPr>
              <w:t xml:space="preserve">Rok </w:t>
            </w:r>
          </w:p>
          <w:p w14:paraId="7B230402" w14:textId="77777777" w:rsidR="00DD0FCC" w:rsidRPr="003E55BE" w:rsidRDefault="00DD0FCC" w:rsidP="00D42D21">
            <w:pPr>
              <w:jc w:val="center"/>
              <w:rPr>
                <w:rFonts w:ascii="Arial Narrow" w:hAnsi="Arial Narrow" w:cs="Arial"/>
                <w:sz w:val="16"/>
                <w:szCs w:val="16"/>
              </w:rPr>
            </w:pPr>
            <w:r w:rsidRPr="003E55BE">
              <w:rPr>
                <w:rFonts w:ascii="Arial Narrow" w:hAnsi="Arial Narrow" w:cs="Arial"/>
                <w:sz w:val="16"/>
                <w:szCs w:val="16"/>
              </w:rPr>
              <w:t>20…</w:t>
            </w:r>
          </w:p>
          <w:p w14:paraId="095DB505" w14:textId="77777777" w:rsidR="00DD0FCC" w:rsidRPr="003E55BE" w:rsidRDefault="00DD0FCC" w:rsidP="00D42D21">
            <w:pPr>
              <w:jc w:val="center"/>
              <w:rPr>
                <w:rFonts w:ascii="Arial Narrow" w:hAnsi="Arial Narrow"/>
                <w:smallCaps/>
                <w:sz w:val="16"/>
                <w:szCs w:val="16"/>
              </w:rPr>
            </w:pPr>
          </w:p>
        </w:tc>
        <w:tc>
          <w:tcPr>
            <w:tcW w:w="1276" w:type="dxa"/>
            <w:tcBorders>
              <w:top w:val="single" w:sz="4" w:space="0" w:color="auto"/>
              <w:left w:val="single" w:sz="4" w:space="0" w:color="auto"/>
              <w:bottom w:val="single" w:sz="4" w:space="0" w:color="auto"/>
              <w:right w:val="single" w:sz="4" w:space="0" w:color="auto"/>
            </w:tcBorders>
          </w:tcPr>
          <w:p w14:paraId="6AF630B1" w14:textId="77777777" w:rsidR="00DD0FCC" w:rsidRPr="003E55BE" w:rsidRDefault="00DD0FCC" w:rsidP="00D42D21">
            <w:pPr>
              <w:jc w:val="center"/>
              <w:rPr>
                <w:rFonts w:ascii="Arial Narrow" w:hAnsi="Arial Narrow" w:cs="Arial"/>
                <w:b/>
                <w:sz w:val="16"/>
                <w:szCs w:val="16"/>
              </w:rPr>
            </w:pPr>
            <w:r w:rsidRPr="003E55BE">
              <w:rPr>
                <w:rFonts w:ascii="Arial Narrow" w:hAnsi="Arial Narrow" w:cs="Arial"/>
                <w:b/>
                <w:sz w:val="16"/>
                <w:szCs w:val="16"/>
              </w:rPr>
              <w:t>Rok</w:t>
            </w:r>
          </w:p>
          <w:p w14:paraId="01B6F921" w14:textId="035A9318" w:rsidR="00DD0FCC" w:rsidRPr="003E55BE" w:rsidRDefault="008D6452" w:rsidP="00D42D21">
            <w:pPr>
              <w:jc w:val="center"/>
              <w:rPr>
                <w:rFonts w:ascii="Arial Narrow" w:hAnsi="Arial Narrow" w:cs="Arial"/>
                <w:b/>
                <w:sz w:val="16"/>
                <w:szCs w:val="16"/>
              </w:rPr>
            </w:pPr>
            <w:r w:rsidRPr="003E55BE">
              <w:rPr>
                <w:rFonts w:ascii="Arial Narrow" w:hAnsi="Arial Narrow" w:cs="Arial"/>
                <w:b/>
                <w:sz w:val="16"/>
                <w:szCs w:val="16"/>
              </w:rPr>
              <w:t xml:space="preserve"> 2019</w:t>
            </w:r>
          </w:p>
          <w:p w14:paraId="63802028" w14:textId="77777777" w:rsidR="00DD0FCC" w:rsidRPr="003E55BE" w:rsidRDefault="00DD0FCC" w:rsidP="00D42D21">
            <w:pPr>
              <w:rPr>
                <w:rFonts w:ascii="Arial Narrow" w:hAnsi="Arial Narrow"/>
                <w:smallCaps/>
                <w:sz w:val="16"/>
                <w:szCs w:val="16"/>
              </w:rPr>
            </w:pPr>
          </w:p>
        </w:tc>
      </w:tr>
      <w:tr w:rsidR="00F7004C" w:rsidRPr="00543CA7" w14:paraId="20F6398C" w14:textId="77777777" w:rsidTr="00D42D21">
        <w:trPr>
          <w:cantSplit/>
          <w:trHeight w:val="109"/>
          <w:jc w:val="center"/>
        </w:trPr>
        <w:tc>
          <w:tcPr>
            <w:tcW w:w="1980" w:type="dxa"/>
            <w:tcBorders>
              <w:top w:val="single" w:sz="4" w:space="0" w:color="auto"/>
              <w:left w:val="single" w:sz="4" w:space="0" w:color="auto"/>
              <w:bottom w:val="single" w:sz="4" w:space="0" w:color="auto"/>
            </w:tcBorders>
          </w:tcPr>
          <w:p w14:paraId="57A3B600" w14:textId="5B05B554" w:rsidR="00F7004C" w:rsidRPr="003E55BE" w:rsidRDefault="00F7004C" w:rsidP="00F7004C">
            <w:pPr>
              <w:rPr>
                <w:rFonts w:ascii="Arial Narrow" w:hAnsi="Arial Narrow"/>
                <w:smallCaps/>
                <w:sz w:val="16"/>
                <w:szCs w:val="16"/>
              </w:rPr>
            </w:pPr>
            <w:r w:rsidRPr="00543CA7">
              <w:rPr>
                <w:rFonts w:ascii="Arial Narrow" w:hAnsi="Arial Narrow"/>
                <w:smallCaps/>
                <w:sz w:val="16"/>
                <w:szCs w:val="16"/>
              </w:rPr>
              <w:t>Liczba przedsiębiorstw ulokowanych na zrewitalizowanych obszarach</w:t>
            </w:r>
          </w:p>
        </w:tc>
        <w:tc>
          <w:tcPr>
            <w:tcW w:w="1101" w:type="dxa"/>
            <w:tcBorders>
              <w:bottom w:val="single" w:sz="4" w:space="0" w:color="auto"/>
            </w:tcBorders>
          </w:tcPr>
          <w:p w14:paraId="3E89FFA2" w14:textId="288C8A52" w:rsidR="00F7004C" w:rsidRPr="003E55BE" w:rsidRDefault="00F7004C" w:rsidP="00F7004C">
            <w:pPr>
              <w:rPr>
                <w:rFonts w:ascii="Arial Narrow" w:hAnsi="Arial Narrow"/>
                <w:smallCaps/>
                <w:sz w:val="16"/>
                <w:szCs w:val="16"/>
              </w:rPr>
            </w:pPr>
            <w:r w:rsidRPr="005F21BB">
              <w:rPr>
                <w:rFonts w:ascii="Arial Narrow" w:hAnsi="Arial Narrow"/>
                <w:smallCaps/>
                <w:sz w:val="16"/>
                <w:szCs w:val="16"/>
              </w:rPr>
              <w:t>kluczowy</w:t>
            </w:r>
          </w:p>
        </w:tc>
        <w:tc>
          <w:tcPr>
            <w:tcW w:w="688" w:type="dxa"/>
          </w:tcPr>
          <w:p w14:paraId="4F20B754" w14:textId="3DE7FFDD" w:rsidR="00F7004C" w:rsidRPr="003E55BE" w:rsidRDefault="00F7004C" w:rsidP="00F7004C">
            <w:pPr>
              <w:jc w:val="center"/>
              <w:rPr>
                <w:rFonts w:ascii="Arial Narrow" w:hAnsi="Arial Narrow"/>
                <w:smallCaps/>
                <w:sz w:val="16"/>
                <w:szCs w:val="16"/>
              </w:rPr>
            </w:pPr>
            <w:r>
              <w:rPr>
                <w:rFonts w:ascii="Arial Narrow" w:hAnsi="Arial Narrow"/>
                <w:smallCaps/>
                <w:sz w:val="16"/>
                <w:szCs w:val="16"/>
              </w:rPr>
              <w:t>szt.</w:t>
            </w:r>
          </w:p>
        </w:tc>
        <w:tc>
          <w:tcPr>
            <w:tcW w:w="1046" w:type="dxa"/>
            <w:tcBorders>
              <w:right w:val="single" w:sz="4" w:space="0" w:color="auto"/>
            </w:tcBorders>
          </w:tcPr>
          <w:p w14:paraId="3525E450" w14:textId="77777777" w:rsidR="00F7004C" w:rsidRPr="003E55BE" w:rsidRDefault="00F7004C">
            <w:pPr>
              <w:jc w:val="center"/>
              <w:rPr>
                <w:rFonts w:ascii="Arial Narrow" w:hAnsi="Arial Narrow"/>
                <w:b/>
                <w:smallCaps/>
                <w:sz w:val="16"/>
                <w:szCs w:val="16"/>
              </w:rPr>
            </w:pPr>
            <w:r w:rsidRPr="003E55BE">
              <w:rPr>
                <w:rFonts w:ascii="Arial Narrow" w:hAnsi="Arial Narrow"/>
                <w:b/>
                <w:smallCaps/>
                <w:sz w:val="16"/>
                <w:szCs w:val="16"/>
              </w:rPr>
              <w:t>0</w:t>
            </w:r>
          </w:p>
        </w:tc>
        <w:tc>
          <w:tcPr>
            <w:tcW w:w="850" w:type="dxa"/>
            <w:tcBorders>
              <w:top w:val="single" w:sz="4" w:space="0" w:color="auto"/>
              <w:left w:val="single" w:sz="4" w:space="0" w:color="auto"/>
              <w:bottom w:val="single" w:sz="4" w:space="0" w:color="auto"/>
              <w:right w:val="single" w:sz="4" w:space="0" w:color="auto"/>
            </w:tcBorders>
          </w:tcPr>
          <w:p w14:paraId="09B49FE4" w14:textId="4CA2FFAD" w:rsidR="00F7004C" w:rsidRPr="003E55BE" w:rsidRDefault="00F7004C" w:rsidP="003E55BE">
            <w:pPr>
              <w:jc w:val="center"/>
              <w:rPr>
                <w:rFonts w:ascii="Arial Narrow" w:hAnsi="Arial Narrow"/>
                <w:b/>
                <w:smallCaps/>
                <w:sz w:val="16"/>
                <w:szCs w:val="16"/>
              </w:rPr>
            </w:pPr>
            <w:r w:rsidRPr="008D6452">
              <w:rPr>
                <w:rFonts w:ascii="Arial Narrow" w:hAnsi="Arial Narrow"/>
                <w:b/>
                <w:smallCaps/>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7166A499" w14:textId="243760FF" w:rsidR="00F7004C" w:rsidRPr="003E55BE" w:rsidRDefault="00F7004C" w:rsidP="003E55BE">
            <w:pPr>
              <w:jc w:val="center"/>
              <w:rPr>
                <w:rFonts w:ascii="Arial Narrow" w:hAnsi="Arial Narrow"/>
                <w:b/>
                <w:smallCaps/>
                <w:sz w:val="16"/>
                <w:szCs w:val="16"/>
              </w:rPr>
            </w:pPr>
            <w:r w:rsidRPr="008D6452">
              <w:rPr>
                <w:rFonts w:ascii="Arial Narrow" w:hAnsi="Arial Narrow"/>
                <w:b/>
                <w:smallCaps/>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09C57952" w14:textId="7B90E59C" w:rsidR="00F7004C" w:rsidRPr="003E55BE" w:rsidRDefault="00F7004C" w:rsidP="003E55BE">
            <w:pPr>
              <w:jc w:val="center"/>
              <w:rPr>
                <w:rFonts w:ascii="Arial Narrow" w:hAnsi="Arial Narrow"/>
                <w:b/>
                <w:smallCaps/>
                <w:sz w:val="16"/>
                <w:szCs w:val="16"/>
              </w:rPr>
            </w:pPr>
            <w:r w:rsidRPr="008D6452">
              <w:rPr>
                <w:rFonts w:ascii="Arial Narrow" w:hAnsi="Arial Narrow"/>
                <w:b/>
                <w:smallCaps/>
                <w:sz w:val="16"/>
                <w:szCs w:val="16"/>
              </w:rPr>
              <w:t>-</w:t>
            </w:r>
          </w:p>
        </w:tc>
        <w:tc>
          <w:tcPr>
            <w:tcW w:w="709" w:type="dxa"/>
            <w:tcBorders>
              <w:top w:val="single" w:sz="4" w:space="0" w:color="auto"/>
              <w:left w:val="single" w:sz="4" w:space="0" w:color="auto"/>
              <w:bottom w:val="single" w:sz="4" w:space="0" w:color="auto"/>
              <w:right w:val="single" w:sz="4" w:space="0" w:color="auto"/>
            </w:tcBorders>
          </w:tcPr>
          <w:p w14:paraId="77CBFC74" w14:textId="00C57CC0" w:rsidR="00F7004C" w:rsidRPr="003E55BE" w:rsidRDefault="00F7004C" w:rsidP="003E55BE">
            <w:pPr>
              <w:jc w:val="center"/>
              <w:rPr>
                <w:rFonts w:ascii="Arial Narrow" w:hAnsi="Arial Narrow"/>
                <w:b/>
                <w:smallCaps/>
                <w:sz w:val="16"/>
                <w:szCs w:val="16"/>
              </w:rPr>
            </w:pPr>
            <w:r w:rsidRPr="008D6452">
              <w:rPr>
                <w:rFonts w:ascii="Arial Narrow" w:hAnsi="Arial Narrow"/>
                <w:b/>
                <w:smallCaps/>
                <w:sz w:val="16"/>
                <w:szCs w:val="16"/>
              </w:rPr>
              <w:t>-</w:t>
            </w:r>
          </w:p>
        </w:tc>
        <w:tc>
          <w:tcPr>
            <w:tcW w:w="1276" w:type="dxa"/>
            <w:tcBorders>
              <w:top w:val="single" w:sz="4" w:space="0" w:color="auto"/>
              <w:left w:val="single" w:sz="4" w:space="0" w:color="auto"/>
              <w:bottom w:val="single" w:sz="4" w:space="0" w:color="auto"/>
              <w:right w:val="single" w:sz="4" w:space="0" w:color="auto"/>
            </w:tcBorders>
          </w:tcPr>
          <w:p w14:paraId="67A0DAC9" w14:textId="334F7498" w:rsidR="00F7004C" w:rsidRPr="003E55BE" w:rsidRDefault="00F7004C" w:rsidP="003E55BE">
            <w:pPr>
              <w:jc w:val="center"/>
              <w:rPr>
                <w:rFonts w:ascii="Arial Narrow" w:hAnsi="Arial Narrow"/>
                <w:b/>
                <w:smallCaps/>
                <w:sz w:val="16"/>
                <w:szCs w:val="16"/>
              </w:rPr>
            </w:pPr>
            <w:r w:rsidRPr="003E55BE">
              <w:rPr>
                <w:rFonts w:ascii="Arial Narrow" w:hAnsi="Arial Narrow"/>
                <w:b/>
                <w:smallCaps/>
                <w:sz w:val="16"/>
                <w:szCs w:val="16"/>
              </w:rPr>
              <w:t>3,00</w:t>
            </w:r>
          </w:p>
        </w:tc>
      </w:tr>
    </w:tbl>
    <w:p w14:paraId="3CE9706A" w14:textId="77777777" w:rsidR="005A0F26" w:rsidRPr="00E02F79" w:rsidRDefault="005A0F26" w:rsidP="004054B5">
      <w:pPr>
        <w:spacing w:before="120"/>
        <w:jc w:val="both"/>
        <w:rPr>
          <w:rFonts w:ascii="Arial Narrow" w:hAnsi="Arial Narrow"/>
          <w:b/>
          <w:sz w:val="20"/>
          <w:szCs w:val="20"/>
          <w:u w:val="single"/>
        </w:rPr>
      </w:pPr>
      <w:r w:rsidRPr="00E02F79">
        <w:rPr>
          <w:rFonts w:ascii="Arial Narrow" w:hAnsi="Arial Narrow"/>
          <w:b/>
          <w:sz w:val="20"/>
          <w:szCs w:val="20"/>
          <w:u w:val="single"/>
        </w:rPr>
        <w:t xml:space="preserve">7.2. </w:t>
      </w:r>
      <w:r w:rsidR="000C1276" w:rsidRPr="00E02F79">
        <w:rPr>
          <w:rFonts w:ascii="Arial Narrow" w:hAnsi="Arial Narrow"/>
          <w:b/>
          <w:sz w:val="20"/>
          <w:szCs w:val="20"/>
          <w:u w:val="single"/>
        </w:rPr>
        <w:t xml:space="preserve">Wskaźniki </w:t>
      </w:r>
      <w:r w:rsidRPr="00E02F79">
        <w:rPr>
          <w:rFonts w:ascii="Arial Narrow" w:hAnsi="Arial Narrow"/>
          <w:b/>
          <w:sz w:val="20"/>
          <w:szCs w:val="20"/>
          <w:u w:val="single"/>
        </w:rPr>
        <w:t>osiągnięć</w:t>
      </w:r>
    </w:p>
    <w:p w14:paraId="628A7436" w14:textId="2ECB6980" w:rsidR="005A0F26" w:rsidRPr="00E02F79" w:rsidRDefault="005A0F26" w:rsidP="004054B5">
      <w:pPr>
        <w:jc w:val="both"/>
        <w:rPr>
          <w:rFonts w:ascii="Arial Narrow" w:hAnsi="Arial Narrow"/>
          <w:sz w:val="20"/>
          <w:szCs w:val="20"/>
          <w:highlight w:val="yellow"/>
        </w:rPr>
      </w:pPr>
      <w:r w:rsidRPr="00E02F79">
        <w:rPr>
          <w:rFonts w:ascii="Arial Narrow" w:hAnsi="Arial Narrow"/>
          <w:sz w:val="20"/>
          <w:szCs w:val="20"/>
        </w:rPr>
        <w:t xml:space="preserve">Wnioskodawca </w:t>
      </w:r>
      <w:r w:rsidR="000C1276" w:rsidRPr="00E02F79">
        <w:rPr>
          <w:rFonts w:ascii="Arial Narrow" w:hAnsi="Arial Narrow"/>
          <w:sz w:val="20"/>
          <w:szCs w:val="20"/>
        </w:rPr>
        <w:t xml:space="preserve">wymienia </w:t>
      </w:r>
      <w:r w:rsidRPr="00E02F79">
        <w:rPr>
          <w:rFonts w:ascii="Arial Narrow" w:hAnsi="Arial Narrow"/>
          <w:sz w:val="20"/>
          <w:szCs w:val="20"/>
        </w:rPr>
        <w:t>wskaźnik</w:t>
      </w:r>
      <w:r w:rsidR="000C1276" w:rsidRPr="00E02F79">
        <w:rPr>
          <w:rFonts w:ascii="Arial Narrow" w:hAnsi="Arial Narrow"/>
          <w:sz w:val="20"/>
          <w:szCs w:val="20"/>
        </w:rPr>
        <w:t>/wskaźniki</w:t>
      </w:r>
      <w:r w:rsidRPr="00E02F79">
        <w:rPr>
          <w:rFonts w:ascii="Arial Narrow" w:hAnsi="Arial Narrow"/>
          <w:sz w:val="20"/>
          <w:szCs w:val="20"/>
        </w:rPr>
        <w:t xml:space="preserve"> produktu i </w:t>
      </w:r>
      <w:r w:rsidR="000C1276" w:rsidRPr="00E02F79">
        <w:rPr>
          <w:rFonts w:ascii="Arial Narrow" w:hAnsi="Arial Narrow"/>
          <w:sz w:val="20"/>
          <w:szCs w:val="20"/>
        </w:rPr>
        <w:t xml:space="preserve">- jeśli to możliwe – wskaźnik </w:t>
      </w:r>
      <w:r w:rsidRPr="00E02F79">
        <w:rPr>
          <w:rFonts w:ascii="Arial Narrow" w:hAnsi="Arial Narrow"/>
          <w:sz w:val="20"/>
          <w:szCs w:val="20"/>
        </w:rPr>
        <w:t>rezultatu bezpośredniego z</w:t>
      </w:r>
      <w:r w:rsidR="000C1276" w:rsidRPr="00E02F79">
        <w:rPr>
          <w:rFonts w:ascii="Arial Narrow" w:hAnsi="Arial Narrow"/>
          <w:sz w:val="20"/>
          <w:szCs w:val="20"/>
        </w:rPr>
        <w:t xml:space="preserve"> </w:t>
      </w:r>
      <w:r w:rsidR="000C1276" w:rsidRPr="003E55BE">
        <w:rPr>
          <w:rFonts w:ascii="Arial Narrow" w:hAnsi="Arial Narrow"/>
          <w:sz w:val="20"/>
          <w:szCs w:val="20"/>
          <w:u w:val="single"/>
        </w:rPr>
        <w:t>listy wskaźników wskazanych w</w:t>
      </w:r>
      <w:r w:rsidRPr="003E55BE">
        <w:rPr>
          <w:rFonts w:ascii="Arial Narrow" w:hAnsi="Arial Narrow"/>
          <w:sz w:val="20"/>
          <w:szCs w:val="20"/>
          <w:u w:val="single"/>
        </w:rPr>
        <w:t xml:space="preserve"> punk</w:t>
      </w:r>
      <w:r w:rsidR="000C1276" w:rsidRPr="003E55BE">
        <w:rPr>
          <w:rFonts w:ascii="Arial Narrow" w:hAnsi="Arial Narrow"/>
          <w:sz w:val="20"/>
          <w:szCs w:val="20"/>
          <w:u w:val="single"/>
        </w:rPr>
        <w:t>cie</w:t>
      </w:r>
      <w:r w:rsidRPr="003E55BE">
        <w:rPr>
          <w:rFonts w:ascii="Arial Narrow" w:hAnsi="Arial Narrow"/>
          <w:sz w:val="20"/>
          <w:szCs w:val="20"/>
          <w:u w:val="single"/>
        </w:rPr>
        <w:t xml:space="preserve"> 1 załącznika nr V </w:t>
      </w:r>
      <w:r w:rsidR="00A81FCD" w:rsidRPr="003E55BE">
        <w:rPr>
          <w:rFonts w:ascii="Arial Narrow" w:hAnsi="Arial Narrow"/>
          <w:sz w:val="20"/>
          <w:szCs w:val="20"/>
          <w:u w:val="single"/>
        </w:rPr>
        <w:t>wezwania</w:t>
      </w:r>
      <w:r w:rsidR="000C1276" w:rsidRPr="003E55BE">
        <w:rPr>
          <w:rFonts w:ascii="Arial Narrow" w:hAnsi="Arial Narrow"/>
          <w:sz w:val="20"/>
          <w:szCs w:val="20"/>
          <w:u w:val="single"/>
        </w:rPr>
        <w:t>, podanych w punkcie 7.1 formularza wniosku</w:t>
      </w:r>
      <w:r w:rsidRPr="00E02F79">
        <w:rPr>
          <w:rFonts w:ascii="Arial Narrow" w:hAnsi="Arial Narrow"/>
          <w:sz w:val="20"/>
          <w:szCs w:val="20"/>
        </w:rPr>
        <w:t>.</w:t>
      </w:r>
      <w:r w:rsidR="001515E5" w:rsidRPr="00E02F79">
        <w:rPr>
          <w:rFonts w:ascii="Arial Narrow" w:hAnsi="Arial Narrow"/>
          <w:sz w:val="20"/>
          <w:szCs w:val="20"/>
        </w:rPr>
        <w:t xml:space="preserve"> W pierwszej kolejności należy wybrać te wskaźniki, które określone są w </w:t>
      </w:r>
      <w:r w:rsidR="00055609" w:rsidRPr="00E02F79">
        <w:rPr>
          <w:rFonts w:ascii="Arial Narrow" w:hAnsi="Arial Narrow"/>
          <w:sz w:val="20"/>
          <w:szCs w:val="20"/>
        </w:rPr>
        <w:t>tzw. R</w:t>
      </w:r>
      <w:r w:rsidR="001515E5" w:rsidRPr="00E02F79">
        <w:rPr>
          <w:rFonts w:ascii="Arial Narrow" w:hAnsi="Arial Narrow"/>
          <w:sz w:val="20"/>
          <w:szCs w:val="20"/>
        </w:rPr>
        <w:t xml:space="preserve">amach wykonania </w:t>
      </w:r>
      <w:r w:rsidR="00055609" w:rsidRPr="00E02F79">
        <w:rPr>
          <w:rFonts w:ascii="Arial Narrow" w:hAnsi="Arial Narrow"/>
          <w:sz w:val="20"/>
          <w:szCs w:val="20"/>
        </w:rPr>
        <w:t xml:space="preserve">w RPO WŁ na lata 2014-2020 (sekcja 2.A.8 dla </w:t>
      </w:r>
      <w:r w:rsidR="007844C1" w:rsidRPr="00E02F79">
        <w:rPr>
          <w:rFonts w:ascii="Arial Narrow" w:hAnsi="Arial Narrow"/>
          <w:sz w:val="20"/>
          <w:szCs w:val="20"/>
        </w:rPr>
        <w:t>poszczególnych</w:t>
      </w:r>
      <w:r w:rsidR="00055609" w:rsidRPr="00E02F79">
        <w:rPr>
          <w:rFonts w:ascii="Arial Narrow" w:hAnsi="Arial Narrow"/>
          <w:sz w:val="20"/>
          <w:szCs w:val="20"/>
        </w:rPr>
        <w:t xml:space="preserve"> osi priorytetow</w:t>
      </w:r>
      <w:r w:rsidR="007844C1" w:rsidRPr="00E02F79">
        <w:rPr>
          <w:rFonts w:ascii="Arial Narrow" w:hAnsi="Arial Narrow"/>
          <w:sz w:val="20"/>
          <w:szCs w:val="20"/>
        </w:rPr>
        <w:t>ych</w:t>
      </w:r>
      <w:r w:rsidR="00055609" w:rsidRPr="00E02F79">
        <w:rPr>
          <w:rFonts w:ascii="Arial Narrow" w:hAnsi="Arial Narrow"/>
          <w:sz w:val="20"/>
          <w:szCs w:val="20"/>
        </w:rPr>
        <w:t>).</w:t>
      </w:r>
      <w:r w:rsidRPr="00E02F79">
        <w:rPr>
          <w:rFonts w:ascii="Arial Narrow" w:hAnsi="Arial Narrow"/>
          <w:sz w:val="20"/>
          <w:szCs w:val="20"/>
        </w:rPr>
        <w:t xml:space="preserve"> Wnioskodawca</w:t>
      </w:r>
      <w:r w:rsidR="000C1276" w:rsidRPr="00E02F79">
        <w:rPr>
          <w:rFonts w:ascii="Arial Narrow" w:hAnsi="Arial Narrow"/>
          <w:sz w:val="20"/>
          <w:szCs w:val="20"/>
        </w:rPr>
        <w:t xml:space="preserve"> </w:t>
      </w:r>
      <w:r w:rsidRPr="00E02F79">
        <w:rPr>
          <w:rFonts w:ascii="Arial Narrow" w:hAnsi="Arial Narrow"/>
          <w:sz w:val="20"/>
          <w:szCs w:val="20"/>
        </w:rPr>
        <w:t>będzie zobowiązany do osiągnięcia wskaźników wskazanych w tym punkcie</w:t>
      </w:r>
      <w:r w:rsidR="000C1276" w:rsidRPr="00E02F79">
        <w:rPr>
          <w:rFonts w:ascii="Arial Narrow" w:hAnsi="Arial Narrow"/>
          <w:sz w:val="20"/>
          <w:szCs w:val="20"/>
        </w:rPr>
        <w:t>, poprzez odpowiedni zapis w umowie o dofinansowanie projektu</w:t>
      </w:r>
      <w:r w:rsidRPr="00E02F79">
        <w:rPr>
          <w:rFonts w:ascii="Arial Narrow" w:hAnsi="Arial Narrow"/>
          <w:sz w:val="20"/>
          <w:szCs w:val="20"/>
        </w:rPr>
        <w:t>.</w:t>
      </w:r>
    </w:p>
    <w:p w14:paraId="3372CA80" w14:textId="5FAEDC0D" w:rsidR="00C57F52" w:rsidRPr="00E02F79" w:rsidRDefault="005A0F26" w:rsidP="004054B5">
      <w:pPr>
        <w:jc w:val="both"/>
        <w:rPr>
          <w:rFonts w:ascii="Arial Narrow" w:hAnsi="Arial Narrow"/>
          <w:sz w:val="20"/>
          <w:szCs w:val="20"/>
        </w:rPr>
      </w:pPr>
      <w:r w:rsidRPr="00E02F79">
        <w:rPr>
          <w:rFonts w:ascii="Arial Narrow" w:hAnsi="Arial Narrow"/>
          <w:sz w:val="20"/>
          <w:szCs w:val="20"/>
        </w:rPr>
        <w:t xml:space="preserve">Należy </w:t>
      </w:r>
      <w:r w:rsidR="000C1276" w:rsidRPr="00E02F79">
        <w:rPr>
          <w:rFonts w:ascii="Arial Narrow" w:hAnsi="Arial Narrow"/>
          <w:sz w:val="20"/>
          <w:szCs w:val="20"/>
        </w:rPr>
        <w:t xml:space="preserve">podać </w:t>
      </w:r>
      <w:r w:rsidRPr="00E02F79">
        <w:rPr>
          <w:rFonts w:ascii="Arial Narrow" w:hAnsi="Arial Narrow"/>
          <w:sz w:val="20"/>
          <w:szCs w:val="20"/>
        </w:rPr>
        <w:t xml:space="preserve">nazwę, rodzaj wskaźnika </w:t>
      </w:r>
      <w:r w:rsidR="00541022" w:rsidRPr="00E02F79">
        <w:rPr>
          <w:rFonts w:ascii="Arial Narrow" w:hAnsi="Arial Narrow"/>
          <w:sz w:val="20"/>
          <w:szCs w:val="20"/>
        </w:rPr>
        <w:t>(zgodnie</w:t>
      </w:r>
      <w:r w:rsidRPr="00E02F79">
        <w:rPr>
          <w:rFonts w:ascii="Arial Narrow" w:hAnsi="Arial Narrow"/>
          <w:sz w:val="20"/>
          <w:szCs w:val="20"/>
        </w:rPr>
        <w:t xml:space="preserve"> z informacjami zawartymi w załączniku V </w:t>
      </w:r>
      <w:r w:rsidR="00A81FCD" w:rsidRPr="00E02F79">
        <w:rPr>
          <w:rFonts w:ascii="Arial Narrow" w:hAnsi="Arial Narrow"/>
          <w:sz w:val="20"/>
          <w:szCs w:val="20"/>
        </w:rPr>
        <w:t>wezwania</w:t>
      </w:r>
      <w:r w:rsidRPr="00E02F79">
        <w:rPr>
          <w:rFonts w:ascii="Arial Narrow" w:hAnsi="Arial Narrow"/>
          <w:sz w:val="20"/>
          <w:szCs w:val="20"/>
        </w:rPr>
        <w:t xml:space="preserve">) oraz jednostkę, w której wskaźnik będzie mierzony. </w:t>
      </w:r>
    </w:p>
    <w:p w14:paraId="11887945" w14:textId="77777777" w:rsidR="00C57F52" w:rsidRPr="00E02F79" w:rsidRDefault="00C57F52" w:rsidP="004054B5">
      <w:pPr>
        <w:jc w:val="both"/>
        <w:rPr>
          <w:rFonts w:ascii="Arial Narrow" w:hAnsi="Arial Narrow"/>
          <w:sz w:val="20"/>
          <w:szCs w:val="20"/>
        </w:rPr>
      </w:pPr>
      <w:r w:rsidRPr="00E02F79">
        <w:rPr>
          <w:rFonts w:ascii="Arial Narrow" w:hAnsi="Arial Narrow"/>
          <w:sz w:val="20"/>
          <w:szCs w:val="20"/>
        </w:rPr>
        <w:t>W kolumnie rok „0” należy wpisać wartość bazową wskaźnika odnoszącą się do stanu sprzed realizacji projektu (w przypadku wskaźników produktu i rezultatu bezpośredniego wartość ta jest zawsze równa zeru).</w:t>
      </w:r>
    </w:p>
    <w:p w14:paraId="7499366C" w14:textId="4F781167" w:rsidR="005A0F26" w:rsidRPr="00E02F79" w:rsidRDefault="005A0F26" w:rsidP="004054B5">
      <w:pPr>
        <w:jc w:val="both"/>
        <w:rPr>
          <w:rFonts w:ascii="Arial Narrow" w:hAnsi="Arial Narrow"/>
          <w:sz w:val="20"/>
          <w:szCs w:val="20"/>
        </w:rPr>
      </w:pPr>
      <w:r w:rsidRPr="00E02F79">
        <w:rPr>
          <w:rFonts w:ascii="Arial Narrow" w:hAnsi="Arial Narrow"/>
          <w:sz w:val="20"/>
          <w:szCs w:val="20"/>
        </w:rPr>
        <w:t>Wartości</w:t>
      </w:r>
      <w:r w:rsidR="00C57F52" w:rsidRPr="00E02F79">
        <w:rPr>
          <w:rFonts w:ascii="Arial Narrow" w:hAnsi="Arial Narrow"/>
          <w:sz w:val="20"/>
          <w:szCs w:val="20"/>
        </w:rPr>
        <w:t xml:space="preserve"> pośrednie</w:t>
      </w:r>
      <w:r w:rsidRPr="00E02F79">
        <w:rPr>
          <w:rFonts w:ascii="Arial Narrow" w:hAnsi="Arial Narrow"/>
          <w:sz w:val="20"/>
          <w:szCs w:val="20"/>
        </w:rPr>
        <w:t xml:space="preserve"> wskaźników produktu i rezultatu bezpośredniego w kolejnych latach powinny być podawane według rzeczywistego stanu </w:t>
      </w:r>
      <w:r w:rsidR="003225E4" w:rsidRPr="00E02F79">
        <w:rPr>
          <w:rFonts w:ascii="Arial Narrow" w:hAnsi="Arial Narrow"/>
          <w:sz w:val="20"/>
          <w:szCs w:val="20"/>
        </w:rPr>
        <w:t xml:space="preserve">ich realizacji </w:t>
      </w:r>
      <w:r w:rsidRPr="00E02F79">
        <w:rPr>
          <w:rFonts w:ascii="Arial Narrow" w:hAnsi="Arial Narrow"/>
          <w:sz w:val="20"/>
          <w:szCs w:val="20"/>
        </w:rPr>
        <w:t>w danym roku (narastająco)</w:t>
      </w:r>
      <w:r w:rsidR="00C57F52" w:rsidRPr="00E02F79">
        <w:rPr>
          <w:rFonts w:ascii="Arial Narrow" w:hAnsi="Arial Narrow"/>
          <w:sz w:val="20"/>
          <w:szCs w:val="20"/>
        </w:rPr>
        <w:t>, jeśli wskaźnik będzie miał wartości pośrednie (np. projekt składa się z kilku obiektów, dla których zakończenie prac planowane jest w różnych latach). Jeśli nie planuje się wartości pośrednich wskaźnika w projekcie, należy wypełnić tylko kolumnę „Wartości bazowe” i kolumnę „Wartości docelowe”</w:t>
      </w:r>
      <w:r w:rsidRPr="00E02F79">
        <w:rPr>
          <w:rFonts w:ascii="Arial Narrow" w:hAnsi="Arial Narrow"/>
          <w:sz w:val="20"/>
          <w:szCs w:val="20"/>
        </w:rPr>
        <w:t xml:space="preserve">. </w:t>
      </w:r>
    </w:p>
    <w:p w14:paraId="711FD00D" w14:textId="6C7D780F" w:rsidR="00C57F52" w:rsidRDefault="00C57F52" w:rsidP="004054B5">
      <w:pPr>
        <w:jc w:val="both"/>
        <w:rPr>
          <w:rFonts w:ascii="Arial Narrow" w:hAnsi="Arial Narrow"/>
          <w:sz w:val="20"/>
          <w:szCs w:val="20"/>
        </w:rPr>
      </w:pPr>
      <w:r w:rsidRPr="00E02F79">
        <w:rPr>
          <w:rFonts w:ascii="Arial Narrow" w:hAnsi="Arial Narrow"/>
          <w:sz w:val="20"/>
          <w:szCs w:val="20"/>
        </w:rPr>
        <w:t>Wartość docelowa wskaźnika to wyrażony liczbowo stan danego wskaźnika na moment zakończenia rzeczowej realizacji projektu. Ze względu na specyfikę niektórych wskaźników rezultatu możliwe jest, iż wartość docelowa będzie osiągnięta w okresie 12 miesięcy od zakończenia okresu realizacji projektu (np. dla wskaźnika z jednostką miary „osoby/rok”).</w:t>
      </w:r>
    </w:p>
    <w:p w14:paraId="34C9C246" w14:textId="77777777" w:rsidR="005A0F26" w:rsidRPr="00E02F79" w:rsidRDefault="005A0F26" w:rsidP="004054B5">
      <w:pPr>
        <w:spacing w:before="120"/>
        <w:jc w:val="both"/>
        <w:rPr>
          <w:rFonts w:ascii="Arial Narrow" w:hAnsi="Arial Narrow"/>
          <w:b/>
          <w:sz w:val="20"/>
          <w:szCs w:val="20"/>
          <w:u w:val="single"/>
        </w:rPr>
      </w:pPr>
      <w:r w:rsidRPr="00E02F79">
        <w:rPr>
          <w:rFonts w:ascii="Arial Narrow" w:hAnsi="Arial Narrow"/>
          <w:b/>
          <w:sz w:val="20"/>
          <w:szCs w:val="20"/>
          <w:u w:val="single"/>
        </w:rPr>
        <w:t>7.3. Sposób monitorowania i częstotliwość pomiaru wskaźników z pkt. 7.1-7.2</w:t>
      </w:r>
    </w:p>
    <w:p w14:paraId="3B2EC6C8" w14:textId="7A6D7D96" w:rsidR="005A0F26" w:rsidRPr="00E02F79" w:rsidRDefault="005A0F26" w:rsidP="004054B5">
      <w:pPr>
        <w:jc w:val="both"/>
        <w:rPr>
          <w:rFonts w:ascii="Arial Narrow" w:hAnsi="Arial Narrow"/>
          <w:sz w:val="20"/>
          <w:szCs w:val="20"/>
        </w:rPr>
      </w:pPr>
      <w:r w:rsidRPr="00E02F79">
        <w:rPr>
          <w:rFonts w:ascii="Arial Narrow" w:hAnsi="Arial Narrow"/>
          <w:sz w:val="20"/>
          <w:szCs w:val="20"/>
        </w:rPr>
        <w:t>Wnioskodawca określa sposób monitorowania i częstotliwość pomiaru wskaźników podanych w punkcie 7.1</w:t>
      </w:r>
      <w:r w:rsidR="00BB6966" w:rsidRPr="00E02F79">
        <w:rPr>
          <w:rFonts w:ascii="Arial Narrow" w:hAnsi="Arial Narrow"/>
          <w:sz w:val="20"/>
          <w:szCs w:val="20"/>
        </w:rPr>
        <w:t>-</w:t>
      </w:r>
      <w:r w:rsidRPr="00E02F79">
        <w:rPr>
          <w:rFonts w:ascii="Arial Narrow" w:hAnsi="Arial Narrow"/>
          <w:sz w:val="20"/>
          <w:szCs w:val="20"/>
        </w:rPr>
        <w:t xml:space="preserve"> 7.2.</w:t>
      </w:r>
    </w:p>
    <w:p w14:paraId="0C8CA7D9" w14:textId="57386A12" w:rsidR="005A0F26" w:rsidRPr="00E02F79" w:rsidRDefault="005A0F26" w:rsidP="004054B5">
      <w:pPr>
        <w:jc w:val="both"/>
        <w:rPr>
          <w:rFonts w:ascii="Arial Narrow" w:hAnsi="Arial Narrow"/>
          <w:sz w:val="20"/>
          <w:szCs w:val="20"/>
        </w:rPr>
      </w:pPr>
      <w:r w:rsidRPr="00E02F79">
        <w:rPr>
          <w:rFonts w:ascii="Arial Narrow" w:hAnsi="Arial Narrow"/>
          <w:sz w:val="20"/>
          <w:szCs w:val="20"/>
        </w:rPr>
        <w:t xml:space="preserve">Źródłem pozyskiwania danych do monitorowania realizacji </w:t>
      </w:r>
      <w:r w:rsidR="003225E4" w:rsidRPr="00E02F79">
        <w:rPr>
          <w:rFonts w:ascii="Arial Narrow" w:hAnsi="Arial Narrow"/>
          <w:sz w:val="20"/>
          <w:szCs w:val="20"/>
        </w:rPr>
        <w:t xml:space="preserve">wskaźników </w:t>
      </w:r>
      <w:r w:rsidRPr="00E02F79">
        <w:rPr>
          <w:rFonts w:ascii="Arial Narrow" w:hAnsi="Arial Narrow"/>
          <w:sz w:val="20"/>
          <w:szCs w:val="20"/>
        </w:rPr>
        <w:t>projektu nie może być studium wykonalności, wniosek o dofinansowanie lub umowa o dofinansowanie.</w:t>
      </w:r>
      <w:r w:rsidR="00BB6966" w:rsidRPr="00E02F79">
        <w:rPr>
          <w:rFonts w:ascii="Arial Narrow" w:hAnsi="Arial Narrow"/>
          <w:sz w:val="20"/>
          <w:szCs w:val="20"/>
        </w:rPr>
        <w:t xml:space="preserve"> Może nim być np. protokół odbioru robót</w:t>
      </w:r>
      <w:r w:rsidR="00762108" w:rsidRPr="00E02F79">
        <w:rPr>
          <w:rFonts w:ascii="Arial Narrow" w:hAnsi="Arial Narrow"/>
          <w:sz w:val="20"/>
          <w:szCs w:val="20"/>
        </w:rPr>
        <w:t>, ewidencja zatrudnienia, ewidencja odwiedzin</w:t>
      </w:r>
      <w:r w:rsidR="00D0220A" w:rsidRPr="00E02F79">
        <w:rPr>
          <w:rFonts w:ascii="Arial Narrow" w:hAnsi="Arial Narrow"/>
          <w:sz w:val="20"/>
          <w:szCs w:val="20"/>
        </w:rPr>
        <w:t>, potwierdzony wykaz ze statystyk serwrów itp</w:t>
      </w:r>
      <w:r w:rsidR="00BB6966" w:rsidRPr="00E02F79">
        <w:rPr>
          <w:rFonts w:ascii="Arial Narrow" w:hAnsi="Arial Narrow"/>
          <w:sz w:val="20"/>
          <w:szCs w:val="20"/>
        </w:rPr>
        <w:t>.</w:t>
      </w:r>
    </w:p>
    <w:p w14:paraId="7BB85D8F" w14:textId="77777777" w:rsidR="005A0F26" w:rsidRPr="00E02F79" w:rsidRDefault="005A0F26" w:rsidP="003E55BE">
      <w:pPr>
        <w:autoSpaceDE w:val="0"/>
        <w:autoSpaceDN w:val="0"/>
        <w:adjustRightInd w:val="0"/>
        <w:jc w:val="both"/>
        <w:rPr>
          <w:rFonts w:ascii="Arial Narrow" w:hAnsi="Arial Narrow"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0"/>
      </w:tblGrid>
      <w:tr w:rsidR="005A0F26" w:rsidRPr="00E02F79" w14:paraId="335BC70F" w14:textId="77777777" w:rsidTr="000702D3">
        <w:tc>
          <w:tcPr>
            <w:tcW w:w="9212" w:type="dxa"/>
            <w:shd w:val="clear" w:color="auto" w:fill="808080"/>
          </w:tcPr>
          <w:p w14:paraId="6AEA235E" w14:textId="77777777" w:rsidR="005A0F26" w:rsidRPr="00E02F79" w:rsidRDefault="005A0F26" w:rsidP="004054B5">
            <w:pPr>
              <w:jc w:val="center"/>
              <w:rPr>
                <w:rFonts w:ascii="Arial Narrow" w:hAnsi="Arial Narrow"/>
                <w:b/>
                <w:sz w:val="20"/>
                <w:szCs w:val="20"/>
              </w:rPr>
            </w:pPr>
            <w:r w:rsidRPr="00E02F79">
              <w:rPr>
                <w:rFonts w:ascii="Arial Narrow" w:hAnsi="Arial Narrow"/>
                <w:b/>
                <w:sz w:val="20"/>
                <w:szCs w:val="20"/>
              </w:rPr>
              <w:t xml:space="preserve">VIII. </w:t>
            </w:r>
            <w:r w:rsidR="00541022" w:rsidRPr="00E02F79">
              <w:rPr>
                <w:rFonts w:ascii="Arial Narrow" w:hAnsi="Arial Narrow"/>
                <w:b/>
                <w:sz w:val="20"/>
                <w:szCs w:val="20"/>
              </w:rPr>
              <w:t>ZAKRES RZECZOWY PROJEKTU</w:t>
            </w:r>
          </w:p>
        </w:tc>
      </w:tr>
    </w:tbl>
    <w:p w14:paraId="2E9866BA" w14:textId="77777777" w:rsidR="000F512C" w:rsidRPr="00E02F79" w:rsidRDefault="005A0F26" w:rsidP="000F512C">
      <w:pPr>
        <w:autoSpaceDE w:val="0"/>
        <w:autoSpaceDN w:val="0"/>
        <w:adjustRightInd w:val="0"/>
        <w:spacing w:before="120"/>
        <w:jc w:val="both"/>
        <w:rPr>
          <w:rFonts w:ascii="Arial Narrow" w:hAnsi="Arial Narrow" w:cs="Tahoma"/>
          <w:sz w:val="20"/>
          <w:szCs w:val="20"/>
          <w:lang w:eastAsia="en-US"/>
        </w:rPr>
      </w:pPr>
      <w:r w:rsidRPr="00E02F79">
        <w:rPr>
          <w:rFonts w:ascii="Arial Narrow" w:hAnsi="Arial Narrow" w:cs="Tahoma"/>
          <w:sz w:val="20"/>
          <w:szCs w:val="20"/>
          <w:lang w:eastAsia="en-US"/>
        </w:rPr>
        <w:t xml:space="preserve">Wnioskodawca wpisuje nazwę zadania używając </w:t>
      </w:r>
      <w:r w:rsidRPr="00E02F79">
        <w:rPr>
          <w:rFonts w:ascii="Arial Narrow" w:hAnsi="Arial Narrow" w:cs="Tahoma"/>
          <w:b/>
          <w:sz w:val="20"/>
          <w:szCs w:val="20"/>
          <w:lang w:eastAsia="en-US"/>
        </w:rPr>
        <w:t>maksymalnie 600 znaków</w:t>
      </w:r>
      <w:r w:rsidRPr="00E02F79">
        <w:rPr>
          <w:rFonts w:ascii="Arial Narrow" w:hAnsi="Arial Narrow" w:cs="Tahoma"/>
          <w:sz w:val="20"/>
          <w:szCs w:val="20"/>
          <w:lang w:eastAsia="en-US"/>
        </w:rPr>
        <w:t xml:space="preserve">. </w:t>
      </w:r>
    </w:p>
    <w:p w14:paraId="6EA93820" w14:textId="27A9B222" w:rsidR="000F512C" w:rsidRPr="00E02F79" w:rsidRDefault="005A0F26" w:rsidP="000F512C">
      <w:pPr>
        <w:autoSpaceDE w:val="0"/>
        <w:autoSpaceDN w:val="0"/>
        <w:adjustRightInd w:val="0"/>
        <w:jc w:val="both"/>
        <w:rPr>
          <w:rFonts w:ascii="Arial Narrow" w:hAnsi="Arial Narrow" w:cs="Tahoma"/>
          <w:sz w:val="20"/>
          <w:szCs w:val="20"/>
          <w:lang w:eastAsia="en-US"/>
        </w:rPr>
      </w:pPr>
      <w:r w:rsidRPr="00E02F79">
        <w:rPr>
          <w:rFonts w:ascii="Arial Narrow" w:hAnsi="Arial Narrow" w:cs="Tahoma"/>
          <w:sz w:val="20"/>
          <w:szCs w:val="20"/>
          <w:lang w:eastAsia="en-US"/>
        </w:rPr>
        <w:t xml:space="preserve">Wnioskodawca </w:t>
      </w:r>
      <w:r w:rsidR="003225E4" w:rsidRPr="00E02F79">
        <w:rPr>
          <w:rFonts w:ascii="Arial Narrow" w:hAnsi="Arial Narrow" w:cs="Tahoma"/>
          <w:sz w:val="20"/>
          <w:szCs w:val="20"/>
          <w:lang w:eastAsia="en-US"/>
        </w:rPr>
        <w:t xml:space="preserve">podaje </w:t>
      </w:r>
      <w:r w:rsidRPr="00E02F79">
        <w:rPr>
          <w:rFonts w:ascii="Arial Narrow" w:hAnsi="Arial Narrow" w:cs="Tahoma"/>
          <w:sz w:val="20"/>
          <w:szCs w:val="20"/>
          <w:lang w:eastAsia="en-US"/>
        </w:rPr>
        <w:t>także opis działań planowanych do realizacji w ramach wskazanych zadań</w:t>
      </w:r>
      <w:r w:rsidR="003225E4" w:rsidRPr="00E02F79">
        <w:rPr>
          <w:rFonts w:ascii="Arial Narrow" w:hAnsi="Arial Narrow" w:cs="Tahoma"/>
          <w:sz w:val="20"/>
          <w:szCs w:val="20"/>
          <w:lang w:eastAsia="en-US"/>
        </w:rPr>
        <w:t xml:space="preserve">, przewidywany </w:t>
      </w:r>
      <w:r w:rsidRPr="00E02F79">
        <w:rPr>
          <w:rFonts w:ascii="Arial Narrow" w:hAnsi="Arial Narrow" w:cs="Tahoma"/>
          <w:sz w:val="20"/>
          <w:szCs w:val="20"/>
          <w:lang w:eastAsia="en-US"/>
        </w:rPr>
        <w:t xml:space="preserve">czas realizacji oraz </w:t>
      </w:r>
      <w:r w:rsidR="003225E4" w:rsidRPr="00E02F79">
        <w:rPr>
          <w:rFonts w:ascii="Arial Narrow" w:hAnsi="Arial Narrow" w:cs="Tahoma"/>
          <w:sz w:val="20"/>
          <w:szCs w:val="20"/>
          <w:lang w:eastAsia="en-US"/>
        </w:rPr>
        <w:t xml:space="preserve">wskazuje </w:t>
      </w:r>
      <w:r w:rsidRPr="00E02F79">
        <w:rPr>
          <w:rFonts w:ascii="Arial Narrow" w:hAnsi="Arial Narrow" w:cs="Tahoma"/>
          <w:sz w:val="20"/>
          <w:szCs w:val="20"/>
          <w:lang w:eastAsia="en-US"/>
        </w:rPr>
        <w:t xml:space="preserve">podmiot realizujący dane zadanie. </w:t>
      </w:r>
    </w:p>
    <w:p w14:paraId="62F0524E" w14:textId="6CDB27F2" w:rsidR="005A0F26" w:rsidRPr="00E02F79" w:rsidRDefault="005A0F26" w:rsidP="000F512C">
      <w:pPr>
        <w:autoSpaceDE w:val="0"/>
        <w:autoSpaceDN w:val="0"/>
        <w:adjustRightInd w:val="0"/>
        <w:jc w:val="both"/>
        <w:rPr>
          <w:rFonts w:ascii="Arial Narrow" w:hAnsi="Arial Narrow"/>
          <w:sz w:val="20"/>
          <w:szCs w:val="20"/>
        </w:rPr>
      </w:pPr>
      <w:r w:rsidRPr="00E02F79">
        <w:rPr>
          <w:rFonts w:ascii="Arial Narrow" w:hAnsi="Arial Narrow" w:cs="Tahoma"/>
          <w:sz w:val="20"/>
          <w:szCs w:val="20"/>
          <w:lang w:eastAsia="en-US"/>
        </w:rPr>
        <w:t xml:space="preserve">Wnioskodawca ma możliwość użycia </w:t>
      </w:r>
      <w:r w:rsidRPr="00E02F79">
        <w:rPr>
          <w:rFonts w:ascii="Arial Narrow" w:hAnsi="Arial Narrow" w:cs="Tahoma"/>
          <w:b/>
          <w:sz w:val="20"/>
          <w:szCs w:val="20"/>
          <w:lang w:eastAsia="en-US"/>
        </w:rPr>
        <w:t>maksymalnie 3000 znaków dla opisu jednego zadania</w:t>
      </w:r>
      <w:r w:rsidRPr="00E02F79">
        <w:rPr>
          <w:rFonts w:ascii="Arial Narrow" w:hAnsi="Arial Narrow" w:cs="Tahoma"/>
          <w:sz w:val="20"/>
          <w:szCs w:val="20"/>
          <w:lang w:eastAsia="en-US"/>
        </w:rPr>
        <w:t xml:space="preserve">. </w:t>
      </w:r>
      <w:r w:rsidRPr="00E02F79">
        <w:rPr>
          <w:rFonts w:ascii="Arial Narrow" w:hAnsi="Arial Narrow"/>
          <w:sz w:val="20"/>
          <w:szCs w:val="20"/>
        </w:rPr>
        <w:t xml:space="preserve">Wnioskodawca może we wniosku o dofinansowanie wskazać </w:t>
      </w:r>
      <w:r w:rsidRPr="00E02F79">
        <w:rPr>
          <w:rFonts w:ascii="Arial Narrow" w:hAnsi="Arial Narrow"/>
          <w:b/>
          <w:sz w:val="20"/>
          <w:szCs w:val="20"/>
        </w:rPr>
        <w:t>maksymalnie 200 zadań</w:t>
      </w:r>
      <w:r w:rsidRPr="00E02F79">
        <w:rPr>
          <w:rFonts w:ascii="Arial Narrow" w:hAnsi="Arial Narrow"/>
          <w:sz w:val="20"/>
          <w:szCs w:val="20"/>
        </w:rPr>
        <w:t xml:space="preserve">. </w:t>
      </w:r>
    </w:p>
    <w:p w14:paraId="38925B98" w14:textId="77777777" w:rsidR="005A0F26" w:rsidRPr="00E02F79" w:rsidRDefault="005A0F26" w:rsidP="004054B5">
      <w:pPr>
        <w:autoSpaceDE w:val="0"/>
        <w:autoSpaceDN w:val="0"/>
        <w:adjustRightInd w:val="0"/>
        <w:jc w:val="both"/>
        <w:rPr>
          <w:rFonts w:ascii="Arial Narrow" w:hAnsi="Arial Narrow" w:cs="Tahoma"/>
          <w:sz w:val="20"/>
          <w:szCs w:val="2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0"/>
      </w:tblGrid>
      <w:tr w:rsidR="005A0F26" w:rsidRPr="00E02F79" w14:paraId="1CABD062" w14:textId="77777777" w:rsidTr="000702D3">
        <w:tc>
          <w:tcPr>
            <w:tcW w:w="9212" w:type="dxa"/>
            <w:shd w:val="clear" w:color="auto" w:fill="808080"/>
          </w:tcPr>
          <w:p w14:paraId="61D0A737" w14:textId="77777777" w:rsidR="005A0F26" w:rsidRPr="00E02F79" w:rsidRDefault="005A0F26" w:rsidP="004054B5">
            <w:pPr>
              <w:tabs>
                <w:tab w:val="center" w:pos="4498"/>
                <w:tab w:val="left" w:pos="7515"/>
              </w:tabs>
              <w:rPr>
                <w:rFonts w:ascii="Arial Narrow" w:hAnsi="Arial Narrow"/>
                <w:b/>
                <w:sz w:val="20"/>
                <w:szCs w:val="20"/>
              </w:rPr>
            </w:pPr>
            <w:r w:rsidRPr="00E02F79">
              <w:rPr>
                <w:rFonts w:ascii="Arial Narrow" w:hAnsi="Arial Narrow"/>
                <w:b/>
                <w:sz w:val="20"/>
                <w:szCs w:val="20"/>
              </w:rPr>
              <w:tab/>
              <w:t xml:space="preserve">IX. </w:t>
            </w:r>
            <w:r w:rsidR="00541022" w:rsidRPr="00E02F79">
              <w:rPr>
                <w:rFonts w:ascii="Arial Narrow" w:hAnsi="Arial Narrow"/>
                <w:b/>
                <w:sz w:val="20"/>
                <w:szCs w:val="20"/>
              </w:rPr>
              <w:t>ZAKRES FINANSOWY PROJEKTU OGÓŁEM</w:t>
            </w:r>
            <w:r w:rsidRPr="00E02F79">
              <w:rPr>
                <w:rFonts w:ascii="Arial Narrow" w:hAnsi="Arial Narrow"/>
                <w:b/>
                <w:sz w:val="20"/>
                <w:szCs w:val="20"/>
              </w:rPr>
              <w:tab/>
            </w:r>
          </w:p>
        </w:tc>
      </w:tr>
    </w:tbl>
    <w:p w14:paraId="06660C8F" w14:textId="1AA39BCF" w:rsidR="005A0F26" w:rsidRPr="00E02F79" w:rsidRDefault="005A0F26" w:rsidP="004054B5">
      <w:pPr>
        <w:autoSpaceDE w:val="0"/>
        <w:autoSpaceDN w:val="0"/>
        <w:adjustRightInd w:val="0"/>
        <w:spacing w:before="120"/>
        <w:jc w:val="both"/>
        <w:rPr>
          <w:rFonts w:ascii="Arial Narrow" w:hAnsi="Arial Narrow" w:cs="Tahoma"/>
          <w:sz w:val="20"/>
          <w:szCs w:val="20"/>
          <w:lang w:eastAsia="en-US"/>
        </w:rPr>
      </w:pPr>
      <w:r w:rsidRPr="00E02F79">
        <w:rPr>
          <w:rFonts w:ascii="Arial Narrow" w:hAnsi="Arial Narrow" w:cs="Tahoma"/>
          <w:sz w:val="20"/>
          <w:szCs w:val="20"/>
          <w:lang w:eastAsia="en-US"/>
        </w:rPr>
        <w:lastRenderedPageBreak/>
        <w:t xml:space="preserve">Wnioskodawca </w:t>
      </w:r>
      <w:r w:rsidR="00CD58BB" w:rsidRPr="00E02F79">
        <w:rPr>
          <w:rFonts w:ascii="Arial Narrow" w:hAnsi="Arial Narrow" w:cs="Tahoma"/>
          <w:sz w:val="20"/>
          <w:szCs w:val="20"/>
          <w:lang w:eastAsia="en-US"/>
        </w:rPr>
        <w:t xml:space="preserve">wskazuje </w:t>
      </w:r>
      <w:r w:rsidRPr="00E02F79">
        <w:rPr>
          <w:rFonts w:ascii="Arial Narrow" w:hAnsi="Arial Narrow" w:cs="Tahoma"/>
          <w:sz w:val="20"/>
          <w:szCs w:val="20"/>
          <w:lang w:eastAsia="en-US"/>
        </w:rPr>
        <w:t>poszczególne</w:t>
      </w:r>
      <w:r w:rsidR="00CD58BB" w:rsidRPr="00E02F79">
        <w:rPr>
          <w:rFonts w:ascii="Arial Narrow" w:hAnsi="Arial Narrow" w:cs="Tahoma"/>
          <w:sz w:val="20"/>
          <w:szCs w:val="20"/>
          <w:lang w:eastAsia="en-US"/>
        </w:rPr>
        <w:t xml:space="preserve"> zadania</w:t>
      </w:r>
      <w:r w:rsidRPr="00E02F79">
        <w:rPr>
          <w:rFonts w:ascii="Arial Narrow" w:hAnsi="Arial Narrow" w:cs="Tahoma"/>
          <w:sz w:val="20"/>
          <w:szCs w:val="20"/>
          <w:lang w:eastAsia="en-US"/>
        </w:rPr>
        <w:t xml:space="preserve"> </w:t>
      </w:r>
      <w:r w:rsidR="00CD58BB" w:rsidRPr="00E02F79">
        <w:rPr>
          <w:rFonts w:ascii="Arial Narrow" w:hAnsi="Arial Narrow" w:cs="Tahoma"/>
          <w:sz w:val="20"/>
          <w:szCs w:val="20"/>
          <w:lang w:eastAsia="en-US"/>
        </w:rPr>
        <w:t xml:space="preserve">(tożsame z nazwami zadań wskazanymi w punkcie VIII), dzieląc je następnie na poszczególne </w:t>
      </w:r>
      <w:r w:rsidRPr="00E02F79">
        <w:rPr>
          <w:rFonts w:ascii="Arial Narrow" w:hAnsi="Arial Narrow" w:cs="Tahoma"/>
          <w:color w:val="000000"/>
          <w:sz w:val="20"/>
          <w:szCs w:val="20"/>
          <w:lang w:eastAsia="en-US"/>
        </w:rPr>
        <w:t>kategorie kosztów</w:t>
      </w:r>
      <w:r w:rsidR="00CD58BB" w:rsidRPr="00E02F79">
        <w:rPr>
          <w:rFonts w:ascii="Arial Narrow" w:hAnsi="Arial Narrow" w:cs="Tahoma"/>
          <w:color w:val="000000"/>
          <w:sz w:val="20"/>
          <w:szCs w:val="20"/>
          <w:lang w:eastAsia="en-US"/>
        </w:rPr>
        <w:t>.</w:t>
      </w:r>
      <w:r w:rsidRPr="00E02F79">
        <w:rPr>
          <w:rFonts w:ascii="Arial Narrow" w:hAnsi="Arial Narrow" w:cs="Tahoma"/>
          <w:color w:val="000000"/>
          <w:sz w:val="20"/>
          <w:szCs w:val="20"/>
          <w:lang w:eastAsia="en-US"/>
        </w:rPr>
        <w:t xml:space="preserve"> </w:t>
      </w:r>
      <w:r w:rsidR="00CD58BB" w:rsidRPr="00E02F79">
        <w:rPr>
          <w:rFonts w:ascii="Arial Narrow" w:hAnsi="Arial Narrow" w:cs="Tahoma"/>
          <w:sz w:val="20"/>
          <w:szCs w:val="20"/>
          <w:lang w:eastAsia="en-US"/>
        </w:rPr>
        <w:t>Wnioskodawca</w:t>
      </w:r>
      <w:r w:rsidRPr="00E02F79">
        <w:rPr>
          <w:rFonts w:ascii="Arial Narrow" w:hAnsi="Arial Narrow" w:cs="Tahoma"/>
          <w:sz w:val="20"/>
          <w:szCs w:val="20"/>
          <w:lang w:eastAsia="en-US"/>
        </w:rPr>
        <w:t xml:space="preserve"> </w:t>
      </w:r>
      <w:r w:rsidRPr="00E02F79">
        <w:rPr>
          <w:rFonts w:ascii="Arial Narrow" w:hAnsi="Arial Narrow" w:cs="Tahoma"/>
          <w:sz w:val="20"/>
          <w:szCs w:val="20"/>
          <w:u w:val="single"/>
          <w:lang w:eastAsia="en-US"/>
        </w:rPr>
        <w:t>ma do wyboru</w:t>
      </w:r>
      <w:r w:rsidR="00CD58BB" w:rsidRPr="00E02F79">
        <w:rPr>
          <w:rFonts w:ascii="Arial Narrow" w:hAnsi="Arial Narrow" w:cs="Tahoma"/>
          <w:sz w:val="20"/>
          <w:szCs w:val="20"/>
          <w:u w:val="single"/>
          <w:lang w:eastAsia="en-US"/>
        </w:rPr>
        <w:t xml:space="preserve"> następujące kategorie kosztów</w:t>
      </w:r>
      <w:r w:rsidRPr="00E02F79">
        <w:rPr>
          <w:rFonts w:ascii="Arial Narrow" w:hAnsi="Arial Narrow" w:cs="Tahoma"/>
          <w:sz w:val="20"/>
          <w:szCs w:val="20"/>
          <w:lang w:eastAsia="en-US"/>
        </w:rPr>
        <w:t xml:space="preserve">: </w:t>
      </w:r>
    </w:p>
    <w:p w14:paraId="13FC6BF8" w14:textId="77777777" w:rsidR="005A0F26" w:rsidRPr="00E02F79" w:rsidRDefault="005A0F26">
      <w:pPr>
        <w:pStyle w:val="Akapitzlist"/>
        <w:numPr>
          <w:ilvl w:val="0"/>
          <w:numId w:val="5"/>
        </w:numPr>
        <w:autoSpaceDE w:val="0"/>
        <w:autoSpaceDN w:val="0"/>
        <w:adjustRightInd w:val="0"/>
        <w:ind w:left="714" w:hanging="357"/>
        <w:jc w:val="both"/>
        <w:rPr>
          <w:rFonts w:ascii="Arial Narrow" w:hAnsi="Arial Narrow" w:cs="Tahoma"/>
          <w:sz w:val="20"/>
          <w:szCs w:val="20"/>
          <w:lang w:eastAsia="en-US"/>
        </w:rPr>
      </w:pPr>
      <w:r w:rsidRPr="00E02F79">
        <w:rPr>
          <w:rFonts w:ascii="Arial Narrow" w:hAnsi="Arial Narrow" w:cs="Tahoma"/>
          <w:sz w:val="20"/>
          <w:szCs w:val="20"/>
          <w:lang w:eastAsia="en-US"/>
        </w:rPr>
        <w:t>roboty budowlane,</w:t>
      </w:r>
    </w:p>
    <w:p w14:paraId="55C6CE67" w14:textId="77777777" w:rsidR="005A0F26" w:rsidRPr="00E02F79" w:rsidRDefault="005A0F26">
      <w:pPr>
        <w:pStyle w:val="Akapitzlist"/>
        <w:numPr>
          <w:ilvl w:val="0"/>
          <w:numId w:val="5"/>
        </w:numPr>
        <w:autoSpaceDE w:val="0"/>
        <w:autoSpaceDN w:val="0"/>
        <w:adjustRightInd w:val="0"/>
        <w:ind w:left="714" w:hanging="357"/>
        <w:jc w:val="both"/>
        <w:rPr>
          <w:rFonts w:ascii="Arial Narrow" w:hAnsi="Arial Narrow" w:cs="Tahoma"/>
          <w:sz w:val="20"/>
          <w:szCs w:val="20"/>
          <w:lang w:eastAsia="en-US"/>
        </w:rPr>
      </w:pPr>
      <w:r w:rsidRPr="00E02F79">
        <w:rPr>
          <w:rFonts w:ascii="Arial Narrow" w:hAnsi="Arial Narrow" w:cs="Tahoma"/>
          <w:sz w:val="20"/>
          <w:szCs w:val="20"/>
          <w:lang w:eastAsia="en-US"/>
        </w:rPr>
        <w:t>środki trwałe</w:t>
      </w:r>
    </w:p>
    <w:p w14:paraId="46E91FEE" w14:textId="77777777" w:rsidR="005A0F26" w:rsidRPr="00E02F79" w:rsidRDefault="005A0F26">
      <w:pPr>
        <w:pStyle w:val="Akapitzlist"/>
        <w:numPr>
          <w:ilvl w:val="0"/>
          <w:numId w:val="5"/>
        </w:numPr>
        <w:autoSpaceDE w:val="0"/>
        <w:autoSpaceDN w:val="0"/>
        <w:adjustRightInd w:val="0"/>
        <w:ind w:left="714" w:hanging="357"/>
        <w:jc w:val="both"/>
        <w:rPr>
          <w:rFonts w:ascii="Arial Narrow" w:hAnsi="Arial Narrow" w:cs="Tahoma"/>
          <w:sz w:val="20"/>
          <w:szCs w:val="20"/>
          <w:lang w:eastAsia="en-US"/>
        </w:rPr>
      </w:pPr>
      <w:r w:rsidRPr="00E02F79">
        <w:rPr>
          <w:rFonts w:ascii="Arial Narrow" w:hAnsi="Arial Narrow" w:cs="Tahoma"/>
          <w:sz w:val="20"/>
          <w:szCs w:val="20"/>
          <w:lang w:eastAsia="en-US"/>
        </w:rPr>
        <w:t xml:space="preserve">informacja i promocja, </w:t>
      </w:r>
    </w:p>
    <w:p w14:paraId="787AD77B" w14:textId="77777777" w:rsidR="005A0F26" w:rsidRPr="00E02F79" w:rsidRDefault="005A0F26">
      <w:pPr>
        <w:pStyle w:val="Akapitzlist"/>
        <w:numPr>
          <w:ilvl w:val="0"/>
          <w:numId w:val="5"/>
        </w:numPr>
        <w:autoSpaceDE w:val="0"/>
        <w:autoSpaceDN w:val="0"/>
        <w:adjustRightInd w:val="0"/>
        <w:ind w:left="714" w:hanging="357"/>
        <w:jc w:val="both"/>
        <w:rPr>
          <w:rFonts w:ascii="Arial Narrow" w:hAnsi="Arial Narrow" w:cs="Tahoma"/>
          <w:sz w:val="20"/>
          <w:szCs w:val="20"/>
          <w:lang w:eastAsia="en-US"/>
        </w:rPr>
      </w:pPr>
      <w:r w:rsidRPr="00E02F79">
        <w:rPr>
          <w:rFonts w:ascii="Arial Narrow" w:hAnsi="Arial Narrow" w:cs="Tahoma"/>
          <w:sz w:val="20"/>
          <w:szCs w:val="20"/>
          <w:lang w:eastAsia="en-US"/>
        </w:rPr>
        <w:t>inne,</w:t>
      </w:r>
    </w:p>
    <w:p w14:paraId="1BA98AB6" w14:textId="77777777" w:rsidR="005A0F26" w:rsidRPr="00E02F79" w:rsidRDefault="005A0F26">
      <w:pPr>
        <w:pStyle w:val="Akapitzlist"/>
        <w:numPr>
          <w:ilvl w:val="0"/>
          <w:numId w:val="5"/>
        </w:numPr>
        <w:autoSpaceDE w:val="0"/>
        <w:autoSpaceDN w:val="0"/>
        <w:adjustRightInd w:val="0"/>
        <w:ind w:left="714" w:hanging="357"/>
        <w:jc w:val="both"/>
        <w:rPr>
          <w:rFonts w:ascii="Arial Narrow" w:hAnsi="Arial Narrow" w:cs="Tahoma"/>
          <w:sz w:val="20"/>
          <w:szCs w:val="20"/>
          <w:lang w:eastAsia="en-US"/>
        </w:rPr>
      </w:pPr>
      <w:r w:rsidRPr="00E02F79">
        <w:rPr>
          <w:rFonts w:ascii="Arial Narrow" w:hAnsi="Arial Narrow" w:cs="Tahoma"/>
          <w:sz w:val="20"/>
          <w:szCs w:val="20"/>
          <w:lang w:eastAsia="en-US"/>
        </w:rPr>
        <w:t xml:space="preserve">koszty personelu. </w:t>
      </w:r>
    </w:p>
    <w:p w14:paraId="523B39DD" w14:textId="119D1D1C" w:rsidR="005A0F26" w:rsidRPr="00E02F79" w:rsidRDefault="005A0F26" w:rsidP="004054B5">
      <w:pPr>
        <w:autoSpaceDE w:val="0"/>
        <w:autoSpaceDN w:val="0"/>
        <w:adjustRightInd w:val="0"/>
        <w:spacing w:before="120"/>
        <w:jc w:val="both"/>
        <w:rPr>
          <w:rFonts w:ascii="Arial Narrow" w:hAnsi="Arial Narrow" w:cs="Tahoma"/>
          <w:sz w:val="20"/>
          <w:szCs w:val="20"/>
          <w:lang w:eastAsia="en-US"/>
        </w:rPr>
      </w:pPr>
      <w:r w:rsidRPr="00E02F79">
        <w:rPr>
          <w:rFonts w:ascii="Arial Narrow" w:hAnsi="Arial Narrow" w:cs="Tahoma"/>
          <w:sz w:val="20"/>
          <w:szCs w:val="20"/>
          <w:lang w:eastAsia="en-US"/>
        </w:rPr>
        <w:t>Następnie podaje nazwę kosztu w ramach danej kategorii kosztów wraz z ilością/liczbą np. szt.</w:t>
      </w:r>
      <w:r w:rsidR="004661CB" w:rsidRPr="00E02F79">
        <w:rPr>
          <w:rFonts w:ascii="Arial Narrow" w:hAnsi="Arial Narrow" w:cs="Tahoma"/>
          <w:sz w:val="20"/>
          <w:szCs w:val="20"/>
          <w:lang w:eastAsia="en-US"/>
        </w:rPr>
        <w:t xml:space="preserve"> (jeśli dotyczy</w:t>
      </w:r>
      <w:r w:rsidRPr="00E02F79">
        <w:rPr>
          <w:rFonts w:ascii="Arial Narrow" w:hAnsi="Arial Narrow" w:cs="Tahoma"/>
          <w:sz w:val="20"/>
          <w:szCs w:val="20"/>
          <w:lang w:eastAsia="en-US"/>
        </w:rPr>
        <w:t>).</w:t>
      </w:r>
    </w:p>
    <w:p w14:paraId="4527B3A5" w14:textId="77777777" w:rsidR="005A0F26" w:rsidRPr="00E02F79" w:rsidRDefault="005A0F26" w:rsidP="004054B5">
      <w:pPr>
        <w:autoSpaceDE w:val="0"/>
        <w:autoSpaceDN w:val="0"/>
        <w:adjustRightInd w:val="0"/>
        <w:jc w:val="both"/>
        <w:rPr>
          <w:rFonts w:ascii="Arial Narrow" w:hAnsi="Arial Narrow" w:cs="Tahoma"/>
          <w:sz w:val="20"/>
          <w:szCs w:val="20"/>
          <w:lang w:eastAsia="en-US"/>
        </w:rPr>
      </w:pPr>
      <w:r w:rsidRPr="00E02F79">
        <w:rPr>
          <w:rFonts w:ascii="Arial Narrow" w:hAnsi="Arial Narrow" w:cs="Tahoma"/>
          <w:sz w:val="20"/>
          <w:szCs w:val="20"/>
          <w:lang w:eastAsia="en-US"/>
        </w:rPr>
        <w:t>Wnioskodawca określa czy w projekcie występują wydatki związane z cross-financingiem wpisując TAK/NIE. Wartość cross-financingu nie może przekroczyć 10% finansowania unijnego w ramach projektu.</w:t>
      </w:r>
    </w:p>
    <w:p w14:paraId="17FEED68" w14:textId="7B1623F8" w:rsidR="002B5278" w:rsidRPr="00E02F79" w:rsidRDefault="007217F7" w:rsidP="004054B5">
      <w:pPr>
        <w:autoSpaceDE w:val="0"/>
        <w:autoSpaceDN w:val="0"/>
        <w:adjustRightInd w:val="0"/>
        <w:jc w:val="both"/>
        <w:rPr>
          <w:rFonts w:ascii="Arial Narrow" w:hAnsi="Arial Narrow" w:cs="Tahoma"/>
          <w:sz w:val="20"/>
          <w:szCs w:val="20"/>
          <w:lang w:eastAsia="en-US"/>
        </w:rPr>
      </w:pPr>
      <w:r w:rsidRPr="00E02F79">
        <w:rPr>
          <w:rFonts w:ascii="Arial Narrow" w:hAnsi="Arial Narrow" w:cs="Tahoma"/>
          <w:sz w:val="20"/>
          <w:szCs w:val="20"/>
          <w:lang w:eastAsia="en-US"/>
        </w:rPr>
        <w:t xml:space="preserve">Wnioskodawca określa czy </w:t>
      </w:r>
      <w:r w:rsidR="003B0EE5" w:rsidRPr="00E02F79">
        <w:rPr>
          <w:rFonts w:ascii="Arial Narrow" w:hAnsi="Arial Narrow" w:cs="Tahoma"/>
          <w:sz w:val="20"/>
          <w:szCs w:val="20"/>
          <w:lang w:eastAsia="en-US"/>
        </w:rPr>
        <w:t>dany koszt</w:t>
      </w:r>
      <w:r w:rsidRPr="00E02F79">
        <w:rPr>
          <w:rFonts w:ascii="Arial Narrow" w:hAnsi="Arial Narrow" w:cs="Tahoma"/>
          <w:sz w:val="20"/>
          <w:szCs w:val="20"/>
          <w:lang w:eastAsia="en-US"/>
        </w:rPr>
        <w:t xml:space="preserve"> objęt</w:t>
      </w:r>
      <w:r w:rsidR="003B0EE5" w:rsidRPr="00E02F79">
        <w:rPr>
          <w:rFonts w:ascii="Arial Narrow" w:hAnsi="Arial Narrow" w:cs="Tahoma"/>
          <w:sz w:val="20"/>
          <w:szCs w:val="20"/>
          <w:lang w:eastAsia="en-US"/>
        </w:rPr>
        <w:t>y jest</w:t>
      </w:r>
      <w:r w:rsidRPr="00E02F79">
        <w:rPr>
          <w:rFonts w:ascii="Arial Narrow" w:hAnsi="Arial Narrow" w:cs="Tahoma"/>
          <w:sz w:val="20"/>
          <w:szCs w:val="20"/>
          <w:lang w:eastAsia="en-US"/>
        </w:rPr>
        <w:t xml:space="preserve"> pomocą publiczną lub pomocą de minimis wpisując</w:t>
      </w:r>
      <w:r w:rsidR="002B5278" w:rsidRPr="00E02F79">
        <w:rPr>
          <w:rFonts w:ascii="Arial Narrow" w:hAnsi="Arial Narrow" w:cs="Tahoma"/>
          <w:sz w:val="20"/>
          <w:szCs w:val="20"/>
          <w:lang w:eastAsia="en-US"/>
        </w:rPr>
        <w:t>:</w:t>
      </w:r>
    </w:p>
    <w:p w14:paraId="1ADEF154" w14:textId="77777777" w:rsidR="002B5278" w:rsidRPr="00E02F79" w:rsidRDefault="002B5278" w:rsidP="004054B5">
      <w:pPr>
        <w:autoSpaceDE w:val="0"/>
        <w:autoSpaceDN w:val="0"/>
        <w:adjustRightInd w:val="0"/>
        <w:jc w:val="both"/>
        <w:rPr>
          <w:rFonts w:ascii="Arial Narrow" w:hAnsi="Arial Narrow" w:cs="Tahoma"/>
          <w:sz w:val="20"/>
          <w:szCs w:val="20"/>
          <w:lang w:eastAsia="en-US"/>
        </w:rPr>
      </w:pPr>
      <w:r w:rsidRPr="00E02F79">
        <w:rPr>
          <w:rFonts w:ascii="Arial Narrow" w:hAnsi="Arial Narrow" w:cs="Tahoma"/>
          <w:sz w:val="20"/>
          <w:szCs w:val="20"/>
          <w:lang w:eastAsia="en-US"/>
        </w:rPr>
        <w:t>-pomoc publiczna lub skrót „PP”</w:t>
      </w:r>
    </w:p>
    <w:p w14:paraId="363608AB" w14:textId="77777777" w:rsidR="002B5278" w:rsidRPr="00E02F79" w:rsidRDefault="002B5278" w:rsidP="004054B5">
      <w:pPr>
        <w:autoSpaceDE w:val="0"/>
        <w:autoSpaceDN w:val="0"/>
        <w:adjustRightInd w:val="0"/>
        <w:jc w:val="both"/>
        <w:rPr>
          <w:rFonts w:ascii="Arial Narrow" w:hAnsi="Arial Narrow" w:cs="Tahoma"/>
          <w:sz w:val="20"/>
          <w:szCs w:val="20"/>
          <w:lang w:eastAsia="en-US"/>
        </w:rPr>
      </w:pPr>
      <w:r w:rsidRPr="00E02F79">
        <w:rPr>
          <w:rFonts w:ascii="Arial Narrow" w:hAnsi="Arial Narrow" w:cs="Tahoma"/>
          <w:sz w:val="20"/>
          <w:szCs w:val="20"/>
          <w:lang w:eastAsia="en-US"/>
        </w:rPr>
        <w:t>- de minimis,</w:t>
      </w:r>
    </w:p>
    <w:p w14:paraId="1F238B0C" w14:textId="1B6EC979" w:rsidR="007217F7" w:rsidRPr="00E02F79" w:rsidRDefault="002B5278" w:rsidP="004054B5">
      <w:pPr>
        <w:autoSpaceDE w:val="0"/>
        <w:autoSpaceDN w:val="0"/>
        <w:adjustRightInd w:val="0"/>
        <w:jc w:val="both"/>
        <w:rPr>
          <w:rFonts w:ascii="Arial Narrow" w:hAnsi="Arial Narrow" w:cs="Tahoma"/>
          <w:sz w:val="20"/>
          <w:szCs w:val="20"/>
          <w:lang w:eastAsia="en-US"/>
        </w:rPr>
      </w:pPr>
      <w:r w:rsidRPr="00E02F79">
        <w:rPr>
          <w:rFonts w:ascii="Arial Narrow" w:hAnsi="Arial Narrow" w:cs="Tahoma"/>
          <w:sz w:val="20"/>
          <w:szCs w:val="20"/>
          <w:lang w:eastAsia="en-US"/>
        </w:rPr>
        <w:t>-</w:t>
      </w:r>
      <w:r w:rsidR="007217F7" w:rsidRPr="00E02F79">
        <w:rPr>
          <w:rFonts w:ascii="Arial Narrow" w:hAnsi="Arial Narrow" w:cs="Tahoma"/>
          <w:sz w:val="20"/>
          <w:szCs w:val="20"/>
          <w:lang w:eastAsia="en-US"/>
        </w:rPr>
        <w:t>NIE DOTYCZY</w:t>
      </w:r>
      <w:r w:rsidR="004303BB" w:rsidRPr="00E02F79">
        <w:rPr>
          <w:rFonts w:ascii="Arial Narrow" w:hAnsi="Arial Narrow" w:cs="Tahoma"/>
          <w:sz w:val="20"/>
          <w:szCs w:val="20"/>
          <w:lang w:eastAsia="en-US"/>
        </w:rPr>
        <w:t xml:space="preserve"> lub skrót „N/D”</w:t>
      </w:r>
      <w:r w:rsidR="007217F7" w:rsidRPr="00E02F79">
        <w:rPr>
          <w:rFonts w:ascii="Arial Narrow" w:hAnsi="Arial Narrow" w:cs="Tahoma"/>
          <w:sz w:val="20"/>
          <w:szCs w:val="20"/>
          <w:lang w:eastAsia="en-US"/>
        </w:rPr>
        <w:t xml:space="preserve">. </w:t>
      </w:r>
    </w:p>
    <w:p w14:paraId="319A177D" w14:textId="77777777" w:rsidR="005A0F26" w:rsidRPr="00E02F79" w:rsidRDefault="005A0F26" w:rsidP="004054B5">
      <w:pPr>
        <w:autoSpaceDE w:val="0"/>
        <w:autoSpaceDN w:val="0"/>
        <w:adjustRightInd w:val="0"/>
        <w:jc w:val="both"/>
        <w:rPr>
          <w:rFonts w:ascii="Arial Narrow" w:hAnsi="Arial Narrow" w:cs="Tahoma"/>
          <w:sz w:val="20"/>
          <w:szCs w:val="20"/>
          <w:lang w:eastAsia="en-US"/>
        </w:rPr>
      </w:pPr>
      <w:r w:rsidRPr="00E02F79">
        <w:rPr>
          <w:rFonts w:ascii="Arial Narrow" w:hAnsi="Arial Narrow" w:cs="Tahoma"/>
          <w:sz w:val="20"/>
          <w:szCs w:val="20"/>
          <w:lang w:eastAsia="en-US"/>
        </w:rPr>
        <w:t xml:space="preserve">Ponadto </w:t>
      </w:r>
      <w:r w:rsidR="003225E4" w:rsidRPr="00E02F79">
        <w:rPr>
          <w:rFonts w:ascii="Arial Narrow" w:hAnsi="Arial Narrow" w:cs="Tahoma"/>
          <w:sz w:val="20"/>
          <w:szCs w:val="20"/>
          <w:lang w:eastAsia="en-US"/>
        </w:rPr>
        <w:t xml:space="preserve">Wnioskodawca </w:t>
      </w:r>
      <w:r w:rsidRPr="00E02F79">
        <w:rPr>
          <w:rFonts w:ascii="Arial Narrow" w:hAnsi="Arial Narrow" w:cs="Tahoma"/>
          <w:sz w:val="20"/>
          <w:szCs w:val="20"/>
          <w:lang w:eastAsia="en-US"/>
        </w:rPr>
        <w:t xml:space="preserve">wypełnia następujące rubryki: wartość netto, wartość podatku VAT, wydatki ogółem, wydatki kwalifikowalne, wydatki niekwalifikowalne </w:t>
      </w:r>
      <w:r w:rsidR="003225E4" w:rsidRPr="00E02F79">
        <w:rPr>
          <w:rFonts w:ascii="Arial Narrow" w:hAnsi="Arial Narrow" w:cs="Tahoma"/>
          <w:sz w:val="20"/>
          <w:szCs w:val="20"/>
          <w:lang w:eastAsia="en-US"/>
        </w:rPr>
        <w:t>(</w:t>
      </w:r>
      <w:r w:rsidRPr="00E02F79">
        <w:rPr>
          <w:rFonts w:ascii="Arial Narrow" w:hAnsi="Arial Narrow" w:cs="Tahoma"/>
          <w:sz w:val="20"/>
          <w:szCs w:val="20"/>
          <w:lang w:eastAsia="en-US"/>
        </w:rPr>
        <w:t>z podziałem na wartość netto i VAT</w:t>
      </w:r>
      <w:r w:rsidR="003225E4" w:rsidRPr="00E02F79">
        <w:rPr>
          <w:rFonts w:ascii="Arial Narrow" w:hAnsi="Arial Narrow" w:cs="Tahoma"/>
          <w:sz w:val="20"/>
          <w:szCs w:val="20"/>
          <w:lang w:eastAsia="en-US"/>
        </w:rPr>
        <w:t>)</w:t>
      </w:r>
      <w:r w:rsidRPr="00E02F79">
        <w:rPr>
          <w:rFonts w:ascii="Arial Narrow" w:hAnsi="Arial Narrow" w:cs="Tahoma"/>
          <w:sz w:val="20"/>
          <w:szCs w:val="20"/>
          <w:lang w:eastAsia="en-US"/>
        </w:rPr>
        <w:t xml:space="preserve">, % dofinansowania oraz </w:t>
      </w:r>
      <w:r w:rsidR="003225E4" w:rsidRPr="00E02F79">
        <w:rPr>
          <w:rFonts w:ascii="Arial Narrow" w:hAnsi="Arial Narrow" w:cs="Tahoma"/>
          <w:sz w:val="20"/>
          <w:szCs w:val="20"/>
          <w:lang w:eastAsia="en-US"/>
        </w:rPr>
        <w:t xml:space="preserve">kwotę </w:t>
      </w:r>
      <w:r w:rsidRPr="00E02F79">
        <w:rPr>
          <w:rFonts w:ascii="Arial Narrow" w:hAnsi="Arial Narrow" w:cs="Tahoma"/>
          <w:sz w:val="20"/>
          <w:szCs w:val="20"/>
          <w:lang w:eastAsia="en-US"/>
        </w:rPr>
        <w:t>dofinansowani</w:t>
      </w:r>
      <w:r w:rsidR="003225E4" w:rsidRPr="00E02F79">
        <w:rPr>
          <w:rFonts w:ascii="Arial Narrow" w:hAnsi="Arial Narrow" w:cs="Tahoma"/>
          <w:sz w:val="20"/>
          <w:szCs w:val="20"/>
          <w:lang w:eastAsia="en-US"/>
        </w:rPr>
        <w:t>a</w:t>
      </w:r>
      <w:r w:rsidRPr="00E02F79">
        <w:rPr>
          <w:rFonts w:ascii="Arial Narrow" w:hAnsi="Arial Narrow" w:cs="Tahoma"/>
          <w:sz w:val="20"/>
          <w:szCs w:val="20"/>
          <w:lang w:eastAsia="en-US"/>
        </w:rPr>
        <w:t xml:space="preserve">. Pod każdym zadaniem Wnioskodawca wskazuje sumę </w:t>
      </w:r>
      <w:r w:rsidR="003225E4" w:rsidRPr="00E02F79">
        <w:rPr>
          <w:rFonts w:ascii="Arial Narrow" w:hAnsi="Arial Narrow" w:cs="Tahoma"/>
          <w:sz w:val="20"/>
          <w:szCs w:val="20"/>
          <w:lang w:eastAsia="en-US"/>
        </w:rPr>
        <w:t xml:space="preserve">kosztów </w:t>
      </w:r>
      <w:r w:rsidRPr="00E02F79">
        <w:rPr>
          <w:rFonts w:ascii="Arial Narrow" w:hAnsi="Arial Narrow" w:cs="Tahoma"/>
          <w:sz w:val="20"/>
          <w:szCs w:val="20"/>
          <w:lang w:eastAsia="en-US"/>
        </w:rPr>
        <w:t xml:space="preserve">danego zadania.  </w:t>
      </w:r>
    </w:p>
    <w:p w14:paraId="7F83DEDD" w14:textId="77777777" w:rsidR="005A0F26" w:rsidRPr="00E02F79" w:rsidRDefault="005A0F26">
      <w:pPr>
        <w:autoSpaceDE w:val="0"/>
        <w:autoSpaceDN w:val="0"/>
        <w:adjustRightInd w:val="0"/>
        <w:jc w:val="both"/>
        <w:rPr>
          <w:rFonts w:ascii="Arial Narrow" w:hAnsi="Arial Narrow" w:cs="Tahoma"/>
          <w:sz w:val="20"/>
          <w:szCs w:val="20"/>
          <w:lang w:eastAsia="en-US"/>
        </w:rPr>
      </w:pPr>
    </w:p>
    <w:p w14:paraId="0109B6EE" w14:textId="77777777" w:rsidR="005A0F26" w:rsidRPr="00E02F79" w:rsidRDefault="005A0F26" w:rsidP="004054B5">
      <w:pPr>
        <w:autoSpaceDE w:val="0"/>
        <w:autoSpaceDN w:val="0"/>
        <w:adjustRightInd w:val="0"/>
        <w:spacing w:before="120"/>
        <w:jc w:val="both"/>
        <w:rPr>
          <w:rFonts w:ascii="Arial Narrow" w:hAnsi="Arial Narrow" w:cs="Tahoma,Bold"/>
          <w:bCs/>
          <w:sz w:val="20"/>
          <w:szCs w:val="20"/>
          <w:lang w:eastAsia="en-US"/>
        </w:rPr>
      </w:pPr>
      <w:r w:rsidRPr="00E02F79">
        <w:rPr>
          <w:rFonts w:ascii="Arial Narrow" w:hAnsi="Arial Narrow" w:cs="Tahoma"/>
          <w:sz w:val="20"/>
          <w:szCs w:val="20"/>
          <w:lang w:eastAsia="en-US"/>
        </w:rPr>
        <w:t xml:space="preserve">W </w:t>
      </w:r>
      <w:r w:rsidR="00B0606D" w:rsidRPr="00E02F79">
        <w:rPr>
          <w:rFonts w:ascii="Arial Narrow" w:hAnsi="Arial Narrow" w:cs="Tahoma"/>
          <w:sz w:val="20"/>
          <w:szCs w:val="20"/>
          <w:lang w:eastAsia="en-US"/>
        </w:rPr>
        <w:t xml:space="preserve">części </w:t>
      </w:r>
      <w:r w:rsidRPr="00E02F79">
        <w:rPr>
          <w:rFonts w:ascii="Arial Narrow" w:hAnsi="Arial Narrow"/>
          <w:b/>
          <w:sz w:val="20"/>
          <w:szCs w:val="20"/>
        </w:rPr>
        <w:t>„</w:t>
      </w:r>
      <w:r w:rsidRPr="00E02F79">
        <w:rPr>
          <w:rFonts w:ascii="Arial Narrow" w:hAnsi="Arial Narrow" w:cs="Tahoma"/>
          <w:b/>
          <w:sz w:val="20"/>
          <w:szCs w:val="20"/>
          <w:lang w:eastAsia="en-US"/>
        </w:rPr>
        <w:t>w ramach zadań</w:t>
      </w:r>
      <w:r w:rsidRPr="00E02F79">
        <w:rPr>
          <w:rFonts w:ascii="Arial Narrow" w:hAnsi="Arial Narrow"/>
          <w:b/>
          <w:sz w:val="20"/>
          <w:szCs w:val="20"/>
        </w:rPr>
        <w:t xml:space="preserve">” </w:t>
      </w:r>
      <w:r w:rsidRPr="00E02F79">
        <w:rPr>
          <w:rFonts w:ascii="Arial Narrow" w:hAnsi="Arial Narrow" w:cs="Tahoma"/>
          <w:sz w:val="20"/>
          <w:szCs w:val="20"/>
          <w:lang w:eastAsia="en-US"/>
        </w:rPr>
        <w:t>Wnioskodawca wskazuje</w:t>
      </w:r>
      <w:r w:rsidRPr="00E02F79">
        <w:rPr>
          <w:rFonts w:ascii="Arial Narrow" w:hAnsi="Arial Narrow" w:cs="Tahoma"/>
          <w:b/>
          <w:sz w:val="20"/>
          <w:szCs w:val="20"/>
          <w:lang w:eastAsia="en-US"/>
        </w:rPr>
        <w:t xml:space="preserve"> </w:t>
      </w:r>
      <w:r w:rsidRPr="00E02F79">
        <w:rPr>
          <w:rFonts w:ascii="Arial Narrow" w:hAnsi="Arial Narrow" w:cs="Tahoma,Bold"/>
          <w:bCs/>
          <w:sz w:val="20"/>
          <w:szCs w:val="20"/>
          <w:lang w:eastAsia="en-US"/>
        </w:rPr>
        <w:t xml:space="preserve">poszczególne zadania wykazane w punkcie VIII </w:t>
      </w:r>
      <w:r w:rsidRPr="00E02F79">
        <w:rPr>
          <w:rFonts w:ascii="Arial Narrow" w:hAnsi="Arial Narrow" w:cs="Tahoma,Bold"/>
          <w:bCs/>
          <w:sz w:val="20"/>
          <w:szCs w:val="20"/>
          <w:lang w:eastAsia="en-US"/>
        </w:rPr>
        <w:br/>
        <w:t>z podziałem na:</w:t>
      </w:r>
    </w:p>
    <w:p w14:paraId="6CBB78A3" w14:textId="77777777" w:rsidR="005A0F26" w:rsidRPr="00E02F79" w:rsidRDefault="005A0F26">
      <w:pPr>
        <w:pStyle w:val="Akapitzlist"/>
        <w:numPr>
          <w:ilvl w:val="0"/>
          <w:numId w:val="8"/>
        </w:numPr>
        <w:autoSpaceDE w:val="0"/>
        <w:autoSpaceDN w:val="0"/>
        <w:adjustRightInd w:val="0"/>
        <w:rPr>
          <w:rFonts w:ascii="Arial Narrow" w:hAnsi="Arial Narrow" w:cs="Tahoma,Bold"/>
          <w:bCs/>
          <w:sz w:val="20"/>
          <w:szCs w:val="20"/>
          <w:lang w:eastAsia="en-US"/>
        </w:rPr>
      </w:pPr>
      <w:r w:rsidRPr="00E02F79">
        <w:rPr>
          <w:rFonts w:ascii="Arial Narrow" w:hAnsi="Arial Narrow" w:cs="Tahoma,Bold"/>
          <w:bCs/>
          <w:sz w:val="20"/>
          <w:szCs w:val="20"/>
          <w:lang w:eastAsia="en-US"/>
        </w:rPr>
        <w:t xml:space="preserve">wydatki ogółem </w:t>
      </w:r>
    </w:p>
    <w:p w14:paraId="6F0FFD8C" w14:textId="77777777" w:rsidR="005A0F26" w:rsidRPr="00E02F79" w:rsidRDefault="005A0F26">
      <w:pPr>
        <w:pStyle w:val="Akapitzlist"/>
        <w:numPr>
          <w:ilvl w:val="0"/>
          <w:numId w:val="8"/>
        </w:numPr>
        <w:autoSpaceDE w:val="0"/>
        <w:autoSpaceDN w:val="0"/>
        <w:adjustRightInd w:val="0"/>
        <w:rPr>
          <w:rFonts w:ascii="Arial Narrow" w:hAnsi="Arial Narrow" w:cs="Tahoma,Bold"/>
          <w:bCs/>
          <w:sz w:val="20"/>
          <w:szCs w:val="20"/>
          <w:lang w:eastAsia="en-US"/>
        </w:rPr>
      </w:pPr>
      <w:r w:rsidRPr="00E02F79">
        <w:rPr>
          <w:rFonts w:ascii="Arial Narrow" w:hAnsi="Arial Narrow" w:cs="Tahoma,Bold"/>
          <w:bCs/>
          <w:sz w:val="20"/>
          <w:szCs w:val="20"/>
          <w:lang w:eastAsia="en-US"/>
        </w:rPr>
        <w:t xml:space="preserve">wydatki kwalifikowalne </w:t>
      </w:r>
    </w:p>
    <w:p w14:paraId="537EE4A9" w14:textId="77777777" w:rsidR="005A0F26" w:rsidRPr="00E02F79" w:rsidRDefault="005A0F26">
      <w:pPr>
        <w:pStyle w:val="Akapitzlist"/>
        <w:numPr>
          <w:ilvl w:val="0"/>
          <w:numId w:val="8"/>
        </w:numPr>
        <w:autoSpaceDE w:val="0"/>
        <w:autoSpaceDN w:val="0"/>
        <w:adjustRightInd w:val="0"/>
        <w:rPr>
          <w:rFonts w:ascii="Arial Narrow" w:hAnsi="Arial Narrow" w:cs="Tahoma,Bold"/>
          <w:bCs/>
          <w:sz w:val="20"/>
          <w:szCs w:val="20"/>
          <w:lang w:eastAsia="en-US"/>
        </w:rPr>
      </w:pPr>
      <w:r w:rsidRPr="00E02F79">
        <w:rPr>
          <w:rFonts w:ascii="Arial Narrow" w:hAnsi="Arial Narrow" w:cs="Tahoma,Bold"/>
          <w:bCs/>
          <w:sz w:val="20"/>
          <w:szCs w:val="20"/>
          <w:lang w:eastAsia="en-US"/>
        </w:rPr>
        <w:t>dofinansowanie</w:t>
      </w:r>
    </w:p>
    <w:p w14:paraId="1B01FAFE" w14:textId="34CBF76F" w:rsidR="005A0F26" w:rsidRPr="00E02F79" w:rsidRDefault="005A0F26" w:rsidP="004054B5">
      <w:pPr>
        <w:autoSpaceDE w:val="0"/>
        <w:autoSpaceDN w:val="0"/>
        <w:adjustRightInd w:val="0"/>
        <w:spacing w:before="120"/>
        <w:jc w:val="both"/>
        <w:rPr>
          <w:rFonts w:ascii="Arial Narrow" w:hAnsi="Arial Narrow" w:cs="Tahoma,Bold"/>
          <w:bCs/>
          <w:sz w:val="20"/>
          <w:szCs w:val="20"/>
          <w:lang w:eastAsia="en-US"/>
        </w:rPr>
      </w:pPr>
      <w:r w:rsidRPr="00E02F79">
        <w:rPr>
          <w:rFonts w:ascii="Arial Narrow" w:hAnsi="Arial Narrow" w:cs="Tahoma,Bold"/>
          <w:bCs/>
          <w:sz w:val="20"/>
          <w:szCs w:val="20"/>
          <w:lang w:eastAsia="en-US"/>
        </w:rPr>
        <w:t xml:space="preserve">W </w:t>
      </w:r>
      <w:r w:rsidR="00B0606D" w:rsidRPr="00E02F79">
        <w:rPr>
          <w:rFonts w:ascii="Arial Narrow" w:hAnsi="Arial Narrow" w:cs="Tahoma,Bold"/>
          <w:bCs/>
          <w:sz w:val="20"/>
          <w:szCs w:val="20"/>
          <w:lang w:eastAsia="en-US"/>
        </w:rPr>
        <w:t xml:space="preserve">części </w:t>
      </w:r>
      <w:r w:rsidRPr="00E02F79">
        <w:rPr>
          <w:rFonts w:ascii="Arial Narrow" w:hAnsi="Arial Narrow"/>
          <w:b/>
          <w:sz w:val="20"/>
          <w:szCs w:val="20"/>
        </w:rPr>
        <w:t>„</w:t>
      </w:r>
      <w:r w:rsidRPr="00E02F79">
        <w:rPr>
          <w:rFonts w:ascii="Arial Narrow" w:hAnsi="Arial Narrow" w:cs="Tahoma"/>
          <w:b/>
          <w:sz w:val="20"/>
          <w:szCs w:val="20"/>
          <w:lang w:eastAsia="en-US"/>
        </w:rPr>
        <w:t>w ramach</w:t>
      </w:r>
      <w:r w:rsidRPr="00E02F79">
        <w:rPr>
          <w:rFonts w:ascii="Arial Narrow" w:hAnsi="Arial Narrow" w:cs="Tahoma,Bold"/>
          <w:b/>
          <w:bCs/>
          <w:sz w:val="20"/>
          <w:szCs w:val="20"/>
          <w:lang w:eastAsia="en-US"/>
        </w:rPr>
        <w:t xml:space="preserve"> kosztów podlegających limitom</w:t>
      </w:r>
      <w:r w:rsidRPr="00E02F79">
        <w:rPr>
          <w:rFonts w:ascii="Arial Narrow" w:hAnsi="Arial Narrow"/>
          <w:b/>
          <w:sz w:val="20"/>
          <w:szCs w:val="20"/>
        </w:rPr>
        <w:t>”</w:t>
      </w:r>
      <w:r w:rsidRPr="00E02F79">
        <w:rPr>
          <w:rFonts w:ascii="Arial Narrow" w:hAnsi="Arial Narrow" w:cs="Tahoma,Bold"/>
          <w:bCs/>
          <w:sz w:val="20"/>
          <w:szCs w:val="20"/>
          <w:lang w:eastAsia="en-US"/>
        </w:rPr>
        <w:t xml:space="preserve"> Wnioskodawca określa sumę wydatków podlegających limitom w ramach poszczególnych zadań:</w:t>
      </w:r>
    </w:p>
    <w:p w14:paraId="3606A64F" w14:textId="77777777" w:rsidR="005A0F26" w:rsidRPr="00E02F79" w:rsidRDefault="005A0F26">
      <w:pPr>
        <w:pStyle w:val="Akapitzlist"/>
        <w:numPr>
          <w:ilvl w:val="0"/>
          <w:numId w:val="9"/>
        </w:numPr>
        <w:rPr>
          <w:rFonts w:ascii="Arial Narrow" w:hAnsi="Arial Narrow"/>
          <w:sz w:val="20"/>
          <w:szCs w:val="20"/>
        </w:rPr>
      </w:pPr>
      <w:r w:rsidRPr="00E02F79">
        <w:rPr>
          <w:rFonts w:ascii="Arial Narrow" w:hAnsi="Arial Narrow" w:cs="Arial"/>
          <w:sz w:val="20"/>
          <w:szCs w:val="20"/>
        </w:rPr>
        <w:t>Przygotowani</w:t>
      </w:r>
      <w:r w:rsidR="00B0606D" w:rsidRPr="00E02F79">
        <w:rPr>
          <w:rFonts w:ascii="Arial Narrow" w:hAnsi="Arial Narrow" w:cs="Arial"/>
          <w:sz w:val="20"/>
          <w:szCs w:val="20"/>
        </w:rPr>
        <w:t>a</w:t>
      </w:r>
      <w:r w:rsidRPr="00E02F79">
        <w:rPr>
          <w:rFonts w:ascii="Arial Narrow" w:hAnsi="Arial Narrow" w:cs="Arial"/>
          <w:sz w:val="20"/>
          <w:szCs w:val="20"/>
        </w:rPr>
        <w:t xml:space="preserve"> projektu </w:t>
      </w:r>
    </w:p>
    <w:p w14:paraId="3826FBD7" w14:textId="77777777" w:rsidR="005A0F26" w:rsidRPr="00E02F79" w:rsidRDefault="005A0F26">
      <w:pPr>
        <w:pStyle w:val="Akapitzlist"/>
        <w:numPr>
          <w:ilvl w:val="0"/>
          <w:numId w:val="9"/>
        </w:numPr>
        <w:jc w:val="both"/>
        <w:rPr>
          <w:rFonts w:ascii="Arial Narrow" w:hAnsi="Arial Narrow"/>
          <w:sz w:val="20"/>
          <w:szCs w:val="20"/>
        </w:rPr>
      </w:pPr>
      <w:r w:rsidRPr="00E02F79">
        <w:rPr>
          <w:rFonts w:ascii="Arial Narrow" w:hAnsi="Arial Narrow" w:cs="Arial"/>
          <w:sz w:val="20"/>
          <w:szCs w:val="20"/>
        </w:rPr>
        <w:t>Zarządzani</w:t>
      </w:r>
      <w:r w:rsidR="00B0606D" w:rsidRPr="00E02F79">
        <w:rPr>
          <w:rFonts w:ascii="Arial Narrow" w:hAnsi="Arial Narrow" w:cs="Arial"/>
          <w:sz w:val="20"/>
          <w:szCs w:val="20"/>
        </w:rPr>
        <w:t>a</w:t>
      </w:r>
      <w:r w:rsidRPr="00E02F79">
        <w:rPr>
          <w:rFonts w:ascii="Arial Narrow" w:hAnsi="Arial Narrow" w:cs="Arial"/>
          <w:sz w:val="20"/>
          <w:szCs w:val="20"/>
        </w:rPr>
        <w:t xml:space="preserve"> projektem i jego obsług</w:t>
      </w:r>
      <w:r w:rsidR="00B0606D" w:rsidRPr="00E02F79">
        <w:rPr>
          <w:rFonts w:ascii="Arial Narrow" w:hAnsi="Arial Narrow" w:cs="Arial"/>
          <w:sz w:val="20"/>
          <w:szCs w:val="20"/>
        </w:rPr>
        <w:t>ą</w:t>
      </w:r>
      <w:r w:rsidRPr="00E02F79">
        <w:rPr>
          <w:rFonts w:ascii="Arial Narrow" w:hAnsi="Arial Narrow" w:cs="Arial"/>
          <w:sz w:val="20"/>
          <w:szCs w:val="20"/>
        </w:rPr>
        <w:t xml:space="preserve"> </w:t>
      </w:r>
      <w:r w:rsidRPr="00E02F79">
        <w:rPr>
          <w:rFonts w:ascii="Arial Narrow" w:hAnsi="Arial Narrow"/>
          <w:sz w:val="20"/>
          <w:szCs w:val="20"/>
        </w:rPr>
        <w:t xml:space="preserve">(limit dotyczący wydatków związanych z zarządzaniem projektem i jego obsługą </w:t>
      </w:r>
      <w:r w:rsidR="00B0606D" w:rsidRPr="00E02F79">
        <w:rPr>
          <w:rFonts w:ascii="Arial Narrow" w:hAnsi="Arial Narrow"/>
          <w:sz w:val="20"/>
          <w:szCs w:val="20"/>
        </w:rPr>
        <w:t xml:space="preserve">obejmuje </w:t>
      </w:r>
      <w:r w:rsidRPr="00E02F79">
        <w:rPr>
          <w:rFonts w:ascii="Arial Narrow" w:hAnsi="Arial Narrow"/>
          <w:sz w:val="20"/>
          <w:szCs w:val="20"/>
        </w:rPr>
        <w:t xml:space="preserve">m.in.: </w:t>
      </w:r>
      <w:r w:rsidR="00B0606D" w:rsidRPr="00E02F79">
        <w:rPr>
          <w:rFonts w:ascii="Arial Narrow" w:hAnsi="Arial Narrow"/>
          <w:sz w:val="20"/>
          <w:szCs w:val="20"/>
        </w:rPr>
        <w:t xml:space="preserve">wynagrodzenia </w:t>
      </w:r>
      <w:r w:rsidRPr="00E02F79">
        <w:rPr>
          <w:rFonts w:ascii="Arial Narrow" w:hAnsi="Arial Narrow"/>
          <w:sz w:val="20"/>
          <w:szCs w:val="20"/>
        </w:rPr>
        <w:t xml:space="preserve">– koszty osobowe, </w:t>
      </w:r>
      <w:r w:rsidR="00B0606D" w:rsidRPr="00E02F79">
        <w:rPr>
          <w:rFonts w:ascii="Arial Narrow" w:hAnsi="Arial Narrow"/>
          <w:sz w:val="20"/>
          <w:szCs w:val="20"/>
        </w:rPr>
        <w:t xml:space="preserve">wydatki </w:t>
      </w:r>
      <w:r w:rsidRPr="00E02F79">
        <w:rPr>
          <w:rFonts w:ascii="Arial Narrow" w:hAnsi="Arial Narrow"/>
          <w:sz w:val="20"/>
          <w:szCs w:val="20"/>
        </w:rPr>
        <w:t xml:space="preserve">związane z wdrażaniem projektu, </w:t>
      </w:r>
      <w:r w:rsidR="00B0606D" w:rsidRPr="00E02F79">
        <w:rPr>
          <w:rFonts w:ascii="Arial Narrow" w:hAnsi="Arial Narrow"/>
          <w:sz w:val="20"/>
          <w:szCs w:val="20"/>
        </w:rPr>
        <w:t xml:space="preserve">wydatki </w:t>
      </w:r>
      <w:r w:rsidRPr="00E02F79">
        <w:rPr>
          <w:rFonts w:ascii="Arial Narrow" w:hAnsi="Arial Narrow"/>
          <w:sz w:val="20"/>
          <w:szCs w:val="20"/>
        </w:rPr>
        <w:t xml:space="preserve">związane z nadzorem nad robotami budowlanymi, </w:t>
      </w:r>
      <w:r w:rsidR="00B0606D" w:rsidRPr="00E02F79">
        <w:rPr>
          <w:rFonts w:ascii="Arial Narrow" w:hAnsi="Arial Narrow"/>
          <w:sz w:val="20"/>
          <w:szCs w:val="20"/>
        </w:rPr>
        <w:t xml:space="preserve">wydatki </w:t>
      </w:r>
      <w:r w:rsidRPr="00E02F79">
        <w:rPr>
          <w:rFonts w:ascii="Arial Narrow" w:hAnsi="Arial Narrow"/>
          <w:sz w:val="20"/>
          <w:szCs w:val="20"/>
        </w:rPr>
        <w:t>na promocję projektu)</w:t>
      </w:r>
    </w:p>
    <w:p w14:paraId="2E426B6B" w14:textId="2584011F" w:rsidR="00FE520D" w:rsidRPr="00E02F79" w:rsidRDefault="00FE520D" w:rsidP="00FE520D">
      <w:pPr>
        <w:pStyle w:val="Akapitzlist"/>
        <w:numPr>
          <w:ilvl w:val="0"/>
          <w:numId w:val="9"/>
        </w:numPr>
        <w:jc w:val="both"/>
        <w:rPr>
          <w:rFonts w:ascii="Arial Narrow" w:hAnsi="Arial Narrow"/>
          <w:sz w:val="20"/>
          <w:szCs w:val="20"/>
        </w:rPr>
      </w:pPr>
      <w:r w:rsidRPr="00E02F79">
        <w:rPr>
          <w:rFonts w:ascii="Arial Narrow" w:hAnsi="Arial Narrow"/>
          <w:sz w:val="20"/>
          <w:szCs w:val="20"/>
        </w:rPr>
        <w:t>Zakupu nieruchomości</w:t>
      </w:r>
      <w:r w:rsidR="00271D8F" w:rsidRPr="00E02F79">
        <w:rPr>
          <w:rFonts w:ascii="Arial Narrow" w:hAnsi="Arial Narrow"/>
          <w:sz w:val="20"/>
          <w:szCs w:val="20"/>
        </w:rPr>
        <w:t xml:space="preserve"> niezabudowanej lub zabudowanej</w:t>
      </w:r>
    </w:p>
    <w:p w14:paraId="4F6D6529" w14:textId="77777777" w:rsidR="005A0F26" w:rsidRPr="00E02F79" w:rsidRDefault="005A0F26">
      <w:pPr>
        <w:pStyle w:val="Akapitzlist"/>
        <w:numPr>
          <w:ilvl w:val="0"/>
          <w:numId w:val="9"/>
        </w:numPr>
        <w:rPr>
          <w:rFonts w:ascii="Arial Narrow" w:hAnsi="Arial Narrow"/>
          <w:sz w:val="20"/>
          <w:szCs w:val="20"/>
        </w:rPr>
      </w:pPr>
      <w:r w:rsidRPr="00E02F79">
        <w:rPr>
          <w:rFonts w:ascii="Arial Narrow" w:hAnsi="Arial Narrow" w:cs="Arial"/>
          <w:sz w:val="20"/>
          <w:szCs w:val="20"/>
        </w:rPr>
        <w:t>Wkład</w:t>
      </w:r>
      <w:r w:rsidR="00B0606D" w:rsidRPr="00E02F79">
        <w:rPr>
          <w:rFonts w:ascii="Arial Narrow" w:hAnsi="Arial Narrow" w:cs="Arial"/>
          <w:sz w:val="20"/>
          <w:szCs w:val="20"/>
        </w:rPr>
        <w:t>u</w:t>
      </w:r>
      <w:r w:rsidRPr="00E02F79">
        <w:rPr>
          <w:rFonts w:ascii="Arial Narrow" w:hAnsi="Arial Narrow" w:cs="Arial"/>
          <w:sz w:val="20"/>
          <w:szCs w:val="20"/>
        </w:rPr>
        <w:t xml:space="preserve"> niepieniężn</w:t>
      </w:r>
      <w:r w:rsidR="00B0606D" w:rsidRPr="00E02F79">
        <w:rPr>
          <w:rFonts w:ascii="Arial Narrow" w:hAnsi="Arial Narrow" w:cs="Arial"/>
          <w:sz w:val="20"/>
          <w:szCs w:val="20"/>
        </w:rPr>
        <w:t>ego</w:t>
      </w:r>
    </w:p>
    <w:p w14:paraId="32CEBCFF" w14:textId="2C287ADB" w:rsidR="005A0F26" w:rsidRPr="00E02F79" w:rsidRDefault="00FE520D">
      <w:pPr>
        <w:pStyle w:val="Akapitzlist"/>
        <w:numPr>
          <w:ilvl w:val="0"/>
          <w:numId w:val="9"/>
        </w:numPr>
        <w:rPr>
          <w:rFonts w:ascii="Arial Narrow" w:hAnsi="Arial Narrow"/>
          <w:sz w:val="20"/>
          <w:szCs w:val="20"/>
        </w:rPr>
      </w:pPr>
      <w:r w:rsidRPr="00E02F79">
        <w:rPr>
          <w:rFonts w:ascii="Arial Narrow" w:hAnsi="Arial Narrow" w:cs="Arial"/>
          <w:sz w:val="20"/>
          <w:szCs w:val="20"/>
        </w:rPr>
        <w:t>Zabytków ruchomych</w:t>
      </w:r>
    </w:p>
    <w:p w14:paraId="22D216C3" w14:textId="77777777" w:rsidR="00E27364" w:rsidRPr="00E02F79" w:rsidRDefault="00E27364" w:rsidP="00E27364">
      <w:pPr>
        <w:pStyle w:val="Akapitzlist"/>
        <w:numPr>
          <w:ilvl w:val="0"/>
          <w:numId w:val="9"/>
        </w:numPr>
        <w:rPr>
          <w:rFonts w:ascii="Arial Narrow" w:hAnsi="Arial Narrow"/>
          <w:sz w:val="20"/>
          <w:szCs w:val="20"/>
        </w:rPr>
      </w:pPr>
      <w:r w:rsidRPr="00E02F79">
        <w:rPr>
          <w:rFonts w:ascii="Arial Narrow" w:hAnsi="Arial Narrow" w:cs="Arial"/>
          <w:sz w:val="20"/>
          <w:szCs w:val="20"/>
        </w:rPr>
        <w:t>Komponentu kulturalnego</w:t>
      </w:r>
    </w:p>
    <w:p w14:paraId="11C08C46" w14:textId="426A3359" w:rsidR="00E27364" w:rsidRPr="00E02F79" w:rsidRDefault="00E27364" w:rsidP="00E27364">
      <w:pPr>
        <w:pStyle w:val="Akapitzlist"/>
        <w:numPr>
          <w:ilvl w:val="0"/>
          <w:numId w:val="9"/>
        </w:numPr>
        <w:rPr>
          <w:rFonts w:ascii="Arial Narrow" w:hAnsi="Arial Narrow"/>
          <w:sz w:val="20"/>
          <w:szCs w:val="20"/>
        </w:rPr>
      </w:pPr>
      <w:r w:rsidRPr="00E02F79">
        <w:rPr>
          <w:rFonts w:ascii="Arial Narrow" w:hAnsi="Arial Narrow"/>
          <w:sz w:val="20"/>
          <w:szCs w:val="20"/>
        </w:rPr>
        <w:t>Dróg lokalnych</w:t>
      </w:r>
      <w:r w:rsidR="00DA0DEE">
        <w:rPr>
          <w:rFonts w:ascii="Arial Narrow" w:hAnsi="Arial Narrow"/>
          <w:sz w:val="20"/>
          <w:szCs w:val="20"/>
        </w:rPr>
        <w:t xml:space="preserve"> lub wojewódzkich</w:t>
      </w:r>
    </w:p>
    <w:p w14:paraId="40355A14" w14:textId="77777777" w:rsidR="005A0F26" w:rsidRPr="00E02F79" w:rsidRDefault="005A0F26">
      <w:pPr>
        <w:pStyle w:val="Akapitzlist"/>
        <w:numPr>
          <w:ilvl w:val="0"/>
          <w:numId w:val="9"/>
        </w:numPr>
        <w:rPr>
          <w:rFonts w:ascii="Arial Narrow" w:hAnsi="Arial Narrow"/>
          <w:sz w:val="20"/>
          <w:szCs w:val="20"/>
        </w:rPr>
      </w:pPr>
      <w:r w:rsidRPr="00E02F79">
        <w:rPr>
          <w:rFonts w:ascii="Arial Narrow" w:hAnsi="Arial Narrow" w:cs="Arial"/>
          <w:sz w:val="20"/>
          <w:szCs w:val="20"/>
        </w:rPr>
        <w:t>Cross-financing</w:t>
      </w:r>
      <w:r w:rsidR="00B0606D" w:rsidRPr="00E02F79">
        <w:rPr>
          <w:rFonts w:ascii="Arial Narrow" w:hAnsi="Arial Narrow" w:cs="Arial"/>
          <w:sz w:val="20"/>
          <w:szCs w:val="20"/>
        </w:rPr>
        <w:t>u</w:t>
      </w:r>
    </w:p>
    <w:p w14:paraId="59CD8A21" w14:textId="77777777" w:rsidR="005A0F26" w:rsidRPr="00E02F79" w:rsidRDefault="005A0F26">
      <w:pPr>
        <w:autoSpaceDE w:val="0"/>
        <w:autoSpaceDN w:val="0"/>
        <w:adjustRightInd w:val="0"/>
        <w:jc w:val="both"/>
        <w:rPr>
          <w:rFonts w:ascii="Arial Narrow" w:hAnsi="Arial Narrow" w:cs="Tahoma,Bold"/>
          <w:bCs/>
          <w:sz w:val="20"/>
          <w:szCs w:val="20"/>
          <w:lang w:eastAsia="en-US"/>
        </w:rPr>
      </w:pPr>
      <w:r w:rsidRPr="00E02F79">
        <w:rPr>
          <w:rFonts w:ascii="Arial Narrow" w:hAnsi="Arial Narrow" w:cs="Tahoma,Bold"/>
          <w:bCs/>
          <w:sz w:val="20"/>
          <w:szCs w:val="20"/>
          <w:lang w:eastAsia="en-US"/>
        </w:rPr>
        <w:t xml:space="preserve">Wnioskodawca wypełnia kolumnę </w:t>
      </w:r>
      <w:r w:rsidR="00B0606D" w:rsidRPr="00E02F79">
        <w:rPr>
          <w:rFonts w:ascii="Arial Narrow" w:hAnsi="Arial Narrow" w:cs="Tahoma,Bold"/>
          <w:bCs/>
          <w:i/>
          <w:sz w:val="20"/>
          <w:szCs w:val="20"/>
          <w:lang w:eastAsia="en-US"/>
        </w:rPr>
        <w:t xml:space="preserve">Wydatki </w:t>
      </w:r>
      <w:r w:rsidRPr="00E02F79">
        <w:rPr>
          <w:rFonts w:ascii="Arial Narrow" w:hAnsi="Arial Narrow" w:cs="Tahoma,Bold"/>
          <w:bCs/>
          <w:i/>
          <w:sz w:val="20"/>
          <w:szCs w:val="20"/>
          <w:lang w:eastAsia="en-US"/>
        </w:rPr>
        <w:t>kwalifikowalne</w:t>
      </w:r>
      <w:r w:rsidRPr="00E02F79">
        <w:rPr>
          <w:rFonts w:ascii="Arial Narrow" w:hAnsi="Arial Narrow" w:cs="Tahoma,Bold"/>
          <w:bCs/>
          <w:sz w:val="20"/>
          <w:szCs w:val="20"/>
          <w:lang w:eastAsia="en-US"/>
        </w:rPr>
        <w:t xml:space="preserve"> </w:t>
      </w:r>
      <w:r w:rsidR="00541022" w:rsidRPr="00E02F79">
        <w:rPr>
          <w:rFonts w:ascii="Arial Narrow" w:hAnsi="Arial Narrow" w:cs="Tahoma,Bold"/>
          <w:bCs/>
          <w:sz w:val="20"/>
          <w:szCs w:val="20"/>
          <w:lang w:eastAsia="en-US"/>
        </w:rPr>
        <w:t>i Udział</w:t>
      </w:r>
      <w:r w:rsidR="00B0606D" w:rsidRPr="00E02F79">
        <w:rPr>
          <w:rFonts w:ascii="Arial Narrow" w:hAnsi="Arial Narrow" w:cs="Tahoma,Bold"/>
          <w:bCs/>
          <w:i/>
          <w:sz w:val="20"/>
          <w:szCs w:val="20"/>
          <w:lang w:eastAsia="en-US"/>
        </w:rPr>
        <w:t xml:space="preserve"> </w:t>
      </w:r>
      <w:r w:rsidRPr="00E02F79">
        <w:rPr>
          <w:rFonts w:ascii="Arial Narrow" w:hAnsi="Arial Narrow" w:cs="Tahoma,Bold"/>
          <w:bCs/>
          <w:i/>
          <w:sz w:val="20"/>
          <w:szCs w:val="20"/>
          <w:lang w:eastAsia="en-US"/>
        </w:rPr>
        <w:t>%</w:t>
      </w:r>
      <w:r w:rsidRPr="00E02F79">
        <w:rPr>
          <w:rFonts w:ascii="Arial Narrow" w:hAnsi="Arial Narrow" w:cs="Tahoma,Bold"/>
          <w:bCs/>
          <w:sz w:val="20"/>
          <w:szCs w:val="20"/>
          <w:lang w:eastAsia="en-US"/>
        </w:rPr>
        <w:t xml:space="preserve"> w odniesienie do limitów, </w:t>
      </w:r>
      <w:r w:rsidR="00541022" w:rsidRPr="00E02F79">
        <w:rPr>
          <w:rFonts w:ascii="Arial Narrow" w:hAnsi="Arial Narrow" w:cs="Tahoma,Bold"/>
          <w:bCs/>
          <w:sz w:val="20"/>
          <w:szCs w:val="20"/>
          <w:lang w:eastAsia="en-US"/>
        </w:rPr>
        <w:t>z których</w:t>
      </w:r>
      <w:r w:rsidRPr="00E02F79">
        <w:rPr>
          <w:rFonts w:ascii="Arial Narrow" w:hAnsi="Arial Narrow" w:cs="Tahoma,Bold"/>
          <w:bCs/>
          <w:sz w:val="20"/>
          <w:szCs w:val="20"/>
          <w:lang w:eastAsia="en-US"/>
        </w:rPr>
        <w:t xml:space="preserve"> korzysta. W pozostałych przypadkach wpisuje (–).</w:t>
      </w:r>
    </w:p>
    <w:p w14:paraId="6C3EF87D" w14:textId="5EC731BA" w:rsidR="005A0F26" w:rsidRPr="003E55BE" w:rsidRDefault="005A0F26" w:rsidP="003E55BE">
      <w:pPr>
        <w:spacing w:before="120"/>
        <w:jc w:val="both"/>
        <w:rPr>
          <w:rFonts w:ascii="Arial Narrow" w:hAnsi="Arial Narrow"/>
          <w:b/>
          <w:sz w:val="20"/>
          <w:szCs w:val="20"/>
        </w:rPr>
      </w:pPr>
      <w:r w:rsidRPr="00E02F79">
        <w:rPr>
          <w:rFonts w:ascii="Arial Narrow" w:hAnsi="Arial Narrow"/>
          <w:b/>
          <w:sz w:val="20"/>
          <w:szCs w:val="20"/>
        </w:rPr>
        <w:t>Wszelkie wskazane we wniosku o</w:t>
      </w:r>
      <w:r w:rsidR="00541022" w:rsidRPr="00E02F79">
        <w:rPr>
          <w:rFonts w:ascii="Arial Narrow" w:hAnsi="Arial Narrow"/>
          <w:b/>
          <w:sz w:val="20"/>
          <w:szCs w:val="20"/>
        </w:rPr>
        <w:t xml:space="preserve"> </w:t>
      </w:r>
      <w:r w:rsidRPr="00E02F79">
        <w:rPr>
          <w:rFonts w:ascii="Arial Narrow" w:hAnsi="Arial Narrow"/>
          <w:b/>
          <w:sz w:val="20"/>
          <w:szCs w:val="20"/>
        </w:rPr>
        <w:t xml:space="preserve">dofinansowanie projektu kwoty należy podawać </w:t>
      </w:r>
      <w:r w:rsidR="00B0606D" w:rsidRPr="00E02F79">
        <w:rPr>
          <w:rFonts w:ascii="Arial Narrow" w:hAnsi="Arial Narrow"/>
          <w:b/>
          <w:sz w:val="20"/>
          <w:szCs w:val="20"/>
        </w:rPr>
        <w:t xml:space="preserve">w PLN </w:t>
      </w:r>
      <w:r w:rsidRPr="00E02F79">
        <w:rPr>
          <w:rFonts w:ascii="Arial Narrow" w:hAnsi="Arial Narrow"/>
          <w:b/>
          <w:sz w:val="20"/>
          <w:szCs w:val="20"/>
        </w:rPr>
        <w:t>z</w:t>
      </w:r>
      <w:r w:rsidR="00541022" w:rsidRPr="00E02F79">
        <w:rPr>
          <w:rFonts w:ascii="Arial Narrow" w:hAnsi="Arial Narrow"/>
          <w:b/>
          <w:sz w:val="20"/>
          <w:szCs w:val="20"/>
        </w:rPr>
        <w:t xml:space="preserve"> </w:t>
      </w:r>
      <w:r w:rsidRPr="00E02F79">
        <w:rPr>
          <w:rFonts w:ascii="Arial Narrow" w:hAnsi="Arial Narrow"/>
          <w:b/>
          <w:sz w:val="20"/>
          <w:szCs w:val="20"/>
        </w:rPr>
        <w:t>dokładności</w:t>
      </w:r>
      <w:r w:rsidR="003E55BE">
        <w:rPr>
          <w:rFonts w:ascii="Arial Narrow" w:hAnsi="Arial Narrow"/>
          <w:b/>
          <w:sz w:val="20"/>
          <w:szCs w:val="20"/>
        </w:rPr>
        <w:t>ą do dwóch miejsc po przecinku.</w:t>
      </w:r>
    </w:p>
    <w:tbl>
      <w:tblPr>
        <w:tblpPr w:leftFromText="141" w:rightFromText="141" w:vertAnchor="text" w:horzAnchor="margin" w:tblpY="11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0"/>
      </w:tblGrid>
      <w:tr w:rsidR="005A0F26" w:rsidRPr="00E02F79" w14:paraId="2CF62B5E" w14:textId="77777777" w:rsidTr="000702D3">
        <w:tc>
          <w:tcPr>
            <w:tcW w:w="9212" w:type="dxa"/>
            <w:shd w:val="clear" w:color="auto" w:fill="808080"/>
          </w:tcPr>
          <w:p w14:paraId="46CFCCF2" w14:textId="77777777" w:rsidR="005A0F26" w:rsidRPr="00E02F79" w:rsidRDefault="005A0F26" w:rsidP="004054B5">
            <w:pPr>
              <w:jc w:val="center"/>
              <w:rPr>
                <w:rFonts w:ascii="Arial Narrow" w:hAnsi="Arial Narrow" w:cs="Arial"/>
                <w:b/>
                <w:sz w:val="20"/>
                <w:szCs w:val="20"/>
              </w:rPr>
            </w:pPr>
            <w:r w:rsidRPr="00E02F79">
              <w:rPr>
                <w:rFonts w:ascii="Arial Narrow" w:hAnsi="Arial Narrow" w:cs="Arial"/>
                <w:b/>
                <w:sz w:val="20"/>
                <w:szCs w:val="20"/>
              </w:rPr>
              <w:t>X. OPIS I UZASADNIENIE DLA KOSZTÓW</w:t>
            </w:r>
          </w:p>
        </w:tc>
      </w:tr>
    </w:tbl>
    <w:p w14:paraId="12FAF768" w14:textId="77777777" w:rsidR="005A0F26" w:rsidRPr="00E02F79" w:rsidRDefault="005A0F26" w:rsidP="004054B5">
      <w:pPr>
        <w:spacing w:before="120"/>
        <w:rPr>
          <w:rFonts w:ascii="Arial Narrow" w:hAnsi="Arial Narrow" w:cs="Arial"/>
          <w:color w:val="000000"/>
          <w:sz w:val="20"/>
          <w:szCs w:val="20"/>
        </w:rPr>
      </w:pPr>
      <w:r w:rsidRPr="00E02F79">
        <w:rPr>
          <w:rFonts w:ascii="Arial Narrow" w:hAnsi="Arial Narrow" w:cs="Arial"/>
          <w:b/>
          <w:color w:val="000000"/>
          <w:sz w:val="20"/>
          <w:szCs w:val="20"/>
          <w:u w:val="single"/>
        </w:rPr>
        <w:t>10.1. Opis i uzasadnienie dla kosztów projektu</w:t>
      </w:r>
    </w:p>
    <w:p w14:paraId="40F1FD84" w14:textId="4B9B409A" w:rsidR="005A0F26" w:rsidRPr="00E02F79" w:rsidRDefault="005A0F26" w:rsidP="004054B5">
      <w:pPr>
        <w:jc w:val="both"/>
        <w:rPr>
          <w:rFonts w:ascii="Arial Narrow" w:hAnsi="Arial Narrow" w:cs="Tahoma"/>
          <w:color w:val="000000"/>
          <w:sz w:val="20"/>
          <w:szCs w:val="20"/>
          <w:lang w:eastAsia="en-US"/>
        </w:rPr>
      </w:pPr>
      <w:r w:rsidRPr="00E02F79">
        <w:rPr>
          <w:rFonts w:ascii="Arial Narrow" w:hAnsi="Arial Narrow" w:cs="Tahoma"/>
          <w:color w:val="000000"/>
          <w:sz w:val="20"/>
          <w:szCs w:val="20"/>
          <w:lang w:eastAsia="en-US"/>
        </w:rPr>
        <w:t xml:space="preserve">Wnioskodawca wskazuje wszystkie </w:t>
      </w:r>
      <w:r w:rsidR="00AF0222" w:rsidRPr="00E02F79">
        <w:rPr>
          <w:rFonts w:ascii="Arial Narrow" w:hAnsi="Arial Narrow" w:cs="Tahoma"/>
          <w:color w:val="000000"/>
          <w:sz w:val="20"/>
          <w:szCs w:val="20"/>
          <w:lang w:eastAsia="en-US"/>
        </w:rPr>
        <w:t xml:space="preserve">nazwy </w:t>
      </w:r>
      <w:r w:rsidRPr="00E02F79">
        <w:rPr>
          <w:rFonts w:ascii="Arial Narrow" w:hAnsi="Arial Narrow" w:cs="Tahoma"/>
          <w:color w:val="000000"/>
          <w:sz w:val="20"/>
          <w:szCs w:val="20"/>
          <w:lang w:eastAsia="en-US"/>
        </w:rPr>
        <w:t xml:space="preserve">kosztów w ramach projektu, opis i uzasadnienie konieczności </w:t>
      </w:r>
      <w:r w:rsidR="00AF0222" w:rsidRPr="00E02F79">
        <w:rPr>
          <w:rFonts w:ascii="Arial Narrow" w:hAnsi="Arial Narrow" w:cs="Tahoma"/>
          <w:color w:val="000000"/>
          <w:sz w:val="20"/>
          <w:szCs w:val="20"/>
          <w:lang w:eastAsia="en-US"/>
        </w:rPr>
        <w:t xml:space="preserve">ich </w:t>
      </w:r>
      <w:r w:rsidRPr="00E02F79">
        <w:rPr>
          <w:rFonts w:ascii="Arial Narrow" w:hAnsi="Arial Narrow" w:cs="Tahoma"/>
          <w:color w:val="000000"/>
          <w:sz w:val="20"/>
          <w:szCs w:val="20"/>
          <w:lang w:eastAsia="en-US"/>
        </w:rPr>
        <w:t>poniesienia oraz uzasadnienie dla wybranej metody pozyskania środka.</w:t>
      </w:r>
    </w:p>
    <w:p w14:paraId="337B6489" w14:textId="268974DF" w:rsidR="005A0F26" w:rsidRPr="00E02F79" w:rsidRDefault="005A0F26" w:rsidP="004054B5">
      <w:pPr>
        <w:jc w:val="both"/>
        <w:rPr>
          <w:rFonts w:ascii="Arial Narrow" w:hAnsi="Arial Narrow" w:cs="Arial"/>
          <w:sz w:val="20"/>
          <w:szCs w:val="20"/>
        </w:rPr>
      </w:pPr>
      <w:r w:rsidRPr="00E02F79">
        <w:rPr>
          <w:rFonts w:ascii="Arial Narrow" w:hAnsi="Arial Narrow" w:cs="Tahoma"/>
          <w:color w:val="000000"/>
          <w:sz w:val="20"/>
          <w:szCs w:val="20"/>
          <w:lang w:eastAsia="en-US"/>
        </w:rPr>
        <w:t xml:space="preserve">Kolumnę „Uzasadnienie dla wybranej metody pozyskania środka </w:t>
      </w:r>
      <w:r w:rsidR="00441FB5" w:rsidRPr="00E02F79">
        <w:rPr>
          <w:rFonts w:ascii="Arial Narrow" w:hAnsi="Arial Narrow" w:cs="Tahoma"/>
          <w:color w:val="000000"/>
          <w:sz w:val="20"/>
          <w:szCs w:val="20"/>
          <w:lang w:eastAsia="en-US"/>
        </w:rPr>
        <w:t xml:space="preserve">trwałego lub wartości niematerialnych i prawnych </w:t>
      </w:r>
      <w:r w:rsidRPr="00E02F79">
        <w:rPr>
          <w:rFonts w:ascii="Arial Narrow" w:hAnsi="Arial Narrow" w:cs="Tahoma"/>
          <w:color w:val="000000"/>
          <w:sz w:val="20"/>
          <w:szCs w:val="20"/>
          <w:lang w:eastAsia="en-US"/>
        </w:rPr>
        <w:t xml:space="preserve">(zakup nowy / używany, amortyzacja, leasing) należy uzupełnić </w:t>
      </w:r>
      <w:r w:rsidR="00AF0222" w:rsidRPr="00E02F79">
        <w:rPr>
          <w:rFonts w:ascii="Arial Narrow" w:hAnsi="Arial Narrow" w:cs="Arial"/>
          <w:sz w:val="20"/>
          <w:szCs w:val="20"/>
        </w:rPr>
        <w:t>jedynie w zakresie pozyskania środka trwałego lub wartości niematerialnych i prawnych</w:t>
      </w:r>
      <w:r w:rsidR="00AF0222" w:rsidRPr="00E02F79">
        <w:rPr>
          <w:rFonts w:ascii="Arial Narrow" w:hAnsi="Arial Narrow" w:cs="Tahoma"/>
          <w:color w:val="000000"/>
          <w:sz w:val="20"/>
          <w:szCs w:val="20"/>
          <w:lang w:eastAsia="en-US"/>
        </w:rPr>
        <w:t xml:space="preserve"> </w:t>
      </w:r>
      <w:r w:rsidRPr="00E02F79">
        <w:rPr>
          <w:rFonts w:ascii="Arial Narrow" w:hAnsi="Arial Narrow" w:cs="Tahoma"/>
          <w:color w:val="000000"/>
          <w:sz w:val="20"/>
          <w:szCs w:val="20"/>
          <w:lang w:eastAsia="en-US"/>
        </w:rPr>
        <w:t xml:space="preserve">zgodnie z zapisami </w:t>
      </w:r>
      <w:r w:rsidR="00A93A82" w:rsidRPr="00E02F79">
        <w:rPr>
          <w:rFonts w:ascii="Arial Narrow" w:hAnsi="Arial Narrow"/>
          <w:sz w:val="20"/>
          <w:szCs w:val="20"/>
        </w:rPr>
        <w:t>Wytycznych programowych w zakresie kwalifikowania wydatków w ramach Regionalnego Programu Operacyjnego Województwa Łódzkiego na lata 2014-2020 (EFRR)</w:t>
      </w:r>
      <w:r w:rsidR="006C5B70" w:rsidRPr="00E02F79">
        <w:rPr>
          <w:rFonts w:ascii="Arial Narrow" w:hAnsi="Arial Narrow" w:cs="Tahoma"/>
          <w:color w:val="000000"/>
          <w:sz w:val="20"/>
          <w:szCs w:val="20"/>
          <w:lang w:eastAsia="en-US"/>
        </w:rPr>
        <w:t xml:space="preserve">, </w:t>
      </w:r>
      <w:r w:rsidR="00A93A82" w:rsidRPr="00E02F79">
        <w:rPr>
          <w:rFonts w:ascii="Arial Narrow" w:hAnsi="Arial Narrow" w:cs="Tahoma"/>
          <w:color w:val="000000"/>
          <w:sz w:val="20"/>
          <w:szCs w:val="20"/>
          <w:lang w:eastAsia="en-US"/>
        </w:rPr>
        <w:t>rozdział</w:t>
      </w:r>
      <w:r w:rsidR="006C5B70" w:rsidRPr="00E02F79">
        <w:rPr>
          <w:rFonts w:ascii="Arial Narrow" w:hAnsi="Arial Narrow" w:cs="Tahoma"/>
          <w:color w:val="000000"/>
          <w:sz w:val="20"/>
          <w:szCs w:val="20"/>
          <w:lang w:eastAsia="en-US"/>
        </w:rPr>
        <w:t>: „Techniki finansowania środków trwałych oraz wartości niematerialnych i prawnych”</w:t>
      </w:r>
      <w:r w:rsidRPr="00E02F79">
        <w:rPr>
          <w:rFonts w:ascii="Arial Narrow" w:hAnsi="Arial Narrow" w:cs="Tahoma"/>
          <w:color w:val="000000"/>
          <w:sz w:val="20"/>
          <w:szCs w:val="20"/>
          <w:lang w:eastAsia="en-US"/>
        </w:rPr>
        <w:t>.</w:t>
      </w:r>
      <w:r w:rsidR="0044184F" w:rsidRPr="00E02F79">
        <w:rPr>
          <w:rFonts w:ascii="Arial Narrow" w:hAnsi="Arial Narrow" w:cs="Tahoma"/>
          <w:color w:val="000000"/>
          <w:sz w:val="20"/>
          <w:szCs w:val="20"/>
          <w:lang w:eastAsia="en-US"/>
        </w:rPr>
        <w:t xml:space="preserve"> </w:t>
      </w:r>
    </w:p>
    <w:p w14:paraId="1FCCAEA4" w14:textId="77777777" w:rsidR="005A0F26" w:rsidRPr="00E02F79" w:rsidRDefault="005A0F26" w:rsidP="004054B5">
      <w:pPr>
        <w:spacing w:before="120"/>
        <w:jc w:val="both"/>
        <w:rPr>
          <w:rFonts w:ascii="Arial Narrow" w:hAnsi="Arial Narrow"/>
          <w:b/>
          <w:color w:val="000000"/>
          <w:sz w:val="20"/>
          <w:szCs w:val="20"/>
          <w:u w:val="single"/>
        </w:rPr>
      </w:pPr>
      <w:r w:rsidRPr="00E02F79">
        <w:rPr>
          <w:rFonts w:ascii="Arial Narrow" w:hAnsi="Arial Narrow"/>
          <w:b/>
          <w:color w:val="000000"/>
          <w:sz w:val="20"/>
          <w:szCs w:val="20"/>
          <w:u w:val="single"/>
        </w:rPr>
        <w:t>10.2. Uzasadnienie dla cross-financingu</w:t>
      </w:r>
      <w:r w:rsidR="006C5B70" w:rsidRPr="00E02F79">
        <w:rPr>
          <w:rFonts w:ascii="Arial Narrow" w:hAnsi="Arial Narrow"/>
          <w:b/>
          <w:color w:val="000000"/>
          <w:sz w:val="20"/>
          <w:szCs w:val="20"/>
          <w:u w:val="single"/>
        </w:rPr>
        <w:t xml:space="preserve"> </w:t>
      </w:r>
      <w:r w:rsidR="006C5B70" w:rsidRPr="00E02F79">
        <w:rPr>
          <w:rFonts w:ascii="Arial Narrow" w:hAnsi="Arial Narrow" w:cs="Tahoma"/>
          <w:sz w:val="20"/>
          <w:szCs w:val="20"/>
          <w:lang w:eastAsia="en-US"/>
        </w:rPr>
        <w:t>(jeśli dotyczy)</w:t>
      </w:r>
    </w:p>
    <w:p w14:paraId="0A549F60" w14:textId="11A0CEEE" w:rsidR="005A0F26" w:rsidRPr="00E02F79" w:rsidRDefault="005A0F26" w:rsidP="004054B5">
      <w:pPr>
        <w:jc w:val="both"/>
        <w:rPr>
          <w:rFonts w:ascii="Arial Narrow" w:hAnsi="Arial Narrow" w:cs="Tahoma"/>
          <w:sz w:val="20"/>
          <w:szCs w:val="20"/>
          <w:lang w:eastAsia="en-US"/>
        </w:rPr>
      </w:pPr>
      <w:r w:rsidRPr="00E02F79">
        <w:rPr>
          <w:rFonts w:ascii="Arial Narrow" w:hAnsi="Arial Narrow" w:cs="Tahoma"/>
          <w:sz w:val="20"/>
          <w:szCs w:val="20"/>
          <w:lang w:eastAsia="en-US"/>
        </w:rPr>
        <w:t xml:space="preserve">Wnioskodawca wskazuje uzasadnienie dla wydatków związanych z cross-financingiem, wskazanych w tabeli </w:t>
      </w:r>
      <w:r w:rsidRPr="00E02F79">
        <w:rPr>
          <w:rFonts w:ascii="Arial Narrow" w:hAnsi="Arial Narrow" w:cs="Tahoma"/>
          <w:i/>
          <w:sz w:val="20"/>
          <w:szCs w:val="20"/>
          <w:lang w:eastAsia="en-US"/>
        </w:rPr>
        <w:t xml:space="preserve">IX. Zakres </w:t>
      </w:r>
      <w:r w:rsidR="00FD28FE" w:rsidRPr="00E02F79">
        <w:rPr>
          <w:rFonts w:ascii="Arial Narrow" w:hAnsi="Arial Narrow" w:cs="Tahoma"/>
          <w:i/>
          <w:sz w:val="20"/>
          <w:szCs w:val="20"/>
          <w:lang w:eastAsia="en-US"/>
        </w:rPr>
        <w:t xml:space="preserve">finansowy </w:t>
      </w:r>
      <w:r w:rsidRPr="00E02F79">
        <w:rPr>
          <w:rFonts w:ascii="Arial Narrow" w:hAnsi="Arial Narrow" w:cs="Tahoma"/>
          <w:i/>
          <w:sz w:val="20"/>
          <w:szCs w:val="20"/>
          <w:lang w:eastAsia="en-US"/>
        </w:rPr>
        <w:t>projektu ogółem</w:t>
      </w:r>
      <w:r w:rsidRPr="00E02F79">
        <w:rPr>
          <w:rFonts w:ascii="Arial Narrow" w:hAnsi="Arial Narrow" w:cs="Tahoma"/>
          <w:sz w:val="20"/>
          <w:szCs w:val="20"/>
          <w:lang w:eastAsia="en-US"/>
        </w:rPr>
        <w:t xml:space="preserve">. </w:t>
      </w:r>
    </w:p>
    <w:p w14:paraId="6B72D886" w14:textId="77777777" w:rsidR="005A0F26" w:rsidRPr="00E02F79" w:rsidRDefault="005A0F26" w:rsidP="004054B5">
      <w:pPr>
        <w:jc w:val="both"/>
        <w:rPr>
          <w:rFonts w:ascii="Arial Narrow" w:hAnsi="Arial Narrow" w:cs="Tahoma"/>
          <w:sz w:val="20"/>
          <w:szCs w:val="2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0"/>
      </w:tblGrid>
      <w:tr w:rsidR="005A0F26" w:rsidRPr="00E02F79" w14:paraId="2C9819D1" w14:textId="77777777" w:rsidTr="000702D3">
        <w:tc>
          <w:tcPr>
            <w:tcW w:w="9212" w:type="dxa"/>
            <w:shd w:val="clear" w:color="auto" w:fill="808080"/>
          </w:tcPr>
          <w:p w14:paraId="2FE984CB" w14:textId="612F2C84" w:rsidR="005A0F26" w:rsidRPr="00E02F79" w:rsidRDefault="0022672C" w:rsidP="004054B5">
            <w:pPr>
              <w:ind w:left="709" w:hanging="709"/>
              <w:jc w:val="center"/>
              <w:rPr>
                <w:rFonts w:ascii="Arial Narrow" w:hAnsi="Arial Narrow"/>
                <w:b/>
                <w:bCs/>
                <w:sz w:val="20"/>
                <w:szCs w:val="20"/>
              </w:rPr>
            </w:pPr>
            <w:r w:rsidRPr="00E02F79">
              <w:rPr>
                <w:rFonts w:ascii="Arial Narrow" w:hAnsi="Arial Narrow"/>
                <w:b/>
                <w:bCs/>
                <w:sz w:val="20"/>
                <w:szCs w:val="20"/>
              </w:rPr>
              <w:t xml:space="preserve">XI. </w:t>
            </w:r>
            <w:r w:rsidR="00541022" w:rsidRPr="00E02F79">
              <w:rPr>
                <w:rFonts w:ascii="Arial Narrow" w:hAnsi="Arial Narrow"/>
                <w:b/>
                <w:bCs/>
                <w:sz w:val="20"/>
                <w:szCs w:val="20"/>
              </w:rPr>
              <w:t xml:space="preserve">POMOC PUBLICZNA LUB POMOC </w:t>
            </w:r>
            <w:r w:rsidR="00541022" w:rsidRPr="00E02F79">
              <w:rPr>
                <w:rFonts w:ascii="Arial Narrow" w:hAnsi="Arial Narrow"/>
                <w:b/>
                <w:bCs/>
                <w:i/>
                <w:sz w:val="20"/>
                <w:szCs w:val="20"/>
              </w:rPr>
              <w:t>DE MINIMIS</w:t>
            </w:r>
          </w:p>
        </w:tc>
      </w:tr>
    </w:tbl>
    <w:p w14:paraId="622337FF" w14:textId="77777777" w:rsidR="005A0F26" w:rsidRPr="00E02F79" w:rsidRDefault="005A0F26">
      <w:pPr>
        <w:autoSpaceDE w:val="0"/>
        <w:autoSpaceDN w:val="0"/>
        <w:adjustRightInd w:val="0"/>
        <w:rPr>
          <w:rFonts w:ascii="Arial Narrow" w:hAnsi="Arial Narrow" w:cs="Tahoma"/>
          <w:color w:val="000000"/>
          <w:sz w:val="20"/>
          <w:szCs w:val="20"/>
          <w:lang w:eastAsia="en-US"/>
        </w:rPr>
      </w:pPr>
    </w:p>
    <w:p w14:paraId="1E39B43A" w14:textId="768336F5" w:rsidR="00DB3A49" w:rsidRPr="00E02F79" w:rsidRDefault="00DB3A49">
      <w:pPr>
        <w:autoSpaceDE w:val="0"/>
        <w:autoSpaceDN w:val="0"/>
        <w:adjustRightInd w:val="0"/>
        <w:jc w:val="both"/>
        <w:rPr>
          <w:rFonts w:ascii="Arial Narrow" w:hAnsi="Arial Narrow"/>
          <w:sz w:val="20"/>
          <w:szCs w:val="20"/>
        </w:rPr>
      </w:pPr>
      <w:r w:rsidRPr="00E02F79">
        <w:rPr>
          <w:rFonts w:ascii="Arial Narrow" w:hAnsi="Arial Narrow" w:cs="Arial"/>
          <w:b/>
          <w:color w:val="000000"/>
          <w:sz w:val="20"/>
          <w:szCs w:val="20"/>
          <w:u w:val="single"/>
        </w:rPr>
        <w:t>11.1. Pomoc publiczna lub pomoc de minimis</w:t>
      </w:r>
    </w:p>
    <w:p w14:paraId="7C282001" w14:textId="77777777" w:rsidR="005A0F26" w:rsidRPr="00E02F79" w:rsidRDefault="005A0F26">
      <w:pPr>
        <w:autoSpaceDE w:val="0"/>
        <w:autoSpaceDN w:val="0"/>
        <w:adjustRightInd w:val="0"/>
        <w:jc w:val="both"/>
        <w:rPr>
          <w:rFonts w:ascii="Arial Narrow" w:hAnsi="Arial Narrow"/>
          <w:sz w:val="20"/>
          <w:szCs w:val="20"/>
        </w:rPr>
      </w:pPr>
      <w:r w:rsidRPr="00E02F79">
        <w:rPr>
          <w:rFonts w:ascii="Arial Narrow" w:hAnsi="Arial Narrow"/>
          <w:sz w:val="20"/>
          <w:szCs w:val="20"/>
        </w:rPr>
        <w:lastRenderedPageBreak/>
        <w:t xml:space="preserve">Tabelę wypełnia się jedynie w przypadku projektów, które spełniają przesłanki występowania pomocy publicznej </w:t>
      </w:r>
      <w:r w:rsidR="00541022" w:rsidRPr="00E02F79">
        <w:rPr>
          <w:rFonts w:ascii="Arial Narrow" w:hAnsi="Arial Narrow"/>
          <w:sz w:val="20"/>
          <w:szCs w:val="20"/>
        </w:rPr>
        <w:br/>
      </w:r>
      <w:r w:rsidRPr="00E02F79">
        <w:rPr>
          <w:rFonts w:ascii="Arial Narrow" w:hAnsi="Arial Narrow"/>
          <w:sz w:val="20"/>
          <w:szCs w:val="20"/>
        </w:rPr>
        <w:t xml:space="preserve">w rozumieniu art. 107 ust. 1 Traktatu o funkcjonowaniu Unii Europejskiej lub w których występuje pomoc </w:t>
      </w:r>
      <w:r w:rsidRPr="00E02F79">
        <w:rPr>
          <w:rFonts w:ascii="Arial Narrow" w:hAnsi="Arial Narrow"/>
          <w:i/>
          <w:sz w:val="20"/>
          <w:szCs w:val="20"/>
        </w:rPr>
        <w:t>de minimis</w:t>
      </w:r>
      <w:r w:rsidRPr="00E02F79">
        <w:rPr>
          <w:rFonts w:ascii="Arial Narrow" w:hAnsi="Arial Narrow"/>
          <w:sz w:val="20"/>
          <w:szCs w:val="20"/>
        </w:rPr>
        <w:t xml:space="preserve">. Należy wskazać wydatki projektu, które będą spełniały przesłanki pomocy publicznej oraz/lub będą stanowiły pomoc </w:t>
      </w:r>
      <w:r w:rsidRPr="00E02F79">
        <w:rPr>
          <w:rFonts w:ascii="Arial Narrow" w:hAnsi="Arial Narrow"/>
          <w:i/>
          <w:sz w:val="20"/>
          <w:szCs w:val="20"/>
        </w:rPr>
        <w:t>de minimis</w:t>
      </w:r>
      <w:r w:rsidRPr="00E02F79">
        <w:rPr>
          <w:rFonts w:ascii="Arial Narrow" w:hAnsi="Arial Narrow"/>
          <w:sz w:val="20"/>
          <w:szCs w:val="20"/>
        </w:rPr>
        <w:t xml:space="preserve">, jak również te wydatki, które nie będą objęte pomocą publiczną/pomocą </w:t>
      </w:r>
      <w:r w:rsidRPr="00E02F79">
        <w:rPr>
          <w:rFonts w:ascii="Arial Narrow" w:hAnsi="Arial Narrow"/>
          <w:i/>
          <w:sz w:val="20"/>
          <w:szCs w:val="20"/>
        </w:rPr>
        <w:t>de minimis</w:t>
      </w:r>
      <w:r w:rsidRPr="00E02F79">
        <w:rPr>
          <w:rFonts w:ascii="Arial Narrow" w:hAnsi="Arial Narrow"/>
          <w:sz w:val="20"/>
          <w:szCs w:val="20"/>
        </w:rPr>
        <w:t xml:space="preserve"> (jeśli dotyczy). </w:t>
      </w:r>
    </w:p>
    <w:p w14:paraId="2A60B58F" w14:textId="77777777" w:rsidR="005A0F26" w:rsidRPr="00E02F79" w:rsidRDefault="005A0F26" w:rsidP="004054B5">
      <w:pPr>
        <w:autoSpaceDE w:val="0"/>
        <w:autoSpaceDN w:val="0"/>
        <w:adjustRightInd w:val="0"/>
        <w:spacing w:before="120"/>
        <w:jc w:val="both"/>
        <w:rPr>
          <w:rFonts w:ascii="Arial Narrow" w:hAnsi="Arial Narrow"/>
          <w:sz w:val="20"/>
          <w:szCs w:val="20"/>
        </w:rPr>
      </w:pPr>
      <w:r w:rsidRPr="00E02F79">
        <w:rPr>
          <w:rFonts w:ascii="Arial Narrow" w:hAnsi="Arial Narrow"/>
          <w:sz w:val="20"/>
          <w:szCs w:val="20"/>
        </w:rPr>
        <w:t>W tym celu należy:</w:t>
      </w:r>
    </w:p>
    <w:p w14:paraId="5B21F7B4" w14:textId="04519973" w:rsidR="005A0F26" w:rsidRPr="00E02F79" w:rsidRDefault="005A0F26" w:rsidP="00541022">
      <w:pPr>
        <w:autoSpaceDE w:val="0"/>
        <w:autoSpaceDN w:val="0"/>
        <w:adjustRightInd w:val="0"/>
        <w:ind w:left="284" w:hanging="284"/>
        <w:jc w:val="both"/>
        <w:rPr>
          <w:rFonts w:ascii="Arial Narrow" w:hAnsi="Arial Narrow"/>
          <w:sz w:val="20"/>
          <w:szCs w:val="20"/>
        </w:rPr>
      </w:pPr>
      <w:r w:rsidRPr="00E02F79">
        <w:rPr>
          <w:rFonts w:ascii="Arial Narrow" w:hAnsi="Arial Narrow"/>
          <w:sz w:val="20"/>
          <w:szCs w:val="20"/>
        </w:rPr>
        <w:t xml:space="preserve">- zidentyfikować poszczególne koszty </w:t>
      </w:r>
      <w:r w:rsidRPr="00E02F79">
        <w:rPr>
          <w:rFonts w:ascii="Arial Narrow" w:hAnsi="Arial Narrow"/>
          <w:b/>
          <w:sz w:val="20"/>
          <w:szCs w:val="20"/>
        </w:rPr>
        <w:t>(kolumna 1)</w:t>
      </w:r>
      <w:r w:rsidR="00D24DE9" w:rsidRPr="00E02F79">
        <w:rPr>
          <w:rFonts w:ascii="Arial Narrow" w:hAnsi="Arial Narrow"/>
          <w:b/>
          <w:sz w:val="20"/>
          <w:szCs w:val="20"/>
        </w:rPr>
        <w:t>,</w:t>
      </w:r>
      <w:r w:rsidRPr="00E02F79">
        <w:rPr>
          <w:rFonts w:ascii="Arial Narrow" w:hAnsi="Arial Narrow"/>
          <w:sz w:val="20"/>
          <w:szCs w:val="20"/>
        </w:rPr>
        <w:t xml:space="preserve"> </w:t>
      </w:r>
    </w:p>
    <w:p w14:paraId="41289C8B" w14:textId="264BCB65" w:rsidR="005A0F26" w:rsidRPr="00E02F79" w:rsidRDefault="005A0F26" w:rsidP="00541022">
      <w:pPr>
        <w:autoSpaceDE w:val="0"/>
        <w:autoSpaceDN w:val="0"/>
        <w:adjustRightInd w:val="0"/>
        <w:ind w:left="284" w:hanging="284"/>
        <w:jc w:val="both"/>
        <w:rPr>
          <w:rFonts w:ascii="Arial Narrow" w:hAnsi="Arial Narrow"/>
          <w:sz w:val="20"/>
          <w:szCs w:val="20"/>
        </w:rPr>
      </w:pPr>
      <w:r w:rsidRPr="00E02F79">
        <w:rPr>
          <w:rFonts w:ascii="Arial Narrow" w:hAnsi="Arial Narrow"/>
          <w:sz w:val="20"/>
          <w:szCs w:val="20"/>
        </w:rPr>
        <w:t xml:space="preserve">- przyporządkować koszty do odpowiednich aktów prawa umożliwiających udzielenie pomocy publicznej lub pomocy </w:t>
      </w:r>
      <w:r w:rsidRPr="00E02F79">
        <w:rPr>
          <w:rFonts w:ascii="Arial Narrow" w:hAnsi="Arial Narrow"/>
          <w:i/>
          <w:sz w:val="20"/>
          <w:szCs w:val="20"/>
        </w:rPr>
        <w:t>de minimis</w:t>
      </w:r>
      <w:r w:rsidRPr="00E02F79">
        <w:rPr>
          <w:rFonts w:ascii="Arial Narrow" w:hAnsi="Arial Narrow"/>
          <w:sz w:val="20"/>
          <w:szCs w:val="20"/>
        </w:rPr>
        <w:t xml:space="preserve"> w ramach regionalnych programów operacyjnych </w:t>
      </w:r>
      <w:r w:rsidRPr="00E02F79">
        <w:rPr>
          <w:rFonts w:ascii="Arial Narrow" w:hAnsi="Arial Narrow"/>
          <w:b/>
          <w:sz w:val="20"/>
          <w:szCs w:val="20"/>
        </w:rPr>
        <w:t>(kolumna 2).</w:t>
      </w:r>
      <w:r w:rsidRPr="00E02F79">
        <w:rPr>
          <w:rFonts w:ascii="Arial Narrow" w:hAnsi="Arial Narrow"/>
          <w:sz w:val="20"/>
          <w:szCs w:val="20"/>
        </w:rPr>
        <w:t xml:space="preserve"> Pomoc publiczna w ramach RPO WŁ udzielana jest na podstawie obowiązujących przepisów prawa polskiego i unijnego (w tym w szczególności wynikających z rozporządzeń </w:t>
      </w:r>
      <w:r w:rsidR="004C4559" w:rsidRPr="00E02F79">
        <w:rPr>
          <w:rFonts w:ascii="Arial Narrow" w:hAnsi="Arial Narrow"/>
          <w:sz w:val="20"/>
          <w:szCs w:val="20"/>
        </w:rPr>
        <w:t xml:space="preserve">ministra </w:t>
      </w:r>
      <w:r w:rsidR="005D771F" w:rsidRPr="00E02F79">
        <w:rPr>
          <w:rFonts w:ascii="Arial Narrow" w:hAnsi="Arial Narrow"/>
          <w:sz w:val="20"/>
          <w:szCs w:val="20"/>
        </w:rPr>
        <w:t>właściwego ds.</w:t>
      </w:r>
      <w:r w:rsidR="00BE78A0" w:rsidRPr="00E02F79">
        <w:rPr>
          <w:rFonts w:ascii="Arial Narrow" w:hAnsi="Arial Narrow"/>
          <w:sz w:val="20"/>
          <w:szCs w:val="20"/>
        </w:rPr>
        <w:t xml:space="preserve"> </w:t>
      </w:r>
      <w:r w:rsidR="004C4559" w:rsidRPr="00E02F79">
        <w:rPr>
          <w:rFonts w:ascii="Arial Narrow" w:hAnsi="Arial Narrow"/>
          <w:sz w:val="20"/>
          <w:szCs w:val="20"/>
        </w:rPr>
        <w:t xml:space="preserve">rozwoju </w:t>
      </w:r>
      <w:r w:rsidRPr="00E02F79">
        <w:rPr>
          <w:rFonts w:ascii="Arial Narrow" w:hAnsi="Arial Narrow"/>
          <w:sz w:val="20"/>
          <w:szCs w:val="20"/>
        </w:rPr>
        <w:t>wyda</w:t>
      </w:r>
      <w:r w:rsidR="005D771F" w:rsidRPr="00E02F79">
        <w:rPr>
          <w:rFonts w:ascii="Arial Narrow" w:hAnsi="Arial Narrow"/>
          <w:sz w:val="20"/>
          <w:szCs w:val="20"/>
        </w:rPr>
        <w:t>wa</w:t>
      </w:r>
      <w:r w:rsidRPr="00E02F79">
        <w:rPr>
          <w:rFonts w:ascii="Arial Narrow" w:hAnsi="Arial Narrow"/>
          <w:sz w:val="20"/>
          <w:szCs w:val="20"/>
        </w:rPr>
        <w:t xml:space="preserve">nych na podstawie art. 27 ust. 4 ustawy). </w:t>
      </w:r>
      <w:r w:rsidR="005252CA" w:rsidRPr="00E02F79">
        <w:rPr>
          <w:rFonts w:ascii="Arial Narrow" w:hAnsi="Arial Narrow"/>
          <w:sz w:val="20"/>
          <w:szCs w:val="20"/>
        </w:rPr>
        <w:t>Należy powołać się</w:t>
      </w:r>
      <w:r w:rsidR="00246D49" w:rsidRPr="00E02F79">
        <w:rPr>
          <w:rFonts w:ascii="Arial Narrow" w:hAnsi="Arial Narrow"/>
          <w:sz w:val="20"/>
          <w:szCs w:val="20"/>
        </w:rPr>
        <w:t xml:space="preserve"> </w:t>
      </w:r>
      <w:r w:rsidR="005252CA" w:rsidRPr="00E02F79">
        <w:rPr>
          <w:rFonts w:ascii="Arial Narrow" w:hAnsi="Arial Narrow"/>
          <w:sz w:val="20"/>
          <w:szCs w:val="20"/>
        </w:rPr>
        <w:t xml:space="preserve">na </w:t>
      </w:r>
      <w:r w:rsidR="005D771F" w:rsidRPr="00E02F79">
        <w:rPr>
          <w:rFonts w:ascii="Arial Narrow" w:hAnsi="Arial Narrow"/>
          <w:sz w:val="20"/>
          <w:szCs w:val="20"/>
        </w:rPr>
        <w:t>odpowiednie</w:t>
      </w:r>
      <w:r w:rsidR="005252CA" w:rsidRPr="00E02F79">
        <w:rPr>
          <w:rFonts w:ascii="Arial Narrow" w:hAnsi="Arial Narrow"/>
          <w:sz w:val="20"/>
          <w:szCs w:val="20"/>
        </w:rPr>
        <w:t xml:space="preserve"> rozporządzenia wskazane w pkt. 23 Szczegółowego Opisu Osi Priorytetowych Regionalnego </w:t>
      </w:r>
      <w:r w:rsidR="00246D49" w:rsidRPr="00E02F79">
        <w:rPr>
          <w:rFonts w:ascii="Arial Narrow" w:hAnsi="Arial Narrow"/>
          <w:sz w:val="20"/>
          <w:szCs w:val="20"/>
        </w:rPr>
        <w:t>Programu Operacyjnego Województwa Łódzkiego na lata 2014-2020.</w:t>
      </w:r>
    </w:p>
    <w:p w14:paraId="4E0A4667" w14:textId="77777777" w:rsidR="005A0F26" w:rsidRPr="00E02F79" w:rsidRDefault="005A0F26" w:rsidP="004054B5">
      <w:pPr>
        <w:autoSpaceDE w:val="0"/>
        <w:autoSpaceDN w:val="0"/>
        <w:adjustRightInd w:val="0"/>
        <w:spacing w:before="120"/>
        <w:jc w:val="both"/>
        <w:rPr>
          <w:rFonts w:ascii="Arial Narrow" w:hAnsi="Arial Narrow"/>
          <w:sz w:val="20"/>
          <w:szCs w:val="20"/>
        </w:rPr>
      </w:pPr>
      <w:r w:rsidRPr="00E02F79">
        <w:rPr>
          <w:rFonts w:ascii="Arial Narrow" w:hAnsi="Arial Narrow"/>
          <w:sz w:val="20"/>
          <w:szCs w:val="20"/>
        </w:rPr>
        <w:t>W przypadku projektów objętych pomocą publiczną, dla których brak jest odpowiedniego programu pomocowego i które wymagają indywidualnej notyfikacji, należy wpisać „NOTYFIKACJA” oraz wskazać unijną podstawę prawną, na podstawie której Wnioskodawca uważa, że pomoc byłaby zgodna ze wspólnym rynkiem. W tym zakresie, należy zwrócić uwagę, iż notyfikacja jest uprawnieniem po stronie IZ RPO WŁ, jako podmiotu udzielającego pomocy. Wnioskodawca nie ma zatem prawa żądać wszczęcia procedury notyfikacyjnej.</w:t>
      </w:r>
    </w:p>
    <w:p w14:paraId="7B3BC950" w14:textId="77777777" w:rsidR="005A0F26" w:rsidRPr="00E02F79" w:rsidRDefault="005A0F26" w:rsidP="004054B5">
      <w:pPr>
        <w:autoSpaceDE w:val="0"/>
        <w:autoSpaceDN w:val="0"/>
        <w:adjustRightInd w:val="0"/>
        <w:spacing w:before="120"/>
        <w:jc w:val="both"/>
        <w:rPr>
          <w:rFonts w:ascii="Arial Narrow" w:hAnsi="Arial Narrow"/>
          <w:sz w:val="20"/>
          <w:szCs w:val="20"/>
        </w:rPr>
      </w:pPr>
      <w:r w:rsidRPr="00E02F79">
        <w:rPr>
          <w:rFonts w:ascii="Arial Narrow" w:hAnsi="Arial Narrow"/>
          <w:sz w:val="20"/>
          <w:szCs w:val="20"/>
        </w:rPr>
        <w:t>W przypadku rekompensaty w usługach świadczonych w ogólnym interesie gospodarczym, stanowiącej pomoc publiczną, w kolumnie 2 należy podać unijną podstawę prawną dla udzielania rekompensaty</w:t>
      </w:r>
      <w:r w:rsidR="005D771F" w:rsidRPr="00E02F79">
        <w:rPr>
          <w:rFonts w:ascii="Arial Narrow" w:hAnsi="Arial Narrow"/>
          <w:sz w:val="20"/>
          <w:szCs w:val="20"/>
        </w:rPr>
        <w:t>.</w:t>
      </w:r>
      <w:r w:rsidRPr="00E02F79">
        <w:rPr>
          <w:rFonts w:ascii="Arial Narrow" w:hAnsi="Arial Narrow"/>
          <w:sz w:val="20"/>
          <w:szCs w:val="20"/>
        </w:rPr>
        <w:t xml:space="preserve"> </w:t>
      </w:r>
    </w:p>
    <w:p w14:paraId="3FA6F17B" w14:textId="44C6A0B5" w:rsidR="005A0F26" w:rsidRPr="00E02F79" w:rsidRDefault="005A0F26" w:rsidP="004054B5">
      <w:pPr>
        <w:autoSpaceDE w:val="0"/>
        <w:autoSpaceDN w:val="0"/>
        <w:adjustRightInd w:val="0"/>
        <w:spacing w:before="120"/>
        <w:ind w:left="284" w:hanging="284"/>
        <w:jc w:val="both"/>
        <w:rPr>
          <w:rFonts w:ascii="Arial Narrow" w:hAnsi="Arial Narrow"/>
          <w:b/>
          <w:sz w:val="20"/>
          <w:szCs w:val="20"/>
        </w:rPr>
      </w:pPr>
      <w:r w:rsidRPr="00E02F79">
        <w:rPr>
          <w:rFonts w:ascii="Arial Narrow" w:hAnsi="Arial Narrow"/>
          <w:sz w:val="20"/>
          <w:szCs w:val="20"/>
        </w:rPr>
        <w:t xml:space="preserve">- podać wartość ogółem kosztu/zadania w PLN </w:t>
      </w:r>
      <w:r w:rsidRPr="00E02F79">
        <w:rPr>
          <w:rFonts w:ascii="Arial Narrow" w:hAnsi="Arial Narrow"/>
          <w:b/>
          <w:sz w:val="20"/>
          <w:szCs w:val="20"/>
        </w:rPr>
        <w:t>(kolumna 3)</w:t>
      </w:r>
      <w:r w:rsidRPr="00E02F79">
        <w:rPr>
          <w:rFonts w:ascii="Arial Narrow" w:hAnsi="Arial Narrow"/>
          <w:sz w:val="20"/>
          <w:szCs w:val="20"/>
        </w:rPr>
        <w:t xml:space="preserve"> oraz </w:t>
      </w:r>
      <w:r w:rsidR="004C4559" w:rsidRPr="00E02F79">
        <w:rPr>
          <w:rFonts w:ascii="Arial Narrow" w:hAnsi="Arial Narrow"/>
          <w:sz w:val="20"/>
          <w:szCs w:val="20"/>
        </w:rPr>
        <w:t xml:space="preserve">jego </w:t>
      </w:r>
      <w:r w:rsidRPr="00E02F79">
        <w:rPr>
          <w:rFonts w:ascii="Arial Narrow" w:hAnsi="Arial Narrow"/>
          <w:sz w:val="20"/>
          <w:szCs w:val="20"/>
        </w:rPr>
        <w:t xml:space="preserve">wartość kwalifikowalną w PLN </w:t>
      </w:r>
      <w:r w:rsidRPr="00E02F79">
        <w:rPr>
          <w:rFonts w:ascii="Arial Narrow" w:hAnsi="Arial Narrow"/>
          <w:b/>
          <w:sz w:val="20"/>
          <w:szCs w:val="20"/>
        </w:rPr>
        <w:t>(kolumna 4);</w:t>
      </w:r>
    </w:p>
    <w:p w14:paraId="028AD96C" w14:textId="77777777" w:rsidR="005A0F26" w:rsidRPr="00E02F79" w:rsidRDefault="005A0F26" w:rsidP="00541022">
      <w:pPr>
        <w:autoSpaceDE w:val="0"/>
        <w:autoSpaceDN w:val="0"/>
        <w:adjustRightInd w:val="0"/>
        <w:ind w:left="284" w:hanging="284"/>
        <w:jc w:val="both"/>
        <w:rPr>
          <w:rFonts w:ascii="Arial Narrow" w:hAnsi="Arial Narrow"/>
          <w:sz w:val="20"/>
          <w:szCs w:val="20"/>
        </w:rPr>
      </w:pPr>
      <w:r w:rsidRPr="00E02F79">
        <w:rPr>
          <w:rFonts w:ascii="Arial Narrow" w:hAnsi="Arial Narrow"/>
          <w:sz w:val="20"/>
          <w:szCs w:val="20"/>
        </w:rPr>
        <w:t xml:space="preserve">- w </w:t>
      </w:r>
      <w:r w:rsidRPr="00E02F79">
        <w:rPr>
          <w:rFonts w:ascii="Arial Narrow" w:hAnsi="Arial Narrow"/>
          <w:b/>
          <w:sz w:val="20"/>
          <w:szCs w:val="20"/>
        </w:rPr>
        <w:t>kolumnie 5</w:t>
      </w:r>
      <w:r w:rsidRPr="00E02F79">
        <w:rPr>
          <w:rFonts w:ascii="Arial Narrow" w:hAnsi="Arial Narrow"/>
          <w:sz w:val="20"/>
          <w:szCs w:val="20"/>
        </w:rPr>
        <w:t xml:space="preserve"> </w:t>
      </w:r>
      <w:r w:rsidR="005D771F" w:rsidRPr="00E02F79">
        <w:rPr>
          <w:rFonts w:ascii="Arial Narrow" w:hAnsi="Arial Narrow"/>
          <w:sz w:val="20"/>
          <w:szCs w:val="20"/>
        </w:rPr>
        <w:t xml:space="preserve">należy </w:t>
      </w:r>
      <w:r w:rsidRPr="00E02F79">
        <w:rPr>
          <w:rFonts w:ascii="Arial Narrow" w:hAnsi="Arial Narrow"/>
          <w:sz w:val="20"/>
          <w:szCs w:val="20"/>
        </w:rPr>
        <w:t xml:space="preserve">wpisać pułap wnioskowanej pomocy publicznej oraz/lub pomocy </w:t>
      </w:r>
      <w:r w:rsidRPr="00E02F79">
        <w:rPr>
          <w:rFonts w:ascii="Arial Narrow" w:hAnsi="Arial Narrow"/>
          <w:i/>
          <w:sz w:val="20"/>
          <w:szCs w:val="20"/>
        </w:rPr>
        <w:t>de minimis</w:t>
      </w:r>
      <w:r w:rsidRPr="00E02F79">
        <w:rPr>
          <w:rFonts w:ascii="Arial Narrow" w:hAnsi="Arial Narrow"/>
          <w:sz w:val="20"/>
          <w:szCs w:val="20"/>
        </w:rPr>
        <w:t xml:space="preserve"> oraz pułap wnioskowanego dofinansowania w przypadku wydatków nieobjętych pomocą (w %</w:t>
      </w:r>
      <w:r w:rsidR="005D771F" w:rsidRPr="00E02F79">
        <w:rPr>
          <w:rFonts w:ascii="Arial Narrow" w:hAnsi="Arial Narrow"/>
          <w:sz w:val="20"/>
          <w:szCs w:val="20"/>
        </w:rPr>
        <w:t xml:space="preserve">, w zaokrągleniu </w:t>
      </w:r>
      <w:r w:rsidRPr="00E02F79">
        <w:rPr>
          <w:rFonts w:ascii="Arial Narrow" w:hAnsi="Arial Narrow"/>
          <w:sz w:val="20"/>
          <w:szCs w:val="20"/>
        </w:rPr>
        <w:t>do dwóch miejsc po przecinku). W przypadku, w którym wybrana podstawa prawna udzielenia pomocy nie określa pułapu procentowego, należy wskazać pułap, który wynika z przeprowadzonych w oparciu o daną podstawę prawną wyliczeń (stosunek obliczonej wartości pomocy do wartości kosztów kwalifikowalnych). Wskazany pułap nie może być jednak większy niż maksymalny poziom dofinansowania określony dla danego działania/</w:t>
      </w:r>
      <w:r w:rsidR="00541022" w:rsidRPr="00E02F79">
        <w:rPr>
          <w:rFonts w:ascii="Arial Narrow" w:hAnsi="Arial Narrow"/>
          <w:sz w:val="20"/>
          <w:szCs w:val="20"/>
        </w:rPr>
        <w:t xml:space="preserve"> </w:t>
      </w:r>
      <w:r w:rsidRPr="00E02F79">
        <w:rPr>
          <w:rFonts w:ascii="Arial Narrow" w:hAnsi="Arial Narrow"/>
          <w:sz w:val="20"/>
          <w:szCs w:val="20"/>
        </w:rPr>
        <w:t xml:space="preserve">poddziałania; </w:t>
      </w:r>
    </w:p>
    <w:p w14:paraId="23C3C0A1" w14:textId="77777777" w:rsidR="005A0F26" w:rsidRPr="00E02F79" w:rsidRDefault="005A0F26" w:rsidP="00541022">
      <w:pPr>
        <w:autoSpaceDE w:val="0"/>
        <w:autoSpaceDN w:val="0"/>
        <w:adjustRightInd w:val="0"/>
        <w:ind w:left="284" w:hanging="284"/>
        <w:jc w:val="both"/>
        <w:rPr>
          <w:rFonts w:ascii="Arial Narrow" w:hAnsi="Arial Narrow"/>
          <w:sz w:val="20"/>
          <w:szCs w:val="20"/>
        </w:rPr>
      </w:pPr>
      <w:r w:rsidRPr="00E02F79">
        <w:rPr>
          <w:rFonts w:ascii="Arial Narrow" w:hAnsi="Arial Narrow"/>
          <w:sz w:val="20"/>
          <w:szCs w:val="20"/>
        </w:rPr>
        <w:t xml:space="preserve">- podać wartość wnioskowanej pomocy publicznej/ pomocy </w:t>
      </w:r>
      <w:r w:rsidRPr="00E02F79">
        <w:rPr>
          <w:rFonts w:ascii="Arial Narrow" w:hAnsi="Arial Narrow"/>
          <w:i/>
          <w:sz w:val="20"/>
          <w:szCs w:val="20"/>
        </w:rPr>
        <w:t>de minimis</w:t>
      </w:r>
      <w:r w:rsidRPr="00E02F79">
        <w:rPr>
          <w:rFonts w:ascii="Arial Narrow" w:hAnsi="Arial Narrow"/>
          <w:sz w:val="20"/>
          <w:szCs w:val="20"/>
        </w:rPr>
        <w:t xml:space="preserve">/ wnioskowanego dofinansowania w rozbiciu na wartość ogółem </w:t>
      </w:r>
      <w:r w:rsidRPr="00E02F79">
        <w:rPr>
          <w:rFonts w:ascii="Arial Narrow" w:hAnsi="Arial Narrow"/>
          <w:b/>
          <w:sz w:val="20"/>
          <w:szCs w:val="20"/>
        </w:rPr>
        <w:t>(kolumna 6)</w:t>
      </w:r>
      <w:r w:rsidRPr="00E02F79">
        <w:rPr>
          <w:rFonts w:ascii="Arial Narrow" w:hAnsi="Arial Narrow"/>
          <w:sz w:val="20"/>
          <w:szCs w:val="20"/>
        </w:rPr>
        <w:t xml:space="preserve"> oraz na wartość wkładu UE (współfinansowanie EFRR </w:t>
      </w:r>
      <w:r w:rsidRPr="00E02F79">
        <w:rPr>
          <w:rFonts w:ascii="Arial Narrow" w:hAnsi="Arial Narrow"/>
          <w:b/>
          <w:sz w:val="20"/>
          <w:szCs w:val="20"/>
        </w:rPr>
        <w:t>w kolumnie 7</w:t>
      </w:r>
      <w:r w:rsidRPr="00E02F79">
        <w:rPr>
          <w:rFonts w:ascii="Arial Narrow" w:hAnsi="Arial Narrow"/>
          <w:sz w:val="20"/>
          <w:szCs w:val="20"/>
        </w:rPr>
        <w:t>);</w:t>
      </w:r>
    </w:p>
    <w:p w14:paraId="27C1A367" w14:textId="77777777" w:rsidR="005A0F26" w:rsidRPr="00E02F79" w:rsidRDefault="005A0F26" w:rsidP="00541022">
      <w:pPr>
        <w:autoSpaceDE w:val="0"/>
        <w:autoSpaceDN w:val="0"/>
        <w:adjustRightInd w:val="0"/>
        <w:ind w:left="284" w:hanging="284"/>
        <w:jc w:val="both"/>
        <w:rPr>
          <w:rFonts w:ascii="Arial Narrow" w:hAnsi="Arial Narrow"/>
          <w:sz w:val="20"/>
          <w:szCs w:val="20"/>
        </w:rPr>
      </w:pPr>
      <w:r w:rsidRPr="00E02F79">
        <w:rPr>
          <w:rFonts w:ascii="Arial Narrow" w:hAnsi="Arial Narrow"/>
          <w:sz w:val="20"/>
          <w:szCs w:val="20"/>
        </w:rPr>
        <w:t xml:space="preserve">- podać wartość wkładu własnego </w:t>
      </w:r>
      <w:r w:rsidRPr="00E02F79">
        <w:rPr>
          <w:rFonts w:ascii="Arial Narrow" w:hAnsi="Arial Narrow"/>
          <w:b/>
          <w:sz w:val="20"/>
          <w:szCs w:val="20"/>
        </w:rPr>
        <w:t>(kolumna 8),</w:t>
      </w:r>
      <w:r w:rsidRPr="00E02F79">
        <w:rPr>
          <w:rFonts w:ascii="Arial Narrow" w:hAnsi="Arial Narrow"/>
          <w:sz w:val="20"/>
          <w:szCs w:val="20"/>
        </w:rPr>
        <w:t xml:space="preserve"> która stanowi różnicę między wartością wydatków ogółem (kolumna 3) a wartością dofinansowania</w:t>
      </w:r>
      <w:r w:rsidR="00DA4F48" w:rsidRPr="00E02F79">
        <w:rPr>
          <w:rFonts w:ascii="Arial Narrow" w:hAnsi="Arial Narrow"/>
          <w:sz w:val="20"/>
          <w:szCs w:val="20"/>
        </w:rPr>
        <w:t xml:space="preserve"> </w:t>
      </w:r>
      <w:r w:rsidRPr="00E02F79">
        <w:rPr>
          <w:rFonts w:ascii="Arial Narrow" w:hAnsi="Arial Narrow"/>
          <w:sz w:val="20"/>
          <w:szCs w:val="20"/>
        </w:rPr>
        <w:t>/ wnioskowanej pomocy (kolumna 6).</w:t>
      </w:r>
    </w:p>
    <w:p w14:paraId="4AA678C4" w14:textId="77777777" w:rsidR="005A0F26" w:rsidRPr="00E02F79" w:rsidRDefault="005A0F26" w:rsidP="004054B5">
      <w:pPr>
        <w:autoSpaceDE w:val="0"/>
        <w:autoSpaceDN w:val="0"/>
        <w:adjustRightInd w:val="0"/>
        <w:spacing w:before="120"/>
        <w:jc w:val="both"/>
        <w:rPr>
          <w:rFonts w:ascii="Arial Narrow" w:hAnsi="Arial Narrow"/>
          <w:sz w:val="20"/>
          <w:szCs w:val="20"/>
        </w:rPr>
      </w:pPr>
      <w:r w:rsidRPr="00E02F79">
        <w:rPr>
          <w:rFonts w:ascii="Arial Narrow" w:hAnsi="Arial Narrow"/>
          <w:sz w:val="20"/>
          <w:szCs w:val="20"/>
        </w:rPr>
        <w:t>Na końcu każdej części tabeli należy podsumować wartości. W przypadku, w którym w wydatkach objętych pomocą publiczną występują różne podstawy prawne udzielenia pomocy, należy pod kosztami objętymi jedną podstawą prawną dokonać sumowania wartości dla danej podstawy i następnie przystąpić do dalszego wskazywania kosztów opartych na innej podstawie prawnej</w:t>
      </w:r>
      <w:r w:rsidR="00DA4F48" w:rsidRPr="00E02F79">
        <w:rPr>
          <w:rFonts w:ascii="Arial Narrow" w:hAnsi="Arial Narrow"/>
          <w:sz w:val="20"/>
          <w:szCs w:val="20"/>
        </w:rPr>
        <w:t>,</w:t>
      </w:r>
      <w:r w:rsidRPr="00E02F79">
        <w:rPr>
          <w:rFonts w:ascii="Arial Narrow" w:hAnsi="Arial Narrow"/>
          <w:sz w:val="20"/>
          <w:szCs w:val="20"/>
        </w:rPr>
        <w:t xml:space="preserve"> p</w:t>
      </w:r>
      <w:r w:rsidR="00A062FE" w:rsidRPr="00E02F79">
        <w:rPr>
          <w:rFonts w:ascii="Arial Narrow" w:hAnsi="Arial Narrow"/>
          <w:sz w:val="20"/>
          <w:szCs w:val="20"/>
        </w:rPr>
        <w:t>oprzez dodanie nowych wierszy.</w:t>
      </w:r>
    </w:p>
    <w:p w14:paraId="6F73C294" w14:textId="77777777" w:rsidR="00D24DE9" w:rsidRPr="00E02F79" w:rsidRDefault="00D24DE9" w:rsidP="00D24DE9">
      <w:pPr>
        <w:autoSpaceDE w:val="0"/>
        <w:autoSpaceDN w:val="0"/>
        <w:adjustRightInd w:val="0"/>
        <w:jc w:val="both"/>
        <w:rPr>
          <w:rFonts w:ascii="Arial Narrow" w:hAnsi="Arial Narrow"/>
          <w:sz w:val="20"/>
          <w:szCs w:val="20"/>
        </w:rPr>
      </w:pPr>
    </w:p>
    <w:p w14:paraId="2467CEED" w14:textId="77777777" w:rsidR="00F45951" w:rsidRPr="00E02F79" w:rsidRDefault="00D24DE9" w:rsidP="00D24DE9">
      <w:pPr>
        <w:autoSpaceDE w:val="0"/>
        <w:autoSpaceDN w:val="0"/>
        <w:adjustRightInd w:val="0"/>
        <w:jc w:val="both"/>
        <w:rPr>
          <w:rFonts w:ascii="Arial Narrow" w:hAnsi="Arial Narrow"/>
          <w:sz w:val="20"/>
          <w:szCs w:val="20"/>
        </w:rPr>
      </w:pPr>
      <w:r w:rsidRPr="00E02F79">
        <w:rPr>
          <w:rFonts w:ascii="Arial Narrow" w:hAnsi="Arial Narrow"/>
          <w:sz w:val="20"/>
          <w:szCs w:val="20"/>
        </w:rPr>
        <w:t xml:space="preserve">W przypadku wydatków nieobjętych pomocą </w:t>
      </w:r>
      <w:r w:rsidR="00DA4F48" w:rsidRPr="00E02F79">
        <w:rPr>
          <w:rFonts w:ascii="Arial Narrow" w:hAnsi="Arial Narrow"/>
          <w:sz w:val="20"/>
          <w:szCs w:val="20"/>
        </w:rPr>
        <w:t xml:space="preserve">publiczną </w:t>
      </w:r>
      <w:r w:rsidRPr="00E02F79">
        <w:rPr>
          <w:rFonts w:ascii="Arial Narrow" w:hAnsi="Arial Narrow"/>
          <w:sz w:val="20"/>
          <w:szCs w:val="20"/>
        </w:rPr>
        <w:t>można podać nazwę kosztu lub nazwę zadania, jeżeli całe zadanie nie jest objęte pomocą</w:t>
      </w:r>
      <w:r w:rsidR="00F45951" w:rsidRPr="00E02F79">
        <w:rPr>
          <w:rFonts w:ascii="Arial Narrow" w:hAnsi="Arial Narrow"/>
          <w:sz w:val="20"/>
          <w:szCs w:val="20"/>
        </w:rPr>
        <w:t>.</w:t>
      </w:r>
    </w:p>
    <w:p w14:paraId="55C193E8" w14:textId="24422F28" w:rsidR="00564C56" w:rsidRPr="00E02F79" w:rsidRDefault="00564C56" w:rsidP="00D24DE9">
      <w:pPr>
        <w:autoSpaceDE w:val="0"/>
        <w:autoSpaceDN w:val="0"/>
        <w:adjustRightInd w:val="0"/>
        <w:jc w:val="both"/>
        <w:rPr>
          <w:rFonts w:ascii="Arial Narrow" w:hAnsi="Arial Narrow"/>
          <w:sz w:val="20"/>
          <w:szCs w:val="20"/>
        </w:rPr>
      </w:pPr>
      <w:r w:rsidRPr="00E02F79">
        <w:rPr>
          <w:rFonts w:ascii="Arial Narrow" w:hAnsi="Arial Narrow"/>
          <w:b/>
          <w:sz w:val="20"/>
          <w:szCs w:val="20"/>
        </w:rPr>
        <w:t>W przypadku projektu partnerskiego rubryki „Wydatki objęte pomocą publiczną”, „Wydatki objęte pomocą de minimis” należy uzupełnić oddzielnie dla każdego z Partnerów (ze wskazaniem nazwy Partnera), jeśli w ramach projektu otrzymują pomoc publiczną lub/i pomoc de minimis</w:t>
      </w:r>
      <w:r w:rsidRPr="00E02F79">
        <w:rPr>
          <w:rFonts w:ascii="Arial Narrow" w:hAnsi="Arial Narrow"/>
          <w:sz w:val="20"/>
          <w:szCs w:val="20"/>
        </w:rPr>
        <w:t xml:space="preserve">. </w:t>
      </w:r>
    </w:p>
    <w:p w14:paraId="58E492A4" w14:textId="77777777" w:rsidR="001425B7" w:rsidRPr="00E02F79" w:rsidRDefault="001425B7" w:rsidP="00D24DE9">
      <w:pPr>
        <w:autoSpaceDE w:val="0"/>
        <w:autoSpaceDN w:val="0"/>
        <w:adjustRightInd w:val="0"/>
        <w:jc w:val="both"/>
        <w:rPr>
          <w:rFonts w:ascii="Arial Narrow" w:hAnsi="Arial Narrow"/>
          <w:sz w:val="20"/>
          <w:szCs w:val="20"/>
        </w:rPr>
      </w:pPr>
    </w:p>
    <w:p w14:paraId="46FC9DA1" w14:textId="16E2AA8F" w:rsidR="00D24DE9" w:rsidRPr="00E02F79" w:rsidRDefault="00B36069" w:rsidP="001425B7">
      <w:pPr>
        <w:autoSpaceDE w:val="0"/>
        <w:autoSpaceDN w:val="0"/>
        <w:adjustRightInd w:val="0"/>
        <w:jc w:val="both"/>
        <w:rPr>
          <w:rFonts w:ascii="Arial Narrow" w:hAnsi="Arial Narrow"/>
          <w:b/>
          <w:bCs/>
          <w:smallCaps/>
          <w:sz w:val="20"/>
          <w:szCs w:val="20"/>
          <w:u w:val="single"/>
        </w:rPr>
      </w:pPr>
      <w:r w:rsidRPr="00E02F79">
        <w:rPr>
          <w:rFonts w:ascii="Arial Narrow" w:hAnsi="Arial Narrow"/>
          <w:b/>
          <w:color w:val="000000"/>
          <w:sz w:val="20"/>
          <w:szCs w:val="20"/>
          <w:u w:val="single"/>
        </w:rPr>
        <w:t>11</w:t>
      </w:r>
      <w:r w:rsidR="00DB3A49" w:rsidRPr="00E02F79">
        <w:rPr>
          <w:rFonts w:ascii="Arial Narrow" w:hAnsi="Arial Narrow"/>
          <w:b/>
          <w:color w:val="000000"/>
          <w:sz w:val="20"/>
          <w:szCs w:val="20"/>
          <w:u w:val="single"/>
        </w:rPr>
        <w:t>.2</w:t>
      </w:r>
      <w:r w:rsidR="00DB3A49" w:rsidRPr="00E02F79">
        <w:rPr>
          <w:rFonts w:ascii="Arial Narrow" w:hAnsi="Arial Narrow"/>
          <w:b/>
          <w:color w:val="000000"/>
          <w:sz w:val="20"/>
          <w:szCs w:val="20"/>
          <w:u w:val="single"/>
        </w:rPr>
        <w:tab/>
        <w:t>Projekty z zakresu usług w ogólnym interesie gospodarczym (rekompensata</w:t>
      </w:r>
      <w:r w:rsidR="00DB3A49" w:rsidRPr="00E02F79">
        <w:rPr>
          <w:rFonts w:ascii="Arial Narrow" w:hAnsi="Arial Narrow"/>
          <w:b/>
          <w:bCs/>
          <w:smallCaps/>
          <w:sz w:val="20"/>
          <w:szCs w:val="20"/>
          <w:u w:val="single"/>
        </w:rPr>
        <w:t>)</w:t>
      </w:r>
    </w:p>
    <w:p w14:paraId="4A26B7AD" w14:textId="386E7A7A" w:rsidR="00DB3A49" w:rsidRPr="00E02F79" w:rsidRDefault="00DB3A49" w:rsidP="00DB3A49">
      <w:pPr>
        <w:autoSpaceDE w:val="0"/>
        <w:autoSpaceDN w:val="0"/>
        <w:adjustRightInd w:val="0"/>
        <w:jc w:val="both"/>
        <w:rPr>
          <w:rFonts w:ascii="Arial Narrow" w:hAnsi="Arial Narrow"/>
          <w:sz w:val="20"/>
          <w:szCs w:val="20"/>
        </w:rPr>
      </w:pPr>
      <w:r w:rsidRPr="00E02F79">
        <w:rPr>
          <w:rFonts w:ascii="Arial Narrow" w:hAnsi="Arial Narrow"/>
          <w:sz w:val="20"/>
          <w:szCs w:val="20"/>
        </w:rPr>
        <w:t>IZ RPO WŁ przyznając dofinansowanie z RPO WŁ, które ma stanowić element rekompensaty, nie jest organem udzielającym pomocy publicznej w formie rekompensaty</w:t>
      </w:r>
      <w:r w:rsidR="0078282A" w:rsidRPr="00E02F79">
        <w:rPr>
          <w:rFonts w:ascii="Arial Narrow" w:hAnsi="Arial Narrow"/>
          <w:sz w:val="20"/>
          <w:szCs w:val="20"/>
        </w:rPr>
        <w:t xml:space="preserve"> (jeśli w danym przypadku rekompensata stanowi pomoc)</w:t>
      </w:r>
      <w:r w:rsidRPr="00E02F79">
        <w:rPr>
          <w:rFonts w:ascii="Arial Narrow" w:hAnsi="Arial Narrow"/>
          <w:sz w:val="20"/>
          <w:szCs w:val="20"/>
        </w:rPr>
        <w:t xml:space="preserve">. Podmiotem udzielającym pomocy publicznej jest organ publiczny, który powierzył przedsiębiorstwu świadczenie usługi w ogólnym interesie gospodarczym </w:t>
      </w:r>
      <w:r w:rsidR="007F4D52" w:rsidRPr="00E02F79">
        <w:rPr>
          <w:rFonts w:ascii="Arial Narrow" w:hAnsi="Arial Narrow"/>
          <w:sz w:val="20"/>
          <w:szCs w:val="20"/>
        </w:rPr>
        <w:t xml:space="preserve">(UOIG) </w:t>
      </w:r>
      <w:r w:rsidRPr="00E02F79">
        <w:rPr>
          <w:rFonts w:ascii="Arial Narrow" w:hAnsi="Arial Narrow"/>
          <w:sz w:val="20"/>
          <w:szCs w:val="20"/>
        </w:rPr>
        <w:t xml:space="preserve">za odpowiednią rekompensatą, której część stanowi dofinansowanie unijne.   </w:t>
      </w:r>
    </w:p>
    <w:p w14:paraId="4A614309" w14:textId="2EB8E1E9" w:rsidR="00DB3A49" w:rsidRPr="00E02F79" w:rsidRDefault="00DB3A49" w:rsidP="00DB3A49">
      <w:pPr>
        <w:autoSpaceDE w:val="0"/>
        <w:autoSpaceDN w:val="0"/>
        <w:adjustRightInd w:val="0"/>
        <w:jc w:val="both"/>
        <w:rPr>
          <w:rFonts w:ascii="Arial Narrow" w:hAnsi="Arial Narrow"/>
          <w:sz w:val="20"/>
          <w:szCs w:val="20"/>
        </w:rPr>
      </w:pPr>
      <w:r w:rsidRPr="00E02F79">
        <w:rPr>
          <w:rFonts w:ascii="Arial Narrow" w:hAnsi="Arial Narrow"/>
          <w:sz w:val="20"/>
          <w:szCs w:val="20"/>
        </w:rPr>
        <w:t>Podstawą prawną do udzielenia rekompensaty mogą być</w:t>
      </w:r>
      <w:r w:rsidR="00F3353D" w:rsidRPr="00E02F79">
        <w:rPr>
          <w:rFonts w:ascii="Arial Narrow" w:hAnsi="Arial Narrow"/>
          <w:sz w:val="20"/>
          <w:szCs w:val="20"/>
        </w:rPr>
        <w:t xml:space="preserve"> w szczególności</w:t>
      </w:r>
      <w:r w:rsidRPr="00E02F79">
        <w:rPr>
          <w:rFonts w:ascii="Arial Narrow" w:hAnsi="Arial Narrow"/>
          <w:sz w:val="20"/>
          <w:szCs w:val="20"/>
        </w:rPr>
        <w:t xml:space="preserve">: </w:t>
      </w:r>
    </w:p>
    <w:p w14:paraId="10558C49" w14:textId="0F8570EA" w:rsidR="00DB3A49" w:rsidRPr="00E02F79" w:rsidRDefault="00DB3A49" w:rsidP="00DB3A49">
      <w:pPr>
        <w:autoSpaceDE w:val="0"/>
        <w:autoSpaceDN w:val="0"/>
        <w:adjustRightInd w:val="0"/>
        <w:jc w:val="both"/>
        <w:rPr>
          <w:rFonts w:ascii="Arial Narrow" w:hAnsi="Arial Narrow"/>
          <w:sz w:val="20"/>
          <w:szCs w:val="20"/>
        </w:rPr>
      </w:pPr>
      <w:r w:rsidRPr="00E02F79">
        <w:rPr>
          <w:rFonts w:ascii="Arial Narrow" w:hAnsi="Arial Narrow"/>
          <w:sz w:val="20"/>
          <w:szCs w:val="20"/>
        </w:rPr>
        <w:t xml:space="preserve">- </w:t>
      </w:r>
      <w:r w:rsidRPr="00E02F79">
        <w:rPr>
          <w:rFonts w:ascii="Arial Narrow" w:hAnsi="Arial Narrow"/>
          <w:i/>
          <w:sz w:val="20"/>
          <w:szCs w:val="20"/>
        </w:rPr>
        <w:t>Decyzja Komisji z dnia 20 grudnia 2011 r. w sprawie stosowania art. 106 ust. 2 Traktatu o funkcjonowaniu Unii Europejskiej do pomocy państwa w formie rekompensaty z tytułu świadczenia usług publicznych, przyznawanej przedsiębiorstwom zobowiązanym do wykonywania usług świadczonych w ogólnym interesie gospodarczym</w:t>
      </w:r>
      <w:r w:rsidRPr="00E02F79">
        <w:rPr>
          <w:rFonts w:ascii="Arial Narrow" w:hAnsi="Arial Narrow"/>
          <w:sz w:val="20"/>
          <w:szCs w:val="20"/>
        </w:rPr>
        <w:t xml:space="preserve"> (Dz.U. L 7 z 11.1.2012, s. 3);</w:t>
      </w:r>
    </w:p>
    <w:p w14:paraId="05ECDAF2" w14:textId="77777777" w:rsidR="0078282A" w:rsidRPr="00E02F79" w:rsidRDefault="00DB3A49" w:rsidP="00DB3A49">
      <w:pPr>
        <w:autoSpaceDE w:val="0"/>
        <w:autoSpaceDN w:val="0"/>
        <w:adjustRightInd w:val="0"/>
        <w:jc w:val="both"/>
        <w:rPr>
          <w:rFonts w:ascii="Arial Narrow" w:hAnsi="Arial Narrow"/>
          <w:sz w:val="20"/>
          <w:szCs w:val="20"/>
        </w:rPr>
      </w:pPr>
      <w:r w:rsidRPr="00E02F79">
        <w:rPr>
          <w:rFonts w:ascii="Arial Narrow" w:hAnsi="Arial Narrow"/>
          <w:sz w:val="20"/>
          <w:szCs w:val="20"/>
        </w:rPr>
        <w:t xml:space="preserve">- w odniesieniu do transportu lądowego- </w:t>
      </w:r>
      <w:r w:rsidRPr="00E02F79">
        <w:rPr>
          <w:rFonts w:ascii="Arial Narrow" w:hAnsi="Arial Narrow"/>
          <w:i/>
          <w:sz w:val="20"/>
          <w:szCs w:val="20"/>
        </w:rPr>
        <w:t>Rozporządzenie (WE) nr 1370/2007 Parlamentu Europejskiego i Rady z dnia 23 października 2007 r. dotyczące usług publicznych w zakresie kolejowego i drogowego transportu pasażerskiego oraz uchylające rozporządzenia Rady (EWG) nr 1191/69 i 1107/70</w:t>
      </w:r>
      <w:r w:rsidRPr="00E02F79">
        <w:rPr>
          <w:rFonts w:ascii="Arial Narrow" w:hAnsi="Arial Narrow"/>
          <w:sz w:val="20"/>
          <w:szCs w:val="20"/>
        </w:rPr>
        <w:t xml:space="preserve"> (Dz.U. L 315 z 3.12.2007, s. 1)</w:t>
      </w:r>
      <w:r w:rsidR="0078282A" w:rsidRPr="00E02F79">
        <w:rPr>
          <w:rFonts w:ascii="Arial Narrow" w:hAnsi="Arial Narrow"/>
          <w:sz w:val="20"/>
          <w:szCs w:val="20"/>
        </w:rPr>
        <w:t>.</w:t>
      </w:r>
    </w:p>
    <w:p w14:paraId="6EA51999" w14:textId="6A983CCB" w:rsidR="00DB3A49" w:rsidRPr="00E02F79" w:rsidRDefault="00DB3A49" w:rsidP="00DB3A49">
      <w:pPr>
        <w:autoSpaceDE w:val="0"/>
        <w:autoSpaceDN w:val="0"/>
        <w:adjustRightInd w:val="0"/>
        <w:jc w:val="both"/>
        <w:rPr>
          <w:rFonts w:ascii="Arial Narrow" w:hAnsi="Arial Narrow"/>
          <w:sz w:val="20"/>
          <w:szCs w:val="20"/>
        </w:rPr>
      </w:pPr>
      <w:r w:rsidRPr="00E02F79">
        <w:rPr>
          <w:rFonts w:ascii="Arial Narrow" w:hAnsi="Arial Narrow"/>
          <w:sz w:val="20"/>
          <w:szCs w:val="20"/>
        </w:rPr>
        <w:t>Podstawą do udzielenia rekompensaty może być też decyzja Komisji Europejskiej uznająca pomoc za zgodną ze wspólnym rynkiem, w przypadku w którym organ przyznający rekompensatę notyfikował ją Komisji.</w:t>
      </w:r>
    </w:p>
    <w:p w14:paraId="6437F8B0" w14:textId="52010A17" w:rsidR="00D24DE9" w:rsidRPr="00E02F79" w:rsidRDefault="001C5B58">
      <w:pPr>
        <w:autoSpaceDE w:val="0"/>
        <w:autoSpaceDN w:val="0"/>
        <w:adjustRightInd w:val="0"/>
        <w:jc w:val="both"/>
        <w:rPr>
          <w:rFonts w:ascii="Arial Narrow" w:hAnsi="Arial Narrow"/>
          <w:sz w:val="20"/>
          <w:szCs w:val="20"/>
        </w:rPr>
      </w:pPr>
      <w:r w:rsidRPr="00E02F79">
        <w:rPr>
          <w:rFonts w:ascii="Arial Narrow" w:hAnsi="Arial Narrow"/>
          <w:sz w:val="20"/>
          <w:szCs w:val="20"/>
        </w:rPr>
        <w:t>Mając na względzie unormowanie ww. aktów należy zauważyć, iż wsparcie zarówno dla jednostek samorządu terytorialnego jak i operatorów związan</w:t>
      </w:r>
      <w:r w:rsidR="009C2026" w:rsidRPr="00E02F79">
        <w:rPr>
          <w:rFonts w:ascii="Arial Narrow" w:hAnsi="Arial Narrow"/>
          <w:sz w:val="20"/>
          <w:szCs w:val="20"/>
        </w:rPr>
        <w:t>ych</w:t>
      </w:r>
      <w:r w:rsidRPr="00E02F79">
        <w:rPr>
          <w:rFonts w:ascii="Arial Narrow" w:hAnsi="Arial Narrow"/>
          <w:sz w:val="20"/>
          <w:szCs w:val="20"/>
        </w:rPr>
        <w:t xml:space="preserve"> ze świadczeniem </w:t>
      </w:r>
      <w:r w:rsidR="007F4D52" w:rsidRPr="00E02F79">
        <w:rPr>
          <w:rFonts w:ascii="Arial Narrow" w:hAnsi="Arial Narrow"/>
          <w:sz w:val="20"/>
          <w:szCs w:val="20"/>
        </w:rPr>
        <w:t>UOIG</w:t>
      </w:r>
      <w:r w:rsidRPr="00E02F79">
        <w:rPr>
          <w:rFonts w:ascii="Arial Narrow" w:hAnsi="Arial Narrow"/>
          <w:sz w:val="20"/>
          <w:szCs w:val="20"/>
        </w:rPr>
        <w:t xml:space="preserve"> nie może naruszać przepisów dotyczących sposobu powierzenia oraz maksymalnej wartości rekompensaty dopuszczalnej w świetle ww. przepisów oraz wydanych przez ministra właściwego ds. </w:t>
      </w:r>
      <w:r w:rsidRPr="00E02F79">
        <w:rPr>
          <w:rFonts w:ascii="Arial Narrow" w:hAnsi="Arial Narrow"/>
          <w:sz w:val="20"/>
          <w:szCs w:val="20"/>
        </w:rPr>
        <w:lastRenderedPageBreak/>
        <w:t xml:space="preserve">rozwoju </w:t>
      </w:r>
      <w:r w:rsidRPr="00E02F79">
        <w:rPr>
          <w:rFonts w:ascii="Arial Narrow" w:hAnsi="Arial Narrow"/>
          <w:i/>
          <w:sz w:val="20"/>
          <w:szCs w:val="20"/>
        </w:rPr>
        <w:t>Wytycznych w zakresie reguł dofinansowania z programów operacyjnych podmiotów realizujących obowiązek świadczenia usług w ogólnym interesie gospodarczym w ramach zadań własnych samorządu gminy w gospodarce odpadami komunalnymi</w:t>
      </w:r>
      <w:r w:rsidRPr="00E02F79">
        <w:rPr>
          <w:rFonts w:ascii="Arial Narrow" w:hAnsi="Arial Narrow"/>
          <w:sz w:val="20"/>
          <w:szCs w:val="20"/>
        </w:rPr>
        <w:t xml:space="preserve"> lub </w:t>
      </w:r>
      <w:r w:rsidRPr="00E02F79">
        <w:rPr>
          <w:rFonts w:ascii="Arial Narrow" w:hAnsi="Arial Narrow"/>
          <w:i/>
          <w:sz w:val="20"/>
          <w:szCs w:val="20"/>
        </w:rPr>
        <w:t>Wytycznych w zakresie dofinansowania z programów operacyjnych podmiotów realizujących obowiązek świadczenia usług publicznych w transporcie zbiorowym</w:t>
      </w:r>
      <w:r w:rsidRPr="00E02F79">
        <w:rPr>
          <w:rFonts w:ascii="Arial Narrow" w:hAnsi="Arial Narrow"/>
          <w:sz w:val="20"/>
          <w:szCs w:val="20"/>
        </w:rPr>
        <w:t>.</w:t>
      </w:r>
    </w:p>
    <w:p w14:paraId="7F05FCB6" w14:textId="44764BCA" w:rsidR="00B01287" w:rsidRPr="00E02F79" w:rsidRDefault="00CD3BF0">
      <w:pPr>
        <w:autoSpaceDE w:val="0"/>
        <w:autoSpaceDN w:val="0"/>
        <w:adjustRightInd w:val="0"/>
        <w:jc w:val="both"/>
        <w:rPr>
          <w:rFonts w:ascii="Arial Narrow" w:hAnsi="Arial Narrow"/>
          <w:sz w:val="20"/>
          <w:szCs w:val="20"/>
        </w:rPr>
      </w:pPr>
      <w:r w:rsidRPr="00E02F79">
        <w:rPr>
          <w:rFonts w:ascii="Arial Narrow" w:hAnsi="Arial Narrow"/>
          <w:sz w:val="20"/>
          <w:szCs w:val="20"/>
        </w:rPr>
        <w:t>Uzupełniając tabelę 11</w:t>
      </w:r>
      <w:r w:rsidR="00B01287" w:rsidRPr="00E02F79">
        <w:rPr>
          <w:rFonts w:ascii="Arial Narrow" w:hAnsi="Arial Narrow"/>
          <w:sz w:val="20"/>
          <w:szCs w:val="20"/>
        </w:rPr>
        <w:t xml:space="preserve">.2 należy mieć na uwadze, że </w:t>
      </w:r>
      <w:r w:rsidR="007F4D52" w:rsidRPr="00E02F79">
        <w:rPr>
          <w:rFonts w:ascii="Arial Narrow" w:hAnsi="Arial Narrow"/>
          <w:sz w:val="20"/>
          <w:szCs w:val="20"/>
        </w:rPr>
        <w:t>przez umowę o świadczenie usług w ogólnym interesie gospodarczym można także rozumieć uchwałę organu stanowiącego gminy, umowę wykonawczą regulującą szczegółowe kwestie związane z realizacją zobowiązania do świadczenia usług określonego w innym dokumencie,  umowę spółki lub akt wewnętrzn</w:t>
      </w:r>
      <w:r w:rsidRPr="00E02F79">
        <w:rPr>
          <w:rFonts w:ascii="Arial Narrow" w:hAnsi="Arial Narrow"/>
          <w:sz w:val="20"/>
          <w:szCs w:val="20"/>
        </w:rPr>
        <w:t>y</w:t>
      </w:r>
      <w:r w:rsidR="007F4D52" w:rsidRPr="00E02F79">
        <w:rPr>
          <w:rFonts w:ascii="Arial Narrow" w:hAnsi="Arial Narrow"/>
          <w:sz w:val="20"/>
          <w:szCs w:val="20"/>
        </w:rPr>
        <w:t xml:space="preserve"> (plan, regulamin itp.). Umowę o świadczenie usług w ogólnym interesie gospodarczym może stanowić kilka z aktów przywołanych powyżej łącznie.</w:t>
      </w:r>
    </w:p>
    <w:p w14:paraId="650FE4C1" w14:textId="01B88D2D" w:rsidR="00BF13A0" w:rsidRPr="00E02F79" w:rsidRDefault="00BF13A0">
      <w:pPr>
        <w:autoSpaceDE w:val="0"/>
        <w:autoSpaceDN w:val="0"/>
        <w:adjustRightInd w:val="0"/>
        <w:jc w:val="both"/>
        <w:rPr>
          <w:rFonts w:ascii="Arial Narrow" w:hAnsi="Arial Narrow"/>
          <w:sz w:val="20"/>
          <w:szCs w:val="20"/>
          <w:u w:val="single"/>
        </w:rPr>
      </w:pPr>
      <w:r w:rsidRPr="00E02F79">
        <w:rPr>
          <w:rFonts w:ascii="Arial Narrow" w:hAnsi="Arial Narrow"/>
          <w:sz w:val="20"/>
          <w:szCs w:val="20"/>
          <w:u w:val="single"/>
        </w:rPr>
        <w:t xml:space="preserve">W przypadku projektu partnerskiego tabelę 11.2 należy uzupełnić oddzielnie dla każdego z Partnerów (ze wskazaniem nazwy Partnera), </w:t>
      </w:r>
      <w:r w:rsidR="00401A91" w:rsidRPr="00E02F79">
        <w:rPr>
          <w:rFonts w:ascii="Arial Narrow" w:hAnsi="Arial Narrow"/>
          <w:sz w:val="20"/>
          <w:szCs w:val="20"/>
          <w:u w:val="single"/>
        </w:rPr>
        <w:t>którego</w:t>
      </w:r>
      <w:r w:rsidRPr="00E02F79">
        <w:rPr>
          <w:rFonts w:ascii="Arial Narrow" w:hAnsi="Arial Narrow"/>
          <w:sz w:val="20"/>
          <w:szCs w:val="20"/>
          <w:u w:val="single"/>
        </w:rPr>
        <w:t xml:space="preserve"> </w:t>
      </w:r>
      <w:r w:rsidR="00401A91" w:rsidRPr="00E02F79">
        <w:rPr>
          <w:rFonts w:ascii="Arial Narrow" w:hAnsi="Arial Narrow"/>
          <w:sz w:val="20"/>
          <w:szCs w:val="20"/>
          <w:u w:val="single"/>
        </w:rPr>
        <w:t>dotyczy kwestia rekompensaty.</w:t>
      </w:r>
    </w:p>
    <w:p w14:paraId="11EF974B" w14:textId="77777777" w:rsidR="001C5B58" w:rsidRPr="00E02F79" w:rsidRDefault="001C5B58">
      <w:pPr>
        <w:autoSpaceDE w:val="0"/>
        <w:autoSpaceDN w:val="0"/>
        <w:adjustRightInd w:val="0"/>
        <w:jc w:val="both"/>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0"/>
      </w:tblGrid>
      <w:tr w:rsidR="005A0F26" w:rsidRPr="00E02F79" w14:paraId="54E1715A" w14:textId="77777777" w:rsidTr="000702D3">
        <w:tc>
          <w:tcPr>
            <w:tcW w:w="9212" w:type="dxa"/>
            <w:shd w:val="clear" w:color="auto" w:fill="808080"/>
          </w:tcPr>
          <w:p w14:paraId="524C518D" w14:textId="77777777" w:rsidR="005A0F26" w:rsidRPr="00E02F79" w:rsidRDefault="005A0F26" w:rsidP="004054B5">
            <w:pPr>
              <w:jc w:val="center"/>
              <w:rPr>
                <w:rFonts w:ascii="Arial Narrow" w:hAnsi="Arial Narrow"/>
                <w:b/>
                <w:sz w:val="20"/>
                <w:szCs w:val="20"/>
              </w:rPr>
            </w:pPr>
            <w:r w:rsidRPr="00E02F79">
              <w:rPr>
                <w:rFonts w:ascii="Arial Narrow" w:hAnsi="Arial Narrow"/>
                <w:b/>
                <w:sz w:val="20"/>
                <w:szCs w:val="20"/>
              </w:rPr>
              <w:t>XII. ŹRÓDŁA FINANSOWANIA</w:t>
            </w:r>
          </w:p>
        </w:tc>
      </w:tr>
    </w:tbl>
    <w:p w14:paraId="67C66F72" w14:textId="77777777" w:rsidR="005A0F26" w:rsidRPr="00E02F79" w:rsidRDefault="005A0F26" w:rsidP="004054B5">
      <w:pPr>
        <w:jc w:val="both"/>
        <w:rPr>
          <w:rFonts w:ascii="Arial Narrow" w:hAnsi="Arial Narrow"/>
          <w:b/>
          <w:sz w:val="20"/>
          <w:szCs w:val="20"/>
          <w:u w:val="single"/>
        </w:rPr>
      </w:pPr>
    </w:p>
    <w:p w14:paraId="42AE5BE1" w14:textId="77777777" w:rsidR="005A0F26" w:rsidRPr="00E02F79" w:rsidRDefault="005A0F26" w:rsidP="004054B5">
      <w:pPr>
        <w:jc w:val="both"/>
        <w:rPr>
          <w:rFonts w:ascii="Arial Narrow" w:hAnsi="Arial Narrow"/>
          <w:b/>
          <w:sz w:val="20"/>
          <w:szCs w:val="20"/>
          <w:u w:val="single"/>
        </w:rPr>
      </w:pPr>
      <w:r w:rsidRPr="00E02F79">
        <w:rPr>
          <w:rFonts w:ascii="Arial Narrow" w:hAnsi="Arial Narrow"/>
          <w:b/>
          <w:sz w:val="20"/>
          <w:szCs w:val="20"/>
          <w:u w:val="single"/>
        </w:rPr>
        <w:t>12.1. Środki na realizację projektu</w:t>
      </w:r>
    </w:p>
    <w:p w14:paraId="36079D0E" w14:textId="77777777" w:rsidR="005A0F26" w:rsidRPr="00E02F79" w:rsidRDefault="005A0F26" w:rsidP="004054B5">
      <w:pPr>
        <w:jc w:val="both"/>
        <w:rPr>
          <w:rFonts w:ascii="Arial Narrow" w:hAnsi="Arial Narrow"/>
          <w:sz w:val="20"/>
          <w:szCs w:val="20"/>
        </w:rPr>
      </w:pPr>
      <w:r w:rsidRPr="00E02F79">
        <w:rPr>
          <w:rFonts w:ascii="Arial Narrow" w:hAnsi="Arial Narrow"/>
          <w:sz w:val="20"/>
          <w:szCs w:val="20"/>
        </w:rPr>
        <w:t xml:space="preserve">Należy wskazać (z podziałem na kwotę wydatków ogółem, kwotę wydatków kwalifikowalnych oraz kwotę wydatków niekwalifikowalnych) udział wymienionych źródeł finansowania. </w:t>
      </w:r>
    </w:p>
    <w:p w14:paraId="08C044F7" w14:textId="77777777" w:rsidR="005A0F26" w:rsidRPr="00E02F79" w:rsidRDefault="005A0F26" w:rsidP="004054B5">
      <w:pPr>
        <w:spacing w:before="120" w:line="276" w:lineRule="auto"/>
        <w:rPr>
          <w:rFonts w:ascii="Arial Narrow" w:hAnsi="Arial Narrow"/>
          <w:b/>
          <w:sz w:val="20"/>
          <w:szCs w:val="20"/>
          <w:u w:val="single"/>
        </w:rPr>
      </w:pPr>
      <w:r w:rsidRPr="00E02F79">
        <w:rPr>
          <w:rFonts w:ascii="Arial Narrow" w:hAnsi="Arial Narrow"/>
          <w:b/>
          <w:sz w:val="20"/>
          <w:szCs w:val="20"/>
          <w:u w:val="single"/>
        </w:rPr>
        <w:t>12.2. Projekt generujący dochód</w:t>
      </w:r>
    </w:p>
    <w:p w14:paraId="5322692F" w14:textId="77777777" w:rsidR="005A0F26" w:rsidRPr="00E02F79" w:rsidRDefault="005A0F26" w:rsidP="004054B5">
      <w:pPr>
        <w:jc w:val="both"/>
        <w:rPr>
          <w:rFonts w:ascii="Arial Narrow" w:hAnsi="Arial Narrow"/>
          <w:sz w:val="20"/>
          <w:szCs w:val="20"/>
          <w:highlight w:val="yellow"/>
        </w:rPr>
      </w:pPr>
      <w:r w:rsidRPr="00E02F79">
        <w:rPr>
          <w:rFonts w:ascii="Arial Narrow" w:hAnsi="Arial Narrow"/>
          <w:sz w:val="20"/>
          <w:szCs w:val="20"/>
        </w:rPr>
        <w:t xml:space="preserve">Wnioskodawca ma obowiązek określić fakt generowania ewentualnego dochodu w projekcie. </w:t>
      </w:r>
      <w:r w:rsidRPr="00E02F79">
        <w:rPr>
          <w:rFonts w:ascii="Arial Narrow" w:hAnsi="Arial Narrow" w:cs="Tahoma"/>
          <w:sz w:val="20"/>
          <w:szCs w:val="20"/>
          <w:lang w:eastAsia="en-US"/>
        </w:rPr>
        <w:t xml:space="preserve">Jeżeli projekt </w:t>
      </w:r>
      <w:r w:rsidRPr="00E02F79">
        <w:rPr>
          <w:rFonts w:ascii="Arial Narrow" w:hAnsi="Arial Narrow"/>
          <w:sz w:val="20"/>
          <w:szCs w:val="20"/>
        </w:rPr>
        <w:t xml:space="preserve">nie jest projektem generującym dochód </w:t>
      </w:r>
      <w:r w:rsidR="00C71C13" w:rsidRPr="00E02F79">
        <w:rPr>
          <w:rFonts w:ascii="Arial Narrow" w:hAnsi="Arial Narrow" w:cs="Tahoma"/>
          <w:sz w:val="20"/>
          <w:szCs w:val="20"/>
          <w:lang w:eastAsia="en-US"/>
        </w:rPr>
        <w:t xml:space="preserve">Wnioskodawca </w:t>
      </w:r>
      <w:r w:rsidRPr="00E02F79">
        <w:rPr>
          <w:rFonts w:ascii="Arial Narrow" w:hAnsi="Arial Narrow" w:cs="Tahoma"/>
          <w:sz w:val="20"/>
          <w:szCs w:val="20"/>
          <w:lang w:eastAsia="en-US"/>
        </w:rPr>
        <w:t xml:space="preserve">stawia </w:t>
      </w:r>
      <w:r w:rsidRPr="00E02F79">
        <w:rPr>
          <w:rFonts w:ascii="Arial Narrow" w:hAnsi="Arial Narrow"/>
          <w:sz w:val="20"/>
          <w:szCs w:val="20"/>
        </w:rPr>
        <w:t>znak „x” w rubryce NIE DOTYCZY.</w:t>
      </w:r>
    </w:p>
    <w:p w14:paraId="6A2A056A" w14:textId="6630B517" w:rsidR="005A0F26" w:rsidRPr="00E02F79" w:rsidRDefault="005A0F26" w:rsidP="004054B5">
      <w:pPr>
        <w:jc w:val="both"/>
        <w:rPr>
          <w:rFonts w:ascii="Arial Narrow" w:hAnsi="Arial Narrow"/>
          <w:i/>
          <w:sz w:val="20"/>
          <w:szCs w:val="20"/>
        </w:rPr>
      </w:pPr>
      <w:r w:rsidRPr="00E02F79">
        <w:rPr>
          <w:rFonts w:ascii="Arial Narrow" w:hAnsi="Arial Narrow"/>
          <w:sz w:val="20"/>
          <w:szCs w:val="20"/>
        </w:rPr>
        <w:t xml:space="preserve"> W przypadku projektów generujących dochód Wnioskodawca oblicza go z wykorzystaniem metody luki finansowej (zgodnie z pkt.</w:t>
      </w:r>
      <w:r w:rsidR="00C71C13" w:rsidRPr="00E02F79">
        <w:rPr>
          <w:rFonts w:ascii="Arial Narrow" w:hAnsi="Arial Narrow"/>
          <w:sz w:val="20"/>
          <w:szCs w:val="20"/>
        </w:rPr>
        <w:t xml:space="preserve">  </w:t>
      </w:r>
      <w:r w:rsidRPr="00E02F79">
        <w:rPr>
          <w:rFonts w:ascii="Arial Narrow" w:hAnsi="Arial Narrow"/>
          <w:sz w:val="20"/>
          <w:szCs w:val="20"/>
        </w:rPr>
        <w:t xml:space="preserve">21 SZOOP) w oparciu o zapisy art. 61 rozporządzenia ogólnego oraz rozdziału 7 </w:t>
      </w:r>
      <w:r w:rsidR="00C0188F" w:rsidRPr="00E02F79">
        <w:rPr>
          <w:rFonts w:ascii="Arial Narrow" w:hAnsi="Arial Narrow"/>
          <w:i/>
          <w:sz w:val="20"/>
          <w:szCs w:val="20"/>
        </w:rPr>
        <w:t xml:space="preserve">Wytycznych </w:t>
      </w:r>
      <w:r w:rsidRPr="00E02F79">
        <w:rPr>
          <w:rFonts w:ascii="Arial Narrow" w:hAnsi="Arial Narrow"/>
          <w:i/>
          <w:sz w:val="20"/>
          <w:szCs w:val="20"/>
        </w:rPr>
        <w:t xml:space="preserve">w zakresie zagadnień związanych z przygotowaniem projektów inwestycyjnych, w tym projektów generujących dochód i projektów hybrydowych na lata 2014-2020. </w:t>
      </w:r>
    </w:p>
    <w:p w14:paraId="0A8460E1" w14:textId="77777777" w:rsidR="00332214" w:rsidRDefault="006C4348" w:rsidP="00FC76F0">
      <w:pPr>
        <w:jc w:val="both"/>
        <w:rPr>
          <w:rFonts w:ascii="Arial Narrow" w:hAnsi="Arial Narrow"/>
          <w:sz w:val="20"/>
          <w:szCs w:val="20"/>
        </w:rPr>
      </w:pPr>
      <w:r w:rsidRPr="003E55BE">
        <w:rPr>
          <w:rFonts w:ascii="Arial Narrow" w:hAnsi="Arial Narrow"/>
          <w:sz w:val="20"/>
          <w:szCs w:val="20"/>
          <w:u w:val="single"/>
        </w:rPr>
        <w:t>Jeżeli w tabeli wskazano lukę w finansowaniu, to wartość w polu „Wydatki kwalifikowalne RAZEM” w tabeli 12.1 powinna być równa różnicy wartości z pola „Wartość wydatków kwalifikowalnych przed uwzględnieniem dochodu” i z pola „Wartość generowanego dochodu”</w:t>
      </w:r>
      <w:r w:rsidRPr="00E02F79">
        <w:rPr>
          <w:rFonts w:ascii="Arial Narrow" w:hAnsi="Arial Narrow"/>
          <w:sz w:val="20"/>
          <w:szCs w:val="20"/>
        </w:rPr>
        <w:t>.</w:t>
      </w:r>
      <w:r w:rsidR="00FC76F0">
        <w:rPr>
          <w:rFonts w:ascii="Arial Narrow" w:hAnsi="Arial Narrow"/>
          <w:sz w:val="20"/>
          <w:szCs w:val="20"/>
        </w:rPr>
        <w:t xml:space="preserve"> </w:t>
      </w:r>
    </w:p>
    <w:p w14:paraId="31AE506C" w14:textId="217A0E7C" w:rsidR="00332214" w:rsidRDefault="00332214" w:rsidP="00FC76F0">
      <w:pPr>
        <w:jc w:val="both"/>
        <w:rPr>
          <w:rFonts w:ascii="Arial Narrow" w:hAnsi="Arial Narrow"/>
          <w:sz w:val="20"/>
          <w:szCs w:val="20"/>
        </w:rPr>
      </w:pPr>
      <w:r w:rsidRPr="00E02F79">
        <w:rPr>
          <w:rFonts w:ascii="Arial Narrow" w:hAnsi="Arial Narrow"/>
          <w:sz w:val="20"/>
          <w:szCs w:val="20"/>
        </w:rPr>
        <w:t>„Wartość wydatków kwalifikowalnych przed uwzględnieniem dochodu”</w:t>
      </w:r>
      <w:r>
        <w:rPr>
          <w:rFonts w:ascii="Arial Narrow" w:hAnsi="Arial Narrow"/>
          <w:sz w:val="20"/>
          <w:szCs w:val="20"/>
        </w:rPr>
        <w:t xml:space="preserve"> -n</w:t>
      </w:r>
      <w:r w:rsidRPr="00332214">
        <w:rPr>
          <w:rFonts w:ascii="Arial Narrow" w:hAnsi="Arial Narrow"/>
          <w:sz w:val="20"/>
          <w:szCs w:val="20"/>
        </w:rPr>
        <w:t>ależy podać  wartość  wydatków  kwalifikowalnych  zgodnie  z  zasadami  dotyczącymi kwalifikowalności wydatków.</w:t>
      </w:r>
    </w:p>
    <w:p w14:paraId="1B8BBF31" w14:textId="054A2136" w:rsidR="00332214" w:rsidRDefault="00332214" w:rsidP="00332214">
      <w:pPr>
        <w:jc w:val="both"/>
        <w:rPr>
          <w:rFonts w:ascii="Arial Narrow" w:hAnsi="Arial Narrow"/>
          <w:sz w:val="20"/>
          <w:szCs w:val="20"/>
        </w:rPr>
      </w:pPr>
      <w:r w:rsidRPr="00E02F79">
        <w:rPr>
          <w:rFonts w:ascii="Arial Narrow" w:hAnsi="Arial Narrow"/>
          <w:sz w:val="20"/>
          <w:szCs w:val="20"/>
        </w:rPr>
        <w:t>„Wartość generowanego dochodu”</w:t>
      </w:r>
      <w:r>
        <w:rPr>
          <w:rFonts w:ascii="Arial Narrow" w:hAnsi="Arial Narrow"/>
          <w:sz w:val="20"/>
          <w:szCs w:val="20"/>
        </w:rPr>
        <w:t xml:space="preserve"> oblicza się </w:t>
      </w:r>
      <w:r w:rsidR="00595490">
        <w:rPr>
          <w:rFonts w:ascii="Arial Narrow" w:hAnsi="Arial Narrow"/>
          <w:sz w:val="20"/>
          <w:szCs w:val="20"/>
        </w:rPr>
        <w:t>następująco</w:t>
      </w:r>
      <w:r>
        <w:rPr>
          <w:rFonts w:ascii="Arial Narrow" w:hAnsi="Arial Narrow"/>
          <w:sz w:val="20"/>
          <w:szCs w:val="20"/>
        </w:rPr>
        <w:t xml:space="preserve">: </w:t>
      </w:r>
      <w:r w:rsidRPr="00332214">
        <w:rPr>
          <w:rFonts w:ascii="Arial Narrow" w:hAnsi="Arial Narrow"/>
          <w:sz w:val="20"/>
          <w:szCs w:val="20"/>
        </w:rPr>
        <w:t>&lt;Wartość dochodu&gt; = &lt;Wydatki kwalifikowalne przed dochodem&gt; x (1 - &lt;Luka</w:t>
      </w:r>
      <w:r>
        <w:rPr>
          <w:rFonts w:ascii="Arial Narrow" w:hAnsi="Arial Narrow"/>
          <w:sz w:val="20"/>
          <w:szCs w:val="20"/>
        </w:rPr>
        <w:t xml:space="preserve"> </w:t>
      </w:r>
      <w:r w:rsidRPr="00332214">
        <w:rPr>
          <w:rFonts w:ascii="Arial Narrow" w:hAnsi="Arial Narrow"/>
          <w:sz w:val="20"/>
          <w:szCs w:val="20"/>
        </w:rPr>
        <w:t>w finansowaniu (%)&gt;/100)</w:t>
      </w:r>
      <w:r>
        <w:rPr>
          <w:rFonts w:ascii="Arial Narrow" w:hAnsi="Arial Narrow"/>
          <w:sz w:val="20"/>
          <w:szCs w:val="20"/>
        </w:rPr>
        <w:t>.</w:t>
      </w:r>
    </w:p>
    <w:p w14:paraId="6C5BA257" w14:textId="61E8E36D" w:rsidR="006C4348" w:rsidRPr="00E02F79" w:rsidRDefault="00FC76F0" w:rsidP="00FC76F0">
      <w:pPr>
        <w:jc w:val="both"/>
        <w:rPr>
          <w:rFonts w:ascii="Arial Narrow" w:hAnsi="Arial Narrow"/>
          <w:sz w:val="20"/>
          <w:szCs w:val="20"/>
        </w:rPr>
      </w:pPr>
      <w:r w:rsidRPr="00FC76F0">
        <w:rPr>
          <w:rFonts w:ascii="Arial Narrow" w:hAnsi="Arial Narrow"/>
          <w:sz w:val="20"/>
          <w:szCs w:val="20"/>
        </w:rPr>
        <w:t>Dochodu, do którego odwołuje się niniejszy punkt nie należy utożsamiać z pojęciem</w:t>
      </w:r>
      <w:r>
        <w:rPr>
          <w:rFonts w:ascii="Arial Narrow" w:hAnsi="Arial Narrow"/>
          <w:sz w:val="20"/>
          <w:szCs w:val="20"/>
        </w:rPr>
        <w:t xml:space="preserve"> </w:t>
      </w:r>
      <w:r w:rsidRPr="00FC76F0">
        <w:rPr>
          <w:rFonts w:ascii="Arial Narrow" w:hAnsi="Arial Narrow"/>
          <w:sz w:val="20"/>
          <w:szCs w:val="20"/>
        </w:rPr>
        <w:t>zdyskontowanych dochodów (DNR), które wykorzystuje się do obliczenia poziomu luki</w:t>
      </w:r>
      <w:r>
        <w:rPr>
          <w:rFonts w:ascii="Arial Narrow" w:hAnsi="Arial Narrow"/>
          <w:sz w:val="20"/>
          <w:szCs w:val="20"/>
        </w:rPr>
        <w:t xml:space="preserve"> </w:t>
      </w:r>
      <w:r w:rsidRPr="00FC76F0">
        <w:rPr>
          <w:rFonts w:ascii="Arial Narrow" w:hAnsi="Arial Narrow"/>
          <w:sz w:val="20"/>
          <w:szCs w:val="20"/>
        </w:rPr>
        <w:t>w finansowaniu zgodnie z metodyką wskazaną w Wytycznych w zakresie zagadnień związanych</w:t>
      </w:r>
      <w:r>
        <w:rPr>
          <w:rFonts w:ascii="Arial Narrow" w:hAnsi="Arial Narrow"/>
          <w:sz w:val="20"/>
          <w:szCs w:val="20"/>
        </w:rPr>
        <w:t xml:space="preserve"> </w:t>
      </w:r>
      <w:r w:rsidRPr="00FC76F0">
        <w:rPr>
          <w:rFonts w:ascii="Arial Narrow" w:hAnsi="Arial Narrow"/>
          <w:sz w:val="20"/>
          <w:szCs w:val="20"/>
        </w:rPr>
        <w:t>z przygotowaniem projektów inwestycyjnych, w tym projektów generujących dochód i projektów</w:t>
      </w:r>
      <w:r>
        <w:rPr>
          <w:rFonts w:ascii="Arial Narrow" w:hAnsi="Arial Narrow"/>
          <w:sz w:val="20"/>
          <w:szCs w:val="20"/>
        </w:rPr>
        <w:t xml:space="preserve"> </w:t>
      </w:r>
      <w:r w:rsidRPr="00FC76F0">
        <w:rPr>
          <w:rFonts w:ascii="Arial Narrow" w:hAnsi="Arial Narrow"/>
          <w:sz w:val="20"/>
          <w:szCs w:val="20"/>
        </w:rPr>
        <w:t>hybrydowych na lata 2014-2020.</w:t>
      </w:r>
      <w:r>
        <w:rPr>
          <w:rFonts w:ascii="Arial Narrow" w:hAnsi="Arial Narrow"/>
          <w:sz w:val="20"/>
          <w:szCs w:val="20"/>
        </w:rPr>
        <w:t xml:space="preserve"> W sytuacji określenia w studium</w:t>
      </w:r>
      <w:r w:rsidR="00332214">
        <w:rPr>
          <w:rFonts w:ascii="Arial Narrow" w:hAnsi="Arial Narrow"/>
          <w:sz w:val="20"/>
          <w:szCs w:val="20"/>
        </w:rPr>
        <w:t xml:space="preserve"> wykonalności</w:t>
      </w:r>
      <w:r>
        <w:rPr>
          <w:rFonts w:ascii="Arial Narrow" w:hAnsi="Arial Narrow"/>
          <w:sz w:val="20"/>
          <w:szCs w:val="20"/>
        </w:rPr>
        <w:t xml:space="preserve"> </w:t>
      </w:r>
      <w:r w:rsidRPr="00FC76F0">
        <w:rPr>
          <w:rFonts w:ascii="Arial Narrow" w:hAnsi="Arial Narrow"/>
          <w:sz w:val="20"/>
          <w:szCs w:val="20"/>
        </w:rPr>
        <w:t>wartości luki w finansowaniu na</w:t>
      </w:r>
      <w:r>
        <w:rPr>
          <w:rFonts w:ascii="Arial Narrow" w:hAnsi="Arial Narrow"/>
          <w:sz w:val="20"/>
          <w:szCs w:val="20"/>
        </w:rPr>
        <w:t xml:space="preserve"> </w:t>
      </w:r>
      <w:r w:rsidRPr="00FC76F0">
        <w:rPr>
          <w:rFonts w:ascii="Arial Narrow" w:hAnsi="Arial Narrow"/>
          <w:sz w:val="20"/>
          <w:szCs w:val="20"/>
        </w:rPr>
        <w:t xml:space="preserve">poziomie większym niż z dokładnością do dwóch miejsc po przecinku należy w polu </w:t>
      </w:r>
      <w:r w:rsidR="00332214">
        <w:rPr>
          <w:rFonts w:ascii="Arial Narrow" w:hAnsi="Arial Narrow"/>
          <w:sz w:val="20"/>
          <w:szCs w:val="20"/>
        </w:rPr>
        <w:t>„</w:t>
      </w:r>
      <w:r w:rsidRPr="00FC76F0">
        <w:rPr>
          <w:rFonts w:ascii="Arial Narrow" w:hAnsi="Arial Narrow"/>
          <w:sz w:val="20"/>
          <w:szCs w:val="20"/>
        </w:rPr>
        <w:t>Wartość</w:t>
      </w:r>
      <w:r>
        <w:rPr>
          <w:rFonts w:ascii="Arial Narrow" w:hAnsi="Arial Narrow"/>
          <w:sz w:val="20"/>
          <w:szCs w:val="20"/>
        </w:rPr>
        <w:t xml:space="preserve"> </w:t>
      </w:r>
      <w:r w:rsidR="00614510">
        <w:rPr>
          <w:rFonts w:ascii="Arial Narrow" w:hAnsi="Arial Narrow"/>
          <w:sz w:val="20"/>
          <w:szCs w:val="20"/>
        </w:rPr>
        <w:t xml:space="preserve">generowanego </w:t>
      </w:r>
      <w:r w:rsidRPr="00FC76F0">
        <w:rPr>
          <w:rFonts w:ascii="Arial Narrow" w:hAnsi="Arial Narrow"/>
          <w:sz w:val="20"/>
          <w:szCs w:val="20"/>
        </w:rPr>
        <w:t>dochodu</w:t>
      </w:r>
      <w:r w:rsidR="00332214">
        <w:rPr>
          <w:rFonts w:ascii="Arial Narrow" w:hAnsi="Arial Narrow"/>
          <w:sz w:val="20"/>
          <w:szCs w:val="20"/>
        </w:rPr>
        <w:t>”</w:t>
      </w:r>
      <w:r w:rsidRPr="00FC76F0">
        <w:rPr>
          <w:rFonts w:ascii="Arial Narrow" w:hAnsi="Arial Narrow"/>
          <w:sz w:val="20"/>
          <w:szCs w:val="20"/>
        </w:rPr>
        <w:t xml:space="preserve"> wprowadzić różnicę pomiędzy wartością wydatków kwalifikowalnych przed dochodem a</w:t>
      </w:r>
      <w:r>
        <w:rPr>
          <w:rFonts w:ascii="Arial Narrow" w:hAnsi="Arial Narrow"/>
          <w:sz w:val="20"/>
          <w:szCs w:val="20"/>
        </w:rPr>
        <w:t xml:space="preserve"> </w:t>
      </w:r>
      <w:r w:rsidRPr="00FC76F0">
        <w:rPr>
          <w:rFonts w:ascii="Arial Narrow" w:hAnsi="Arial Narrow"/>
          <w:sz w:val="20"/>
          <w:szCs w:val="20"/>
        </w:rPr>
        <w:t>wydatkami kwalifikowalnymi w projekcie.</w:t>
      </w:r>
    </w:p>
    <w:p w14:paraId="691EAF70" w14:textId="77777777" w:rsidR="005A0F26" w:rsidRPr="00E02F79" w:rsidRDefault="005A0F26">
      <w:pPr>
        <w:rPr>
          <w:rFonts w:ascii="Arial Narrow" w:hAnsi="Arial Narrow"/>
          <w:sz w:val="20"/>
          <w:szCs w:val="20"/>
          <w:u w:val="single"/>
        </w:rPr>
      </w:pPr>
    </w:p>
    <w:p w14:paraId="593D4629" w14:textId="52852E28" w:rsidR="00BD2BF4" w:rsidRPr="00E02F79" w:rsidRDefault="00BD2BF4">
      <w:pPr>
        <w:jc w:val="both"/>
        <w:rPr>
          <w:rFonts w:ascii="Arial Narrow" w:hAnsi="Arial Narrow"/>
          <w:sz w:val="20"/>
          <w:szCs w:val="20"/>
          <w:u w:val="single"/>
        </w:rPr>
      </w:pPr>
      <w:r w:rsidRPr="00E02F79">
        <w:rPr>
          <w:rFonts w:ascii="Arial Narrow" w:hAnsi="Arial Narrow"/>
          <w:sz w:val="20"/>
          <w:szCs w:val="20"/>
          <w:u w:val="single"/>
        </w:rPr>
        <w:t xml:space="preserve">Zgodnie z art.61 ust.1 </w:t>
      </w:r>
      <w:r w:rsidR="00E23D53" w:rsidRPr="00E02F79">
        <w:rPr>
          <w:rFonts w:ascii="Arial Narrow" w:hAnsi="Arial Narrow"/>
          <w:sz w:val="20"/>
          <w:szCs w:val="20"/>
          <w:u w:val="single"/>
        </w:rPr>
        <w:t>r</w:t>
      </w:r>
      <w:r w:rsidRPr="00E02F79">
        <w:rPr>
          <w:rFonts w:ascii="Arial Narrow" w:hAnsi="Arial Narrow"/>
          <w:sz w:val="20"/>
          <w:szCs w:val="20"/>
          <w:u w:val="single"/>
        </w:rPr>
        <w:t xml:space="preserve">ozporządzenia </w:t>
      </w:r>
      <w:r w:rsidR="00E23D53" w:rsidRPr="00E02F79">
        <w:rPr>
          <w:rFonts w:ascii="Arial Narrow" w:hAnsi="Arial Narrow"/>
          <w:sz w:val="20"/>
          <w:szCs w:val="20"/>
          <w:u w:val="single"/>
        </w:rPr>
        <w:t>ogólnego</w:t>
      </w:r>
      <w:r w:rsidRPr="00E02F79">
        <w:rPr>
          <w:rFonts w:ascii="Arial Narrow" w:hAnsi="Arial Narrow"/>
          <w:sz w:val="20"/>
          <w:szCs w:val="20"/>
          <w:u w:val="single"/>
        </w:rPr>
        <w:t xml:space="preserve"> oszczędności kosztów </w:t>
      </w:r>
      <w:r w:rsidR="008D70BC" w:rsidRPr="00E02F79">
        <w:rPr>
          <w:rFonts w:ascii="Arial Narrow" w:hAnsi="Arial Narrow"/>
          <w:sz w:val="20"/>
          <w:szCs w:val="20"/>
          <w:u w:val="single"/>
        </w:rPr>
        <w:t xml:space="preserve">operacyjnych </w:t>
      </w:r>
      <w:r w:rsidRPr="00E02F79">
        <w:rPr>
          <w:rFonts w:ascii="Arial Narrow" w:hAnsi="Arial Narrow"/>
          <w:sz w:val="20"/>
          <w:szCs w:val="20"/>
          <w:u w:val="single"/>
        </w:rPr>
        <w:t xml:space="preserve">osiągnięte przez operację są traktowane jako dochody, chyba że są skompensowane równoważnym zmniejszeniem dotacji </w:t>
      </w:r>
      <w:r w:rsidR="008D70BC" w:rsidRPr="00E02F79">
        <w:rPr>
          <w:rFonts w:ascii="Arial Narrow" w:hAnsi="Arial Narrow"/>
          <w:sz w:val="20"/>
          <w:szCs w:val="20"/>
          <w:u w:val="single"/>
        </w:rPr>
        <w:t>operacyjnych</w:t>
      </w:r>
      <w:r w:rsidRPr="00E02F79">
        <w:rPr>
          <w:rFonts w:ascii="Arial Narrow" w:hAnsi="Arial Narrow"/>
          <w:sz w:val="20"/>
          <w:szCs w:val="20"/>
          <w:u w:val="single"/>
        </w:rPr>
        <w:t>.</w:t>
      </w:r>
    </w:p>
    <w:p w14:paraId="1EB97102" w14:textId="77777777" w:rsidR="00BD2BF4" w:rsidRPr="00E02F79" w:rsidRDefault="00BD2BF4">
      <w:pPr>
        <w:rPr>
          <w:rFonts w:ascii="Arial Narrow" w:hAnsi="Arial Narrow"/>
          <w:sz w:val="20"/>
          <w:szCs w:val="20"/>
          <w:u w:val="single"/>
        </w:rPr>
      </w:pPr>
    </w:p>
    <w:p w14:paraId="4B311299" w14:textId="46F0FAF4" w:rsidR="005A0F26" w:rsidRPr="00E02F79" w:rsidRDefault="00D75C25">
      <w:pPr>
        <w:jc w:val="both"/>
        <w:rPr>
          <w:rFonts w:ascii="Arial Narrow" w:hAnsi="Arial Narrow"/>
          <w:b/>
          <w:sz w:val="20"/>
          <w:szCs w:val="20"/>
          <w:u w:val="single"/>
        </w:rPr>
      </w:pPr>
      <w:r w:rsidRPr="00E02F79">
        <w:rPr>
          <w:rFonts w:ascii="Arial Narrow" w:hAnsi="Arial Narrow"/>
          <w:b/>
          <w:sz w:val="20"/>
          <w:szCs w:val="20"/>
          <w:u w:val="single"/>
        </w:rPr>
        <w:t>W przypadku projektu generującego dochód, w którym występuje jedna z form pomocy publicznej nie objęta wyłączeniem na podstawie art. 61 ust. 8 rozporządzenia ogólnego (np. regionalna pomoc inwestycyjna dla dużego przedsiębiorcy), wartość dofinansowania, określona zgodnie z metodą luki, nie może przekraczać wartości maksymalnej dopuszczalnej intensywności pomocy dla tego projektu wynikającej z zasad pomocy publicznej.</w:t>
      </w:r>
    </w:p>
    <w:p w14:paraId="296DDF1C" w14:textId="1F92885F" w:rsidR="00D75C25" w:rsidRPr="00E02F79" w:rsidRDefault="00D75C25">
      <w:pPr>
        <w:jc w:val="both"/>
        <w:rPr>
          <w:rFonts w:ascii="Arial Narrow" w:hAnsi="Arial Narrow"/>
          <w:b/>
          <w:sz w:val="20"/>
          <w:szCs w:val="20"/>
          <w:u w:val="single"/>
        </w:rPr>
      </w:pPr>
      <w:r w:rsidRPr="00E02F79">
        <w:rPr>
          <w:rFonts w:ascii="Arial Narrow" w:hAnsi="Arial Narrow" w:cs="Tahoma"/>
          <w:sz w:val="20"/>
          <w:szCs w:val="20"/>
          <w:lang w:eastAsia="en-US"/>
        </w:rPr>
        <w:t xml:space="preserve">Wnioskodawca stawia </w:t>
      </w:r>
      <w:r w:rsidRPr="00E02F79">
        <w:rPr>
          <w:rFonts w:ascii="Arial Narrow" w:hAnsi="Arial Narrow"/>
          <w:sz w:val="20"/>
          <w:szCs w:val="20"/>
        </w:rPr>
        <w:t xml:space="preserve">znak „x” w rubryce „Projekt generujący dochód, dla którego nie można obiektywnie określić przychodu z wyprzedzeniem” w przypadku takiego projektu, z którego celów i założeń wynika, że będzie on generował przychody w rozumieniu art. 61 ust. 1 rozporządzenia ogólnego, jednak </w:t>
      </w:r>
      <w:r w:rsidR="008F7B1C" w:rsidRPr="00E02F79">
        <w:rPr>
          <w:rFonts w:ascii="Arial Narrow" w:hAnsi="Arial Narrow"/>
          <w:sz w:val="20"/>
          <w:szCs w:val="20"/>
        </w:rPr>
        <w:t>W</w:t>
      </w:r>
      <w:r w:rsidRPr="00E02F79">
        <w:rPr>
          <w:rFonts w:ascii="Arial Narrow" w:hAnsi="Arial Narrow"/>
          <w:sz w:val="20"/>
          <w:szCs w:val="20"/>
        </w:rPr>
        <w:t>nioskodawca nie jest w stanie ich obiektywnie określić. Wówczas dochód wygenerowany w okresie trzech lat od zakończenia projektu lub do terminu na złożenie dokumentów dotyczących zamknięcia programu określonego w przepisach dotyczących poszczególnych funduszy, w zależności od tego, który termin nastąpi wcześniej, podlega zwrotowi przez beneficjenta.</w:t>
      </w:r>
    </w:p>
    <w:p w14:paraId="794522F9" w14:textId="77777777" w:rsidR="006C4348" w:rsidRPr="00E02F79" w:rsidRDefault="006C4348">
      <w:pPr>
        <w:jc w:val="both"/>
        <w:rPr>
          <w:rFonts w:ascii="Arial Narrow" w:hAnsi="Arial Narrow"/>
          <w:b/>
          <w:sz w:val="20"/>
          <w:szCs w:val="20"/>
          <w:u w:val="single"/>
        </w:rPr>
      </w:pPr>
    </w:p>
    <w:p w14:paraId="34A34C41" w14:textId="77777777" w:rsidR="005A0F26" w:rsidRPr="00E02F79" w:rsidRDefault="005A0F26" w:rsidP="004054B5">
      <w:pPr>
        <w:pStyle w:val="Nagwek1"/>
        <w:spacing w:before="0"/>
        <w:jc w:val="both"/>
        <w:rPr>
          <w:rFonts w:ascii="Arial Narrow" w:hAnsi="Arial Narrow" w:cs="Tahoma"/>
          <w:sz w:val="20"/>
          <w:szCs w:val="20"/>
          <w:lang w:eastAsia="en-US"/>
        </w:rPr>
      </w:pPr>
      <w:r w:rsidRPr="00E02F79">
        <w:rPr>
          <w:rFonts w:ascii="Arial Narrow" w:hAnsi="Arial Narrow"/>
          <w:color w:val="000000"/>
          <w:sz w:val="20"/>
          <w:szCs w:val="20"/>
          <w:u w:val="single"/>
        </w:rPr>
        <w:t>12.3. Źródła finansowania kosztów kwalifikowalnych projektu w %</w:t>
      </w:r>
    </w:p>
    <w:p w14:paraId="77B116D4" w14:textId="77777777" w:rsidR="005A0F26" w:rsidRPr="00E02F79" w:rsidRDefault="005A0F26">
      <w:pPr>
        <w:jc w:val="both"/>
        <w:rPr>
          <w:rFonts w:ascii="Arial Narrow" w:hAnsi="Arial Narrow"/>
          <w:sz w:val="20"/>
          <w:szCs w:val="20"/>
        </w:rPr>
      </w:pPr>
      <w:r w:rsidRPr="00E02F79">
        <w:rPr>
          <w:rFonts w:ascii="Arial Narrow" w:hAnsi="Arial Narrow"/>
          <w:sz w:val="20"/>
          <w:szCs w:val="20"/>
        </w:rPr>
        <w:t xml:space="preserve">Należy wskazać źródła finansowania kosztów kwalifikowalnych projektu nieobjętych pomocą publiczną lub pomocą </w:t>
      </w:r>
      <w:r w:rsidRPr="00E02F79">
        <w:rPr>
          <w:rFonts w:ascii="Arial Narrow" w:hAnsi="Arial Narrow"/>
          <w:i/>
          <w:sz w:val="20"/>
          <w:szCs w:val="20"/>
        </w:rPr>
        <w:t>de minimis</w:t>
      </w:r>
      <w:r w:rsidRPr="00E02F79">
        <w:rPr>
          <w:rFonts w:ascii="Arial Narrow" w:hAnsi="Arial Narrow"/>
          <w:sz w:val="20"/>
          <w:szCs w:val="20"/>
        </w:rPr>
        <w:t xml:space="preserve">, źródła finansowania kosztów kwalifikowalnych projektu objętych pomocą publiczną lub pomocą </w:t>
      </w:r>
      <w:r w:rsidRPr="00E02F79">
        <w:rPr>
          <w:rFonts w:ascii="Arial Narrow" w:hAnsi="Arial Narrow"/>
          <w:i/>
          <w:sz w:val="20"/>
          <w:szCs w:val="20"/>
        </w:rPr>
        <w:t>de minimis</w:t>
      </w:r>
      <w:r w:rsidRPr="00E02F79">
        <w:rPr>
          <w:rFonts w:ascii="Arial Narrow" w:hAnsi="Arial Narrow"/>
          <w:sz w:val="20"/>
          <w:szCs w:val="20"/>
        </w:rPr>
        <w:t xml:space="preserve"> oraz źródła finansowania kosztów kwalifikowalnych projektu – razem.</w:t>
      </w:r>
      <w:bookmarkStart w:id="16" w:name="OLE_LINK2"/>
      <w:bookmarkStart w:id="17" w:name="OLE_LINK3"/>
    </w:p>
    <w:p w14:paraId="5FC5AC37" w14:textId="77777777" w:rsidR="005A0F26" w:rsidRPr="00E02F79" w:rsidRDefault="005A0F26">
      <w:pPr>
        <w:jc w:val="both"/>
        <w:rPr>
          <w:rFonts w:ascii="Arial Narrow" w:hAnsi="Arial Narrow"/>
          <w:sz w:val="20"/>
          <w:szCs w:val="20"/>
        </w:rPr>
      </w:pPr>
      <w:r w:rsidRPr="00E02F79">
        <w:rPr>
          <w:rFonts w:ascii="Arial Narrow" w:hAnsi="Arial Narrow"/>
          <w:sz w:val="20"/>
          <w:szCs w:val="20"/>
        </w:rPr>
        <w:t xml:space="preserve">W kolumnie „% kosztów kwalifikowalnych” należy podać procentowy udział środków pochodzących z danego źródła finansowania do kosztów kwalifikowalnych wpisanych w polu „RAZEM” dla danego bloku. </w:t>
      </w:r>
    </w:p>
    <w:p w14:paraId="3D6C94B8" w14:textId="77777777" w:rsidR="005A0F26" w:rsidRPr="00E02F79" w:rsidRDefault="005A0F26">
      <w:pPr>
        <w:jc w:val="both"/>
        <w:rPr>
          <w:rFonts w:ascii="Arial Narrow" w:hAnsi="Arial Narrow"/>
          <w:sz w:val="20"/>
          <w:szCs w:val="20"/>
        </w:rPr>
      </w:pPr>
    </w:p>
    <w:p w14:paraId="09922F6A" w14:textId="77777777" w:rsidR="005A0F26" w:rsidRPr="00E02F79" w:rsidRDefault="005A0F26">
      <w:pPr>
        <w:jc w:val="both"/>
        <w:rPr>
          <w:rFonts w:ascii="Arial Narrow" w:hAnsi="Arial Narrow"/>
          <w:bCs/>
          <w:sz w:val="20"/>
          <w:szCs w:val="20"/>
          <w:u w:val="single"/>
        </w:rPr>
      </w:pPr>
      <w:r w:rsidRPr="00E02F79">
        <w:rPr>
          <w:rFonts w:ascii="Arial Narrow" w:hAnsi="Arial Narrow"/>
          <w:sz w:val="20"/>
          <w:szCs w:val="20"/>
          <w:u w:val="single"/>
        </w:rPr>
        <w:lastRenderedPageBreak/>
        <w:t>W przypadku, w którym w projekcie regionalna pomoc inwestycyjna łączona jest z inną podstawą prawną udzielenia pomocy publicznej, należy blok „</w:t>
      </w:r>
      <w:r w:rsidRPr="00E02F79">
        <w:rPr>
          <w:rFonts w:ascii="Arial Narrow" w:hAnsi="Arial Narrow"/>
          <w:bCs/>
          <w:sz w:val="20"/>
          <w:szCs w:val="20"/>
          <w:u w:val="single"/>
        </w:rPr>
        <w:t>Źródła finansowania kosztów kwalifikowalnych projektu objętych pomocą publiczną” skopiować i wypełnić oddzielnie dla każdej podstawy prawnej.</w:t>
      </w:r>
    </w:p>
    <w:p w14:paraId="48319D72" w14:textId="7C164C2E" w:rsidR="00541022" w:rsidRPr="00E02F79" w:rsidRDefault="0037767B">
      <w:pPr>
        <w:jc w:val="both"/>
        <w:rPr>
          <w:rFonts w:ascii="Arial Narrow" w:hAnsi="Arial Narrow"/>
          <w:sz w:val="20"/>
          <w:szCs w:val="20"/>
          <w:u w:val="single"/>
        </w:rPr>
      </w:pPr>
      <w:r w:rsidRPr="00E02F79">
        <w:rPr>
          <w:rFonts w:ascii="Arial Narrow" w:hAnsi="Arial Narrow"/>
          <w:sz w:val="20"/>
          <w:szCs w:val="20"/>
          <w:u w:val="single"/>
        </w:rPr>
        <w:t>W przypadku projektu partnerskiego rubryki „Źródła finansowania kosztów kwalifikowalnych projektu objętych pomocą publiczną”, „Źródła finansowania kosztów kwalifikowalnych projektu objętych pomocą de minimis” należy uzupełnić oddzielnie dla każdego z Partnerów (ze wskazaniem nazwy Partnera), jeśli w ramach projektu otrzymują pomoc publiczną lub/i pomoc de minimis.</w:t>
      </w:r>
    </w:p>
    <w:tbl>
      <w:tblPr>
        <w:tblpPr w:leftFromText="141" w:rightFromText="141" w:vertAnchor="text" w:horzAnchor="margin" w:tblpY="13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0"/>
      </w:tblGrid>
      <w:tr w:rsidR="005A0F26" w:rsidRPr="00E02F79" w14:paraId="583C9392" w14:textId="77777777" w:rsidTr="000702D3">
        <w:tc>
          <w:tcPr>
            <w:tcW w:w="9212" w:type="dxa"/>
            <w:shd w:val="clear" w:color="auto" w:fill="808080"/>
          </w:tcPr>
          <w:p w14:paraId="3271F123" w14:textId="77777777" w:rsidR="005A0F26" w:rsidRPr="00E02F79" w:rsidRDefault="005A0F26" w:rsidP="004054B5">
            <w:pPr>
              <w:jc w:val="center"/>
              <w:rPr>
                <w:rFonts w:ascii="Arial Narrow" w:hAnsi="Arial Narrow"/>
                <w:sz w:val="20"/>
                <w:szCs w:val="20"/>
              </w:rPr>
            </w:pPr>
            <w:r w:rsidRPr="00E02F79">
              <w:rPr>
                <w:rFonts w:ascii="Arial Narrow" w:hAnsi="Arial Narrow"/>
                <w:b/>
                <w:sz w:val="20"/>
                <w:szCs w:val="20"/>
              </w:rPr>
              <w:t>XIII. PROMOCJA PROJEKTU</w:t>
            </w:r>
          </w:p>
        </w:tc>
      </w:tr>
    </w:tbl>
    <w:p w14:paraId="4C9B199B" w14:textId="77777777" w:rsidR="005A0F26" w:rsidRPr="00E02F79" w:rsidRDefault="005A0F26">
      <w:pPr>
        <w:jc w:val="both"/>
        <w:rPr>
          <w:rFonts w:ascii="Arial Narrow" w:hAnsi="Arial Narrow"/>
          <w:sz w:val="20"/>
          <w:szCs w:val="20"/>
        </w:rPr>
      </w:pPr>
      <w:r w:rsidRPr="00E02F79">
        <w:rPr>
          <w:rFonts w:ascii="Arial Narrow" w:hAnsi="Arial Narrow" w:cs="Arial"/>
          <w:sz w:val="20"/>
          <w:szCs w:val="20"/>
        </w:rPr>
        <w:t xml:space="preserve">Podstawą dla działań informacyjnych i promocyjnych w ramach projektów unijnych jest prawo obywateli Unii Europejskiej do wiedzy, w jaki sposób są inwestowane jej zasoby finansowe. UE wymaga informowania opinii publicznej, uczestników i odbiorców projektów, o tym, że dane przedsięwzięcie było możliwe do realizacji m.in. dzięki unijnej pomocy finansowej. </w:t>
      </w:r>
    </w:p>
    <w:p w14:paraId="753236B5" w14:textId="77777777" w:rsidR="005A0F26" w:rsidRPr="00E02F79" w:rsidRDefault="005A0F26">
      <w:pPr>
        <w:autoSpaceDE w:val="0"/>
        <w:autoSpaceDN w:val="0"/>
        <w:adjustRightInd w:val="0"/>
        <w:jc w:val="both"/>
        <w:rPr>
          <w:rFonts w:ascii="Arial Narrow" w:hAnsi="Arial Narrow" w:cs="Arial"/>
          <w:sz w:val="20"/>
          <w:szCs w:val="20"/>
        </w:rPr>
      </w:pPr>
      <w:r w:rsidRPr="00E02F79">
        <w:rPr>
          <w:rFonts w:ascii="Arial Narrow" w:hAnsi="Arial Narrow" w:cs="Arial"/>
          <w:sz w:val="20"/>
          <w:szCs w:val="20"/>
        </w:rPr>
        <w:t xml:space="preserve">Szczegółowe zasady prowadzenia działań informacyjno-promocyjnych przez beneficjenta znajdują się </w:t>
      </w:r>
      <w:r w:rsidRPr="00E02F79">
        <w:rPr>
          <w:rFonts w:ascii="Arial Narrow" w:hAnsi="Arial Narrow" w:cs="Arial"/>
          <w:sz w:val="20"/>
          <w:szCs w:val="20"/>
        </w:rPr>
        <w:br/>
        <w:t xml:space="preserve">w </w:t>
      </w:r>
      <w:r w:rsidRPr="00E02F79">
        <w:rPr>
          <w:rFonts w:ascii="Arial Narrow" w:hAnsi="Arial Narrow" w:cs="Arial"/>
          <w:i/>
          <w:sz w:val="20"/>
          <w:szCs w:val="20"/>
        </w:rPr>
        <w:t>Podręczniku wnioskodawcy i beneficjenta programów polityki spójności 2014-2020 w zakresie informacji</w:t>
      </w:r>
      <w:r w:rsidRPr="00E02F79">
        <w:rPr>
          <w:rFonts w:ascii="Arial Narrow" w:hAnsi="Arial Narrow" w:cs="Arial"/>
          <w:i/>
          <w:sz w:val="20"/>
          <w:szCs w:val="20"/>
        </w:rPr>
        <w:br/>
        <w:t xml:space="preserve">i promocji </w:t>
      </w:r>
      <w:r w:rsidRPr="00E02F79">
        <w:rPr>
          <w:rFonts w:ascii="Arial Narrow" w:hAnsi="Arial Narrow" w:cs="Arial"/>
          <w:sz w:val="20"/>
          <w:szCs w:val="20"/>
        </w:rPr>
        <w:t>oraz</w:t>
      </w:r>
      <w:r w:rsidRPr="00E02F79">
        <w:rPr>
          <w:rFonts w:ascii="Arial Narrow" w:hAnsi="Arial Narrow" w:cs="Arial"/>
          <w:i/>
          <w:sz w:val="20"/>
          <w:szCs w:val="20"/>
        </w:rPr>
        <w:t xml:space="preserve"> </w:t>
      </w:r>
      <w:r w:rsidR="00541022" w:rsidRPr="00E02F79">
        <w:rPr>
          <w:rFonts w:ascii="Arial Narrow" w:hAnsi="Arial Narrow" w:cs="Arial"/>
          <w:i/>
          <w:sz w:val="20"/>
          <w:szCs w:val="20"/>
        </w:rPr>
        <w:t>w Księdze</w:t>
      </w:r>
      <w:r w:rsidRPr="00E02F79">
        <w:rPr>
          <w:rFonts w:ascii="Arial Narrow" w:hAnsi="Arial Narrow" w:cs="Arial"/>
          <w:i/>
          <w:sz w:val="20"/>
          <w:szCs w:val="20"/>
        </w:rPr>
        <w:t xml:space="preserve"> identyfikacji wizualnej znaku marki Fundusze Europejskie i znaków programów polityki spójności</w:t>
      </w:r>
      <w:r w:rsidRPr="00E02F79">
        <w:rPr>
          <w:rFonts w:ascii="Arial Narrow" w:hAnsi="Arial Narrow" w:cs="Arial"/>
          <w:sz w:val="20"/>
          <w:szCs w:val="20"/>
        </w:rPr>
        <w:t xml:space="preserve">. </w:t>
      </w:r>
    </w:p>
    <w:p w14:paraId="2269B112" w14:textId="77777777" w:rsidR="005A0F26" w:rsidRPr="00E02F79" w:rsidRDefault="005A0F26">
      <w:pPr>
        <w:autoSpaceDE w:val="0"/>
        <w:autoSpaceDN w:val="0"/>
        <w:adjustRightInd w:val="0"/>
        <w:jc w:val="both"/>
        <w:rPr>
          <w:rFonts w:ascii="Arial Narrow" w:hAnsi="Arial Narrow" w:cs="Arial"/>
          <w:sz w:val="20"/>
          <w:szCs w:val="20"/>
        </w:rPr>
      </w:pPr>
      <w:r w:rsidRPr="00E02F79">
        <w:rPr>
          <w:rFonts w:ascii="Arial Narrow" w:hAnsi="Arial Narrow" w:cs="Arial"/>
          <w:sz w:val="20"/>
          <w:szCs w:val="20"/>
        </w:rPr>
        <w:t xml:space="preserve">Wzory oznaczeń w formie elektronicznej dostępne są na stronie </w:t>
      </w:r>
      <w:hyperlink r:id="rId14" w:history="1">
        <w:r w:rsidRPr="00E02F79">
          <w:rPr>
            <w:rStyle w:val="Hipercze"/>
            <w:rFonts w:ascii="Arial Narrow" w:hAnsi="Arial Narrow" w:cs="Arial"/>
            <w:sz w:val="20"/>
            <w:szCs w:val="20"/>
          </w:rPr>
          <w:t>www.rpo.lodzkie.pl</w:t>
        </w:r>
      </w:hyperlink>
      <w:r w:rsidRPr="00E02F79">
        <w:rPr>
          <w:rFonts w:ascii="Arial Narrow" w:hAnsi="Arial Narrow" w:cs="Arial"/>
          <w:sz w:val="20"/>
          <w:szCs w:val="20"/>
        </w:rPr>
        <w:t>.</w:t>
      </w:r>
    </w:p>
    <w:p w14:paraId="4BBAC7FF" w14:textId="77777777" w:rsidR="005A0F26" w:rsidRPr="00E02F79" w:rsidRDefault="005A0F26">
      <w:pPr>
        <w:autoSpaceDE w:val="0"/>
        <w:autoSpaceDN w:val="0"/>
        <w:adjustRightInd w:val="0"/>
        <w:jc w:val="both"/>
        <w:rPr>
          <w:rFonts w:ascii="Arial Narrow" w:hAnsi="Arial Narrow" w:cs="Arial"/>
          <w:sz w:val="20"/>
          <w:szCs w:val="20"/>
        </w:rPr>
      </w:pPr>
      <w:r w:rsidRPr="00E02F79">
        <w:rPr>
          <w:rFonts w:ascii="Arial Narrow" w:hAnsi="Arial Narrow" w:cs="Arial"/>
          <w:sz w:val="20"/>
          <w:szCs w:val="20"/>
        </w:rPr>
        <w:t>Wydatki na działania związane z wypełnianiem obowiązków informacyjnych i promocyjnych są co do zasady kwalifikowalne</w:t>
      </w:r>
      <w:r w:rsidRPr="00E02F79">
        <w:rPr>
          <w:rStyle w:val="Odwoanieprzypisudolnego"/>
          <w:rFonts w:ascii="Arial Narrow" w:hAnsi="Arial Narrow"/>
          <w:sz w:val="20"/>
          <w:szCs w:val="20"/>
        </w:rPr>
        <w:footnoteReference w:id="1"/>
      </w:r>
      <w:r w:rsidRPr="00E02F79">
        <w:rPr>
          <w:rFonts w:ascii="Arial Narrow" w:hAnsi="Arial Narrow" w:cs="Arial"/>
          <w:sz w:val="20"/>
          <w:szCs w:val="20"/>
        </w:rPr>
        <w:t xml:space="preserve"> w ramach projektów i budżet projektu powinien je uwzględniać.</w:t>
      </w:r>
    </w:p>
    <w:p w14:paraId="6294E066" w14:textId="77777777" w:rsidR="005A0F26" w:rsidRPr="00E02F79" w:rsidRDefault="005A0F26">
      <w:pPr>
        <w:jc w:val="both"/>
        <w:rPr>
          <w:rFonts w:ascii="Arial Narrow" w:hAnsi="Arial Narrow"/>
          <w:color w:val="000000"/>
          <w:sz w:val="20"/>
          <w:szCs w:val="20"/>
        </w:rPr>
      </w:pPr>
      <w:r w:rsidRPr="00E02F79">
        <w:rPr>
          <w:rFonts w:ascii="Arial Narrow" w:hAnsi="Arial Narrow"/>
          <w:color w:val="000000"/>
          <w:sz w:val="20"/>
          <w:szCs w:val="20"/>
        </w:rPr>
        <w:t>W ramach promocji projektu Wnioskodawca ma do wyboru dwie opcje:</w:t>
      </w:r>
    </w:p>
    <w:p w14:paraId="04719375" w14:textId="77777777" w:rsidR="005A0F26" w:rsidRPr="00E02F79" w:rsidRDefault="005A0F26">
      <w:pPr>
        <w:jc w:val="both"/>
        <w:rPr>
          <w:rFonts w:ascii="Arial Narrow" w:hAnsi="Arial Narrow"/>
          <w:color w:val="000000"/>
          <w:sz w:val="20"/>
          <w:szCs w:val="20"/>
        </w:rPr>
      </w:pPr>
    </w:p>
    <w:p w14:paraId="1432A049" w14:textId="77777777" w:rsidR="005A0F26" w:rsidRPr="00E02F79" w:rsidRDefault="005A0F26" w:rsidP="00C71C13">
      <w:pPr>
        <w:pStyle w:val="Akapitzlist"/>
        <w:numPr>
          <w:ilvl w:val="0"/>
          <w:numId w:val="6"/>
        </w:numPr>
        <w:ind w:left="426"/>
        <w:jc w:val="both"/>
        <w:rPr>
          <w:rFonts w:ascii="Arial Narrow" w:hAnsi="Arial Narrow" w:cs="Arial"/>
          <w:i/>
          <w:sz w:val="20"/>
          <w:szCs w:val="20"/>
        </w:rPr>
      </w:pPr>
      <w:r w:rsidRPr="00E02F79">
        <w:rPr>
          <w:rFonts w:ascii="Arial Narrow" w:hAnsi="Arial Narrow" w:cs="Arial"/>
          <w:sz w:val="20"/>
          <w:szCs w:val="20"/>
        </w:rPr>
        <w:t>Dla wnioskodawców, którzy będą realizować projekty, w których wkład publiczny do projektu będzie mniejszy lub równy 500 000 EUR.</w:t>
      </w:r>
    </w:p>
    <w:p w14:paraId="753BCD82" w14:textId="77777777" w:rsidR="005A0F26" w:rsidRPr="00E02F79" w:rsidRDefault="005A0F26" w:rsidP="00C71C13">
      <w:pPr>
        <w:pStyle w:val="Akapitzlist"/>
        <w:numPr>
          <w:ilvl w:val="0"/>
          <w:numId w:val="6"/>
        </w:numPr>
        <w:ind w:left="426"/>
        <w:jc w:val="both"/>
        <w:rPr>
          <w:rFonts w:ascii="Arial Narrow" w:hAnsi="Arial Narrow" w:cs="Arial"/>
          <w:sz w:val="20"/>
          <w:szCs w:val="20"/>
        </w:rPr>
      </w:pPr>
      <w:r w:rsidRPr="00E02F79">
        <w:rPr>
          <w:rFonts w:ascii="Arial Narrow" w:hAnsi="Arial Narrow" w:cs="Arial"/>
          <w:sz w:val="20"/>
          <w:szCs w:val="20"/>
        </w:rPr>
        <w:t xml:space="preserve">Dla wnioskodawców, którzy będą realizować projekty w zakresie infrastruktury lub prac budowlanych lub zakupu środków trwałych, w których całkowity wkład publiczny przekracza </w:t>
      </w:r>
      <w:r w:rsidRPr="00E02F79">
        <w:rPr>
          <w:rFonts w:ascii="Arial Narrow" w:hAnsi="Arial Narrow" w:cs="Arial"/>
          <w:bCs/>
          <w:sz w:val="20"/>
          <w:szCs w:val="20"/>
        </w:rPr>
        <w:t>500 000 EUR.</w:t>
      </w:r>
    </w:p>
    <w:p w14:paraId="1247EEE3" w14:textId="77777777" w:rsidR="005A0F26" w:rsidRPr="00E02F79" w:rsidRDefault="005A0F26">
      <w:pPr>
        <w:jc w:val="both"/>
        <w:rPr>
          <w:rFonts w:ascii="Arial Narrow" w:hAnsi="Arial Narrow" w:cs="Arial"/>
          <w:b/>
          <w:bCs/>
          <w:sz w:val="20"/>
          <w:szCs w:val="20"/>
        </w:rPr>
      </w:pPr>
    </w:p>
    <w:p w14:paraId="6CA43B47" w14:textId="77777777" w:rsidR="005A0F26" w:rsidRPr="00E02F79" w:rsidRDefault="005A0F26">
      <w:pPr>
        <w:jc w:val="both"/>
        <w:rPr>
          <w:rFonts w:ascii="Arial Narrow" w:hAnsi="Arial Narrow" w:cs="Arial"/>
          <w:bCs/>
          <w:sz w:val="20"/>
          <w:szCs w:val="20"/>
        </w:rPr>
      </w:pPr>
      <w:r w:rsidRPr="00E02F79">
        <w:rPr>
          <w:rFonts w:ascii="Arial Narrow" w:hAnsi="Arial Narrow" w:cs="Arial"/>
          <w:b/>
          <w:bCs/>
          <w:sz w:val="20"/>
          <w:szCs w:val="20"/>
        </w:rPr>
        <w:t>W przypadku wybrania przez Wnioskodawcę pierwszej opcji</w:t>
      </w:r>
      <w:r w:rsidRPr="00E02F79">
        <w:rPr>
          <w:rFonts w:ascii="Arial Narrow" w:hAnsi="Arial Narrow" w:cs="Arial"/>
          <w:bCs/>
          <w:sz w:val="20"/>
          <w:szCs w:val="20"/>
        </w:rPr>
        <w:t>, n</w:t>
      </w:r>
      <w:r w:rsidRPr="00E02F79">
        <w:rPr>
          <w:rFonts w:ascii="Arial Narrow" w:hAnsi="Arial Narrow" w:cs="Arial"/>
          <w:sz w:val="20"/>
          <w:szCs w:val="20"/>
        </w:rPr>
        <w:t xml:space="preserve">ależy wymienić po przecinku proponowane działania informacyjno-promocyjne dla projektu, (np.: </w:t>
      </w:r>
      <w:r w:rsidRPr="00E02F79">
        <w:rPr>
          <w:rFonts w:ascii="Arial Narrow" w:hAnsi="Arial Narrow" w:cs="Arial"/>
          <w:bCs/>
          <w:i/>
          <w:sz w:val="20"/>
          <w:szCs w:val="20"/>
        </w:rPr>
        <w:t xml:space="preserve">oznaczenie zakupionych środków trwałych, dokumentów itp., umieszczenie plakatu w miejscu realizacji projektu, przygotowanie dokumentacji fotograficznej projektu </w:t>
      </w:r>
      <w:r w:rsidRPr="00E02F79">
        <w:rPr>
          <w:rFonts w:ascii="Arial Narrow" w:hAnsi="Arial Narrow" w:cs="Arial"/>
          <w:bCs/>
          <w:i/>
          <w:sz w:val="20"/>
          <w:szCs w:val="20"/>
        </w:rPr>
        <w:br/>
        <w:t xml:space="preserve">i umieszczenie jej wraz z opisem projektu na stronie internetowej - jeśli </w:t>
      </w:r>
      <w:r w:rsidR="00246D49" w:rsidRPr="00E02F79">
        <w:rPr>
          <w:rFonts w:ascii="Arial Narrow" w:hAnsi="Arial Narrow" w:cs="Arial"/>
          <w:bCs/>
          <w:i/>
          <w:sz w:val="20"/>
          <w:szCs w:val="20"/>
        </w:rPr>
        <w:t>Wnioskodawca ma</w:t>
      </w:r>
      <w:r w:rsidRPr="00E02F79">
        <w:rPr>
          <w:rFonts w:ascii="Arial Narrow" w:hAnsi="Arial Narrow" w:cs="Arial"/>
          <w:bCs/>
          <w:i/>
          <w:sz w:val="20"/>
          <w:szCs w:val="20"/>
        </w:rPr>
        <w:t xml:space="preserve"> stronę internetową, inne), </w:t>
      </w:r>
      <w:r w:rsidRPr="00E02F79">
        <w:rPr>
          <w:rFonts w:ascii="Arial Narrow" w:hAnsi="Arial Narrow" w:cs="Arial"/>
          <w:sz w:val="20"/>
          <w:szCs w:val="20"/>
        </w:rPr>
        <w:t xml:space="preserve">stosownie do postanowień punktu 2.2 Załącznika XII do </w:t>
      </w:r>
      <w:bookmarkStart w:id="18" w:name="OLE_LINK4"/>
      <w:bookmarkStart w:id="19" w:name="OLE_LINK5"/>
      <w:r w:rsidRPr="00E02F79">
        <w:rPr>
          <w:rFonts w:ascii="Arial Narrow" w:hAnsi="Arial Narrow" w:cs="Arial"/>
          <w:i/>
          <w:sz w:val="20"/>
          <w:szCs w:val="20"/>
        </w:rPr>
        <w:t>ROZPORZĄDZENIA PARLAMENTU EUROPEJSKIEGO I RADY (UE) NR 1303/2013 z dnia 17 grudnia 2013 r.</w:t>
      </w:r>
      <w:bookmarkEnd w:id="18"/>
      <w:bookmarkEnd w:id="19"/>
      <w:r w:rsidRPr="00E02F79">
        <w:rPr>
          <w:rFonts w:ascii="Arial Narrow" w:hAnsi="Arial Narrow" w:cs="Arial"/>
          <w:i/>
          <w:sz w:val="20"/>
          <w:szCs w:val="20"/>
        </w:rPr>
        <w:t xml:space="preserve">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Europejskiego Funduszu Morskiego i Rybackiego oraz uchylające rozporządzenie Rady (WE) nr 1083/2006.</w:t>
      </w:r>
      <w:r w:rsidRPr="00E02F79">
        <w:rPr>
          <w:rFonts w:ascii="Arial Narrow" w:hAnsi="Arial Narrow" w:cs="Arial"/>
          <w:sz w:val="20"/>
          <w:szCs w:val="20"/>
        </w:rPr>
        <w:t xml:space="preserve"> IZ dopuszcza także prowadzenie innych niż wymagane w Rozporządzeniu działań informacyjno-promocyjnych przez Wnioskodawcę. Informacja nt. rekomendowanych przez IZ działań informacyjno-promocyjnych znajduje się w </w:t>
      </w:r>
      <w:r w:rsidRPr="00E02F79">
        <w:rPr>
          <w:rFonts w:ascii="Arial Narrow" w:hAnsi="Arial Narrow" w:cs="Arial"/>
          <w:i/>
          <w:sz w:val="20"/>
          <w:szCs w:val="20"/>
        </w:rPr>
        <w:t>Podręczniku wnioskodawcy i beneficjenta programów polityki spójności 2014-2020 w zakresie informacji i promocji</w:t>
      </w:r>
      <w:r w:rsidRPr="00E02F79">
        <w:rPr>
          <w:rFonts w:ascii="Arial Narrow" w:hAnsi="Arial Narrow" w:cs="Arial"/>
          <w:sz w:val="20"/>
          <w:szCs w:val="20"/>
        </w:rPr>
        <w:t xml:space="preserve">. </w:t>
      </w:r>
      <w:r w:rsidRPr="00E02F79">
        <w:rPr>
          <w:rFonts w:ascii="Arial Narrow" w:hAnsi="Arial Narrow" w:cs="Arial"/>
          <w:bCs/>
          <w:sz w:val="20"/>
          <w:szCs w:val="20"/>
        </w:rPr>
        <w:t>Proponowane działania powinny być proporcjonalne do wielkości projektu.</w:t>
      </w:r>
    </w:p>
    <w:p w14:paraId="7382F133" w14:textId="77777777" w:rsidR="005A0F26" w:rsidRPr="00E02F79" w:rsidRDefault="005A0F26">
      <w:pPr>
        <w:jc w:val="both"/>
        <w:rPr>
          <w:rFonts w:ascii="Arial Narrow" w:hAnsi="Arial Narrow" w:cs="Arial"/>
          <w:bCs/>
          <w:sz w:val="20"/>
          <w:szCs w:val="20"/>
        </w:rPr>
      </w:pPr>
    </w:p>
    <w:p w14:paraId="016C2CA4" w14:textId="4FF4AC22" w:rsidR="005A0F26" w:rsidRPr="00E02F79" w:rsidRDefault="005A0F26">
      <w:pPr>
        <w:autoSpaceDE w:val="0"/>
        <w:autoSpaceDN w:val="0"/>
        <w:adjustRightInd w:val="0"/>
        <w:jc w:val="both"/>
        <w:rPr>
          <w:rFonts w:ascii="Arial Narrow" w:hAnsi="Arial Narrow"/>
          <w:b/>
          <w:sz w:val="20"/>
          <w:szCs w:val="20"/>
        </w:rPr>
      </w:pPr>
      <w:r w:rsidRPr="00E02F79">
        <w:rPr>
          <w:rFonts w:ascii="Arial Narrow" w:hAnsi="Arial Narrow" w:cs="Arial"/>
          <w:b/>
          <w:bCs/>
          <w:sz w:val="20"/>
          <w:szCs w:val="20"/>
        </w:rPr>
        <w:t>Wnioskodawca w przypadku wybrania opcji numer 2</w:t>
      </w:r>
      <w:r w:rsidRPr="00E02F79">
        <w:rPr>
          <w:rFonts w:ascii="Arial Narrow" w:hAnsi="Arial Narrow" w:cs="Arial"/>
          <w:bCs/>
          <w:sz w:val="20"/>
          <w:szCs w:val="20"/>
        </w:rPr>
        <w:t xml:space="preserve"> wypełnia załącznik nr 12 do wzoru wniosku </w:t>
      </w:r>
      <w:r w:rsidRPr="00E02F79">
        <w:rPr>
          <w:rFonts w:ascii="Arial Narrow" w:hAnsi="Arial Narrow" w:cs="Arial"/>
          <w:bCs/>
          <w:sz w:val="20"/>
          <w:szCs w:val="20"/>
        </w:rPr>
        <w:br/>
        <w:t xml:space="preserve">o dofinansowanie projektu. </w:t>
      </w:r>
      <w:r w:rsidRPr="00E02F79">
        <w:rPr>
          <w:rFonts w:ascii="Arial Narrow" w:hAnsi="Arial Narrow" w:cs="Arial"/>
          <w:sz w:val="20"/>
          <w:szCs w:val="20"/>
        </w:rPr>
        <w:t xml:space="preserve">W Opisie promocji projektu (załącznik nr 12) powinna się znaleźć propozycja działań komunikacyjnych, stosownie do postanowień punktu 2.2 Załącznika XII do </w:t>
      </w:r>
      <w:r w:rsidRPr="00E02F79">
        <w:rPr>
          <w:rFonts w:ascii="Arial Narrow" w:hAnsi="Arial Narrow" w:cs="Arial"/>
          <w:i/>
          <w:sz w:val="20"/>
          <w:szCs w:val="20"/>
        </w:rPr>
        <w:t xml:space="preserve">ROZPORZĄDZENIA PARLAMENTU </w:t>
      </w:r>
      <w:r w:rsidR="00246D49" w:rsidRPr="00E02F79">
        <w:rPr>
          <w:rFonts w:ascii="Arial Narrow" w:hAnsi="Arial Narrow" w:cs="Arial"/>
          <w:i/>
          <w:sz w:val="20"/>
          <w:szCs w:val="20"/>
        </w:rPr>
        <w:t>EUROPEJSKIEGO I</w:t>
      </w:r>
      <w:r w:rsidRPr="00E02F79">
        <w:rPr>
          <w:rFonts w:ascii="Arial Narrow" w:hAnsi="Arial Narrow" w:cs="Arial"/>
          <w:i/>
          <w:sz w:val="20"/>
          <w:szCs w:val="20"/>
        </w:rPr>
        <w:t xml:space="preserve"> RADY (UE) NR 1303/2013 z dnia 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Europejskiego Funduszu Morskiego i Rybackiego oraz uchylające rozporządzenie Rady (WE) nr 1083/2006</w:t>
      </w:r>
      <w:r w:rsidRPr="00E02F79">
        <w:rPr>
          <w:rFonts w:ascii="Arial Narrow" w:hAnsi="Arial Narrow" w:cs="Arial"/>
          <w:sz w:val="20"/>
          <w:szCs w:val="20"/>
        </w:rPr>
        <w:t xml:space="preserve"> oraz propozycja innych działań planowanych przez Wnioskodawcę. Informacja nt. rekomendowanych przez IZ działań informacyjno-promocyjnych znajduje się w </w:t>
      </w:r>
      <w:r w:rsidRPr="00E02F79">
        <w:rPr>
          <w:rFonts w:ascii="Arial Narrow" w:hAnsi="Arial Narrow" w:cs="Arial"/>
          <w:i/>
          <w:sz w:val="20"/>
          <w:szCs w:val="20"/>
        </w:rPr>
        <w:t>Podręczniku wnioskodawcy i beneficjenta programów polityki spójności 2014-2020 w zakresie informacji i promocji</w:t>
      </w:r>
      <w:r w:rsidRPr="00E02F79">
        <w:rPr>
          <w:rFonts w:ascii="Arial Narrow" w:hAnsi="Arial Narrow" w:cs="Arial"/>
          <w:sz w:val="20"/>
          <w:szCs w:val="20"/>
        </w:rPr>
        <w:t xml:space="preserve">. </w:t>
      </w:r>
      <w:r w:rsidRPr="00E02F79">
        <w:rPr>
          <w:rFonts w:ascii="Arial Narrow" w:hAnsi="Arial Narrow" w:cs="Arial"/>
          <w:bCs/>
          <w:sz w:val="20"/>
          <w:szCs w:val="20"/>
        </w:rPr>
        <w:t>Proponowane działania komunikacyjne powinny być proporcjonalne do wielkości projektu.</w:t>
      </w:r>
      <w:bookmarkEnd w:id="16"/>
      <w:bookmarkEnd w:id="17"/>
    </w:p>
    <w:tbl>
      <w:tblPr>
        <w:tblpPr w:leftFromText="141" w:rightFromText="141" w:vertAnchor="text" w:horzAnchor="margin" w:tblpY="13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0"/>
      </w:tblGrid>
      <w:tr w:rsidR="005A0F26" w:rsidRPr="00E02F79" w14:paraId="4B526701" w14:textId="77777777" w:rsidTr="00D672CC">
        <w:tc>
          <w:tcPr>
            <w:tcW w:w="9212" w:type="dxa"/>
            <w:shd w:val="clear" w:color="auto" w:fill="808080"/>
          </w:tcPr>
          <w:p w14:paraId="2DF92D7A" w14:textId="77777777" w:rsidR="005A0F26" w:rsidRPr="00E02F79" w:rsidRDefault="005A0F26" w:rsidP="004054B5">
            <w:pPr>
              <w:jc w:val="center"/>
              <w:rPr>
                <w:rFonts w:ascii="Arial Narrow" w:hAnsi="Arial Narrow"/>
                <w:sz w:val="20"/>
                <w:szCs w:val="20"/>
              </w:rPr>
            </w:pPr>
            <w:r w:rsidRPr="00E02F79">
              <w:rPr>
                <w:rFonts w:ascii="Arial Narrow" w:hAnsi="Arial Narrow"/>
                <w:b/>
                <w:sz w:val="20"/>
                <w:szCs w:val="20"/>
              </w:rPr>
              <w:t>XIV. DEKLARACJA WNIOSKODAWCY</w:t>
            </w:r>
          </w:p>
        </w:tc>
      </w:tr>
    </w:tbl>
    <w:p w14:paraId="334673DC" w14:textId="77777777" w:rsidR="005A0F26" w:rsidRPr="00E02F79" w:rsidRDefault="005A0F26" w:rsidP="004054B5">
      <w:pPr>
        <w:spacing w:before="120" w:line="276" w:lineRule="auto"/>
        <w:rPr>
          <w:rFonts w:ascii="Arial Narrow" w:hAnsi="Arial Narrow" w:cs="Arial"/>
          <w:bCs/>
          <w:sz w:val="20"/>
          <w:szCs w:val="20"/>
        </w:rPr>
      </w:pPr>
      <w:r w:rsidRPr="00E02F79">
        <w:rPr>
          <w:rFonts w:ascii="Arial Narrow" w:hAnsi="Arial Narrow" w:cs="Arial"/>
          <w:bCs/>
          <w:sz w:val="20"/>
          <w:szCs w:val="20"/>
        </w:rPr>
        <w:t>W przypadku projektów realizowanych w partnerstwie deklaracje nr 5, 6, 7 muszą zostać złożone również przez Partnerów projektu (w formie oświadczeń).</w:t>
      </w:r>
    </w:p>
    <w:p w14:paraId="6CBFEE5E" w14:textId="77777777" w:rsidR="006B6FC2" w:rsidRPr="00E02F79" w:rsidRDefault="006B6FC2" w:rsidP="004054B5">
      <w:pPr>
        <w:spacing w:before="120" w:line="276" w:lineRule="auto"/>
        <w:rPr>
          <w:rFonts w:ascii="Arial Narrow" w:hAnsi="Arial Narrow" w:cs="Arial"/>
          <w:bCs/>
          <w:sz w:val="20"/>
          <w:szCs w:val="20"/>
        </w:rPr>
      </w:pPr>
    </w:p>
    <w:p w14:paraId="55D65302" w14:textId="77777777" w:rsidR="005A0F26" w:rsidRPr="00E02F79" w:rsidRDefault="005A0F26" w:rsidP="004054B5">
      <w:pPr>
        <w:spacing w:line="276" w:lineRule="auto"/>
        <w:rPr>
          <w:rFonts w:ascii="Arial Narrow" w:hAnsi="Arial Narrow" w:cs="Arial"/>
          <w:bCs/>
          <w:sz w:val="20"/>
          <w:szCs w:val="20"/>
        </w:rPr>
      </w:pPr>
      <w:r w:rsidRPr="00E02F79">
        <w:rPr>
          <w:rFonts w:ascii="Arial Narrow" w:hAnsi="Arial Narrow"/>
          <w:b/>
          <w:sz w:val="20"/>
          <w:szCs w:val="20"/>
          <w:u w:val="single"/>
        </w:rPr>
        <w:lastRenderedPageBreak/>
        <w:t>I. LISTA ZAŁĄCZNIKOW OBLIGATORYJNYCH</w:t>
      </w:r>
    </w:p>
    <w:p w14:paraId="1A3B57FC" w14:textId="77777777" w:rsidR="005A0F26" w:rsidRPr="00E02F79" w:rsidRDefault="005A0F26" w:rsidP="004054B5">
      <w:pPr>
        <w:keepNext/>
        <w:autoSpaceDE w:val="0"/>
        <w:autoSpaceDN w:val="0"/>
        <w:adjustRightInd w:val="0"/>
        <w:jc w:val="both"/>
        <w:rPr>
          <w:rFonts w:ascii="Arial Narrow" w:hAnsi="Arial Narrow"/>
          <w:sz w:val="20"/>
          <w:szCs w:val="20"/>
        </w:rPr>
      </w:pPr>
      <w:r w:rsidRPr="00E02F79">
        <w:rPr>
          <w:rFonts w:ascii="Arial Narrow" w:hAnsi="Arial Narrow"/>
          <w:sz w:val="20"/>
          <w:szCs w:val="20"/>
        </w:rPr>
        <w:t xml:space="preserve">W przypadku gdy Wnioskodawcy nie dotyczy załącznik obligatoryjny w miejscu danego załącznika składa </w:t>
      </w:r>
      <w:r w:rsidRPr="00E02F79">
        <w:rPr>
          <w:rFonts w:ascii="Arial Narrow" w:hAnsi="Arial Narrow"/>
          <w:sz w:val="20"/>
          <w:szCs w:val="20"/>
        </w:rPr>
        <w:br/>
        <w:t>on oświadczenie o następującej treści: „nazwa i numer załącznika – nie dotyczy”.</w:t>
      </w:r>
    </w:p>
    <w:p w14:paraId="4B12FF86" w14:textId="77777777" w:rsidR="005A0F26" w:rsidRPr="00E02F79" w:rsidRDefault="005A0F26" w:rsidP="004054B5">
      <w:pPr>
        <w:autoSpaceDE w:val="0"/>
        <w:autoSpaceDN w:val="0"/>
        <w:adjustRightInd w:val="0"/>
        <w:spacing w:before="120"/>
        <w:jc w:val="both"/>
        <w:rPr>
          <w:rFonts w:ascii="Arial Narrow" w:hAnsi="Arial Narrow"/>
          <w:sz w:val="20"/>
          <w:szCs w:val="20"/>
        </w:rPr>
      </w:pPr>
      <w:r w:rsidRPr="00E02F79">
        <w:rPr>
          <w:rFonts w:ascii="Arial Narrow" w:hAnsi="Arial Narrow"/>
          <w:b/>
          <w:sz w:val="20"/>
          <w:szCs w:val="20"/>
        </w:rPr>
        <w:t xml:space="preserve">Ad. Załącznik nr 1 </w:t>
      </w:r>
      <w:r w:rsidRPr="00E02F79">
        <w:rPr>
          <w:rFonts w:ascii="Arial Narrow" w:hAnsi="Arial Narrow"/>
          <w:sz w:val="20"/>
          <w:szCs w:val="20"/>
        </w:rPr>
        <w:t xml:space="preserve">– Studium wykonalności. </w:t>
      </w:r>
    </w:p>
    <w:p w14:paraId="32E1939E" w14:textId="77777777" w:rsidR="005A0F26" w:rsidRPr="00E02F79" w:rsidRDefault="005A0F26" w:rsidP="004054B5">
      <w:pPr>
        <w:keepNext/>
        <w:autoSpaceDE w:val="0"/>
        <w:autoSpaceDN w:val="0"/>
        <w:adjustRightInd w:val="0"/>
        <w:jc w:val="both"/>
        <w:rPr>
          <w:rFonts w:ascii="Arial Narrow" w:hAnsi="Arial Narrow"/>
          <w:sz w:val="20"/>
          <w:szCs w:val="20"/>
        </w:rPr>
      </w:pPr>
      <w:r w:rsidRPr="00E02F79">
        <w:rPr>
          <w:rFonts w:ascii="Arial Narrow" w:hAnsi="Arial Narrow"/>
          <w:sz w:val="20"/>
          <w:szCs w:val="20"/>
        </w:rPr>
        <w:t xml:space="preserve">Należy przygotować zgodnie z Zasadami przygotowania studium wykonalności dla projektów realizowanych </w:t>
      </w:r>
      <w:r w:rsidRPr="00E02F79">
        <w:rPr>
          <w:rFonts w:ascii="Arial Narrow" w:hAnsi="Arial Narrow"/>
          <w:sz w:val="20"/>
          <w:szCs w:val="20"/>
        </w:rPr>
        <w:br/>
        <w:t>w ramach Regionalnego Programu Operacyjnego Województwa Łódzkiego na lata 2014-2020.</w:t>
      </w:r>
    </w:p>
    <w:p w14:paraId="12E8E95F" w14:textId="77777777" w:rsidR="000E713B" w:rsidRPr="00E02F79" w:rsidRDefault="000E713B" w:rsidP="004054B5">
      <w:pPr>
        <w:keepNext/>
        <w:autoSpaceDE w:val="0"/>
        <w:autoSpaceDN w:val="0"/>
        <w:adjustRightInd w:val="0"/>
        <w:jc w:val="both"/>
        <w:rPr>
          <w:rFonts w:ascii="Arial Narrow" w:hAnsi="Arial Narrow"/>
          <w:sz w:val="20"/>
          <w:szCs w:val="20"/>
        </w:rPr>
      </w:pPr>
    </w:p>
    <w:p w14:paraId="0C4D943E" w14:textId="220EFDF6" w:rsidR="009B4B7F" w:rsidRPr="00E02F79" w:rsidRDefault="00E957B2" w:rsidP="003E55BE">
      <w:pPr>
        <w:pStyle w:val="Akapitzlist"/>
        <w:numPr>
          <w:ilvl w:val="0"/>
          <w:numId w:val="28"/>
        </w:numPr>
        <w:spacing w:after="120"/>
        <w:ind w:left="350" w:hanging="426"/>
        <w:jc w:val="both"/>
        <w:rPr>
          <w:rFonts w:ascii="Arial Narrow" w:hAnsi="Arial Narrow"/>
          <w:sz w:val="20"/>
          <w:szCs w:val="20"/>
        </w:rPr>
      </w:pPr>
      <w:r w:rsidRPr="00E02F79">
        <w:rPr>
          <w:rFonts w:ascii="Arial Narrow" w:hAnsi="Arial Narrow"/>
          <w:sz w:val="20"/>
          <w:szCs w:val="20"/>
        </w:rPr>
        <w:t xml:space="preserve">Jeżeli w projekcie występuje pomoc publiczna </w:t>
      </w:r>
      <w:r w:rsidR="00993A9C" w:rsidRPr="00E02F79">
        <w:rPr>
          <w:rFonts w:ascii="Arial Narrow" w:hAnsi="Arial Narrow"/>
          <w:sz w:val="20"/>
          <w:szCs w:val="20"/>
        </w:rPr>
        <w:t>na podstawie</w:t>
      </w:r>
      <w:r w:rsidRPr="00E02F79">
        <w:rPr>
          <w:rFonts w:ascii="Arial Narrow" w:hAnsi="Arial Narrow"/>
          <w:sz w:val="20"/>
          <w:szCs w:val="20"/>
        </w:rPr>
        <w:t xml:space="preserve"> rozporządzenia Komisji (UE) nr 651/2014 z dnia 17 czerwca 2014 r. uznające niektóre rodzaje pomocy za zgodne z rynkiem wewnętrznym w zastosowaniu art. 107 i 108 Traktatu (GBER), </w:t>
      </w:r>
      <w:r w:rsidR="00EE25A1" w:rsidRPr="00E02F79">
        <w:rPr>
          <w:rFonts w:ascii="Arial Narrow" w:hAnsi="Arial Narrow"/>
          <w:sz w:val="20"/>
          <w:szCs w:val="20"/>
        </w:rPr>
        <w:t xml:space="preserve">której wartość ustala się w indywidualny sposób </w:t>
      </w:r>
      <w:r w:rsidR="00430CFB" w:rsidRPr="00E02F79">
        <w:rPr>
          <w:rFonts w:ascii="Arial Narrow" w:hAnsi="Arial Narrow"/>
          <w:sz w:val="20"/>
          <w:szCs w:val="20"/>
        </w:rPr>
        <w:t xml:space="preserve">dla Wnioskodawcy </w:t>
      </w:r>
      <w:r w:rsidR="00EE25A1" w:rsidRPr="00E02F79">
        <w:rPr>
          <w:rFonts w:ascii="Arial Narrow" w:hAnsi="Arial Narrow"/>
          <w:sz w:val="20"/>
          <w:szCs w:val="20"/>
        </w:rPr>
        <w:t xml:space="preserve">w oparciu o analizę, to </w:t>
      </w:r>
      <w:r w:rsidRPr="00E02F79">
        <w:rPr>
          <w:rFonts w:ascii="Arial Narrow" w:hAnsi="Arial Narrow"/>
          <w:sz w:val="20"/>
          <w:szCs w:val="20"/>
        </w:rPr>
        <w:t xml:space="preserve">w Studium Wykonalności należy </w:t>
      </w:r>
      <w:r w:rsidR="00430CFB" w:rsidRPr="00E02F79">
        <w:rPr>
          <w:rFonts w:ascii="Arial Narrow" w:hAnsi="Arial Narrow"/>
          <w:sz w:val="20"/>
          <w:szCs w:val="20"/>
        </w:rPr>
        <w:t>umieścić</w:t>
      </w:r>
      <w:r w:rsidR="00EE25A1" w:rsidRPr="00E02F79">
        <w:rPr>
          <w:rFonts w:ascii="Arial Narrow" w:hAnsi="Arial Narrow"/>
          <w:sz w:val="20"/>
          <w:szCs w:val="20"/>
        </w:rPr>
        <w:t xml:space="preserve"> odpowiednie wyliczenia.</w:t>
      </w:r>
    </w:p>
    <w:p w14:paraId="1D15A369" w14:textId="77777777" w:rsidR="005A0F26" w:rsidRPr="00E02F79" w:rsidRDefault="005A0F26" w:rsidP="004054B5">
      <w:pPr>
        <w:autoSpaceDE w:val="0"/>
        <w:autoSpaceDN w:val="0"/>
        <w:adjustRightInd w:val="0"/>
        <w:spacing w:before="120"/>
        <w:jc w:val="both"/>
        <w:rPr>
          <w:rFonts w:ascii="Arial Narrow" w:hAnsi="Arial Narrow"/>
          <w:b/>
          <w:sz w:val="20"/>
          <w:szCs w:val="20"/>
        </w:rPr>
      </w:pPr>
      <w:r w:rsidRPr="00E02F79">
        <w:rPr>
          <w:rFonts w:ascii="Arial Narrow" w:hAnsi="Arial Narrow"/>
          <w:b/>
          <w:sz w:val="20"/>
          <w:szCs w:val="20"/>
        </w:rPr>
        <w:t xml:space="preserve">Ad. Załącznik nr 2 – </w:t>
      </w:r>
      <w:r w:rsidRPr="00E02F79">
        <w:rPr>
          <w:rFonts w:ascii="Arial Narrow" w:hAnsi="Arial Narrow"/>
          <w:sz w:val="20"/>
          <w:szCs w:val="20"/>
        </w:rPr>
        <w:t>Mapy, szkice lokalizacyjne sytuujące projekt.</w:t>
      </w:r>
      <w:r w:rsidRPr="00E02F79">
        <w:rPr>
          <w:rFonts w:ascii="Arial Narrow" w:hAnsi="Arial Narrow"/>
          <w:b/>
          <w:sz w:val="20"/>
          <w:szCs w:val="20"/>
        </w:rPr>
        <w:t xml:space="preserve"> </w:t>
      </w:r>
    </w:p>
    <w:p w14:paraId="622AB7ED" w14:textId="77777777" w:rsidR="005A0F26" w:rsidRPr="00E02F79" w:rsidRDefault="005A0F26">
      <w:pPr>
        <w:jc w:val="both"/>
        <w:rPr>
          <w:rFonts w:ascii="Arial Narrow" w:hAnsi="Arial Narrow"/>
          <w:sz w:val="20"/>
          <w:szCs w:val="20"/>
        </w:rPr>
      </w:pPr>
      <w:r w:rsidRPr="00E02F79">
        <w:rPr>
          <w:rFonts w:ascii="Arial Narrow" w:hAnsi="Arial Narrow"/>
          <w:sz w:val="20"/>
          <w:szCs w:val="20"/>
        </w:rPr>
        <w:t>Należy dołączyć następujące mapy:</w:t>
      </w:r>
    </w:p>
    <w:p w14:paraId="1BDEF590" w14:textId="77777777" w:rsidR="005A0F26" w:rsidRPr="00E02F79" w:rsidRDefault="005A0F26">
      <w:pPr>
        <w:jc w:val="both"/>
        <w:rPr>
          <w:rFonts w:ascii="Arial Narrow" w:hAnsi="Arial Narrow"/>
          <w:sz w:val="20"/>
          <w:szCs w:val="20"/>
        </w:rPr>
      </w:pPr>
      <w:r w:rsidRPr="00E02F79">
        <w:rPr>
          <w:rFonts w:ascii="Arial Narrow" w:hAnsi="Arial Narrow"/>
          <w:sz w:val="20"/>
          <w:szCs w:val="20"/>
        </w:rPr>
        <w:t>1) sytuującą projekt w województwie i 2) szczegółowo lokalizującą projekt w najbliższym otoczeniu (w mieście, gminie, powiecie).</w:t>
      </w:r>
    </w:p>
    <w:p w14:paraId="537F4F75" w14:textId="77777777" w:rsidR="005A0F26" w:rsidRPr="00E02F79" w:rsidRDefault="005A0F26">
      <w:pPr>
        <w:jc w:val="both"/>
        <w:rPr>
          <w:rFonts w:ascii="Arial Narrow" w:hAnsi="Arial Narrow"/>
          <w:sz w:val="20"/>
          <w:szCs w:val="20"/>
        </w:rPr>
      </w:pPr>
      <w:r w:rsidRPr="00E02F79">
        <w:rPr>
          <w:rFonts w:ascii="Arial Narrow" w:hAnsi="Arial Narrow"/>
          <w:sz w:val="20"/>
          <w:szCs w:val="20"/>
        </w:rPr>
        <w:t xml:space="preserve">Skala map dołączonych do wniosku musi być dobrana do potrzeb projektu, tak aby można było zlokalizować projekt w skali lokalnej oraz w regionie. </w:t>
      </w:r>
    </w:p>
    <w:p w14:paraId="5618138B" w14:textId="77777777" w:rsidR="005A0F26" w:rsidRPr="00E02F79" w:rsidRDefault="005A0F26">
      <w:pPr>
        <w:jc w:val="both"/>
        <w:rPr>
          <w:rFonts w:ascii="Arial Narrow" w:hAnsi="Arial Narrow"/>
          <w:sz w:val="20"/>
          <w:szCs w:val="20"/>
        </w:rPr>
      </w:pPr>
      <w:r w:rsidRPr="00E02F79">
        <w:rPr>
          <w:rFonts w:ascii="Arial Narrow" w:hAnsi="Arial Narrow"/>
          <w:sz w:val="20"/>
          <w:szCs w:val="20"/>
        </w:rPr>
        <w:t>W przypadku projektów dotyczących ochrony siedlisk do Wniosku o dofinansowanie projektu należy załączyć również odpowiednią mapę tematyczną (np. mapa siedliska przyrodniczego, którego dotyczy projekt; mapa wskazująca granice specjalnego obszaru ochrony siedlisk Natura 2000).</w:t>
      </w:r>
    </w:p>
    <w:p w14:paraId="74B2A5BE" w14:textId="77777777" w:rsidR="005A0F26" w:rsidRPr="00E02F79" w:rsidRDefault="005A0F26">
      <w:pPr>
        <w:jc w:val="both"/>
        <w:rPr>
          <w:rFonts w:ascii="Arial Narrow" w:hAnsi="Arial Narrow"/>
          <w:spacing w:val="-12"/>
          <w:sz w:val="20"/>
          <w:szCs w:val="20"/>
        </w:rPr>
      </w:pPr>
      <w:r w:rsidRPr="00E02F79">
        <w:rPr>
          <w:rFonts w:ascii="Arial Narrow" w:hAnsi="Arial Narrow"/>
          <w:sz w:val="20"/>
          <w:szCs w:val="20"/>
        </w:rPr>
        <w:t>Jeżeli wnioskodawca uzna to za wskazane, może załączyć dodatkowe mapy lub szkice opisujące projekt.</w:t>
      </w:r>
    </w:p>
    <w:p w14:paraId="048D5998" w14:textId="0A14874F" w:rsidR="005A0F26" w:rsidRPr="00E02F79" w:rsidRDefault="000B6D15" w:rsidP="004054B5">
      <w:pPr>
        <w:keepNext/>
        <w:autoSpaceDE w:val="0"/>
        <w:autoSpaceDN w:val="0"/>
        <w:adjustRightInd w:val="0"/>
        <w:jc w:val="both"/>
        <w:rPr>
          <w:rFonts w:ascii="Arial Narrow" w:hAnsi="Arial Narrow"/>
          <w:sz w:val="20"/>
          <w:szCs w:val="20"/>
        </w:rPr>
      </w:pPr>
      <w:r w:rsidRPr="00E02F79">
        <w:rPr>
          <w:rFonts w:ascii="Arial Narrow" w:hAnsi="Arial Narrow"/>
          <w:sz w:val="20"/>
          <w:szCs w:val="20"/>
        </w:rPr>
        <w:t>W przypadku</w:t>
      </w:r>
      <w:r w:rsidR="005A0F26" w:rsidRPr="00E02F79">
        <w:rPr>
          <w:rFonts w:ascii="Arial Narrow" w:hAnsi="Arial Narrow"/>
          <w:sz w:val="20"/>
          <w:szCs w:val="20"/>
        </w:rPr>
        <w:t xml:space="preserve"> projektów typu „Zaprojektuj i wybuduj”</w:t>
      </w:r>
      <w:r w:rsidRPr="00E02F79">
        <w:rPr>
          <w:rFonts w:ascii="Arial Narrow" w:hAnsi="Arial Narrow"/>
          <w:sz w:val="20"/>
          <w:szCs w:val="20"/>
        </w:rPr>
        <w:t xml:space="preserve"> można przedłożyć tylko mapę sytuującą projekt w województwie, jeśli przedstawienie bardziej szczegółowych danych nie jest możliwe</w:t>
      </w:r>
      <w:r w:rsidR="005A0F26" w:rsidRPr="00E02F79">
        <w:rPr>
          <w:rFonts w:ascii="Arial Narrow" w:hAnsi="Arial Narrow"/>
          <w:sz w:val="20"/>
          <w:szCs w:val="20"/>
        </w:rPr>
        <w:t>.</w:t>
      </w:r>
    </w:p>
    <w:p w14:paraId="3DB2E187" w14:textId="77777777" w:rsidR="006B71A7" w:rsidRPr="00E02F79" w:rsidRDefault="006B71A7" w:rsidP="004054B5">
      <w:pPr>
        <w:keepNext/>
        <w:autoSpaceDE w:val="0"/>
        <w:autoSpaceDN w:val="0"/>
        <w:adjustRightInd w:val="0"/>
        <w:jc w:val="both"/>
        <w:rPr>
          <w:rFonts w:ascii="Arial Narrow" w:hAnsi="Arial Narrow"/>
          <w:sz w:val="20"/>
          <w:szCs w:val="20"/>
        </w:rPr>
      </w:pPr>
    </w:p>
    <w:p w14:paraId="1282D28F" w14:textId="77777777" w:rsidR="005A0F26" w:rsidRPr="00E02F79" w:rsidRDefault="005A0F26" w:rsidP="004054B5">
      <w:pPr>
        <w:spacing w:before="120"/>
        <w:jc w:val="both"/>
        <w:rPr>
          <w:rFonts w:ascii="Arial Narrow" w:hAnsi="Arial Narrow"/>
          <w:sz w:val="20"/>
          <w:szCs w:val="20"/>
        </w:rPr>
      </w:pPr>
      <w:r w:rsidRPr="00E02F79">
        <w:rPr>
          <w:rFonts w:ascii="Arial Narrow" w:hAnsi="Arial Narrow"/>
          <w:b/>
          <w:sz w:val="20"/>
          <w:szCs w:val="20"/>
        </w:rPr>
        <w:t xml:space="preserve">Ad. Załącznik nr 3 </w:t>
      </w:r>
      <w:r w:rsidRPr="00E02F79">
        <w:rPr>
          <w:rFonts w:ascii="Arial Narrow" w:hAnsi="Arial Narrow"/>
          <w:sz w:val="20"/>
          <w:szCs w:val="20"/>
        </w:rPr>
        <w:t>– Wyciąg z dokumentacji technicznej (projekt i opis techniczny)/program funkcjonalno-użytkowy zależnie od rodzaju projektu.</w:t>
      </w:r>
    </w:p>
    <w:p w14:paraId="3FD47B9C" w14:textId="77777777" w:rsidR="005A0F26" w:rsidRPr="00E02F79" w:rsidRDefault="005A0F26">
      <w:pPr>
        <w:jc w:val="both"/>
        <w:rPr>
          <w:rFonts w:ascii="Arial Narrow" w:hAnsi="Arial Narrow"/>
          <w:sz w:val="20"/>
          <w:szCs w:val="20"/>
        </w:rPr>
      </w:pPr>
      <w:r w:rsidRPr="00E02F79">
        <w:rPr>
          <w:rFonts w:ascii="Arial Narrow" w:hAnsi="Arial Narrow"/>
          <w:sz w:val="20"/>
          <w:szCs w:val="20"/>
        </w:rPr>
        <w:t>- W przypadku projektu budowlanego należy przedstawić wykaz tomów projektu budowlanego, zawierający: numery tomów, tytuły i autorów opracowań wraz z numerami uprawnień, a także wyciąg z opisu technicznego zawartego w dokumentacji technicznej. Na żądanie Instytucji Zarządzającej RPO WŁ Wnioskodawca zobowiązany jest dostarczyć pełną dokumentację techniczną projektu.</w:t>
      </w:r>
    </w:p>
    <w:p w14:paraId="069DB3B2" w14:textId="29CD49C2" w:rsidR="00347815" w:rsidRPr="00E02F79" w:rsidRDefault="00347815" w:rsidP="00347815">
      <w:pPr>
        <w:jc w:val="both"/>
        <w:rPr>
          <w:rFonts w:ascii="Arial Narrow" w:hAnsi="Arial Narrow"/>
          <w:sz w:val="20"/>
          <w:szCs w:val="20"/>
        </w:rPr>
      </w:pPr>
      <w:r w:rsidRPr="00E02F79">
        <w:rPr>
          <w:rFonts w:ascii="Arial Narrow" w:hAnsi="Arial Narrow"/>
          <w:sz w:val="20"/>
          <w:szCs w:val="20"/>
        </w:rPr>
        <w:t xml:space="preserve">- W przypadku projektów „Zaprojektuj i wybuduj” obowiązkowym załącznikiem jest program funkcjonalno-użytkowy sporządzony zgodnie ze wzorem określonym w Rozporządzeniu Ministra </w:t>
      </w:r>
      <w:r w:rsidR="00DD0F17" w:rsidRPr="00E02F79">
        <w:rPr>
          <w:rFonts w:ascii="Arial Narrow" w:hAnsi="Arial Narrow"/>
          <w:sz w:val="20"/>
          <w:szCs w:val="20"/>
        </w:rPr>
        <w:t>Infrastruktury</w:t>
      </w:r>
      <w:r w:rsidRPr="00E02F79">
        <w:rPr>
          <w:rFonts w:ascii="Arial Narrow" w:hAnsi="Arial Narrow"/>
          <w:sz w:val="20"/>
          <w:szCs w:val="20"/>
        </w:rPr>
        <w:t xml:space="preserve"> w sprawie szczegółowego zakresu i formy dokumentacji projektowej, specyfikacji technicznych wykonania i odbioru robót budowlanych oraz programu funkcjonalno-użytkowego z dnia 2 września 2004 r. tj. z dnia 10 maja 2013 r. (Dz. U. z 2013r. poz. 1129) w sprawie szczegółowego zakresu i formy dokumentacji projektowej, specyfikacji technicznych wykonania i odbioru robót budowlanych oraz programu funkcjonalno-użytkowego.</w:t>
      </w:r>
    </w:p>
    <w:p w14:paraId="32F6B682" w14:textId="569A0866" w:rsidR="00161855" w:rsidRPr="00E02F79" w:rsidRDefault="00161855" w:rsidP="00347815">
      <w:pPr>
        <w:jc w:val="both"/>
        <w:rPr>
          <w:rFonts w:ascii="Arial Narrow" w:hAnsi="Arial Narrow"/>
          <w:sz w:val="20"/>
          <w:szCs w:val="20"/>
        </w:rPr>
      </w:pPr>
      <w:r w:rsidRPr="00E02F79">
        <w:rPr>
          <w:rFonts w:ascii="Arial Narrow" w:hAnsi="Arial Narrow"/>
          <w:sz w:val="20"/>
          <w:szCs w:val="20"/>
        </w:rPr>
        <w:t>- W przypadku projektu dotyczącego zabytku, należy załączyć kopię pozwolenia wojewódzkiego konserwatora zabytków na prowadzenie prac objętych projektem wraz z programem prac konserwatorskich/restauratorskich/ badań konserwatorskich/ architektonicznych lub archeologicznych (jeśli dotyczy). W przypadku projektów „Zaprojektuj i buduj”, w których nie otrzymano jeszcze ww. pozwolenia koserwatora, należy przedłożyć zalecenia/wytyczne konserwatorskie wydane przez konserwatora zabytków (jako część programu funkcjonalno-użytkowego).</w:t>
      </w:r>
    </w:p>
    <w:p w14:paraId="19A8B6D7" w14:textId="124A22C4" w:rsidR="005A0F26" w:rsidRPr="00E02F79" w:rsidRDefault="005A0F26">
      <w:pPr>
        <w:jc w:val="both"/>
        <w:rPr>
          <w:rFonts w:ascii="Arial Narrow" w:hAnsi="Arial Narrow"/>
          <w:sz w:val="20"/>
          <w:szCs w:val="20"/>
        </w:rPr>
      </w:pPr>
      <w:r w:rsidRPr="00E02F79">
        <w:rPr>
          <w:rFonts w:ascii="Arial Narrow" w:hAnsi="Arial Narrow"/>
          <w:sz w:val="20"/>
          <w:szCs w:val="20"/>
        </w:rPr>
        <w:t xml:space="preserve">- W przypadku finansowania projektów </w:t>
      </w:r>
      <w:r w:rsidR="00DC66B3" w:rsidRPr="00E02F79">
        <w:rPr>
          <w:rFonts w:ascii="Arial Narrow" w:hAnsi="Arial Narrow"/>
          <w:sz w:val="20"/>
          <w:szCs w:val="20"/>
        </w:rPr>
        <w:t>w za</w:t>
      </w:r>
      <w:r w:rsidR="001B133C" w:rsidRPr="00E02F79">
        <w:rPr>
          <w:rFonts w:ascii="Arial Narrow" w:hAnsi="Arial Narrow"/>
          <w:sz w:val="20"/>
          <w:szCs w:val="20"/>
        </w:rPr>
        <w:t>k</w:t>
      </w:r>
      <w:r w:rsidR="00DC66B3" w:rsidRPr="00E02F79">
        <w:rPr>
          <w:rFonts w:ascii="Arial Narrow" w:hAnsi="Arial Narrow"/>
          <w:sz w:val="20"/>
          <w:szCs w:val="20"/>
        </w:rPr>
        <w:t>resie dostaw</w:t>
      </w:r>
      <w:r w:rsidRPr="00E02F79">
        <w:rPr>
          <w:rFonts w:ascii="Arial Narrow" w:hAnsi="Arial Narrow"/>
          <w:sz w:val="20"/>
          <w:szCs w:val="20"/>
        </w:rPr>
        <w:t xml:space="preserve"> należy załączyć zestawienie </w:t>
      </w:r>
      <w:r w:rsidR="00DC66B3" w:rsidRPr="00E02F79">
        <w:rPr>
          <w:rFonts w:ascii="Arial Narrow" w:hAnsi="Arial Narrow"/>
          <w:sz w:val="20"/>
          <w:szCs w:val="20"/>
        </w:rPr>
        <w:t xml:space="preserve">pozyskiwanego </w:t>
      </w:r>
      <w:r w:rsidRPr="00E02F79">
        <w:rPr>
          <w:rFonts w:ascii="Arial Narrow" w:hAnsi="Arial Narrow"/>
          <w:sz w:val="20"/>
          <w:szCs w:val="20"/>
        </w:rPr>
        <w:t>sprzętu określające właściwości techniczne urządzeń, z którego powinny wynikać: ilość, rodzaj, typ, główne parametry</w:t>
      </w:r>
      <w:r w:rsidR="00DC66B3" w:rsidRPr="00E02F79">
        <w:rPr>
          <w:rFonts w:ascii="Arial Narrow" w:hAnsi="Arial Narrow"/>
          <w:sz w:val="20"/>
          <w:szCs w:val="20"/>
        </w:rPr>
        <w:t>,  oraz</w:t>
      </w:r>
      <w:r w:rsidRPr="00E02F79">
        <w:rPr>
          <w:rFonts w:ascii="Arial Narrow" w:hAnsi="Arial Narrow"/>
          <w:sz w:val="20"/>
          <w:szCs w:val="20"/>
        </w:rPr>
        <w:t xml:space="preserve"> odniesienie do cen jednostkowych sprzętu (w formie kalkulacji).</w:t>
      </w:r>
    </w:p>
    <w:p w14:paraId="787B2886" w14:textId="77777777" w:rsidR="005A0F26" w:rsidRPr="00E02F79" w:rsidRDefault="005A0F26">
      <w:pPr>
        <w:jc w:val="both"/>
        <w:rPr>
          <w:rFonts w:ascii="Arial Narrow" w:hAnsi="Arial Narrow"/>
          <w:sz w:val="20"/>
          <w:szCs w:val="20"/>
        </w:rPr>
      </w:pPr>
      <w:r w:rsidRPr="00E02F79">
        <w:rPr>
          <w:rFonts w:ascii="Arial Narrow" w:hAnsi="Arial Narrow"/>
          <w:sz w:val="20"/>
          <w:szCs w:val="20"/>
        </w:rPr>
        <w:t xml:space="preserve">- W przypadku finansowania projektów dotyczących usług należy przedstawić specyfikację usługi, która powinna określać: rodzaj, charakter, zakres usługi przewidzianej do realizacji w ramach projektu. </w:t>
      </w:r>
    </w:p>
    <w:p w14:paraId="3B45E8C8" w14:textId="77777777" w:rsidR="006B71A7" w:rsidRPr="00E02F79" w:rsidRDefault="006B71A7">
      <w:pPr>
        <w:jc w:val="both"/>
        <w:rPr>
          <w:rFonts w:ascii="Arial Narrow" w:hAnsi="Arial Narrow"/>
          <w:sz w:val="20"/>
          <w:szCs w:val="20"/>
        </w:rPr>
      </w:pPr>
    </w:p>
    <w:p w14:paraId="1283F1A2" w14:textId="77777777" w:rsidR="006B71A7" w:rsidRPr="00E02F79" w:rsidRDefault="006B71A7">
      <w:pPr>
        <w:jc w:val="both"/>
        <w:rPr>
          <w:rFonts w:ascii="Arial Narrow" w:hAnsi="Arial Narrow"/>
          <w:sz w:val="20"/>
          <w:szCs w:val="20"/>
        </w:rPr>
      </w:pPr>
    </w:p>
    <w:p w14:paraId="6AD98082" w14:textId="77777777" w:rsidR="005A0F26" w:rsidRPr="00E02F79" w:rsidRDefault="005A0F26" w:rsidP="004054B5">
      <w:pPr>
        <w:keepNext/>
        <w:autoSpaceDE w:val="0"/>
        <w:autoSpaceDN w:val="0"/>
        <w:adjustRightInd w:val="0"/>
        <w:ind w:left="284" w:hanging="284"/>
        <w:jc w:val="both"/>
        <w:rPr>
          <w:rFonts w:ascii="Arial Narrow" w:hAnsi="Arial Narrow"/>
          <w:sz w:val="20"/>
          <w:szCs w:val="20"/>
        </w:rPr>
      </w:pPr>
      <w:r w:rsidRPr="00E02F79">
        <w:rPr>
          <w:rFonts w:ascii="Arial Narrow" w:hAnsi="Arial Narrow"/>
          <w:b/>
          <w:sz w:val="20"/>
          <w:szCs w:val="20"/>
        </w:rPr>
        <w:lastRenderedPageBreak/>
        <w:t xml:space="preserve">Ad. Załącznik nr 4 - </w:t>
      </w:r>
      <w:r w:rsidRPr="00E02F79">
        <w:rPr>
          <w:rFonts w:ascii="Arial Narrow" w:hAnsi="Arial Narrow"/>
          <w:sz w:val="20"/>
          <w:szCs w:val="20"/>
        </w:rPr>
        <w:t>Wzór oświadczenia Wnioskodawcy o zabezpieczeniu środków niezbędnych do realizowania projektu.</w:t>
      </w:r>
    </w:p>
    <w:p w14:paraId="3523DEF5" w14:textId="77777777" w:rsidR="006B71A7" w:rsidRPr="00E02F79" w:rsidRDefault="006B71A7" w:rsidP="004054B5">
      <w:pPr>
        <w:keepNext/>
        <w:autoSpaceDE w:val="0"/>
        <w:autoSpaceDN w:val="0"/>
        <w:adjustRightInd w:val="0"/>
        <w:ind w:left="284" w:hanging="284"/>
        <w:jc w:val="both"/>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5A0F26" w:rsidRPr="00E02F79" w14:paraId="286BA575" w14:textId="77777777" w:rsidTr="006B6FC2">
        <w:trPr>
          <w:trHeight w:val="5748"/>
        </w:trPr>
        <w:tc>
          <w:tcPr>
            <w:tcW w:w="9060" w:type="dxa"/>
          </w:tcPr>
          <w:p w14:paraId="2C44DDA9" w14:textId="77777777" w:rsidR="005A0F26" w:rsidRPr="00E02F79" w:rsidRDefault="005A0F26">
            <w:pPr>
              <w:rPr>
                <w:rFonts w:ascii="Arial Narrow" w:hAnsi="Arial Narrow"/>
                <w:sz w:val="20"/>
                <w:szCs w:val="20"/>
              </w:rPr>
            </w:pPr>
            <w:r w:rsidRPr="00E02F79">
              <w:rPr>
                <w:rFonts w:ascii="Arial Narrow" w:hAnsi="Arial Narrow"/>
                <w:sz w:val="20"/>
                <w:szCs w:val="20"/>
              </w:rPr>
              <w:t>Nazwa i adres Wnioskodawcy</w:t>
            </w:r>
          </w:p>
          <w:p w14:paraId="68F87196" w14:textId="77777777" w:rsidR="005A0F26" w:rsidRPr="00E02F79" w:rsidRDefault="005A0F26">
            <w:pPr>
              <w:jc w:val="right"/>
              <w:rPr>
                <w:rFonts w:ascii="Arial Narrow" w:hAnsi="Arial Narrow"/>
                <w:sz w:val="20"/>
                <w:szCs w:val="20"/>
              </w:rPr>
            </w:pPr>
            <w:r w:rsidRPr="00E02F79">
              <w:rPr>
                <w:rFonts w:ascii="Arial Narrow" w:hAnsi="Arial Narrow"/>
                <w:sz w:val="20"/>
                <w:szCs w:val="20"/>
              </w:rPr>
              <w:t>Miejscowość, data</w:t>
            </w:r>
          </w:p>
          <w:p w14:paraId="1E2A757D" w14:textId="77777777" w:rsidR="005A0F26" w:rsidRPr="00E02F79" w:rsidRDefault="005A0F26">
            <w:pPr>
              <w:rPr>
                <w:rFonts w:ascii="Arial Narrow" w:hAnsi="Arial Narrow"/>
                <w:sz w:val="20"/>
                <w:szCs w:val="20"/>
              </w:rPr>
            </w:pPr>
          </w:p>
          <w:p w14:paraId="5DEA08C3" w14:textId="77777777" w:rsidR="005A0F26" w:rsidRPr="00E02F79" w:rsidRDefault="005A0F26">
            <w:pPr>
              <w:jc w:val="center"/>
              <w:rPr>
                <w:rFonts w:ascii="Arial Narrow" w:hAnsi="Arial Narrow"/>
                <w:sz w:val="20"/>
                <w:szCs w:val="20"/>
              </w:rPr>
            </w:pPr>
            <w:r w:rsidRPr="00E02F79">
              <w:rPr>
                <w:rFonts w:ascii="Arial Narrow" w:hAnsi="Arial Narrow"/>
                <w:sz w:val="20"/>
                <w:szCs w:val="20"/>
              </w:rPr>
              <w:t>OŚWIADCZENIE</w:t>
            </w:r>
          </w:p>
          <w:p w14:paraId="765EFE33" w14:textId="77777777" w:rsidR="005A0F26" w:rsidRPr="00E02F79" w:rsidRDefault="005A0F26">
            <w:pPr>
              <w:rPr>
                <w:rFonts w:ascii="Arial Narrow" w:hAnsi="Arial Narrow"/>
                <w:sz w:val="20"/>
                <w:szCs w:val="20"/>
              </w:rPr>
            </w:pPr>
          </w:p>
          <w:p w14:paraId="354AD0CE" w14:textId="77777777" w:rsidR="00541022" w:rsidRPr="00E02F79" w:rsidRDefault="005A0F26">
            <w:pPr>
              <w:jc w:val="both"/>
              <w:rPr>
                <w:rFonts w:ascii="Arial Narrow" w:hAnsi="Arial Narrow"/>
                <w:sz w:val="20"/>
                <w:szCs w:val="20"/>
              </w:rPr>
            </w:pPr>
            <w:r w:rsidRPr="00E02F79">
              <w:rPr>
                <w:rFonts w:ascii="Arial Narrow" w:hAnsi="Arial Narrow"/>
                <w:sz w:val="20"/>
                <w:szCs w:val="20"/>
              </w:rPr>
              <w:t xml:space="preserve">W związku z ubieganiem się o przyznanie dofinansowania w ramach </w:t>
            </w:r>
            <w:r w:rsidRPr="00E02F79">
              <w:rPr>
                <w:rFonts w:ascii="Arial Narrow" w:hAnsi="Arial Narrow"/>
                <w:i/>
                <w:sz w:val="20"/>
                <w:szCs w:val="20"/>
              </w:rPr>
              <w:t xml:space="preserve">Regionalnego Programu Operacyjnego Województwa Łódzkiego na lata 2014-2020 </w:t>
            </w:r>
            <w:r w:rsidRPr="00E02F79">
              <w:rPr>
                <w:rFonts w:ascii="Arial Narrow" w:hAnsi="Arial Narrow"/>
                <w:sz w:val="20"/>
                <w:szCs w:val="20"/>
              </w:rPr>
              <w:t>na realizację projektu pod nazwą</w:t>
            </w:r>
          </w:p>
          <w:p w14:paraId="1239466E" w14:textId="77777777" w:rsidR="005A0F26" w:rsidRPr="00E02F79" w:rsidRDefault="00541022">
            <w:pPr>
              <w:jc w:val="both"/>
              <w:rPr>
                <w:rFonts w:ascii="Arial Narrow" w:hAnsi="Arial Narrow"/>
                <w:sz w:val="20"/>
                <w:szCs w:val="20"/>
              </w:rPr>
            </w:pPr>
            <w:r w:rsidRPr="00E02F79">
              <w:rPr>
                <w:rFonts w:ascii="Arial Narrow" w:hAnsi="Arial Narrow"/>
                <w:sz w:val="20"/>
                <w:szCs w:val="20"/>
              </w:rPr>
              <w:t xml:space="preserve"> </w:t>
            </w:r>
            <w:r w:rsidR="005A0F26" w:rsidRPr="00E02F79">
              <w:rPr>
                <w:rFonts w:ascii="Arial Narrow" w:hAnsi="Arial Narrow"/>
                <w:sz w:val="20"/>
                <w:szCs w:val="20"/>
              </w:rPr>
              <w:t>…………………………………</w:t>
            </w:r>
            <w:r w:rsidRPr="00E02F79">
              <w:rPr>
                <w:rFonts w:ascii="Arial Narrow" w:hAnsi="Arial Narrow"/>
                <w:sz w:val="20"/>
                <w:szCs w:val="20"/>
              </w:rPr>
              <w:t>…………………………………………</w:t>
            </w:r>
            <w:r w:rsidR="005A0F26" w:rsidRPr="00E02F79">
              <w:rPr>
                <w:rFonts w:ascii="Arial Narrow" w:hAnsi="Arial Narrow"/>
                <w:sz w:val="20"/>
                <w:szCs w:val="20"/>
              </w:rPr>
              <w:t>………………………………………………….</w:t>
            </w:r>
          </w:p>
          <w:p w14:paraId="3A4FAA66" w14:textId="77777777" w:rsidR="005A0F26" w:rsidRPr="00E02F79" w:rsidRDefault="005A0F26">
            <w:pPr>
              <w:jc w:val="both"/>
              <w:rPr>
                <w:rFonts w:ascii="Arial Narrow" w:hAnsi="Arial Narrow"/>
                <w:sz w:val="20"/>
                <w:szCs w:val="20"/>
              </w:rPr>
            </w:pPr>
            <w:r w:rsidRPr="00E02F79">
              <w:rPr>
                <w:rFonts w:ascii="Arial Narrow" w:hAnsi="Arial Narrow"/>
                <w:sz w:val="20"/>
                <w:szCs w:val="20"/>
              </w:rPr>
              <w:t>oświadczam, iż posiadam środki finansowe zabezpieczające udział własny w realizacji projektu opisanego we wniosku o dofinansowanie oraz środki finansowe na pokrycie wydatków niekwalifikowanych do zrealizowania projektu.*</w:t>
            </w:r>
          </w:p>
          <w:p w14:paraId="1D48ECFD" w14:textId="77777777" w:rsidR="00541022" w:rsidRPr="00E02F79" w:rsidRDefault="00541022" w:rsidP="004054B5">
            <w:pPr>
              <w:autoSpaceDE w:val="0"/>
              <w:autoSpaceDN w:val="0"/>
              <w:adjustRightInd w:val="0"/>
              <w:jc w:val="both"/>
              <w:rPr>
                <w:rFonts w:ascii="Arial Narrow" w:hAnsi="Arial Narrow"/>
                <w:sz w:val="20"/>
                <w:szCs w:val="20"/>
              </w:rPr>
            </w:pPr>
          </w:p>
          <w:p w14:paraId="11B868E6" w14:textId="77777777" w:rsidR="005A0F26" w:rsidRPr="00E02F79" w:rsidRDefault="005A0F26" w:rsidP="004054B5">
            <w:pPr>
              <w:autoSpaceDE w:val="0"/>
              <w:autoSpaceDN w:val="0"/>
              <w:adjustRightInd w:val="0"/>
              <w:jc w:val="both"/>
              <w:rPr>
                <w:rFonts w:ascii="Arial Narrow" w:hAnsi="Arial Narrow"/>
                <w:sz w:val="20"/>
                <w:szCs w:val="20"/>
              </w:rPr>
            </w:pPr>
            <w:r w:rsidRPr="00E02F79">
              <w:rPr>
                <w:rFonts w:ascii="Arial Narrow" w:hAnsi="Arial Narrow"/>
                <w:sz w:val="20"/>
                <w:szCs w:val="20"/>
              </w:rPr>
              <w:t>Środki zostaną zabezpieczone w następujący sposób:</w:t>
            </w:r>
          </w:p>
          <w:p w14:paraId="6A9D01DD" w14:textId="77777777" w:rsidR="00541022" w:rsidRPr="00E02F79" w:rsidRDefault="00541022" w:rsidP="004054B5">
            <w:pPr>
              <w:autoSpaceDE w:val="0"/>
              <w:autoSpaceDN w:val="0"/>
              <w:adjustRightInd w:val="0"/>
              <w:jc w:val="both"/>
              <w:rPr>
                <w:rFonts w:ascii="Arial Narrow" w:hAnsi="Arial Narrow"/>
                <w:sz w:val="20"/>
                <w:szCs w:val="20"/>
              </w:rPr>
            </w:pPr>
          </w:p>
          <w:p w14:paraId="245D71F9" w14:textId="6A7681B6" w:rsidR="005A0F26" w:rsidRPr="00E02F79" w:rsidRDefault="005A0F26" w:rsidP="004054B5">
            <w:pPr>
              <w:autoSpaceDE w:val="0"/>
              <w:autoSpaceDN w:val="0"/>
              <w:adjustRightInd w:val="0"/>
              <w:jc w:val="both"/>
              <w:rPr>
                <w:rFonts w:ascii="Arial Narrow" w:hAnsi="Arial Narrow"/>
                <w:sz w:val="20"/>
                <w:szCs w:val="20"/>
              </w:rPr>
            </w:pPr>
            <w:r w:rsidRPr="00E02F79">
              <w:rPr>
                <w:rFonts w:ascii="Arial Narrow" w:hAnsi="Arial Narrow"/>
                <w:sz w:val="20"/>
                <w:szCs w:val="20"/>
              </w:rPr>
              <w:t>Rok:</w:t>
            </w:r>
            <w:r w:rsidRPr="00E02F79">
              <w:rPr>
                <w:rFonts w:ascii="Arial Narrow" w:hAnsi="Arial Narrow"/>
                <w:sz w:val="20"/>
                <w:szCs w:val="20"/>
              </w:rPr>
              <w:tab/>
            </w:r>
            <w:r w:rsidRPr="00E02F79">
              <w:rPr>
                <w:rFonts w:ascii="Arial Narrow" w:hAnsi="Arial Narrow"/>
                <w:sz w:val="20"/>
                <w:szCs w:val="20"/>
              </w:rPr>
              <w:tab/>
            </w:r>
            <w:r w:rsidRPr="00E02F79">
              <w:rPr>
                <w:rFonts w:ascii="Arial Narrow" w:hAnsi="Arial Narrow"/>
                <w:sz w:val="20"/>
                <w:szCs w:val="20"/>
              </w:rPr>
              <w:tab/>
              <w:t xml:space="preserve">                Kwota: </w:t>
            </w:r>
            <w:r w:rsidRPr="00E02F79">
              <w:rPr>
                <w:rFonts w:ascii="Arial Narrow" w:hAnsi="Arial Narrow"/>
                <w:sz w:val="20"/>
                <w:szCs w:val="20"/>
              </w:rPr>
              <w:tab/>
              <w:t xml:space="preserve">              Źródło finansowania:</w:t>
            </w:r>
          </w:p>
          <w:p w14:paraId="2FEA2C82" w14:textId="77777777" w:rsidR="005A0F26" w:rsidRPr="00E02F79" w:rsidRDefault="005A0F26" w:rsidP="004054B5">
            <w:pPr>
              <w:autoSpaceDE w:val="0"/>
              <w:autoSpaceDN w:val="0"/>
              <w:adjustRightInd w:val="0"/>
              <w:jc w:val="both"/>
              <w:rPr>
                <w:rFonts w:ascii="Arial Narrow" w:hAnsi="Arial Narrow"/>
                <w:sz w:val="20"/>
                <w:szCs w:val="20"/>
              </w:rPr>
            </w:pPr>
            <w:r w:rsidRPr="00E02F79">
              <w:rPr>
                <w:rFonts w:ascii="Arial Narrow" w:hAnsi="Arial Narrow"/>
                <w:sz w:val="20"/>
                <w:szCs w:val="20"/>
              </w:rPr>
              <w:t>1. ………..</w:t>
            </w:r>
            <w:r w:rsidRPr="00E02F79">
              <w:rPr>
                <w:rFonts w:ascii="Arial Narrow" w:hAnsi="Arial Narrow"/>
                <w:sz w:val="20"/>
                <w:szCs w:val="20"/>
              </w:rPr>
              <w:tab/>
            </w:r>
            <w:r w:rsidRPr="00E02F79">
              <w:rPr>
                <w:rFonts w:ascii="Arial Narrow" w:hAnsi="Arial Narrow"/>
                <w:sz w:val="20"/>
                <w:szCs w:val="20"/>
              </w:rPr>
              <w:tab/>
            </w:r>
            <w:r w:rsidRPr="00E02F79">
              <w:rPr>
                <w:rFonts w:ascii="Arial Narrow" w:hAnsi="Arial Narrow"/>
                <w:sz w:val="20"/>
                <w:szCs w:val="20"/>
              </w:rPr>
              <w:tab/>
              <w:t>……………</w:t>
            </w:r>
            <w:r w:rsidRPr="00E02F79">
              <w:rPr>
                <w:rFonts w:ascii="Arial Narrow" w:hAnsi="Arial Narrow"/>
                <w:sz w:val="20"/>
                <w:szCs w:val="20"/>
              </w:rPr>
              <w:tab/>
            </w:r>
            <w:r w:rsidRPr="00E02F79">
              <w:rPr>
                <w:rFonts w:ascii="Arial Narrow" w:hAnsi="Arial Narrow"/>
                <w:sz w:val="20"/>
                <w:szCs w:val="20"/>
              </w:rPr>
              <w:tab/>
            </w:r>
            <w:r w:rsidRPr="00E02F79">
              <w:rPr>
                <w:rFonts w:ascii="Arial Narrow" w:hAnsi="Arial Narrow"/>
                <w:sz w:val="20"/>
                <w:szCs w:val="20"/>
              </w:rPr>
              <w:tab/>
              <w:t>………………………</w:t>
            </w:r>
          </w:p>
          <w:p w14:paraId="45BA42E7" w14:textId="77777777" w:rsidR="005A0F26" w:rsidRPr="00E02F79" w:rsidRDefault="005A0F26" w:rsidP="004054B5">
            <w:pPr>
              <w:autoSpaceDE w:val="0"/>
              <w:autoSpaceDN w:val="0"/>
              <w:adjustRightInd w:val="0"/>
              <w:jc w:val="both"/>
              <w:rPr>
                <w:rFonts w:ascii="Arial Narrow" w:hAnsi="Arial Narrow"/>
                <w:sz w:val="20"/>
                <w:szCs w:val="20"/>
              </w:rPr>
            </w:pPr>
            <w:r w:rsidRPr="00E02F79">
              <w:rPr>
                <w:rFonts w:ascii="Arial Narrow" w:hAnsi="Arial Narrow"/>
                <w:sz w:val="20"/>
                <w:szCs w:val="20"/>
              </w:rPr>
              <w:t>2. ………..</w:t>
            </w:r>
            <w:r w:rsidRPr="00E02F79">
              <w:rPr>
                <w:rFonts w:ascii="Arial Narrow" w:hAnsi="Arial Narrow"/>
                <w:sz w:val="20"/>
                <w:szCs w:val="20"/>
              </w:rPr>
              <w:tab/>
            </w:r>
            <w:r w:rsidRPr="00E02F79">
              <w:rPr>
                <w:rFonts w:ascii="Arial Narrow" w:hAnsi="Arial Narrow"/>
                <w:sz w:val="20"/>
                <w:szCs w:val="20"/>
              </w:rPr>
              <w:tab/>
            </w:r>
            <w:r w:rsidRPr="00E02F79">
              <w:rPr>
                <w:rFonts w:ascii="Arial Narrow" w:hAnsi="Arial Narrow"/>
                <w:sz w:val="20"/>
                <w:szCs w:val="20"/>
              </w:rPr>
              <w:tab/>
              <w:t>……………</w:t>
            </w:r>
            <w:r w:rsidRPr="00E02F79">
              <w:rPr>
                <w:rFonts w:ascii="Arial Narrow" w:hAnsi="Arial Narrow"/>
                <w:sz w:val="20"/>
                <w:szCs w:val="20"/>
              </w:rPr>
              <w:tab/>
            </w:r>
            <w:r w:rsidRPr="00E02F79">
              <w:rPr>
                <w:rFonts w:ascii="Arial Narrow" w:hAnsi="Arial Narrow"/>
                <w:sz w:val="20"/>
                <w:szCs w:val="20"/>
              </w:rPr>
              <w:tab/>
            </w:r>
            <w:r w:rsidRPr="00E02F79">
              <w:rPr>
                <w:rFonts w:ascii="Arial Narrow" w:hAnsi="Arial Narrow"/>
                <w:sz w:val="20"/>
                <w:szCs w:val="20"/>
              </w:rPr>
              <w:tab/>
              <w:t>………………………</w:t>
            </w:r>
          </w:p>
          <w:p w14:paraId="15A5834B" w14:textId="77777777" w:rsidR="005A0F26" w:rsidRPr="00E02F79" w:rsidRDefault="005A0F26">
            <w:pPr>
              <w:rPr>
                <w:rFonts w:ascii="Arial Narrow" w:hAnsi="Arial Narrow"/>
                <w:sz w:val="20"/>
                <w:szCs w:val="20"/>
              </w:rPr>
            </w:pPr>
          </w:p>
          <w:p w14:paraId="09AA92E4" w14:textId="77777777" w:rsidR="005A0F26" w:rsidRPr="00E02F79" w:rsidRDefault="005A0F26">
            <w:pPr>
              <w:rPr>
                <w:rFonts w:ascii="Arial Narrow" w:hAnsi="Arial Narrow"/>
                <w:sz w:val="20"/>
                <w:szCs w:val="20"/>
              </w:rPr>
            </w:pPr>
          </w:p>
          <w:p w14:paraId="6FD1E29B" w14:textId="77777777" w:rsidR="005A0F26" w:rsidRPr="00E02F79" w:rsidRDefault="005A0F26">
            <w:pPr>
              <w:ind w:left="5760"/>
              <w:jc w:val="center"/>
              <w:rPr>
                <w:rFonts w:ascii="Arial Narrow" w:hAnsi="Arial Narrow"/>
                <w:sz w:val="20"/>
                <w:szCs w:val="20"/>
              </w:rPr>
            </w:pPr>
            <w:r w:rsidRPr="00E02F79">
              <w:rPr>
                <w:rFonts w:ascii="Arial Narrow" w:hAnsi="Arial Narrow"/>
                <w:sz w:val="20"/>
                <w:szCs w:val="20"/>
              </w:rPr>
              <w:t>…………………………</w:t>
            </w:r>
          </w:p>
          <w:p w14:paraId="61EF53D6" w14:textId="77777777" w:rsidR="005A0F26" w:rsidRPr="00E02F79" w:rsidRDefault="005A0F26">
            <w:pPr>
              <w:ind w:left="5760"/>
              <w:jc w:val="center"/>
              <w:rPr>
                <w:rFonts w:ascii="Arial Narrow" w:hAnsi="Arial Narrow"/>
                <w:sz w:val="20"/>
                <w:szCs w:val="20"/>
              </w:rPr>
            </w:pPr>
            <w:r w:rsidRPr="00E02F79">
              <w:rPr>
                <w:rFonts w:ascii="Arial Narrow" w:hAnsi="Arial Narrow"/>
                <w:sz w:val="20"/>
                <w:szCs w:val="20"/>
              </w:rPr>
              <w:t>(podpis i pieczątka)</w:t>
            </w:r>
          </w:p>
          <w:p w14:paraId="35701894" w14:textId="77777777" w:rsidR="005A0F26" w:rsidRPr="00E02F79" w:rsidRDefault="005A0F26">
            <w:pPr>
              <w:rPr>
                <w:rFonts w:ascii="Arial Narrow" w:hAnsi="Arial Narrow"/>
                <w:sz w:val="20"/>
                <w:szCs w:val="20"/>
              </w:rPr>
            </w:pPr>
          </w:p>
        </w:tc>
      </w:tr>
    </w:tbl>
    <w:p w14:paraId="44B73C1D" w14:textId="77777777" w:rsidR="005A0F26" w:rsidRPr="00E02F79" w:rsidRDefault="005A0F26" w:rsidP="004054B5">
      <w:pPr>
        <w:pStyle w:val="NormalnyWeb"/>
        <w:spacing w:before="120" w:beforeAutospacing="0" w:after="0"/>
        <w:ind w:right="-74"/>
        <w:jc w:val="both"/>
        <w:rPr>
          <w:rFonts w:ascii="Arial Narrow" w:hAnsi="Arial Narrow"/>
          <w:spacing w:val="-2"/>
          <w:sz w:val="20"/>
          <w:szCs w:val="20"/>
        </w:rPr>
      </w:pPr>
      <w:r w:rsidRPr="00E02F79">
        <w:rPr>
          <w:rFonts w:ascii="Arial Narrow" w:hAnsi="Arial Narrow"/>
          <w:spacing w:val="-2"/>
          <w:sz w:val="20"/>
          <w:szCs w:val="20"/>
        </w:rPr>
        <w:t>W przypadku realizacji projektów partnerskich, każdy z partnerów przedkłada w/w oświadczenie.</w:t>
      </w:r>
    </w:p>
    <w:p w14:paraId="448A10BB" w14:textId="77777777" w:rsidR="005A0F26" w:rsidRPr="00E02F79" w:rsidRDefault="005A0F26">
      <w:pPr>
        <w:jc w:val="both"/>
        <w:rPr>
          <w:rFonts w:ascii="Arial Narrow" w:hAnsi="Arial Narrow"/>
          <w:sz w:val="20"/>
          <w:szCs w:val="20"/>
        </w:rPr>
      </w:pPr>
      <w:r w:rsidRPr="00E02F79">
        <w:rPr>
          <w:rFonts w:ascii="Arial Narrow" w:hAnsi="Arial Narrow"/>
          <w:sz w:val="20"/>
          <w:szCs w:val="20"/>
        </w:rPr>
        <w:t>*</w:t>
      </w:r>
      <w:r w:rsidRPr="00E02F79">
        <w:rPr>
          <w:rFonts w:ascii="Arial Narrow" w:hAnsi="Arial Narrow"/>
          <w:spacing w:val="-2"/>
          <w:sz w:val="20"/>
          <w:szCs w:val="20"/>
        </w:rPr>
        <w:t>W przypadku</w:t>
      </w:r>
      <w:r w:rsidR="00AE5E07" w:rsidRPr="00E02F79">
        <w:rPr>
          <w:rFonts w:ascii="Arial Narrow" w:hAnsi="Arial Narrow"/>
          <w:spacing w:val="-2"/>
          <w:sz w:val="20"/>
          <w:szCs w:val="20"/>
        </w:rPr>
        <w:t>,</w:t>
      </w:r>
      <w:r w:rsidRPr="00E02F79">
        <w:rPr>
          <w:rFonts w:ascii="Arial Narrow" w:hAnsi="Arial Narrow"/>
          <w:spacing w:val="-2"/>
          <w:sz w:val="20"/>
          <w:szCs w:val="20"/>
        </w:rPr>
        <w:t xml:space="preserve"> </w:t>
      </w:r>
      <w:r w:rsidR="00AE5E07" w:rsidRPr="00E02F79">
        <w:rPr>
          <w:rFonts w:ascii="Arial Narrow" w:hAnsi="Arial Narrow"/>
          <w:spacing w:val="-2"/>
          <w:sz w:val="20"/>
          <w:szCs w:val="20"/>
        </w:rPr>
        <w:t xml:space="preserve">gdy </w:t>
      </w:r>
      <w:r w:rsidRPr="00E02F79">
        <w:rPr>
          <w:rFonts w:ascii="Arial Narrow" w:hAnsi="Arial Narrow"/>
          <w:spacing w:val="-2"/>
          <w:sz w:val="20"/>
          <w:szCs w:val="20"/>
        </w:rPr>
        <w:t>w projekcie nie występują wydatki niekwalifikowane należy odpowiednio wykreślić zapis „</w:t>
      </w:r>
      <w:r w:rsidRPr="00E02F79">
        <w:rPr>
          <w:rFonts w:ascii="Arial Narrow" w:hAnsi="Arial Narrow"/>
          <w:sz w:val="20"/>
          <w:szCs w:val="20"/>
        </w:rPr>
        <w:t>oraz środki finansowe na pokrycie wydatków niekwalifikowanych do zrealizowania projektu”.</w:t>
      </w:r>
    </w:p>
    <w:p w14:paraId="2BD86662" w14:textId="77777777" w:rsidR="00606987" w:rsidRPr="00E02F79" w:rsidRDefault="00606987" w:rsidP="004054B5">
      <w:pPr>
        <w:autoSpaceDE w:val="0"/>
        <w:autoSpaceDN w:val="0"/>
        <w:adjustRightInd w:val="0"/>
        <w:jc w:val="both"/>
        <w:rPr>
          <w:rFonts w:ascii="Arial Narrow" w:hAnsi="Arial Narrow"/>
          <w:b/>
          <w:sz w:val="20"/>
          <w:szCs w:val="20"/>
        </w:rPr>
      </w:pPr>
    </w:p>
    <w:p w14:paraId="142C0C39" w14:textId="77777777" w:rsidR="00A02403" w:rsidRPr="00E02F79" w:rsidRDefault="00A02403" w:rsidP="00A02403">
      <w:pPr>
        <w:autoSpaceDE w:val="0"/>
        <w:autoSpaceDN w:val="0"/>
        <w:adjustRightInd w:val="0"/>
        <w:jc w:val="both"/>
        <w:rPr>
          <w:rFonts w:ascii="Arial Narrow" w:hAnsi="Arial Narrow"/>
          <w:sz w:val="20"/>
          <w:szCs w:val="20"/>
        </w:rPr>
      </w:pPr>
      <w:r w:rsidRPr="00E02F79">
        <w:rPr>
          <w:rFonts w:ascii="Arial Narrow" w:hAnsi="Arial Narrow"/>
          <w:b/>
          <w:sz w:val="20"/>
          <w:szCs w:val="20"/>
        </w:rPr>
        <w:t xml:space="preserve">Ad. Załącznik nr 5- </w:t>
      </w:r>
      <w:r w:rsidRPr="00E02F79">
        <w:rPr>
          <w:rFonts w:ascii="Arial Narrow" w:hAnsi="Arial Narrow"/>
          <w:sz w:val="20"/>
          <w:szCs w:val="20"/>
        </w:rPr>
        <w:t>W przypadku realizacji projektu przez więcej niż jeden podmiot – kopia porozumienia bądź umowy o partnerstwie zgodnie z art. 33 Ustawy  z dnia 11 lipca 2014 r. o zasadach realizacji programów w zakresie polityki spójności finansowanych w perspektywie finansowej 2014-2020.</w:t>
      </w:r>
    </w:p>
    <w:p w14:paraId="78DD9EE6" w14:textId="77777777" w:rsidR="00A02403" w:rsidRPr="00E02F79" w:rsidRDefault="00A02403" w:rsidP="00A02403">
      <w:pPr>
        <w:autoSpaceDE w:val="0"/>
        <w:autoSpaceDN w:val="0"/>
        <w:adjustRightInd w:val="0"/>
        <w:spacing w:before="120"/>
        <w:jc w:val="both"/>
        <w:rPr>
          <w:rFonts w:ascii="Arial Narrow" w:hAnsi="Arial Narrow"/>
          <w:sz w:val="20"/>
          <w:szCs w:val="20"/>
        </w:rPr>
      </w:pPr>
      <w:r w:rsidRPr="00E02F79">
        <w:rPr>
          <w:rFonts w:ascii="Arial Narrow" w:hAnsi="Arial Narrow"/>
          <w:sz w:val="20"/>
          <w:szCs w:val="20"/>
        </w:rPr>
        <w:t xml:space="preserve">W myśl art. 33 ust.1 ustawy, w celu wspólnej realizacji projektu partnerstwo powinno polegać na wniesieniu przez podmioty zasobów ludzkich, organizacyjnych, technicznych lub finansowych na warunkach określonych w porozumieniu albo umowie o partnerstwie. Kopię umowy/porozumienia należy przedłożyć w ramach niniejszego załącznika. Zgodnie z art. 33 ust. 5 ustawy umowa o partnerstwie/porozumienie określa w szczególności: </w:t>
      </w:r>
    </w:p>
    <w:p w14:paraId="6925E699" w14:textId="77777777" w:rsidR="00A02403" w:rsidRPr="00E02F79" w:rsidRDefault="00A02403" w:rsidP="00A02403">
      <w:pPr>
        <w:autoSpaceDE w:val="0"/>
        <w:autoSpaceDN w:val="0"/>
        <w:adjustRightInd w:val="0"/>
        <w:jc w:val="both"/>
        <w:rPr>
          <w:rFonts w:ascii="Arial Narrow" w:hAnsi="Arial Narrow"/>
          <w:sz w:val="20"/>
          <w:szCs w:val="20"/>
        </w:rPr>
      </w:pPr>
      <w:r w:rsidRPr="00E02F79">
        <w:rPr>
          <w:rFonts w:ascii="Arial Narrow" w:hAnsi="Arial Narrow"/>
          <w:sz w:val="20"/>
          <w:szCs w:val="20"/>
        </w:rPr>
        <w:t xml:space="preserve">-przedmiot porozumienia/umowy, </w:t>
      </w:r>
    </w:p>
    <w:p w14:paraId="6E0C5DF6" w14:textId="77777777" w:rsidR="00A02403" w:rsidRPr="00E02F79" w:rsidRDefault="00A02403" w:rsidP="00A02403">
      <w:pPr>
        <w:autoSpaceDE w:val="0"/>
        <w:autoSpaceDN w:val="0"/>
        <w:adjustRightInd w:val="0"/>
        <w:jc w:val="both"/>
        <w:rPr>
          <w:rFonts w:ascii="Arial Narrow" w:hAnsi="Arial Narrow"/>
          <w:sz w:val="20"/>
          <w:szCs w:val="20"/>
        </w:rPr>
      </w:pPr>
      <w:r w:rsidRPr="00E02F79">
        <w:rPr>
          <w:rFonts w:ascii="Arial Narrow" w:hAnsi="Arial Narrow"/>
          <w:sz w:val="20"/>
          <w:szCs w:val="20"/>
        </w:rPr>
        <w:t xml:space="preserve">-prawa i obowiązki stron, </w:t>
      </w:r>
    </w:p>
    <w:p w14:paraId="6B7D9329" w14:textId="77777777" w:rsidR="00A02403" w:rsidRPr="00E02F79" w:rsidRDefault="00A02403" w:rsidP="00A02403">
      <w:pPr>
        <w:autoSpaceDE w:val="0"/>
        <w:autoSpaceDN w:val="0"/>
        <w:adjustRightInd w:val="0"/>
        <w:jc w:val="both"/>
        <w:rPr>
          <w:rFonts w:ascii="Arial Narrow" w:hAnsi="Arial Narrow"/>
          <w:sz w:val="20"/>
          <w:szCs w:val="20"/>
        </w:rPr>
      </w:pPr>
      <w:r w:rsidRPr="00E02F79">
        <w:rPr>
          <w:rFonts w:ascii="Arial Narrow" w:hAnsi="Arial Narrow"/>
          <w:sz w:val="20"/>
          <w:szCs w:val="20"/>
        </w:rPr>
        <w:t>-zakres i formę udziału poszczególnych partnerów w projekcie,</w:t>
      </w:r>
    </w:p>
    <w:p w14:paraId="4B838235" w14:textId="77777777" w:rsidR="00A02403" w:rsidRPr="00E02F79" w:rsidRDefault="00A02403" w:rsidP="00A02403">
      <w:pPr>
        <w:autoSpaceDE w:val="0"/>
        <w:autoSpaceDN w:val="0"/>
        <w:adjustRightInd w:val="0"/>
        <w:jc w:val="both"/>
        <w:rPr>
          <w:rFonts w:ascii="Arial Narrow" w:hAnsi="Arial Narrow"/>
          <w:sz w:val="20"/>
          <w:szCs w:val="20"/>
        </w:rPr>
      </w:pPr>
      <w:r w:rsidRPr="00E02F79">
        <w:rPr>
          <w:rFonts w:ascii="Arial Narrow" w:hAnsi="Arial Narrow"/>
          <w:sz w:val="20"/>
          <w:szCs w:val="20"/>
        </w:rPr>
        <w:t xml:space="preserve">-partnera wiodącego uprawnionego do reprezentowania pozostałych partnerów projektu, </w:t>
      </w:r>
    </w:p>
    <w:p w14:paraId="0F26FDE7" w14:textId="77777777" w:rsidR="00A02403" w:rsidRPr="00E02F79" w:rsidRDefault="00A02403" w:rsidP="00A02403">
      <w:pPr>
        <w:autoSpaceDE w:val="0"/>
        <w:autoSpaceDN w:val="0"/>
        <w:adjustRightInd w:val="0"/>
        <w:jc w:val="both"/>
        <w:rPr>
          <w:rFonts w:ascii="Arial Narrow" w:hAnsi="Arial Narrow"/>
          <w:sz w:val="20"/>
          <w:szCs w:val="20"/>
        </w:rPr>
      </w:pPr>
      <w:r w:rsidRPr="00E02F79">
        <w:rPr>
          <w:rFonts w:ascii="Arial Narrow" w:hAnsi="Arial Narrow"/>
          <w:sz w:val="20"/>
          <w:szCs w:val="20"/>
        </w:rPr>
        <w:t xml:space="preserve">- sposób przekazywania dofinansowania na pokrycie kosztów ponoszonych przez poszczególnych partnerów projektu umożliwiający określenie kwoty dofinansowania udzielonego każdemu z partnerów, </w:t>
      </w:r>
    </w:p>
    <w:p w14:paraId="65E747CE" w14:textId="77777777" w:rsidR="00A02403" w:rsidRPr="00E02F79" w:rsidRDefault="00A02403" w:rsidP="00A02403">
      <w:pPr>
        <w:autoSpaceDE w:val="0"/>
        <w:autoSpaceDN w:val="0"/>
        <w:adjustRightInd w:val="0"/>
        <w:jc w:val="both"/>
        <w:rPr>
          <w:rFonts w:ascii="Arial Narrow" w:hAnsi="Arial Narrow"/>
          <w:sz w:val="20"/>
          <w:szCs w:val="20"/>
        </w:rPr>
      </w:pPr>
      <w:r w:rsidRPr="00E02F79">
        <w:rPr>
          <w:rFonts w:ascii="Arial Narrow" w:hAnsi="Arial Narrow"/>
          <w:sz w:val="20"/>
          <w:szCs w:val="20"/>
        </w:rPr>
        <w:t>- sposób postępowania w przypadku naruszenia lub niewywiązywania się stron z porozumienia lub umowy.</w:t>
      </w:r>
    </w:p>
    <w:p w14:paraId="74BA8F36" w14:textId="77777777" w:rsidR="00A02403" w:rsidRPr="00E02F79" w:rsidRDefault="00A02403" w:rsidP="00A02403">
      <w:pPr>
        <w:autoSpaceDE w:val="0"/>
        <w:autoSpaceDN w:val="0"/>
        <w:adjustRightInd w:val="0"/>
        <w:jc w:val="both"/>
        <w:rPr>
          <w:rFonts w:ascii="Arial Narrow" w:hAnsi="Arial Narrow"/>
          <w:sz w:val="20"/>
          <w:szCs w:val="20"/>
        </w:rPr>
      </w:pPr>
      <w:r w:rsidRPr="00E02F79">
        <w:rPr>
          <w:rFonts w:ascii="Arial Narrow" w:hAnsi="Arial Narrow"/>
          <w:sz w:val="20"/>
          <w:szCs w:val="20"/>
        </w:rPr>
        <w:t>Ponadto, ze wzoru umowy o dofinansowanie projektu w ramach RPO WŁ wynika, iż umowa o partnerstwie określa odpowiedzialność partnera wiodącego oraz pozostałych partnerów wobec osób trzecich za działania wynikające z umowy o dofinansowanie. Ponadto, partner wiodący, który zostanie Beneficjentem odpowiada za zapewnienie realizacji całego projektu przez wszystkich partnerów, w szczególności:</w:t>
      </w:r>
    </w:p>
    <w:p w14:paraId="3415019B" w14:textId="77777777" w:rsidR="00A02403" w:rsidRPr="00E02F79" w:rsidRDefault="00A02403" w:rsidP="00A02403">
      <w:pPr>
        <w:autoSpaceDE w:val="0"/>
        <w:autoSpaceDN w:val="0"/>
        <w:adjustRightInd w:val="0"/>
        <w:jc w:val="both"/>
        <w:rPr>
          <w:rFonts w:ascii="Arial Narrow" w:hAnsi="Arial Narrow"/>
          <w:sz w:val="20"/>
          <w:szCs w:val="20"/>
        </w:rPr>
      </w:pPr>
      <w:r w:rsidRPr="00E02F79">
        <w:rPr>
          <w:rFonts w:ascii="Arial Narrow" w:hAnsi="Arial Narrow"/>
          <w:sz w:val="20"/>
          <w:szCs w:val="20"/>
        </w:rPr>
        <w:t>a)zapewnia należyte zarządzanie środkami przeznaczonymi na realizację projektu (umowa o partnerstwie określa warunki odzyskania kwot nienależnie zapłaconych),</w:t>
      </w:r>
    </w:p>
    <w:p w14:paraId="24EB5BDF" w14:textId="77777777" w:rsidR="00A02403" w:rsidRPr="00E02F79" w:rsidRDefault="00A02403" w:rsidP="00A02403">
      <w:pPr>
        <w:autoSpaceDE w:val="0"/>
        <w:autoSpaceDN w:val="0"/>
        <w:adjustRightInd w:val="0"/>
        <w:jc w:val="both"/>
        <w:rPr>
          <w:rFonts w:ascii="Arial Narrow" w:hAnsi="Arial Narrow"/>
          <w:sz w:val="20"/>
          <w:szCs w:val="20"/>
        </w:rPr>
      </w:pPr>
      <w:r w:rsidRPr="00E02F79">
        <w:rPr>
          <w:rFonts w:ascii="Arial Narrow" w:hAnsi="Arial Narrow"/>
          <w:sz w:val="20"/>
          <w:szCs w:val="20"/>
        </w:rPr>
        <w:t>b)zapewnia, aby przedstawione przez partnera(ów) wydatki zostały poniesione na realizację projektu oraz odpowiadały czynnościom uzgodnionym między Beneficjentem i partnerem(ami),</w:t>
      </w:r>
    </w:p>
    <w:p w14:paraId="74303534" w14:textId="77777777" w:rsidR="00A02403" w:rsidRPr="00E02F79" w:rsidRDefault="00A02403" w:rsidP="00A02403">
      <w:pPr>
        <w:autoSpaceDE w:val="0"/>
        <w:autoSpaceDN w:val="0"/>
        <w:adjustRightInd w:val="0"/>
        <w:jc w:val="both"/>
        <w:rPr>
          <w:rFonts w:ascii="Arial Narrow" w:hAnsi="Arial Narrow"/>
          <w:sz w:val="20"/>
          <w:szCs w:val="20"/>
        </w:rPr>
      </w:pPr>
      <w:r w:rsidRPr="00E02F79">
        <w:rPr>
          <w:rFonts w:ascii="Arial Narrow" w:hAnsi="Arial Narrow"/>
          <w:sz w:val="20"/>
          <w:szCs w:val="20"/>
        </w:rPr>
        <w:t>c) odpowiada za przekazanie partnerowi(om) środków uzyskanych na realizację projektu.</w:t>
      </w:r>
    </w:p>
    <w:p w14:paraId="7875F8C2" w14:textId="77777777" w:rsidR="00A02403" w:rsidRPr="00E02F79" w:rsidRDefault="00A02403" w:rsidP="00A02403">
      <w:pPr>
        <w:autoSpaceDE w:val="0"/>
        <w:autoSpaceDN w:val="0"/>
        <w:adjustRightInd w:val="0"/>
        <w:jc w:val="both"/>
        <w:rPr>
          <w:rFonts w:ascii="Arial Narrow" w:hAnsi="Arial Narrow"/>
          <w:sz w:val="20"/>
          <w:szCs w:val="20"/>
        </w:rPr>
      </w:pPr>
      <w:r w:rsidRPr="00E02F79">
        <w:rPr>
          <w:rFonts w:ascii="Arial Narrow" w:hAnsi="Arial Narrow"/>
          <w:sz w:val="20"/>
          <w:szCs w:val="20"/>
        </w:rPr>
        <w:t xml:space="preserve">Umowa o dofinansowanie projektu w ramach RPO WŁ 2014-2020 zawierana jest tylko z partnerem wiodącym (liderem) i tylko on będzie miał status Beneficjenta, ponoszącego pełną odpowiedzialność za przygotowanie, realizację i rozliczenie projektu. Partnerzy natomiast będą współuczestniczyć w realizacji projektu i tym samym pełnić rolę podmiotów upoważnionych do ponoszenia wydatków kwalifikowalnych w projekcie. Po podpisaniu umowy o dofinansowanie w ramach RPO WŁ projekt partnerski będzie rozliczany w systemie teleinformatycznym SL2014 wyłącznie przez Partnera będącego Beneficjentem </w:t>
      </w:r>
      <w:r w:rsidRPr="00E02F79">
        <w:rPr>
          <w:rFonts w:ascii="Arial Narrow" w:hAnsi="Arial Narrow"/>
          <w:sz w:val="20"/>
          <w:szCs w:val="20"/>
        </w:rPr>
        <w:lastRenderedPageBreak/>
        <w:t>(pozostali partnerzy ponoszący wydatki w projekcie nie będą rozliczać w SL2014 częściowych wniosków o płatność). Musi to znaleźć odzwierciedlenie w treści porozumienia/umowy o partnerstwie.</w:t>
      </w:r>
    </w:p>
    <w:p w14:paraId="7677F167" w14:textId="60D527D4" w:rsidR="004517D5" w:rsidRPr="00E02F79" w:rsidRDefault="00A02403" w:rsidP="00A02403">
      <w:pPr>
        <w:autoSpaceDE w:val="0"/>
        <w:autoSpaceDN w:val="0"/>
        <w:adjustRightInd w:val="0"/>
        <w:jc w:val="both"/>
        <w:rPr>
          <w:rFonts w:ascii="Arial Narrow" w:hAnsi="Arial Narrow"/>
          <w:sz w:val="20"/>
          <w:szCs w:val="20"/>
        </w:rPr>
      </w:pPr>
      <w:r w:rsidRPr="00E02F79">
        <w:rPr>
          <w:rFonts w:ascii="Arial Narrow" w:hAnsi="Arial Narrow"/>
          <w:sz w:val="20"/>
          <w:szCs w:val="20"/>
        </w:rPr>
        <w:t>Zapisy art. 33 ust. 2-3, 6-7 ustawy określają wymogi w zakresie sposobu wyboru partnera.</w:t>
      </w:r>
    </w:p>
    <w:p w14:paraId="6C65EBDF" w14:textId="77777777" w:rsidR="00A02403" w:rsidRPr="00E02F79" w:rsidRDefault="00A02403" w:rsidP="00A02403">
      <w:pPr>
        <w:autoSpaceDE w:val="0"/>
        <w:autoSpaceDN w:val="0"/>
        <w:adjustRightInd w:val="0"/>
        <w:jc w:val="both"/>
        <w:rPr>
          <w:rFonts w:ascii="Arial Narrow" w:hAnsi="Arial Narrow"/>
          <w:b/>
          <w:sz w:val="20"/>
          <w:szCs w:val="20"/>
        </w:rPr>
      </w:pPr>
    </w:p>
    <w:p w14:paraId="6E497837" w14:textId="3768335A" w:rsidR="008D7CEE" w:rsidRPr="00E02F79" w:rsidRDefault="00856835" w:rsidP="004054B5">
      <w:pPr>
        <w:autoSpaceDE w:val="0"/>
        <w:autoSpaceDN w:val="0"/>
        <w:adjustRightInd w:val="0"/>
        <w:jc w:val="both"/>
        <w:rPr>
          <w:rFonts w:ascii="Arial Narrow" w:hAnsi="Arial Narrow"/>
          <w:b/>
          <w:sz w:val="20"/>
          <w:szCs w:val="20"/>
        </w:rPr>
      </w:pPr>
      <w:r w:rsidRPr="00E02F79">
        <w:rPr>
          <w:rFonts w:ascii="Arial Narrow" w:hAnsi="Arial Narrow"/>
          <w:b/>
          <w:sz w:val="20"/>
          <w:szCs w:val="20"/>
        </w:rPr>
        <w:t>Ad</w:t>
      </w:r>
      <w:r w:rsidR="00756827" w:rsidRPr="00E02F79">
        <w:rPr>
          <w:rFonts w:ascii="Arial Narrow" w:hAnsi="Arial Narrow"/>
          <w:b/>
          <w:sz w:val="20"/>
          <w:szCs w:val="20"/>
        </w:rPr>
        <w:t>.</w:t>
      </w:r>
      <w:r w:rsidRPr="00E02F79">
        <w:rPr>
          <w:rFonts w:ascii="Arial Narrow" w:hAnsi="Arial Narrow"/>
          <w:b/>
          <w:sz w:val="20"/>
          <w:szCs w:val="20"/>
        </w:rPr>
        <w:t xml:space="preserve"> Załącznik nr 6 - Sprawozdanie finansowe.</w:t>
      </w:r>
    </w:p>
    <w:p w14:paraId="66A110A8" w14:textId="77777777" w:rsidR="00856835" w:rsidRPr="00E02F79" w:rsidRDefault="00856835" w:rsidP="00856835">
      <w:pPr>
        <w:autoSpaceDE w:val="0"/>
        <w:autoSpaceDN w:val="0"/>
        <w:adjustRightInd w:val="0"/>
        <w:jc w:val="both"/>
        <w:rPr>
          <w:rFonts w:ascii="Arial Narrow" w:hAnsi="Arial Narrow"/>
          <w:sz w:val="20"/>
          <w:szCs w:val="20"/>
        </w:rPr>
      </w:pPr>
      <w:r w:rsidRPr="00E02F79">
        <w:rPr>
          <w:rFonts w:ascii="Arial Narrow" w:hAnsi="Arial Narrow"/>
          <w:sz w:val="20"/>
          <w:szCs w:val="20"/>
        </w:rPr>
        <w:t xml:space="preserve">Należy przedłożyć kopię sprawozdania finansowego sporządzonego zgodnie z ustawą o rachunkowości za ostatni rok obrotowy, za który Wnioskodawca posiada sprawozdanie w momencie złożenia wniosku (w przypadku, gdy sprawozdanie podlega badaniu – należy dołączyć opinię biegłego rewidenta o sprawozdaniu finansowym). </w:t>
      </w:r>
    </w:p>
    <w:p w14:paraId="13D94E53" w14:textId="4C08E242" w:rsidR="00856835" w:rsidRPr="00E02F79" w:rsidRDefault="00856835" w:rsidP="00856835">
      <w:pPr>
        <w:autoSpaceDE w:val="0"/>
        <w:autoSpaceDN w:val="0"/>
        <w:adjustRightInd w:val="0"/>
        <w:jc w:val="both"/>
        <w:rPr>
          <w:rFonts w:ascii="Arial Narrow" w:hAnsi="Arial Narrow"/>
          <w:sz w:val="20"/>
          <w:szCs w:val="20"/>
        </w:rPr>
      </w:pPr>
      <w:r w:rsidRPr="00E02F79">
        <w:rPr>
          <w:rFonts w:ascii="Arial Narrow" w:hAnsi="Arial Narrow"/>
          <w:sz w:val="20"/>
          <w:szCs w:val="20"/>
        </w:rPr>
        <w:t xml:space="preserve">W przypadku realizacji projektów partnerskich, każdy z partnerów przedkłada również ww. załącznik. </w:t>
      </w:r>
    </w:p>
    <w:p w14:paraId="67450CB6" w14:textId="129E86AB" w:rsidR="00856835" w:rsidRPr="00E02F79" w:rsidRDefault="00856835" w:rsidP="00856835">
      <w:pPr>
        <w:autoSpaceDE w:val="0"/>
        <w:autoSpaceDN w:val="0"/>
        <w:adjustRightInd w:val="0"/>
        <w:jc w:val="both"/>
        <w:rPr>
          <w:rFonts w:ascii="Arial Narrow" w:hAnsi="Arial Narrow"/>
          <w:sz w:val="20"/>
          <w:szCs w:val="20"/>
        </w:rPr>
      </w:pPr>
      <w:r w:rsidRPr="00E02F79">
        <w:rPr>
          <w:rFonts w:ascii="Arial Narrow" w:hAnsi="Arial Narrow"/>
          <w:b/>
          <w:sz w:val="20"/>
          <w:szCs w:val="20"/>
        </w:rPr>
        <w:t>Załącznik nie jest wymagany dla Wnioskodawcy/partnera, który jest Jednostką Samorządu Terytorialnego, jeśli nie ubiega się o pomoc publiczną</w:t>
      </w:r>
      <w:r w:rsidRPr="00E02F79">
        <w:rPr>
          <w:rFonts w:ascii="Arial Narrow" w:hAnsi="Arial Narrow"/>
          <w:sz w:val="20"/>
          <w:szCs w:val="20"/>
        </w:rPr>
        <w:t>.</w:t>
      </w:r>
    </w:p>
    <w:p w14:paraId="5F058266" w14:textId="77777777" w:rsidR="00856835" w:rsidRPr="00E02F79" w:rsidRDefault="00856835" w:rsidP="00856835">
      <w:pPr>
        <w:autoSpaceDE w:val="0"/>
        <w:autoSpaceDN w:val="0"/>
        <w:adjustRightInd w:val="0"/>
        <w:jc w:val="both"/>
        <w:rPr>
          <w:rFonts w:ascii="Arial Narrow" w:hAnsi="Arial Narrow"/>
          <w:sz w:val="20"/>
          <w:szCs w:val="20"/>
        </w:rPr>
      </w:pPr>
      <w:r w:rsidRPr="00E02F79">
        <w:rPr>
          <w:rFonts w:ascii="Arial Narrow" w:hAnsi="Arial Narrow"/>
          <w:sz w:val="20"/>
          <w:szCs w:val="20"/>
        </w:rPr>
        <w:t>Wnioskodawca/partner, który nie ma obowiązku sporządzania sprawozdań finansowych, powinien przedstawić oświadczenie, iż nie jest zobowiązany do ich sporządzania.</w:t>
      </w:r>
    </w:p>
    <w:p w14:paraId="78001D12" w14:textId="71686C8D" w:rsidR="00856835" w:rsidRPr="00E02F79" w:rsidRDefault="00856835" w:rsidP="00856835">
      <w:pPr>
        <w:autoSpaceDE w:val="0"/>
        <w:autoSpaceDN w:val="0"/>
        <w:adjustRightInd w:val="0"/>
        <w:jc w:val="both"/>
        <w:rPr>
          <w:rFonts w:ascii="Arial Narrow" w:hAnsi="Arial Narrow"/>
          <w:sz w:val="20"/>
          <w:szCs w:val="20"/>
        </w:rPr>
      </w:pPr>
      <w:r w:rsidRPr="00E02F79">
        <w:rPr>
          <w:rFonts w:ascii="Arial Narrow" w:hAnsi="Arial Narrow"/>
          <w:sz w:val="20"/>
          <w:szCs w:val="20"/>
        </w:rPr>
        <w:t xml:space="preserve">Dodatkowo, gdy Wnioskodawca/partner ubiega się o pomoc publiczną lub pomoc de minimis przedkłada sprawozdania za okres 3 ostatnich lat obrotowych, sporządzane zgodnie z przepisami o rachunkowości, jeśli wymagają tego od niego zapisy </w:t>
      </w:r>
      <w:r w:rsidRPr="00E02F79">
        <w:rPr>
          <w:rFonts w:ascii="Arial Narrow" w:hAnsi="Arial Narrow"/>
          <w:i/>
          <w:sz w:val="20"/>
          <w:szCs w:val="20"/>
        </w:rPr>
        <w:t>Rozporządzenia Rady Ministrów z dnia 29 marca 2010 r. w sprawie zakresu informacji przedstawianych przez podmiot ubiegający się o pomoc de minimis</w:t>
      </w:r>
      <w:r w:rsidRPr="00E02F79">
        <w:rPr>
          <w:rFonts w:ascii="Arial Narrow" w:hAnsi="Arial Narrow"/>
          <w:sz w:val="20"/>
          <w:szCs w:val="20"/>
        </w:rPr>
        <w:t xml:space="preserve"> (Dz. U. z 2010 r. Nr 53, poz. 311 z późn. zm.) lub </w:t>
      </w:r>
      <w:r w:rsidRPr="00E02F79">
        <w:rPr>
          <w:rFonts w:ascii="Arial Narrow" w:hAnsi="Arial Narrow"/>
          <w:i/>
          <w:sz w:val="20"/>
          <w:szCs w:val="20"/>
        </w:rPr>
        <w:t>Rozporządzenia Rady Ministrów z dnia 29 marca 2010 r. w sprawie zakresu informacji przedstawianych przez podmiot ubiegający się o pomoc inną niż pomoc de minimis lub pomoc de minimis w rolnictwie lub rybołówstwie</w:t>
      </w:r>
      <w:r w:rsidRPr="00E02F79">
        <w:rPr>
          <w:rFonts w:ascii="Arial Narrow" w:hAnsi="Arial Narrow"/>
          <w:sz w:val="20"/>
          <w:szCs w:val="20"/>
        </w:rPr>
        <w:t xml:space="preserve"> (Dz. U. Nr 53, poz. 312, z późn. zm.).</w:t>
      </w:r>
    </w:p>
    <w:p w14:paraId="1395CFBE" w14:textId="77777777" w:rsidR="00AE5E07" w:rsidRPr="00E02F79" w:rsidRDefault="00AE5E07" w:rsidP="004054B5">
      <w:pPr>
        <w:autoSpaceDE w:val="0"/>
        <w:autoSpaceDN w:val="0"/>
        <w:adjustRightInd w:val="0"/>
        <w:jc w:val="both"/>
        <w:rPr>
          <w:rFonts w:ascii="Arial Narrow" w:hAnsi="Arial Narrow"/>
          <w:b/>
          <w:sz w:val="20"/>
          <w:szCs w:val="20"/>
        </w:rPr>
      </w:pPr>
    </w:p>
    <w:p w14:paraId="754F65F1" w14:textId="77777777" w:rsidR="005A0F26" w:rsidRPr="00E02F79" w:rsidRDefault="005A0F26" w:rsidP="004054B5">
      <w:pPr>
        <w:autoSpaceDE w:val="0"/>
        <w:autoSpaceDN w:val="0"/>
        <w:adjustRightInd w:val="0"/>
        <w:ind w:left="426" w:hanging="426"/>
        <w:jc w:val="both"/>
        <w:rPr>
          <w:rFonts w:ascii="Arial Narrow" w:hAnsi="Arial Narrow"/>
          <w:sz w:val="20"/>
          <w:szCs w:val="20"/>
        </w:rPr>
      </w:pPr>
      <w:r w:rsidRPr="00E02F79">
        <w:rPr>
          <w:rFonts w:ascii="Arial Narrow" w:hAnsi="Arial Narrow"/>
          <w:b/>
          <w:sz w:val="20"/>
          <w:szCs w:val="20"/>
        </w:rPr>
        <w:t xml:space="preserve">Ad. Załącznik nr 8 - </w:t>
      </w:r>
      <w:r w:rsidRPr="00E02F79">
        <w:rPr>
          <w:rFonts w:ascii="Arial Narrow" w:hAnsi="Arial Narrow"/>
          <w:sz w:val="20"/>
          <w:szCs w:val="20"/>
        </w:rPr>
        <w:t xml:space="preserve">Wzór oświadczenia Wnioskodawcy o zachowaniu celów projektu zgodnych z wnioskiem </w:t>
      </w:r>
      <w:r w:rsidRPr="00E02F79">
        <w:rPr>
          <w:rFonts w:ascii="Arial Narrow" w:hAnsi="Arial Narrow"/>
          <w:sz w:val="20"/>
          <w:szCs w:val="20"/>
        </w:rPr>
        <w:br/>
        <w:t>o dofinansowanie projektu.</w:t>
      </w:r>
    </w:p>
    <w:p w14:paraId="0206B80E" w14:textId="77777777" w:rsidR="006B71A7" w:rsidRPr="00E02F79" w:rsidRDefault="006B71A7" w:rsidP="004054B5">
      <w:pPr>
        <w:autoSpaceDE w:val="0"/>
        <w:autoSpaceDN w:val="0"/>
        <w:adjustRightInd w:val="0"/>
        <w:ind w:left="426" w:hanging="426"/>
        <w:jc w:val="both"/>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5A0F26" w:rsidRPr="00E02F79" w14:paraId="5BE7D29F" w14:textId="77777777" w:rsidTr="00352DD1">
        <w:tc>
          <w:tcPr>
            <w:tcW w:w="9212" w:type="dxa"/>
          </w:tcPr>
          <w:p w14:paraId="56CF9AF8" w14:textId="77777777" w:rsidR="005A0F26" w:rsidRPr="00E02F79" w:rsidRDefault="005A0F26">
            <w:pPr>
              <w:rPr>
                <w:rFonts w:ascii="Arial Narrow" w:hAnsi="Arial Narrow"/>
                <w:sz w:val="20"/>
                <w:szCs w:val="20"/>
              </w:rPr>
            </w:pPr>
            <w:r w:rsidRPr="00E02F79">
              <w:rPr>
                <w:rFonts w:ascii="Arial Narrow" w:hAnsi="Arial Narrow"/>
                <w:sz w:val="20"/>
                <w:szCs w:val="20"/>
              </w:rPr>
              <w:t>Nazwa i adres Wnioskodawcy</w:t>
            </w:r>
          </w:p>
          <w:p w14:paraId="75790A8A" w14:textId="77777777" w:rsidR="005A0F26" w:rsidRPr="00E02F79" w:rsidRDefault="005A0F26">
            <w:pPr>
              <w:jc w:val="right"/>
              <w:rPr>
                <w:rFonts w:ascii="Arial Narrow" w:hAnsi="Arial Narrow"/>
                <w:sz w:val="20"/>
                <w:szCs w:val="20"/>
              </w:rPr>
            </w:pPr>
            <w:r w:rsidRPr="00E02F79">
              <w:rPr>
                <w:rFonts w:ascii="Arial Narrow" w:hAnsi="Arial Narrow"/>
                <w:sz w:val="20"/>
                <w:szCs w:val="20"/>
              </w:rPr>
              <w:t>Miejscowość, data</w:t>
            </w:r>
          </w:p>
          <w:p w14:paraId="3F9636EF" w14:textId="77777777" w:rsidR="005A0F26" w:rsidRPr="00E02F79" w:rsidRDefault="005A0F26">
            <w:pPr>
              <w:jc w:val="center"/>
              <w:rPr>
                <w:rFonts w:ascii="Arial Narrow" w:hAnsi="Arial Narrow"/>
                <w:sz w:val="20"/>
                <w:szCs w:val="20"/>
              </w:rPr>
            </w:pPr>
            <w:r w:rsidRPr="00E02F79">
              <w:rPr>
                <w:rFonts w:ascii="Arial Narrow" w:hAnsi="Arial Narrow"/>
                <w:sz w:val="20"/>
                <w:szCs w:val="20"/>
              </w:rPr>
              <w:t>OŚWIADCZENIE</w:t>
            </w:r>
          </w:p>
          <w:p w14:paraId="00C650C2" w14:textId="77777777" w:rsidR="005A0F26" w:rsidRPr="00E02F79" w:rsidRDefault="005A0F26">
            <w:pPr>
              <w:jc w:val="center"/>
              <w:rPr>
                <w:rFonts w:ascii="Arial Narrow" w:hAnsi="Arial Narrow"/>
                <w:sz w:val="20"/>
                <w:szCs w:val="20"/>
              </w:rPr>
            </w:pPr>
          </w:p>
          <w:p w14:paraId="5314E576" w14:textId="77777777" w:rsidR="00A5422E" w:rsidRPr="00E02F79" w:rsidRDefault="005A0F26">
            <w:pPr>
              <w:jc w:val="both"/>
              <w:rPr>
                <w:rFonts w:ascii="Arial Narrow" w:hAnsi="Arial Narrow"/>
                <w:sz w:val="20"/>
                <w:szCs w:val="20"/>
              </w:rPr>
            </w:pPr>
            <w:r w:rsidRPr="00E02F79">
              <w:rPr>
                <w:rFonts w:ascii="Arial Narrow" w:hAnsi="Arial Narrow"/>
                <w:sz w:val="20"/>
                <w:szCs w:val="20"/>
              </w:rPr>
              <w:t>Oświadczam, że po zakończeniu realizacji projektu pod nazwą</w:t>
            </w:r>
            <w:r w:rsidR="00A5422E" w:rsidRPr="00E02F79">
              <w:rPr>
                <w:rFonts w:ascii="Arial Narrow" w:hAnsi="Arial Narrow"/>
                <w:sz w:val="20"/>
                <w:szCs w:val="20"/>
              </w:rPr>
              <w:t xml:space="preserve"> …………………………………………………….</w:t>
            </w:r>
          </w:p>
          <w:p w14:paraId="63B3C88B" w14:textId="77777777" w:rsidR="005A0F26" w:rsidRPr="00E02F79" w:rsidRDefault="005A0F26">
            <w:pPr>
              <w:jc w:val="both"/>
              <w:rPr>
                <w:rFonts w:ascii="Arial Narrow" w:hAnsi="Arial Narrow"/>
                <w:sz w:val="20"/>
                <w:szCs w:val="20"/>
              </w:rPr>
            </w:pPr>
            <w:r w:rsidRPr="00E02F79">
              <w:rPr>
                <w:rFonts w:ascii="Arial Narrow" w:hAnsi="Arial Narrow"/>
                <w:sz w:val="20"/>
                <w:szCs w:val="20"/>
              </w:rPr>
              <w:t xml:space="preserve"> ............................................................................</w:t>
            </w:r>
            <w:r w:rsidR="00A5422E" w:rsidRPr="00E02F79">
              <w:rPr>
                <w:rFonts w:ascii="Arial Narrow" w:hAnsi="Arial Narrow"/>
                <w:sz w:val="20"/>
                <w:szCs w:val="20"/>
              </w:rPr>
              <w:t xml:space="preserve"> </w:t>
            </w:r>
            <w:r w:rsidRPr="00E02F79">
              <w:rPr>
                <w:rFonts w:ascii="Arial Narrow" w:hAnsi="Arial Narrow"/>
                <w:sz w:val="20"/>
                <w:szCs w:val="20"/>
              </w:rPr>
              <w:t xml:space="preserve">w ramach </w:t>
            </w:r>
            <w:r w:rsidRPr="00E02F79">
              <w:rPr>
                <w:rFonts w:ascii="Arial Narrow" w:hAnsi="Arial Narrow"/>
                <w:i/>
                <w:sz w:val="20"/>
                <w:szCs w:val="20"/>
              </w:rPr>
              <w:t>Regionalnego Programu Operacyjnego Województwa Łódzkiego na lata 2014-2020</w:t>
            </w:r>
            <w:r w:rsidRPr="00E02F79">
              <w:rPr>
                <w:rFonts w:ascii="Arial Narrow" w:hAnsi="Arial Narrow"/>
                <w:sz w:val="20"/>
                <w:szCs w:val="20"/>
              </w:rPr>
              <w:t xml:space="preserve"> zostanie zachowana trwałość projektu w rozumieniu art. 71 rozporządzenia Parlamentu Europejskiego i Rady Nr 1303/2013 w okresie 3/5* lat od daty płatności końcowej.</w:t>
            </w:r>
          </w:p>
          <w:p w14:paraId="0321584A" w14:textId="77777777" w:rsidR="00A5422E" w:rsidRPr="00E02F79" w:rsidRDefault="00A5422E">
            <w:pPr>
              <w:ind w:left="5760"/>
              <w:jc w:val="center"/>
              <w:rPr>
                <w:rFonts w:ascii="Arial Narrow" w:hAnsi="Arial Narrow"/>
                <w:sz w:val="20"/>
                <w:szCs w:val="20"/>
              </w:rPr>
            </w:pPr>
          </w:p>
          <w:p w14:paraId="3144AF8E" w14:textId="77777777" w:rsidR="00A5422E" w:rsidRPr="00E02F79" w:rsidRDefault="00A5422E">
            <w:pPr>
              <w:ind w:left="5760"/>
              <w:jc w:val="center"/>
              <w:rPr>
                <w:rFonts w:ascii="Arial Narrow" w:hAnsi="Arial Narrow"/>
                <w:sz w:val="20"/>
                <w:szCs w:val="20"/>
              </w:rPr>
            </w:pPr>
          </w:p>
          <w:p w14:paraId="330F958F" w14:textId="77777777" w:rsidR="005A0F26" w:rsidRPr="00E02F79" w:rsidRDefault="005A0F26">
            <w:pPr>
              <w:ind w:left="5760"/>
              <w:jc w:val="center"/>
              <w:rPr>
                <w:rFonts w:ascii="Arial Narrow" w:hAnsi="Arial Narrow"/>
                <w:sz w:val="20"/>
                <w:szCs w:val="20"/>
              </w:rPr>
            </w:pPr>
            <w:r w:rsidRPr="00E02F79">
              <w:rPr>
                <w:rFonts w:ascii="Arial Narrow" w:hAnsi="Arial Narrow"/>
                <w:sz w:val="20"/>
                <w:szCs w:val="20"/>
              </w:rPr>
              <w:t>…………………………</w:t>
            </w:r>
          </w:p>
          <w:p w14:paraId="77E9578D" w14:textId="77777777" w:rsidR="005A0F26" w:rsidRPr="00E02F79" w:rsidRDefault="005A0F26">
            <w:pPr>
              <w:ind w:left="5760"/>
              <w:jc w:val="center"/>
              <w:rPr>
                <w:rFonts w:ascii="Arial Narrow" w:hAnsi="Arial Narrow"/>
                <w:sz w:val="20"/>
                <w:szCs w:val="20"/>
              </w:rPr>
            </w:pPr>
            <w:r w:rsidRPr="00E02F79">
              <w:rPr>
                <w:rFonts w:ascii="Arial Narrow" w:hAnsi="Arial Narrow"/>
                <w:sz w:val="20"/>
                <w:szCs w:val="20"/>
              </w:rPr>
              <w:t>(podpis i pieczątka)</w:t>
            </w:r>
          </w:p>
          <w:p w14:paraId="4DD0BCCD" w14:textId="77777777" w:rsidR="005A0F26" w:rsidRPr="00E02F79" w:rsidRDefault="005A0F26">
            <w:pPr>
              <w:rPr>
                <w:rFonts w:ascii="Arial Narrow" w:hAnsi="Arial Narrow"/>
                <w:sz w:val="20"/>
                <w:szCs w:val="20"/>
              </w:rPr>
            </w:pPr>
            <w:r w:rsidRPr="00E02F79">
              <w:rPr>
                <w:rFonts w:ascii="Arial Narrow" w:hAnsi="Arial Narrow"/>
                <w:sz w:val="20"/>
                <w:szCs w:val="20"/>
              </w:rPr>
              <w:t>*</w:t>
            </w:r>
            <w:r w:rsidRPr="00E02F79">
              <w:rPr>
                <w:rFonts w:ascii="Arial Narrow" w:hAnsi="Arial Narrow"/>
                <w:i/>
                <w:sz w:val="20"/>
                <w:szCs w:val="20"/>
              </w:rPr>
              <w:t>niepotrzebne skreślić</w:t>
            </w:r>
          </w:p>
        </w:tc>
      </w:tr>
    </w:tbl>
    <w:p w14:paraId="678808E8" w14:textId="77777777" w:rsidR="005A0F26" w:rsidRPr="00E02F79" w:rsidRDefault="005A0F26" w:rsidP="004054B5">
      <w:pPr>
        <w:pStyle w:val="Nagwek"/>
        <w:spacing w:before="120"/>
        <w:jc w:val="both"/>
        <w:rPr>
          <w:rFonts w:ascii="Arial Narrow" w:hAnsi="Arial Narrow"/>
          <w:sz w:val="20"/>
          <w:szCs w:val="20"/>
        </w:rPr>
      </w:pPr>
      <w:r w:rsidRPr="00E02F79">
        <w:rPr>
          <w:rFonts w:ascii="Arial Narrow" w:hAnsi="Arial Narrow"/>
          <w:sz w:val="20"/>
          <w:szCs w:val="20"/>
        </w:rPr>
        <w:t xml:space="preserve">Oświadczenie o zachowaniu celów projektu zgodnych z wnioskiem o dofinansowanie projektu jest wymagane dla każdego typu realizowanych projektów. </w:t>
      </w:r>
    </w:p>
    <w:p w14:paraId="68CAA2BE" w14:textId="77777777" w:rsidR="005A0F26" w:rsidRPr="00E02F79" w:rsidRDefault="005A0F26" w:rsidP="004054B5">
      <w:pPr>
        <w:pStyle w:val="NormalnyWeb"/>
        <w:spacing w:before="0" w:beforeAutospacing="0" w:after="0"/>
        <w:ind w:right="-74"/>
        <w:jc w:val="both"/>
        <w:rPr>
          <w:rFonts w:ascii="Arial Narrow" w:hAnsi="Arial Narrow"/>
          <w:spacing w:val="-2"/>
          <w:sz w:val="20"/>
          <w:szCs w:val="20"/>
        </w:rPr>
      </w:pPr>
      <w:r w:rsidRPr="00E02F79">
        <w:rPr>
          <w:rFonts w:ascii="Arial Narrow" w:hAnsi="Arial Narrow"/>
          <w:spacing w:val="-2"/>
          <w:sz w:val="20"/>
          <w:szCs w:val="20"/>
        </w:rPr>
        <w:t>W przypadku realizacji projektów partnerskich, każdy z partnerów przedkłada w/w oświadczenie.</w:t>
      </w:r>
    </w:p>
    <w:p w14:paraId="40D23388" w14:textId="77777777" w:rsidR="008D69D8" w:rsidRPr="00E02F79" w:rsidRDefault="008D69D8" w:rsidP="004054B5">
      <w:pPr>
        <w:spacing w:line="276" w:lineRule="auto"/>
        <w:rPr>
          <w:rFonts w:ascii="Arial Narrow" w:hAnsi="Arial Narrow"/>
          <w:b/>
          <w:sz w:val="20"/>
          <w:szCs w:val="20"/>
        </w:rPr>
      </w:pPr>
    </w:p>
    <w:p w14:paraId="015D96AB" w14:textId="77777777" w:rsidR="00CB5561" w:rsidRPr="00E02F79" w:rsidRDefault="00CB5561" w:rsidP="00CB5561">
      <w:pPr>
        <w:spacing w:line="276" w:lineRule="auto"/>
        <w:jc w:val="both"/>
        <w:rPr>
          <w:rFonts w:ascii="Arial Narrow" w:hAnsi="Arial Narrow"/>
          <w:sz w:val="20"/>
          <w:szCs w:val="20"/>
        </w:rPr>
      </w:pPr>
      <w:r w:rsidRPr="00E02F79">
        <w:rPr>
          <w:rFonts w:ascii="Arial Narrow" w:hAnsi="Arial Narrow"/>
          <w:b/>
          <w:sz w:val="20"/>
          <w:szCs w:val="20"/>
        </w:rPr>
        <w:t xml:space="preserve">Ad. Załącznik nr 9 - </w:t>
      </w:r>
      <w:r w:rsidRPr="00E02F79">
        <w:rPr>
          <w:rFonts w:ascii="Arial Narrow" w:hAnsi="Arial Narrow"/>
          <w:sz w:val="20"/>
          <w:szCs w:val="20"/>
        </w:rPr>
        <w:t>Dokument określający status prawny Wnioskodawcy/partnera, tj. dokument rejestrowy wraz z dokumentem wskazującym na umocowanie do działania w imieniu i na rzecz Wnioskodawcy/partnera.</w:t>
      </w:r>
    </w:p>
    <w:p w14:paraId="7E69DF61" w14:textId="77777777" w:rsidR="00CB5561" w:rsidRPr="00E02F79" w:rsidRDefault="00CB5561" w:rsidP="00EE4C56">
      <w:pPr>
        <w:jc w:val="both"/>
        <w:rPr>
          <w:rFonts w:ascii="Arial Narrow" w:hAnsi="Arial Narrow"/>
          <w:sz w:val="20"/>
          <w:szCs w:val="20"/>
        </w:rPr>
      </w:pPr>
      <w:r w:rsidRPr="00E02F79">
        <w:rPr>
          <w:rFonts w:ascii="Arial Narrow" w:hAnsi="Arial Narrow"/>
          <w:sz w:val="20"/>
          <w:szCs w:val="20"/>
        </w:rPr>
        <w:t xml:space="preserve">Aktualny odpis z właściwego rejestru powinien być wystawiony nie wcześniej niż na 3 miesiące przed dniem złożenia wniosku (w przypadku centralnych rejestrów: CEIDG lub KRS wystarczy aktualny wydruk ze strony internetowej rejestru). </w:t>
      </w:r>
    </w:p>
    <w:p w14:paraId="3EAB9476" w14:textId="77777777" w:rsidR="00CB5561" w:rsidRPr="00E02F79" w:rsidRDefault="00CB5561" w:rsidP="00EE4C56">
      <w:pPr>
        <w:jc w:val="both"/>
        <w:rPr>
          <w:rFonts w:ascii="Arial Narrow" w:hAnsi="Arial Narrow"/>
          <w:sz w:val="20"/>
          <w:szCs w:val="20"/>
        </w:rPr>
      </w:pPr>
      <w:r w:rsidRPr="00E02F79">
        <w:rPr>
          <w:rFonts w:ascii="Arial Narrow" w:hAnsi="Arial Narrow"/>
          <w:sz w:val="20"/>
          <w:szCs w:val="20"/>
        </w:rPr>
        <w:t>Jeżeli Wnioskodawca/partner posiada statut, należy przedłożyć jego kserokopię. W przypadku spółek cywilnych należy przedłożyć kopię zawartej umowy spółki cywilnej oraz dokumenty rejestrowe wszystkich wspólników spółki.</w:t>
      </w:r>
    </w:p>
    <w:p w14:paraId="576B3A6C" w14:textId="77777777" w:rsidR="00CB5561" w:rsidRPr="00E02F79" w:rsidRDefault="00CB5561" w:rsidP="00EE4C56">
      <w:pPr>
        <w:jc w:val="both"/>
        <w:rPr>
          <w:rFonts w:ascii="Arial Narrow" w:hAnsi="Arial Narrow"/>
          <w:sz w:val="20"/>
          <w:szCs w:val="20"/>
        </w:rPr>
      </w:pPr>
      <w:r w:rsidRPr="00E02F79">
        <w:rPr>
          <w:rFonts w:ascii="Arial Narrow" w:hAnsi="Arial Narrow"/>
          <w:b/>
          <w:sz w:val="20"/>
          <w:szCs w:val="20"/>
        </w:rPr>
        <w:t>Przedstawienie dokumentu rejestrowego nie dotyczy Jednostki Samorządu Terytorialnego</w:t>
      </w:r>
      <w:r w:rsidRPr="00E02F79">
        <w:rPr>
          <w:rFonts w:ascii="Arial Narrow" w:hAnsi="Arial Narrow"/>
          <w:sz w:val="20"/>
          <w:szCs w:val="20"/>
        </w:rPr>
        <w:t>.</w:t>
      </w:r>
    </w:p>
    <w:p w14:paraId="47AD2CFB" w14:textId="77777777" w:rsidR="00CB5561" w:rsidRPr="00E02F79" w:rsidRDefault="00CB5561" w:rsidP="00EE4C56">
      <w:pPr>
        <w:jc w:val="both"/>
        <w:rPr>
          <w:rFonts w:ascii="Arial Narrow" w:hAnsi="Arial Narrow"/>
          <w:sz w:val="20"/>
          <w:szCs w:val="20"/>
        </w:rPr>
      </w:pPr>
    </w:p>
    <w:p w14:paraId="40B65977" w14:textId="6FA5B1A8" w:rsidR="00CB5561" w:rsidRPr="00E02F79" w:rsidRDefault="00CB5561" w:rsidP="00EE4C56">
      <w:pPr>
        <w:jc w:val="both"/>
        <w:rPr>
          <w:rFonts w:ascii="Arial Narrow" w:hAnsi="Arial Narrow"/>
          <w:sz w:val="20"/>
          <w:szCs w:val="20"/>
        </w:rPr>
      </w:pPr>
      <w:r w:rsidRPr="00E02F79">
        <w:rPr>
          <w:rFonts w:ascii="Arial Narrow" w:hAnsi="Arial Narrow"/>
          <w:sz w:val="20"/>
          <w:szCs w:val="20"/>
        </w:rPr>
        <w:t>Dokumentem wskazującym na umocowanie do działania w imieniu i na rzecz Wnioskodawcy/partnera może być m.in. odpis z Krajowego Rejestru Sądowego, pełnomocnictwo/upoważnienie, akt powołania/mianowania, zaświadczenie o wyborze.</w:t>
      </w:r>
    </w:p>
    <w:p w14:paraId="35141CF3" w14:textId="368A94CD" w:rsidR="00897473" w:rsidRPr="00E02F79" w:rsidRDefault="00897473" w:rsidP="00EE4C56">
      <w:pPr>
        <w:jc w:val="both"/>
        <w:rPr>
          <w:rFonts w:ascii="Arial Narrow" w:hAnsi="Arial Narrow"/>
          <w:sz w:val="20"/>
          <w:szCs w:val="20"/>
        </w:rPr>
      </w:pPr>
      <w:r w:rsidRPr="00E02F79">
        <w:rPr>
          <w:rFonts w:ascii="Arial Narrow" w:hAnsi="Arial Narrow"/>
          <w:spacing w:val="-2"/>
          <w:sz w:val="20"/>
          <w:szCs w:val="20"/>
        </w:rPr>
        <w:t>W przypadku realizacji projektów partnerskich, każdy z partnerów przedkłada w/w załącznik.</w:t>
      </w:r>
    </w:p>
    <w:p w14:paraId="2E9305DF" w14:textId="77777777" w:rsidR="00CB5561" w:rsidRPr="00E02F79" w:rsidRDefault="00CB5561" w:rsidP="004054B5">
      <w:pPr>
        <w:spacing w:line="276" w:lineRule="auto"/>
        <w:rPr>
          <w:rFonts w:ascii="Arial Narrow" w:hAnsi="Arial Narrow"/>
          <w:b/>
          <w:sz w:val="20"/>
          <w:szCs w:val="20"/>
        </w:rPr>
      </w:pPr>
    </w:p>
    <w:p w14:paraId="5B0FC072" w14:textId="77777777" w:rsidR="005A0F26" w:rsidRPr="00E02F79" w:rsidRDefault="005A0F26" w:rsidP="004054B5">
      <w:pPr>
        <w:spacing w:line="276" w:lineRule="auto"/>
        <w:ind w:left="426" w:hanging="426"/>
        <w:jc w:val="both"/>
        <w:rPr>
          <w:rFonts w:ascii="Arial Narrow" w:hAnsi="Arial Narrow"/>
          <w:sz w:val="20"/>
          <w:szCs w:val="20"/>
        </w:rPr>
      </w:pPr>
      <w:r w:rsidRPr="00E02F79">
        <w:rPr>
          <w:rFonts w:ascii="Arial Narrow" w:hAnsi="Arial Narrow"/>
          <w:b/>
          <w:sz w:val="20"/>
          <w:szCs w:val="20"/>
        </w:rPr>
        <w:t xml:space="preserve">Ad. Załącznik nr 10 - </w:t>
      </w:r>
      <w:r w:rsidRPr="00E02F79">
        <w:rPr>
          <w:rFonts w:ascii="Arial Narrow" w:hAnsi="Arial Narrow"/>
          <w:sz w:val="20"/>
          <w:szCs w:val="20"/>
        </w:rPr>
        <w:t>Wzór oświadczenia Wnioskodawcy o prawie do dysponowania nieruchomością na cele budowlane.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5A0F26" w:rsidRPr="00E02F79" w14:paraId="1CBF370A" w14:textId="77777777" w:rsidTr="00352DD1">
        <w:tc>
          <w:tcPr>
            <w:tcW w:w="9212" w:type="dxa"/>
          </w:tcPr>
          <w:p w14:paraId="0656BFAB" w14:textId="77777777" w:rsidR="005A0F26" w:rsidRPr="00E02F79" w:rsidRDefault="005A0F26">
            <w:pPr>
              <w:shd w:val="clear" w:color="auto" w:fill="FFFFFF"/>
              <w:tabs>
                <w:tab w:val="left" w:leader="dot" w:pos="10306"/>
              </w:tabs>
              <w:jc w:val="both"/>
              <w:rPr>
                <w:rFonts w:ascii="Arial Narrow" w:hAnsi="Arial Narrow"/>
                <w:sz w:val="20"/>
                <w:szCs w:val="20"/>
              </w:rPr>
            </w:pPr>
            <w:r w:rsidRPr="00E02F79">
              <w:rPr>
                <w:rFonts w:ascii="Arial Narrow" w:hAnsi="Arial Narrow"/>
                <w:color w:val="000000"/>
                <w:spacing w:val="2"/>
                <w:sz w:val="20"/>
                <w:szCs w:val="20"/>
              </w:rPr>
              <w:t>Ja, niżej podpisany(a)</w:t>
            </w:r>
            <w:r w:rsidRPr="00E02F79">
              <w:rPr>
                <w:rFonts w:ascii="Arial Narrow" w:hAnsi="Arial Narrow"/>
                <w:color w:val="000000"/>
                <w:spacing w:val="2"/>
                <w:sz w:val="20"/>
                <w:szCs w:val="20"/>
                <w:vertAlign w:val="superscript"/>
              </w:rPr>
              <w:t>1</w:t>
            </w:r>
            <w:r w:rsidRPr="00E02F79">
              <w:rPr>
                <w:rFonts w:ascii="Arial Narrow" w:hAnsi="Arial Narrow"/>
                <w:color w:val="000000"/>
                <w:spacing w:val="2"/>
                <w:sz w:val="20"/>
                <w:szCs w:val="20"/>
              </w:rPr>
              <w:t>..........................................................................................................................</w:t>
            </w:r>
          </w:p>
          <w:p w14:paraId="4903A5F6" w14:textId="77777777" w:rsidR="005A0F26" w:rsidRPr="00E02F79" w:rsidRDefault="005A0F26">
            <w:pPr>
              <w:shd w:val="clear" w:color="auto" w:fill="FFFFFF"/>
              <w:ind w:left="2160"/>
              <w:jc w:val="both"/>
              <w:rPr>
                <w:rFonts w:ascii="Arial Narrow" w:hAnsi="Arial Narrow"/>
                <w:sz w:val="20"/>
                <w:szCs w:val="20"/>
              </w:rPr>
            </w:pPr>
            <w:r w:rsidRPr="00E02F79">
              <w:rPr>
                <w:rFonts w:ascii="Arial Narrow" w:hAnsi="Arial Narrow"/>
                <w:color w:val="000000"/>
                <w:spacing w:val="-4"/>
                <w:sz w:val="20"/>
                <w:szCs w:val="20"/>
              </w:rPr>
              <w:t xml:space="preserve">(imię i nazwisko osoby ubiegającej się o wydanie pozwolenia na budowę albo osoby umocowanej </w:t>
            </w:r>
            <w:r w:rsidRPr="00E02F79">
              <w:rPr>
                <w:rFonts w:ascii="Arial Narrow" w:hAnsi="Arial Narrow"/>
                <w:color w:val="000000"/>
                <w:spacing w:val="-5"/>
                <w:sz w:val="20"/>
                <w:szCs w:val="20"/>
              </w:rPr>
              <w:t>do złożenia oświadczenia w imieniu osoby prawnej ubiegającej się o wydanie pozwolenia na budowę)</w:t>
            </w:r>
          </w:p>
          <w:p w14:paraId="2C02B9F7" w14:textId="77777777" w:rsidR="005A0F26" w:rsidRPr="00E02F79" w:rsidRDefault="005A0F26" w:rsidP="004054B5">
            <w:pPr>
              <w:shd w:val="clear" w:color="auto" w:fill="FFFFFF"/>
              <w:tabs>
                <w:tab w:val="left" w:leader="dot" w:pos="10310"/>
              </w:tabs>
              <w:ind w:left="14"/>
              <w:jc w:val="both"/>
              <w:rPr>
                <w:rFonts w:ascii="Arial Narrow" w:hAnsi="Arial Narrow"/>
                <w:sz w:val="20"/>
                <w:szCs w:val="20"/>
              </w:rPr>
            </w:pPr>
            <w:r w:rsidRPr="00E02F79">
              <w:rPr>
                <w:rFonts w:ascii="Arial Narrow" w:hAnsi="Arial Narrow"/>
                <w:color w:val="000000"/>
                <w:w w:val="106"/>
                <w:sz w:val="20"/>
                <w:szCs w:val="20"/>
              </w:rPr>
              <w:t>legitymujący(a) się………………………………...……………………………………………….</w:t>
            </w:r>
          </w:p>
          <w:p w14:paraId="7FA50C46" w14:textId="77777777" w:rsidR="005A0F26" w:rsidRPr="00E02F79" w:rsidRDefault="005A0F26">
            <w:pPr>
              <w:shd w:val="clear" w:color="auto" w:fill="FFFFFF"/>
              <w:ind w:left="2160"/>
              <w:jc w:val="both"/>
              <w:rPr>
                <w:rFonts w:ascii="Arial Narrow" w:hAnsi="Arial Narrow"/>
                <w:sz w:val="20"/>
                <w:szCs w:val="20"/>
              </w:rPr>
            </w:pPr>
            <w:r w:rsidRPr="00E02F79">
              <w:rPr>
                <w:rFonts w:ascii="Arial Narrow" w:hAnsi="Arial Narrow"/>
                <w:color w:val="000000"/>
                <w:spacing w:val="-4"/>
                <w:sz w:val="20"/>
                <w:szCs w:val="20"/>
              </w:rPr>
              <w:lastRenderedPageBreak/>
              <w:t>(numer dowodu osobistego lub innego dokumentu stwierdzającego tożsamość i nazwa organu wydającego)</w:t>
            </w:r>
          </w:p>
          <w:p w14:paraId="79D4C792" w14:textId="77777777" w:rsidR="005A0F26" w:rsidRPr="00E02F79" w:rsidRDefault="005A0F26" w:rsidP="004054B5">
            <w:pPr>
              <w:shd w:val="clear" w:color="auto" w:fill="FFFFFF"/>
              <w:tabs>
                <w:tab w:val="left" w:leader="dot" w:pos="3000"/>
                <w:tab w:val="left" w:leader="dot" w:pos="6989"/>
              </w:tabs>
              <w:ind w:left="14"/>
              <w:jc w:val="both"/>
              <w:rPr>
                <w:rFonts w:ascii="Arial Narrow" w:hAnsi="Arial Narrow"/>
                <w:sz w:val="20"/>
                <w:szCs w:val="20"/>
              </w:rPr>
            </w:pPr>
            <w:r w:rsidRPr="00E02F79">
              <w:rPr>
                <w:rFonts w:ascii="Arial Narrow" w:hAnsi="Arial Narrow"/>
                <w:color w:val="000000"/>
                <w:spacing w:val="-2"/>
                <w:w w:val="106"/>
                <w:sz w:val="20"/>
                <w:szCs w:val="20"/>
              </w:rPr>
              <w:t>urodzony(a)…………………..</w:t>
            </w:r>
            <w:r w:rsidRPr="00E02F79">
              <w:rPr>
                <w:rFonts w:ascii="Arial Narrow" w:hAnsi="Arial Narrow"/>
                <w:color w:val="000000"/>
                <w:w w:val="106"/>
                <w:sz w:val="20"/>
                <w:szCs w:val="20"/>
              </w:rPr>
              <w:t>w…………………………………..</w:t>
            </w:r>
          </w:p>
          <w:p w14:paraId="72F92CD7" w14:textId="77777777" w:rsidR="005A0F26" w:rsidRPr="00E02F79" w:rsidRDefault="005A0F26">
            <w:pPr>
              <w:shd w:val="clear" w:color="auto" w:fill="FFFFFF"/>
              <w:tabs>
                <w:tab w:val="left" w:pos="4320"/>
              </w:tabs>
              <w:ind w:left="1882"/>
              <w:jc w:val="both"/>
              <w:rPr>
                <w:rFonts w:ascii="Arial Narrow" w:hAnsi="Arial Narrow"/>
                <w:sz w:val="20"/>
                <w:szCs w:val="20"/>
              </w:rPr>
            </w:pPr>
            <w:r w:rsidRPr="00E02F79">
              <w:rPr>
                <w:rFonts w:ascii="Arial Narrow" w:hAnsi="Arial Narrow"/>
                <w:color w:val="000000"/>
                <w:spacing w:val="-11"/>
                <w:sz w:val="20"/>
                <w:szCs w:val="20"/>
              </w:rPr>
              <w:t>(data)</w:t>
            </w:r>
            <w:r w:rsidRPr="00E02F79">
              <w:rPr>
                <w:rFonts w:ascii="Arial Narrow" w:hAnsi="Arial Narrow"/>
                <w:color w:val="000000"/>
                <w:sz w:val="20"/>
                <w:szCs w:val="20"/>
              </w:rPr>
              <w:tab/>
            </w:r>
            <w:r w:rsidRPr="00E02F79">
              <w:rPr>
                <w:rFonts w:ascii="Arial Narrow" w:hAnsi="Arial Narrow"/>
                <w:color w:val="000000"/>
                <w:spacing w:val="-7"/>
                <w:sz w:val="20"/>
                <w:szCs w:val="20"/>
              </w:rPr>
              <w:t>(miejsce)</w:t>
            </w:r>
          </w:p>
          <w:p w14:paraId="5C3A173C" w14:textId="77777777" w:rsidR="005A0F26" w:rsidRPr="00E02F79" w:rsidRDefault="005A0F26" w:rsidP="004054B5">
            <w:pPr>
              <w:shd w:val="clear" w:color="auto" w:fill="FFFFFF"/>
              <w:tabs>
                <w:tab w:val="left" w:leader="dot" w:pos="7810"/>
                <w:tab w:val="left" w:leader="dot" w:pos="10306"/>
              </w:tabs>
              <w:ind w:left="14"/>
              <w:jc w:val="both"/>
              <w:rPr>
                <w:rFonts w:ascii="Arial Narrow" w:hAnsi="Arial Narrow"/>
                <w:sz w:val="20"/>
                <w:szCs w:val="20"/>
              </w:rPr>
            </w:pPr>
            <w:r w:rsidRPr="00E02F79">
              <w:rPr>
                <w:rFonts w:ascii="Arial Narrow" w:hAnsi="Arial Narrow"/>
                <w:color w:val="000000"/>
                <w:spacing w:val="1"/>
                <w:sz w:val="20"/>
                <w:szCs w:val="20"/>
              </w:rPr>
              <w:t>zamieszkały(a)……………………………………………………………………</w:t>
            </w:r>
            <w:r w:rsidRPr="00E02F79">
              <w:rPr>
                <w:rFonts w:ascii="Arial Narrow" w:hAnsi="Arial Narrow"/>
                <w:color w:val="000000"/>
                <w:sz w:val="20"/>
                <w:szCs w:val="20"/>
              </w:rPr>
              <w:t>...............................,</w:t>
            </w:r>
          </w:p>
          <w:p w14:paraId="3B9A3EA0" w14:textId="77777777" w:rsidR="005A0F26" w:rsidRPr="00E02F79" w:rsidRDefault="005A0F26">
            <w:pPr>
              <w:shd w:val="clear" w:color="auto" w:fill="FFFFFF"/>
              <w:ind w:left="4680"/>
              <w:jc w:val="both"/>
              <w:rPr>
                <w:rFonts w:ascii="Arial Narrow" w:hAnsi="Arial Narrow"/>
                <w:sz w:val="20"/>
                <w:szCs w:val="20"/>
              </w:rPr>
            </w:pPr>
            <w:r w:rsidRPr="00E02F79">
              <w:rPr>
                <w:rFonts w:ascii="Arial Narrow" w:hAnsi="Arial Narrow"/>
                <w:color w:val="000000"/>
                <w:spacing w:val="-9"/>
                <w:sz w:val="20"/>
                <w:szCs w:val="20"/>
              </w:rPr>
              <w:t>(adres)</w:t>
            </w:r>
          </w:p>
          <w:p w14:paraId="27615432" w14:textId="18EBCA68" w:rsidR="005A0F26" w:rsidRPr="00E02F79" w:rsidRDefault="005A0F26" w:rsidP="004054B5">
            <w:pPr>
              <w:pStyle w:val="Tekstpodstawowy2"/>
              <w:spacing w:after="0" w:line="240" w:lineRule="auto"/>
              <w:rPr>
                <w:rFonts w:ascii="Arial Narrow" w:hAnsi="Arial Narrow"/>
                <w:sz w:val="20"/>
                <w:szCs w:val="20"/>
              </w:rPr>
            </w:pPr>
            <w:r w:rsidRPr="00E02F79">
              <w:rPr>
                <w:rFonts w:ascii="Arial Narrow" w:hAnsi="Arial Narrow"/>
                <w:sz w:val="20"/>
                <w:szCs w:val="20"/>
              </w:rPr>
              <w:t>po zapoznaniu się z art. 32 ust. 4 pkt 2 ustawy z dnia 7 lipca 1994 r. — Prawo Budowlane ,</w:t>
            </w:r>
          </w:p>
          <w:p w14:paraId="5BE7D45C" w14:textId="77777777" w:rsidR="005A0F26" w:rsidRPr="00E02F79" w:rsidRDefault="005A0F26">
            <w:pPr>
              <w:shd w:val="clear" w:color="auto" w:fill="FFFFFF"/>
              <w:tabs>
                <w:tab w:val="left" w:leader="dot" w:pos="3955"/>
                <w:tab w:val="left" w:leader="dot" w:pos="9149"/>
              </w:tabs>
              <w:jc w:val="both"/>
              <w:rPr>
                <w:rFonts w:ascii="Arial Narrow" w:hAnsi="Arial Narrow"/>
                <w:sz w:val="20"/>
                <w:szCs w:val="20"/>
              </w:rPr>
            </w:pPr>
            <w:r w:rsidRPr="00E02F79">
              <w:rPr>
                <w:rFonts w:ascii="Arial Narrow" w:hAnsi="Arial Narrow"/>
                <w:color w:val="000000"/>
                <w:w w:val="106"/>
                <w:sz w:val="20"/>
                <w:szCs w:val="20"/>
              </w:rPr>
              <w:t xml:space="preserve">oświadczam, że posiadam prawo do dysponowania nieruchomością oznaczoną w ewidencji gruntów </w:t>
            </w:r>
            <w:r w:rsidRPr="00E02F79">
              <w:rPr>
                <w:rFonts w:ascii="Arial Narrow" w:hAnsi="Arial Narrow"/>
                <w:color w:val="000000"/>
                <w:w w:val="106"/>
                <w:sz w:val="20"/>
                <w:szCs w:val="20"/>
              </w:rPr>
              <w:br/>
              <w:t>i budyn</w:t>
            </w:r>
            <w:r w:rsidRPr="00E02F79">
              <w:rPr>
                <w:rFonts w:ascii="Arial Narrow" w:hAnsi="Arial Narrow"/>
                <w:color w:val="000000"/>
                <w:spacing w:val="2"/>
                <w:w w:val="106"/>
                <w:sz w:val="20"/>
                <w:szCs w:val="20"/>
              </w:rPr>
              <w:t>ków jako działka(i) nr</w:t>
            </w:r>
            <w:r w:rsidRPr="00E02F79">
              <w:rPr>
                <w:rFonts w:ascii="Arial Narrow" w:hAnsi="Arial Narrow"/>
                <w:color w:val="000000"/>
                <w:sz w:val="20"/>
                <w:szCs w:val="20"/>
              </w:rPr>
              <w:t>…..</w:t>
            </w:r>
            <w:r w:rsidRPr="00E02F79">
              <w:rPr>
                <w:rFonts w:ascii="Arial Narrow" w:hAnsi="Arial Narrow"/>
                <w:color w:val="000000"/>
                <w:spacing w:val="5"/>
                <w:w w:val="106"/>
                <w:sz w:val="20"/>
                <w:szCs w:val="20"/>
              </w:rPr>
              <w:t xml:space="preserve">w obrębie ewidencyjnym…………………………. </w:t>
            </w:r>
            <w:r w:rsidRPr="00E02F79">
              <w:rPr>
                <w:rFonts w:ascii="Arial Narrow" w:hAnsi="Arial Narrow"/>
                <w:color w:val="000000"/>
                <w:spacing w:val="2"/>
                <w:w w:val="106"/>
                <w:sz w:val="20"/>
                <w:szCs w:val="20"/>
              </w:rPr>
              <w:t>w jednostce</w:t>
            </w:r>
            <w:r w:rsidRPr="00E02F79">
              <w:rPr>
                <w:rFonts w:ascii="Arial Narrow" w:hAnsi="Arial Narrow"/>
                <w:sz w:val="20"/>
                <w:szCs w:val="20"/>
              </w:rPr>
              <w:t xml:space="preserve"> </w:t>
            </w:r>
            <w:r w:rsidRPr="00E02F79">
              <w:rPr>
                <w:rFonts w:ascii="Arial Narrow" w:hAnsi="Arial Narrow"/>
                <w:color w:val="000000"/>
                <w:w w:val="106"/>
                <w:sz w:val="20"/>
                <w:szCs w:val="20"/>
              </w:rPr>
              <w:t>ewidencyjnej……………………………na cele budowlane, wynikające z tytułu:</w:t>
            </w:r>
          </w:p>
          <w:p w14:paraId="67CAB139" w14:textId="77777777" w:rsidR="005A0F26" w:rsidRPr="00E02F79" w:rsidRDefault="005A0F26">
            <w:pPr>
              <w:shd w:val="clear" w:color="auto" w:fill="FFFFFF"/>
              <w:ind w:left="360" w:hanging="331"/>
              <w:jc w:val="both"/>
              <w:rPr>
                <w:rFonts w:ascii="Arial Narrow" w:hAnsi="Arial Narrow"/>
                <w:color w:val="000000"/>
                <w:spacing w:val="-22"/>
                <w:w w:val="106"/>
                <w:sz w:val="20"/>
                <w:szCs w:val="20"/>
              </w:rPr>
            </w:pPr>
            <w:r w:rsidRPr="00E02F79">
              <w:rPr>
                <w:rFonts w:ascii="Arial Narrow" w:hAnsi="Arial Narrow"/>
                <w:color w:val="000000"/>
                <w:w w:val="106"/>
                <w:sz w:val="20"/>
                <w:szCs w:val="20"/>
              </w:rPr>
              <w:t>1.</w:t>
            </w:r>
            <w:r w:rsidRPr="00E02F79">
              <w:rPr>
                <w:rFonts w:ascii="Arial Narrow" w:hAnsi="Arial Narrow"/>
                <w:color w:val="000000"/>
                <w:w w:val="106"/>
                <w:sz w:val="20"/>
                <w:szCs w:val="20"/>
              </w:rPr>
              <w:tab/>
              <w:t>własności,</w:t>
            </w:r>
          </w:p>
          <w:p w14:paraId="65FDD5CF" w14:textId="77777777" w:rsidR="005A0F26" w:rsidRPr="00E02F79" w:rsidRDefault="005A0F26">
            <w:pPr>
              <w:numPr>
                <w:ilvl w:val="0"/>
                <w:numId w:val="3"/>
              </w:numPr>
              <w:shd w:val="clear" w:color="auto" w:fill="FFFFFF"/>
              <w:tabs>
                <w:tab w:val="left" w:leader="dot" w:pos="10301"/>
              </w:tabs>
              <w:jc w:val="both"/>
              <w:rPr>
                <w:rFonts w:ascii="Arial Narrow" w:hAnsi="Arial Narrow"/>
                <w:color w:val="000000"/>
                <w:spacing w:val="-19"/>
                <w:w w:val="106"/>
                <w:sz w:val="20"/>
                <w:szCs w:val="20"/>
              </w:rPr>
            </w:pPr>
            <w:r w:rsidRPr="00E02F79">
              <w:rPr>
                <w:rFonts w:ascii="Arial Narrow" w:hAnsi="Arial Narrow"/>
                <w:color w:val="000000"/>
                <w:spacing w:val="2"/>
                <w:w w:val="106"/>
                <w:sz w:val="20"/>
                <w:szCs w:val="20"/>
              </w:rPr>
              <w:t>współwłasności……………………………………………………………………………..</w:t>
            </w:r>
            <w:r w:rsidRPr="00E02F79">
              <w:rPr>
                <w:rFonts w:ascii="Arial Narrow" w:hAnsi="Arial Narrow"/>
                <w:color w:val="000000"/>
                <w:w w:val="106"/>
                <w:sz w:val="20"/>
                <w:szCs w:val="20"/>
              </w:rPr>
              <w:t>,</w:t>
            </w:r>
          </w:p>
          <w:p w14:paraId="56005AF0" w14:textId="77777777" w:rsidR="005A0F26" w:rsidRPr="00E02F79" w:rsidRDefault="005A0F26">
            <w:pPr>
              <w:shd w:val="clear" w:color="auto" w:fill="FFFFFF"/>
              <w:ind w:left="2880"/>
              <w:jc w:val="both"/>
              <w:rPr>
                <w:rFonts w:ascii="Arial Narrow" w:hAnsi="Arial Narrow"/>
                <w:sz w:val="20"/>
                <w:szCs w:val="20"/>
              </w:rPr>
            </w:pPr>
            <w:r w:rsidRPr="00E02F79">
              <w:rPr>
                <w:rFonts w:ascii="Arial Narrow" w:hAnsi="Arial Narrow"/>
                <w:color w:val="000000"/>
                <w:spacing w:val="-5"/>
                <w:sz w:val="20"/>
                <w:szCs w:val="20"/>
              </w:rPr>
              <w:t>(wskazanie współwłaścicieli — imię, nazwisko lub nazwa oraz adres)</w:t>
            </w:r>
          </w:p>
          <w:p w14:paraId="66AD82E0" w14:textId="77777777" w:rsidR="005A0F26" w:rsidRPr="00E02F79" w:rsidRDefault="005A0F26" w:rsidP="004054B5">
            <w:pPr>
              <w:shd w:val="clear" w:color="auto" w:fill="FFFFFF"/>
              <w:tabs>
                <w:tab w:val="left" w:leader="dot" w:pos="10334"/>
              </w:tabs>
              <w:ind w:left="283" w:right="19"/>
              <w:jc w:val="both"/>
              <w:rPr>
                <w:rFonts w:ascii="Arial Narrow" w:hAnsi="Arial Narrow"/>
                <w:sz w:val="20"/>
                <w:szCs w:val="20"/>
              </w:rPr>
            </w:pPr>
            <w:r w:rsidRPr="00E02F79">
              <w:rPr>
                <w:rFonts w:ascii="Arial Narrow" w:hAnsi="Arial Narrow"/>
                <w:color w:val="000000"/>
                <w:spacing w:val="1"/>
                <w:w w:val="106"/>
                <w:sz w:val="20"/>
                <w:szCs w:val="20"/>
              </w:rPr>
              <w:t xml:space="preserve">oraz zgodę wszystkich współwłaścicieli na wykonywanie robót budowlanych objętych wnioskiem </w:t>
            </w:r>
            <w:r w:rsidRPr="00E02F79">
              <w:rPr>
                <w:rFonts w:ascii="Arial Narrow" w:hAnsi="Arial Narrow"/>
                <w:color w:val="000000"/>
                <w:spacing w:val="1"/>
                <w:w w:val="106"/>
                <w:sz w:val="20"/>
                <w:szCs w:val="20"/>
              </w:rPr>
              <w:br/>
              <w:t>o pozwo</w:t>
            </w:r>
            <w:r w:rsidRPr="00E02F79">
              <w:rPr>
                <w:rFonts w:ascii="Arial Narrow" w:hAnsi="Arial Narrow"/>
                <w:color w:val="000000"/>
                <w:spacing w:val="-2"/>
                <w:w w:val="106"/>
                <w:sz w:val="20"/>
                <w:szCs w:val="20"/>
              </w:rPr>
              <w:t>lenie na budowę z dnia………………………………………………..</w:t>
            </w:r>
            <w:r w:rsidRPr="00E02F79">
              <w:rPr>
                <w:rFonts w:ascii="Arial Narrow" w:hAnsi="Arial Narrow"/>
                <w:color w:val="000000"/>
                <w:w w:val="106"/>
                <w:sz w:val="20"/>
                <w:szCs w:val="20"/>
              </w:rPr>
              <w:t>,</w:t>
            </w:r>
          </w:p>
          <w:p w14:paraId="2982B57A" w14:textId="77777777" w:rsidR="005A0F26" w:rsidRPr="00E02F79" w:rsidRDefault="005A0F26" w:rsidP="004054B5">
            <w:pPr>
              <w:shd w:val="clear" w:color="auto" w:fill="FFFFFF"/>
              <w:tabs>
                <w:tab w:val="left" w:leader="dot" w:pos="10334"/>
              </w:tabs>
              <w:ind w:left="360" w:hanging="331"/>
              <w:jc w:val="both"/>
              <w:rPr>
                <w:rFonts w:ascii="Arial Narrow" w:hAnsi="Arial Narrow"/>
                <w:color w:val="000000"/>
                <w:spacing w:val="-14"/>
                <w:w w:val="106"/>
                <w:sz w:val="20"/>
                <w:szCs w:val="20"/>
              </w:rPr>
            </w:pPr>
            <w:r w:rsidRPr="00E02F79">
              <w:rPr>
                <w:rFonts w:ascii="Arial Narrow" w:hAnsi="Arial Narrow"/>
                <w:color w:val="000000"/>
                <w:spacing w:val="-1"/>
                <w:w w:val="106"/>
                <w:sz w:val="20"/>
                <w:szCs w:val="20"/>
              </w:rPr>
              <w:t>3.</w:t>
            </w:r>
            <w:r w:rsidRPr="00E02F79">
              <w:rPr>
                <w:rFonts w:ascii="Arial Narrow" w:hAnsi="Arial Narrow"/>
                <w:color w:val="000000"/>
                <w:spacing w:val="-1"/>
                <w:w w:val="106"/>
                <w:sz w:val="20"/>
                <w:szCs w:val="20"/>
              </w:rPr>
              <w:tab/>
              <w:t>użytkowania wieczystego………………………………………………………………</w:t>
            </w:r>
            <w:r w:rsidRPr="00E02F79">
              <w:rPr>
                <w:rFonts w:ascii="Arial Narrow" w:hAnsi="Arial Narrow"/>
                <w:color w:val="000000"/>
                <w:w w:val="106"/>
                <w:sz w:val="20"/>
                <w:szCs w:val="20"/>
              </w:rPr>
              <w:t>,</w:t>
            </w:r>
          </w:p>
          <w:p w14:paraId="1678C497" w14:textId="77777777" w:rsidR="005A0F26" w:rsidRPr="00E02F79" w:rsidRDefault="005A0F26" w:rsidP="004054B5">
            <w:pPr>
              <w:shd w:val="clear" w:color="auto" w:fill="FFFFFF"/>
              <w:tabs>
                <w:tab w:val="left" w:leader="dot" w:pos="10334"/>
              </w:tabs>
              <w:ind w:left="360" w:hanging="331"/>
              <w:jc w:val="both"/>
              <w:rPr>
                <w:rFonts w:ascii="Arial Narrow" w:hAnsi="Arial Narrow"/>
                <w:color w:val="000000"/>
                <w:spacing w:val="-18"/>
                <w:w w:val="106"/>
                <w:sz w:val="20"/>
                <w:szCs w:val="20"/>
              </w:rPr>
            </w:pPr>
            <w:r w:rsidRPr="00E02F79">
              <w:rPr>
                <w:rFonts w:ascii="Arial Narrow" w:hAnsi="Arial Narrow"/>
                <w:color w:val="000000"/>
                <w:spacing w:val="-3"/>
                <w:w w:val="106"/>
                <w:sz w:val="20"/>
                <w:szCs w:val="20"/>
              </w:rPr>
              <w:t>4.</w:t>
            </w:r>
            <w:r w:rsidRPr="00E02F79">
              <w:rPr>
                <w:rFonts w:ascii="Arial Narrow" w:hAnsi="Arial Narrow"/>
                <w:color w:val="000000"/>
                <w:spacing w:val="-3"/>
                <w:w w:val="106"/>
                <w:sz w:val="20"/>
                <w:szCs w:val="20"/>
              </w:rPr>
              <w:tab/>
              <w:t>trwałego zarządu</w:t>
            </w:r>
            <w:r w:rsidRPr="00E02F79">
              <w:rPr>
                <w:rFonts w:ascii="Arial Narrow" w:hAnsi="Arial Narrow"/>
                <w:color w:val="000000"/>
                <w:spacing w:val="-3"/>
                <w:w w:val="106"/>
                <w:sz w:val="20"/>
                <w:szCs w:val="20"/>
                <w:vertAlign w:val="superscript"/>
              </w:rPr>
              <w:t>2</w:t>
            </w:r>
            <w:r w:rsidRPr="00E02F79">
              <w:rPr>
                <w:rFonts w:ascii="Arial Narrow" w:hAnsi="Arial Narrow"/>
                <w:color w:val="000000"/>
                <w:spacing w:val="-3"/>
                <w:w w:val="106"/>
                <w:sz w:val="20"/>
                <w:szCs w:val="20"/>
              </w:rPr>
              <w:t>……………………………………………………………………………</w:t>
            </w:r>
            <w:r w:rsidRPr="00E02F79">
              <w:rPr>
                <w:rFonts w:ascii="Arial Narrow" w:hAnsi="Arial Narrow"/>
                <w:color w:val="000000"/>
                <w:w w:val="106"/>
                <w:sz w:val="20"/>
                <w:szCs w:val="20"/>
              </w:rPr>
              <w:t>,</w:t>
            </w:r>
          </w:p>
          <w:p w14:paraId="321AA255" w14:textId="77777777" w:rsidR="005A0F26" w:rsidRPr="00E02F79" w:rsidRDefault="005A0F26" w:rsidP="004054B5">
            <w:pPr>
              <w:numPr>
                <w:ilvl w:val="0"/>
                <w:numId w:val="2"/>
              </w:numPr>
              <w:shd w:val="clear" w:color="auto" w:fill="FFFFFF"/>
              <w:tabs>
                <w:tab w:val="left" w:leader="dot" w:pos="10339"/>
              </w:tabs>
              <w:jc w:val="both"/>
              <w:rPr>
                <w:rFonts w:ascii="Arial Narrow" w:hAnsi="Arial Narrow"/>
                <w:color w:val="000000"/>
                <w:spacing w:val="-18"/>
                <w:w w:val="106"/>
                <w:sz w:val="20"/>
                <w:szCs w:val="20"/>
              </w:rPr>
            </w:pPr>
            <w:r w:rsidRPr="00E02F79">
              <w:rPr>
                <w:rFonts w:ascii="Arial Narrow" w:hAnsi="Arial Narrow"/>
                <w:color w:val="000000"/>
                <w:spacing w:val="-4"/>
                <w:w w:val="106"/>
                <w:sz w:val="20"/>
                <w:szCs w:val="20"/>
              </w:rPr>
              <w:t>ograniczonego prawa rzeczowego</w:t>
            </w:r>
            <w:r w:rsidRPr="00E02F79">
              <w:rPr>
                <w:rFonts w:ascii="Arial Narrow" w:hAnsi="Arial Narrow"/>
                <w:color w:val="000000"/>
                <w:spacing w:val="-4"/>
                <w:w w:val="106"/>
                <w:sz w:val="20"/>
                <w:szCs w:val="20"/>
                <w:vertAlign w:val="superscript"/>
              </w:rPr>
              <w:t>2</w:t>
            </w:r>
            <w:r w:rsidRPr="00E02F79">
              <w:rPr>
                <w:rFonts w:ascii="Arial Narrow" w:hAnsi="Arial Narrow"/>
                <w:color w:val="000000"/>
                <w:spacing w:val="-4"/>
                <w:w w:val="106"/>
                <w:sz w:val="20"/>
                <w:szCs w:val="20"/>
              </w:rPr>
              <w:t>…………………………………………………….</w:t>
            </w:r>
            <w:r w:rsidRPr="00E02F79">
              <w:rPr>
                <w:rFonts w:ascii="Arial Narrow" w:hAnsi="Arial Narrow"/>
                <w:color w:val="000000"/>
                <w:w w:val="106"/>
                <w:sz w:val="20"/>
                <w:szCs w:val="20"/>
              </w:rPr>
              <w:t>,</w:t>
            </w:r>
          </w:p>
          <w:p w14:paraId="42D269AD" w14:textId="77777777" w:rsidR="005A0F26" w:rsidRPr="00E02F79" w:rsidRDefault="005A0F26">
            <w:pPr>
              <w:numPr>
                <w:ilvl w:val="0"/>
                <w:numId w:val="2"/>
              </w:numPr>
              <w:shd w:val="clear" w:color="auto" w:fill="FFFFFF"/>
              <w:tabs>
                <w:tab w:val="left" w:leader="dot" w:pos="10339"/>
              </w:tabs>
              <w:jc w:val="both"/>
              <w:rPr>
                <w:rFonts w:ascii="Arial Narrow" w:hAnsi="Arial Narrow"/>
                <w:color w:val="000000"/>
                <w:spacing w:val="-18"/>
                <w:w w:val="106"/>
                <w:sz w:val="20"/>
                <w:szCs w:val="20"/>
              </w:rPr>
            </w:pPr>
            <w:r w:rsidRPr="00E02F79">
              <w:rPr>
                <w:rFonts w:ascii="Arial Narrow" w:hAnsi="Arial Narrow"/>
                <w:color w:val="000000"/>
                <w:spacing w:val="5"/>
                <w:w w:val="106"/>
                <w:sz w:val="20"/>
                <w:szCs w:val="20"/>
              </w:rPr>
              <w:t>stosunku zobowiązaniowego, przewidującego uprawnienie do wykonywania robót i obiektów budowla</w:t>
            </w:r>
            <w:r w:rsidRPr="00E02F79">
              <w:rPr>
                <w:rFonts w:ascii="Arial Narrow" w:hAnsi="Arial Narrow"/>
                <w:color w:val="000000"/>
                <w:spacing w:val="-8"/>
                <w:w w:val="106"/>
                <w:sz w:val="20"/>
                <w:szCs w:val="20"/>
              </w:rPr>
              <w:t>nych</w:t>
            </w:r>
            <w:r w:rsidRPr="00E02F79">
              <w:rPr>
                <w:rFonts w:ascii="Arial Narrow" w:hAnsi="Arial Narrow"/>
                <w:color w:val="000000"/>
                <w:spacing w:val="-8"/>
                <w:w w:val="106"/>
                <w:sz w:val="20"/>
                <w:szCs w:val="20"/>
                <w:vertAlign w:val="superscript"/>
              </w:rPr>
              <w:t>2</w:t>
            </w:r>
            <w:r w:rsidRPr="00E02F79">
              <w:rPr>
                <w:rFonts w:ascii="Arial Narrow" w:hAnsi="Arial Narrow"/>
                <w:color w:val="000000"/>
                <w:spacing w:val="-8"/>
                <w:w w:val="106"/>
                <w:sz w:val="20"/>
                <w:szCs w:val="20"/>
              </w:rPr>
              <w:t>………………………………………………………………..</w:t>
            </w:r>
            <w:r w:rsidRPr="00E02F79">
              <w:rPr>
                <w:rFonts w:ascii="Arial Narrow" w:hAnsi="Arial Narrow"/>
                <w:color w:val="000000"/>
                <w:w w:val="106"/>
                <w:sz w:val="20"/>
                <w:szCs w:val="20"/>
              </w:rPr>
              <w:t>,</w:t>
            </w:r>
          </w:p>
          <w:p w14:paraId="1D2CE0AD" w14:textId="77777777" w:rsidR="005A0F26" w:rsidRPr="00E02F79" w:rsidRDefault="005A0F26" w:rsidP="004054B5">
            <w:pPr>
              <w:shd w:val="clear" w:color="auto" w:fill="FFFFFF"/>
              <w:tabs>
                <w:tab w:val="left" w:leader="dot" w:pos="10387"/>
              </w:tabs>
              <w:jc w:val="both"/>
              <w:rPr>
                <w:rFonts w:ascii="Arial Narrow" w:hAnsi="Arial Narrow"/>
                <w:sz w:val="20"/>
                <w:szCs w:val="20"/>
              </w:rPr>
            </w:pPr>
            <w:r w:rsidRPr="00E02F79">
              <w:rPr>
                <w:rFonts w:ascii="Arial Narrow" w:hAnsi="Arial Narrow"/>
                <w:color w:val="000000"/>
                <w:spacing w:val="-1"/>
                <w:w w:val="106"/>
                <w:sz w:val="20"/>
                <w:szCs w:val="20"/>
              </w:rPr>
              <w:t>wynikające z następujących dokumentów potwierdzających powyższe prawo do dysponowania nieruchomo</w:t>
            </w:r>
            <w:r w:rsidRPr="00E02F79">
              <w:rPr>
                <w:rFonts w:ascii="Arial Narrow" w:hAnsi="Arial Narrow"/>
                <w:color w:val="000000"/>
                <w:spacing w:val="-2"/>
                <w:w w:val="106"/>
                <w:sz w:val="20"/>
                <w:szCs w:val="20"/>
              </w:rPr>
              <w:t>ścią na cele budowlane</w:t>
            </w:r>
            <w:r w:rsidRPr="00E02F79">
              <w:rPr>
                <w:rFonts w:ascii="Arial Narrow" w:hAnsi="Arial Narrow"/>
                <w:color w:val="000000"/>
                <w:spacing w:val="-2"/>
                <w:w w:val="106"/>
                <w:sz w:val="20"/>
                <w:szCs w:val="20"/>
                <w:vertAlign w:val="superscript"/>
              </w:rPr>
              <w:t>3</w:t>
            </w:r>
            <w:r w:rsidRPr="00E02F79">
              <w:rPr>
                <w:rFonts w:ascii="Arial Narrow" w:hAnsi="Arial Narrow"/>
                <w:color w:val="000000"/>
                <w:spacing w:val="-2"/>
                <w:w w:val="106"/>
                <w:sz w:val="20"/>
                <w:szCs w:val="20"/>
              </w:rPr>
              <w:t>……………………………………..</w:t>
            </w:r>
          </w:p>
          <w:p w14:paraId="5DB4039E" w14:textId="77777777" w:rsidR="005A0F26" w:rsidRPr="00E02F79" w:rsidRDefault="005A0F26" w:rsidP="004054B5">
            <w:pPr>
              <w:shd w:val="clear" w:color="auto" w:fill="FFFFFF"/>
              <w:tabs>
                <w:tab w:val="left" w:leader="dot" w:pos="10344"/>
              </w:tabs>
              <w:ind w:left="360" w:hanging="322"/>
              <w:jc w:val="both"/>
              <w:rPr>
                <w:rFonts w:ascii="Arial Narrow" w:hAnsi="Arial Narrow"/>
                <w:sz w:val="20"/>
                <w:szCs w:val="20"/>
              </w:rPr>
            </w:pPr>
            <w:r w:rsidRPr="00E02F79">
              <w:rPr>
                <w:rFonts w:ascii="Arial Narrow" w:hAnsi="Arial Narrow"/>
                <w:color w:val="000000"/>
                <w:spacing w:val="-15"/>
                <w:w w:val="106"/>
                <w:sz w:val="20"/>
                <w:szCs w:val="20"/>
              </w:rPr>
              <w:t>7.</w:t>
            </w:r>
            <w:r w:rsidRPr="00E02F79">
              <w:rPr>
                <w:rFonts w:ascii="Arial Narrow" w:hAnsi="Arial Narrow"/>
                <w:color w:val="000000"/>
                <w:spacing w:val="-15"/>
                <w:w w:val="106"/>
                <w:sz w:val="20"/>
                <w:szCs w:val="20"/>
              </w:rPr>
              <w:tab/>
              <w:t>……………………………………………………………………………………………………..</w:t>
            </w:r>
          </w:p>
          <w:p w14:paraId="5DFBBC22" w14:textId="77777777" w:rsidR="005A0F26" w:rsidRPr="00E02F79" w:rsidRDefault="005A0F26">
            <w:pPr>
              <w:shd w:val="clear" w:color="auto" w:fill="FFFFFF"/>
              <w:ind w:left="178"/>
              <w:jc w:val="center"/>
              <w:rPr>
                <w:rFonts w:ascii="Arial Narrow" w:hAnsi="Arial Narrow"/>
                <w:sz w:val="20"/>
                <w:szCs w:val="20"/>
              </w:rPr>
            </w:pPr>
            <w:r w:rsidRPr="00E02F79">
              <w:rPr>
                <w:rFonts w:ascii="Arial Narrow" w:hAnsi="Arial Narrow"/>
                <w:color w:val="000000"/>
                <w:spacing w:val="-8"/>
                <w:sz w:val="20"/>
                <w:szCs w:val="20"/>
              </w:rPr>
              <w:t>(inne)</w:t>
            </w:r>
          </w:p>
          <w:p w14:paraId="1D6D483C" w14:textId="77777777" w:rsidR="005A0F26" w:rsidRPr="00E02F79" w:rsidRDefault="005A0F26" w:rsidP="004054B5">
            <w:pPr>
              <w:shd w:val="clear" w:color="auto" w:fill="FFFFFF"/>
              <w:tabs>
                <w:tab w:val="left" w:leader="dot" w:pos="7776"/>
              </w:tabs>
              <w:ind w:left="43"/>
              <w:jc w:val="both"/>
              <w:rPr>
                <w:rFonts w:ascii="Arial Narrow" w:hAnsi="Arial Narrow"/>
                <w:color w:val="000000"/>
                <w:spacing w:val="1"/>
                <w:w w:val="106"/>
                <w:sz w:val="20"/>
                <w:szCs w:val="20"/>
              </w:rPr>
            </w:pPr>
            <w:r w:rsidRPr="00E02F79">
              <w:rPr>
                <w:rFonts w:ascii="Arial Narrow" w:hAnsi="Arial Narrow"/>
                <w:color w:val="000000"/>
                <w:spacing w:val="2"/>
                <w:w w:val="106"/>
                <w:sz w:val="20"/>
                <w:szCs w:val="20"/>
              </w:rPr>
              <w:t>Oświadczam, że posiadam pełnomocnictwo z dnia …………………………….do reprezentowania osoby</w:t>
            </w:r>
            <w:r w:rsidRPr="00E02F79">
              <w:rPr>
                <w:rFonts w:ascii="Arial Narrow" w:hAnsi="Arial Narrow"/>
                <w:sz w:val="20"/>
                <w:szCs w:val="20"/>
              </w:rPr>
              <w:t xml:space="preserve"> </w:t>
            </w:r>
            <w:r w:rsidRPr="00E02F79">
              <w:rPr>
                <w:rFonts w:ascii="Arial Narrow" w:hAnsi="Arial Narrow"/>
                <w:color w:val="000000"/>
                <w:spacing w:val="-1"/>
                <w:w w:val="106"/>
                <w:sz w:val="20"/>
                <w:szCs w:val="20"/>
              </w:rPr>
              <w:t>prawnej …………………………………………………………..</w:t>
            </w:r>
            <w:r w:rsidRPr="00E02F79">
              <w:rPr>
                <w:rFonts w:ascii="Arial Narrow" w:hAnsi="Arial Narrow"/>
                <w:color w:val="000000"/>
                <w:sz w:val="20"/>
                <w:szCs w:val="20"/>
              </w:rPr>
              <w:t xml:space="preserve"> </w:t>
            </w:r>
            <w:r w:rsidRPr="00E02F79">
              <w:rPr>
                <w:rFonts w:ascii="Arial Narrow" w:hAnsi="Arial Narrow"/>
                <w:color w:val="000000"/>
                <w:spacing w:val="1"/>
                <w:w w:val="106"/>
                <w:sz w:val="20"/>
                <w:szCs w:val="20"/>
              </w:rPr>
              <w:t xml:space="preserve">upoważniające </w:t>
            </w:r>
          </w:p>
          <w:p w14:paraId="0478DE26" w14:textId="77777777" w:rsidR="005A0F26" w:rsidRPr="00E02F79" w:rsidRDefault="005A0F26" w:rsidP="004054B5">
            <w:pPr>
              <w:shd w:val="clear" w:color="auto" w:fill="FFFFFF"/>
              <w:tabs>
                <w:tab w:val="left" w:leader="dot" w:pos="7776"/>
              </w:tabs>
              <w:ind w:firstLine="1800"/>
              <w:rPr>
                <w:rFonts w:ascii="Arial Narrow" w:hAnsi="Arial Narrow"/>
                <w:color w:val="000000"/>
                <w:spacing w:val="-5"/>
                <w:sz w:val="20"/>
                <w:szCs w:val="20"/>
              </w:rPr>
            </w:pPr>
            <w:r w:rsidRPr="00E02F79">
              <w:rPr>
                <w:rFonts w:ascii="Arial Narrow" w:hAnsi="Arial Narrow"/>
                <w:color w:val="000000"/>
                <w:spacing w:val="-5"/>
                <w:sz w:val="20"/>
                <w:szCs w:val="20"/>
              </w:rPr>
              <w:t>(nazwa i adres osoby prawnej)</w:t>
            </w:r>
          </w:p>
          <w:p w14:paraId="2BEEFBB2" w14:textId="77777777" w:rsidR="005A0F26" w:rsidRPr="00E02F79" w:rsidRDefault="005A0F26" w:rsidP="004054B5">
            <w:pPr>
              <w:shd w:val="clear" w:color="auto" w:fill="FFFFFF"/>
              <w:tabs>
                <w:tab w:val="left" w:leader="dot" w:pos="7776"/>
              </w:tabs>
              <w:jc w:val="both"/>
              <w:rPr>
                <w:rFonts w:ascii="Arial Narrow" w:hAnsi="Arial Narrow"/>
                <w:sz w:val="20"/>
                <w:szCs w:val="20"/>
              </w:rPr>
            </w:pPr>
            <w:r w:rsidRPr="00E02F79">
              <w:rPr>
                <w:rFonts w:ascii="Arial Narrow" w:hAnsi="Arial Narrow"/>
                <w:color w:val="000000"/>
                <w:spacing w:val="-5"/>
                <w:sz w:val="20"/>
                <w:szCs w:val="20"/>
              </w:rPr>
              <w:t>mnie</w:t>
            </w:r>
            <w:r w:rsidRPr="00E02F79">
              <w:rPr>
                <w:rFonts w:ascii="Arial Narrow" w:hAnsi="Arial Narrow"/>
                <w:sz w:val="20"/>
                <w:szCs w:val="20"/>
              </w:rPr>
              <w:t xml:space="preserve"> </w:t>
            </w:r>
            <w:r w:rsidRPr="00E02F79">
              <w:rPr>
                <w:rFonts w:ascii="Arial Narrow" w:hAnsi="Arial Narrow"/>
                <w:color w:val="000000"/>
                <w:w w:val="106"/>
                <w:sz w:val="20"/>
                <w:szCs w:val="20"/>
              </w:rPr>
              <w:t>do złożenia oświadczenia o posiadanym prawie do dysponowania nieruchomością na cele budowlane w imie</w:t>
            </w:r>
            <w:r w:rsidRPr="00E02F79">
              <w:rPr>
                <w:rFonts w:ascii="Arial Narrow" w:hAnsi="Arial Narrow"/>
                <w:color w:val="000000"/>
                <w:spacing w:val="1"/>
                <w:w w:val="106"/>
                <w:sz w:val="20"/>
                <w:szCs w:val="20"/>
              </w:rPr>
              <w:t>niu osoby prawnej. Pełnomocnictwo przedstawiam w załączeniu.</w:t>
            </w:r>
            <w:r w:rsidRPr="00E02F79">
              <w:rPr>
                <w:rFonts w:ascii="Arial Narrow" w:hAnsi="Arial Narrow"/>
                <w:color w:val="000000"/>
                <w:spacing w:val="1"/>
                <w:w w:val="106"/>
                <w:sz w:val="20"/>
                <w:szCs w:val="20"/>
                <w:vertAlign w:val="superscript"/>
              </w:rPr>
              <w:t>4</w:t>
            </w:r>
          </w:p>
          <w:p w14:paraId="0A3AB5BB" w14:textId="77777777" w:rsidR="005A0F26" w:rsidRPr="00E02F79" w:rsidRDefault="005A0F26" w:rsidP="004054B5">
            <w:pPr>
              <w:shd w:val="clear" w:color="auto" w:fill="FFFFFF"/>
              <w:ind w:left="48"/>
              <w:jc w:val="both"/>
              <w:rPr>
                <w:rFonts w:ascii="Arial Narrow" w:hAnsi="Arial Narrow"/>
                <w:color w:val="000000"/>
                <w:w w:val="106"/>
                <w:sz w:val="20"/>
                <w:szCs w:val="20"/>
              </w:rPr>
            </w:pPr>
            <w:r w:rsidRPr="00E02F79">
              <w:rPr>
                <w:rFonts w:ascii="Arial Narrow" w:hAnsi="Arial Narrow"/>
                <w:color w:val="000000"/>
                <w:w w:val="106"/>
                <w:sz w:val="20"/>
                <w:szCs w:val="20"/>
              </w:rPr>
              <w:t>Świadomy odpowiedzialności karnej za podanie w niniejszym oświadczeniu nieprawdy, zgodnie z art. 233 Kodeksu karnego, potwierdzam własnoręcznym podpisem prawdziwość danych zamieszczonych powyżej.</w:t>
            </w:r>
          </w:p>
          <w:p w14:paraId="095A8727" w14:textId="77777777" w:rsidR="005A0F26" w:rsidRPr="00E02F79" w:rsidRDefault="005A0F26" w:rsidP="004054B5">
            <w:pPr>
              <w:shd w:val="clear" w:color="auto" w:fill="FFFFFF"/>
              <w:ind w:left="48"/>
              <w:jc w:val="both"/>
              <w:rPr>
                <w:rFonts w:ascii="Arial Narrow" w:hAnsi="Arial Narrow"/>
                <w:color w:val="000000"/>
                <w:w w:val="106"/>
                <w:sz w:val="20"/>
                <w:szCs w:val="20"/>
              </w:rPr>
            </w:pPr>
          </w:p>
          <w:p w14:paraId="70FF89D4" w14:textId="77777777" w:rsidR="00A5422E" w:rsidRPr="00E02F79" w:rsidRDefault="00A5422E" w:rsidP="004054B5">
            <w:pPr>
              <w:shd w:val="clear" w:color="auto" w:fill="FFFFFF"/>
              <w:ind w:left="48"/>
              <w:jc w:val="both"/>
              <w:rPr>
                <w:rFonts w:ascii="Arial Narrow" w:hAnsi="Arial Narrow"/>
                <w:color w:val="000000"/>
                <w:w w:val="106"/>
                <w:sz w:val="20"/>
                <w:szCs w:val="20"/>
              </w:rPr>
            </w:pPr>
          </w:p>
          <w:p w14:paraId="16577FBB" w14:textId="77777777" w:rsidR="005A0F26" w:rsidRPr="00E02F79" w:rsidRDefault="005A0F26" w:rsidP="004054B5">
            <w:pPr>
              <w:shd w:val="clear" w:color="auto" w:fill="FFFFFF"/>
              <w:ind w:left="48"/>
              <w:jc w:val="both"/>
              <w:rPr>
                <w:rFonts w:ascii="Arial Narrow" w:hAnsi="Arial Narrow"/>
                <w:color w:val="000000"/>
                <w:w w:val="106"/>
                <w:sz w:val="20"/>
                <w:szCs w:val="20"/>
              </w:rPr>
            </w:pPr>
          </w:p>
          <w:p w14:paraId="35CBEA32" w14:textId="77777777" w:rsidR="005A0F26" w:rsidRPr="00E02F79" w:rsidRDefault="005A0F26" w:rsidP="004054B5">
            <w:pPr>
              <w:shd w:val="clear" w:color="auto" w:fill="FFFFFF"/>
              <w:ind w:left="48"/>
              <w:jc w:val="both"/>
              <w:rPr>
                <w:rFonts w:ascii="Arial Narrow" w:hAnsi="Arial Narrow"/>
                <w:sz w:val="20"/>
                <w:szCs w:val="20"/>
              </w:rPr>
            </w:pPr>
          </w:p>
          <w:p w14:paraId="6AE46205" w14:textId="77777777" w:rsidR="005A0F26" w:rsidRPr="00E02F79" w:rsidRDefault="005A0F26">
            <w:pPr>
              <w:shd w:val="clear" w:color="auto" w:fill="FFFFFF"/>
              <w:tabs>
                <w:tab w:val="left" w:pos="5165"/>
              </w:tabs>
              <w:ind w:right="11"/>
              <w:jc w:val="center"/>
              <w:rPr>
                <w:rFonts w:ascii="Arial Narrow" w:hAnsi="Arial Narrow"/>
                <w:color w:val="000000"/>
                <w:spacing w:val="-6"/>
                <w:sz w:val="20"/>
                <w:szCs w:val="20"/>
              </w:rPr>
            </w:pPr>
            <w:r w:rsidRPr="00E02F79">
              <w:rPr>
                <w:rFonts w:ascii="Arial Narrow" w:hAnsi="Arial Narrow"/>
                <w:color w:val="000000"/>
                <w:spacing w:val="-6"/>
                <w:sz w:val="20"/>
                <w:szCs w:val="20"/>
              </w:rPr>
              <w:t>(miejscowość, data)</w:t>
            </w:r>
            <w:r w:rsidRPr="00E02F79">
              <w:rPr>
                <w:rFonts w:ascii="Arial Narrow" w:hAnsi="Arial Narrow"/>
                <w:color w:val="000000"/>
                <w:sz w:val="20"/>
                <w:szCs w:val="20"/>
              </w:rPr>
              <w:tab/>
            </w:r>
            <w:r w:rsidRPr="00E02F79">
              <w:rPr>
                <w:rFonts w:ascii="Arial Narrow" w:hAnsi="Arial Narrow"/>
                <w:color w:val="000000"/>
                <w:spacing w:val="-6"/>
                <w:sz w:val="20"/>
                <w:szCs w:val="20"/>
              </w:rPr>
              <w:t>(podpis(y))</w:t>
            </w:r>
          </w:p>
          <w:p w14:paraId="56913C32" w14:textId="77777777" w:rsidR="00A5422E" w:rsidRPr="00E02F79" w:rsidRDefault="00A5422E">
            <w:pPr>
              <w:shd w:val="clear" w:color="auto" w:fill="FFFFFF"/>
              <w:tabs>
                <w:tab w:val="left" w:pos="5165"/>
              </w:tabs>
              <w:ind w:right="11"/>
              <w:jc w:val="center"/>
              <w:rPr>
                <w:rFonts w:ascii="Arial Narrow" w:hAnsi="Arial Narrow"/>
                <w:sz w:val="20"/>
                <w:szCs w:val="20"/>
              </w:rPr>
            </w:pPr>
          </w:p>
        </w:tc>
      </w:tr>
    </w:tbl>
    <w:p w14:paraId="6EAF2B2F" w14:textId="77777777" w:rsidR="005A0F26" w:rsidRPr="00E02F79" w:rsidRDefault="005A0F26" w:rsidP="004054B5">
      <w:pPr>
        <w:shd w:val="clear" w:color="auto" w:fill="FFFFFF"/>
        <w:ind w:left="62"/>
        <w:jc w:val="both"/>
        <w:rPr>
          <w:rFonts w:ascii="Arial Narrow" w:hAnsi="Arial Narrow"/>
          <w:i/>
          <w:sz w:val="20"/>
          <w:szCs w:val="20"/>
        </w:rPr>
      </w:pPr>
      <w:r w:rsidRPr="00E02F79">
        <w:rPr>
          <w:rFonts w:ascii="Arial Narrow" w:hAnsi="Arial Narrow"/>
          <w:i/>
          <w:color w:val="000000"/>
          <w:spacing w:val="-7"/>
          <w:sz w:val="20"/>
          <w:szCs w:val="20"/>
          <w:vertAlign w:val="superscript"/>
        </w:rPr>
        <w:lastRenderedPageBreak/>
        <w:t>1</w:t>
      </w:r>
      <w:r w:rsidRPr="00E02F79">
        <w:rPr>
          <w:rFonts w:ascii="Arial Narrow" w:hAnsi="Arial Narrow"/>
          <w:i/>
          <w:color w:val="000000"/>
          <w:spacing w:val="-7"/>
          <w:sz w:val="20"/>
          <w:szCs w:val="20"/>
        </w:rPr>
        <w:t xml:space="preserve"> Jeżeli oświadczenie składa więcej niż jedna osoba, należy wpisać wszystkie osoby składające oświadczenie oraz ich dane.</w:t>
      </w:r>
    </w:p>
    <w:p w14:paraId="51189EE3" w14:textId="77777777" w:rsidR="005A0F26" w:rsidRPr="00E02F79" w:rsidRDefault="005A0F26">
      <w:pPr>
        <w:shd w:val="clear" w:color="auto" w:fill="FFFFFF"/>
        <w:ind w:left="53"/>
        <w:jc w:val="both"/>
        <w:rPr>
          <w:rFonts w:ascii="Arial Narrow" w:hAnsi="Arial Narrow"/>
          <w:i/>
          <w:sz w:val="20"/>
          <w:szCs w:val="20"/>
        </w:rPr>
      </w:pPr>
      <w:r w:rsidRPr="00E02F79">
        <w:rPr>
          <w:rFonts w:ascii="Arial Narrow" w:hAnsi="Arial Narrow"/>
          <w:i/>
          <w:color w:val="000000"/>
          <w:spacing w:val="-6"/>
          <w:sz w:val="20"/>
          <w:szCs w:val="20"/>
          <w:vertAlign w:val="superscript"/>
        </w:rPr>
        <w:t>2</w:t>
      </w:r>
      <w:r w:rsidRPr="00E02F79">
        <w:rPr>
          <w:rFonts w:ascii="Arial Narrow" w:hAnsi="Arial Narrow"/>
          <w:i/>
          <w:color w:val="000000"/>
          <w:spacing w:val="-6"/>
          <w:sz w:val="20"/>
          <w:szCs w:val="20"/>
        </w:rPr>
        <w:t xml:space="preserve"> Należy wskazać właściciela nieruchomości.</w:t>
      </w:r>
    </w:p>
    <w:p w14:paraId="38944B33" w14:textId="77777777" w:rsidR="005A0F26" w:rsidRPr="00E02F79" w:rsidRDefault="005A0F26">
      <w:pPr>
        <w:shd w:val="clear" w:color="auto" w:fill="FFFFFF"/>
        <w:ind w:left="58"/>
        <w:jc w:val="both"/>
        <w:rPr>
          <w:rFonts w:ascii="Arial Narrow" w:hAnsi="Arial Narrow"/>
          <w:i/>
          <w:sz w:val="20"/>
          <w:szCs w:val="20"/>
        </w:rPr>
      </w:pPr>
      <w:r w:rsidRPr="00E02F79">
        <w:rPr>
          <w:rFonts w:ascii="Arial Narrow" w:hAnsi="Arial Narrow"/>
          <w:i/>
          <w:color w:val="000000"/>
          <w:spacing w:val="-3"/>
          <w:sz w:val="20"/>
          <w:szCs w:val="20"/>
          <w:vertAlign w:val="superscript"/>
        </w:rPr>
        <w:t>3</w:t>
      </w:r>
      <w:r w:rsidRPr="00E02F79">
        <w:rPr>
          <w:rFonts w:ascii="Arial Narrow" w:hAnsi="Arial Narrow"/>
          <w:i/>
          <w:color w:val="000000"/>
          <w:spacing w:val="-3"/>
          <w:sz w:val="20"/>
          <w:szCs w:val="20"/>
        </w:rPr>
        <w:t xml:space="preserve"> Należy wskazać dokument, z którego wynika tytuł do dysponowania nieruchomością na cele budowlane.</w:t>
      </w:r>
    </w:p>
    <w:p w14:paraId="2C15AA1D" w14:textId="77777777" w:rsidR="005A0F26" w:rsidRPr="00E02F79" w:rsidRDefault="005A0F26">
      <w:pPr>
        <w:shd w:val="clear" w:color="auto" w:fill="FFFFFF"/>
        <w:ind w:left="58"/>
        <w:jc w:val="both"/>
        <w:rPr>
          <w:rFonts w:ascii="Arial Narrow" w:hAnsi="Arial Narrow"/>
          <w:i/>
          <w:sz w:val="20"/>
          <w:szCs w:val="20"/>
        </w:rPr>
      </w:pPr>
      <w:r w:rsidRPr="00E02F79">
        <w:rPr>
          <w:rFonts w:ascii="Arial Narrow" w:hAnsi="Arial Narrow"/>
          <w:i/>
          <w:color w:val="000000"/>
          <w:spacing w:val="-3"/>
          <w:sz w:val="20"/>
          <w:szCs w:val="20"/>
          <w:vertAlign w:val="superscript"/>
        </w:rPr>
        <w:t>4</w:t>
      </w:r>
      <w:r w:rsidRPr="00E02F79">
        <w:rPr>
          <w:rFonts w:ascii="Arial Narrow" w:hAnsi="Arial Narrow"/>
          <w:i/>
          <w:color w:val="000000"/>
          <w:spacing w:val="-3"/>
          <w:sz w:val="20"/>
          <w:szCs w:val="20"/>
        </w:rPr>
        <w:t xml:space="preserve"> Dotyczy wyłącznie osób posiadających pełnomocnictwo do reprezentowania osób prawnych.</w:t>
      </w:r>
    </w:p>
    <w:p w14:paraId="562BD20E" w14:textId="77777777" w:rsidR="005A0F26" w:rsidRPr="00E02F79" w:rsidRDefault="005A0F26" w:rsidP="004054B5">
      <w:pPr>
        <w:autoSpaceDE w:val="0"/>
        <w:autoSpaceDN w:val="0"/>
        <w:adjustRightInd w:val="0"/>
        <w:jc w:val="both"/>
        <w:rPr>
          <w:rFonts w:ascii="Arial Narrow" w:hAnsi="Arial Narrow"/>
          <w:sz w:val="20"/>
          <w:szCs w:val="20"/>
        </w:rPr>
      </w:pPr>
    </w:p>
    <w:p w14:paraId="6A2653C7" w14:textId="77777777" w:rsidR="005A0F26" w:rsidRPr="00E02F79" w:rsidRDefault="005A0F26" w:rsidP="004054B5">
      <w:pPr>
        <w:tabs>
          <w:tab w:val="left" w:pos="0"/>
        </w:tabs>
        <w:jc w:val="both"/>
        <w:rPr>
          <w:rFonts w:ascii="Arial Narrow" w:hAnsi="Arial Narrow"/>
          <w:color w:val="000000"/>
          <w:sz w:val="20"/>
          <w:szCs w:val="20"/>
        </w:rPr>
      </w:pPr>
      <w:r w:rsidRPr="00E02F79">
        <w:rPr>
          <w:rFonts w:ascii="Arial Narrow" w:hAnsi="Arial Narrow"/>
          <w:sz w:val="20"/>
          <w:szCs w:val="20"/>
        </w:rPr>
        <w:t xml:space="preserve">Do wniosku o dofinansowanie należy dołączyć stosowne oświadczenie, że Wnioskodawca posiada prawo do dysponowania nieruchomością. Inwestor nie musi dołączać do wniosku wypisów z ksiąg wieczystych lub aktów notarialnych potwierdzających to prawo (złożenie fałszywego oświadczenia jest zagrożone odpowiedzialnością karną). Dopuszcza się posiadanie ograniczonego prawa rzeczowego do nieruchomości. Wnioskodawca może więc przedłożyć np. umowę najmu, której unormowanie pozwala na realizację projektu oraz zachowanie jego trwałości. </w:t>
      </w:r>
    </w:p>
    <w:p w14:paraId="5B68DA53" w14:textId="77777777" w:rsidR="005A0F26" w:rsidRPr="00E02F79" w:rsidRDefault="005A0F26" w:rsidP="004054B5">
      <w:pPr>
        <w:jc w:val="both"/>
        <w:rPr>
          <w:rFonts w:ascii="Arial Narrow" w:hAnsi="Arial Narrow"/>
          <w:sz w:val="20"/>
          <w:szCs w:val="20"/>
        </w:rPr>
      </w:pPr>
      <w:r w:rsidRPr="00E02F79">
        <w:rPr>
          <w:rFonts w:ascii="Arial Narrow" w:hAnsi="Arial Narrow"/>
          <w:sz w:val="20"/>
          <w:szCs w:val="20"/>
        </w:rPr>
        <w:t>W przypadku robót budowlanych wymagających jedynie czasowego zajęcia terenu nie będącego własnością Wnioskodawcy, np. ułożenie podziemnych rurociągów, itp., należy dołączyć dokumenty potwierdzające uzyskanie zgody właścicieli gruntów na czasowe zajęcie terenu.</w:t>
      </w:r>
    </w:p>
    <w:p w14:paraId="608C849B" w14:textId="77777777" w:rsidR="003557BF" w:rsidRPr="00E02F79" w:rsidRDefault="003557BF" w:rsidP="004054B5">
      <w:pPr>
        <w:jc w:val="both"/>
        <w:rPr>
          <w:rFonts w:ascii="Arial Narrow" w:hAnsi="Arial Narrow"/>
          <w:sz w:val="20"/>
          <w:szCs w:val="20"/>
        </w:rPr>
      </w:pPr>
    </w:p>
    <w:p w14:paraId="09C82214" w14:textId="73B4DE58" w:rsidR="005A0F26" w:rsidRPr="00E02F79" w:rsidRDefault="005A0F26" w:rsidP="004054B5">
      <w:pPr>
        <w:jc w:val="both"/>
        <w:rPr>
          <w:rFonts w:ascii="Arial Narrow" w:hAnsi="Arial Narrow"/>
          <w:sz w:val="20"/>
          <w:szCs w:val="20"/>
        </w:rPr>
      </w:pPr>
      <w:r w:rsidRPr="00E02F79">
        <w:rPr>
          <w:rFonts w:ascii="Arial Narrow" w:hAnsi="Arial Narrow"/>
          <w:sz w:val="20"/>
          <w:szCs w:val="20"/>
        </w:rPr>
        <w:t>W przypadku projektów z zakresu infrastruktury drogowej realizowanych na podstawie ustawy z dnia 10 kwietnia 2003 r. o szczególnych zasadach przygotowania i realizacji inwestycji w zakresie dróg publicznych (</w:t>
      </w:r>
      <w:r w:rsidR="001D4842" w:rsidRPr="00E02F79">
        <w:rPr>
          <w:rFonts w:ascii="Arial Narrow" w:hAnsi="Arial Narrow"/>
          <w:sz w:val="20"/>
          <w:szCs w:val="20"/>
        </w:rPr>
        <w:t>t</w:t>
      </w:r>
      <w:r w:rsidRPr="00E02F79">
        <w:rPr>
          <w:rFonts w:ascii="Arial Narrow" w:hAnsi="Arial Narrow"/>
          <w:sz w:val="20"/>
          <w:szCs w:val="20"/>
        </w:rPr>
        <w:t xml:space="preserve">j. Dz. U. </w:t>
      </w:r>
      <w:r w:rsidRPr="00E02F79">
        <w:rPr>
          <w:rFonts w:ascii="Arial Narrow" w:hAnsi="Arial Narrow"/>
          <w:sz w:val="20"/>
          <w:szCs w:val="20"/>
        </w:rPr>
        <w:br/>
        <w:t xml:space="preserve">z </w:t>
      </w:r>
      <w:r w:rsidR="00B65D46" w:rsidRPr="00E02F79">
        <w:rPr>
          <w:rFonts w:ascii="Arial Narrow" w:hAnsi="Arial Narrow"/>
          <w:sz w:val="20"/>
          <w:szCs w:val="20"/>
        </w:rPr>
        <w:t xml:space="preserve">2015 </w:t>
      </w:r>
      <w:r w:rsidRPr="00E02F79">
        <w:rPr>
          <w:rFonts w:ascii="Arial Narrow" w:hAnsi="Arial Narrow"/>
          <w:sz w:val="20"/>
          <w:szCs w:val="20"/>
        </w:rPr>
        <w:t xml:space="preserve">r. poz. </w:t>
      </w:r>
      <w:r w:rsidR="00B65D46" w:rsidRPr="00E02F79">
        <w:rPr>
          <w:rFonts w:ascii="Arial Narrow" w:hAnsi="Arial Narrow"/>
          <w:sz w:val="20"/>
          <w:szCs w:val="20"/>
        </w:rPr>
        <w:t>2031</w:t>
      </w:r>
      <w:r w:rsidR="000375C0" w:rsidRPr="00E02F79">
        <w:rPr>
          <w:rFonts w:ascii="Arial Narrow" w:hAnsi="Arial Narrow"/>
          <w:sz w:val="20"/>
          <w:szCs w:val="20"/>
        </w:rPr>
        <w:t xml:space="preserve"> z późn.zm.</w:t>
      </w:r>
      <w:r w:rsidR="00B65D46" w:rsidRPr="00E02F79">
        <w:rPr>
          <w:rFonts w:ascii="Arial Narrow" w:hAnsi="Arial Narrow"/>
          <w:sz w:val="20"/>
          <w:szCs w:val="20"/>
        </w:rPr>
        <w:t xml:space="preserve">) </w:t>
      </w:r>
      <w:r w:rsidRPr="00E02F79">
        <w:rPr>
          <w:rFonts w:ascii="Arial Narrow" w:hAnsi="Arial Narrow"/>
          <w:sz w:val="20"/>
          <w:szCs w:val="20"/>
        </w:rPr>
        <w:t>jeżeli Wnioskodawca nie będzie mógł potwierdzić prawa dysponowania nieruchomością na cele budowlane na innej podstawie niż decyzja o zezwoleniu na realizację inwestycji drogowej, to decyzja ta powinna być ostateczna lub posiadać rygor natychmiastowej wykonalności najpóźniej w dniu przedłożenia przez Wnioskodawcę skorygowanego na skutek uwag IZ RPO WŁ wniosku o dofinansowanie.</w:t>
      </w:r>
    </w:p>
    <w:p w14:paraId="5DCFFEBA" w14:textId="77777777" w:rsidR="005A0F26" w:rsidRPr="00E02F79" w:rsidRDefault="005A0F26" w:rsidP="004054B5">
      <w:pPr>
        <w:jc w:val="both"/>
        <w:rPr>
          <w:rFonts w:ascii="Arial Narrow" w:hAnsi="Arial Narrow"/>
          <w:sz w:val="20"/>
          <w:szCs w:val="20"/>
        </w:rPr>
      </w:pPr>
      <w:r w:rsidRPr="00E02F79">
        <w:rPr>
          <w:rFonts w:ascii="Arial Narrow" w:hAnsi="Arial Narrow"/>
          <w:sz w:val="20"/>
          <w:szCs w:val="20"/>
        </w:rPr>
        <w:t xml:space="preserve">W przypadku projektu typu „zaprojektuj i wybuduj” dla inwestycji wymienionych w paragrafie 19b </w:t>
      </w:r>
      <w:r w:rsidRPr="00E02F79">
        <w:rPr>
          <w:rFonts w:ascii="Arial Narrow" w:hAnsi="Arial Narrow"/>
          <w:i/>
          <w:sz w:val="20"/>
          <w:szCs w:val="20"/>
        </w:rPr>
        <w:t>Rozporządzenia Ministra Infrastruktury w sprawie szczegółowego zakresu i formy dokumentacji projektowej, specyfikacji technicznych wykonania i odbioru robót budowlanych</w:t>
      </w:r>
      <w:r w:rsidRPr="00E02F79">
        <w:rPr>
          <w:rFonts w:ascii="Arial Narrow" w:hAnsi="Arial Narrow"/>
          <w:sz w:val="20"/>
          <w:szCs w:val="20"/>
        </w:rPr>
        <w:t xml:space="preserve"> </w:t>
      </w:r>
      <w:r w:rsidRPr="00E02F79">
        <w:rPr>
          <w:rFonts w:ascii="Arial Narrow" w:hAnsi="Arial Narrow"/>
          <w:i/>
          <w:sz w:val="20"/>
          <w:szCs w:val="20"/>
        </w:rPr>
        <w:t xml:space="preserve">oraz </w:t>
      </w:r>
      <w:bookmarkStart w:id="20" w:name="highlightHit_0"/>
      <w:bookmarkEnd w:id="20"/>
      <w:r w:rsidRPr="00E02F79">
        <w:rPr>
          <w:rFonts w:ascii="Arial Narrow" w:hAnsi="Arial Narrow"/>
          <w:i/>
          <w:sz w:val="20"/>
          <w:szCs w:val="20"/>
        </w:rPr>
        <w:t>programu funkcjonalno-użytkowego</w:t>
      </w:r>
      <w:r w:rsidRPr="00E02F79">
        <w:rPr>
          <w:rFonts w:ascii="Arial Narrow" w:hAnsi="Arial Narrow"/>
          <w:sz w:val="20"/>
          <w:szCs w:val="20"/>
        </w:rPr>
        <w:t xml:space="preserve">, dla którego to projektu został przedłożony w ramach </w:t>
      </w:r>
      <w:r w:rsidRPr="00E02F79">
        <w:rPr>
          <w:rFonts w:ascii="Arial Narrow" w:hAnsi="Arial Narrow"/>
          <w:sz w:val="20"/>
          <w:szCs w:val="20"/>
        </w:rPr>
        <w:lastRenderedPageBreak/>
        <w:t>załącznika nr 3 program funkcjonalno-użytkowy, Wnioskodawca nie ma obowiązku przedkładania oświadczenia stwierdzającego jego prawo do dysponowania nieruchomością na cele budowlane.</w:t>
      </w:r>
    </w:p>
    <w:p w14:paraId="0F6C1EE2" w14:textId="77777777" w:rsidR="005A0F26" w:rsidRPr="00E02F79" w:rsidRDefault="005A0F26" w:rsidP="004054B5">
      <w:pPr>
        <w:jc w:val="both"/>
        <w:rPr>
          <w:rFonts w:ascii="Arial Narrow" w:hAnsi="Arial Narrow"/>
          <w:sz w:val="20"/>
          <w:szCs w:val="20"/>
        </w:rPr>
      </w:pPr>
      <w:r w:rsidRPr="00E02F79">
        <w:rPr>
          <w:rFonts w:ascii="Arial Narrow" w:hAnsi="Arial Narrow"/>
          <w:sz w:val="20"/>
          <w:szCs w:val="20"/>
        </w:rPr>
        <w:t>Należy w tym miejscu przypomnieć, że w dotychczasowej praktyce realizacji projektów wspieranych środkami Unii Europejskiej przypadki cofnięcia dofinansowania projektu wiązały się często z brakiem posiadania prawa dysponowania nieruchomością przez Wnioskodawcę.</w:t>
      </w:r>
    </w:p>
    <w:p w14:paraId="41E97A80" w14:textId="77777777" w:rsidR="005A0F26" w:rsidRPr="00E02F79" w:rsidRDefault="005A0F26" w:rsidP="001A7584">
      <w:pPr>
        <w:spacing w:before="120"/>
        <w:jc w:val="both"/>
        <w:rPr>
          <w:rFonts w:ascii="Arial Narrow" w:hAnsi="Arial Narrow"/>
          <w:b/>
          <w:sz w:val="20"/>
          <w:szCs w:val="20"/>
        </w:rPr>
      </w:pPr>
      <w:r w:rsidRPr="00E02F79">
        <w:rPr>
          <w:rFonts w:ascii="Arial Narrow" w:hAnsi="Arial Narrow"/>
          <w:b/>
          <w:sz w:val="20"/>
          <w:szCs w:val="20"/>
        </w:rPr>
        <w:t xml:space="preserve">W przypadku projektów związanych z dostawami lub usługami należy załączyć oświadczenie o prawie do dysponowania nieruchomością lub obiektami na cele projektu. </w:t>
      </w:r>
    </w:p>
    <w:p w14:paraId="350D5565" w14:textId="5BFE083E" w:rsidR="005A0F26" w:rsidRPr="00E02F79" w:rsidRDefault="005A0F26" w:rsidP="001A7584">
      <w:pPr>
        <w:pStyle w:val="NormalnyWeb"/>
        <w:spacing w:before="120" w:beforeAutospacing="0" w:after="0"/>
        <w:ind w:right="-74"/>
        <w:jc w:val="both"/>
        <w:rPr>
          <w:rFonts w:ascii="Arial Narrow" w:hAnsi="Arial Narrow"/>
          <w:spacing w:val="-2"/>
          <w:sz w:val="20"/>
          <w:szCs w:val="20"/>
        </w:rPr>
      </w:pPr>
      <w:r w:rsidRPr="00E02F79">
        <w:rPr>
          <w:rFonts w:ascii="Arial Narrow" w:hAnsi="Arial Narrow"/>
          <w:spacing w:val="-2"/>
          <w:sz w:val="20"/>
          <w:szCs w:val="20"/>
        </w:rPr>
        <w:t>W przypadku realizacji projektów partnerskich, każdy z partnerów przedkłada w/w załącznik</w:t>
      </w:r>
      <w:r w:rsidR="001A7584" w:rsidRPr="00E02F79">
        <w:rPr>
          <w:rFonts w:ascii="Arial Narrow" w:hAnsi="Arial Narrow"/>
          <w:spacing w:val="-2"/>
          <w:sz w:val="20"/>
          <w:szCs w:val="20"/>
        </w:rPr>
        <w:t xml:space="preserve"> w zależności od charakteru zadań jakie realizuje w projekcie</w:t>
      </w:r>
      <w:r w:rsidRPr="00E02F79">
        <w:rPr>
          <w:rFonts w:ascii="Arial Narrow" w:hAnsi="Arial Narrow"/>
          <w:spacing w:val="-2"/>
          <w:sz w:val="20"/>
          <w:szCs w:val="20"/>
        </w:rPr>
        <w:t xml:space="preserve">. </w:t>
      </w:r>
    </w:p>
    <w:p w14:paraId="1A287654" w14:textId="77777777" w:rsidR="006B6FC2" w:rsidRPr="00E02F79" w:rsidRDefault="006B6FC2" w:rsidP="004054B5">
      <w:pPr>
        <w:autoSpaceDE w:val="0"/>
        <w:autoSpaceDN w:val="0"/>
        <w:adjustRightInd w:val="0"/>
        <w:ind w:left="284" w:hanging="284"/>
        <w:jc w:val="both"/>
        <w:rPr>
          <w:rFonts w:ascii="Arial Narrow" w:hAnsi="Arial Narrow"/>
          <w:b/>
          <w:sz w:val="20"/>
          <w:szCs w:val="20"/>
        </w:rPr>
      </w:pPr>
    </w:p>
    <w:p w14:paraId="1D502765" w14:textId="77777777" w:rsidR="006B6FC2" w:rsidRPr="00E02F79" w:rsidRDefault="006B6FC2" w:rsidP="004054B5">
      <w:pPr>
        <w:autoSpaceDE w:val="0"/>
        <w:autoSpaceDN w:val="0"/>
        <w:adjustRightInd w:val="0"/>
        <w:ind w:left="284" w:hanging="284"/>
        <w:jc w:val="both"/>
        <w:rPr>
          <w:rFonts w:ascii="Arial Narrow" w:hAnsi="Arial Narrow"/>
          <w:b/>
          <w:sz w:val="20"/>
          <w:szCs w:val="20"/>
        </w:rPr>
      </w:pPr>
    </w:p>
    <w:p w14:paraId="7E0C49EA" w14:textId="77777777" w:rsidR="005A0F26" w:rsidRPr="00E02F79" w:rsidRDefault="005A0F26" w:rsidP="004054B5">
      <w:pPr>
        <w:autoSpaceDE w:val="0"/>
        <w:autoSpaceDN w:val="0"/>
        <w:adjustRightInd w:val="0"/>
        <w:ind w:left="284" w:hanging="284"/>
        <w:jc w:val="both"/>
        <w:rPr>
          <w:rFonts w:ascii="Arial Narrow" w:hAnsi="Arial Narrow"/>
          <w:sz w:val="20"/>
          <w:szCs w:val="20"/>
        </w:rPr>
      </w:pPr>
      <w:r w:rsidRPr="00E02F79">
        <w:rPr>
          <w:rFonts w:ascii="Arial Narrow" w:hAnsi="Arial Narrow"/>
          <w:b/>
          <w:sz w:val="20"/>
          <w:szCs w:val="20"/>
        </w:rPr>
        <w:t xml:space="preserve">Ad. Załącznik nr 11 </w:t>
      </w:r>
      <w:r w:rsidRPr="00E02F79">
        <w:rPr>
          <w:rFonts w:ascii="Arial Narrow" w:hAnsi="Arial Narrow"/>
          <w:sz w:val="20"/>
          <w:szCs w:val="20"/>
        </w:rPr>
        <w:t>– Dokumentacja dotycząca oceny oddziaływania przedsięwzięcia na środowisko oraz na obszar Natura 2000</w:t>
      </w:r>
    </w:p>
    <w:p w14:paraId="387C8A5F" w14:textId="77777777" w:rsidR="00C71C13" w:rsidRPr="00E02F79" w:rsidRDefault="00C71C13">
      <w:pPr>
        <w:jc w:val="both"/>
        <w:rPr>
          <w:rFonts w:ascii="Arial Narrow" w:hAnsi="Arial Narrow"/>
          <w:sz w:val="20"/>
          <w:szCs w:val="20"/>
        </w:rPr>
      </w:pPr>
    </w:p>
    <w:p w14:paraId="1CD53BCD" w14:textId="77777777" w:rsidR="005A0F26" w:rsidRPr="00E02F79" w:rsidRDefault="005A0F26">
      <w:pPr>
        <w:jc w:val="both"/>
        <w:rPr>
          <w:rFonts w:ascii="Arial Narrow" w:hAnsi="Arial Narrow"/>
          <w:sz w:val="20"/>
          <w:szCs w:val="20"/>
        </w:rPr>
      </w:pPr>
      <w:r w:rsidRPr="00E02F79">
        <w:rPr>
          <w:rFonts w:ascii="Arial Narrow" w:hAnsi="Arial Narrow"/>
          <w:sz w:val="20"/>
          <w:szCs w:val="20"/>
        </w:rPr>
        <w:t xml:space="preserve">Ocenę oddziaływania na środowisko (OOŚ) oraz na obszar Natura 2000 należy przeprowadzić zgodnie </w:t>
      </w:r>
      <w:r w:rsidRPr="00E02F79">
        <w:rPr>
          <w:rFonts w:ascii="Arial Narrow" w:hAnsi="Arial Narrow"/>
          <w:sz w:val="20"/>
          <w:szCs w:val="20"/>
        </w:rPr>
        <w:br/>
        <w:t>z odpowiednimi polskimi i unijnymi przepisami o ochronie środowiska.</w:t>
      </w:r>
    </w:p>
    <w:p w14:paraId="3B63E06B" w14:textId="77777777" w:rsidR="005A0F26" w:rsidRPr="00E02F79" w:rsidRDefault="005A0F26">
      <w:pPr>
        <w:jc w:val="both"/>
        <w:rPr>
          <w:rFonts w:ascii="Arial Narrow" w:hAnsi="Arial Narrow"/>
          <w:sz w:val="20"/>
          <w:szCs w:val="20"/>
        </w:rPr>
      </w:pPr>
    </w:p>
    <w:p w14:paraId="01A54483" w14:textId="20F952C7" w:rsidR="00B51088" w:rsidRPr="00E02F79" w:rsidRDefault="0034219D" w:rsidP="004054B5">
      <w:pPr>
        <w:jc w:val="both"/>
        <w:rPr>
          <w:rFonts w:ascii="Arial Narrow" w:hAnsi="Arial Narrow"/>
          <w:sz w:val="20"/>
          <w:szCs w:val="20"/>
        </w:rPr>
      </w:pPr>
      <w:r w:rsidRPr="00E02F79">
        <w:rPr>
          <w:rFonts w:ascii="Arial Narrow" w:hAnsi="Arial Narrow"/>
          <w:sz w:val="20"/>
          <w:szCs w:val="20"/>
        </w:rPr>
        <w:t xml:space="preserve">I. </w:t>
      </w:r>
      <w:r w:rsidR="005A0F26" w:rsidRPr="00E02F79">
        <w:rPr>
          <w:rFonts w:ascii="Arial Narrow" w:hAnsi="Arial Narrow"/>
          <w:sz w:val="20"/>
          <w:szCs w:val="20"/>
        </w:rPr>
        <w:t xml:space="preserve">W przypadku </w:t>
      </w:r>
      <w:r w:rsidR="00B51088" w:rsidRPr="00E02F79">
        <w:rPr>
          <w:rFonts w:ascii="Arial Narrow" w:hAnsi="Arial Narrow"/>
          <w:sz w:val="20"/>
          <w:szCs w:val="20"/>
          <w:u w:val="single"/>
        </w:rPr>
        <w:t>przedsięwzięć nieinfrastrukturalnych</w:t>
      </w:r>
      <w:r w:rsidR="005A0F26" w:rsidRPr="00E02F79">
        <w:rPr>
          <w:rFonts w:ascii="Arial Narrow" w:hAnsi="Arial Narrow"/>
          <w:sz w:val="20"/>
          <w:szCs w:val="20"/>
        </w:rPr>
        <w:t xml:space="preserve">, związanych z zakupem lub dostawą sprzętu, które nie zostały wymienione w </w:t>
      </w:r>
      <w:r w:rsidR="005A0F26" w:rsidRPr="00E02F79">
        <w:rPr>
          <w:rFonts w:ascii="Arial Narrow" w:hAnsi="Arial Narrow"/>
          <w:i/>
          <w:sz w:val="20"/>
          <w:szCs w:val="20"/>
        </w:rPr>
        <w:t xml:space="preserve">Rozporządzeniu Rady Ministrów z dnia 9 </w:t>
      </w:r>
      <w:r w:rsidR="009D0F7F" w:rsidRPr="00E02F79">
        <w:rPr>
          <w:rFonts w:ascii="Arial Narrow" w:hAnsi="Arial Narrow"/>
          <w:i/>
          <w:sz w:val="20"/>
          <w:szCs w:val="20"/>
        </w:rPr>
        <w:t xml:space="preserve">listopada </w:t>
      </w:r>
      <w:r w:rsidR="005A0F26" w:rsidRPr="00E02F79">
        <w:rPr>
          <w:rFonts w:ascii="Arial Narrow" w:hAnsi="Arial Narrow"/>
          <w:i/>
          <w:sz w:val="20"/>
          <w:szCs w:val="20"/>
        </w:rPr>
        <w:t>2010 r. w sprawie przedsięwzięć mogących znacząco oddziaływać na środowisko</w:t>
      </w:r>
      <w:r w:rsidR="005A0F26" w:rsidRPr="00E02F79">
        <w:rPr>
          <w:rFonts w:ascii="Arial Narrow" w:hAnsi="Arial Narrow"/>
          <w:sz w:val="20"/>
          <w:szCs w:val="20"/>
        </w:rPr>
        <w:t xml:space="preserve"> nie ma obowiązku załączania do wniosku o dofinansowanie projektu dokumentacji </w:t>
      </w:r>
      <w:r w:rsidR="00250A19" w:rsidRPr="00E02F79">
        <w:rPr>
          <w:rFonts w:ascii="Arial Narrow" w:hAnsi="Arial Narrow"/>
          <w:sz w:val="20"/>
          <w:szCs w:val="20"/>
        </w:rPr>
        <w:t xml:space="preserve">środowiskowej </w:t>
      </w:r>
      <w:r w:rsidR="005A0F26" w:rsidRPr="00E02F79">
        <w:rPr>
          <w:rFonts w:ascii="Arial Narrow" w:hAnsi="Arial Narrow"/>
          <w:sz w:val="20"/>
          <w:szCs w:val="20"/>
        </w:rPr>
        <w:t xml:space="preserve">wymienionej w </w:t>
      </w:r>
      <w:r w:rsidR="009D0F7F" w:rsidRPr="00E02F79">
        <w:rPr>
          <w:rFonts w:ascii="Arial Narrow" w:hAnsi="Arial Narrow"/>
          <w:sz w:val="20"/>
          <w:szCs w:val="20"/>
        </w:rPr>
        <w:t>niniejszym załączniku</w:t>
      </w:r>
      <w:r w:rsidR="005A0F26" w:rsidRPr="00E02F79">
        <w:rPr>
          <w:rFonts w:ascii="Arial Narrow" w:hAnsi="Arial Narrow"/>
          <w:sz w:val="20"/>
          <w:szCs w:val="20"/>
        </w:rPr>
        <w:t xml:space="preserve"> (w tym także </w:t>
      </w:r>
      <w:r w:rsidR="009D0F7F" w:rsidRPr="00E02F79">
        <w:rPr>
          <w:rFonts w:ascii="Arial Narrow" w:hAnsi="Arial Narrow"/>
          <w:sz w:val="20"/>
          <w:szCs w:val="20"/>
        </w:rPr>
        <w:t xml:space="preserve">formularza </w:t>
      </w:r>
      <w:r w:rsidR="005A0F26" w:rsidRPr="00E02F79">
        <w:rPr>
          <w:rFonts w:ascii="Arial Narrow" w:hAnsi="Arial Narrow"/>
          <w:sz w:val="20"/>
          <w:szCs w:val="20"/>
        </w:rPr>
        <w:t>11a). Powyższe wynika z faktu, że dla tych przedsięwzięć nie mają zastosowania krajowe oraz unijne przepisy dotyczące ocen oddziaływania na środowisko, a tym samym bezzasadnym jest załączanie dokumentacji w tej sprawie, jak również deklaracji organu odpowiedzialnego za monitorowanie obszarów Natura 2000 potwierdzającej brak negatywnego wpływu przedsięwzięcia na te obszary. Analogicznie</w:t>
      </w:r>
      <w:r w:rsidR="00C71C13" w:rsidRPr="00E02F79">
        <w:rPr>
          <w:rFonts w:ascii="Arial Narrow" w:hAnsi="Arial Narrow"/>
          <w:sz w:val="20"/>
          <w:szCs w:val="20"/>
        </w:rPr>
        <w:t>,</w:t>
      </w:r>
      <w:r w:rsidR="005A0F26" w:rsidRPr="00E02F79">
        <w:rPr>
          <w:rFonts w:ascii="Arial Narrow" w:hAnsi="Arial Narrow"/>
          <w:sz w:val="20"/>
          <w:szCs w:val="20"/>
        </w:rPr>
        <w:t xml:space="preserve"> w przypadku projektów nieinfrastrukturalnych nie ma obowiązku załączania deklaracji organu odpowiedzialnego za gospodarkę wodną potwierdzającej brak negatywnego wpływu na stan jednolitej części wód. </w:t>
      </w:r>
    </w:p>
    <w:p w14:paraId="3C420EB0" w14:textId="17E968A6" w:rsidR="005A0F26" w:rsidRPr="00E02F79" w:rsidRDefault="005A0F26">
      <w:pPr>
        <w:jc w:val="both"/>
        <w:rPr>
          <w:rFonts w:ascii="Arial Narrow" w:hAnsi="Arial Narrow"/>
          <w:sz w:val="20"/>
          <w:szCs w:val="20"/>
        </w:rPr>
      </w:pPr>
      <w:r w:rsidRPr="00E02F79">
        <w:rPr>
          <w:rFonts w:ascii="Arial Narrow" w:hAnsi="Arial Narrow"/>
          <w:sz w:val="20"/>
          <w:szCs w:val="20"/>
        </w:rPr>
        <w:t xml:space="preserve">W powyższym przypadku należy dołączyć do wniosku o dofinansowanie projektu jedynie wypełnione przez </w:t>
      </w:r>
      <w:r w:rsidR="00C71C13" w:rsidRPr="00E02F79">
        <w:rPr>
          <w:rFonts w:ascii="Arial Narrow" w:hAnsi="Arial Narrow"/>
          <w:sz w:val="20"/>
          <w:szCs w:val="20"/>
        </w:rPr>
        <w:t xml:space="preserve">Wnioskodawcę </w:t>
      </w:r>
      <w:r w:rsidR="006750D9" w:rsidRPr="00E02F79">
        <w:rPr>
          <w:rFonts w:ascii="Arial Narrow" w:hAnsi="Arial Narrow"/>
          <w:sz w:val="20"/>
          <w:szCs w:val="20"/>
        </w:rPr>
        <w:t xml:space="preserve">oświadczenie o braku zastosowania w odniesieniu do przedsięwzięcia realizowanego w ramach projektu, krajowych i unijnych przepisów o ochronie środowiska </w:t>
      </w:r>
      <w:r w:rsidRPr="00E02F79">
        <w:rPr>
          <w:rFonts w:ascii="Arial Narrow" w:hAnsi="Arial Narrow"/>
          <w:sz w:val="20"/>
          <w:szCs w:val="20"/>
        </w:rPr>
        <w:t xml:space="preserve">oraz oświadczenie o niezaleganiu z informacją do Generalnej Dyrekcji Ochrony Środowiska </w:t>
      </w:r>
      <w:r w:rsidR="00250A19" w:rsidRPr="00E02F79">
        <w:rPr>
          <w:rFonts w:ascii="Arial Narrow" w:hAnsi="Arial Narrow"/>
          <w:sz w:val="20"/>
          <w:szCs w:val="20"/>
        </w:rPr>
        <w:t xml:space="preserve">(GDOŚ) </w:t>
      </w:r>
      <w:r w:rsidRPr="00E02F79">
        <w:rPr>
          <w:rFonts w:ascii="Arial Narrow" w:hAnsi="Arial Narrow"/>
          <w:sz w:val="20"/>
          <w:szCs w:val="20"/>
        </w:rPr>
        <w:t xml:space="preserve">w zakresie prowadzonych rejestrów – jeżeli dotyczy wnioskodawcy (wzór oświadczeń znajduje się w </w:t>
      </w:r>
      <w:r w:rsidR="009D0F7F" w:rsidRPr="00E02F79">
        <w:rPr>
          <w:rFonts w:ascii="Arial Narrow" w:hAnsi="Arial Narrow"/>
          <w:sz w:val="20"/>
          <w:szCs w:val="20"/>
        </w:rPr>
        <w:t>dalszej części Instrukcji</w:t>
      </w:r>
      <w:r w:rsidRPr="00E02F79">
        <w:rPr>
          <w:rFonts w:ascii="Arial Narrow" w:hAnsi="Arial Narrow"/>
          <w:sz w:val="20"/>
          <w:szCs w:val="20"/>
        </w:rPr>
        <w:t>).</w:t>
      </w:r>
    </w:p>
    <w:p w14:paraId="4D3A3926" w14:textId="77777777" w:rsidR="005A0F26" w:rsidRPr="00E02F79" w:rsidRDefault="005A0F26">
      <w:pPr>
        <w:jc w:val="both"/>
        <w:rPr>
          <w:rFonts w:ascii="Arial Narrow" w:hAnsi="Arial Narrow"/>
          <w:sz w:val="20"/>
          <w:szCs w:val="20"/>
        </w:rPr>
      </w:pPr>
    </w:p>
    <w:p w14:paraId="743507AA" w14:textId="77777777" w:rsidR="001C373F" w:rsidRPr="00E02F79" w:rsidRDefault="0034219D" w:rsidP="004054B5">
      <w:pPr>
        <w:jc w:val="both"/>
        <w:rPr>
          <w:rFonts w:ascii="Arial Narrow" w:hAnsi="Arial Narrow"/>
          <w:sz w:val="20"/>
          <w:szCs w:val="20"/>
        </w:rPr>
      </w:pPr>
      <w:r w:rsidRPr="00E02F79">
        <w:rPr>
          <w:rFonts w:ascii="Arial Narrow" w:hAnsi="Arial Narrow"/>
          <w:sz w:val="20"/>
          <w:szCs w:val="20"/>
        </w:rPr>
        <w:t xml:space="preserve">II. </w:t>
      </w:r>
      <w:r w:rsidR="005A0F26" w:rsidRPr="00E02F79">
        <w:rPr>
          <w:rFonts w:ascii="Arial Narrow" w:hAnsi="Arial Narrow"/>
          <w:sz w:val="20"/>
          <w:szCs w:val="20"/>
        </w:rPr>
        <w:t xml:space="preserve">W przypadku </w:t>
      </w:r>
      <w:r w:rsidR="00B51088" w:rsidRPr="00E02F79">
        <w:rPr>
          <w:rFonts w:ascii="Arial Narrow" w:hAnsi="Arial Narrow"/>
          <w:sz w:val="20"/>
          <w:szCs w:val="20"/>
          <w:u w:val="single"/>
        </w:rPr>
        <w:t xml:space="preserve">przedsięwzięć </w:t>
      </w:r>
      <w:r w:rsidR="00A5422E" w:rsidRPr="00E02F79">
        <w:rPr>
          <w:rFonts w:ascii="Arial Narrow" w:hAnsi="Arial Narrow"/>
          <w:sz w:val="20"/>
          <w:szCs w:val="20"/>
          <w:u w:val="single"/>
        </w:rPr>
        <w:t>infrastrukturalnych</w:t>
      </w:r>
      <w:r w:rsidR="00A5422E" w:rsidRPr="00E02F79">
        <w:rPr>
          <w:rFonts w:ascii="Arial Narrow" w:hAnsi="Arial Narrow"/>
          <w:sz w:val="20"/>
          <w:szCs w:val="20"/>
        </w:rPr>
        <w:t>, które</w:t>
      </w:r>
      <w:r w:rsidR="005A0F26" w:rsidRPr="00E02F79">
        <w:rPr>
          <w:rFonts w:ascii="Arial Narrow" w:hAnsi="Arial Narrow"/>
          <w:sz w:val="20"/>
          <w:szCs w:val="20"/>
        </w:rPr>
        <w:t xml:space="preserve"> nie zostały wymienione w Rozporządzeniu Rady Ministrów z dnia 9 </w:t>
      </w:r>
      <w:r w:rsidR="009D0F7F" w:rsidRPr="00E02F79">
        <w:rPr>
          <w:rFonts w:ascii="Arial Narrow" w:hAnsi="Arial Narrow"/>
          <w:sz w:val="20"/>
          <w:szCs w:val="20"/>
        </w:rPr>
        <w:t xml:space="preserve">listopada </w:t>
      </w:r>
      <w:r w:rsidR="005A0F26" w:rsidRPr="00E02F79">
        <w:rPr>
          <w:rFonts w:ascii="Arial Narrow" w:hAnsi="Arial Narrow"/>
          <w:sz w:val="20"/>
          <w:szCs w:val="20"/>
        </w:rPr>
        <w:t>2010 r. w sprawie przedsięwzięć mogących znacząco oddziaływać na środowisko (tj. tzw. przedsięwzięć podprogowych)</w:t>
      </w:r>
      <w:r w:rsidR="009D0F7F" w:rsidRPr="00E02F79">
        <w:rPr>
          <w:rFonts w:ascii="Arial Narrow" w:hAnsi="Arial Narrow"/>
          <w:sz w:val="20"/>
          <w:szCs w:val="20"/>
        </w:rPr>
        <w:t xml:space="preserve">, oraz </w:t>
      </w:r>
      <w:r w:rsidR="00B51088" w:rsidRPr="00E02F79">
        <w:rPr>
          <w:rFonts w:ascii="Arial Narrow" w:hAnsi="Arial Narrow"/>
          <w:sz w:val="20"/>
          <w:szCs w:val="20"/>
        </w:rPr>
        <w:t>które nie oddziałują na obszar Natura 2000</w:t>
      </w:r>
      <w:r w:rsidR="00250A19" w:rsidRPr="00E02F79">
        <w:rPr>
          <w:rFonts w:ascii="Arial Narrow" w:hAnsi="Arial Narrow"/>
          <w:sz w:val="20"/>
          <w:szCs w:val="20"/>
        </w:rPr>
        <w:t>,</w:t>
      </w:r>
      <w:r w:rsidR="005A0F26" w:rsidRPr="00E02F79">
        <w:rPr>
          <w:rFonts w:ascii="Arial Narrow" w:hAnsi="Arial Narrow"/>
          <w:sz w:val="20"/>
          <w:szCs w:val="20"/>
        </w:rPr>
        <w:t xml:space="preserve"> konieczne jest załączenie</w:t>
      </w:r>
      <w:r w:rsidR="001C373F" w:rsidRPr="00E02F79">
        <w:rPr>
          <w:rFonts w:ascii="Arial Narrow" w:hAnsi="Arial Narrow"/>
          <w:sz w:val="20"/>
          <w:szCs w:val="20"/>
        </w:rPr>
        <w:t>:</w:t>
      </w:r>
    </w:p>
    <w:p w14:paraId="3CDE64D0" w14:textId="00EC814C" w:rsidR="00E10DA6" w:rsidRPr="00E02F79" w:rsidRDefault="00E10DA6" w:rsidP="004054B5">
      <w:pPr>
        <w:jc w:val="both"/>
        <w:rPr>
          <w:rFonts w:ascii="Arial Narrow" w:hAnsi="Arial Narrow"/>
          <w:sz w:val="20"/>
          <w:szCs w:val="20"/>
        </w:rPr>
      </w:pPr>
      <w:r w:rsidRPr="00E02F79">
        <w:rPr>
          <w:rFonts w:ascii="Arial Narrow" w:hAnsi="Arial Narrow"/>
          <w:sz w:val="20"/>
          <w:szCs w:val="20"/>
        </w:rPr>
        <w:t xml:space="preserve">- prawidłowo wypełnionego przez wnioskodawcę </w:t>
      </w:r>
      <w:r w:rsidRPr="00E02F79">
        <w:rPr>
          <w:rFonts w:ascii="Arial Narrow" w:hAnsi="Arial Narrow"/>
          <w:b/>
          <w:sz w:val="20"/>
          <w:szCs w:val="20"/>
        </w:rPr>
        <w:t>załącznika nr 11a</w:t>
      </w:r>
      <w:r w:rsidRPr="00E02F79">
        <w:rPr>
          <w:rFonts w:ascii="Arial Narrow" w:hAnsi="Arial Narrow"/>
          <w:sz w:val="20"/>
          <w:szCs w:val="20"/>
        </w:rPr>
        <w:t xml:space="preserve"> (wzór </w:t>
      </w:r>
      <w:r w:rsidRPr="00E02F79">
        <w:rPr>
          <w:rFonts w:ascii="Arial Narrow" w:hAnsi="Arial Narrow"/>
          <w:i/>
          <w:sz w:val="20"/>
          <w:szCs w:val="20"/>
        </w:rPr>
        <w:t xml:space="preserve">Formularza do wniosku o dofinansowanie w zakresie oceny oddziaływania przedsięwzięcia na środowisko </w:t>
      </w:r>
      <w:r w:rsidRPr="00E02F79">
        <w:rPr>
          <w:rFonts w:ascii="Arial Narrow" w:hAnsi="Arial Narrow"/>
          <w:sz w:val="20"/>
          <w:szCs w:val="20"/>
        </w:rPr>
        <w:t>w dalszej części instrukcji),</w:t>
      </w:r>
    </w:p>
    <w:p w14:paraId="616C1532" w14:textId="21D194D3" w:rsidR="001C373F" w:rsidRPr="00E02F79" w:rsidRDefault="001C373F" w:rsidP="004054B5">
      <w:pPr>
        <w:jc w:val="both"/>
        <w:rPr>
          <w:rFonts w:ascii="Arial Narrow" w:hAnsi="Arial Narrow"/>
          <w:sz w:val="20"/>
          <w:szCs w:val="20"/>
        </w:rPr>
      </w:pPr>
      <w:r w:rsidRPr="00E02F79">
        <w:rPr>
          <w:rFonts w:ascii="Arial Narrow" w:hAnsi="Arial Narrow"/>
          <w:sz w:val="20"/>
          <w:szCs w:val="20"/>
        </w:rPr>
        <w:t>-</w:t>
      </w:r>
      <w:r w:rsidR="005A0F26" w:rsidRPr="00E02F79">
        <w:rPr>
          <w:rFonts w:ascii="Arial Narrow" w:hAnsi="Arial Narrow"/>
          <w:sz w:val="20"/>
          <w:szCs w:val="20"/>
        </w:rPr>
        <w:t xml:space="preserve"> deklaracji organu odpowiedzialnego za monitorowanie obszarów Natura 2000 potwierdzającej brak negatywnego wpływu przedsięwzięcia na te obszary</w:t>
      </w:r>
      <w:r w:rsidRPr="00E02F79">
        <w:rPr>
          <w:rFonts w:ascii="Arial Narrow" w:hAnsi="Arial Narrow"/>
          <w:sz w:val="20"/>
          <w:szCs w:val="20"/>
        </w:rPr>
        <w:t xml:space="preserve"> (wg wzoru z</w:t>
      </w:r>
      <w:r w:rsidR="00893CE2" w:rsidRPr="00E02F79">
        <w:rPr>
          <w:rFonts w:ascii="Arial Narrow" w:hAnsi="Arial Narrow"/>
          <w:sz w:val="20"/>
          <w:szCs w:val="20"/>
        </w:rPr>
        <w:t>godnego z</w:t>
      </w:r>
      <w:r w:rsidRPr="00E02F79">
        <w:rPr>
          <w:rFonts w:ascii="Arial Narrow" w:hAnsi="Arial Narrow"/>
          <w:sz w:val="20"/>
          <w:szCs w:val="20"/>
        </w:rPr>
        <w:t xml:space="preserve"> załącznik</w:t>
      </w:r>
      <w:r w:rsidR="00893CE2" w:rsidRPr="00E02F79">
        <w:rPr>
          <w:rFonts w:ascii="Arial Narrow" w:hAnsi="Arial Narrow"/>
          <w:sz w:val="20"/>
          <w:szCs w:val="20"/>
        </w:rPr>
        <w:t>iem</w:t>
      </w:r>
      <w:r w:rsidRPr="00E02F79">
        <w:rPr>
          <w:rFonts w:ascii="Arial Narrow" w:hAnsi="Arial Narrow"/>
          <w:sz w:val="20"/>
          <w:szCs w:val="20"/>
        </w:rPr>
        <w:t xml:space="preserve"> nr 1 do </w:t>
      </w:r>
      <w:r w:rsidRPr="00E02F79">
        <w:rPr>
          <w:rFonts w:ascii="Arial Narrow" w:hAnsi="Arial Narrow"/>
          <w:i/>
          <w:sz w:val="20"/>
          <w:szCs w:val="20"/>
        </w:rPr>
        <w:t>Wytycznych w zakresie dokumentowania postępowania w sprawie oceny oddziaływania na środowisko dla przedsięwzięć współfinansowanych z krajowych lub regionalnych programów operacyjnych</w:t>
      </w:r>
      <w:r w:rsidR="00364A46" w:rsidRPr="00E02F79">
        <w:rPr>
          <w:rFonts w:ascii="Arial Narrow" w:hAnsi="Arial Narrow"/>
          <w:sz w:val="20"/>
          <w:szCs w:val="20"/>
        </w:rPr>
        <w:t>- dalej Wytyczne OOŚ</w:t>
      </w:r>
      <w:r w:rsidR="005C7A65" w:rsidRPr="00E02F79">
        <w:rPr>
          <w:rFonts w:ascii="Arial Narrow" w:hAnsi="Arial Narrow"/>
          <w:sz w:val="20"/>
          <w:szCs w:val="20"/>
        </w:rPr>
        <w:t>. Organem wydającym deklaracje jest właściwy Regionalny Dyrektor Ochrony Środowiska</w:t>
      </w:r>
      <w:r w:rsidR="00795833" w:rsidRPr="00E02F79">
        <w:rPr>
          <w:rFonts w:ascii="Arial Narrow" w:hAnsi="Arial Narrow"/>
          <w:sz w:val="20"/>
          <w:szCs w:val="20"/>
        </w:rPr>
        <w:t xml:space="preserve"> (RDOŚ</w:t>
      </w:r>
      <w:r w:rsidRPr="00E02F79">
        <w:rPr>
          <w:rFonts w:ascii="Arial Narrow" w:hAnsi="Arial Narrow"/>
          <w:sz w:val="20"/>
          <w:szCs w:val="20"/>
        </w:rPr>
        <w:t xml:space="preserve">), </w:t>
      </w:r>
    </w:p>
    <w:p w14:paraId="7B38CAC0" w14:textId="028DD39E" w:rsidR="00E10DA6" w:rsidRPr="00E02F79" w:rsidRDefault="001C373F" w:rsidP="004054B5">
      <w:pPr>
        <w:jc w:val="both"/>
        <w:rPr>
          <w:rFonts w:ascii="Arial Narrow" w:hAnsi="Arial Narrow"/>
          <w:sz w:val="20"/>
          <w:szCs w:val="20"/>
        </w:rPr>
      </w:pPr>
      <w:r w:rsidRPr="00E02F79">
        <w:rPr>
          <w:rFonts w:ascii="Arial Narrow" w:hAnsi="Arial Narrow"/>
          <w:sz w:val="20"/>
          <w:szCs w:val="20"/>
        </w:rPr>
        <w:t xml:space="preserve">- </w:t>
      </w:r>
      <w:r w:rsidR="005A0F26" w:rsidRPr="00E02F79">
        <w:rPr>
          <w:rFonts w:ascii="Arial Narrow" w:hAnsi="Arial Narrow"/>
          <w:sz w:val="20"/>
          <w:szCs w:val="20"/>
        </w:rPr>
        <w:t>deklaracji organu odpowiedzialnego za gospodarkę wodną potwierdzając</w:t>
      </w:r>
      <w:r w:rsidR="002E0FC3" w:rsidRPr="00E02F79">
        <w:rPr>
          <w:rFonts w:ascii="Arial Narrow" w:hAnsi="Arial Narrow"/>
          <w:sz w:val="20"/>
          <w:szCs w:val="20"/>
        </w:rPr>
        <w:t>ą</w:t>
      </w:r>
      <w:r w:rsidR="005A0F26" w:rsidRPr="00E02F79">
        <w:rPr>
          <w:rFonts w:ascii="Arial Narrow" w:hAnsi="Arial Narrow"/>
          <w:sz w:val="20"/>
          <w:szCs w:val="20"/>
        </w:rPr>
        <w:t xml:space="preserve"> brak negatywnego wpływu na stan jednolitej części wód</w:t>
      </w:r>
      <w:r w:rsidR="001949A9" w:rsidRPr="00E02F79">
        <w:rPr>
          <w:rFonts w:ascii="Arial Narrow" w:hAnsi="Arial Narrow"/>
          <w:sz w:val="20"/>
          <w:szCs w:val="20"/>
        </w:rPr>
        <w:t xml:space="preserve"> (wg wzoru z</w:t>
      </w:r>
      <w:r w:rsidR="00893CE2" w:rsidRPr="00E02F79">
        <w:rPr>
          <w:rFonts w:ascii="Arial Narrow" w:hAnsi="Arial Narrow"/>
          <w:sz w:val="20"/>
          <w:szCs w:val="20"/>
        </w:rPr>
        <w:t>godnego z</w:t>
      </w:r>
      <w:r w:rsidR="001949A9" w:rsidRPr="00E02F79">
        <w:rPr>
          <w:rFonts w:ascii="Arial Narrow" w:hAnsi="Arial Narrow"/>
          <w:sz w:val="20"/>
          <w:szCs w:val="20"/>
        </w:rPr>
        <w:t xml:space="preserve"> załącznik</w:t>
      </w:r>
      <w:r w:rsidR="00893CE2" w:rsidRPr="00E02F79">
        <w:rPr>
          <w:rFonts w:ascii="Arial Narrow" w:hAnsi="Arial Narrow"/>
          <w:sz w:val="20"/>
          <w:szCs w:val="20"/>
        </w:rPr>
        <w:t>iem</w:t>
      </w:r>
      <w:r w:rsidR="001949A9" w:rsidRPr="00E02F79">
        <w:rPr>
          <w:rFonts w:ascii="Arial Narrow" w:hAnsi="Arial Narrow"/>
          <w:sz w:val="20"/>
          <w:szCs w:val="20"/>
        </w:rPr>
        <w:t xml:space="preserve"> nr 2 do Wytycznych </w:t>
      </w:r>
      <w:r w:rsidR="00364A46" w:rsidRPr="00E02F79">
        <w:rPr>
          <w:rFonts w:ascii="Arial Narrow" w:hAnsi="Arial Narrow"/>
          <w:sz w:val="20"/>
          <w:szCs w:val="20"/>
        </w:rPr>
        <w:t>OOŚ</w:t>
      </w:r>
      <w:r w:rsidR="005C7A65" w:rsidRPr="00E02F79">
        <w:rPr>
          <w:rFonts w:ascii="Arial Narrow" w:hAnsi="Arial Narrow"/>
          <w:sz w:val="20"/>
          <w:szCs w:val="20"/>
        </w:rPr>
        <w:t>. Organem wydającym deklaracje jest właściwy Regionalny Dyrektor Ochrony Środowiska</w:t>
      </w:r>
      <w:r w:rsidR="001949A9" w:rsidRPr="00E02F79">
        <w:rPr>
          <w:rFonts w:ascii="Arial Narrow" w:hAnsi="Arial Narrow"/>
          <w:sz w:val="20"/>
          <w:szCs w:val="20"/>
        </w:rPr>
        <w:t>)</w:t>
      </w:r>
      <w:r w:rsidR="00E10DA6" w:rsidRPr="00E02F79">
        <w:rPr>
          <w:rFonts w:ascii="Arial Narrow" w:hAnsi="Arial Narrow"/>
          <w:sz w:val="20"/>
          <w:szCs w:val="20"/>
        </w:rPr>
        <w:t xml:space="preserve">- </w:t>
      </w:r>
      <w:r w:rsidR="0073636C" w:rsidRPr="00E02F79">
        <w:rPr>
          <w:rFonts w:ascii="Arial Narrow" w:hAnsi="Arial Narrow"/>
          <w:sz w:val="20"/>
          <w:szCs w:val="20"/>
        </w:rPr>
        <w:t>jeśli zaznaczono „NIE” w punkcie 4.2 załącznika nr 11a</w:t>
      </w:r>
      <w:r w:rsidR="00E10DA6" w:rsidRPr="00E02F79">
        <w:rPr>
          <w:rFonts w:ascii="Arial Narrow" w:hAnsi="Arial Narrow"/>
          <w:sz w:val="20"/>
          <w:szCs w:val="20"/>
        </w:rPr>
        <w:t>,</w:t>
      </w:r>
    </w:p>
    <w:p w14:paraId="6A300130" w14:textId="15FC0CD3" w:rsidR="001C373F" w:rsidRPr="00E02F79" w:rsidRDefault="00E10DA6" w:rsidP="004054B5">
      <w:pPr>
        <w:jc w:val="both"/>
        <w:rPr>
          <w:rFonts w:ascii="Arial Narrow" w:hAnsi="Arial Narrow"/>
          <w:sz w:val="20"/>
          <w:szCs w:val="20"/>
        </w:rPr>
      </w:pPr>
      <w:r w:rsidRPr="00E02F79">
        <w:rPr>
          <w:rFonts w:ascii="Arial Narrow" w:hAnsi="Arial Narrow"/>
          <w:sz w:val="20"/>
          <w:szCs w:val="20"/>
        </w:rPr>
        <w:t>- wypełnionego przez wnioskodawcę oświadczenia o braku zastosowania w odniesieniu do przedsięwzięcia realizowanego w ramach projektu, krajowych i unijnych przepisów o ochronie środowiska (wzór poniżej).</w:t>
      </w:r>
    </w:p>
    <w:p w14:paraId="4DAF497C" w14:textId="59352D96" w:rsidR="00B51088" w:rsidRPr="00E02F79" w:rsidRDefault="004C389D" w:rsidP="004054B5">
      <w:pPr>
        <w:jc w:val="both"/>
        <w:rPr>
          <w:rFonts w:ascii="Arial Narrow" w:hAnsi="Arial Narrow"/>
          <w:sz w:val="20"/>
          <w:szCs w:val="20"/>
        </w:rPr>
      </w:pPr>
      <w:r w:rsidRPr="00E02F79">
        <w:rPr>
          <w:rFonts w:ascii="Arial Narrow" w:hAnsi="Arial Narrow"/>
          <w:sz w:val="20"/>
          <w:szCs w:val="20"/>
        </w:rPr>
        <w:t xml:space="preserve">oraz Nie jest wymagana dokumentacja dotycząca oceny oddziaływania przedsięwzięcia na środowisko (wymieniona </w:t>
      </w:r>
      <w:r w:rsidR="00C71C13" w:rsidRPr="00E02F79">
        <w:rPr>
          <w:rFonts w:ascii="Arial Narrow" w:hAnsi="Arial Narrow"/>
          <w:sz w:val="20"/>
          <w:szCs w:val="20"/>
        </w:rPr>
        <w:t>w dalszej części Instrukcji</w:t>
      </w:r>
      <w:r w:rsidRPr="00E02F79">
        <w:rPr>
          <w:rFonts w:ascii="Arial Narrow" w:hAnsi="Arial Narrow"/>
          <w:sz w:val="20"/>
          <w:szCs w:val="20"/>
        </w:rPr>
        <w:t>).</w:t>
      </w:r>
    </w:p>
    <w:p w14:paraId="58A2FC5A" w14:textId="44B96AF6" w:rsidR="004C389D" w:rsidRPr="00E02F79" w:rsidRDefault="00250A19" w:rsidP="00250A19">
      <w:pPr>
        <w:ind w:left="284"/>
        <w:jc w:val="both"/>
        <w:rPr>
          <w:rFonts w:ascii="Arial Narrow" w:hAnsi="Arial Narrow"/>
          <w:i/>
          <w:sz w:val="20"/>
          <w:szCs w:val="20"/>
        </w:rPr>
      </w:pPr>
      <w:r w:rsidRPr="00E02F79">
        <w:rPr>
          <w:rFonts w:ascii="Arial Narrow" w:hAnsi="Arial Narrow"/>
          <w:i/>
          <w:sz w:val="20"/>
          <w:szCs w:val="20"/>
        </w:rPr>
        <w:t>Wzór oświadczenia o braku zastosowania w odniesieniu do przedsięwzięcia realizowanego w ramach projektu, krajowych i unijnych przepisów o ochronie środowiska:</w:t>
      </w:r>
    </w:p>
    <w:tbl>
      <w:tblPr>
        <w:tblpPr w:leftFromText="141" w:rightFromText="141" w:vertAnchor="text" w:horzAnchor="margin" w:tblpX="279" w:tblpY="8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640"/>
      </w:tblGrid>
      <w:tr w:rsidR="004C389D" w:rsidRPr="00E02F79" w14:paraId="10F106B3" w14:textId="77777777" w:rsidTr="004054B5">
        <w:tc>
          <w:tcPr>
            <w:tcW w:w="8640" w:type="dxa"/>
          </w:tcPr>
          <w:p w14:paraId="7FB7EE85" w14:textId="77777777" w:rsidR="004C389D" w:rsidRPr="00E02F79" w:rsidRDefault="004C389D" w:rsidP="004906FD">
            <w:pPr>
              <w:jc w:val="both"/>
              <w:rPr>
                <w:rFonts w:ascii="Arial Narrow" w:hAnsi="Arial Narrow"/>
                <w:sz w:val="20"/>
                <w:szCs w:val="20"/>
              </w:rPr>
            </w:pPr>
          </w:p>
          <w:p w14:paraId="4E465EC0" w14:textId="77777777" w:rsidR="004C389D" w:rsidRPr="00E02F79" w:rsidRDefault="004C389D" w:rsidP="004054B5">
            <w:pPr>
              <w:rPr>
                <w:rFonts w:ascii="Arial Narrow" w:hAnsi="Arial Narrow"/>
                <w:sz w:val="20"/>
                <w:szCs w:val="20"/>
              </w:rPr>
            </w:pPr>
            <w:r w:rsidRPr="00E02F79">
              <w:rPr>
                <w:rFonts w:ascii="Arial Narrow" w:hAnsi="Arial Narrow"/>
                <w:sz w:val="20"/>
                <w:szCs w:val="20"/>
              </w:rPr>
              <w:t>Nazwa i adres Wnioskodawcy</w:t>
            </w:r>
          </w:p>
          <w:p w14:paraId="7CADBE18" w14:textId="77777777" w:rsidR="004C389D" w:rsidRPr="00E02F79" w:rsidRDefault="004C389D" w:rsidP="004054B5">
            <w:pPr>
              <w:jc w:val="right"/>
              <w:rPr>
                <w:rFonts w:ascii="Arial Narrow" w:hAnsi="Arial Narrow"/>
                <w:sz w:val="20"/>
                <w:szCs w:val="20"/>
              </w:rPr>
            </w:pPr>
            <w:r w:rsidRPr="00E02F79">
              <w:rPr>
                <w:rFonts w:ascii="Arial Narrow" w:hAnsi="Arial Narrow"/>
                <w:sz w:val="20"/>
                <w:szCs w:val="20"/>
              </w:rPr>
              <w:t>Miejscowość, data</w:t>
            </w:r>
          </w:p>
          <w:p w14:paraId="30629076" w14:textId="77777777" w:rsidR="004C389D" w:rsidRPr="00E02F79" w:rsidRDefault="004C389D" w:rsidP="004054B5">
            <w:pPr>
              <w:rPr>
                <w:rFonts w:ascii="Arial Narrow" w:hAnsi="Arial Narrow"/>
                <w:sz w:val="20"/>
                <w:szCs w:val="20"/>
              </w:rPr>
            </w:pPr>
          </w:p>
          <w:p w14:paraId="504CCE84" w14:textId="77777777" w:rsidR="004C389D" w:rsidRPr="00E02F79" w:rsidRDefault="004C389D" w:rsidP="004054B5">
            <w:pPr>
              <w:jc w:val="center"/>
              <w:rPr>
                <w:rFonts w:ascii="Arial Narrow" w:hAnsi="Arial Narrow"/>
                <w:sz w:val="20"/>
                <w:szCs w:val="20"/>
              </w:rPr>
            </w:pPr>
            <w:r w:rsidRPr="00E02F79">
              <w:rPr>
                <w:rFonts w:ascii="Arial Narrow" w:hAnsi="Arial Narrow"/>
                <w:sz w:val="20"/>
                <w:szCs w:val="20"/>
              </w:rPr>
              <w:t>OŚWIADCZENIE</w:t>
            </w:r>
          </w:p>
          <w:p w14:paraId="2D9B7B04" w14:textId="77777777" w:rsidR="004C389D" w:rsidRPr="00E02F79" w:rsidRDefault="004C389D" w:rsidP="004054B5">
            <w:pPr>
              <w:rPr>
                <w:rFonts w:ascii="Arial Narrow" w:hAnsi="Arial Narrow"/>
                <w:sz w:val="20"/>
                <w:szCs w:val="20"/>
              </w:rPr>
            </w:pPr>
          </w:p>
          <w:p w14:paraId="40CB12DB" w14:textId="77777777" w:rsidR="004C389D" w:rsidRPr="00E02F79" w:rsidRDefault="004C389D" w:rsidP="004054B5">
            <w:pPr>
              <w:jc w:val="both"/>
              <w:rPr>
                <w:rFonts w:ascii="Arial Narrow" w:hAnsi="Arial Narrow"/>
                <w:sz w:val="20"/>
                <w:szCs w:val="20"/>
              </w:rPr>
            </w:pPr>
            <w:r w:rsidRPr="00E02F79">
              <w:rPr>
                <w:rFonts w:ascii="Arial Narrow" w:hAnsi="Arial Narrow"/>
                <w:sz w:val="20"/>
                <w:szCs w:val="20"/>
              </w:rPr>
              <w:lastRenderedPageBreak/>
              <w:t xml:space="preserve">W związku z ubieganiem się o przyznanie dofinansowania w ramach </w:t>
            </w:r>
            <w:r w:rsidRPr="00E02F79">
              <w:rPr>
                <w:rFonts w:ascii="Arial Narrow" w:hAnsi="Arial Narrow"/>
                <w:i/>
                <w:sz w:val="20"/>
                <w:szCs w:val="20"/>
              </w:rPr>
              <w:t xml:space="preserve">Regionalnego Programu Operacyjnego Województwa Łódzkiego na lata 2014-2020 </w:t>
            </w:r>
            <w:r w:rsidRPr="00E02F79">
              <w:rPr>
                <w:rFonts w:ascii="Arial Narrow" w:hAnsi="Arial Narrow"/>
                <w:sz w:val="20"/>
                <w:szCs w:val="20"/>
              </w:rPr>
              <w:t>na realizację projektu pod nazwą ………………………………………………………………………………………………………………………….</w:t>
            </w:r>
          </w:p>
          <w:p w14:paraId="499F438F" w14:textId="77777777" w:rsidR="004C389D" w:rsidRPr="00E02F79" w:rsidRDefault="004C389D" w:rsidP="004054B5">
            <w:pPr>
              <w:jc w:val="both"/>
              <w:rPr>
                <w:rFonts w:ascii="Arial Narrow" w:hAnsi="Arial Narrow"/>
                <w:sz w:val="20"/>
                <w:szCs w:val="20"/>
              </w:rPr>
            </w:pPr>
            <w:r w:rsidRPr="00E02F79">
              <w:rPr>
                <w:rFonts w:ascii="Arial Narrow" w:hAnsi="Arial Narrow"/>
                <w:sz w:val="20"/>
                <w:szCs w:val="20"/>
              </w:rPr>
              <w:t>oświadczam, iż przedsięwzięcie realizowane w ramach przedmiotowego projektu nie jest przedsięwzięciem mogącym znacząco oddziaływać na środowisko ani przedsięwzięciem mogącym znacząco oddziaływać na obszar Natura 2000, w związku z czym do w/w projektu nie znajdują zastosowania krajowe i unijne przepisy w zakresie OOŚ.</w:t>
            </w:r>
          </w:p>
          <w:p w14:paraId="7DEFA348" w14:textId="77777777" w:rsidR="004C389D" w:rsidRPr="00E02F79" w:rsidRDefault="004C389D" w:rsidP="004054B5">
            <w:pPr>
              <w:rPr>
                <w:rFonts w:ascii="Arial Narrow" w:hAnsi="Arial Narrow"/>
                <w:sz w:val="20"/>
                <w:szCs w:val="20"/>
              </w:rPr>
            </w:pPr>
          </w:p>
          <w:p w14:paraId="6D57F54B" w14:textId="77777777" w:rsidR="004C389D" w:rsidRPr="00E02F79" w:rsidRDefault="004C389D" w:rsidP="004054B5">
            <w:pPr>
              <w:rPr>
                <w:rFonts w:ascii="Arial Narrow" w:hAnsi="Arial Narrow"/>
                <w:sz w:val="20"/>
                <w:szCs w:val="20"/>
              </w:rPr>
            </w:pPr>
          </w:p>
          <w:p w14:paraId="626A2D10" w14:textId="77777777" w:rsidR="004C389D" w:rsidRPr="00E02F79" w:rsidRDefault="004C389D" w:rsidP="004054B5">
            <w:pPr>
              <w:ind w:left="5760"/>
              <w:jc w:val="center"/>
              <w:rPr>
                <w:rFonts w:ascii="Arial Narrow" w:hAnsi="Arial Narrow"/>
                <w:sz w:val="20"/>
                <w:szCs w:val="20"/>
              </w:rPr>
            </w:pPr>
            <w:r w:rsidRPr="00E02F79">
              <w:rPr>
                <w:rFonts w:ascii="Arial Narrow" w:hAnsi="Arial Narrow"/>
                <w:sz w:val="20"/>
                <w:szCs w:val="20"/>
              </w:rPr>
              <w:t>…………………………</w:t>
            </w:r>
          </w:p>
          <w:p w14:paraId="1E4FB188" w14:textId="77777777" w:rsidR="004C389D" w:rsidRPr="00E02F79" w:rsidRDefault="004C389D" w:rsidP="004054B5">
            <w:pPr>
              <w:ind w:left="6372"/>
              <w:rPr>
                <w:rFonts w:ascii="Arial Narrow" w:hAnsi="Arial Narrow"/>
                <w:sz w:val="20"/>
                <w:szCs w:val="20"/>
              </w:rPr>
            </w:pPr>
            <w:r w:rsidRPr="00E02F79">
              <w:rPr>
                <w:rFonts w:ascii="Arial Narrow" w:hAnsi="Arial Narrow"/>
                <w:sz w:val="20"/>
                <w:szCs w:val="20"/>
              </w:rPr>
              <w:t>(podpis i pieczątka)</w:t>
            </w:r>
          </w:p>
          <w:p w14:paraId="725A6567" w14:textId="77777777" w:rsidR="004C389D" w:rsidRPr="00E02F79" w:rsidRDefault="004C389D" w:rsidP="004054B5">
            <w:pPr>
              <w:jc w:val="both"/>
              <w:rPr>
                <w:rFonts w:ascii="Arial Narrow" w:hAnsi="Arial Narrow"/>
                <w:sz w:val="20"/>
                <w:szCs w:val="20"/>
              </w:rPr>
            </w:pPr>
          </w:p>
        </w:tc>
      </w:tr>
    </w:tbl>
    <w:p w14:paraId="099AB242" w14:textId="77777777" w:rsidR="005A0F26" w:rsidRPr="00E02F79" w:rsidRDefault="005A0F26" w:rsidP="004054B5">
      <w:pPr>
        <w:spacing w:line="276" w:lineRule="auto"/>
        <w:rPr>
          <w:rFonts w:ascii="Arial Narrow" w:hAnsi="Arial Narrow" w:cs="Arial"/>
          <w:b/>
          <w:sz w:val="20"/>
          <w:szCs w:val="20"/>
        </w:rPr>
      </w:pPr>
    </w:p>
    <w:p w14:paraId="0EB54E6B" w14:textId="77777777" w:rsidR="005A0F26" w:rsidRPr="00E02F79" w:rsidRDefault="005A0F26">
      <w:pPr>
        <w:jc w:val="both"/>
        <w:rPr>
          <w:rFonts w:ascii="Arial Narrow" w:hAnsi="Arial Narrow"/>
          <w:sz w:val="20"/>
          <w:szCs w:val="20"/>
        </w:rPr>
      </w:pPr>
      <w:r w:rsidRPr="00E02F79">
        <w:rPr>
          <w:rFonts w:ascii="Arial Narrow" w:hAnsi="Arial Narrow"/>
          <w:sz w:val="20"/>
          <w:szCs w:val="20"/>
        </w:rPr>
        <w:t xml:space="preserve">Jeżeli wnioskodawca jest jednocześnie </w:t>
      </w:r>
      <w:r w:rsidRPr="00E02F79">
        <w:rPr>
          <w:rFonts w:ascii="Arial Narrow" w:hAnsi="Arial Narrow"/>
          <w:sz w:val="20"/>
          <w:szCs w:val="20"/>
          <w:u w:val="single"/>
        </w:rPr>
        <w:t>podmiotem zobowiązanym do przekazania do GDOŚ</w:t>
      </w:r>
      <w:r w:rsidRPr="00E02F79">
        <w:rPr>
          <w:rFonts w:ascii="Arial Narrow" w:hAnsi="Arial Narrow"/>
          <w:sz w:val="20"/>
          <w:szCs w:val="20"/>
        </w:rPr>
        <w:t xml:space="preserve"> informacji o prowadzonych ocenach oddziaływania na środowisko oraz strategicznych ocenach oddziaływania na środowisko lub podmiotem zobowiązanym do przekazania informacji o utworzeniu lub ustanowieniu formy ochrony przyrody do centralnego rejestru form ochrony przyrody, </w:t>
      </w:r>
      <w:r w:rsidRPr="00E02F79">
        <w:rPr>
          <w:rFonts w:ascii="Arial Narrow" w:hAnsi="Arial Narrow"/>
          <w:sz w:val="20"/>
          <w:szCs w:val="20"/>
          <w:u w:val="single"/>
        </w:rPr>
        <w:t>zobowiązany jest dołączyć do wniosku o dofinansowanie projektu</w:t>
      </w:r>
      <w:r w:rsidRPr="00E02F79">
        <w:rPr>
          <w:rFonts w:ascii="Arial Narrow" w:hAnsi="Arial Narrow"/>
          <w:sz w:val="20"/>
          <w:szCs w:val="20"/>
        </w:rPr>
        <w:t xml:space="preserve"> wypełnione oświadczenie o niezaleganiu z przekazaniem informacji istotnej dla rejestrów GDOŚ (wzór oświadczenia poniżej). Oświadczenie to należy załączyć niezależnie od tego, czy dla wnioskowanego projektu była przeprowadzona ocena oddziaływania na środowisko, czy nie było takiej konieczności.</w:t>
      </w:r>
    </w:p>
    <w:p w14:paraId="52D5F53D" w14:textId="77777777" w:rsidR="004906FD" w:rsidRPr="00E02F79" w:rsidRDefault="004906FD">
      <w:pPr>
        <w:jc w:val="both"/>
        <w:rPr>
          <w:rFonts w:ascii="Arial Narrow" w:hAnsi="Arial Narrow"/>
          <w:sz w:val="20"/>
          <w:szCs w:val="20"/>
        </w:rPr>
      </w:pPr>
    </w:p>
    <w:p w14:paraId="752DF435" w14:textId="7F843872" w:rsidR="004906FD" w:rsidRPr="00E02F79" w:rsidRDefault="000007C7" w:rsidP="000007C7">
      <w:pPr>
        <w:ind w:left="284"/>
        <w:jc w:val="both"/>
        <w:rPr>
          <w:rFonts w:ascii="Arial Narrow" w:hAnsi="Arial Narrow"/>
          <w:i/>
          <w:sz w:val="20"/>
          <w:szCs w:val="20"/>
        </w:rPr>
      </w:pPr>
      <w:r w:rsidRPr="00E02F79">
        <w:rPr>
          <w:rFonts w:ascii="Arial Narrow" w:hAnsi="Arial Narrow"/>
          <w:i/>
          <w:sz w:val="20"/>
          <w:szCs w:val="20"/>
        </w:rPr>
        <w:t>Wzór oświadczenia o niezaleganiu z informacją do Generalnej Dyrekcji Ochrony Środowiska:</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640"/>
      </w:tblGrid>
      <w:tr w:rsidR="005A0F26" w:rsidRPr="00E02F79" w14:paraId="0EEDE91C" w14:textId="77777777" w:rsidTr="0083248D">
        <w:tc>
          <w:tcPr>
            <w:tcW w:w="8640" w:type="dxa"/>
          </w:tcPr>
          <w:p w14:paraId="7EFE874B" w14:textId="77777777" w:rsidR="005A0F26" w:rsidRPr="00E02F79" w:rsidRDefault="005A0F26">
            <w:pPr>
              <w:jc w:val="both"/>
              <w:rPr>
                <w:rFonts w:ascii="Arial Narrow" w:hAnsi="Arial Narrow"/>
                <w:sz w:val="20"/>
                <w:szCs w:val="20"/>
              </w:rPr>
            </w:pPr>
          </w:p>
          <w:p w14:paraId="059933C6" w14:textId="77777777" w:rsidR="005A0F26" w:rsidRPr="00E02F79" w:rsidRDefault="005A0F26">
            <w:pPr>
              <w:spacing w:line="288" w:lineRule="auto"/>
              <w:jc w:val="right"/>
              <w:rPr>
                <w:rFonts w:ascii="Arial Narrow" w:hAnsi="Arial Narrow"/>
                <w:sz w:val="20"/>
                <w:szCs w:val="20"/>
              </w:rPr>
            </w:pPr>
            <w:r w:rsidRPr="00E02F79">
              <w:rPr>
                <w:rFonts w:ascii="Arial Narrow" w:hAnsi="Arial Narrow"/>
                <w:sz w:val="20"/>
                <w:szCs w:val="20"/>
              </w:rPr>
              <w:t>[__________________________].</w:t>
            </w:r>
          </w:p>
          <w:p w14:paraId="6163D937" w14:textId="77777777" w:rsidR="005A0F26" w:rsidRPr="00E02F79" w:rsidRDefault="005A0F26">
            <w:pPr>
              <w:keepNext/>
              <w:spacing w:line="288" w:lineRule="auto"/>
              <w:ind w:left="6372" w:firstLine="708"/>
              <w:jc w:val="both"/>
              <w:outlineLvl w:val="3"/>
              <w:rPr>
                <w:rFonts w:ascii="Arial Narrow" w:hAnsi="Arial Narrow"/>
                <w:i/>
                <w:sz w:val="20"/>
                <w:szCs w:val="20"/>
              </w:rPr>
            </w:pPr>
            <w:r w:rsidRPr="00E02F79">
              <w:rPr>
                <w:rFonts w:ascii="Arial Narrow" w:hAnsi="Arial Narrow"/>
                <w:i/>
                <w:sz w:val="20"/>
                <w:szCs w:val="20"/>
              </w:rPr>
              <w:t>Miejscowość, data</w:t>
            </w:r>
          </w:p>
          <w:p w14:paraId="4E910C37" w14:textId="77777777" w:rsidR="005A0F26" w:rsidRPr="00E02F79" w:rsidRDefault="005A0F26">
            <w:pPr>
              <w:spacing w:line="288" w:lineRule="auto"/>
              <w:rPr>
                <w:rFonts w:ascii="Arial Narrow" w:hAnsi="Arial Narrow"/>
                <w:b/>
                <w:sz w:val="20"/>
                <w:szCs w:val="20"/>
              </w:rPr>
            </w:pPr>
          </w:p>
          <w:p w14:paraId="2D8E6FC6" w14:textId="77777777" w:rsidR="005A0F26" w:rsidRPr="00E02F79" w:rsidRDefault="005A0F26">
            <w:pPr>
              <w:spacing w:line="288" w:lineRule="auto"/>
              <w:rPr>
                <w:rFonts w:ascii="Arial Narrow" w:hAnsi="Arial Narrow"/>
                <w:sz w:val="20"/>
                <w:szCs w:val="20"/>
              </w:rPr>
            </w:pPr>
            <w:r w:rsidRPr="00E02F79">
              <w:rPr>
                <w:rFonts w:ascii="Arial Narrow" w:hAnsi="Arial Narrow"/>
                <w:sz w:val="20"/>
                <w:szCs w:val="20"/>
              </w:rPr>
              <w:t>[________________________________]</w:t>
            </w:r>
          </w:p>
          <w:p w14:paraId="4C62D7F2" w14:textId="77777777" w:rsidR="005A0F26" w:rsidRPr="00E02F79" w:rsidRDefault="005A0F26">
            <w:pPr>
              <w:spacing w:line="288" w:lineRule="auto"/>
              <w:rPr>
                <w:rFonts w:ascii="Arial Narrow" w:hAnsi="Arial Narrow"/>
                <w:b/>
                <w:i/>
                <w:sz w:val="20"/>
                <w:szCs w:val="20"/>
              </w:rPr>
            </w:pPr>
            <w:r w:rsidRPr="00E02F79">
              <w:rPr>
                <w:rFonts w:ascii="Arial Narrow" w:hAnsi="Arial Narrow"/>
                <w:i/>
                <w:sz w:val="20"/>
                <w:szCs w:val="20"/>
              </w:rPr>
              <w:t xml:space="preserve">          oznaczenie Wnioskodawcy</w:t>
            </w:r>
          </w:p>
          <w:p w14:paraId="070330AA" w14:textId="77777777" w:rsidR="005A0F26" w:rsidRPr="00E02F79" w:rsidRDefault="005A0F26">
            <w:pPr>
              <w:jc w:val="center"/>
              <w:rPr>
                <w:rFonts w:ascii="Arial Narrow" w:hAnsi="Arial Narrow"/>
                <w:b/>
                <w:sz w:val="20"/>
                <w:szCs w:val="20"/>
              </w:rPr>
            </w:pPr>
            <w:r w:rsidRPr="00E02F79">
              <w:rPr>
                <w:rFonts w:ascii="Arial Narrow" w:hAnsi="Arial Narrow"/>
                <w:b/>
                <w:sz w:val="20"/>
                <w:szCs w:val="20"/>
              </w:rPr>
              <w:t>OŚWIADCZENIE</w:t>
            </w:r>
          </w:p>
          <w:p w14:paraId="206EA3C1" w14:textId="77777777" w:rsidR="005A0F26" w:rsidRPr="00E02F79" w:rsidRDefault="005A0F26">
            <w:pPr>
              <w:jc w:val="center"/>
              <w:rPr>
                <w:rFonts w:ascii="Arial Narrow" w:hAnsi="Arial Narrow"/>
                <w:b/>
                <w:sz w:val="20"/>
                <w:szCs w:val="20"/>
              </w:rPr>
            </w:pPr>
          </w:p>
          <w:p w14:paraId="4F8CED37" w14:textId="77777777" w:rsidR="005A0F26" w:rsidRPr="00E02F79" w:rsidRDefault="005A0F26">
            <w:pPr>
              <w:jc w:val="both"/>
              <w:rPr>
                <w:rFonts w:ascii="Arial Narrow" w:hAnsi="Arial Narrow"/>
                <w:sz w:val="20"/>
                <w:szCs w:val="20"/>
              </w:rPr>
            </w:pPr>
            <w:r w:rsidRPr="00E02F79">
              <w:rPr>
                <w:rFonts w:ascii="Arial Narrow" w:hAnsi="Arial Narrow"/>
                <w:sz w:val="20"/>
                <w:szCs w:val="20"/>
              </w:rPr>
              <w:t xml:space="preserve">Niniejszym oświadczam, iż nie zalegam z informacją wobec niżej wymienionych rejestrów prowadzonych w Generalnej Dyrekcji Ochrony Środowiska: </w:t>
            </w:r>
          </w:p>
          <w:p w14:paraId="6C754978" w14:textId="4E403CC5" w:rsidR="005A0F26" w:rsidRPr="00E02F79" w:rsidRDefault="005A0F26" w:rsidP="003E55BE">
            <w:pPr>
              <w:numPr>
                <w:ilvl w:val="0"/>
                <w:numId w:val="11"/>
              </w:numPr>
              <w:jc w:val="both"/>
              <w:rPr>
                <w:rFonts w:ascii="Arial Narrow" w:hAnsi="Arial Narrow"/>
                <w:bCs/>
                <w:sz w:val="20"/>
                <w:szCs w:val="20"/>
              </w:rPr>
            </w:pPr>
            <w:r w:rsidRPr="00E02F79">
              <w:rPr>
                <w:rFonts w:ascii="Arial Narrow" w:hAnsi="Arial Narrow"/>
                <w:bCs/>
                <w:sz w:val="20"/>
                <w:szCs w:val="20"/>
              </w:rPr>
              <w:t>bazy danych o ocenach oddziaływania przedsięwzięcia na środowisko oraz strategicznych ocenach oddziaływania na środowisko, o której mowa w art. 128 oraz 129 ust. 1 ustawy z dnia 3 października 2008 r. o udostępnianiu informacji o środowisku i jego ochronie, udziale społeczeństwa w ochronie środowiska oraz o ocenach oddziaływania na środowisko (</w:t>
            </w:r>
            <w:r w:rsidR="007F50FC" w:rsidRPr="00E02F79">
              <w:rPr>
                <w:rFonts w:ascii="Arial Narrow" w:hAnsi="Arial Narrow"/>
                <w:bCs/>
                <w:sz w:val="20"/>
                <w:szCs w:val="20"/>
              </w:rPr>
              <w:t xml:space="preserve">tj. </w:t>
            </w:r>
            <w:r w:rsidRPr="00E02F79">
              <w:rPr>
                <w:rFonts w:ascii="Arial Narrow" w:hAnsi="Arial Narrow"/>
                <w:bCs/>
                <w:sz w:val="20"/>
                <w:szCs w:val="20"/>
              </w:rPr>
              <w:t>Dz. U. z 201</w:t>
            </w:r>
            <w:r w:rsidR="007F50FC" w:rsidRPr="00E02F79">
              <w:rPr>
                <w:rFonts w:ascii="Arial Narrow" w:hAnsi="Arial Narrow"/>
                <w:bCs/>
                <w:sz w:val="20"/>
                <w:szCs w:val="20"/>
              </w:rPr>
              <w:t>6</w:t>
            </w:r>
            <w:r w:rsidRPr="00E02F79">
              <w:rPr>
                <w:rFonts w:ascii="Arial Narrow" w:hAnsi="Arial Narrow"/>
                <w:bCs/>
                <w:sz w:val="20"/>
                <w:szCs w:val="20"/>
              </w:rPr>
              <w:t xml:space="preserve"> r. poz. </w:t>
            </w:r>
            <w:r w:rsidR="007F50FC" w:rsidRPr="00E02F79">
              <w:rPr>
                <w:rFonts w:ascii="Arial Narrow" w:hAnsi="Arial Narrow"/>
                <w:bCs/>
                <w:sz w:val="20"/>
                <w:szCs w:val="20"/>
              </w:rPr>
              <w:t>353</w:t>
            </w:r>
            <w:r w:rsidR="00BD3C6A" w:rsidRPr="00E02F79">
              <w:rPr>
                <w:rFonts w:ascii="Arial Narrow" w:hAnsi="Arial Narrow"/>
                <w:bCs/>
                <w:sz w:val="20"/>
                <w:szCs w:val="20"/>
              </w:rPr>
              <w:t xml:space="preserve"> z późn.zm.</w:t>
            </w:r>
            <w:r w:rsidRPr="00E02F79">
              <w:rPr>
                <w:rFonts w:ascii="Arial Narrow" w:hAnsi="Arial Narrow"/>
                <w:bCs/>
                <w:sz w:val="20"/>
                <w:szCs w:val="20"/>
              </w:rPr>
              <w:t>);</w:t>
            </w:r>
          </w:p>
          <w:p w14:paraId="6A906F69" w14:textId="2E22189B" w:rsidR="005A0F26" w:rsidRPr="00E02F79" w:rsidRDefault="005A0F26" w:rsidP="003E55BE">
            <w:pPr>
              <w:numPr>
                <w:ilvl w:val="0"/>
                <w:numId w:val="12"/>
              </w:numPr>
              <w:jc w:val="both"/>
              <w:rPr>
                <w:rFonts w:ascii="Arial Narrow" w:hAnsi="Arial Narrow"/>
                <w:sz w:val="20"/>
                <w:szCs w:val="20"/>
              </w:rPr>
            </w:pPr>
            <w:r w:rsidRPr="00E02F79">
              <w:rPr>
                <w:rFonts w:ascii="Arial Narrow" w:hAnsi="Arial Narrow"/>
                <w:bCs/>
                <w:sz w:val="20"/>
                <w:szCs w:val="20"/>
              </w:rPr>
              <w:t>centralnego rejestru form ochrony przyrody, o którym mowa w art. 113 ustawy z dnia 16 kwietnia 2004 r. o ochronie przyrody (Dz. U. z 201</w:t>
            </w:r>
            <w:r w:rsidR="00BD3C6A" w:rsidRPr="00E02F79">
              <w:rPr>
                <w:rFonts w:ascii="Arial Narrow" w:hAnsi="Arial Narrow"/>
                <w:bCs/>
                <w:sz w:val="20"/>
                <w:szCs w:val="20"/>
              </w:rPr>
              <w:t>5</w:t>
            </w:r>
            <w:r w:rsidRPr="00E02F79">
              <w:rPr>
                <w:rFonts w:ascii="Arial Narrow" w:hAnsi="Arial Narrow"/>
                <w:bCs/>
                <w:sz w:val="20"/>
                <w:szCs w:val="20"/>
              </w:rPr>
              <w:t xml:space="preserve">, poz. </w:t>
            </w:r>
            <w:r w:rsidR="00BD3C6A" w:rsidRPr="00E02F79">
              <w:rPr>
                <w:rFonts w:ascii="Arial Narrow" w:hAnsi="Arial Narrow"/>
                <w:bCs/>
                <w:sz w:val="20"/>
                <w:szCs w:val="20"/>
              </w:rPr>
              <w:t>1651</w:t>
            </w:r>
            <w:r w:rsidRPr="00E02F79">
              <w:rPr>
                <w:rFonts w:ascii="Arial Narrow" w:hAnsi="Arial Narrow"/>
                <w:bCs/>
                <w:sz w:val="20"/>
                <w:szCs w:val="20"/>
              </w:rPr>
              <w:t xml:space="preserve"> z późn. zm.).</w:t>
            </w:r>
          </w:p>
          <w:p w14:paraId="420F01DC" w14:textId="77777777" w:rsidR="005A0F26" w:rsidRPr="00E02F79" w:rsidRDefault="005A0F26">
            <w:pPr>
              <w:jc w:val="both"/>
              <w:rPr>
                <w:rFonts w:ascii="Arial Narrow" w:hAnsi="Arial Narrow"/>
                <w:sz w:val="20"/>
                <w:szCs w:val="20"/>
              </w:rPr>
            </w:pPr>
          </w:p>
          <w:p w14:paraId="54C73248" w14:textId="77777777" w:rsidR="005A0F26" w:rsidRPr="00E02F79" w:rsidRDefault="005A0F26">
            <w:pPr>
              <w:jc w:val="both"/>
              <w:rPr>
                <w:rFonts w:ascii="Arial Narrow" w:hAnsi="Arial Narrow"/>
                <w:sz w:val="20"/>
                <w:szCs w:val="20"/>
              </w:rPr>
            </w:pPr>
            <w:r w:rsidRPr="00E02F79">
              <w:rPr>
                <w:rFonts w:ascii="Arial Narrow" w:hAnsi="Arial Narrow"/>
                <w:sz w:val="20"/>
                <w:szCs w:val="20"/>
              </w:rPr>
              <w:t xml:space="preserve">Jednocześnie zobowiązuję się do: </w:t>
            </w:r>
          </w:p>
          <w:p w14:paraId="78E0DA6E" w14:textId="77777777" w:rsidR="005A0F26" w:rsidRPr="00E02F79" w:rsidRDefault="005A0F26" w:rsidP="003E55BE">
            <w:pPr>
              <w:numPr>
                <w:ilvl w:val="0"/>
                <w:numId w:val="13"/>
              </w:numPr>
              <w:jc w:val="both"/>
              <w:rPr>
                <w:rFonts w:ascii="Arial Narrow" w:hAnsi="Arial Narrow"/>
                <w:sz w:val="20"/>
                <w:szCs w:val="20"/>
              </w:rPr>
            </w:pPr>
            <w:r w:rsidRPr="00E02F79">
              <w:rPr>
                <w:rFonts w:ascii="Arial Narrow" w:hAnsi="Arial Narrow"/>
                <w:sz w:val="20"/>
                <w:szCs w:val="20"/>
              </w:rPr>
              <w:t xml:space="preserve">przekazania GDOŚ wszystkich informacji, które zostaną wygenerowane w związku z realizacją wnioskowanego projektu i które wiążą się z koniecznością sprawozdawczości na potrzeby wymienionych rejestrów, </w:t>
            </w:r>
          </w:p>
          <w:p w14:paraId="6528ABD7" w14:textId="613ACF72" w:rsidR="005A0F26" w:rsidRPr="00E02F79" w:rsidRDefault="005A0F26" w:rsidP="003E55BE">
            <w:pPr>
              <w:numPr>
                <w:ilvl w:val="0"/>
                <w:numId w:val="14"/>
              </w:numPr>
              <w:jc w:val="both"/>
              <w:rPr>
                <w:rFonts w:ascii="Arial Narrow" w:hAnsi="Arial Narrow"/>
                <w:sz w:val="20"/>
                <w:szCs w:val="20"/>
              </w:rPr>
            </w:pPr>
            <w:r w:rsidRPr="00E02F79">
              <w:rPr>
                <w:rFonts w:ascii="Arial Narrow" w:hAnsi="Arial Narrow"/>
                <w:sz w:val="20"/>
                <w:szCs w:val="20"/>
              </w:rPr>
              <w:t xml:space="preserve">poddania się weryfikacji przez </w:t>
            </w:r>
            <w:r w:rsidR="000007C7" w:rsidRPr="00E02F79">
              <w:rPr>
                <w:rFonts w:ascii="Arial Narrow" w:hAnsi="Arial Narrow"/>
                <w:sz w:val="20"/>
                <w:szCs w:val="20"/>
              </w:rPr>
              <w:t>IZ RPO WŁ</w:t>
            </w:r>
            <w:r w:rsidRPr="00E02F79">
              <w:rPr>
                <w:rFonts w:ascii="Arial Narrow" w:hAnsi="Arial Narrow"/>
                <w:sz w:val="20"/>
                <w:szCs w:val="20"/>
              </w:rPr>
              <w:t xml:space="preserve"> w ww. zakresie, </w:t>
            </w:r>
          </w:p>
          <w:p w14:paraId="645536F0" w14:textId="28354313" w:rsidR="005A0F26" w:rsidRPr="00E02F79" w:rsidRDefault="005A0F26" w:rsidP="003E55BE">
            <w:pPr>
              <w:numPr>
                <w:ilvl w:val="0"/>
                <w:numId w:val="15"/>
              </w:numPr>
              <w:jc w:val="both"/>
              <w:rPr>
                <w:rFonts w:ascii="Arial Narrow" w:hAnsi="Arial Narrow"/>
                <w:sz w:val="20"/>
                <w:szCs w:val="20"/>
              </w:rPr>
            </w:pPr>
            <w:r w:rsidRPr="00E02F79">
              <w:rPr>
                <w:rFonts w:ascii="Arial Narrow" w:hAnsi="Arial Narrow"/>
                <w:sz w:val="20"/>
                <w:szCs w:val="20"/>
              </w:rPr>
              <w:t xml:space="preserve">składania wyjaśnień w ww. zakresie, również o charakterze formalno-prawnych, na wezwanie </w:t>
            </w:r>
            <w:r w:rsidR="000007C7" w:rsidRPr="00E02F79">
              <w:rPr>
                <w:rFonts w:ascii="Arial Narrow" w:hAnsi="Arial Narrow"/>
                <w:sz w:val="20"/>
                <w:szCs w:val="20"/>
              </w:rPr>
              <w:t>IZ RPO WŁ</w:t>
            </w:r>
            <w:r w:rsidRPr="00E02F79">
              <w:rPr>
                <w:rFonts w:ascii="Arial Narrow" w:hAnsi="Arial Narrow"/>
                <w:sz w:val="20"/>
                <w:szCs w:val="20"/>
              </w:rPr>
              <w:t>.</w:t>
            </w:r>
          </w:p>
          <w:p w14:paraId="34297B3E" w14:textId="77777777" w:rsidR="005A0F26" w:rsidRPr="00E02F79" w:rsidRDefault="005A0F26">
            <w:pPr>
              <w:spacing w:line="288" w:lineRule="auto"/>
              <w:ind w:left="360"/>
              <w:jc w:val="both"/>
              <w:rPr>
                <w:rFonts w:ascii="Arial Narrow" w:hAnsi="Arial Narrow"/>
                <w:sz w:val="20"/>
                <w:szCs w:val="20"/>
              </w:rPr>
            </w:pPr>
          </w:p>
          <w:p w14:paraId="3669BC23" w14:textId="77777777" w:rsidR="005A0F26" w:rsidRPr="00E02F79" w:rsidRDefault="005A0F26">
            <w:pPr>
              <w:spacing w:line="288" w:lineRule="auto"/>
              <w:ind w:left="360"/>
              <w:jc w:val="both"/>
              <w:rPr>
                <w:rFonts w:ascii="Arial Narrow" w:hAnsi="Arial Narrow"/>
                <w:sz w:val="20"/>
                <w:szCs w:val="20"/>
              </w:rPr>
            </w:pPr>
          </w:p>
          <w:p w14:paraId="1163508D" w14:textId="77777777" w:rsidR="005A0F26" w:rsidRPr="00E02F79" w:rsidRDefault="005A0F26">
            <w:pPr>
              <w:spacing w:line="288" w:lineRule="auto"/>
              <w:ind w:left="709"/>
              <w:jc w:val="both"/>
              <w:rPr>
                <w:rFonts w:ascii="Arial Narrow" w:hAnsi="Arial Narrow"/>
                <w:sz w:val="20"/>
                <w:szCs w:val="20"/>
              </w:rPr>
            </w:pPr>
            <w:r w:rsidRPr="00E02F79">
              <w:rPr>
                <w:rFonts w:ascii="Arial Narrow" w:hAnsi="Arial Narrow"/>
                <w:sz w:val="20"/>
                <w:szCs w:val="20"/>
              </w:rPr>
              <w:t xml:space="preserve">____________________  </w:t>
            </w:r>
          </w:p>
          <w:p w14:paraId="2A15EFCA" w14:textId="77777777" w:rsidR="005A0F26" w:rsidRPr="00E02F79" w:rsidRDefault="005A0F26">
            <w:pPr>
              <w:spacing w:line="288" w:lineRule="auto"/>
              <w:ind w:left="709"/>
              <w:jc w:val="both"/>
              <w:rPr>
                <w:rFonts w:ascii="Arial Narrow" w:hAnsi="Arial Narrow"/>
                <w:i/>
                <w:sz w:val="20"/>
                <w:szCs w:val="20"/>
              </w:rPr>
            </w:pPr>
            <w:r w:rsidRPr="00E02F79">
              <w:rPr>
                <w:rFonts w:ascii="Arial Narrow" w:hAnsi="Arial Narrow"/>
                <w:i/>
                <w:sz w:val="20"/>
                <w:szCs w:val="20"/>
              </w:rPr>
              <w:t>[imię, nazwisko, funkcja oraz podpis osoby upoważnionej</w:t>
            </w:r>
          </w:p>
          <w:p w14:paraId="269CE590" w14:textId="77777777" w:rsidR="005A0F26" w:rsidRPr="00E02F79" w:rsidRDefault="005A0F26">
            <w:pPr>
              <w:spacing w:line="288" w:lineRule="auto"/>
              <w:ind w:left="709"/>
              <w:jc w:val="both"/>
              <w:rPr>
                <w:rFonts w:ascii="Arial Narrow" w:hAnsi="Arial Narrow"/>
                <w:i/>
                <w:sz w:val="20"/>
                <w:szCs w:val="20"/>
              </w:rPr>
            </w:pPr>
            <w:r w:rsidRPr="00E02F79">
              <w:rPr>
                <w:rFonts w:ascii="Arial Narrow" w:hAnsi="Arial Narrow"/>
                <w:i/>
                <w:sz w:val="20"/>
                <w:szCs w:val="20"/>
              </w:rPr>
              <w:t xml:space="preserve"> do składania oświadczeń woli w imieniu Wnioskodawcy] </w:t>
            </w:r>
          </w:p>
          <w:p w14:paraId="6C1F7C3C" w14:textId="77777777" w:rsidR="005A0F26" w:rsidRPr="00E02F79" w:rsidRDefault="005A0F26">
            <w:pPr>
              <w:spacing w:line="288" w:lineRule="auto"/>
              <w:ind w:left="709"/>
              <w:jc w:val="both"/>
              <w:rPr>
                <w:rFonts w:ascii="Arial Narrow" w:hAnsi="Arial Narrow"/>
                <w:i/>
                <w:sz w:val="20"/>
                <w:szCs w:val="20"/>
              </w:rPr>
            </w:pPr>
            <w:r w:rsidRPr="00E02F79">
              <w:rPr>
                <w:rFonts w:ascii="Arial Narrow" w:hAnsi="Arial Narrow"/>
                <w:i/>
                <w:sz w:val="20"/>
                <w:szCs w:val="20"/>
              </w:rPr>
              <w:t xml:space="preserve"> </w:t>
            </w:r>
          </w:p>
        </w:tc>
      </w:tr>
    </w:tbl>
    <w:p w14:paraId="58148C72" w14:textId="77777777" w:rsidR="005A0F26" w:rsidRPr="00E02F79" w:rsidRDefault="005A0F26">
      <w:pPr>
        <w:jc w:val="both"/>
        <w:rPr>
          <w:rFonts w:ascii="Arial Narrow" w:hAnsi="Arial Narrow"/>
          <w:sz w:val="20"/>
          <w:szCs w:val="20"/>
        </w:rPr>
      </w:pPr>
    </w:p>
    <w:p w14:paraId="275CD0E0" w14:textId="77777777" w:rsidR="00B270A4" w:rsidRPr="00E02F79" w:rsidRDefault="0034219D">
      <w:pPr>
        <w:jc w:val="both"/>
        <w:rPr>
          <w:rFonts w:ascii="Arial Narrow" w:hAnsi="Arial Narrow"/>
          <w:sz w:val="20"/>
          <w:szCs w:val="20"/>
        </w:rPr>
      </w:pPr>
      <w:r w:rsidRPr="00E02F79">
        <w:rPr>
          <w:rFonts w:ascii="Arial Narrow" w:hAnsi="Arial Narrow"/>
          <w:sz w:val="20"/>
          <w:szCs w:val="20"/>
        </w:rPr>
        <w:t xml:space="preserve">III. </w:t>
      </w:r>
      <w:r w:rsidR="002E0148" w:rsidRPr="00E02F79">
        <w:rPr>
          <w:rFonts w:ascii="Arial Narrow" w:hAnsi="Arial Narrow"/>
          <w:sz w:val="20"/>
          <w:szCs w:val="20"/>
        </w:rPr>
        <w:t>W przypadku</w:t>
      </w:r>
      <w:r w:rsidRPr="00E02F79">
        <w:rPr>
          <w:rFonts w:ascii="Arial Narrow" w:hAnsi="Arial Narrow"/>
          <w:sz w:val="20"/>
          <w:szCs w:val="20"/>
        </w:rPr>
        <w:t xml:space="preserve"> przedsięwzięć nieopisanych w puncie I. i II. </w:t>
      </w:r>
      <w:r w:rsidR="00C71C13" w:rsidRPr="00E02F79">
        <w:rPr>
          <w:rFonts w:ascii="Arial Narrow" w:hAnsi="Arial Narrow"/>
          <w:sz w:val="20"/>
          <w:szCs w:val="20"/>
        </w:rPr>
        <w:t xml:space="preserve">Wnioskodawca </w:t>
      </w:r>
      <w:r w:rsidR="009409D1" w:rsidRPr="00E02F79">
        <w:rPr>
          <w:rFonts w:ascii="Arial Narrow" w:hAnsi="Arial Narrow"/>
          <w:sz w:val="20"/>
          <w:szCs w:val="20"/>
        </w:rPr>
        <w:t xml:space="preserve">jest zobowiązany do wypełnienia załącznika 11a – </w:t>
      </w:r>
      <w:r w:rsidR="009409D1" w:rsidRPr="00E02F79">
        <w:rPr>
          <w:rFonts w:ascii="Arial Narrow" w:hAnsi="Arial Narrow"/>
          <w:b/>
          <w:sz w:val="20"/>
          <w:szCs w:val="20"/>
        </w:rPr>
        <w:t>Formularz do wniosku o dofinansowanie w zakresie oceny oddziaływania przedsięwzięcia na środowisko</w:t>
      </w:r>
      <w:r w:rsidRPr="00E02F79">
        <w:rPr>
          <w:rFonts w:ascii="Arial Narrow" w:hAnsi="Arial Narrow"/>
          <w:sz w:val="20"/>
          <w:szCs w:val="20"/>
        </w:rPr>
        <w:t xml:space="preserve"> oraz załączenia odpowiednich dokumentów z postępowania w sprawie oceny oddziaływania na środowisko </w:t>
      </w:r>
      <w:r w:rsidR="004906FD" w:rsidRPr="00E02F79">
        <w:rPr>
          <w:rFonts w:ascii="Arial Narrow" w:hAnsi="Arial Narrow"/>
          <w:sz w:val="20"/>
          <w:szCs w:val="20"/>
        </w:rPr>
        <w:t>(</w:t>
      </w:r>
      <w:r w:rsidRPr="00E02F79">
        <w:rPr>
          <w:rFonts w:ascii="Arial Narrow" w:hAnsi="Arial Narrow"/>
          <w:sz w:val="20"/>
          <w:szCs w:val="20"/>
        </w:rPr>
        <w:t>zależnie od trybu postępowania</w:t>
      </w:r>
      <w:r w:rsidR="004906FD" w:rsidRPr="00E02F79">
        <w:rPr>
          <w:rFonts w:ascii="Arial Narrow" w:hAnsi="Arial Narrow"/>
          <w:sz w:val="20"/>
          <w:szCs w:val="20"/>
        </w:rPr>
        <w:t>)</w:t>
      </w:r>
      <w:r w:rsidRPr="00E02F79">
        <w:rPr>
          <w:rFonts w:ascii="Arial Narrow" w:hAnsi="Arial Narrow"/>
          <w:sz w:val="20"/>
          <w:szCs w:val="20"/>
        </w:rPr>
        <w:t>,</w:t>
      </w:r>
      <w:r w:rsidR="009409D1" w:rsidRPr="00E02F79">
        <w:rPr>
          <w:rFonts w:ascii="Arial Narrow" w:hAnsi="Arial Narrow"/>
          <w:sz w:val="20"/>
          <w:szCs w:val="20"/>
        </w:rPr>
        <w:t xml:space="preserve"> </w:t>
      </w:r>
      <w:r w:rsidR="009409D1" w:rsidRPr="00E02F79">
        <w:rPr>
          <w:rFonts w:ascii="Arial Narrow" w:hAnsi="Arial Narrow"/>
          <w:b/>
          <w:sz w:val="20"/>
          <w:szCs w:val="20"/>
        </w:rPr>
        <w:t>m.in</w:t>
      </w:r>
      <w:r w:rsidR="009409D1" w:rsidRPr="00E02F79">
        <w:rPr>
          <w:rFonts w:ascii="Arial Narrow" w:hAnsi="Arial Narrow"/>
          <w:sz w:val="20"/>
          <w:szCs w:val="20"/>
        </w:rPr>
        <w:t>.:</w:t>
      </w:r>
    </w:p>
    <w:p w14:paraId="0D4384C6" w14:textId="77777777" w:rsidR="0071686B" w:rsidRPr="00E02F79" w:rsidRDefault="0071686B" w:rsidP="003E55BE">
      <w:pPr>
        <w:numPr>
          <w:ilvl w:val="3"/>
          <w:numId w:val="34"/>
        </w:numPr>
        <w:ind w:left="426"/>
        <w:jc w:val="both"/>
        <w:rPr>
          <w:rFonts w:ascii="Arial Narrow" w:hAnsi="Arial Narrow"/>
          <w:b/>
          <w:sz w:val="20"/>
          <w:szCs w:val="20"/>
        </w:rPr>
      </w:pPr>
      <w:r w:rsidRPr="00E02F79">
        <w:rPr>
          <w:rFonts w:ascii="Arial Narrow" w:hAnsi="Arial Narrow"/>
          <w:b/>
          <w:sz w:val="20"/>
          <w:szCs w:val="20"/>
        </w:rPr>
        <w:t>Przedsięwzięcia nie podlegające ooś (jeśli zaznaczono odpowiedź NIE w punkcie 2.4 załącznika 11a):</w:t>
      </w:r>
    </w:p>
    <w:p w14:paraId="724944F1" w14:textId="77777777" w:rsidR="0071686B" w:rsidRPr="00E02F79" w:rsidRDefault="0071686B" w:rsidP="003E55BE">
      <w:pPr>
        <w:numPr>
          <w:ilvl w:val="0"/>
          <w:numId w:val="36"/>
        </w:numPr>
        <w:jc w:val="both"/>
        <w:rPr>
          <w:rFonts w:ascii="Arial Narrow" w:hAnsi="Arial Narrow"/>
          <w:sz w:val="20"/>
          <w:szCs w:val="20"/>
        </w:rPr>
      </w:pPr>
      <w:r w:rsidRPr="00E02F79">
        <w:rPr>
          <w:rFonts w:ascii="Arial Narrow" w:hAnsi="Arial Narrow"/>
          <w:sz w:val="20"/>
          <w:szCs w:val="20"/>
        </w:rPr>
        <w:t xml:space="preserve">Decyzja o środowiskowych uwarunkowaniach; </w:t>
      </w:r>
    </w:p>
    <w:p w14:paraId="7FE6C769" w14:textId="63DA0D25" w:rsidR="0071686B" w:rsidRPr="00E02F79" w:rsidRDefault="0071686B" w:rsidP="003E55BE">
      <w:pPr>
        <w:numPr>
          <w:ilvl w:val="0"/>
          <w:numId w:val="36"/>
        </w:numPr>
        <w:jc w:val="both"/>
        <w:rPr>
          <w:rFonts w:ascii="Arial Narrow" w:hAnsi="Arial Narrow"/>
          <w:sz w:val="20"/>
          <w:szCs w:val="20"/>
        </w:rPr>
      </w:pPr>
      <w:r w:rsidRPr="00E02F79">
        <w:rPr>
          <w:rFonts w:ascii="Arial Narrow" w:hAnsi="Arial Narrow"/>
          <w:sz w:val="20"/>
          <w:szCs w:val="20"/>
        </w:rPr>
        <w:lastRenderedPageBreak/>
        <w:t>Postanowienie w sprawie braku potrzeby przeprowadzenia OOŚ wraz z opiniami RDOŚ i organu Państwowej Inspekcji Sanitarnej (</w:t>
      </w:r>
      <w:r w:rsidRPr="00E02F79">
        <w:rPr>
          <w:rFonts w:ascii="Arial Narrow" w:hAnsi="Arial Narrow"/>
          <w:i/>
          <w:sz w:val="20"/>
          <w:szCs w:val="20"/>
        </w:rPr>
        <w:t>art. 63</w:t>
      </w:r>
      <w:r w:rsidR="00795833" w:rsidRPr="00E02F79">
        <w:rPr>
          <w:rFonts w:ascii="Arial Narrow" w:hAnsi="Arial Narrow"/>
          <w:i/>
          <w:sz w:val="20"/>
          <w:szCs w:val="20"/>
        </w:rPr>
        <w:t xml:space="preserve"> ustawy z 03.10.2008 r. o udostępnianiu informacji o środowisku i jego ochronie, udziale społeczeństwa w ochronie środowiska oraz o ocenach oddziaływania na środowisko-</w:t>
      </w:r>
      <w:r w:rsidR="00795833" w:rsidRPr="00E02F79">
        <w:rPr>
          <w:rFonts w:ascii="Arial Narrow" w:hAnsi="Arial Narrow"/>
          <w:sz w:val="20"/>
          <w:szCs w:val="20"/>
        </w:rPr>
        <w:t>dalej</w:t>
      </w:r>
      <w:r w:rsidRPr="00E02F79">
        <w:rPr>
          <w:rFonts w:ascii="Arial Narrow" w:hAnsi="Arial Narrow"/>
          <w:i/>
          <w:sz w:val="20"/>
          <w:szCs w:val="20"/>
        </w:rPr>
        <w:t xml:space="preserve"> ustaw</w:t>
      </w:r>
      <w:r w:rsidR="00795833" w:rsidRPr="00E02F79">
        <w:rPr>
          <w:rFonts w:ascii="Arial Narrow" w:hAnsi="Arial Narrow"/>
          <w:i/>
          <w:sz w:val="20"/>
          <w:szCs w:val="20"/>
        </w:rPr>
        <w:t>a</w:t>
      </w:r>
      <w:r w:rsidRPr="00E02F79">
        <w:rPr>
          <w:rFonts w:ascii="Arial Narrow" w:hAnsi="Arial Narrow"/>
          <w:i/>
          <w:sz w:val="20"/>
          <w:szCs w:val="20"/>
        </w:rPr>
        <w:t xml:space="preserve"> OOŚ</w:t>
      </w:r>
      <w:r w:rsidRPr="00E02F79">
        <w:rPr>
          <w:rFonts w:ascii="Arial Narrow" w:hAnsi="Arial Narrow"/>
          <w:sz w:val="20"/>
          <w:szCs w:val="20"/>
        </w:rPr>
        <w:t>);</w:t>
      </w:r>
    </w:p>
    <w:p w14:paraId="537CFCB5" w14:textId="53A0C8D4" w:rsidR="0071686B" w:rsidRPr="00E02F79" w:rsidRDefault="0071686B" w:rsidP="003E55BE">
      <w:pPr>
        <w:numPr>
          <w:ilvl w:val="0"/>
          <w:numId w:val="36"/>
        </w:numPr>
        <w:jc w:val="both"/>
        <w:rPr>
          <w:rFonts w:ascii="Arial Narrow" w:hAnsi="Arial Narrow"/>
          <w:sz w:val="20"/>
          <w:szCs w:val="20"/>
          <w:lang w:val="x-none"/>
        </w:rPr>
      </w:pPr>
      <w:r w:rsidRPr="00E02F79">
        <w:rPr>
          <w:rFonts w:ascii="Arial Narrow" w:hAnsi="Arial Narrow"/>
          <w:sz w:val="20"/>
          <w:szCs w:val="20"/>
          <w:lang w:val="x-none"/>
        </w:rPr>
        <w:t xml:space="preserve">Dokumenty potwierdzające podanie do publicznej wiadomości informacji o wydanej decyzji </w:t>
      </w:r>
      <w:r w:rsidRPr="00E02F79">
        <w:rPr>
          <w:rFonts w:ascii="Arial Narrow" w:hAnsi="Arial Narrow"/>
          <w:i/>
          <w:sz w:val="20"/>
          <w:szCs w:val="20"/>
          <w:lang w:val="x-none"/>
        </w:rPr>
        <w:t>(art. 85 ustawy OOŚ)</w:t>
      </w:r>
      <w:r w:rsidRPr="00E02F79">
        <w:rPr>
          <w:rFonts w:ascii="Arial Narrow" w:hAnsi="Arial Narrow"/>
          <w:sz w:val="20"/>
          <w:szCs w:val="20"/>
          <w:lang w:val="x-none"/>
        </w:rPr>
        <w:t xml:space="preserve"> – między innymi obwieszczenie właściwego organu o wydaniu decyzji środowiskowej</w:t>
      </w:r>
      <w:r w:rsidRPr="00E02F79">
        <w:rPr>
          <w:rFonts w:ascii="Arial Narrow" w:hAnsi="Arial Narrow"/>
          <w:sz w:val="20"/>
          <w:szCs w:val="20"/>
        </w:rPr>
        <w:t>;</w:t>
      </w:r>
    </w:p>
    <w:p w14:paraId="5A454BF3" w14:textId="4AA1FE63" w:rsidR="0071686B" w:rsidRPr="00E02F79" w:rsidRDefault="0071686B" w:rsidP="003E55BE">
      <w:pPr>
        <w:numPr>
          <w:ilvl w:val="0"/>
          <w:numId w:val="36"/>
        </w:numPr>
        <w:jc w:val="both"/>
        <w:rPr>
          <w:rFonts w:ascii="Arial Narrow" w:hAnsi="Arial Narrow"/>
          <w:sz w:val="20"/>
          <w:szCs w:val="20"/>
          <w:lang w:val="x-none"/>
        </w:rPr>
      </w:pPr>
      <w:r w:rsidRPr="00E02F79">
        <w:rPr>
          <w:rFonts w:ascii="Arial Narrow" w:hAnsi="Arial Narrow"/>
          <w:sz w:val="20"/>
          <w:szCs w:val="20"/>
        </w:rPr>
        <w:t>Decyzja budowlana lub inna decyzja inwestycyjna dla przedsięwzięcia – jeżeli została wydana.</w:t>
      </w:r>
    </w:p>
    <w:p w14:paraId="7CF78571" w14:textId="42A2BEE1" w:rsidR="0071686B" w:rsidRPr="00E02F79" w:rsidRDefault="0071686B" w:rsidP="003E55BE">
      <w:pPr>
        <w:numPr>
          <w:ilvl w:val="0"/>
          <w:numId w:val="29"/>
        </w:numPr>
        <w:ind w:left="426" w:hanging="284"/>
        <w:jc w:val="both"/>
        <w:rPr>
          <w:rFonts w:ascii="Arial Narrow" w:hAnsi="Arial Narrow"/>
          <w:b/>
          <w:sz w:val="20"/>
          <w:szCs w:val="20"/>
        </w:rPr>
      </w:pPr>
      <w:r w:rsidRPr="00E02F79">
        <w:rPr>
          <w:rFonts w:ascii="Arial Narrow" w:hAnsi="Arial Narrow"/>
          <w:b/>
          <w:sz w:val="20"/>
          <w:szCs w:val="20"/>
        </w:rPr>
        <w:t xml:space="preserve">Przedsięwzięcia podlegające OOŚ (punkt </w:t>
      </w:r>
      <w:r w:rsidR="00C64440" w:rsidRPr="00E02F79">
        <w:rPr>
          <w:rFonts w:ascii="Arial Narrow" w:hAnsi="Arial Narrow"/>
          <w:b/>
          <w:sz w:val="20"/>
          <w:szCs w:val="20"/>
        </w:rPr>
        <w:t>2.3</w:t>
      </w:r>
      <w:r w:rsidRPr="00E02F79">
        <w:rPr>
          <w:rFonts w:ascii="Arial Narrow" w:hAnsi="Arial Narrow"/>
          <w:b/>
          <w:sz w:val="20"/>
          <w:szCs w:val="20"/>
        </w:rPr>
        <w:t xml:space="preserve"> oraz jeśli zaznaczono odpowiedź TAK w punkcie 2.4 załącznika 11a):</w:t>
      </w:r>
    </w:p>
    <w:p w14:paraId="3EC72A26" w14:textId="77777777" w:rsidR="0071686B" w:rsidRPr="00E02F79" w:rsidRDefault="0071686B" w:rsidP="003E55BE">
      <w:pPr>
        <w:numPr>
          <w:ilvl w:val="0"/>
          <w:numId w:val="35"/>
        </w:numPr>
        <w:jc w:val="both"/>
        <w:rPr>
          <w:rFonts w:ascii="Arial Narrow" w:hAnsi="Arial Narrow"/>
          <w:sz w:val="20"/>
          <w:szCs w:val="20"/>
        </w:rPr>
      </w:pPr>
      <w:r w:rsidRPr="00E02F79">
        <w:rPr>
          <w:rFonts w:ascii="Arial Narrow" w:hAnsi="Arial Narrow"/>
          <w:sz w:val="20"/>
          <w:szCs w:val="20"/>
        </w:rPr>
        <w:t xml:space="preserve">Decyzja o środowiskowych uwarunkowaniach; </w:t>
      </w:r>
    </w:p>
    <w:p w14:paraId="79A8D56F" w14:textId="2A7F03F4" w:rsidR="0071686B" w:rsidRPr="00E02F79" w:rsidRDefault="00C64440" w:rsidP="003E55BE">
      <w:pPr>
        <w:numPr>
          <w:ilvl w:val="0"/>
          <w:numId w:val="35"/>
        </w:numPr>
        <w:jc w:val="both"/>
        <w:rPr>
          <w:rFonts w:ascii="Arial Narrow" w:hAnsi="Arial Narrow"/>
          <w:sz w:val="20"/>
          <w:szCs w:val="20"/>
        </w:rPr>
      </w:pPr>
      <w:r w:rsidRPr="00E02F79">
        <w:rPr>
          <w:rFonts w:ascii="Arial Narrow" w:hAnsi="Arial Narrow"/>
          <w:sz w:val="20"/>
          <w:szCs w:val="20"/>
        </w:rPr>
        <w:t xml:space="preserve">Dla przedsięwzięć mogących potencjalnie znacząco oddziaływać na środowisko: </w:t>
      </w:r>
      <w:r w:rsidR="0071686B" w:rsidRPr="00E02F79">
        <w:rPr>
          <w:rFonts w:ascii="Arial Narrow" w:hAnsi="Arial Narrow"/>
          <w:sz w:val="20"/>
          <w:szCs w:val="20"/>
        </w:rPr>
        <w:t xml:space="preserve">Postanowienie w sprawie potrzeby przeprowadzenia OOŚ i ustalenia zakresu raportu OOŚ wraz z opiniami RDOŚ i organu Państwowej Inspekcji Sanitarnej </w:t>
      </w:r>
      <w:r w:rsidRPr="00E02F79">
        <w:rPr>
          <w:rFonts w:ascii="Arial Narrow" w:hAnsi="Arial Narrow"/>
          <w:sz w:val="20"/>
          <w:szCs w:val="20"/>
        </w:rPr>
        <w:t>(</w:t>
      </w:r>
      <w:r w:rsidR="0071686B" w:rsidRPr="00E02F79">
        <w:rPr>
          <w:rFonts w:ascii="Arial Narrow" w:hAnsi="Arial Narrow"/>
          <w:i/>
          <w:sz w:val="20"/>
          <w:szCs w:val="20"/>
        </w:rPr>
        <w:t>art. 63 ustawy OOŚ</w:t>
      </w:r>
      <w:r w:rsidR="0071686B" w:rsidRPr="00E02F79">
        <w:rPr>
          <w:rFonts w:ascii="Arial Narrow" w:hAnsi="Arial Narrow"/>
          <w:sz w:val="20"/>
          <w:szCs w:val="20"/>
        </w:rPr>
        <w:t>);</w:t>
      </w:r>
    </w:p>
    <w:p w14:paraId="5D10F729" w14:textId="28BCF27E" w:rsidR="0071686B" w:rsidRPr="00E02F79" w:rsidRDefault="00C64440" w:rsidP="003E55BE">
      <w:pPr>
        <w:numPr>
          <w:ilvl w:val="0"/>
          <w:numId w:val="35"/>
        </w:numPr>
        <w:jc w:val="both"/>
        <w:rPr>
          <w:rFonts w:ascii="Arial Narrow" w:hAnsi="Arial Narrow"/>
          <w:sz w:val="20"/>
          <w:szCs w:val="20"/>
        </w:rPr>
      </w:pPr>
      <w:r w:rsidRPr="00E02F79">
        <w:rPr>
          <w:rFonts w:ascii="Arial Narrow" w:hAnsi="Arial Narrow"/>
          <w:sz w:val="20"/>
          <w:szCs w:val="20"/>
        </w:rPr>
        <w:t xml:space="preserve">Dla przedsięwzięć mogących zawsze znacząco oddziaływać na środowisko: </w:t>
      </w:r>
      <w:r w:rsidR="0071686B" w:rsidRPr="00E02F79">
        <w:rPr>
          <w:rFonts w:ascii="Arial Narrow" w:hAnsi="Arial Narrow"/>
          <w:sz w:val="20"/>
          <w:szCs w:val="20"/>
        </w:rPr>
        <w:t>Postanowienie określające zakres raportu OOŚ wraz z opiniami RDOŚ i organu Państwowej Inspekcji Sanitarnej – jeżeli zostało wydane (</w:t>
      </w:r>
      <w:r w:rsidR="0071686B" w:rsidRPr="00E02F79">
        <w:rPr>
          <w:rFonts w:ascii="Arial Narrow" w:hAnsi="Arial Narrow"/>
          <w:i/>
          <w:sz w:val="20"/>
          <w:szCs w:val="20"/>
        </w:rPr>
        <w:t>art. 68 ustawy OOŚ</w:t>
      </w:r>
      <w:r w:rsidR="0071686B" w:rsidRPr="00E02F79">
        <w:rPr>
          <w:rFonts w:ascii="Arial Narrow" w:hAnsi="Arial Narrow"/>
          <w:sz w:val="20"/>
          <w:szCs w:val="20"/>
        </w:rPr>
        <w:t>);</w:t>
      </w:r>
    </w:p>
    <w:p w14:paraId="6EE6D933" w14:textId="77777777" w:rsidR="0071686B" w:rsidRPr="00E02F79" w:rsidRDefault="0071686B" w:rsidP="003E55BE">
      <w:pPr>
        <w:numPr>
          <w:ilvl w:val="0"/>
          <w:numId w:val="35"/>
        </w:numPr>
        <w:jc w:val="both"/>
        <w:rPr>
          <w:rFonts w:ascii="Arial Narrow" w:hAnsi="Arial Narrow"/>
          <w:sz w:val="20"/>
          <w:szCs w:val="20"/>
        </w:rPr>
      </w:pPr>
      <w:r w:rsidRPr="00E02F79">
        <w:rPr>
          <w:rFonts w:ascii="Arial Narrow" w:hAnsi="Arial Narrow"/>
          <w:sz w:val="20"/>
          <w:szCs w:val="20"/>
        </w:rPr>
        <w:t>Postanowienie organu prowadzącego postępowanie OOŚ o przeprowadzeniu transgranicznej OOŚ – jeżeli zostało wydane (</w:t>
      </w:r>
      <w:r w:rsidRPr="00E02F79">
        <w:rPr>
          <w:rFonts w:ascii="Arial Narrow" w:hAnsi="Arial Narrow"/>
          <w:i/>
          <w:sz w:val="20"/>
          <w:szCs w:val="20"/>
        </w:rPr>
        <w:t>art. 108 ustawy OOŚ</w:t>
      </w:r>
      <w:r w:rsidRPr="00E02F79">
        <w:rPr>
          <w:rFonts w:ascii="Arial Narrow" w:hAnsi="Arial Narrow"/>
          <w:sz w:val="20"/>
          <w:szCs w:val="20"/>
        </w:rPr>
        <w:t>);</w:t>
      </w:r>
    </w:p>
    <w:p w14:paraId="29277CA7" w14:textId="77777777" w:rsidR="0071686B" w:rsidRPr="00E02F79" w:rsidRDefault="0071686B" w:rsidP="003E55BE">
      <w:pPr>
        <w:numPr>
          <w:ilvl w:val="0"/>
          <w:numId w:val="35"/>
        </w:numPr>
        <w:jc w:val="both"/>
        <w:rPr>
          <w:rFonts w:ascii="Arial Narrow" w:hAnsi="Arial Narrow"/>
          <w:sz w:val="20"/>
          <w:szCs w:val="20"/>
        </w:rPr>
      </w:pPr>
      <w:r w:rsidRPr="00E02F79">
        <w:rPr>
          <w:rFonts w:ascii="Arial Narrow" w:hAnsi="Arial Narrow"/>
          <w:sz w:val="20"/>
          <w:szCs w:val="20"/>
        </w:rPr>
        <w:t>Postanowienia uzgadniające RDOŚ oraz opiniujące właściwego organu Państwowej Inspekcji Sanitarnej – wydane przed decyzją o środowiskowych uwarunkowaniach (</w:t>
      </w:r>
      <w:r w:rsidRPr="00E02F79">
        <w:rPr>
          <w:rFonts w:ascii="Arial Narrow" w:hAnsi="Arial Narrow"/>
          <w:i/>
          <w:sz w:val="20"/>
          <w:szCs w:val="20"/>
        </w:rPr>
        <w:t>art. 77 ustawy OOŚ</w:t>
      </w:r>
      <w:r w:rsidRPr="00E02F79">
        <w:rPr>
          <w:rFonts w:ascii="Arial Narrow" w:hAnsi="Arial Narrow"/>
          <w:sz w:val="20"/>
          <w:szCs w:val="20"/>
        </w:rPr>
        <w:t>);</w:t>
      </w:r>
    </w:p>
    <w:p w14:paraId="6AE5E7B6" w14:textId="77777777" w:rsidR="0071686B" w:rsidRPr="00E02F79" w:rsidRDefault="0071686B" w:rsidP="003E55BE">
      <w:pPr>
        <w:numPr>
          <w:ilvl w:val="0"/>
          <w:numId w:val="35"/>
        </w:numPr>
        <w:jc w:val="both"/>
        <w:rPr>
          <w:rFonts w:ascii="Arial Narrow" w:hAnsi="Arial Narrow"/>
          <w:sz w:val="20"/>
          <w:szCs w:val="20"/>
        </w:rPr>
      </w:pPr>
      <w:r w:rsidRPr="00E02F79">
        <w:rPr>
          <w:rFonts w:ascii="Arial Narrow" w:hAnsi="Arial Narrow"/>
          <w:sz w:val="20"/>
          <w:szCs w:val="20"/>
        </w:rPr>
        <w:t>Streszczenie raportu OOŚ w języku niespecjalistycznym albo cały raport OOŚ;</w:t>
      </w:r>
    </w:p>
    <w:p w14:paraId="715AC017" w14:textId="3F3EA189" w:rsidR="0071686B" w:rsidRPr="00E02F79" w:rsidRDefault="0071686B" w:rsidP="003E55BE">
      <w:pPr>
        <w:numPr>
          <w:ilvl w:val="0"/>
          <w:numId w:val="35"/>
        </w:numPr>
        <w:jc w:val="both"/>
        <w:rPr>
          <w:rFonts w:ascii="Arial Narrow" w:hAnsi="Arial Narrow"/>
          <w:b/>
          <w:i/>
          <w:sz w:val="20"/>
          <w:szCs w:val="20"/>
          <w:lang w:val="x-none"/>
        </w:rPr>
      </w:pPr>
      <w:r w:rsidRPr="00E02F79">
        <w:rPr>
          <w:rFonts w:ascii="Arial Narrow" w:hAnsi="Arial Narrow"/>
          <w:sz w:val="20"/>
          <w:szCs w:val="20"/>
          <w:lang w:val="x-none"/>
        </w:rPr>
        <w:t xml:space="preserve">Dokumenty potwierdzające podanie do publicznej wiadomości informacji o przystąpieniu do przeprowadzenia OOŚ i możliwości udziału społeczeństwa w podejmowaniu decyzji </w:t>
      </w:r>
      <w:r w:rsidRPr="00E02F79">
        <w:rPr>
          <w:rFonts w:ascii="Arial Narrow" w:hAnsi="Arial Narrow"/>
          <w:i/>
          <w:sz w:val="20"/>
          <w:szCs w:val="20"/>
          <w:lang w:val="x-none"/>
        </w:rPr>
        <w:t>(art. 33 ustawy OOŚ)</w:t>
      </w:r>
      <w:r w:rsidRPr="00E02F79">
        <w:rPr>
          <w:rFonts w:ascii="Arial Narrow" w:hAnsi="Arial Narrow"/>
          <w:sz w:val="20"/>
          <w:szCs w:val="20"/>
          <w:lang w:val="x-none"/>
        </w:rPr>
        <w:t xml:space="preserve"> – między innymi obwieszczenie o możliwości zapewnienia udziału społecznego w postępowaniu</w:t>
      </w:r>
      <w:r w:rsidRPr="00E02F79">
        <w:rPr>
          <w:rFonts w:ascii="Arial Narrow" w:hAnsi="Arial Narrow"/>
          <w:sz w:val="20"/>
          <w:szCs w:val="20"/>
        </w:rPr>
        <w:t xml:space="preserve"> – jeżeli informacje zawarte w wydanej decyzji o środowiskowych uwarunkowaniach są niewystarczające</w:t>
      </w:r>
      <w:r w:rsidR="004143F0" w:rsidRPr="00E02F79">
        <w:rPr>
          <w:rFonts w:ascii="Arial Narrow" w:hAnsi="Arial Narrow"/>
          <w:sz w:val="20"/>
          <w:szCs w:val="20"/>
        </w:rPr>
        <w:t xml:space="preserve"> do potwierdzenia spełnienia wymogów</w:t>
      </w:r>
      <w:r w:rsidRPr="00E02F79">
        <w:rPr>
          <w:rFonts w:ascii="Arial Narrow" w:hAnsi="Arial Narrow"/>
          <w:sz w:val="20"/>
          <w:szCs w:val="20"/>
          <w:lang w:val="x-none"/>
        </w:rPr>
        <w:t>;</w:t>
      </w:r>
    </w:p>
    <w:p w14:paraId="41881CE7" w14:textId="0339109A" w:rsidR="0071686B" w:rsidRPr="00E02F79" w:rsidRDefault="0071686B" w:rsidP="003E55BE">
      <w:pPr>
        <w:numPr>
          <w:ilvl w:val="0"/>
          <w:numId w:val="35"/>
        </w:numPr>
        <w:jc w:val="both"/>
        <w:rPr>
          <w:rFonts w:ascii="Arial Narrow" w:hAnsi="Arial Narrow"/>
          <w:b/>
          <w:sz w:val="20"/>
          <w:szCs w:val="20"/>
          <w:lang w:val="x-none"/>
        </w:rPr>
      </w:pPr>
      <w:r w:rsidRPr="00E02F79">
        <w:rPr>
          <w:rFonts w:ascii="Arial Narrow" w:hAnsi="Arial Narrow"/>
          <w:sz w:val="20"/>
          <w:szCs w:val="20"/>
          <w:lang w:val="x-none"/>
        </w:rPr>
        <w:t xml:space="preserve">Dokumenty potwierdzające podanie do publicznej wiadomości informacji o wydanej decyzji </w:t>
      </w:r>
      <w:r w:rsidRPr="00E02F79">
        <w:rPr>
          <w:rFonts w:ascii="Arial Narrow" w:hAnsi="Arial Narrow"/>
          <w:i/>
          <w:sz w:val="20"/>
          <w:szCs w:val="20"/>
          <w:lang w:val="x-none"/>
        </w:rPr>
        <w:t>(art. 85 ustawy OOŚ)</w:t>
      </w:r>
      <w:r w:rsidRPr="00E02F79">
        <w:rPr>
          <w:rFonts w:ascii="Arial Narrow" w:hAnsi="Arial Narrow"/>
          <w:sz w:val="20"/>
          <w:szCs w:val="20"/>
          <w:lang w:val="x-none"/>
        </w:rPr>
        <w:t xml:space="preserve"> – między innymi  obwieszczenie właściwego organu o wydaniu decyzji środowiskowej;</w:t>
      </w:r>
    </w:p>
    <w:p w14:paraId="1DC9AF26" w14:textId="51F19B3E" w:rsidR="0071686B" w:rsidRPr="00E02F79" w:rsidRDefault="0071686B" w:rsidP="003E55BE">
      <w:pPr>
        <w:numPr>
          <w:ilvl w:val="0"/>
          <w:numId w:val="35"/>
        </w:numPr>
        <w:jc w:val="both"/>
        <w:rPr>
          <w:rFonts w:ascii="Arial Narrow" w:hAnsi="Arial Narrow"/>
          <w:sz w:val="20"/>
          <w:szCs w:val="20"/>
          <w:lang w:val="x-none"/>
        </w:rPr>
      </w:pPr>
      <w:r w:rsidRPr="00E02F79">
        <w:rPr>
          <w:rFonts w:ascii="Arial Narrow" w:hAnsi="Arial Narrow"/>
          <w:sz w:val="20"/>
          <w:szCs w:val="20"/>
          <w:lang w:val="x-none"/>
        </w:rPr>
        <w:t>Protokół z rozprawy administracyjn</w:t>
      </w:r>
      <w:r w:rsidR="004D5872" w:rsidRPr="00E02F79">
        <w:rPr>
          <w:rFonts w:ascii="Arial Narrow" w:hAnsi="Arial Narrow"/>
          <w:sz w:val="20"/>
          <w:szCs w:val="20"/>
          <w:lang w:val="x-none"/>
        </w:rPr>
        <w:t>ej (jeżeli była przeprowadzona);</w:t>
      </w:r>
    </w:p>
    <w:p w14:paraId="7EB71D72" w14:textId="5C3445CE" w:rsidR="004D5872" w:rsidRPr="00E02F79" w:rsidRDefault="004D5872" w:rsidP="003E55BE">
      <w:pPr>
        <w:numPr>
          <w:ilvl w:val="0"/>
          <w:numId w:val="35"/>
        </w:numPr>
        <w:jc w:val="both"/>
        <w:rPr>
          <w:rFonts w:ascii="Arial Narrow" w:hAnsi="Arial Narrow"/>
          <w:sz w:val="20"/>
          <w:szCs w:val="20"/>
        </w:rPr>
      </w:pPr>
      <w:r w:rsidRPr="00E02F79">
        <w:rPr>
          <w:rFonts w:ascii="Arial Narrow" w:hAnsi="Arial Narrow"/>
          <w:sz w:val="20"/>
          <w:szCs w:val="20"/>
        </w:rPr>
        <w:t>Decyzja budowlana lub inna decyzja inwestycyjna dla przedsięwzięcia – jeżeli została wydana.</w:t>
      </w:r>
    </w:p>
    <w:p w14:paraId="5D51077D" w14:textId="77777777" w:rsidR="0071686B" w:rsidRPr="00E02F79" w:rsidRDefault="0071686B" w:rsidP="003E55BE">
      <w:pPr>
        <w:numPr>
          <w:ilvl w:val="0"/>
          <w:numId w:val="29"/>
        </w:numPr>
        <w:ind w:left="426"/>
        <w:jc w:val="both"/>
        <w:rPr>
          <w:rFonts w:ascii="Arial Narrow" w:hAnsi="Arial Narrow"/>
          <w:b/>
          <w:sz w:val="20"/>
          <w:szCs w:val="20"/>
        </w:rPr>
      </w:pPr>
      <w:r w:rsidRPr="00E02F79">
        <w:rPr>
          <w:rFonts w:ascii="Arial Narrow" w:hAnsi="Arial Narrow"/>
          <w:b/>
          <w:sz w:val="20"/>
          <w:szCs w:val="20"/>
        </w:rPr>
        <w:t>Przedsięwzięcia, dla których na etapie postępowania zakończonego wydaniem decyzji budowlanej przeprowadzana była ponowna OOŚ:</w:t>
      </w:r>
    </w:p>
    <w:p w14:paraId="08993994" w14:textId="15513EE7" w:rsidR="0071686B" w:rsidRPr="00E02F79" w:rsidRDefault="0071686B" w:rsidP="003E55BE">
      <w:pPr>
        <w:numPr>
          <w:ilvl w:val="0"/>
          <w:numId w:val="32"/>
        </w:numPr>
        <w:jc w:val="both"/>
        <w:rPr>
          <w:rFonts w:ascii="Arial Narrow" w:hAnsi="Arial Narrow"/>
          <w:sz w:val="20"/>
          <w:szCs w:val="20"/>
        </w:rPr>
      </w:pPr>
      <w:r w:rsidRPr="00E02F79">
        <w:rPr>
          <w:rFonts w:ascii="Arial Narrow" w:hAnsi="Arial Narrow"/>
          <w:sz w:val="20"/>
          <w:szCs w:val="20"/>
        </w:rPr>
        <w:t xml:space="preserve">Postanowienie organu właściwego do wydania decyzji inwestycyjnej nakładające obowiązek sporządzenia raportu OOŚ i  ustalające jego zakres </w:t>
      </w:r>
      <w:r w:rsidR="005C76CB" w:rsidRPr="00E02F79">
        <w:rPr>
          <w:rFonts w:ascii="Arial Narrow" w:hAnsi="Arial Narrow"/>
          <w:sz w:val="20"/>
          <w:szCs w:val="20"/>
        </w:rPr>
        <w:t xml:space="preserve">albo wniosek podmiotu planującego podjęcie realizacji przedsięwzięcia, złożony do organu właściwego do wydania decyzji, o przeprowadzenie ponownego postępowania OOŚ oraz, w przypadku zapytania o zakres raportu OOŚ na etapie ponownej OOŚ, postanowienie właściwego organu wraz z opiniami RDOŚ i organu Państwowej Inspekcji Sanitarnej </w:t>
      </w:r>
      <w:r w:rsidRPr="00E02F79">
        <w:rPr>
          <w:rFonts w:ascii="Arial Narrow" w:hAnsi="Arial Narrow"/>
          <w:sz w:val="20"/>
          <w:szCs w:val="20"/>
        </w:rPr>
        <w:t>(</w:t>
      </w:r>
      <w:r w:rsidRPr="00E02F79">
        <w:rPr>
          <w:rFonts w:ascii="Arial Narrow" w:hAnsi="Arial Narrow"/>
          <w:i/>
          <w:sz w:val="20"/>
          <w:szCs w:val="20"/>
        </w:rPr>
        <w:t>art. 88 ustawy OOŚ</w:t>
      </w:r>
      <w:r w:rsidRPr="00E02F79">
        <w:rPr>
          <w:rFonts w:ascii="Arial Narrow" w:hAnsi="Arial Narrow"/>
          <w:sz w:val="20"/>
          <w:szCs w:val="20"/>
        </w:rPr>
        <w:t>)</w:t>
      </w:r>
      <w:r w:rsidR="005C76CB" w:rsidRPr="00E02F79">
        <w:rPr>
          <w:rFonts w:ascii="Arial Narrow" w:hAnsi="Arial Narrow"/>
          <w:sz w:val="20"/>
          <w:szCs w:val="20"/>
        </w:rPr>
        <w:t>- jeżeli ma zastosowanie</w:t>
      </w:r>
      <w:r w:rsidRPr="00E02F79">
        <w:rPr>
          <w:rFonts w:ascii="Arial Narrow" w:hAnsi="Arial Narrow"/>
          <w:sz w:val="20"/>
          <w:szCs w:val="20"/>
        </w:rPr>
        <w:t>;</w:t>
      </w:r>
    </w:p>
    <w:p w14:paraId="0099DF78" w14:textId="2A1EA017" w:rsidR="00CE1932" w:rsidRPr="00E02F79" w:rsidRDefault="00CE1932" w:rsidP="003E55BE">
      <w:pPr>
        <w:numPr>
          <w:ilvl w:val="0"/>
          <w:numId w:val="32"/>
        </w:numPr>
        <w:jc w:val="both"/>
        <w:rPr>
          <w:rFonts w:ascii="Arial Narrow" w:hAnsi="Arial Narrow"/>
          <w:sz w:val="20"/>
          <w:szCs w:val="20"/>
        </w:rPr>
      </w:pPr>
      <w:r w:rsidRPr="00E02F79">
        <w:rPr>
          <w:rFonts w:ascii="Arial Narrow" w:hAnsi="Arial Narrow"/>
          <w:sz w:val="20"/>
          <w:szCs w:val="20"/>
        </w:rPr>
        <w:t>Streszczenie raportu OOŚ w języku niespecjalistycznym albo cały raport OOŚ;</w:t>
      </w:r>
    </w:p>
    <w:p w14:paraId="79429D35" w14:textId="2113D6C8" w:rsidR="0071686B" w:rsidRPr="00E02F79" w:rsidRDefault="0071686B" w:rsidP="003E55BE">
      <w:pPr>
        <w:numPr>
          <w:ilvl w:val="0"/>
          <w:numId w:val="32"/>
        </w:numPr>
        <w:jc w:val="both"/>
        <w:rPr>
          <w:rFonts w:ascii="Arial Narrow" w:hAnsi="Arial Narrow"/>
          <w:sz w:val="20"/>
          <w:szCs w:val="20"/>
        </w:rPr>
      </w:pPr>
      <w:r w:rsidRPr="00E02F79">
        <w:rPr>
          <w:rFonts w:ascii="Arial Narrow" w:hAnsi="Arial Narrow"/>
          <w:sz w:val="20"/>
          <w:szCs w:val="20"/>
        </w:rPr>
        <w:t xml:space="preserve">Postanowienie GDOŚ/RDOŚ uzgadniające warunki realizacji przedsięwzięcia wraz </w:t>
      </w:r>
      <w:r w:rsidRPr="00E02F79">
        <w:rPr>
          <w:rFonts w:ascii="Arial Narrow" w:hAnsi="Arial Narrow"/>
          <w:sz w:val="20"/>
          <w:szCs w:val="20"/>
        </w:rPr>
        <w:br/>
        <w:t>z opini</w:t>
      </w:r>
      <w:r w:rsidR="00CE1932" w:rsidRPr="00E02F79">
        <w:rPr>
          <w:rFonts w:ascii="Arial Narrow" w:hAnsi="Arial Narrow"/>
          <w:sz w:val="20"/>
          <w:szCs w:val="20"/>
        </w:rPr>
        <w:t>ą</w:t>
      </w:r>
      <w:r w:rsidRPr="00E02F79">
        <w:rPr>
          <w:rFonts w:ascii="Arial Narrow" w:hAnsi="Arial Narrow"/>
          <w:sz w:val="20"/>
          <w:szCs w:val="20"/>
        </w:rPr>
        <w:t xml:space="preserve"> organu Państwowej Inspekcji Sanitarnej (</w:t>
      </w:r>
      <w:r w:rsidRPr="00E02F79">
        <w:rPr>
          <w:rFonts w:ascii="Arial Narrow" w:hAnsi="Arial Narrow"/>
          <w:i/>
          <w:sz w:val="20"/>
          <w:szCs w:val="20"/>
        </w:rPr>
        <w:t>art. 90 ustawy OOŚ</w:t>
      </w:r>
      <w:r w:rsidRPr="00E02F79">
        <w:rPr>
          <w:rFonts w:ascii="Arial Narrow" w:hAnsi="Arial Narrow"/>
          <w:sz w:val="20"/>
          <w:szCs w:val="20"/>
        </w:rPr>
        <w:t>);</w:t>
      </w:r>
    </w:p>
    <w:p w14:paraId="11DEC177" w14:textId="77777777" w:rsidR="0071686B" w:rsidRPr="00E02F79" w:rsidRDefault="0071686B" w:rsidP="003E55BE">
      <w:pPr>
        <w:numPr>
          <w:ilvl w:val="0"/>
          <w:numId w:val="32"/>
        </w:numPr>
        <w:jc w:val="both"/>
        <w:rPr>
          <w:rFonts w:ascii="Arial Narrow" w:hAnsi="Arial Narrow"/>
          <w:sz w:val="20"/>
          <w:szCs w:val="20"/>
        </w:rPr>
      </w:pPr>
      <w:r w:rsidRPr="00E02F79">
        <w:rPr>
          <w:rFonts w:ascii="Arial Narrow" w:hAnsi="Arial Narrow"/>
          <w:sz w:val="20"/>
          <w:szCs w:val="20"/>
        </w:rPr>
        <w:t>Decyzja budowlana lub inna decyzja inwestycyjna dla przedsięwzięcia, w  przypadku której przeprowadzono ponowną ocenę oddziaływania na środowisko – jeżeli została wydana;</w:t>
      </w:r>
    </w:p>
    <w:p w14:paraId="29B09D8A" w14:textId="77777777" w:rsidR="0071686B" w:rsidRPr="00E02F79" w:rsidRDefault="0071686B" w:rsidP="003E55BE">
      <w:pPr>
        <w:numPr>
          <w:ilvl w:val="0"/>
          <w:numId w:val="32"/>
        </w:numPr>
        <w:jc w:val="both"/>
        <w:rPr>
          <w:rFonts w:ascii="Arial Narrow" w:hAnsi="Arial Narrow"/>
          <w:b/>
          <w:i/>
          <w:sz w:val="20"/>
          <w:szCs w:val="20"/>
          <w:lang w:val="x-none"/>
        </w:rPr>
      </w:pPr>
      <w:r w:rsidRPr="00E02F79">
        <w:rPr>
          <w:rFonts w:ascii="Arial Narrow" w:hAnsi="Arial Narrow"/>
          <w:sz w:val="20"/>
          <w:szCs w:val="20"/>
          <w:lang w:val="x-none"/>
        </w:rPr>
        <w:t xml:space="preserve">Dokumenty potwierdzające podanie do publicznej wiadomości informacji o przystąpieniu do przeprowadzenia ooś i możliwości udziału społeczeństwa w podejmowaniu decyzji </w:t>
      </w:r>
      <w:r w:rsidRPr="00E02F79">
        <w:rPr>
          <w:rFonts w:ascii="Arial Narrow" w:hAnsi="Arial Narrow"/>
          <w:i/>
          <w:sz w:val="20"/>
          <w:szCs w:val="20"/>
          <w:lang w:val="x-none"/>
        </w:rPr>
        <w:t>(art. 33 ustawy OOŚ)</w:t>
      </w:r>
      <w:r w:rsidRPr="00E02F79">
        <w:rPr>
          <w:rFonts w:ascii="Arial Narrow" w:hAnsi="Arial Narrow"/>
          <w:sz w:val="20"/>
          <w:szCs w:val="20"/>
          <w:lang w:val="x-none"/>
        </w:rPr>
        <w:t xml:space="preserve"> – między innymi obwieszczenie o możliwości zapewnienia udziału społecznego w postępowaniu</w:t>
      </w:r>
      <w:r w:rsidRPr="00E02F79">
        <w:rPr>
          <w:rFonts w:ascii="Arial Narrow" w:hAnsi="Arial Narrow"/>
          <w:sz w:val="20"/>
          <w:szCs w:val="20"/>
        </w:rPr>
        <w:t xml:space="preserve"> – jeżeli informacje zawarte w wydanej decyzji są niewystarczające</w:t>
      </w:r>
      <w:r w:rsidRPr="00E02F79">
        <w:rPr>
          <w:rFonts w:ascii="Arial Narrow" w:hAnsi="Arial Narrow"/>
          <w:sz w:val="20"/>
          <w:szCs w:val="20"/>
          <w:lang w:val="x-none"/>
        </w:rPr>
        <w:t>;</w:t>
      </w:r>
    </w:p>
    <w:p w14:paraId="3852A0D7" w14:textId="3A1D91E1" w:rsidR="007541D6" w:rsidRPr="00E02F79" w:rsidRDefault="00B450A1" w:rsidP="003E55BE">
      <w:pPr>
        <w:numPr>
          <w:ilvl w:val="0"/>
          <w:numId w:val="32"/>
        </w:numPr>
        <w:jc w:val="both"/>
        <w:rPr>
          <w:rFonts w:ascii="Arial Narrow" w:hAnsi="Arial Narrow"/>
          <w:b/>
          <w:sz w:val="20"/>
          <w:szCs w:val="20"/>
          <w:lang w:val="x-none"/>
        </w:rPr>
      </w:pPr>
      <w:r w:rsidRPr="00E02F79">
        <w:rPr>
          <w:rFonts w:ascii="Arial Narrow" w:hAnsi="Arial Narrow"/>
          <w:sz w:val="20"/>
          <w:szCs w:val="20"/>
        </w:rPr>
        <w:t>D</w:t>
      </w:r>
      <w:r w:rsidR="0071686B" w:rsidRPr="00E02F79">
        <w:rPr>
          <w:rFonts w:ascii="Arial Narrow" w:hAnsi="Arial Narrow"/>
          <w:sz w:val="20"/>
          <w:szCs w:val="20"/>
          <w:lang w:val="x-none"/>
        </w:rPr>
        <w:t xml:space="preserve">okumenty potwierdzające podanie do publicznej wiadomości informacji o wydanej decyzji </w:t>
      </w:r>
      <w:r w:rsidR="0071686B" w:rsidRPr="00E02F79">
        <w:rPr>
          <w:rFonts w:ascii="Arial Narrow" w:hAnsi="Arial Narrow"/>
          <w:i/>
          <w:sz w:val="20"/>
          <w:szCs w:val="20"/>
          <w:lang w:val="x-none"/>
        </w:rPr>
        <w:t>(art. 95 ustawy OOŚ)</w:t>
      </w:r>
      <w:r w:rsidR="0071686B" w:rsidRPr="00E02F79">
        <w:rPr>
          <w:rFonts w:ascii="Arial Narrow" w:hAnsi="Arial Narrow"/>
          <w:sz w:val="20"/>
          <w:szCs w:val="20"/>
          <w:lang w:val="x-none"/>
        </w:rPr>
        <w:t xml:space="preserve"> – między innymi obwieszczenie właściwego organu o wydaniu decyzji inwestycyjnej.</w:t>
      </w:r>
    </w:p>
    <w:p w14:paraId="6E414709" w14:textId="0550AEC8" w:rsidR="007541D6" w:rsidRPr="00E02F79" w:rsidRDefault="007541D6" w:rsidP="007541D6">
      <w:pPr>
        <w:jc w:val="both"/>
        <w:rPr>
          <w:rFonts w:ascii="Arial Narrow" w:hAnsi="Arial Narrow"/>
          <w:b/>
          <w:sz w:val="20"/>
          <w:szCs w:val="20"/>
          <w:lang w:val="x-none"/>
        </w:rPr>
      </w:pPr>
      <w:r w:rsidRPr="00E02F79">
        <w:rPr>
          <w:rFonts w:ascii="Arial Narrow" w:hAnsi="Arial Narrow"/>
          <w:sz w:val="20"/>
          <w:szCs w:val="20"/>
        </w:rPr>
        <w:t xml:space="preserve">Jeśli wnioskodawca na etapie składania wniosku o dofinansowanie nie dysponuje dokumentacją z </w:t>
      </w:r>
      <w:r w:rsidRPr="00E02F79">
        <w:rPr>
          <w:rFonts w:ascii="Arial Narrow" w:hAnsi="Arial Narrow"/>
          <w:sz w:val="20"/>
          <w:szCs w:val="20"/>
          <w:u w:val="single"/>
        </w:rPr>
        <w:t>ponownej oceny</w:t>
      </w:r>
      <w:r w:rsidRPr="00E02F79">
        <w:rPr>
          <w:rFonts w:ascii="Arial Narrow" w:hAnsi="Arial Narrow"/>
          <w:sz w:val="20"/>
          <w:szCs w:val="20"/>
        </w:rPr>
        <w:t xml:space="preserve">, której potrzeba została stwierdzona w decyzji środowiskowej, to umowa o dofinansowanie będzie mogła być zawarta tylko warunkowo do czasu przedłożenia kompletnej i zgodnej z prawem dokumentacji. </w:t>
      </w:r>
    </w:p>
    <w:p w14:paraId="321BC42A" w14:textId="77777777" w:rsidR="007541D6" w:rsidRPr="00E02F79" w:rsidRDefault="007541D6" w:rsidP="007541D6">
      <w:pPr>
        <w:jc w:val="both"/>
        <w:rPr>
          <w:rFonts w:ascii="Arial Narrow" w:hAnsi="Arial Narrow"/>
          <w:b/>
          <w:sz w:val="20"/>
          <w:szCs w:val="20"/>
        </w:rPr>
      </w:pPr>
    </w:p>
    <w:p w14:paraId="32ED32E8" w14:textId="0E9792A3" w:rsidR="0071686B" w:rsidRPr="00E02F79" w:rsidRDefault="0071686B" w:rsidP="003E55BE">
      <w:pPr>
        <w:numPr>
          <w:ilvl w:val="0"/>
          <w:numId w:val="29"/>
        </w:numPr>
        <w:ind w:left="426"/>
        <w:jc w:val="both"/>
        <w:rPr>
          <w:rFonts w:ascii="Arial Narrow" w:hAnsi="Arial Narrow"/>
          <w:b/>
          <w:sz w:val="20"/>
          <w:szCs w:val="20"/>
        </w:rPr>
      </w:pPr>
      <w:r w:rsidRPr="00E02F79">
        <w:rPr>
          <w:rFonts w:ascii="Arial Narrow" w:hAnsi="Arial Narrow"/>
          <w:b/>
          <w:sz w:val="20"/>
          <w:szCs w:val="20"/>
        </w:rPr>
        <w:t>Przedsięwzięcia</w:t>
      </w:r>
      <w:r w:rsidR="003D5805" w:rsidRPr="00E02F79">
        <w:rPr>
          <w:rFonts w:ascii="Arial Narrow" w:hAnsi="Arial Narrow"/>
          <w:b/>
          <w:sz w:val="20"/>
          <w:szCs w:val="20"/>
        </w:rPr>
        <w:t xml:space="preserve"> inne niż mogące znacząco oddziaływać na środowisko</w:t>
      </w:r>
      <w:r w:rsidRPr="00E02F79">
        <w:rPr>
          <w:rFonts w:ascii="Arial Narrow" w:hAnsi="Arial Narrow"/>
          <w:b/>
          <w:sz w:val="20"/>
          <w:szCs w:val="20"/>
        </w:rPr>
        <w:t>, dla których przeprowadzono ocenę oddziaływania na obszary Natura 2000 (jeśli zaznaczono TAK w punkcie 3.1 załącznika 11a):</w:t>
      </w:r>
    </w:p>
    <w:p w14:paraId="50C6BA08" w14:textId="77777777" w:rsidR="0071686B" w:rsidRPr="00E02F79" w:rsidRDefault="0071686B" w:rsidP="003E55BE">
      <w:pPr>
        <w:numPr>
          <w:ilvl w:val="0"/>
          <w:numId w:val="30"/>
        </w:numPr>
        <w:jc w:val="both"/>
        <w:rPr>
          <w:rFonts w:ascii="Arial Narrow" w:hAnsi="Arial Narrow"/>
          <w:sz w:val="20"/>
          <w:szCs w:val="20"/>
        </w:rPr>
      </w:pPr>
      <w:r w:rsidRPr="00E02F79">
        <w:rPr>
          <w:rFonts w:ascii="Arial Narrow" w:hAnsi="Arial Narrow"/>
          <w:sz w:val="20"/>
          <w:szCs w:val="20"/>
        </w:rPr>
        <w:t>Postanowienie organu właściwego do wydania decyzji inwestycyjnej nakładające obowiązek przedłożenia właściwej dokumentacji do RDOŚ (</w:t>
      </w:r>
      <w:r w:rsidRPr="00E02F79">
        <w:rPr>
          <w:rFonts w:ascii="Arial Narrow" w:hAnsi="Arial Narrow"/>
          <w:i/>
          <w:sz w:val="20"/>
          <w:szCs w:val="20"/>
        </w:rPr>
        <w:t>art. 96 ustawy OOŚ</w:t>
      </w:r>
      <w:r w:rsidRPr="00E02F79">
        <w:rPr>
          <w:rFonts w:ascii="Arial Narrow" w:hAnsi="Arial Narrow"/>
          <w:sz w:val="20"/>
          <w:szCs w:val="20"/>
        </w:rPr>
        <w:t>);</w:t>
      </w:r>
    </w:p>
    <w:p w14:paraId="72DBB73E" w14:textId="77777777" w:rsidR="0071686B" w:rsidRPr="00E02F79" w:rsidRDefault="0071686B" w:rsidP="003E55BE">
      <w:pPr>
        <w:numPr>
          <w:ilvl w:val="0"/>
          <w:numId w:val="30"/>
        </w:numPr>
        <w:jc w:val="both"/>
        <w:rPr>
          <w:rFonts w:ascii="Arial Narrow" w:hAnsi="Arial Narrow"/>
          <w:sz w:val="20"/>
          <w:szCs w:val="20"/>
        </w:rPr>
      </w:pPr>
      <w:r w:rsidRPr="00E02F79">
        <w:rPr>
          <w:rFonts w:ascii="Arial Narrow" w:hAnsi="Arial Narrow"/>
          <w:sz w:val="20"/>
          <w:szCs w:val="20"/>
        </w:rPr>
        <w:t>Postanowienie RDOŚ w przedmiocie obowiązku lub braku obowiązku przeprowadzenia oceny oddziaływania na obszary Natura 2000 (</w:t>
      </w:r>
      <w:r w:rsidRPr="00E02F79">
        <w:rPr>
          <w:rFonts w:ascii="Arial Narrow" w:hAnsi="Arial Narrow"/>
          <w:i/>
          <w:sz w:val="20"/>
          <w:szCs w:val="20"/>
        </w:rPr>
        <w:t>art. 97 ustawy OOŚ</w:t>
      </w:r>
      <w:r w:rsidRPr="00E02F79">
        <w:rPr>
          <w:rFonts w:ascii="Arial Narrow" w:hAnsi="Arial Narrow"/>
          <w:sz w:val="20"/>
          <w:szCs w:val="20"/>
        </w:rPr>
        <w:t>);</w:t>
      </w:r>
    </w:p>
    <w:p w14:paraId="7DB801B7" w14:textId="75B90514" w:rsidR="001D27BE" w:rsidRPr="00E02F79" w:rsidRDefault="001D27BE" w:rsidP="003E55BE">
      <w:pPr>
        <w:numPr>
          <w:ilvl w:val="0"/>
          <w:numId w:val="30"/>
        </w:numPr>
        <w:jc w:val="both"/>
        <w:rPr>
          <w:rFonts w:ascii="Arial Narrow" w:hAnsi="Arial Narrow"/>
          <w:sz w:val="20"/>
          <w:szCs w:val="20"/>
        </w:rPr>
      </w:pPr>
      <w:r w:rsidRPr="00E02F79">
        <w:rPr>
          <w:rFonts w:ascii="Arial Narrow" w:hAnsi="Arial Narrow"/>
          <w:sz w:val="20"/>
          <w:szCs w:val="20"/>
        </w:rPr>
        <w:t>Raport OOŚ;</w:t>
      </w:r>
    </w:p>
    <w:p w14:paraId="7211CCC4" w14:textId="77777777" w:rsidR="0071686B" w:rsidRPr="00E02F79" w:rsidRDefault="0071686B" w:rsidP="003E55BE">
      <w:pPr>
        <w:numPr>
          <w:ilvl w:val="0"/>
          <w:numId w:val="30"/>
        </w:numPr>
        <w:jc w:val="both"/>
        <w:rPr>
          <w:rFonts w:ascii="Arial Narrow" w:hAnsi="Arial Narrow"/>
          <w:sz w:val="20"/>
          <w:szCs w:val="20"/>
        </w:rPr>
      </w:pPr>
      <w:r w:rsidRPr="00E02F79">
        <w:rPr>
          <w:rFonts w:ascii="Arial Narrow" w:hAnsi="Arial Narrow"/>
          <w:sz w:val="20"/>
          <w:szCs w:val="20"/>
        </w:rPr>
        <w:t>Postanowienie RDOŚ uzgadniające decyzję, w przypadku której prowadzi się postępowanie w sprawie oceny oddziaływania na obszar Natura 2000 (</w:t>
      </w:r>
      <w:r w:rsidRPr="00E02F79">
        <w:rPr>
          <w:rFonts w:ascii="Arial Narrow" w:hAnsi="Arial Narrow"/>
          <w:i/>
          <w:sz w:val="20"/>
          <w:szCs w:val="20"/>
        </w:rPr>
        <w:t>art. 98 ustawy OOŚ</w:t>
      </w:r>
      <w:r w:rsidRPr="00E02F79">
        <w:rPr>
          <w:rFonts w:ascii="Arial Narrow" w:hAnsi="Arial Narrow"/>
          <w:sz w:val="20"/>
          <w:szCs w:val="20"/>
        </w:rPr>
        <w:t>);</w:t>
      </w:r>
    </w:p>
    <w:p w14:paraId="479C250E" w14:textId="77777777" w:rsidR="0071686B" w:rsidRPr="00E02F79" w:rsidRDefault="0071686B" w:rsidP="003E55BE">
      <w:pPr>
        <w:numPr>
          <w:ilvl w:val="0"/>
          <w:numId w:val="30"/>
        </w:numPr>
        <w:jc w:val="both"/>
        <w:rPr>
          <w:rFonts w:ascii="Arial Narrow" w:hAnsi="Arial Narrow"/>
          <w:b/>
          <w:i/>
          <w:sz w:val="20"/>
          <w:szCs w:val="20"/>
          <w:lang w:val="x-none"/>
        </w:rPr>
      </w:pPr>
      <w:r w:rsidRPr="00E02F79">
        <w:rPr>
          <w:rFonts w:ascii="Arial Narrow" w:hAnsi="Arial Narrow"/>
          <w:sz w:val="20"/>
          <w:szCs w:val="20"/>
          <w:lang w:val="x-none"/>
        </w:rPr>
        <w:lastRenderedPageBreak/>
        <w:t>Dokumenty potwierdzające podanie do publicznej wiadomości informacji o przystąpieniu do przeprowadzenia ooś i możliwości udziału społeczeństwa w podejmowaniu decyzji – między innymi obwieszczenie o możliwości zapewnienia udziału społecznego w postępowaniu</w:t>
      </w:r>
      <w:r w:rsidRPr="00E02F79">
        <w:rPr>
          <w:rFonts w:ascii="Arial Narrow" w:hAnsi="Arial Narrow"/>
          <w:sz w:val="20"/>
          <w:szCs w:val="20"/>
        </w:rPr>
        <w:br/>
      </w:r>
      <w:r w:rsidRPr="00E02F79">
        <w:rPr>
          <w:rFonts w:ascii="Arial Narrow" w:hAnsi="Arial Narrow"/>
          <w:sz w:val="20"/>
          <w:szCs w:val="20"/>
          <w:lang w:val="x-none"/>
        </w:rPr>
        <w:t>(</w:t>
      </w:r>
      <w:r w:rsidRPr="00E02F79">
        <w:rPr>
          <w:rFonts w:ascii="Arial Narrow" w:hAnsi="Arial Narrow"/>
          <w:i/>
          <w:sz w:val="20"/>
          <w:szCs w:val="20"/>
          <w:lang w:val="x-none"/>
        </w:rPr>
        <w:t>art. 33 ustawy OOŚ</w:t>
      </w:r>
      <w:r w:rsidRPr="00E02F79">
        <w:rPr>
          <w:rFonts w:ascii="Arial Narrow" w:hAnsi="Arial Narrow"/>
          <w:sz w:val="20"/>
          <w:szCs w:val="20"/>
          <w:lang w:val="x-none"/>
        </w:rPr>
        <w:t>);</w:t>
      </w:r>
    </w:p>
    <w:p w14:paraId="0BCEB4FF" w14:textId="38273744" w:rsidR="00B450A1" w:rsidRPr="00E02F79" w:rsidRDefault="00B450A1" w:rsidP="003E55BE">
      <w:pPr>
        <w:numPr>
          <w:ilvl w:val="0"/>
          <w:numId w:val="30"/>
        </w:numPr>
        <w:jc w:val="both"/>
        <w:rPr>
          <w:rFonts w:ascii="Arial Narrow" w:hAnsi="Arial Narrow"/>
          <w:sz w:val="20"/>
          <w:szCs w:val="20"/>
        </w:rPr>
      </w:pPr>
      <w:r w:rsidRPr="00E02F79">
        <w:rPr>
          <w:rFonts w:ascii="Arial Narrow" w:hAnsi="Arial Narrow"/>
          <w:sz w:val="20"/>
          <w:szCs w:val="20"/>
        </w:rPr>
        <w:t xml:space="preserve">Decyzja budowlana lub inna decyzja inwestycyjna dla przedsięwzięcia, w przypadku której prowadzono postępowanie w sprawie oceny oddziaływania na obszar Natura 2000 - jeżeli już została wydana; </w:t>
      </w:r>
    </w:p>
    <w:p w14:paraId="4C466054" w14:textId="699A06C0" w:rsidR="0071686B" w:rsidRPr="00E02F79" w:rsidRDefault="0071686B" w:rsidP="003E55BE">
      <w:pPr>
        <w:numPr>
          <w:ilvl w:val="0"/>
          <w:numId w:val="30"/>
        </w:numPr>
        <w:jc w:val="both"/>
        <w:rPr>
          <w:rFonts w:ascii="Arial Narrow" w:hAnsi="Arial Narrow"/>
          <w:b/>
          <w:sz w:val="20"/>
          <w:szCs w:val="20"/>
          <w:lang w:val="x-none"/>
        </w:rPr>
      </w:pPr>
      <w:r w:rsidRPr="00E02F79">
        <w:rPr>
          <w:rFonts w:ascii="Arial Narrow" w:hAnsi="Arial Narrow"/>
          <w:sz w:val="20"/>
          <w:szCs w:val="20"/>
          <w:lang w:val="x-none"/>
        </w:rPr>
        <w:t>Dokumenty potwierdzające podanie do publicznej wiadomości informacji o wydanej decyzji (</w:t>
      </w:r>
      <w:r w:rsidR="00D317FE" w:rsidRPr="00E02F79">
        <w:rPr>
          <w:rFonts w:ascii="Arial Narrow" w:hAnsi="Arial Narrow"/>
          <w:sz w:val="20"/>
          <w:szCs w:val="20"/>
        </w:rPr>
        <w:t xml:space="preserve">w formie przewidzianej w </w:t>
      </w:r>
      <w:r w:rsidRPr="00E02F79">
        <w:rPr>
          <w:rFonts w:ascii="Arial Narrow" w:hAnsi="Arial Narrow"/>
          <w:i/>
          <w:sz w:val="20"/>
          <w:szCs w:val="20"/>
          <w:lang w:val="x-none"/>
        </w:rPr>
        <w:t>art. 3</w:t>
      </w:r>
      <w:r w:rsidR="00D317FE" w:rsidRPr="00E02F79">
        <w:rPr>
          <w:rFonts w:ascii="Arial Narrow" w:hAnsi="Arial Narrow"/>
          <w:i/>
          <w:sz w:val="20"/>
          <w:szCs w:val="20"/>
        </w:rPr>
        <w:t xml:space="preserve"> ust.1 pkt. 11</w:t>
      </w:r>
      <w:r w:rsidRPr="00E02F79">
        <w:rPr>
          <w:rFonts w:ascii="Arial Narrow" w:hAnsi="Arial Narrow"/>
          <w:sz w:val="20"/>
          <w:szCs w:val="20"/>
          <w:lang w:val="x-none"/>
        </w:rPr>
        <w:t xml:space="preserve"> </w:t>
      </w:r>
      <w:r w:rsidRPr="00E02F79">
        <w:rPr>
          <w:rFonts w:ascii="Arial Narrow" w:hAnsi="Arial Narrow"/>
          <w:i/>
          <w:sz w:val="20"/>
          <w:szCs w:val="20"/>
          <w:lang w:val="x-none"/>
        </w:rPr>
        <w:t>ustawy OOŚ)</w:t>
      </w:r>
      <w:r w:rsidRPr="00E02F79">
        <w:rPr>
          <w:rFonts w:ascii="Arial Narrow" w:hAnsi="Arial Narrow"/>
          <w:sz w:val="20"/>
          <w:szCs w:val="20"/>
          <w:lang w:val="x-none"/>
        </w:rPr>
        <w:t>;</w:t>
      </w:r>
    </w:p>
    <w:p w14:paraId="42EA52FA" w14:textId="18D68774" w:rsidR="0071686B" w:rsidRPr="00E02F79" w:rsidRDefault="00A43A41" w:rsidP="003E55BE">
      <w:pPr>
        <w:numPr>
          <w:ilvl w:val="0"/>
          <w:numId w:val="30"/>
        </w:numPr>
        <w:jc w:val="both"/>
        <w:rPr>
          <w:rFonts w:ascii="Arial Narrow" w:hAnsi="Arial Narrow"/>
          <w:sz w:val="20"/>
          <w:szCs w:val="20"/>
        </w:rPr>
      </w:pPr>
      <w:r w:rsidRPr="00E02F79">
        <w:rPr>
          <w:rFonts w:ascii="Arial Narrow" w:hAnsi="Arial Narrow"/>
          <w:sz w:val="20"/>
          <w:szCs w:val="20"/>
        </w:rPr>
        <w:t>Kopię f</w:t>
      </w:r>
      <w:r w:rsidR="0071686B" w:rsidRPr="00E02F79">
        <w:rPr>
          <w:rFonts w:ascii="Arial Narrow" w:hAnsi="Arial Narrow"/>
          <w:sz w:val="20"/>
          <w:szCs w:val="20"/>
        </w:rPr>
        <w:t>ormularz</w:t>
      </w:r>
      <w:r w:rsidRPr="00E02F79">
        <w:rPr>
          <w:rFonts w:ascii="Arial Narrow" w:hAnsi="Arial Narrow"/>
          <w:sz w:val="20"/>
          <w:szCs w:val="20"/>
        </w:rPr>
        <w:t>a</w:t>
      </w:r>
      <w:r w:rsidR="0071686B" w:rsidRPr="00E02F79">
        <w:rPr>
          <w:rFonts w:ascii="Arial Narrow" w:hAnsi="Arial Narrow"/>
          <w:sz w:val="20"/>
          <w:szCs w:val="20"/>
        </w:rPr>
        <w:t xml:space="preserve"> </w:t>
      </w:r>
      <w:r w:rsidRPr="00E02F79">
        <w:rPr>
          <w:rFonts w:ascii="Arial Narrow" w:hAnsi="Arial Narrow"/>
          <w:sz w:val="20"/>
          <w:szCs w:val="20"/>
        </w:rPr>
        <w:t xml:space="preserve">„Informacje dla Komisji Europejskiej zgodnie z art. 6 ust. 4 dyrektywy siedliskowej (92/43/EWG)”, zgłoszonego Komisji (DG ds. Środowiska) </w:t>
      </w:r>
      <w:r w:rsidR="0071686B" w:rsidRPr="00E02F79">
        <w:rPr>
          <w:rFonts w:ascii="Arial Narrow" w:hAnsi="Arial Narrow"/>
          <w:sz w:val="20"/>
          <w:szCs w:val="20"/>
        </w:rPr>
        <w:t>wraz niezbędnymi opiniami, jeżeli organ, który wydał zgodę na realizację przedsięwzięcia, stwierdził występowanie negatywnego oddziaływania na obszar Natura 2000.</w:t>
      </w:r>
    </w:p>
    <w:p w14:paraId="327E2035" w14:textId="77777777" w:rsidR="0071686B" w:rsidRPr="00E02F79" w:rsidRDefault="0071686B" w:rsidP="003E55BE">
      <w:pPr>
        <w:numPr>
          <w:ilvl w:val="0"/>
          <w:numId w:val="29"/>
        </w:numPr>
        <w:ind w:left="426"/>
        <w:jc w:val="both"/>
        <w:rPr>
          <w:rFonts w:ascii="Arial Narrow" w:hAnsi="Arial Narrow"/>
          <w:b/>
          <w:sz w:val="20"/>
          <w:szCs w:val="20"/>
        </w:rPr>
      </w:pPr>
      <w:r w:rsidRPr="00E02F79">
        <w:rPr>
          <w:rFonts w:ascii="Arial Narrow" w:hAnsi="Arial Narrow"/>
          <w:b/>
          <w:sz w:val="20"/>
          <w:szCs w:val="20"/>
        </w:rPr>
        <w:t>Przedsięwzięcia, dla których nie przeprowadzono oceny oddziaływania na obszary Natura 2000 (jeśli zaznaczono NIE w punkcie 3.1 załącznika 11a):</w:t>
      </w:r>
    </w:p>
    <w:p w14:paraId="2BA64D7F" w14:textId="77777777" w:rsidR="0071686B" w:rsidRPr="00E02F79" w:rsidRDefault="0071686B" w:rsidP="003E55BE">
      <w:pPr>
        <w:numPr>
          <w:ilvl w:val="0"/>
          <w:numId w:val="31"/>
        </w:numPr>
        <w:jc w:val="both"/>
        <w:rPr>
          <w:rFonts w:ascii="Arial Narrow" w:hAnsi="Arial Narrow"/>
          <w:sz w:val="20"/>
          <w:szCs w:val="20"/>
        </w:rPr>
      </w:pPr>
      <w:r w:rsidRPr="00E02F79">
        <w:rPr>
          <w:rFonts w:ascii="Arial Narrow" w:hAnsi="Arial Narrow"/>
          <w:sz w:val="20"/>
          <w:szCs w:val="20"/>
        </w:rPr>
        <w:t xml:space="preserve">Deklaracja organu odpowiedzialnego za monitorowanie obszarów Natura 2000 wraz </w:t>
      </w:r>
      <w:r w:rsidRPr="00E02F79">
        <w:rPr>
          <w:rFonts w:ascii="Arial Narrow" w:hAnsi="Arial Narrow"/>
          <w:sz w:val="20"/>
          <w:szCs w:val="20"/>
        </w:rPr>
        <w:br/>
        <w:t>z mapą, na której wskazano lokalizację projektu i obszarów Natura 2000.</w:t>
      </w:r>
    </w:p>
    <w:p w14:paraId="30D1F7E8" w14:textId="4237EC24" w:rsidR="0071686B" w:rsidRPr="00E02F79" w:rsidRDefault="0071686B" w:rsidP="003E55BE">
      <w:pPr>
        <w:numPr>
          <w:ilvl w:val="0"/>
          <w:numId w:val="33"/>
        </w:numPr>
        <w:ind w:left="426"/>
        <w:jc w:val="both"/>
        <w:rPr>
          <w:rFonts w:ascii="Arial Narrow" w:hAnsi="Arial Narrow"/>
          <w:b/>
          <w:sz w:val="20"/>
          <w:szCs w:val="20"/>
        </w:rPr>
      </w:pPr>
      <w:r w:rsidRPr="00E02F79">
        <w:rPr>
          <w:rFonts w:ascii="Arial Narrow" w:hAnsi="Arial Narrow"/>
          <w:b/>
          <w:sz w:val="20"/>
          <w:szCs w:val="20"/>
        </w:rPr>
        <w:t>Oświadczenie Wnioskodawcy o niezaleganiu z informacją wobec rejestrów prowadzonych przez Generalną Dyrekcję Ochrony Środowiska</w:t>
      </w:r>
      <w:r w:rsidRPr="00E02F79">
        <w:rPr>
          <w:rFonts w:ascii="Arial Narrow" w:hAnsi="Arial Narrow"/>
          <w:sz w:val="20"/>
          <w:szCs w:val="20"/>
        </w:rPr>
        <w:t xml:space="preserve"> </w:t>
      </w:r>
      <w:r w:rsidR="00FE560F" w:rsidRPr="00E02F79">
        <w:rPr>
          <w:rFonts w:ascii="Arial Narrow" w:hAnsi="Arial Narrow"/>
          <w:sz w:val="20"/>
          <w:szCs w:val="20"/>
        </w:rPr>
        <w:t>(jeżeli dotyczy Wnioskodawcy)</w:t>
      </w:r>
      <w:r w:rsidRPr="00E02F79">
        <w:rPr>
          <w:rFonts w:ascii="Arial Narrow" w:hAnsi="Arial Narrow"/>
          <w:sz w:val="20"/>
          <w:szCs w:val="20"/>
        </w:rPr>
        <w:t>- zgodnie ze wzorem zamieszczonym w niniejszej instrukcji.</w:t>
      </w:r>
    </w:p>
    <w:p w14:paraId="766AF5F8" w14:textId="62C2555E" w:rsidR="00FE560F" w:rsidRPr="00E02F79" w:rsidRDefault="00FE560F" w:rsidP="003E55BE">
      <w:pPr>
        <w:numPr>
          <w:ilvl w:val="0"/>
          <w:numId w:val="33"/>
        </w:numPr>
        <w:ind w:left="426"/>
        <w:jc w:val="both"/>
        <w:rPr>
          <w:rFonts w:ascii="Arial Narrow" w:hAnsi="Arial Narrow"/>
          <w:b/>
          <w:sz w:val="20"/>
          <w:szCs w:val="20"/>
        </w:rPr>
      </w:pPr>
      <w:r w:rsidRPr="00E02F79">
        <w:rPr>
          <w:rFonts w:ascii="Arial Narrow" w:hAnsi="Arial Narrow"/>
          <w:b/>
          <w:sz w:val="20"/>
          <w:szCs w:val="20"/>
        </w:rPr>
        <w:t>Deklarację organu odpowiedzialnego za gospodarkę wodną potwierdzającą brak negatywnego wpływu na stan jednolitej części wód (jeśli zaznaczono „NIE” w punkcie 4.2 załącznika nr 11a).</w:t>
      </w:r>
    </w:p>
    <w:p w14:paraId="72B08E53" w14:textId="18D4A03A" w:rsidR="002E0148" w:rsidRPr="00E02F79" w:rsidRDefault="002E0148" w:rsidP="0071686B">
      <w:pPr>
        <w:ind w:left="720"/>
        <w:jc w:val="both"/>
        <w:rPr>
          <w:rFonts w:ascii="Arial Narrow" w:hAnsi="Arial Narrow"/>
          <w:sz w:val="20"/>
          <w:szCs w:val="20"/>
        </w:rPr>
      </w:pPr>
    </w:p>
    <w:p w14:paraId="7A50FF02" w14:textId="77777777" w:rsidR="005A0F26" w:rsidRPr="00E02F79" w:rsidRDefault="005A0F26">
      <w:pPr>
        <w:jc w:val="center"/>
        <w:rPr>
          <w:rFonts w:ascii="Arial Narrow" w:hAnsi="Arial Narrow" w:cs="Arial"/>
          <w:b/>
          <w:sz w:val="20"/>
          <w:szCs w:val="20"/>
          <w:u w:val="single"/>
        </w:rPr>
      </w:pPr>
    </w:p>
    <w:p w14:paraId="32CD0945" w14:textId="77777777" w:rsidR="005A0F26" w:rsidRPr="00E02F79" w:rsidRDefault="005A0F26" w:rsidP="004054B5">
      <w:pPr>
        <w:rPr>
          <w:rFonts w:ascii="Arial Narrow" w:hAnsi="Arial Narrow" w:cs="Arial"/>
          <w:b/>
          <w:sz w:val="20"/>
          <w:szCs w:val="20"/>
          <w:u w:val="single"/>
        </w:rPr>
      </w:pPr>
    </w:p>
    <w:p w14:paraId="7EE963EB" w14:textId="5C30119D" w:rsidR="009409D1" w:rsidRPr="00E02F79" w:rsidRDefault="009409D1">
      <w:pPr>
        <w:jc w:val="both"/>
        <w:rPr>
          <w:rFonts w:ascii="Arial Narrow" w:hAnsi="Arial Narrow"/>
          <w:sz w:val="20"/>
          <w:szCs w:val="20"/>
        </w:rPr>
      </w:pPr>
      <w:r w:rsidRPr="00E02F79">
        <w:rPr>
          <w:rFonts w:ascii="Arial Narrow" w:hAnsi="Arial Narrow"/>
          <w:sz w:val="20"/>
          <w:szCs w:val="20"/>
        </w:rPr>
        <w:t xml:space="preserve">Dokumenty w zakresie OOŚ, załączane do </w:t>
      </w:r>
      <w:r w:rsidRPr="00E02F79">
        <w:rPr>
          <w:rFonts w:ascii="Arial Narrow" w:hAnsi="Arial Narrow"/>
          <w:i/>
          <w:sz w:val="20"/>
          <w:szCs w:val="20"/>
        </w:rPr>
        <w:t>Wniosku o dofinansowanie projektu</w:t>
      </w:r>
      <w:r w:rsidRPr="00E02F79">
        <w:rPr>
          <w:rFonts w:ascii="Arial Narrow" w:hAnsi="Arial Narrow"/>
          <w:sz w:val="20"/>
          <w:szCs w:val="20"/>
        </w:rPr>
        <w:t xml:space="preserve">, należy przekazywać w postaci kserokopii potwierdzonych za zgodność z oryginałem przez osoby uprawnione do reprezentowania </w:t>
      </w:r>
      <w:r w:rsidR="00152311" w:rsidRPr="00E02F79">
        <w:rPr>
          <w:rFonts w:ascii="Arial Narrow" w:hAnsi="Arial Narrow"/>
          <w:sz w:val="20"/>
          <w:szCs w:val="20"/>
        </w:rPr>
        <w:t>Wnioskodawcy/partnera</w:t>
      </w:r>
      <w:r w:rsidRPr="00E02F79">
        <w:rPr>
          <w:rFonts w:ascii="Arial Narrow" w:hAnsi="Arial Narrow"/>
          <w:sz w:val="20"/>
          <w:szCs w:val="20"/>
        </w:rPr>
        <w:t>.</w:t>
      </w:r>
    </w:p>
    <w:p w14:paraId="5AAB35FD" w14:textId="77777777" w:rsidR="0033117C" w:rsidRPr="00E02F79" w:rsidRDefault="0033117C">
      <w:pPr>
        <w:jc w:val="both"/>
        <w:rPr>
          <w:rFonts w:ascii="Arial Narrow" w:hAnsi="Arial Narrow"/>
          <w:sz w:val="20"/>
          <w:szCs w:val="20"/>
        </w:rPr>
      </w:pPr>
    </w:p>
    <w:p w14:paraId="2B8C5836" w14:textId="77777777" w:rsidR="0033117C" w:rsidRPr="00E02F79" w:rsidRDefault="0033117C">
      <w:pPr>
        <w:jc w:val="both"/>
        <w:rPr>
          <w:rFonts w:ascii="Arial Narrow" w:hAnsi="Arial Narrow"/>
          <w:sz w:val="20"/>
          <w:szCs w:val="20"/>
        </w:rPr>
      </w:pPr>
    </w:p>
    <w:p w14:paraId="4220D47A" w14:textId="2E043EBE" w:rsidR="00E4678F" w:rsidRPr="00E02F79" w:rsidRDefault="00E4678F">
      <w:pPr>
        <w:rPr>
          <w:rFonts w:ascii="Arial Narrow" w:eastAsia="Calibri" w:hAnsi="Arial Narrow" w:cs="Arial"/>
          <w:color w:val="000000"/>
          <w:sz w:val="20"/>
          <w:szCs w:val="20"/>
        </w:rPr>
      </w:pPr>
      <w:r w:rsidRPr="00E02F79">
        <w:rPr>
          <w:rFonts w:ascii="Arial Narrow" w:eastAsia="Calibri" w:hAnsi="Arial Narrow" w:cs="Arial"/>
          <w:color w:val="000000"/>
          <w:sz w:val="20"/>
          <w:szCs w:val="20"/>
        </w:rPr>
        <w:br w:type="page"/>
      </w:r>
    </w:p>
    <w:p w14:paraId="00842364" w14:textId="77777777" w:rsidR="005A0F26" w:rsidRPr="00E02F79" w:rsidRDefault="005A0F26">
      <w:pPr>
        <w:jc w:val="center"/>
        <w:rPr>
          <w:rFonts w:ascii="Arial Narrow" w:hAnsi="Arial Narrow" w:cs="Arial"/>
          <w:b/>
          <w:sz w:val="20"/>
          <w:szCs w:val="20"/>
          <w:u w:val="single"/>
        </w:rPr>
      </w:pPr>
      <w:r w:rsidRPr="00E02F79">
        <w:rPr>
          <w:rFonts w:ascii="Arial Narrow" w:hAnsi="Arial Narrow" w:cs="Arial"/>
          <w:b/>
          <w:sz w:val="20"/>
          <w:szCs w:val="20"/>
          <w:u w:val="single"/>
        </w:rPr>
        <w:lastRenderedPageBreak/>
        <w:t>Załącznik 11a</w:t>
      </w:r>
    </w:p>
    <w:p w14:paraId="684E6959" w14:textId="77777777" w:rsidR="005A0F26" w:rsidRPr="00E02F79" w:rsidRDefault="005A0F26">
      <w:pPr>
        <w:rPr>
          <w:rFonts w:ascii="Arial Narrow" w:hAnsi="Arial Narrow"/>
          <w:b/>
          <w:sz w:val="20"/>
          <w:szCs w:val="20"/>
        </w:rPr>
      </w:pPr>
    </w:p>
    <w:p w14:paraId="232C7A1D" w14:textId="77777777" w:rsidR="005A0F26" w:rsidRPr="00E02F79" w:rsidRDefault="005A0F26">
      <w:pPr>
        <w:tabs>
          <w:tab w:val="left" w:pos="12420"/>
        </w:tabs>
        <w:jc w:val="center"/>
        <w:rPr>
          <w:rFonts w:ascii="Arial Narrow" w:hAnsi="Arial Narrow" w:cs="Arial"/>
          <w:b/>
          <w:sz w:val="20"/>
          <w:szCs w:val="20"/>
        </w:rPr>
      </w:pPr>
      <w:r w:rsidRPr="00E02F79">
        <w:rPr>
          <w:rFonts w:ascii="Arial Narrow" w:hAnsi="Arial Narrow" w:cs="Arial"/>
          <w:b/>
          <w:sz w:val="20"/>
          <w:szCs w:val="20"/>
        </w:rPr>
        <w:t>Formularz do wniosku o dofinansowanie w zakresie oceny oddziaływania przedsięwzięcia na środowisko</w:t>
      </w:r>
    </w:p>
    <w:p w14:paraId="7C55765C" w14:textId="77777777" w:rsidR="005A0F26" w:rsidRPr="00E02F79" w:rsidRDefault="005A0F26" w:rsidP="004054B5">
      <w:pPr>
        <w:keepNext/>
        <w:tabs>
          <w:tab w:val="left" w:pos="850"/>
        </w:tabs>
        <w:ind w:left="850" w:hanging="850"/>
        <w:jc w:val="both"/>
        <w:outlineLvl w:val="0"/>
        <w:rPr>
          <w:rFonts w:ascii="Arial Narrow" w:hAnsi="Arial Narrow" w:cs="Arial"/>
          <w:b/>
          <w:bCs/>
          <w:sz w:val="20"/>
          <w:szCs w:val="20"/>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60"/>
      </w:tblGrid>
      <w:tr w:rsidR="005A0F26" w:rsidRPr="00E02F79" w14:paraId="335FC04F" w14:textId="77777777" w:rsidTr="0083248D">
        <w:trPr>
          <w:trHeight w:val="416"/>
        </w:trPr>
        <w:tc>
          <w:tcPr>
            <w:tcW w:w="5000" w:type="pct"/>
            <w:shd w:val="clear" w:color="auto" w:fill="D9D9D9"/>
          </w:tcPr>
          <w:p w14:paraId="75AAA0BA" w14:textId="77777777" w:rsidR="005A0F26" w:rsidRPr="00E02F79" w:rsidRDefault="005A0F26">
            <w:pPr>
              <w:rPr>
                <w:rFonts w:ascii="Arial Narrow" w:hAnsi="Arial Narrow" w:cs="Arial"/>
                <w:sz w:val="20"/>
                <w:szCs w:val="20"/>
              </w:rPr>
            </w:pPr>
            <w:r w:rsidRPr="00E02F79">
              <w:rPr>
                <w:rFonts w:ascii="Arial Narrow" w:hAnsi="Arial Narrow" w:cs="Arial"/>
                <w:b/>
                <w:sz w:val="20"/>
                <w:szCs w:val="20"/>
              </w:rPr>
              <w:t>Instrukcja</w:t>
            </w:r>
            <w:r w:rsidRPr="00E02F79">
              <w:rPr>
                <w:rFonts w:ascii="Arial Narrow" w:hAnsi="Arial Narrow" w:cs="Arial"/>
                <w:sz w:val="20"/>
                <w:szCs w:val="20"/>
              </w:rPr>
              <w:t>:</w:t>
            </w:r>
          </w:p>
          <w:p w14:paraId="2DE502C5" w14:textId="77777777" w:rsidR="005A0F26" w:rsidRPr="00E02F79" w:rsidRDefault="005A0F26">
            <w:pPr>
              <w:jc w:val="both"/>
              <w:rPr>
                <w:rFonts w:ascii="Arial Narrow" w:hAnsi="Arial Narrow" w:cs="Arial"/>
                <w:sz w:val="20"/>
                <w:szCs w:val="20"/>
              </w:rPr>
            </w:pPr>
            <w:r w:rsidRPr="00E02F79">
              <w:rPr>
                <w:rFonts w:ascii="Arial Narrow" w:hAnsi="Arial Narrow" w:cs="Arial"/>
                <w:sz w:val="20"/>
                <w:szCs w:val="20"/>
              </w:rPr>
              <w:t xml:space="preserve">W uzasadnionych przypadkach dotyczących projektu złożonego z kilku przedsięwzięć, istnieje możliwość powielania części środowiskowej w całości lub w zakresie poszczególnych punktów w zależności od specyfiki projektu. </w:t>
            </w:r>
          </w:p>
          <w:p w14:paraId="45A81B81" w14:textId="77777777" w:rsidR="005A0F26" w:rsidRPr="00E02F79" w:rsidRDefault="005A0F26">
            <w:pPr>
              <w:jc w:val="both"/>
              <w:rPr>
                <w:rFonts w:ascii="Arial Narrow" w:hAnsi="Arial Narrow" w:cs="Arial"/>
                <w:sz w:val="20"/>
                <w:szCs w:val="20"/>
              </w:rPr>
            </w:pPr>
            <w:r w:rsidRPr="00E02F79">
              <w:rPr>
                <w:rFonts w:ascii="Arial Narrow" w:hAnsi="Arial Narrow" w:cs="Arial"/>
                <w:sz w:val="20"/>
                <w:szCs w:val="20"/>
              </w:rPr>
              <w:t xml:space="preserve">Nie ma konieczności powielania punktów, których treść się nie zmienia. Należy jednak wskazać, które punkty stanowią część wspólną dla wszystkich przedsięwzięć. </w:t>
            </w:r>
          </w:p>
          <w:p w14:paraId="5D33F8D5" w14:textId="77777777" w:rsidR="005A0F26" w:rsidRPr="00E02F79" w:rsidRDefault="005A0F26">
            <w:pPr>
              <w:jc w:val="both"/>
              <w:rPr>
                <w:rFonts w:ascii="Arial Narrow" w:hAnsi="Arial Narrow" w:cs="Arial"/>
                <w:sz w:val="20"/>
                <w:szCs w:val="20"/>
              </w:rPr>
            </w:pPr>
            <w:r w:rsidRPr="00E02F79">
              <w:rPr>
                <w:rFonts w:ascii="Arial Narrow" w:hAnsi="Arial Narrow" w:cs="Arial"/>
                <w:sz w:val="20"/>
                <w:szCs w:val="20"/>
              </w:rPr>
              <w:t xml:space="preserve">Pojęcie „przedsięwzięcie” należy rozumieć zgodnie z </w:t>
            </w:r>
            <w:r w:rsidRPr="00E02F79">
              <w:rPr>
                <w:rFonts w:ascii="Arial Narrow" w:hAnsi="Arial Narrow" w:cs="Arial"/>
                <w:i/>
                <w:sz w:val="20"/>
                <w:szCs w:val="20"/>
              </w:rPr>
              <w:t>ustawą z dnia 3 października 2008 r. o udostępnianiu informacji o środowisku i jego ochronie, udziale społeczeństwa w ochronie środowiska oraz o ocenach oddziaływania na środowisko</w:t>
            </w:r>
            <w:r w:rsidRPr="00E02F79">
              <w:rPr>
                <w:rFonts w:ascii="Arial Narrow" w:hAnsi="Arial Narrow" w:cs="Arial"/>
                <w:sz w:val="20"/>
                <w:szCs w:val="20"/>
              </w:rPr>
              <w:t>, (dalej jako ustawa ooś).</w:t>
            </w:r>
          </w:p>
          <w:p w14:paraId="2DDDDC78" w14:textId="77777777" w:rsidR="005A0F26" w:rsidRPr="00E02F79" w:rsidRDefault="005A0F26">
            <w:pPr>
              <w:jc w:val="both"/>
              <w:rPr>
                <w:rFonts w:ascii="Arial Narrow" w:hAnsi="Arial Narrow" w:cs="Arial"/>
                <w:sz w:val="20"/>
                <w:szCs w:val="20"/>
              </w:rPr>
            </w:pPr>
            <w:r w:rsidRPr="00E02F79">
              <w:rPr>
                <w:rFonts w:ascii="Arial Narrow" w:hAnsi="Arial Narrow" w:cs="Arial"/>
                <w:sz w:val="20"/>
                <w:szCs w:val="20"/>
              </w:rPr>
              <w:t>W polach niewypełnianych należy wpisać „nie dotyczy”.</w:t>
            </w:r>
          </w:p>
        </w:tc>
      </w:tr>
    </w:tbl>
    <w:p w14:paraId="7B6172EF" w14:textId="77777777" w:rsidR="005A0F26" w:rsidRPr="00E02F79" w:rsidRDefault="005A0F26" w:rsidP="004054B5">
      <w:pPr>
        <w:keepNext/>
        <w:tabs>
          <w:tab w:val="left" w:pos="850"/>
        </w:tabs>
        <w:jc w:val="both"/>
        <w:outlineLvl w:val="0"/>
        <w:rPr>
          <w:rFonts w:ascii="Arial Narrow" w:hAnsi="Arial Narrow" w:cs="Arial"/>
          <w:b/>
          <w:sz w:val="20"/>
          <w:szCs w:val="20"/>
          <w:lang w:eastAsia="en-GB"/>
        </w:rPr>
      </w:pPr>
    </w:p>
    <w:p w14:paraId="73A72286" w14:textId="77777777" w:rsidR="00210A6D" w:rsidRPr="00E02F79" w:rsidRDefault="00210A6D" w:rsidP="00210A6D">
      <w:pPr>
        <w:keepNext/>
        <w:tabs>
          <w:tab w:val="left" w:pos="850"/>
        </w:tabs>
        <w:spacing w:before="120" w:after="120"/>
        <w:ind w:left="850" w:hanging="850"/>
        <w:jc w:val="both"/>
        <w:outlineLvl w:val="1"/>
        <w:rPr>
          <w:rFonts w:ascii="Arial Narrow" w:hAnsi="Arial Narrow" w:cs="Arial"/>
          <w:b/>
          <w:bCs/>
          <w:sz w:val="20"/>
          <w:szCs w:val="20"/>
          <w:lang w:eastAsia="en-GB"/>
        </w:rPr>
      </w:pPr>
      <w:r w:rsidRPr="00E02F79">
        <w:rPr>
          <w:rFonts w:ascii="Arial Narrow" w:hAnsi="Arial Narrow" w:cs="Arial"/>
          <w:b/>
          <w:bCs/>
          <w:sz w:val="20"/>
          <w:szCs w:val="20"/>
          <w:lang w:eastAsia="en-GB"/>
        </w:rPr>
        <w:t>I.</w:t>
      </w:r>
      <w:r w:rsidRPr="00E02F79">
        <w:rPr>
          <w:rFonts w:ascii="Arial Narrow" w:hAnsi="Arial Narrow" w:cs="Arial"/>
          <w:sz w:val="20"/>
          <w:szCs w:val="20"/>
          <w:lang w:eastAsia="en-GB"/>
        </w:rPr>
        <w:tab/>
      </w:r>
      <w:r w:rsidRPr="00E02F79">
        <w:rPr>
          <w:rFonts w:ascii="Arial Narrow" w:hAnsi="Arial Narrow" w:cs="Arial"/>
          <w:b/>
          <w:bCs/>
          <w:sz w:val="20"/>
          <w:szCs w:val="20"/>
          <w:lang w:eastAsia="en-GB"/>
        </w:rPr>
        <w:t>Zgodność projektu z polityką ochrony środowiska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60"/>
      </w:tblGrid>
      <w:tr w:rsidR="00210A6D" w:rsidRPr="00E02F79" w14:paraId="1E936949" w14:textId="77777777" w:rsidTr="00210A6D">
        <w:trPr>
          <w:trHeight w:val="416"/>
        </w:trPr>
        <w:tc>
          <w:tcPr>
            <w:tcW w:w="5000" w:type="pct"/>
            <w:shd w:val="clear" w:color="auto" w:fill="D9D9D9"/>
          </w:tcPr>
          <w:p w14:paraId="711FD265" w14:textId="77777777" w:rsidR="00210A6D" w:rsidRPr="00E02F79" w:rsidRDefault="00210A6D" w:rsidP="00210A6D">
            <w:pPr>
              <w:jc w:val="both"/>
              <w:rPr>
                <w:rFonts w:ascii="Arial Narrow" w:hAnsi="Arial Narrow" w:cs="Arial"/>
                <w:b/>
                <w:sz w:val="20"/>
                <w:szCs w:val="20"/>
              </w:rPr>
            </w:pPr>
            <w:r w:rsidRPr="00E02F79">
              <w:rPr>
                <w:rFonts w:ascii="Arial Narrow" w:hAnsi="Arial Narrow" w:cs="Arial"/>
                <w:b/>
                <w:sz w:val="20"/>
                <w:szCs w:val="20"/>
              </w:rPr>
              <w:t xml:space="preserve">Instrukcja: </w:t>
            </w:r>
          </w:p>
          <w:p w14:paraId="6CD766E6" w14:textId="77777777" w:rsidR="00210A6D" w:rsidRPr="00E02F79" w:rsidRDefault="00210A6D" w:rsidP="00210A6D">
            <w:pPr>
              <w:jc w:val="both"/>
              <w:rPr>
                <w:rFonts w:ascii="Arial Narrow" w:hAnsi="Arial Narrow" w:cs="Arial"/>
                <w:sz w:val="20"/>
                <w:szCs w:val="20"/>
              </w:rPr>
            </w:pPr>
            <w:r w:rsidRPr="00E02F79">
              <w:rPr>
                <w:rFonts w:ascii="Arial Narrow" w:hAnsi="Arial Narrow" w:cs="Arial"/>
                <w:sz w:val="20"/>
                <w:szCs w:val="20"/>
              </w:rPr>
              <w:t>W punkcie I. należy odnieść się do każdego z przedstawionych poniżej zagadnień w zwięzły sposób, opisując w jaki sposób realizacja projektu wpisuje się w unijne i krajowe polityki dotyczące ochrony środowiska i zrównoważonego rozwoju.</w:t>
            </w:r>
          </w:p>
        </w:tc>
      </w:tr>
    </w:tbl>
    <w:p w14:paraId="183AE65F" w14:textId="3A16F48D" w:rsidR="00210A6D" w:rsidRPr="00E02F79" w:rsidRDefault="00BF2807" w:rsidP="00210A6D">
      <w:pPr>
        <w:keepNext/>
        <w:tabs>
          <w:tab w:val="left" w:pos="0"/>
        </w:tabs>
        <w:spacing w:before="120" w:after="120"/>
        <w:jc w:val="both"/>
        <w:outlineLvl w:val="1"/>
        <w:rPr>
          <w:rFonts w:ascii="Arial Narrow" w:hAnsi="Arial Narrow" w:cs="Arial"/>
          <w:sz w:val="20"/>
          <w:szCs w:val="20"/>
          <w:lang w:eastAsia="en-GB"/>
        </w:rPr>
      </w:pPr>
      <w:r w:rsidRPr="00E02F79">
        <w:rPr>
          <w:rFonts w:ascii="Arial Narrow" w:hAnsi="Arial Narrow" w:cs="Arial"/>
          <w:sz w:val="20"/>
          <w:szCs w:val="20"/>
          <w:lang w:eastAsia="en-GB"/>
        </w:rPr>
        <w:t xml:space="preserve">I.1 </w:t>
      </w:r>
      <w:r w:rsidR="00210A6D" w:rsidRPr="00E02F79">
        <w:rPr>
          <w:rFonts w:ascii="Arial Narrow" w:hAnsi="Arial Narrow" w:cs="Arial"/>
          <w:sz w:val="20"/>
          <w:szCs w:val="20"/>
          <w:lang w:eastAsia="en-GB"/>
        </w:rPr>
        <w:t>Należy opisać, w jaki sposób projekt przyczynia się do realizacji celów polityki ochrony środowiska, w tym w zakresie zmian klimatu, oraz w jaki sposób uwzględniono przedmiotowe cele w danym projekcie (w szczególności należy rozważyć następujące kwestie: efektywną gospodarkę zasobami, zachowanie różnorodności biologicznej i usług ekosystemowych, zmniejszenie emisji gazów cieplarnianych, odporność na skutki zmian klimatu itp.).</w:t>
      </w:r>
    </w:p>
    <w:p w14:paraId="26A47D9D" w14:textId="77777777" w:rsidR="00210A6D" w:rsidRPr="00E02F79" w:rsidRDefault="00210A6D" w:rsidP="00210A6D">
      <w:pPr>
        <w:pBdr>
          <w:top w:val="single" w:sz="4" w:space="1" w:color="auto"/>
          <w:left w:val="single" w:sz="4" w:space="4" w:color="auto"/>
          <w:bottom w:val="single" w:sz="4" w:space="1" w:color="auto"/>
          <w:right w:val="single" w:sz="4" w:space="4" w:color="auto"/>
        </w:pBdr>
        <w:spacing w:after="120" w:line="24" w:lineRule="atLeast"/>
        <w:jc w:val="both"/>
        <w:rPr>
          <w:rFonts w:ascii="Arial Narrow" w:hAnsi="Arial Narrow" w:cs="Arial"/>
          <w:sz w:val="20"/>
          <w:szCs w:val="20"/>
          <w:lang w:eastAsia="en-GB"/>
        </w:rPr>
      </w:pPr>
      <w:r w:rsidRPr="00E02F79">
        <w:rPr>
          <w:rFonts w:ascii="Arial Narrow" w:hAnsi="Arial Narrow" w:cs="Arial"/>
          <w:sz w:val="20"/>
          <w:szCs w:val="20"/>
          <w:lang w:eastAsia="en-GB"/>
        </w:rPr>
        <w:t>Max. 1750 znaków</w:t>
      </w:r>
    </w:p>
    <w:tbl>
      <w:tblPr>
        <w:tblpPr w:leftFromText="141" w:rightFromText="141" w:vertAnchor="text" w:horzAnchor="margin" w:tblpY="235"/>
        <w:tblOverlap w:val="never"/>
        <w:tblW w:w="9214" w:type="dxa"/>
        <w:tblBorders>
          <w:top w:val="single" w:sz="4" w:space="0" w:color="auto"/>
          <w:left w:val="single" w:sz="4" w:space="0" w:color="auto"/>
          <w:bottom w:val="single" w:sz="4" w:space="0" w:color="auto"/>
          <w:right w:val="single" w:sz="4" w:space="0" w:color="auto"/>
        </w:tblBorders>
        <w:shd w:val="clear" w:color="auto" w:fill="D9D9D9" w:themeFill="background1" w:themeFillShade="D9"/>
        <w:tblLayout w:type="fixed"/>
        <w:tblLook w:val="0000" w:firstRow="0" w:lastRow="0" w:firstColumn="0" w:lastColumn="0" w:noHBand="0" w:noVBand="0"/>
      </w:tblPr>
      <w:tblGrid>
        <w:gridCol w:w="9214"/>
      </w:tblGrid>
      <w:tr w:rsidR="00210A6D" w:rsidRPr="00E02F79" w14:paraId="13DBB6E9" w14:textId="77777777" w:rsidTr="00210A6D">
        <w:trPr>
          <w:trHeight w:val="273"/>
        </w:trPr>
        <w:tc>
          <w:tcPr>
            <w:tcW w:w="9214" w:type="dxa"/>
            <w:shd w:val="clear" w:color="auto" w:fill="D9D9D9" w:themeFill="background1" w:themeFillShade="D9"/>
          </w:tcPr>
          <w:p w14:paraId="0F73C53B" w14:textId="77777777" w:rsidR="00210A6D" w:rsidRPr="00E02F79" w:rsidRDefault="00210A6D" w:rsidP="00210A6D">
            <w:pPr>
              <w:autoSpaceDE w:val="0"/>
              <w:autoSpaceDN w:val="0"/>
              <w:adjustRightInd w:val="0"/>
              <w:jc w:val="both"/>
              <w:rPr>
                <w:rFonts w:ascii="Arial Narrow" w:eastAsia="Calibri" w:hAnsi="Arial Narrow" w:cs="Arial"/>
                <w:color w:val="000000"/>
                <w:sz w:val="20"/>
                <w:szCs w:val="20"/>
              </w:rPr>
            </w:pPr>
            <w:r w:rsidRPr="00E02F79">
              <w:rPr>
                <w:rFonts w:ascii="Arial Narrow" w:eastAsia="Calibri" w:hAnsi="Arial Narrow" w:cs="Arial"/>
                <w:b/>
                <w:bCs/>
                <w:color w:val="000000"/>
                <w:sz w:val="20"/>
                <w:szCs w:val="20"/>
              </w:rPr>
              <w:t>Instrukcja</w:t>
            </w:r>
            <w:r w:rsidRPr="00E02F79">
              <w:rPr>
                <w:rFonts w:ascii="Arial Narrow" w:eastAsia="Calibri" w:hAnsi="Arial Narrow" w:cs="Arial"/>
                <w:color w:val="000000"/>
                <w:sz w:val="20"/>
                <w:szCs w:val="20"/>
              </w:rPr>
              <w:t xml:space="preserve">: </w:t>
            </w:r>
          </w:p>
          <w:p w14:paraId="67623010" w14:textId="77777777" w:rsidR="00210A6D" w:rsidRPr="00E02F79" w:rsidRDefault="00210A6D" w:rsidP="00210A6D">
            <w:pPr>
              <w:autoSpaceDE w:val="0"/>
              <w:autoSpaceDN w:val="0"/>
              <w:adjustRightInd w:val="0"/>
              <w:jc w:val="both"/>
              <w:rPr>
                <w:rFonts w:ascii="Arial Narrow" w:eastAsia="Calibri" w:hAnsi="Arial Narrow" w:cs="Arial"/>
                <w:color w:val="000000"/>
                <w:sz w:val="20"/>
                <w:szCs w:val="20"/>
              </w:rPr>
            </w:pPr>
            <w:r w:rsidRPr="00E02F79">
              <w:rPr>
                <w:rFonts w:ascii="Arial Narrow" w:eastAsia="Calibri" w:hAnsi="Arial Narrow" w:cs="Arial"/>
                <w:color w:val="000000"/>
                <w:sz w:val="20"/>
                <w:szCs w:val="20"/>
              </w:rPr>
              <w:t xml:space="preserve">Należy opisać w jaki sposób projekt przyczynia się do realizacji celów polityki ochrony środowiska, a w tym w zakresie dotyczącym zmian klimatu, opisanych we właściwych dokumentach strategicznych. </w:t>
            </w:r>
          </w:p>
          <w:p w14:paraId="3CDAC887" w14:textId="77777777" w:rsidR="00210A6D" w:rsidRPr="00E02F79" w:rsidRDefault="00210A6D" w:rsidP="00210A6D">
            <w:pPr>
              <w:autoSpaceDE w:val="0"/>
              <w:autoSpaceDN w:val="0"/>
              <w:adjustRightInd w:val="0"/>
              <w:jc w:val="both"/>
              <w:rPr>
                <w:rFonts w:ascii="Arial Narrow" w:eastAsia="Calibri" w:hAnsi="Arial Narrow" w:cs="Arial"/>
                <w:color w:val="000000"/>
                <w:sz w:val="20"/>
                <w:szCs w:val="20"/>
              </w:rPr>
            </w:pPr>
            <w:r w:rsidRPr="00E02F79">
              <w:rPr>
                <w:rFonts w:ascii="Arial Narrow" w:eastAsia="Calibri" w:hAnsi="Arial Narrow" w:cs="Arial"/>
                <w:b/>
                <w:bCs/>
                <w:color w:val="000000"/>
                <w:sz w:val="20"/>
                <w:szCs w:val="20"/>
              </w:rPr>
              <w:t xml:space="preserve">Uwagi pomocnicze w odniesieniu do aspektów klimatycznych </w:t>
            </w:r>
          </w:p>
          <w:p w14:paraId="304BC068" w14:textId="77777777" w:rsidR="00210A6D" w:rsidRPr="00E02F79" w:rsidRDefault="00210A6D" w:rsidP="00210A6D">
            <w:pPr>
              <w:autoSpaceDE w:val="0"/>
              <w:autoSpaceDN w:val="0"/>
              <w:adjustRightInd w:val="0"/>
              <w:jc w:val="both"/>
              <w:rPr>
                <w:rFonts w:ascii="Arial Narrow" w:eastAsia="Calibri" w:hAnsi="Arial Narrow" w:cs="Arial"/>
                <w:color w:val="000000"/>
                <w:sz w:val="20"/>
                <w:szCs w:val="20"/>
              </w:rPr>
            </w:pPr>
            <w:r w:rsidRPr="00E02F79">
              <w:rPr>
                <w:rFonts w:ascii="Arial Narrow" w:eastAsia="Calibri" w:hAnsi="Arial Narrow" w:cs="Arial"/>
                <w:color w:val="000000"/>
                <w:sz w:val="20"/>
                <w:szCs w:val="20"/>
              </w:rPr>
              <w:t xml:space="preserve">W analizowanym punkcie w odniesieniu do aspektów związanych ze zmianami klimatu i klęskami żywiołowymi należy opisać, w jaki sposób projekt przyczynia się do realizacji celów polityki klimatycznej określonych w krajowych dokumentach strategicznych. Większość wymienionych </w:t>
            </w:r>
          </w:p>
          <w:p w14:paraId="652115B1" w14:textId="77777777" w:rsidR="00210A6D" w:rsidRPr="00E02F79" w:rsidRDefault="00210A6D" w:rsidP="00210A6D">
            <w:pPr>
              <w:pStyle w:val="Default"/>
              <w:jc w:val="both"/>
              <w:rPr>
                <w:rFonts w:ascii="Arial Narrow" w:hAnsi="Arial Narrow" w:cs="Arial"/>
                <w:sz w:val="20"/>
                <w:szCs w:val="20"/>
              </w:rPr>
            </w:pPr>
            <w:r w:rsidRPr="00E02F79">
              <w:rPr>
                <w:rFonts w:ascii="Arial Narrow" w:hAnsi="Arial Narrow" w:cs="Arial"/>
                <w:sz w:val="20"/>
                <w:szCs w:val="20"/>
              </w:rPr>
              <w:t xml:space="preserve">dokumentów w odniesieniu do działań związanych z łagodzeniem zmian klimatu opiera się na ustaleniach oraz celach wynikających z pakietu energetyczno-klimatycznego. </w:t>
            </w:r>
          </w:p>
          <w:p w14:paraId="414A252E" w14:textId="77777777" w:rsidR="00210A6D" w:rsidRPr="00E02F79" w:rsidRDefault="00210A6D" w:rsidP="00210A6D">
            <w:pPr>
              <w:pStyle w:val="Default"/>
              <w:jc w:val="both"/>
              <w:rPr>
                <w:rFonts w:ascii="Arial Narrow" w:hAnsi="Arial Narrow" w:cs="Arial"/>
                <w:sz w:val="20"/>
                <w:szCs w:val="20"/>
              </w:rPr>
            </w:pPr>
            <w:r w:rsidRPr="00E02F79">
              <w:rPr>
                <w:rFonts w:ascii="Arial Narrow" w:hAnsi="Arial Narrow" w:cs="Arial"/>
                <w:sz w:val="20"/>
                <w:szCs w:val="20"/>
              </w:rPr>
              <w:t xml:space="preserve">W zależności od rodzaju projektu można skorzystać z listy szczegółowych dokumentów wymienionych poniżej, przy czym dla każdego rodzaju projektu należy odnieść się do celów określonych w SPA 2020 (Strategiczny plan adaptacji dla sektorów i obszarów wrażliwych na zmiany klimatu do roku 2020), który jest podstawowym dokumentem strategicznym w obszarze adaptacji do zmian klimatu. Przykładowa lista dokumentów: </w:t>
            </w:r>
          </w:p>
          <w:p w14:paraId="5481358B" w14:textId="77777777" w:rsidR="00210A6D" w:rsidRPr="00E02F79" w:rsidRDefault="00210A6D" w:rsidP="003E55BE">
            <w:pPr>
              <w:pStyle w:val="Default"/>
              <w:numPr>
                <w:ilvl w:val="0"/>
                <w:numId w:val="15"/>
              </w:numPr>
              <w:jc w:val="both"/>
              <w:rPr>
                <w:rFonts w:ascii="Arial Narrow" w:hAnsi="Arial Narrow" w:cs="Arial"/>
                <w:sz w:val="20"/>
                <w:szCs w:val="20"/>
              </w:rPr>
            </w:pPr>
            <w:r w:rsidRPr="00E02F79">
              <w:rPr>
                <w:rFonts w:ascii="Arial Narrow" w:hAnsi="Arial Narrow" w:cs="Arial"/>
                <w:sz w:val="20"/>
                <w:szCs w:val="20"/>
              </w:rPr>
              <w:t xml:space="preserve">Krajowy Plan Działania w zakresie energii ze źródeł odnawialnych (2010) </w:t>
            </w:r>
          </w:p>
          <w:p w14:paraId="7BEFFB8C" w14:textId="77777777" w:rsidR="00210A6D" w:rsidRPr="00E02F79" w:rsidRDefault="00210A6D" w:rsidP="003E55BE">
            <w:pPr>
              <w:pStyle w:val="Default"/>
              <w:numPr>
                <w:ilvl w:val="0"/>
                <w:numId w:val="15"/>
              </w:numPr>
              <w:jc w:val="both"/>
              <w:rPr>
                <w:rFonts w:ascii="Arial Narrow" w:hAnsi="Arial Narrow" w:cs="Arial"/>
                <w:sz w:val="20"/>
                <w:szCs w:val="20"/>
              </w:rPr>
            </w:pPr>
            <w:r w:rsidRPr="00E02F79">
              <w:rPr>
                <w:rFonts w:ascii="Arial Narrow" w:hAnsi="Arial Narrow" w:cs="Arial"/>
                <w:sz w:val="20"/>
                <w:szCs w:val="20"/>
              </w:rPr>
              <w:t xml:space="preserve">Krajowy Plan Działań dotyczący efektywności energetycznej dla Polski (2014). </w:t>
            </w:r>
          </w:p>
          <w:p w14:paraId="409212D6" w14:textId="77777777" w:rsidR="00210A6D" w:rsidRPr="00E02F79" w:rsidRDefault="00210A6D" w:rsidP="003E55BE">
            <w:pPr>
              <w:pStyle w:val="Default"/>
              <w:numPr>
                <w:ilvl w:val="0"/>
                <w:numId w:val="15"/>
              </w:numPr>
              <w:jc w:val="both"/>
              <w:rPr>
                <w:rFonts w:ascii="Arial Narrow" w:hAnsi="Arial Narrow" w:cs="Arial"/>
                <w:sz w:val="20"/>
                <w:szCs w:val="20"/>
              </w:rPr>
            </w:pPr>
            <w:r w:rsidRPr="00E02F79">
              <w:rPr>
                <w:rFonts w:ascii="Arial Narrow" w:hAnsi="Arial Narrow" w:cs="Arial"/>
                <w:sz w:val="20"/>
                <w:szCs w:val="20"/>
              </w:rPr>
              <w:t xml:space="preserve">Ocena ryzyka na potrzeby zarządzania kryzysowego. Raport o zagrożeniach bezpieczeństwa narodowego (2013) </w:t>
            </w:r>
          </w:p>
          <w:p w14:paraId="3EE961A7" w14:textId="77777777" w:rsidR="00210A6D" w:rsidRPr="00E02F79" w:rsidRDefault="00210A6D" w:rsidP="003E55BE">
            <w:pPr>
              <w:pStyle w:val="Default"/>
              <w:numPr>
                <w:ilvl w:val="0"/>
                <w:numId w:val="15"/>
              </w:numPr>
              <w:jc w:val="both"/>
              <w:rPr>
                <w:rFonts w:ascii="Arial Narrow" w:hAnsi="Arial Narrow" w:cs="Arial"/>
                <w:sz w:val="20"/>
                <w:szCs w:val="20"/>
              </w:rPr>
            </w:pPr>
            <w:r w:rsidRPr="00E02F79">
              <w:rPr>
                <w:rFonts w:ascii="Arial Narrow" w:hAnsi="Arial Narrow" w:cs="Arial"/>
                <w:sz w:val="20"/>
                <w:szCs w:val="20"/>
              </w:rPr>
              <w:t xml:space="preserve">Polityka energetyczna Polski do 2030 roku (2009) </w:t>
            </w:r>
          </w:p>
          <w:p w14:paraId="1A540934" w14:textId="77777777" w:rsidR="00210A6D" w:rsidRPr="00E02F79" w:rsidRDefault="00210A6D" w:rsidP="003E55BE">
            <w:pPr>
              <w:pStyle w:val="Default"/>
              <w:numPr>
                <w:ilvl w:val="0"/>
                <w:numId w:val="15"/>
              </w:numPr>
              <w:jc w:val="both"/>
              <w:rPr>
                <w:rFonts w:ascii="Arial Narrow" w:hAnsi="Arial Narrow" w:cs="Arial"/>
                <w:sz w:val="20"/>
                <w:szCs w:val="20"/>
              </w:rPr>
            </w:pPr>
            <w:r w:rsidRPr="00E02F79">
              <w:rPr>
                <w:rFonts w:ascii="Arial Narrow" w:hAnsi="Arial Narrow" w:cs="Arial"/>
                <w:sz w:val="20"/>
                <w:szCs w:val="20"/>
              </w:rPr>
              <w:t xml:space="preserve">Polityka klimatyczna Polski. Strategia redukcji emisji gazów cieplarnianych w Polsce do roku 2020 (2003) </w:t>
            </w:r>
          </w:p>
          <w:p w14:paraId="24F1D8F3" w14:textId="77777777" w:rsidR="00210A6D" w:rsidRPr="00E02F79" w:rsidRDefault="00210A6D" w:rsidP="003E55BE">
            <w:pPr>
              <w:pStyle w:val="Default"/>
              <w:numPr>
                <w:ilvl w:val="0"/>
                <w:numId w:val="15"/>
              </w:numPr>
              <w:jc w:val="both"/>
              <w:rPr>
                <w:rFonts w:ascii="Arial Narrow" w:hAnsi="Arial Narrow" w:cs="Arial"/>
                <w:sz w:val="20"/>
                <w:szCs w:val="20"/>
              </w:rPr>
            </w:pPr>
            <w:r w:rsidRPr="00E02F79">
              <w:rPr>
                <w:rFonts w:ascii="Arial Narrow" w:hAnsi="Arial Narrow" w:cs="Arial"/>
                <w:sz w:val="20"/>
                <w:szCs w:val="20"/>
              </w:rPr>
              <w:t xml:space="preserve">Strategia Bezpieczeństwo Energetyczne i Środowisko (2014) </w:t>
            </w:r>
          </w:p>
          <w:p w14:paraId="6D1C9992" w14:textId="738A3A8B" w:rsidR="00210A6D" w:rsidRPr="00E02F79" w:rsidRDefault="00210A6D" w:rsidP="003E55BE">
            <w:pPr>
              <w:pStyle w:val="Default"/>
              <w:numPr>
                <w:ilvl w:val="0"/>
                <w:numId w:val="15"/>
              </w:numPr>
              <w:jc w:val="both"/>
              <w:rPr>
                <w:rFonts w:ascii="Arial Narrow" w:hAnsi="Arial Narrow" w:cs="Arial"/>
                <w:sz w:val="20"/>
                <w:szCs w:val="20"/>
              </w:rPr>
            </w:pPr>
            <w:r w:rsidRPr="00E02F79">
              <w:rPr>
                <w:rFonts w:ascii="Arial Narrow" w:hAnsi="Arial Narrow" w:cs="Arial"/>
                <w:sz w:val="20"/>
                <w:szCs w:val="20"/>
              </w:rPr>
              <w:t xml:space="preserve">Projekt Narodowego Programu Rozwoju Gospodarki Niskoemisyjnej (2015) </w:t>
            </w:r>
          </w:p>
          <w:p w14:paraId="7D3C7830" w14:textId="77777777" w:rsidR="00210A6D" w:rsidRPr="00E02F79" w:rsidRDefault="00210A6D" w:rsidP="00210A6D">
            <w:pPr>
              <w:autoSpaceDE w:val="0"/>
              <w:autoSpaceDN w:val="0"/>
              <w:adjustRightInd w:val="0"/>
              <w:rPr>
                <w:rFonts w:ascii="Arial Narrow" w:eastAsia="Calibri" w:hAnsi="Arial Narrow" w:cs="Arial"/>
                <w:color w:val="000000"/>
                <w:sz w:val="20"/>
                <w:szCs w:val="20"/>
              </w:rPr>
            </w:pPr>
          </w:p>
        </w:tc>
      </w:tr>
    </w:tbl>
    <w:p w14:paraId="6F04CAA7" w14:textId="24496738" w:rsidR="00210A6D" w:rsidRPr="00E02F79" w:rsidRDefault="00BF2807" w:rsidP="00210A6D">
      <w:pPr>
        <w:pStyle w:val="ManualHeading3"/>
        <w:tabs>
          <w:tab w:val="clear" w:pos="850"/>
          <w:tab w:val="left" w:pos="0"/>
        </w:tabs>
        <w:spacing w:before="0" w:line="24" w:lineRule="atLeast"/>
        <w:ind w:left="0" w:firstLine="0"/>
        <w:rPr>
          <w:rFonts w:ascii="Arial Narrow" w:hAnsi="Arial Narrow" w:cs="Arial"/>
          <w:i w:val="0"/>
          <w:sz w:val="20"/>
        </w:rPr>
      </w:pPr>
      <w:r w:rsidRPr="00E02F79">
        <w:rPr>
          <w:rFonts w:ascii="Arial Narrow" w:hAnsi="Arial Narrow" w:cs="Arial"/>
          <w:i w:val="0"/>
          <w:sz w:val="20"/>
        </w:rPr>
        <w:t xml:space="preserve">I.2 </w:t>
      </w:r>
      <w:r w:rsidR="00210A6D" w:rsidRPr="00E02F79">
        <w:rPr>
          <w:rFonts w:ascii="Arial Narrow" w:hAnsi="Arial Narrow" w:cs="Arial"/>
          <w:i w:val="0"/>
          <w:sz w:val="20"/>
        </w:rPr>
        <w:t>Należy opisać, w jaki sposób projekt jest zgodny z zasadą ostrożności, zasadą działania zapobiegawczego oraz zasadą naprawiania szkody w pierwszym rzędzie u źródła i zasadą „zanieczyszczający płaci”.</w:t>
      </w:r>
    </w:p>
    <w:p w14:paraId="25DF69D9" w14:textId="77777777" w:rsidR="00210A6D" w:rsidRPr="00E02F79" w:rsidRDefault="00210A6D" w:rsidP="00210A6D">
      <w:pPr>
        <w:pBdr>
          <w:top w:val="single" w:sz="4" w:space="1" w:color="auto"/>
          <w:left w:val="single" w:sz="4" w:space="4" w:color="auto"/>
          <w:bottom w:val="single" w:sz="4" w:space="1" w:color="auto"/>
          <w:right w:val="single" w:sz="4" w:space="4" w:color="auto"/>
        </w:pBdr>
        <w:spacing w:after="120" w:line="24" w:lineRule="atLeast"/>
        <w:jc w:val="both"/>
        <w:rPr>
          <w:rFonts w:ascii="Arial Narrow" w:hAnsi="Arial Narrow" w:cs="Arial"/>
          <w:sz w:val="20"/>
          <w:szCs w:val="20"/>
          <w:lang w:eastAsia="en-GB"/>
        </w:rPr>
      </w:pPr>
      <w:r w:rsidRPr="00E02F79">
        <w:rPr>
          <w:rFonts w:ascii="Arial Narrow" w:hAnsi="Arial Narrow" w:cs="Arial"/>
          <w:sz w:val="20"/>
          <w:szCs w:val="20"/>
          <w:lang w:eastAsia="en-GB"/>
        </w:rPr>
        <w:t>Max.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60"/>
      </w:tblGrid>
      <w:tr w:rsidR="00210A6D" w:rsidRPr="00E02F79" w14:paraId="573140A6" w14:textId="77777777" w:rsidTr="004F33F2">
        <w:trPr>
          <w:trHeight w:val="5115"/>
        </w:trPr>
        <w:tc>
          <w:tcPr>
            <w:tcW w:w="5000" w:type="pct"/>
            <w:shd w:val="clear" w:color="auto" w:fill="D9D9D9"/>
          </w:tcPr>
          <w:p w14:paraId="06EC6302" w14:textId="77777777" w:rsidR="00210A6D" w:rsidRPr="00E02F79" w:rsidRDefault="00210A6D" w:rsidP="004F33F2">
            <w:pPr>
              <w:rPr>
                <w:rFonts w:ascii="Arial Narrow" w:hAnsi="Arial Narrow" w:cs="Arial"/>
                <w:sz w:val="20"/>
                <w:szCs w:val="20"/>
              </w:rPr>
            </w:pPr>
            <w:r w:rsidRPr="00E02F79">
              <w:rPr>
                <w:rFonts w:ascii="Arial Narrow" w:hAnsi="Arial Narrow" w:cs="Arial"/>
                <w:b/>
                <w:sz w:val="20"/>
                <w:szCs w:val="20"/>
              </w:rPr>
              <w:lastRenderedPageBreak/>
              <w:t>Instrukcja</w:t>
            </w:r>
            <w:r w:rsidRPr="00E02F79">
              <w:rPr>
                <w:rFonts w:ascii="Arial Narrow" w:hAnsi="Arial Narrow" w:cs="Arial"/>
                <w:sz w:val="20"/>
                <w:szCs w:val="20"/>
              </w:rPr>
              <w:t>:</w:t>
            </w:r>
          </w:p>
          <w:p w14:paraId="359EE78B" w14:textId="77777777" w:rsidR="00210A6D" w:rsidRPr="00E02F79" w:rsidRDefault="00210A6D" w:rsidP="004F33F2">
            <w:pPr>
              <w:jc w:val="both"/>
              <w:rPr>
                <w:rFonts w:ascii="Arial Narrow" w:hAnsi="Arial Narrow" w:cs="Arial"/>
                <w:sz w:val="20"/>
                <w:szCs w:val="20"/>
              </w:rPr>
            </w:pPr>
            <w:r w:rsidRPr="00E02F79">
              <w:rPr>
                <w:rFonts w:ascii="Arial Narrow" w:hAnsi="Arial Narrow" w:cs="Arial"/>
                <w:sz w:val="20"/>
                <w:szCs w:val="20"/>
              </w:rPr>
              <w:t>Należy wykazać, że projekt został również przygotowany z zachowaniem zasad:</w:t>
            </w:r>
          </w:p>
          <w:p w14:paraId="2C259298" w14:textId="77777777" w:rsidR="00210A6D" w:rsidRPr="00E02F79" w:rsidRDefault="00210A6D" w:rsidP="003E55BE">
            <w:pPr>
              <w:numPr>
                <w:ilvl w:val="0"/>
                <w:numId w:val="20"/>
              </w:numPr>
              <w:spacing w:line="276" w:lineRule="auto"/>
              <w:jc w:val="both"/>
              <w:rPr>
                <w:rFonts w:ascii="Arial Narrow" w:hAnsi="Arial Narrow" w:cs="Arial"/>
                <w:sz w:val="20"/>
                <w:szCs w:val="20"/>
              </w:rPr>
            </w:pPr>
            <w:r w:rsidRPr="00E02F79">
              <w:rPr>
                <w:rFonts w:ascii="Arial Narrow" w:hAnsi="Arial Narrow" w:cs="Arial"/>
                <w:sz w:val="20"/>
                <w:szCs w:val="20"/>
              </w:rPr>
              <w:t xml:space="preserve">ostrożności, </w:t>
            </w:r>
          </w:p>
          <w:p w14:paraId="3875958E" w14:textId="77777777" w:rsidR="00210A6D" w:rsidRPr="00E02F79" w:rsidRDefault="00210A6D" w:rsidP="003E55BE">
            <w:pPr>
              <w:numPr>
                <w:ilvl w:val="0"/>
                <w:numId w:val="20"/>
              </w:numPr>
              <w:spacing w:line="276" w:lineRule="auto"/>
              <w:jc w:val="both"/>
              <w:rPr>
                <w:rFonts w:ascii="Arial Narrow" w:hAnsi="Arial Narrow" w:cs="Arial"/>
                <w:sz w:val="20"/>
                <w:szCs w:val="20"/>
              </w:rPr>
            </w:pPr>
            <w:r w:rsidRPr="00E02F79">
              <w:rPr>
                <w:rFonts w:ascii="Arial Narrow" w:hAnsi="Arial Narrow" w:cs="Arial"/>
                <w:sz w:val="20"/>
                <w:szCs w:val="20"/>
              </w:rPr>
              <w:t xml:space="preserve">działania zapobiegawczego, </w:t>
            </w:r>
          </w:p>
          <w:p w14:paraId="11F7353E" w14:textId="77777777" w:rsidR="00210A6D" w:rsidRPr="00E02F79" w:rsidRDefault="00210A6D" w:rsidP="003E55BE">
            <w:pPr>
              <w:numPr>
                <w:ilvl w:val="0"/>
                <w:numId w:val="20"/>
              </w:numPr>
              <w:spacing w:line="276" w:lineRule="auto"/>
              <w:jc w:val="both"/>
              <w:rPr>
                <w:rFonts w:ascii="Arial Narrow" w:hAnsi="Arial Narrow" w:cs="Arial"/>
                <w:sz w:val="20"/>
                <w:szCs w:val="20"/>
              </w:rPr>
            </w:pPr>
            <w:r w:rsidRPr="00E02F79">
              <w:rPr>
                <w:rFonts w:ascii="Arial Narrow" w:hAnsi="Arial Narrow" w:cs="Arial"/>
                <w:sz w:val="20"/>
                <w:szCs w:val="20"/>
              </w:rPr>
              <w:t xml:space="preserve">naprawiania szkody w pierwszym rzędzie u źródła, </w:t>
            </w:r>
          </w:p>
          <w:p w14:paraId="53C23808" w14:textId="77777777" w:rsidR="00210A6D" w:rsidRPr="00E02F79" w:rsidRDefault="00210A6D" w:rsidP="003E55BE">
            <w:pPr>
              <w:numPr>
                <w:ilvl w:val="0"/>
                <w:numId w:val="20"/>
              </w:numPr>
              <w:spacing w:line="276" w:lineRule="auto"/>
              <w:jc w:val="both"/>
              <w:rPr>
                <w:rFonts w:ascii="Arial Narrow" w:hAnsi="Arial Narrow" w:cs="Arial"/>
                <w:sz w:val="20"/>
                <w:szCs w:val="20"/>
              </w:rPr>
            </w:pPr>
            <w:r w:rsidRPr="00E02F79">
              <w:rPr>
                <w:rFonts w:ascii="Arial Narrow" w:hAnsi="Arial Narrow" w:cs="Arial"/>
                <w:sz w:val="20"/>
                <w:szCs w:val="20"/>
              </w:rPr>
              <w:t>zanieczyszczający płaci – według tej reguły sprawcy szkód w środowisku powinni ponosić pełne koszty tych działań, które są niezbędne dla usunięcia zanieczyszczenia lub koszty równoważnych działań umożliwiających osiągnięcie celów ochrony środowiska. Na podstawie tej zasady uznaje się również, że użytkownicy obiektów infrastrukturalnych powinni partycypować zarówno w pokrywaniu kosztów zmniejszania emisji, jak i kosztów eksploatacji, konserwacji i wymiany elementów infrastruktury mającej wpływ na środowisko. W tym kontekście należy wyjaśnić jak przedmiotowe wymagania zostały uwzględnione w projekcie.</w:t>
            </w:r>
          </w:p>
          <w:p w14:paraId="5CEC60B3" w14:textId="77777777" w:rsidR="00210A6D" w:rsidRPr="00E02F79" w:rsidRDefault="00210A6D" w:rsidP="004F33F2">
            <w:pPr>
              <w:pStyle w:val="Default"/>
              <w:jc w:val="both"/>
              <w:rPr>
                <w:rFonts w:ascii="Arial Narrow" w:hAnsi="Arial Narrow" w:cs="Arial"/>
                <w:sz w:val="20"/>
                <w:szCs w:val="20"/>
              </w:rPr>
            </w:pPr>
            <w:r w:rsidRPr="00E02F79">
              <w:rPr>
                <w:rFonts w:ascii="Arial Narrow" w:hAnsi="Arial Narrow" w:cs="Arial"/>
                <w:sz w:val="20"/>
                <w:szCs w:val="20"/>
              </w:rPr>
              <w:t xml:space="preserve">Zasady: ostrożności, działania zapobiegawczego, naprawiania szkody w pierwszym rzędzie u źródła i zanieczyszczający płaci, są ogólnymi zasadami wynikającymi z art. 191 ust 1 Traktatu o funkcjonowaniu Unii Europejskiej. </w:t>
            </w:r>
          </w:p>
          <w:p w14:paraId="73468C0A" w14:textId="77777777" w:rsidR="00210A6D" w:rsidRPr="00E02F79" w:rsidRDefault="00210A6D" w:rsidP="004F33F2">
            <w:pPr>
              <w:pStyle w:val="Default"/>
              <w:jc w:val="both"/>
              <w:rPr>
                <w:rFonts w:ascii="Arial Narrow" w:hAnsi="Arial Narrow" w:cs="Arial"/>
                <w:sz w:val="20"/>
                <w:szCs w:val="20"/>
              </w:rPr>
            </w:pPr>
          </w:p>
          <w:p w14:paraId="747753BD" w14:textId="77777777" w:rsidR="00210A6D" w:rsidRPr="00E02F79" w:rsidRDefault="00210A6D" w:rsidP="004F33F2">
            <w:pPr>
              <w:pStyle w:val="Default"/>
              <w:jc w:val="both"/>
              <w:rPr>
                <w:rFonts w:ascii="Arial Narrow" w:hAnsi="Arial Narrow" w:cs="Arial"/>
                <w:sz w:val="20"/>
                <w:szCs w:val="20"/>
              </w:rPr>
            </w:pPr>
            <w:r w:rsidRPr="00E02F79">
              <w:rPr>
                <w:rFonts w:ascii="Arial Narrow" w:hAnsi="Arial Narrow" w:cs="Arial"/>
                <w:sz w:val="20"/>
                <w:szCs w:val="20"/>
              </w:rPr>
              <w:t xml:space="preserve">Wytyczne dotyczące sposobu stosowania zasady ostrożności przygotowane zostały przez Komisję Europejską i opublikowane w formie komunikatu z dnia 2 lutego 2000 roku: </w:t>
            </w:r>
          </w:p>
          <w:p w14:paraId="20D48075" w14:textId="77777777" w:rsidR="00210A6D" w:rsidRPr="00E02F79" w:rsidRDefault="00210A6D" w:rsidP="003E55BE">
            <w:pPr>
              <w:pStyle w:val="Default"/>
              <w:numPr>
                <w:ilvl w:val="0"/>
                <w:numId w:val="21"/>
              </w:numPr>
              <w:jc w:val="both"/>
              <w:rPr>
                <w:rFonts w:ascii="Arial Narrow" w:hAnsi="Arial Narrow" w:cs="Arial"/>
                <w:sz w:val="20"/>
                <w:szCs w:val="20"/>
              </w:rPr>
            </w:pPr>
            <w:r w:rsidRPr="00E02F79">
              <w:rPr>
                <w:rFonts w:ascii="Arial Narrow" w:hAnsi="Arial Narrow" w:cs="Arial"/>
                <w:sz w:val="20"/>
                <w:szCs w:val="20"/>
              </w:rPr>
              <w:t xml:space="preserve">(http://eur-lex.europa.eu/legal-content/PL/TXT/?uri=celex:52000DC0001) </w:t>
            </w:r>
          </w:p>
          <w:p w14:paraId="1FBAAAA5" w14:textId="77777777" w:rsidR="00210A6D" w:rsidRPr="00E02F79" w:rsidRDefault="00210A6D" w:rsidP="004F33F2">
            <w:pPr>
              <w:spacing w:line="276" w:lineRule="auto"/>
              <w:ind w:left="360"/>
              <w:jc w:val="both"/>
              <w:rPr>
                <w:rFonts w:ascii="Arial Narrow" w:hAnsi="Arial Narrow" w:cs="Arial"/>
                <w:sz w:val="20"/>
                <w:szCs w:val="20"/>
              </w:rPr>
            </w:pPr>
            <w:r w:rsidRPr="00E02F79">
              <w:rPr>
                <w:rFonts w:ascii="Arial Narrow" w:hAnsi="Arial Narrow" w:cs="Arial"/>
                <w:sz w:val="20"/>
                <w:szCs w:val="20"/>
              </w:rPr>
              <w:t>przedstawiają one sposób, w jaki zasada ta jest rozumiana i stosowana przez Komisję oraz wskazują w niewiążącej formie – w jaki sposób zasada ta powinna być interpretowana przez inne podmioty. Komunikat podkreśla, że zasada przezorności powinna być zawsze uwzględniana przy dokonywaniu oceny ryzyka oraz przy zarządzaniu ryzykiem.</w:t>
            </w:r>
          </w:p>
        </w:tc>
      </w:tr>
    </w:tbl>
    <w:p w14:paraId="268CE9BD" w14:textId="77777777" w:rsidR="00210A6D" w:rsidRPr="00E02F79" w:rsidRDefault="00210A6D" w:rsidP="003E55BE">
      <w:pPr>
        <w:pStyle w:val="Akapitzlist"/>
        <w:numPr>
          <w:ilvl w:val="0"/>
          <w:numId w:val="37"/>
        </w:numPr>
        <w:spacing w:before="120" w:after="120"/>
        <w:ind w:left="851" w:hanging="851"/>
        <w:jc w:val="both"/>
        <w:rPr>
          <w:rFonts w:ascii="Arial Narrow" w:hAnsi="Arial Narrow" w:cs="Arial"/>
          <w:b/>
          <w:sz w:val="20"/>
          <w:szCs w:val="20"/>
          <w:lang w:eastAsia="en-GB"/>
        </w:rPr>
      </w:pPr>
      <w:r w:rsidRPr="00E02F79">
        <w:rPr>
          <w:rFonts w:ascii="Arial Narrow" w:hAnsi="Arial Narrow" w:cs="Arial"/>
          <w:b/>
          <w:sz w:val="20"/>
          <w:szCs w:val="20"/>
          <w:lang w:eastAsia="en-GB"/>
        </w:rPr>
        <w:t>Stosowanie dyrektywy 2001/42/WE Parlamentu Europejskiego i Rady</w:t>
      </w:r>
      <w:r w:rsidRPr="00E02F79">
        <w:rPr>
          <w:rStyle w:val="Odwoanieprzypisudolnego"/>
          <w:rFonts w:ascii="Arial Narrow" w:hAnsi="Arial Narrow"/>
          <w:b/>
          <w:sz w:val="20"/>
          <w:szCs w:val="20"/>
          <w:lang w:eastAsia="en-GB"/>
        </w:rPr>
        <w:footnoteReference w:id="2"/>
      </w:r>
      <w:r w:rsidRPr="00E02F79">
        <w:rPr>
          <w:rFonts w:ascii="Arial Narrow" w:hAnsi="Arial Narrow" w:cs="Arial"/>
          <w:b/>
          <w:sz w:val="20"/>
          <w:szCs w:val="20"/>
          <w:lang w:eastAsia="en-GB"/>
        </w:rPr>
        <w:t xml:space="preserve"> („dyrektywa SOOŚ”)</w:t>
      </w:r>
    </w:p>
    <w:p w14:paraId="06EFCF54" w14:textId="77777777" w:rsidR="00210A6D" w:rsidRPr="00E02F79" w:rsidRDefault="00210A6D" w:rsidP="00210A6D">
      <w:pPr>
        <w:spacing w:before="120" w:after="120"/>
        <w:jc w:val="both"/>
        <w:rPr>
          <w:rFonts w:ascii="Arial Narrow" w:hAnsi="Arial Narrow" w:cs="Arial"/>
          <w:sz w:val="20"/>
          <w:szCs w:val="20"/>
          <w:lang w:eastAsia="en-GB"/>
        </w:rPr>
      </w:pPr>
      <w:r w:rsidRPr="00E02F79">
        <w:rPr>
          <w:rFonts w:ascii="Arial Narrow" w:hAnsi="Arial Narrow" w:cs="Arial"/>
          <w:sz w:val="20"/>
          <w:szCs w:val="20"/>
          <w:lang w:eastAsia="en-GB"/>
        </w:rPr>
        <w:t>1.1 Czy projekt jest realizowany w wyniku planu lub programu, innego niż program operacyjny?</w:t>
      </w:r>
    </w:p>
    <w:tbl>
      <w:tblPr>
        <w:tblW w:w="0" w:type="auto"/>
        <w:jc w:val="center"/>
        <w:tblLayout w:type="fixed"/>
        <w:tblLook w:val="0000" w:firstRow="0" w:lastRow="0" w:firstColumn="0" w:lastColumn="0" w:noHBand="0" w:noVBand="0"/>
      </w:tblPr>
      <w:tblGrid>
        <w:gridCol w:w="851"/>
        <w:gridCol w:w="397"/>
        <w:gridCol w:w="851"/>
        <w:gridCol w:w="851"/>
        <w:gridCol w:w="397"/>
      </w:tblGrid>
      <w:tr w:rsidR="00210A6D" w:rsidRPr="00E02F79" w14:paraId="199CB958" w14:textId="77777777" w:rsidTr="00210A6D">
        <w:trPr>
          <w:cantSplit/>
          <w:jc w:val="center"/>
        </w:trPr>
        <w:tc>
          <w:tcPr>
            <w:tcW w:w="851" w:type="dxa"/>
          </w:tcPr>
          <w:p w14:paraId="38F190EC" w14:textId="77777777" w:rsidR="00210A6D" w:rsidRPr="00E02F79" w:rsidRDefault="00210A6D" w:rsidP="00210A6D">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r w:rsidRPr="00E02F79">
              <w:rPr>
                <w:rFonts w:ascii="Arial Narrow" w:hAnsi="Arial Narrow" w:cs="Arial"/>
                <w:sz w:val="20"/>
                <w:szCs w:val="20"/>
                <w:lang w:eastAsia="en-GB"/>
              </w:rPr>
              <w:t>Tak</w:t>
            </w:r>
          </w:p>
        </w:tc>
        <w:tc>
          <w:tcPr>
            <w:tcW w:w="397" w:type="dxa"/>
            <w:tcBorders>
              <w:top w:val="single" w:sz="12" w:space="0" w:color="auto"/>
              <w:left w:val="single" w:sz="12" w:space="0" w:color="auto"/>
              <w:bottom w:val="single" w:sz="24" w:space="0" w:color="auto"/>
              <w:right w:val="single" w:sz="24" w:space="0" w:color="auto"/>
            </w:tcBorders>
          </w:tcPr>
          <w:p w14:paraId="26518B8C" w14:textId="77777777" w:rsidR="00210A6D" w:rsidRPr="00E02F79" w:rsidRDefault="00210A6D" w:rsidP="00210A6D">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p>
        </w:tc>
        <w:tc>
          <w:tcPr>
            <w:tcW w:w="851" w:type="dxa"/>
          </w:tcPr>
          <w:p w14:paraId="21633D39" w14:textId="77777777" w:rsidR="00210A6D" w:rsidRPr="00E02F79" w:rsidRDefault="00210A6D" w:rsidP="00210A6D">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p>
        </w:tc>
        <w:tc>
          <w:tcPr>
            <w:tcW w:w="851" w:type="dxa"/>
          </w:tcPr>
          <w:p w14:paraId="7730727E" w14:textId="77777777" w:rsidR="00210A6D" w:rsidRPr="00E02F79" w:rsidRDefault="00210A6D" w:rsidP="00210A6D">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r w:rsidRPr="00E02F79">
              <w:rPr>
                <w:rFonts w:ascii="Arial Narrow" w:hAnsi="Arial Narrow" w:cs="Arial"/>
                <w:sz w:val="20"/>
                <w:szCs w:val="20"/>
                <w:lang w:eastAsia="en-GB"/>
              </w:rPr>
              <w:t>Nie</w:t>
            </w:r>
          </w:p>
        </w:tc>
        <w:tc>
          <w:tcPr>
            <w:tcW w:w="397" w:type="dxa"/>
            <w:tcBorders>
              <w:top w:val="single" w:sz="12" w:space="0" w:color="auto"/>
              <w:left w:val="single" w:sz="12" w:space="0" w:color="auto"/>
              <w:bottom w:val="single" w:sz="24" w:space="0" w:color="auto"/>
              <w:right w:val="single" w:sz="24" w:space="0" w:color="auto"/>
            </w:tcBorders>
          </w:tcPr>
          <w:p w14:paraId="18A55438" w14:textId="77777777" w:rsidR="00210A6D" w:rsidRPr="00E02F79" w:rsidRDefault="00210A6D" w:rsidP="00210A6D">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p>
        </w:tc>
      </w:tr>
    </w:tbl>
    <w:p w14:paraId="2C7F2602" w14:textId="77777777" w:rsidR="00210A6D" w:rsidRPr="00E02F79" w:rsidRDefault="00210A6D" w:rsidP="00210A6D">
      <w:pPr>
        <w:spacing w:before="120" w:after="120"/>
        <w:jc w:val="both"/>
        <w:rPr>
          <w:rFonts w:ascii="Arial Narrow" w:hAnsi="Arial Narrow" w:cs="Arial"/>
          <w:sz w:val="20"/>
          <w:szCs w:val="20"/>
          <w:lang w:eastAsia="en-GB"/>
        </w:rPr>
      </w:pPr>
      <w:r w:rsidRPr="00E02F79">
        <w:rPr>
          <w:rFonts w:ascii="Arial Narrow" w:hAnsi="Arial Narrow" w:cs="Arial"/>
          <w:sz w:val="20"/>
          <w:szCs w:val="20"/>
          <w:lang w:eastAsia="en-GB"/>
        </w:rPr>
        <w:t>1.2. Jeżeli w odpowiedzi na pytanie 1.1 zaznaczono „Tak”, należy określić, czy dany plan lub program podlegał strategicznej ocenie oddziaływania na środowisko zgodnie z dyrektywą SOOŚ</w:t>
      </w:r>
    </w:p>
    <w:tbl>
      <w:tblPr>
        <w:tblW w:w="0" w:type="auto"/>
        <w:jc w:val="center"/>
        <w:tblLayout w:type="fixed"/>
        <w:tblLook w:val="0000" w:firstRow="0" w:lastRow="0" w:firstColumn="0" w:lastColumn="0" w:noHBand="0" w:noVBand="0"/>
      </w:tblPr>
      <w:tblGrid>
        <w:gridCol w:w="851"/>
        <w:gridCol w:w="397"/>
        <w:gridCol w:w="851"/>
        <w:gridCol w:w="851"/>
        <w:gridCol w:w="397"/>
      </w:tblGrid>
      <w:tr w:rsidR="00210A6D" w:rsidRPr="00E02F79" w14:paraId="58FEE755" w14:textId="77777777" w:rsidTr="00210A6D">
        <w:trPr>
          <w:cantSplit/>
          <w:jc w:val="center"/>
        </w:trPr>
        <w:tc>
          <w:tcPr>
            <w:tcW w:w="851" w:type="dxa"/>
          </w:tcPr>
          <w:p w14:paraId="24E1E7AE" w14:textId="77777777" w:rsidR="00210A6D" w:rsidRPr="00E02F79" w:rsidRDefault="00210A6D" w:rsidP="00210A6D">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r w:rsidRPr="00E02F79">
              <w:rPr>
                <w:rFonts w:ascii="Arial Narrow" w:hAnsi="Arial Narrow" w:cs="Arial"/>
                <w:sz w:val="20"/>
                <w:szCs w:val="20"/>
                <w:lang w:eastAsia="en-GB"/>
              </w:rPr>
              <w:t>Tak</w:t>
            </w:r>
          </w:p>
        </w:tc>
        <w:tc>
          <w:tcPr>
            <w:tcW w:w="397" w:type="dxa"/>
            <w:tcBorders>
              <w:top w:val="single" w:sz="12" w:space="0" w:color="auto"/>
              <w:left w:val="single" w:sz="12" w:space="0" w:color="auto"/>
              <w:bottom w:val="single" w:sz="24" w:space="0" w:color="auto"/>
              <w:right w:val="single" w:sz="24" w:space="0" w:color="auto"/>
            </w:tcBorders>
          </w:tcPr>
          <w:p w14:paraId="0981C698" w14:textId="77777777" w:rsidR="00210A6D" w:rsidRPr="00E02F79" w:rsidRDefault="00210A6D" w:rsidP="00210A6D">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p>
        </w:tc>
        <w:tc>
          <w:tcPr>
            <w:tcW w:w="851" w:type="dxa"/>
          </w:tcPr>
          <w:p w14:paraId="52AC7A87" w14:textId="77777777" w:rsidR="00210A6D" w:rsidRPr="00E02F79" w:rsidRDefault="00210A6D" w:rsidP="00210A6D">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p>
        </w:tc>
        <w:tc>
          <w:tcPr>
            <w:tcW w:w="851" w:type="dxa"/>
          </w:tcPr>
          <w:p w14:paraId="3DE5678F" w14:textId="77777777" w:rsidR="00210A6D" w:rsidRPr="00E02F79" w:rsidRDefault="00210A6D" w:rsidP="00210A6D">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r w:rsidRPr="00E02F79">
              <w:rPr>
                <w:rFonts w:ascii="Arial Narrow" w:hAnsi="Arial Narrow" w:cs="Arial"/>
                <w:sz w:val="20"/>
                <w:szCs w:val="20"/>
                <w:lang w:eastAsia="en-GB"/>
              </w:rPr>
              <w:t>Nie</w:t>
            </w:r>
          </w:p>
        </w:tc>
        <w:tc>
          <w:tcPr>
            <w:tcW w:w="397" w:type="dxa"/>
            <w:tcBorders>
              <w:top w:val="single" w:sz="12" w:space="0" w:color="auto"/>
              <w:left w:val="single" w:sz="12" w:space="0" w:color="auto"/>
              <w:bottom w:val="single" w:sz="24" w:space="0" w:color="auto"/>
              <w:right w:val="single" w:sz="24" w:space="0" w:color="auto"/>
            </w:tcBorders>
          </w:tcPr>
          <w:p w14:paraId="24C29C9D" w14:textId="77777777" w:rsidR="00210A6D" w:rsidRPr="00E02F79" w:rsidRDefault="00210A6D" w:rsidP="00210A6D">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p>
        </w:tc>
      </w:tr>
    </w:tbl>
    <w:p w14:paraId="45FD9FD7" w14:textId="77777777" w:rsidR="00210A6D" w:rsidRPr="00E02F79" w:rsidRDefault="00210A6D" w:rsidP="00210A6D">
      <w:pPr>
        <w:spacing w:before="120" w:after="120"/>
        <w:jc w:val="both"/>
        <w:rPr>
          <w:rFonts w:ascii="Arial Narrow" w:hAnsi="Arial Narrow" w:cs="Arial"/>
          <w:sz w:val="20"/>
          <w:szCs w:val="20"/>
          <w:lang w:eastAsia="en-GB"/>
        </w:rPr>
      </w:pPr>
      <w:r w:rsidRPr="00E02F79">
        <w:rPr>
          <w:rFonts w:ascii="Arial Narrow" w:hAnsi="Arial Narrow" w:cs="Arial"/>
          <w:sz w:val="20"/>
          <w:szCs w:val="20"/>
          <w:lang w:eastAsia="en-GB"/>
        </w:rPr>
        <w:t>Jeżeli zaznaczono odpowiedź „nie”, należy podać krótkie wyjaśnienie:</w:t>
      </w:r>
    </w:p>
    <w:p w14:paraId="2DE9CD87" w14:textId="77777777" w:rsidR="00210A6D" w:rsidRPr="00E02F79" w:rsidRDefault="00210A6D" w:rsidP="00210A6D">
      <w:pPr>
        <w:pBdr>
          <w:top w:val="single" w:sz="4" w:space="1" w:color="auto"/>
          <w:left w:val="single" w:sz="4" w:space="4" w:color="auto"/>
          <w:bottom w:val="single" w:sz="4" w:space="1" w:color="auto"/>
          <w:right w:val="single" w:sz="4" w:space="4" w:color="auto"/>
        </w:pBdr>
        <w:spacing w:after="120" w:line="24" w:lineRule="atLeast"/>
        <w:jc w:val="both"/>
        <w:rPr>
          <w:rFonts w:ascii="Arial Narrow" w:hAnsi="Arial Narrow" w:cs="Arial"/>
          <w:sz w:val="20"/>
          <w:szCs w:val="20"/>
          <w:lang w:eastAsia="en-GB"/>
        </w:rPr>
      </w:pPr>
      <w:r w:rsidRPr="00E02F79">
        <w:rPr>
          <w:rFonts w:ascii="Arial Narrow" w:hAnsi="Arial Narrow" w:cs="Arial"/>
          <w:sz w:val="20"/>
          <w:szCs w:val="20"/>
          <w:lang w:eastAsia="en-GB"/>
        </w:rPr>
        <w:t>Max. 1750 znaków</w:t>
      </w:r>
    </w:p>
    <w:p w14:paraId="7D7E8663" w14:textId="77777777" w:rsidR="00210A6D" w:rsidRPr="00E02F79" w:rsidRDefault="00210A6D" w:rsidP="00210A6D">
      <w:pPr>
        <w:spacing w:before="120" w:after="120"/>
        <w:jc w:val="both"/>
        <w:rPr>
          <w:rFonts w:ascii="Arial Narrow" w:hAnsi="Arial Narrow" w:cs="Arial"/>
          <w:sz w:val="20"/>
          <w:szCs w:val="20"/>
          <w:lang w:eastAsia="en-GB"/>
        </w:rPr>
      </w:pPr>
      <w:r w:rsidRPr="00E02F79">
        <w:rPr>
          <w:rFonts w:ascii="Arial Narrow" w:hAnsi="Arial Narrow" w:cs="Arial"/>
          <w:sz w:val="20"/>
          <w:szCs w:val="20"/>
          <w:lang w:eastAsia="en-GB"/>
        </w:rPr>
        <w:t>Jeżeli zaznaczono odpowiedź „Tak”, należy podać nietechniczne streszczenie</w:t>
      </w:r>
      <w:r w:rsidRPr="00E02F79">
        <w:rPr>
          <w:rStyle w:val="Odwoanieprzypisudolnego"/>
          <w:rFonts w:ascii="Arial Narrow" w:hAnsi="Arial Narrow"/>
          <w:sz w:val="20"/>
          <w:szCs w:val="20"/>
          <w:lang w:eastAsia="en-GB"/>
        </w:rPr>
        <w:footnoteReference w:id="3"/>
      </w:r>
      <w:r w:rsidRPr="00E02F79">
        <w:rPr>
          <w:rFonts w:ascii="Arial Narrow" w:hAnsi="Arial Narrow" w:cs="Arial"/>
          <w:sz w:val="20"/>
          <w:szCs w:val="20"/>
          <w:lang w:eastAsia="en-GB"/>
        </w:rPr>
        <w:t xml:space="preserve"> sprawozdania dotyczącego środowiska oraz informacji wymaganych w art. 9 ust. 1 lit. b) dyrektywy SOOŚ (łącze internetowe albo kopię elektroniczną).</w:t>
      </w:r>
    </w:p>
    <w:p w14:paraId="79F675B4" w14:textId="77777777" w:rsidR="00210A6D" w:rsidRPr="00E02F79" w:rsidRDefault="00210A6D" w:rsidP="00210A6D">
      <w:pPr>
        <w:pBdr>
          <w:top w:val="single" w:sz="4" w:space="1" w:color="auto"/>
          <w:left w:val="single" w:sz="4" w:space="4" w:color="auto"/>
          <w:bottom w:val="single" w:sz="4" w:space="1" w:color="auto"/>
          <w:right w:val="single" w:sz="4" w:space="4" w:color="auto"/>
        </w:pBdr>
        <w:spacing w:after="120" w:line="24" w:lineRule="atLeast"/>
        <w:jc w:val="both"/>
        <w:rPr>
          <w:rFonts w:ascii="Arial Narrow" w:hAnsi="Arial Narrow" w:cs="Arial"/>
          <w:sz w:val="20"/>
          <w:szCs w:val="20"/>
          <w:lang w:eastAsia="en-GB"/>
        </w:rPr>
      </w:pPr>
      <w:r w:rsidRPr="00E02F79">
        <w:rPr>
          <w:rFonts w:ascii="Arial Narrow" w:hAnsi="Arial Narrow" w:cs="Arial"/>
          <w:sz w:val="20"/>
          <w:szCs w:val="20"/>
          <w:lang w:eastAsia="en-GB"/>
        </w:rPr>
        <w:t>Max.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60"/>
      </w:tblGrid>
      <w:tr w:rsidR="00210A6D" w:rsidRPr="00E02F79" w14:paraId="71562A4A" w14:textId="77777777" w:rsidTr="00210A6D">
        <w:trPr>
          <w:trHeight w:val="416"/>
        </w:trPr>
        <w:tc>
          <w:tcPr>
            <w:tcW w:w="5000" w:type="pct"/>
            <w:shd w:val="clear" w:color="auto" w:fill="D9D9D9"/>
          </w:tcPr>
          <w:p w14:paraId="7F0E7066" w14:textId="77777777" w:rsidR="00210A6D" w:rsidRPr="00E02F79" w:rsidRDefault="00210A6D" w:rsidP="00210A6D">
            <w:pPr>
              <w:spacing w:after="120"/>
              <w:jc w:val="both"/>
              <w:rPr>
                <w:rFonts w:ascii="Arial Narrow" w:hAnsi="Arial Narrow" w:cs="Arial"/>
                <w:b/>
                <w:sz w:val="20"/>
                <w:szCs w:val="20"/>
              </w:rPr>
            </w:pPr>
            <w:r w:rsidRPr="00E02F79">
              <w:rPr>
                <w:rFonts w:ascii="Arial Narrow" w:hAnsi="Arial Narrow" w:cs="Arial"/>
                <w:b/>
                <w:sz w:val="20"/>
                <w:szCs w:val="20"/>
              </w:rPr>
              <w:t xml:space="preserve">Instrukcja: </w:t>
            </w:r>
          </w:p>
          <w:p w14:paraId="67FAFC8D" w14:textId="77777777" w:rsidR="00210A6D" w:rsidRPr="00E02F79" w:rsidRDefault="00210A6D" w:rsidP="00210A6D">
            <w:pPr>
              <w:spacing w:after="120"/>
              <w:jc w:val="both"/>
              <w:rPr>
                <w:rFonts w:ascii="Arial Narrow" w:hAnsi="Arial Narrow" w:cs="Arial"/>
                <w:sz w:val="20"/>
                <w:szCs w:val="20"/>
              </w:rPr>
            </w:pPr>
            <w:r w:rsidRPr="00E02F79">
              <w:rPr>
                <w:rFonts w:ascii="Arial Narrow" w:hAnsi="Arial Narrow" w:cs="Arial"/>
                <w:sz w:val="20"/>
                <w:szCs w:val="20"/>
              </w:rPr>
              <w:t xml:space="preserve">W przypadku, gdy dany projekt: </w:t>
            </w:r>
          </w:p>
          <w:p w14:paraId="22B7A509" w14:textId="77777777" w:rsidR="00210A6D" w:rsidRPr="00E02F79" w:rsidRDefault="00210A6D" w:rsidP="00210A6D">
            <w:pPr>
              <w:spacing w:after="120"/>
              <w:jc w:val="both"/>
              <w:rPr>
                <w:rFonts w:ascii="Arial Narrow" w:hAnsi="Arial Narrow" w:cs="Arial"/>
                <w:sz w:val="20"/>
                <w:szCs w:val="20"/>
              </w:rPr>
            </w:pPr>
            <w:r w:rsidRPr="00E02F79">
              <w:rPr>
                <w:rFonts w:ascii="Arial Narrow" w:hAnsi="Arial Narrow" w:cs="Arial"/>
                <w:sz w:val="20"/>
                <w:szCs w:val="20"/>
              </w:rPr>
              <w:t xml:space="preserve">• nie jest realizowany w wyniku planu lub programu, innego niż program operacyjny, w pkt 1.1. należy zaznaczyć kwadrat NIE i w pkt 1.2 wpisać „nie dotyczy”; </w:t>
            </w:r>
          </w:p>
          <w:p w14:paraId="7A430EC0" w14:textId="7F6E2DB9" w:rsidR="00210A6D" w:rsidRPr="00E02F79" w:rsidRDefault="00210A6D" w:rsidP="00210A6D">
            <w:pPr>
              <w:spacing w:after="120"/>
              <w:jc w:val="both"/>
              <w:rPr>
                <w:rFonts w:ascii="Arial Narrow" w:hAnsi="Arial Narrow" w:cs="Arial"/>
                <w:sz w:val="20"/>
                <w:szCs w:val="20"/>
              </w:rPr>
            </w:pPr>
            <w:r w:rsidRPr="00E02F79">
              <w:rPr>
                <w:rFonts w:ascii="Arial Narrow" w:hAnsi="Arial Narrow" w:cs="Arial"/>
                <w:sz w:val="20"/>
                <w:szCs w:val="20"/>
              </w:rPr>
              <w:t xml:space="preserve">• jest realizowany w wyniku planu lub programu, innego niż program operacyjny, </w:t>
            </w:r>
            <w:r w:rsidR="00BF2807" w:rsidRPr="00E02F79">
              <w:rPr>
                <w:rFonts w:ascii="Arial Narrow" w:hAnsi="Arial Narrow" w:cs="Arial"/>
                <w:sz w:val="20"/>
                <w:szCs w:val="20"/>
              </w:rPr>
              <w:t>w pkt.</w:t>
            </w:r>
            <w:r w:rsidRPr="00E02F79">
              <w:rPr>
                <w:rFonts w:ascii="Arial Narrow" w:hAnsi="Arial Narrow" w:cs="Arial"/>
                <w:sz w:val="20"/>
                <w:szCs w:val="20"/>
              </w:rPr>
              <w:t xml:space="preserve">1.1. należy zaznaczyć kwadrat TAK i wypełnić 1.2. oraz odpowiednio zaznaczyć w punkcie 1.2. kwadrat: </w:t>
            </w:r>
          </w:p>
          <w:p w14:paraId="1EB4B019" w14:textId="77777777" w:rsidR="00210A6D" w:rsidRPr="00E02F79" w:rsidRDefault="00210A6D" w:rsidP="00210A6D">
            <w:pPr>
              <w:spacing w:after="120"/>
              <w:jc w:val="both"/>
              <w:rPr>
                <w:rFonts w:ascii="Arial Narrow" w:hAnsi="Arial Narrow" w:cs="Arial"/>
                <w:sz w:val="20"/>
                <w:szCs w:val="20"/>
              </w:rPr>
            </w:pPr>
            <w:r w:rsidRPr="00E02F79">
              <w:rPr>
                <w:rFonts w:ascii="Arial Narrow" w:hAnsi="Arial Narrow" w:cs="Arial"/>
                <w:sz w:val="20"/>
                <w:szCs w:val="20"/>
              </w:rPr>
              <w:t xml:space="preserve">NIE – jeśli plan lub program nie podlegał strategicznej ocenie oddziaływania na środowisko, a następnie w polu tekstowym podać krótkie wyjaśnienie, dlaczego nie przeprowadzono tej oceny, </w:t>
            </w:r>
          </w:p>
          <w:p w14:paraId="14D4664F" w14:textId="77777777" w:rsidR="00210A6D" w:rsidRPr="00E02F79" w:rsidRDefault="00210A6D" w:rsidP="00210A6D">
            <w:pPr>
              <w:spacing w:after="120"/>
              <w:jc w:val="both"/>
              <w:rPr>
                <w:rFonts w:ascii="Arial Narrow" w:hAnsi="Arial Narrow" w:cs="Arial"/>
                <w:sz w:val="20"/>
                <w:szCs w:val="20"/>
              </w:rPr>
            </w:pPr>
            <w:r w:rsidRPr="00E02F79">
              <w:rPr>
                <w:rFonts w:ascii="Arial Narrow" w:hAnsi="Arial Narrow" w:cs="Arial"/>
                <w:sz w:val="20"/>
                <w:szCs w:val="20"/>
              </w:rPr>
              <w:t xml:space="preserve">TAK – jeśli plan lub program podlegał strategicznej ocenie oddziaływania na środowisko, oraz należy załączyć lub udostępnić link do: </w:t>
            </w:r>
          </w:p>
          <w:p w14:paraId="33659328" w14:textId="77777777" w:rsidR="00210A6D" w:rsidRPr="00E02F79" w:rsidRDefault="00210A6D" w:rsidP="003E55BE">
            <w:pPr>
              <w:pStyle w:val="Akapitzlist"/>
              <w:numPr>
                <w:ilvl w:val="0"/>
                <w:numId w:val="21"/>
              </w:numPr>
              <w:tabs>
                <w:tab w:val="clear" w:pos="720"/>
                <w:tab w:val="num" w:pos="360"/>
              </w:tabs>
              <w:spacing w:after="120"/>
              <w:ind w:left="317" w:hanging="284"/>
              <w:jc w:val="both"/>
              <w:rPr>
                <w:rFonts w:ascii="Arial Narrow" w:hAnsi="Arial Narrow" w:cs="Arial"/>
                <w:sz w:val="20"/>
                <w:szCs w:val="20"/>
              </w:rPr>
            </w:pPr>
            <w:r w:rsidRPr="00E02F79">
              <w:rPr>
                <w:rFonts w:ascii="Arial Narrow" w:hAnsi="Arial Narrow" w:cs="Arial"/>
                <w:sz w:val="20"/>
                <w:szCs w:val="20"/>
              </w:rPr>
              <w:lastRenderedPageBreak/>
              <w:t xml:space="preserve">nietechnicznego streszczenia prognozy oddziaływania na środowisko, o którym mowa w art. 51 ust. 2 pkt 1 lit. e ustawy OOŚ, </w:t>
            </w:r>
          </w:p>
          <w:p w14:paraId="5ACB30AF" w14:textId="77777777" w:rsidR="00210A6D" w:rsidRPr="00E02F79" w:rsidRDefault="00210A6D" w:rsidP="003E55BE">
            <w:pPr>
              <w:pStyle w:val="Akapitzlist"/>
              <w:numPr>
                <w:ilvl w:val="0"/>
                <w:numId w:val="21"/>
              </w:numPr>
              <w:tabs>
                <w:tab w:val="clear" w:pos="720"/>
                <w:tab w:val="num" w:pos="360"/>
              </w:tabs>
              <w:spacing w:after="120"/>
              <w:ind w:left="317" w:hanging="284"/>
              <w:jc w:val="both"/>
              <w:rPr>
                <w:rFonts w:ascii="Arial Narrow" w:hAnsi="Arial Narrow" w:cs="Arial"/>
                <w:sz w:val="20"/>
                <w:szCs w:val="20"/>
              </w:rPr>
            </w:pPr>
            <w:r w:rsidRPr="00E02F79">
              <w:rPr>
                <w:rFonts w:ascii="Arial Narrow" w:hAnsi="Arial Narrow" w:cs="Arial"/>
                <w:sz w:val="20"/>
                <w:szCs w:val="20"/>
              </w:rPr>
              <w:t xml:space="preserve">dokumentów, o których mowa w art. 43 ustawy OOŚ wraz z informacją o podaniu do publicznej wiadomości informacji o przyjęciu dokumentu i możliwości zapoznania się z dokumentacją sprawy. </w:t>
            </w:r>
          </w:p>
          <w:p w14:paraId="622A5EE4" w14:textId="77777777" w:rsidR="00210A6D" w:rsidRPr="00E02F79" w:rsidRDefault="00210A6D" w:rsidP="00210A6D">
            <w:pPr>
              <w:spacing w:after="120"/>
              <w:jc w:val="both"/>
              <w:rPr>
                <w:rFonts w:ascii="Arial Narrow" w:hAnsi="Arial Narrow" w:cs="Arial"/>
                <w:sz w:val="20"/>
                <w:szCs w:val="20"/>
              </w:rPr>
            </w:pPr>
            <w:r w:rsidRPr="00E02F79">
              <w:rPr>
                <w:rFonts w:ascii="Arial Narrow" w:hAnsi="Arial Narrow" w:cs="Arial"/>
                <w:sz w:val="20"/>
                <w:szCs w:val="20"/>
              </w:rPr>
              <w:t xml:space="preserve">Przez sprawozdanie dotyczące środowiska należy rozumieć prognozę oddziaływania na środowisko. </w:t>
            </w:r>
          </w:p>
          <w:p w14:paraId="0E8748B7" w14:textId="77777777" w:rsidR="00210A6D" w:rsidRPr="00E02F79" w:rsidRDefault="00210A6D" w:rsidP="00210A6D">
            <w:pPr>
              <w:spacing w:after="120"/>
              <w:jc w:val="both"/>
              <w:rPr>
                <w:rFonts w:ascii="Arial Narrow" w:hAnsi="Arial Narrow" w:cs="Arial"/>
                <w:sz w:val="20"/>
                <w:szCs w:val="20"/>
              </w:rPr>
            </w:pPr>
            <w:r w:rsidRPr="00E02F79">
              <w:rPr>
                <w:rFonts w:ascii="Arial Narrow" w:hAnsi="Arial Narrow" w:cs="Arial"/>
                <w:sz w:val="20"/>
                <w:szCs w:val="20"/>
              </w:rPr>
              <w:t xml:space="preserve">Przez program operacyjny należy rozumieć krajowy lub regionalny program operacyjny. </w:t>
            </w:r>
          </w:p>
          <w:p w14:paraId="76FD5FEE" w14:textId="77777777" w:rsidR="00210A6D" w:rsidRPr="00E02F79" w:rsidRDefault="00210A6D" w:rsidP="00210A6D">
            <w:pPr>
              <w:spacing w:after="120"/>
              <w:jc w:val="both"/>
              <w:rPr>
                <w:rFonts w:ascii="Arial Narrow" w:hAnsi="Arial Narrow" w:cs="Arial"/>
                <w:sz w:val="20"/>
                <w:szCs w:val="20"/>
              </w:rPr>
            </w:pPr>
            <w:r w:rsidRPr="00E02F79">
              <w:rPr>
                <w:rFonts w:ascii="Arial Narrow" w:hAnsi="Arial Narrow" w:cs="Arial"/>
                <w:sz w:val="20"/>
                <w:szCs w:val="20"/>
              </w:rPr>
              <w:t>Przez plan lub program inny niż program operacyjny należy rozumieć niebędący programem operacyjnym dokument, o którym mowa w art. 46 ustawy ooś, z którego postanowień wynika realizacja przedsięwzięcia.</w:t>
            </w:r>
          </w:p>
        </w:tc>
      </w:tr>
    </w:tbl>
    <w:p w14:paraId="73B00C16" w14:textId="77777777" w:rsidR="00210A6D" w:rsidRPr="00E02F79" w:rsidRDefault="00210A6D" w:rsidP="00210A6D">
      <w:pPr>
        <w:keepNext/>
        <w:tabs>
          <w:tab w:val="left" w:pos="850"/>
        </w:tabs>
        <w:spacing w:before="120" w:after="120"/>
        <w:ind w:left="850" w:hanging="850"/>
        <w:jc w:val="both"/>
        <w:outlineLvl w:val="1"/>
        <w:rPr>
          <w:rFonts w:ascii="Arial Narrow" w:hAnsi="Arial Narrow" w:cs="Arial"/>
          <w:b/>
          <w:sz w:val="20"/>
          <w:szCs w:val="20"/>
          <w:lang w:eastAsia="en-GB"/>
        </w:rPr>
      </w:pPr>
      <w:r w:rsidRPr="00E02F79">
        <w:rPr>
          <w:rFonts w:ascii="Arial Narrow" w:hAnsi="Arial Narrow" w:cs="Arial"/>
          <w:b/>
          <w:bCs/>
          <w:sz w:val="20"/>
          <w:szCs w:val="20"/>
          <w:lang w:eastAsia="en-GB"/>
        </w:rPr>
        <w:lastRenderedPageBreak/>
        <w:t>2.</w:t>
      </w:r>
      <w:r w:rsidRPr="00E02F79">
        <w:rPr>
          <w:rFonts w:ascii="Arial Narrow" w:hAnsi="Arial Narrow" w:cs="Arial"/>
          <w:sz w:val="20"/>
          <w:szCs w:val="20"/>
          <w:lang w:eastAsia="en-GB"/>
        </w:rPr>
        <w:tab/>
      </w:r>
      <w:r w:rsidRPr="00E02F79">
        <w:rPr>
          <w:rFonts w:ascii="Arial Narrow" w:hAnsi="Arial Narrow" w:cs="Arial"/>
          <w:b/>
          <w:bCs/>
          <w:sz w:val="20"/>
          <w:szCs w:val="20"/>
          <w:lang w:eastAsia="en-GB"/>
        </w:rPr>
        <w:t>Stosowanie dyrektywy 2011/92/WE Parlamentu Europejskiego i Rady</w:t>
      </w:r>
      <w:r w:rsidRPr="00E02F79">
        <w:rPr>
          <w:rFonts w:ascii="Arial Narrow" w:hAnsi="Arial Narrow" w:cs="Arial"/>
          <w:b/>
          <w:bCs/>
          <w:sz w:val="20"/>
          <w:szCs w:val="20"/>
          <w:vertAlign w:val="superscript"/>
          <w:lang w:eastAsia="en-GB"/>
        </w:rPr>
        <w:footnoteReference w:id="4"/>
      </w:r>
      <w:r w:rsidRPr="00E02F79">
        <w:rPr>
          <w:rFonts w:ascii="Arial Narrow" w:hAnsi="Arial Narrow" w:cs="Arial"/>
          <w:b/>
          <w:bCs/>
          <w:sz w:val="20"/>
          <w:szCs w:val="20"/>
          <w:lang w:eastAsia="en-GB"/>
        </w:rPr>
        <w:t xml:space="preserve"> („dyrektywa OOŚ”)</w:t>
      </w:r>
    </w:p>
    <w:p w14:paraId="43CC8A73" w14:textId="77777777" w:rsidR="00210A6D" w:rsidRPr="00E02F79" w:rsidRDefault="00210A6D" w:rsidP="00210A6D">
      <w:pPr>
        <w:keepNext/>
        <w:tabs>
          <w:tab w:val="left" w:pos="850"/>
        </w:tabs>
        <w:spacing w:before="120" w:after="120"/>
        <w:ind w:left="850" w:hanging="850"/>
        <w:jc w:val="both"/>
        <w:outlineLvl w:val="2"/>
        <w:rPr>
          <w:rFonts w:ascii="Arial Narrow" w:hAnsi="Arial Narrow" w:cs="Arial"/>
          <w:i/>
          <w:sz w:val="20"/>
          <w:szCs w:val="20"/>
          <w:lang w:eastAsia="en-GB"/>
        </w:rPr>
      </w:pPr>
      <w:r w:rsidRPr="00E02F79">
        <w:rPr>
          <w:rFonts w:ascii="Arial Narrow" w:hAnsi="Arial Narrow" w:cs="Arial"/>
          <w:sz w:val="20"/>
          <w:szCs w:val="20"/>
          <w:lang w:eastAsia="en-GB"/>
        </w:rPr>
        <w:t>2.1</w:t>
      </w:r>
      <w:r w:rsidRPr="00E02F79">
        <w:rPr>
          <w:rFonts w:ascii="Arial Narrow" w:hAnsi="Arial Narrow" w:cs="Arial"/>
          <w:sz w:val="20"/>
          <w:szCs w:val="20"/>
          <w:lang w:eastAsia="en-GB"/>
        </w:rPr>
        <w:tab/>
        <w:t>W przypadku niespełnienia warunku wstępnego dotyczącego przepisów w dziedzinie ochrony środowiska (dyrektywa 2011/92/UE i dyrektywa 2001/42/WE), zgodnie z art. 19 rozporządzenia (UE) nr 1303/2013, należy przedstawić łącze internetowe do uzgodnionego planu działania</w:t>
      </w:r>
    </w:p>
    <w:p w14:paraId="18E82B55" w14:textId="77777777" w:rsidR="00210A6D" w:rsidRPr="00E02F79" w:rsidRDefault="00210A6D" w:rsidP="00210A6D">
      <w:pPr>
        <w:pBdr>
          <w:top w:val="single" w:sz="4" w:space="1" w:color="auto"/>
          <w:left w:val="single" w:sz="4" w:space="4" w:color="auto"/>
          <w:bottom w:val="single" w:sz="4" w:space="1" w:color="auto"/>
          <w:right w:val="single" w:sz="4" w:space="4" w:color="auto"/>
        </w:pBdr>
        <w:spacing w:after="120" w:line="24" w:lineRule="atLeast"/>
        <w:jc w:val="both"/>
        <w:rPr>
          <w:rFonts w:ascii="Arial Narrow" w:hAnsi="Arial Narrow" w:cs="Arial"/>
          <w:sz w:val="20"/>
          <w:szCs w:val="20"/>
          <w:lang w:eastAsia="en-GB"/>
        </w:rPr>
      </w:pPr>
      <w:r w:rsidRPr="00E02F79">
        <w:rPr>
          <w:rFonts w:ascii="Arial Narrow" w:hAnsi="Arial Narrow" w:cs="Arial"/>
          <w:sz w:val="20"/>
          <w:szCs w:val="20"/>
          <w:lang w:eastAsia="en-GB"/>
        </w:rPr>
        <w:t>Max.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60"/>
      </w:tblGrid>
      <w:tr w:rsidR="00210A6D" w:rsidRPr="00E02F79" w14:paraId="7F109D9E" w14:textId="77777777" w:rsidTr="00210A6D">
        <w:trPr>
          <w:trHeight w:val="416"/>
        </w:trPr>
        <w:tc>
          <w:tcPr>
            <w:tcW w:w="5000" w:type="pct"/>
            <w:shd w:val="clear" w:color="auto" w:fill="D9D9D9"/>
          </w:tcPr>
          <w:p w14:paraId="44FE07DC" w14:textId="77777777" w:rsidR="00210A6D" w:rsidRPr="00E02F79" w:rsidRDefault="00210A6D" w:rsidP="00210A6D">
            <w:pPr>
              <w:rPr>
                <w:rFonts w:ascii="Arial Narrow" w:hAnsi="Arial Narrow" w:cs="Arial"/>
                <w:sz w:val="20"/>
                <w:szCs w:val="20"/>
              </w:rPr>
            </w:pPr>
            <w:r w:rsidRPr="00E02F79">
              <w:rPr>
                <w:rFonts w:ascii="Arial Narrow" w:hAnsi="Arial Narrow" w:cs="Arial"/>
                <w:b/>
                <w:sz w:val="20"/>
                <w:szCs w:val="20"/>
              </w:rPr>
              <w:t>Instrukcja</w:t>
            </w:r>
            <w:r w:rsidRPr="00E02F79">
              <w:rPr>
                <w:rFonts w:ascii="Arial Narrow" w:hAnsi="Arial Narrow" w:cs="Arial"/>
                <w:sz w:val="20"/>
                <w:szCs w:val="20"/>
              </w:rPr>
              <w:t>:</w:t>
            </w:r>
          </w:p>
          <w:p w14:paraId="6080606E" w14:textId="77777777" w:rsidR="00210A6D" w:rsidRPr="00E02F79" w:rsidRDefault="00210A6D" w:rsidP="00210A6D">
            <w:pPr>
              <w:rPr>
                <w:rFonts w:ascii="Arial Narrow" w:hAnsi="Arial Narrow" w:cs="Arial"/>
                <w:sz w:val="20"/>
                <w:szCs w:val="20"/>
              </w:rPr>
            </w:pPr>
            <w:r w:rsidRPr="00E02F79">
              <w:rPr>
                <w:rFonts w:ascii="Arial Narrow" w:hAnsi="Arial Narrow" w:cs="Arial"/>
                <w:sz w:val="20"/>
                <w:szCs w:val="20"/>
              </w:rPr>
              <w:t>Punkt dotyczy wyłącznie projektów dużych w rozumieniu rozporządzenia (UE) nr 1303/2013.</w:t>
            </w:r>
          </w:p>
          <w:p w14:paraId="3800502D" w14:textId="77777777" w:rsidR="00210A6D" w:rsidRPr="00E02F79" w:rsidRDefault="00210A6D" w:rsidP="00210A6D">
            <w:pPr>
              <w:spacing w:after="120"/>
              <w:jc w:val="both"/>
              <w:rPr>
                <w:rFonts w:ascii="Arial Narrow" w:hAnsi="Arial Narrow" w:cs="Arial"/>
                <w:sz w:val="20"/>
                <w:szCs w:val="20"/>
              </w:rPr>
            </w:pPr>
            <w:r w:rsidRPr="00E02F79">
              <w:rPr>
                <w:rFonts w:ascii="Arial Narrow" w:hAnsi="Arial Narrow" w:cs="Arial"/>
                <w:sz w:val="20"/>
                <w:szCs w:val="20"/>
              </w:rPr>
              <w:t>W polu należy wpisać „nie dotyczy” jeżeli warunek wstępny jest spełniony. Warunki wstępne zostały określone w Sekcji 9 RPO WŁ na lata 2014 – 2020.</w:t>
            </w:r>
          </w:p>
        </w:tc>
      </w:tr>
    </w:tbl>
    <w:p w14:paraId="3B7BBD58" w14:textId="77777777" w:rsidR="00210A6D" w:rsidRPr="00E02F79" w:rsidRDefault="00210A6D" w:rsidP="00210A6D">
      <w:pPr>
        <w:keepNext/>
        <w:tabs>
          <w:tab w:val="left" w:pos="850"/>
        </w:tabs>
        <w:spacing w:before="120" w:after="120"/>
        <w:jc w:val="both"/>
        <w:outlineLvl w:val="2"/>
        <w:rPr>
          <w:rFonts w:ascii="Arial Narrow" w:hAnsi="Arial Narrow" w:cs="Arial"/>
          <w:i/>
          <w:sz w:val="20"/>
          <w:szCs w:val="20"/>
          <w:lang w:eastAsia="en-GB"/>
        </w:rPr>
      </w:pPr>
    </w:p>
    <w:p w14:paraId="151BB80E" w14:textId="77777777" w:rsidR="00210A6D" w:rsidRPr="00E02F79" w:rsidRDefault="00210A6D" w:rsidP="00210A6D">
      <w:pPr>
        <w:keepNext/>
        <w:tabs>
          <w:tab w:val="left" w:pos="850"/>
        </w:tabs>
        <w:spacing w:before="120" w:after="120"/>
        <w:ind w:left="850" w:hanging="850"/>
        <w:jc w:val="both"/>
        <w:outlineLvl w:val="2"/>
        <w:rPr>
          <w:rFonts w:ascii="Arial Narrow" w:hAnsi="Arial Narrow" w:cs="Arial"/>
          <w:i/>
          <w:sz w:val="20"/>
          <w:szCs w:val="20"/>
          <w:lang w:eastAsia="en-GB"/>
        </w:rPr>
      </w:pPr>
      <w:r w:rsidRPr="00E02F79">
        <w:rPr>
          <w:rFonts w:ascii="Arial Narrow" w:hAnsi="Arial Narrow" w:cs="Arial"/>
          <w:sz w:val="20"/>
          <w:szCs w:val="20"/>
          <w:lang w:eastAsia="en-GB"/>
        </w:rPr>
        <w:t xml:space="preserve">2.2 </w:t>
      </w:r>
      <w:r w:rsidRPr="00E02F79">
        <w:rPr>
          <w:rFonts w:ascii="Arial Narrow" w:hAnsi="Arial Narrow" w:cs="Arial"/>
          <w:sz w:val="20"/>
          <w:szCs w:val="20"/>
          <w:lang w:eastAsia="en-GB"/>
        </w:rPr>
        <w:tab/>
        <w:t>Czy projekt jest rodzajem przedsięwzięcia objętym</w:t>
      </w:r>
      <w:r w:rsidRPr="00E02F79">
        <w:rPr>
          <w:rFonts w:ascii="Arial Narrow" w:hAnsi="Arial Narrow" w:cs="Arial"/>
          <w:i/>
          <w:iCs/>
          <w:sz w:val="20"/>
          <w:szCs w:val="20"/>
          <w:vertAlign w:val="superscript"/>
          <w:lang w:eastAsia="en-GB"/>
        </w:rPr>
        <w:footnoteReference w:id="5"/>
      </w:r>
      <w:r w:rsidRPr="00E02F79">
        <w:rPr>
          <w:rFonts w:ascii="Arial Narrow" w:hAnsi="Arial Narrow" w:cs="Arial"/>
          <w:i/>
          <w:iCs/>
          <w:sz w:val="20"/>
          <w:szCs w:val="20"/>
          <w:lang w:eastAsia="en-GB"/>
        </w:rPr>
        <w:t>:</w:t>
      </w:r>
    </w:p>
    <w:p w14:paraId="6370B7D1" w14:textId="77777777" w:rsidR="00210A6D" w:rsidRPr="00E02F79" w:rsidRDefault="00210A6D" w:rsidP="003E55BE">
      <w:pPr>
        <w:numPr>
          <w:ilvl w:val="0"/>
          <w:numId w:val="17"/>
        </w:numPr>
        <w:spacing w:before="120" w:after="120"/>
        <w:jc w:val="both"/>
        <w:rPr>
          <w:rFonts w:ascii="Arial Narrow" w:hAnsi="Arial Narrow" w:cs="Arial"/>
          <w:sz w:val="20"/>
          <w:szCs w:val="20"/>
          <w:lang w:eastAsia="en-GB"/>
        </w:rPr>
      </w:pPr>
      <w:r w:rsidRPr="00E02F79">
        <w:rPr>
          <w:rFonts w:ascii="Arial Narrow" w:hAnsi="Arial Narrow" w:cs="Arial"/>
          <w:sz w:val="20"/>
          <w:szCs w:val="20"/>
          <w:lang w:eastAsia="en-GB"/>
        </w:rPr>
        <w:t>załącznikiem I do tej dyrektywy (należy przejść do pytania 2.3);</w:t>
      </w:r>
    </w:p>
    <w:p w14:paraId="7648B8BF" w14:textId="77777777" w:rsidR="00210A6D" w:rsidRPr="00E02F79" w:rsidRDefault="00210A6D" w:rsidP="003E55BE">
      <w:pPr>
        <w:numPr>
          <w:ilvl w:val="0"/>
          <w:numId w:val="17"/>
        </w:numPr>
        <w:spacing w:before="120" w:after="120"/>
        <w:jc w:val="both"/>
        <w:rPr>
          <w:rFonts w:ascii="Arial Narrow" w:hAnsi="Arial Narrow" w:cs="Arial"/>
          <w:sz w:val="20"/>
          <w:szCs w:val="20"/>
          <w:lang w:eastAsia="en-GB"/>
        </w:rPr>
      </w:pPr>
      <w:r w:rsidRPr="00E02F79">
        <w:rPr>
          <w:rFonts w:ascii="Arial Narrow" w:hAnsi="Arial Narrow" w:cs="Arial"/>
          <w:sz w:val="20"/>
          <w:szCs w:val="20"/>
          <w:lang w:eastAsia="en-GB"/>
        </w:rPr>
        <w:t>załącznikiem II do tej dyrektywy (należy przejść do pytania 2.4);</w:t>
      </w:r>
    </w:p>
    <w:p w14:paraId="5EE45FD6" w14:textId="77777777" w:rsidR="00210A6D" w:rsidRPr="00E02F79" w:rsidRDefault="00210A6D" w:rsidP="003E55BE">
      <w:pPr>
        <w:numPr>
          <w:ilvl w:val="0"/>
          <w:numId w:val="17"/>
        </w:numPr>
        <w:spacing w:before="120" w:after="120"/>
        <w:jc w:val="both"/>
        <w:rPr>
          <w:rFonts w:ascii="Arial Narrow" w:hAnsi="Arial Narrow" w:cs="Arial"/>
          <w:sz w:val="20"/>
          <w:szCs w:val="20"/>
          <w:lang w:eastAsia="en-GB"/>
        </w:rPr>
      </w:pPr>
      <w:r w:rsidRPr="00E02F79">
        <w:rPr>
          <w:rFonts w:ascii="Arial Narrow" w:hAnsi="Arial Narrow" w:cs="Arial"/>
          <w:sz w:val="20"/>
          <w:szCs w:val="20"/>
          <w:lang w:eastAsia="en-GB"/>
        </w:rPr>
        <w:t>żadnym z powyższych załączników (należy przejść do pytania 3</w:t>
      </w:r>
      <w:r w:rsidRPr="00E02F79">
        <w:rPr>
          <w:rStyle w:val="Odwoanieprzypisudolnego"/>
          <w:rFonts w:ascii="Arial Narrow" w:hAnsi="Arial Narrow"/>
          <w:sz w:val="20"/>
          <w:szCs w:val="20"/>
          <w:lang w:eastAsia="en-GB"/>
        </w:rPr>
        <w:footnoteReference w:id="6"/>
      </w:r>
      <w:r w:rsidRPr="00E02F79">
        <w:rPr>
          <w:rFonts w:ascii="Arial Narrow" w:hAnsi="Arial Narrow" w:cs="Arial"/>
          <w:sz w:val="20"/>
          <w:szCs w:val="20"/>
          <w:lang w:eastAsia="en-GB"/>
        </w:rPr>
        <w:t>) – należy przedstawić wyjaśnienie poniżej.</w:t>
      </w:r>
    </w:p>
    <w:p w14:paraId="7A3D76AC" w14:textId="77777777" w:rsidR="00210A6D" w:rsidRPr="00E02F79" w:rsidRDefault="00210A6D" w:rsidP="00210A6D">
      <w:pPr>
        <w:pBdr>
          <w:top w:val="single" w:sz="4" w:space="1" w:color="auto"/>
          <w:left w:val="single" w:sz="4" w:space="4" w:color="auto"/>
          <w:bottom w:val="single" w:sz="4" w:space="1" w:color="auto"/>
          <w:right w:val="single" w:sz="4" w:space="4" w:color="auto"/>
        </w:pBdr>
        <w:spacing w:after="120" w:line="24" w:lineRule="atLeast"/>
        <w:jc w:val="both"/>
        <w:rPr>
          <w:rFonts w:ascii="Arial Narrow" w:hAnsi="Arial Narrow" w:cs="Arial"/>
          <w:sz w:val="20"/>
          <w:szCs w:val="20"/>
          <w:lang w:eastAsia="en-GB"/>
        </w:rPr>
      </w:pPr>
      <w:r w:rsidRPr="00E02F79">
        <w:rPr>
          <w:rFonts w:ascii="Arial Narrow" w:hAnsi="Arial Narrow" w:cs="Arial"/>
          <w:sz w:val="20"/>
          <w:szCs w:val="20"/>
          <w:lang w:eastAsia="en-GB"/>
        </w:rPr>
        <w:t>Max.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60"/>
      </w:tblGrid>
      <w:tr w:rsidR="00210A6D" w:rsidRPr="00E02F79" w14:paraId="35739B40" w14:textId="77777777" w:rsidTr="00210A6D">
        <w:trPr>
          <w:trHeight w:val="416"/>
        </w:trPr>
        <w:tc>
          <w:tcPr>
            <w:tcW w:w="5000" w:type="pct"/>
            <w:shd w:val="clear" w:color="auto" w:fill="D9D9D9"/>
          </w:tcPr>
          <w:p w14:paraId="1A940D35" w14:textId="77777777" w:rsidR="00210A6D" w:rsidRPr="00E02F79" w:rsidRDefault="00210A6D" w:rsidP="00210A6D">
            <w:pPr>
              <w:rPr>
                <w:rFonts w:ascii="Arial Narrow" w:hAnsi="Arial Narrow" w:cs="Arial"/>
                <w:sz w:val="20"/>
                <w:szCs w:val="20"/>
              </w:rPr>
            </w:pPr>
            <w:r w:rsidRPr="00E02F79">
              <w:rPr>
                <w:rFonts w:ascii="Arial Narrow" w:hAnsi="Arial Narrow" w:cs="Arial"/>
                <w:b/>
                <w:sz w:val="20"/>
                <w:szCs w:val="20"/>
              </w:rPr>
              <w:t>Instrukcja</w:t>
            </w:r>
            <w:r w:rsidRPr="00E02F79">
              <w:rPr>
                <w:rFonts w:ascii="Arial Narrow" w:hAnsi="Arial Narrow" w:cs="Arial"/>
                <w:sz w:val="20"/>
                <w:szCs w:val="20"/>
              </w:rPr>
              <w:t>:</w:t>
            </w:r>
          </w:p>
          <w:p w14:paraId="618138F9" w14:textId="76E07037" w:rsidR="00210A6D" w:rsidRPr="00E02F79" w:rsidRDefault="00210A6D" w:rsidP="00210A6D">
            <w:pPr>
              <w:jc w:val="both"/>
              <w:rPr>
                <w:rFonts w:ascii="Arial Narrow" w:hAnsi="Arial Narrow" w:cs="Arial"/>
                <w:sz w:val="20"/>
                <w:szCs w:val="20"/>
              </w:rPr>
            </w:pPr>
            <w:r w:rsidRPr="00E02F79">
              <w:rPr>
                <w:rFonts w:ascii="Arial Narrow" w:hAnsi="Arial Narrow" w:cs="Arial"/>
                <w:sz w:val="20"/>
                <w:szCs w:val="20"/>
              </w:rPr>
              <w:t>UWAGA!</w:t>
            </w:r>
            <w:r w:rsidR="004F33F2" w:rsidRPr="00E02F79">
              <w:rPr>
                <w:rFonts w:ascii="Arial Narrow" w:hAnsi="Arial Narrow" w:cs="Arial"/>
                <w:sz w:val="20"/>
                <w:szCs w:val="20"/>
              </w:rPr>
              <w:t xml:space="preserve"> </w:t>
            </w:r>
            <w:r w:rsidRPr="00E02F79">
              <w:rPr>
                <w:rFonts w:ascii="Arial Narrow" w:hAnsi="Arial Narrow" w:cs="Arial"/>
                <w:sz w:val="20"/>
                <w:szCs w:val="20"/>
              </w:rPr>
              <w:t>Należy dokonać klasyfikacji danego przedsięwzięcia w ramach rodzajów przedsięwzięć wskazanych w załącznikach do dyrektywy OOŚ. W przypadku kiedy występuje różnica między klasyfikacją wg prawa krajowego, a ww. klasyfikacją wg. dyrektywy konieczne jest przedstawienie stosownych wyjaśnień z uwzględnieniem przypisu nr 6.</w:t>
            </w:r>
          </w:p>
        </w:tc>
      </w:tr>
    </w:tbl>
    <w:p w14:paraId="3903B423" w14:textId="77777777" w:rsidR="00210A6D" w:rsidRPr="00E02F79" w:rsidRDefault="00210A6D" w:rsidP="00210A6D">
      <w:pPr>
        <w:keepNext/>
        <w:tabs>
          <w:tab w:val="left" w:pos="850"/>
        </w:tabs>
        <w:spacing w:before="120" w:after="120"/>
        <w:ind w:left="850" w:hanging="850"/>
        <w:jc w:val="both"/>
        <w:outlineLvl w:val="2"/>
        <w:rPr>
          <w:rFonts w:ascii="Arial Narrow" w:hAnsi="Arial Narrow" w:cs="Arial"/>
          <w:i/>
          <w:sz w:val="20"/>
          <w:szCs w:val="20"/>
          <w:lang w:eastAsia="en-GB"/>
        </w:rPr>
      </w:pPr>
      <w:r w:rsidRPr="00E02F79">
        <w:rPr>
          <w:rFonts w:ascii="Arial Narrow" w:hAnsi="Arial Narrow" w:cs="Arial"/>
          <w:sz w:val="20"/>
          <w:szCs w:val="20"/>
          <w:lang w:eastAsia="en-GB"/>
        </w:rPr>
        <w:t>2.3</w:t>
      </w:r>
      <w:r w:rsidRPr="00E02F79">
        <w:rPr>
          <w:rFonts w:ascii="Arial Narrow" w:hAnsi="Arial Narrow" w:cs="Arial"/>
          <w:sz w:val="20"/>
          <w:szCs w:val="20"/>
          <w:lang w:eastAsia="en-GB"/>
        </w:rPr>
        <w:tab/>
        <w:t>Jeżeli projekt objęty jest załącznikiem I do dyrektywy OOŚ</w:t>
      </w:r>
      <w:r w:rsidRPr="00E02F79">
        <w:rPr>
          <w:rStyle w:val="Odwoanieprzypisudolnego"/>
          <w:rFonts w:ascii="Arial Narrow" w:hAnsi="Arial Narrow"/>
          <w:sz w:val="20"/>
          <w:szCs w:val="20"/>
          <w:lang w:eastAsia="en-GB"/>
        </w:rPr>
        <w:footnoteReference w:id="7"/>
      </w:r>
      <w:r w:rsidRPr="00E02F79">
        <w:rPr>
          <w:rFonts w:ascii="Arial Narrow" w:hAnsi="Arial Narrow" w:cs="Arial"/>
          <w:sz w:val="20"/>
          <w:szCs w:val="20"/>
          <w:lang w:eastAsia="en-GB"/>
        </w:rPr>
        <w:t>, należy załączyć następujące dokumenty i skorzystać z poniższego pola tekstowego w celu przedstawienia dodatkowych informacji i wyjaśnień</w:t>
      </w:r>
      <w:r w:rsidRPr="00E02F79">
        <w:rPr>
          <w:rFonts w:ascii="Arial Narrow" w:hAnsi="Arial Narrow" w:cs="Arial"/>
          <w:i/>
          <w:iCs/>
          <w:sz w:val="20"/>
          <w:szCs w:val="20"/>
          <w:vertAlign w:val="superscript"/>
          <w:lang w:eastAsia="en-GB"/>
        </w:rPr>
        <w:footnoteReference w:id="8"/>
      </w:r>
      <w:r w:rsidRPr="00E02F79">
        <w:rPr>
          <w:rFonts w:ascii="Arial Narrow" w:hAnsi="Arial Narrow" w:cs="Arial"/>
          <w:i/>
          <w:iCs/>
          <w:sz w:val="20"/>
          <w:szCs w:val="20"/>
          <w:lang w:eastAsia="en-GB"/>
        </w:rPr>
        <w:t>:</w:t>
      </w:r>
      <w:r w:rsidRPr="00E02F79">
        <w:rPr>
          <w:rFonts w:ascii="Arial Narrow" w:hAnsi="Arial Narrow" w:cs="Arial"/>
          <w:sz w:val="20"/>
          <w:szCs w:val="20"/>
          <w:lang w:eastAsia="en-GB"/>
        </w:rPr>
        <w:t xml:space="preserve"> </w:t>
      </w:r>
    </w:p>
    <w:p w14:paraId="5E227A9B" w14:textId="77777777" w:rsidR="00210A6D" w:rsidRPr="00E02F79" w:rsidRDefault="00210A6D" w:rsidP="00210A6D">
      <w:pPr>
        <w:spacing w:before="120" w:after="120"/>
        <w:ind w:left="1417" w:hanging="567"/>
        <w:jc w:val="both"/>
        <w:rPr>
          <w:rFonts w:ascii="Arial Narrow" w:hAnsi="Arial Narrow" w:cs="Arial"/>
          <w:sz w:val="20"/>
          <w:szCs w:val="20"/>
          <w:lang w:eastAsia="en-GB"/>
        </w:rPr>
      </w:pPr>
      <w:r w:rsidRPr="00E02F79">
        <w:rPr>
          <w:rFonts w:ascii="Arial Narrow" w:hAnsi="Arial Narrow" w:cs="Arial"/>
          <w:sz w:val="20"/>
          <w:szCs w:val="20"/>
          <w:lang w:eastAsia="en-GB"/>
        </w:rPr>
        <w:t>a)</w:t>
      </w:r>
      <w:r w:rsidRPr="00E02F79">
        <w:rPr>
          <w:rFonts w:ascii="Arial Narrow" w:hAnsi="Arial Narrow" w:cs="Arial"/>
          <w:sz w:val="20"/>
          <w:szCs w:val="20"/>
          <w:lang w:eastAsia="en-GB"/>
        </w:rPr>
        <w:tab/>
        <w:t>nietechniczne streszczenie raportu OOŚ</w:t>
      </w:r>
      <w:r w:rsidRPr="00E02F79">
        <w:rPr>
          <w:rFonts w:ascii="Arial Narrow" w:hAnsi="Arial Narrow" w:cs="Arial"/>
          <w:sz w:val="20"/>
          <w:szCs w:val="20"/>
          <w:vertAlign w:val="superscript"/>
          <w:lang w:eastAsia="en-GB"/>
        </w:rPr>
        <w:footnoteReference w:id="9"/>
      </w:r>
      <w:r w:rsidRPr="00E02F79">
        <w:rPr>
          <w:rFonts w:ascii="Arial Narrow" w:hAnsi="Arial Narrow" w:cs="Arial"/>
          <w:sz w:val="20"/>
          <w:szCs w:val="20"/>
          <w:lang w:eastAsia="en-GB"/>
        </w:rPr>
        <w:t xml:space="preserve"> lub cały raport;</w:t>
      </w:r>
    </w:p>
    <w:p w14:paraId="6BC6689E" w14:textId="77777777" w:rsidR="00210A6D" w:rsidRPr="00E02F79" w:rsidRDefault="00210A6D" w:rsidP="00210A6D">
      <w:pPr>
        <w:spacing w:before="120" w:after="120"/>
        <w:ind w:left="1417" w:hanging="567"/>
        <w:jc w:val="both"/>
        <w:rPr>
          <w:rFonts w:ascii="Arial Narrow" w:hAnsi="Arial Narrow" w:cs="Arial"/>
          <w:sz w:val="20"/>
          <w:szCs w:val="20"/>
          <w:lang w:eastAsia="en-GB"/>
        </w:rPr>
      </w:pPr>
      <w:r w:rsidRPr="00E02F79">
        <w:rPr>
          <w:rFonts w:ascii="Arial Narrow" w:hAnsi="Arial Narrow" w:cs="Arial"/>
          <w:sz w:val="20"/>
          <w:szCs w:val="20"/>
          <w:lang w:eastAsia="en-GB"/>
        </w:rPr>
        <w:lastRenderedPageBreak/>
        <w:t>b)</w:t>
      </w:r>
      <w:r w:rsidRPr="00E02F79">
        <w:rPr>
          <w:rFonts w:ascii="Arial Narrow" w:hAnsi="Arial Narrow" w:cs="Arial"/>
          <w:sz w:val="20"/>
          <w:szCs w:val="20"/>
          <w:lang w:eastAsia="en-GB"/>
        </w:rPr>
        <w:tab/>
        <w:t>informacje na temat konsultacji z organami ds. ochrony środowiska, ze społeczeństwem oraz w stosownych przypadkach z innymi państwami członkowskimi przeprowadzonych zgodnie z art. 6 i 7 dyrektywy OOŚ;</w:t>
      </w:r>
    </w:p>
    <w:p w14:paraId="35A86D36" w14:textId="77777777" w:rsidR="00210A6D" w:rsidRPr="00E02F79" w:rsidRDefault="00210A6D" w:rsidP="00210A6D">
      <w:pPr>
        <w:spacing w:before="120" w:after="120"/>
        <w:ind w:left="1417" w:hanging="567"/>
        <w:jc w:val="both"/>
        <w:rPr>
          <w:rFonts w:ascii="Arial Narrow" w:hAnsi="Arial Narrow" w:cs="Arial"/>
          <w:sz w:val="20"/>
          <w:szCs w:val="20"/>
          <w:lang w:eastAsia="en-GB"/>
        </w:rPr>
      </w:pPr>
      <w:r w:rsidRPr="00E02F79">
        <w:rPr>
          <w:rFonts w:ascii="Arial Narrow" w:hAnsi="Arial Narrow" w:cs="Arial"/>
          <w:sz w:val="20"/>
          <w:szCs w:val="20"/>
          <w:lang w:eastAsia="en-GB"/>
        </w:rPr>
        <w:t>c)</w:t>
      </w:r>
      <w:r w:rsidRPr="00E02F79">
        <w:rPr>
          <w:rFonts w:ascii="Arial Narrow" w:hAnsi="Arial Narrow" w:cs="Arial"/>
          <w:sz w:val="20"/>
          <w:szCs w:val="20"/>
          <w:lang w:eastAsia="en-GB"/>
        </w:rPr>
        <w:tab/>
        <w:t>decyzję właściwego organu wydaną zgodnie z art. 8 i 9 dyrektywy OOŚ</w:t>
      </w:r>
      <w:r w:rsidRPr="00E02F79">
        <w:rPr>
          <w:rFonts w:ascii="Arial Narrow" w:hAnsi="Arial Narrow" w:cs="Arial"/>
          <w:sz w:val="20"/>
          <w:szCs w:val="20"/>
          <w:vertAlign w:val="superscript"/>
          <w:lang w:eastAsia="en-GB"/>
        </w:rPr>
        <w:footnoteReference w:id="10"/>
      </w:r>
      <w:r w:rsidRPr="00E02F79">
        <w:rPr>
          <w:rFonts w:ascii="Arial Narrow" w:hAnsi="Arial Narrow" w:cs="Arial"/>
          <w:sz w:val="20"/>
          <w:szCs w:val="20"/>
          <w:lang w:eastAsia="en-GB"/>
        </w:rPr>
        <w:t>, w tym informacje dotyczące sposobu podania jej do wiadomości publicznej.</w:t>
      </w:r>
    </w:p>
    <w:p w14:paraId="570620E7" w14:textId="77777777" w:rsidR="00210A6D" w:rsidRPr="00E02F79" w:rsidRDefault="00210A6D" w:rsidP="00210A6D">
      <w:pPr>
        <w:pBdr>
          <w:top w:val="single" w:sz="4" w:space="1" w:color="auto"/>
          <w:left w:val="single" w:sz="4" w:space="4" w:color="auto"/>
          <w:bottom w:val="single" w:sz="4" w:space="1" w:color="auto"/>
          <w:right w:val="single" w:sz="4" w:space="4" w:color="auto"/>
        </w:pBdr>
        <w:spacing w:after="120" w:line="24" w:lineRule="atLeast"/>
        <w:jc w:val="both"/>
        <w:rPr>
          <w:rFonts w:ascii="Arial Narrow" w:hAnsi="Arial Narrow" w:cs="Arial"/>
          <w:sz w:val="20"/>
          <w:szCs w:val="20"/>
          <w:lang w:eastAsia="en-GB"/>
        </w:rPr>
      </w:pPr>
      <w:r w:rsidRPr="00E02F79">
        <w:rPr>
          <w:rFonts w:ascii="Arial Narrow" w:hAnsi="Arial Narrow" w:cs="Arial"/>
          <w:sz w:val="20"/>
          <w:szCs w:val="20"/>
          <w:lang w:eastAsia="en-GB"/>
        </w:rPr>
        <w:t>Max.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60"/>
      </w:tblGrid>
      <w:tr w:rsidR="00210A6D" w:rsidRPr="00E02F79" w14:paraId="7B2BCDD7" w14:textId="77777777" w:rsidTr="00210A6D">
        <w:trPr>
          <w:trHeight w:val="416"/>
        </w:trPr>
        <w:tc>
          <w:tcPr>
            <w:tcW w:w="5000" w:type="pct"/>
            <w:shd w:val="clear" w:color="auto" w:fill="D9D9D9"/>
          </w:tcPr>
          <w:p w14:paraId="21292ACA" w14:textId="77777777" w:rsidR="00210A6D" w:rsidRPr="00E02F79" w:rsidRDefault="00210A6D" w:rsidP="00210A6D">
            <w:pPr>
              <w:rPr>
                <w:rFonts w:ascii="Arial Narrow" w:hAnsi="Arial Narrow" w:cs="Arial"/>
                <w:sz w:val="20"/>
                <w:szCs w:val="20"/>
              </w:rPr>
            </w:pPr>
            <w:r w:rsidRPr="00E02F79">
              <w:rPr>
                <w:rFonts w:ascii="Arial Narrow" w:hAnsi="Arial Narrow" w:cs="Arial"/>
                <w:b/>
                <w:sz w:val="20"/>
                <w:szCs w:val="20"/>
              </w:rPr>
              <w:t>Instrukcja</w:t>
            </w:r>
            <w:r w:rsidRPr="00E02F79">
              <w:rPr>
                <w:rFonts w:ascii="Arial Narrow" w:hAnsi="Arial Narrow" w:cs="Arial"/>
                <w:sz w:val="20"/>
                <w:szCs w:val="20"/>
              </w:rPr>
              <w:t>:</w:t>
            </w:r>
          </w:p>
          <w:p w14:paraId="435B5E4D" w14:textId="77777777" w:rsidR="00210A6D" w:rsidRPr="00E02F79" w:rsidRDefault="00210A6D" w:rsidP="00210A6D">
            <w:pPr>
              <w:jc w:val="both"/>
              <w:rPr>
                <w:rFonts w:ascii="Arial Narrow" w:hAnsi="Arial Narrow" w:cs="Arial"/>
                <w:sz w:val="20"/>
                <w:szCs w:val="20"/>
              </w:rPr>
            </w:pPr>
            <w:r w:rsidRPr="00E02F79">
              <w:rPr>
                <w:rFonts w:ascii="Arial Narrow" w:hAnsi="Arial Narrow" w:cs="Arial"/>
                <w:sz w:val="20"/>
                <w:szCs w:val="20"/>
              </w:rPr>
              <w:t>Należy:</w:t>
            </w:r>
          </w:p>
          <w:p w14:paraId="4A01FD4C" w14:textId="623DEA2E" w:rsidR="00BF2807" w:rsidRPr="00E02F79" w:rsidRDefault="00210A6D" w:rsidP="00BF2807">
            <w:pPr>
              <w:jc w:val="both"/>
              <w:rPr>
                <w:rFonts w:ascii="Arial Narrow" w:hAnsi="Arial Narrow" w:cs="Arial"/>
                <w:sz w:val="20"/>
                <w:szCs w:val="20"/>
              </w:rPr>
            </w:pPr>
            <w:r w:rsidRPr="00E02F79">
              <w:rPr>
                <w:rFonts w:ascii="Arial Narrow" w:hAnsi="Arial Narrow" w:cs="Arial"/>
                <w:sz w:val="20"/>
                <w:szCs w:val="20"/>
              </w:rPr>
              <w:t xml:space="preserve">a) załączyć streszczenie w języku niespecjalistycznym raportu OOŚ, o którym mowa w art. 66 ust. 1 pkt 18 ustawy OOŚ (jeśli informacje zawarte w streszczeniu nie będą odpowiadać każdemu rozdziałowi raportu OOŚ należy załączyć sam raport OOŚ). </w:t>
            </w:r>
            <w:r w:rsidR="00BF2807" w:rsidRPr="00E02F79">
              <w:rPr>
                <w:rFonts w:ascii="Arial Narrow" w:hAnsi="Arial Narrow" w:cs="Arial"/>
                <w:sz w:val="20"/>
                <w:szCs w:val="20"/>
              </w:rPr>
              <w:t>Gdy  nietechniczne  streszczenie  raportu  w  pełni  nie  odzwierciedla  jego  treści  np.  wskutek  wezwania strony  do  jego uzupełnienia  w  toku  postępowania  w  sprawie  wydania  decyzji  o  środowiskowych uwarunkowaniach realizacji przedsięwzięcia, należy załączyć ostateczną wersję raportu.</w:t>
            </w:r>
          </w:p>
          <w:p w14:paraId="233D7E6D" w14:textId="195A13D6" w:rsidR="00210A6D" w:rsidRPr="00E02F79" w:rsidRDefault="00210A6D" w:rsidP="00210A6D">
            <w:pPr>
              <w:jc w:val="both"/>
              <w:rPr>
                <w:rFonts w:ascii="Arial Narrow" w:hAnsi="Arial Narrow" w:cs="Arial"/>
                <w:sz w:val="20"/>
                <w:szCs w:val="20"/>
              </w:rPr>
            </w:pPr>
            <w:r w:rsidRPr="00E02F79">
              <w:rPr>
                <w:rFonts w:ascii="Arial Narrow" w:hAnsi="Arial Narrow" w:cs="Arial"/>
                <w:sz w:val="20"/>
                <w:szCs w:val="20"/>
              </w:rPr>
              <w:t>W przypadku, gdy w raporcie była przeprowadzona ocena zgodnie z art. 6. ust. 3 Dyrektywy Siedliskowej należy załączyć pełną wersję raportu zgodnie z pkt. 3.2.</w:t>
            </w:r>
          </w:p>
          <w:p w14:paraId="0927D5E5" w14:textId="38E89D61" w:rsidR="00210A6D" w:rsidRPr="00E02F79" w:rsidRDefault="00210A6D" w:rsidP="00210A6D">
            <w:pPr>
              <w:jc w:val="both"/>
              <w:rPr>
                <w:rFonts w:ascii="Arial Narrow" w:hAnsi="Arial Narrow" w:cs="Arial"/>
                <w:sz w:val="20"/>
                <w:szCs w:val="20"/>
              </w:rPr>
            </w:pPr>
            <w:r w:rsidRPr="00E02F79">
              <w:rPr>
                <w:rFonts w:ascii="Arial Narrow" w:hAnsi="Arial Narrow" w:cs="Arial"/>
                <w:sz w:val="20"/>
                <w:szCs w:val="20"/>
              </w:rPr>
              <w:t>b) zasadniczo wystarczającym źródłem informacji</w:t>
            </w:r>
            <w:r w:rsidR="00412A1D" w:rsidRPr="00E02F79">
              <w:rPr>
                <w:rFonts w:ascii="Arial Narrow" w:hAnsi="Arial Narrow" w:cs="Arial"/>
                <w:sz w:val="20"/>
                <w:szCs w:val="20"/>
              </w:rPr>
              <w:t xml:space="preserve"> dotyczących konsultacji ze społeczeństwem lub transgranicznej OOŚ</w:t>
            </w:r>
            <w:r w:rsidRPr="00E02F79">
              <w:rPr>
                <w:rFonts w:ascii="Arial Narrow" w:hAnsi="Arial Narrow" w:cs="Arial"/>
                <w:sz w:val="20"/>
                <w:szCs w:val="20"/>
              </w:rPr>
              <w:t xml:space="preserve"> powinno być uzasadnienie do decyzji o środowiskowych uwarunkowaniach i wystarczające jest jej wskazanie (w przypadku ponownej oceny również decyzji, o których mowa w art. 88 ust. 1 ustawy OOŚ). W przypadku, gdy uzasadnienia do ww. decyzji nie zawierają właściwych informacji należy załączyć stosowną dokumentację w tym zakresie.</w:t>
            </w:r>
          </w:p>
          <w:p w14:paraId="4BAEA7CF" w14:textId="13CADB39" w:rsidR="00210A6D" w:rsidRPr="00E02F79" w:rsidRDefault="00210A6D" w:rsidP="00210A6D">
            <w:pPr>
              <w:jc w:val="both"/>
              <w:rPr>
                <w:rFonts w:ascii="Arial Narrow" w:hAnsi="Arial Narrow" w:cs="Arial"/>
                <w:sz w:val="20"/>
                <w:szCs w:val="20"/>
              </w:rPr>
            </w:pPr>
            <w:r w:rsidRPr="00E02F79">
              <w:rPr>
                <w:rFonts w:ascii="Arial Narrow" w:hAnsi="Arial Narrow" w:cs="Arial"/>
                <w:sz w:val="20"/>
                <w:szCs w:val="20"/>
              </w:rPr>
              <w:t xml:space="preserve">c) załączyć decyzję o środowiskowych uwarunkowaniach, oraz właściwą w sprawie decyzję wskazaną w art. 72 ust. 1 ustawy OOŚ (jeśli ją wydano), wraz z informacją potwierdzającą jej poprawne podanie do publicznej wiadomości (także w przypadku ponownej oceny odziaływania na środowisko). Przedmiotowa informacja może być przedstawiona w formie oświadczenia albo innej potwierdzającej wykonanie przez organ obowiązku podania rozstrzygnięcia do publicznej wiadomości, o którym mowa w art. 38, </w:t>
            </w:r>
            <w:r w:rsidR="00412A1D" w:rsidRPr="00E02F79">
              <w:rPr>
                <w:rFonts w:ascii="Arial Narrow" w:hAnsi="Arial Narrow" w:cs="Arial"/>
                <w:sz w:val="20"/>
                <w:szCs w:val="20"/>
              </w:rPr>
              <w:t xml:space="preserve">85 </w:t>
            </w:r>
            <w:r w:rsidRPr="00E02F79">
              <w:rPr>
                <w:rFonts w:ascii="Arial Narrow" w:hAnsi="Arial Narrow" w:cs="Arial"/>
                <w:sz w:val="20"/>
                <w:szCs w:val="20"/>
              </w:rPr>
              <w:t xml:space="preserve">ust. </w:t>
            </w:r>
            <w:r w:rsidR="00412A1D" w:rsidRPr="00E02F79">
              <w:rPr>
                <w:rFonts w:ascii="Arial Narrow" w:hAnsi="Arial Narrow" w:cs="Arial"/>
                <w:sz w:val="20"/>
                <w:szCs w:val="20"/>
              </w:rPr>
              <w:t>3</w:t>
            </w:r>
            <w:r w:rsidRPr="00E02F79">
              <w:rPr>
                <w:rFonts w:ascii="Arial Narrow" w:hAnsi="Arial Narrow" w:cs="Arial"/>
                <w:sz w:val="20"/>
                <w:szCs w:val="20"/>
              </w:rPr>
              <w:t xml:space="preserve"> i 95 ust. 3 ustawy ooś. W przypadku znacznej liczby obwieszczeń sposób podania do publicznej wiadomości obu decyzji można przedstawić w formie tabelarycznej. Dodatkowo (o ile dotyczy) należy załączyć oświadczenie, o którym mowa w przypisie nr 10. </w:t>
            </w:r>
          </w:p>
          <w:p w14:paraId="02CCA084" w14:textId="771D1093" w:rsidR="00BE5CB1" w:rsidRPr="00E02F79" w:rsidRDefault="00BE5CB1" w:rsidP="00BE5CB1">
            <w:pPr>
              <w:jc w:val="both"/>
              <w:rPr>
                <w:rFonts w:ascii="Arial Narrow" w:hAnsi="Arial Narrow" w:cs="Arial"/>
                <w:sz w:val="20"/>
                <w:szCs w:val="20"/>
              </w:rPr>
            </w:pPr>
            <w:r w:rsidRPr="00E02F79">
              <w:rPr>
                <w:rFonts w:ascii="Arial Narrow" w:hAnsi="Arial Narrow" w:cs="Arial"/>
                <w:sz w:val="20"/>
                <w:szCs w:val="20"/>
              </w:rPr>
              <w:t>W  polu  tekstowym  należy  umieścić  krótki  opisu  dokumentów,  w  których  znajdują  się  właściwe informacje.  Jeżeli  ww.  dokumenty  nie  zawierają  wszystkich  wymaganych  informacji,  informacje  te należy przedstawić w polu tekstowym oraz podać ich źródło.</w:t>
            </w:r>
          </w:p>
          <w:p w14:paraId="584571CE" w14:textId="7F369A00" w:rsidR="00412A1D" w:rsidRPr="00E02F79" w:rsidRDefault="00412A1D" w:rsidP="00BE5CB1">
            <w:pPr>
              <w:jc w:val="both"/>
              <w:rPr>
                <w:rFonts w:ascii="Arial Narrow" w:hAnsi="Arial Narrow" w:cs="Arial"/>
                <w:sz w:val="20"/>
                <w:szCs w:val="20"/>
              </w:rPr>
            </w:pPr>
            <w:r w:rsidRPr="00E02F79">
              <w:rPr>
                <w:rFonts w:ascii="Arial Narrow" w:hAnsi="Arial Narrow" w:cs="Arial"/>
                <w:sz w:val="20"/>
                <w:szCs w:val="20"/>
              </w:rPr>
              <w:t>Niezależnie od powyższego należy przedłożyć dokumenty zgodne z częścią III załącznika nr 11.</w:t>
            </w:r>
          </w:p>
        </w:tc>
      </w:tr>
    </w:tbl>
    <w:p w14:paraId="618F45F3" w14:textId="77777777" w:rsidR="00210A6D" w:rsidRPr="00E02F79" w:rsidRDefault="00210A6D" w:rsidP="00210A6D">
      <w:pPr>
        <w:keepNext/>
        <w:tabs>
          <w:tab w:val="left" w:pos="850"/>
        </w:tabs>
        <w:spacing w:before="120" w:after="120"/>
        <w:ind w:left="850" w:hanging="850"/>
        <w:jc w:val="both"/>
        <w:outlineLvl w:val="2"/>
        <w:rPr>
          <w:rFonts w:ascii="Arial Narrow" w:hAnsi="Arial Narrow" w:cs="Arial"/>
          <w:i/>
          <w:sz w:val="20"/>
          <w:szCs w:val="20"/>
          <w:lang w:eastAsia="en-GB"/>
        </w:rPr>
      </w:pPr>
      <w:r w:rsidRPr="00E02F79">
        <w:rPr>
          <w:rFonts w:ascii="Arial Narrow" w:hAnsi="Arial Narrow" w:cs="Arial"/>
          <w:sz w:val="20"/>
          <w:szCs w:val="20"/>
          <w:lang w:eastAsia="en-GB"/>
        </w:rPr>
        <w:t xml:space="preserve">2.4 </w:t>
      </w:r>
      <w:r w:rsidRPr="00E02F79">
        <w:rPr>
          <w:rFonts w:ascii="Arial Narrow" w:hAnsi="Arial Narrow" w:cs="Arial"/>
          <w:sz w:val="20"/>
          <w:szCs w:val="20"/>
          <w:lang w:eastAsia="en-GB"/>
        </w:rPr>
        <w:tab/>
        <w:t>Jeżeli projekt objęty jest załącznikiem II do przedmiotowej dyrektywy</w:t>
      </w:r>
      <w:r w:rsidRPr="00E02F79">
        <w:rPr>
          <w:rStyle w:val="Odwoanieprzypisudolnego"/>
          <w:rFonts w:ascii="Arial Narrow" w:hAnsi="Arial Narrow"/>
          <w:sz w:val="20"/>
          <w:szCs w:val="20"/>
          <w:lang w:eastAsia="en-GB"/>
        </w:rPr>
        <w:footnoteReference w:id="11"/>
      </w:r>
      <w:r w:rsidRPr="00E02F79">
        <w:rPr>
          <w:rFonts w:ascii="Arial Narrow" w:hAnsi="Arial Narrow" w:cs="Arial"/>
          <w:sz w:val="20"/>
          <w:szCs w:val="20"/>
          <w:lang w:eastAsia="en-GB"/>
        </w:rPr>
        <w:t xml:space="preserve">, czy przeprowadzono ocenę oddziaływania na środowisko? </w:t>
      </w:r>
    </w:p>
    <w:tbl>
      <w:tblPr>
        <w:tblW w:w="0" w:type="auto"/>
        <w:jc w:val="center"/>
        <w:tblLayout w:type="fixed"/>
        <w:tblLook w:val="0000" w:firstRow="0" w:lastRow="0" w:firstColumn="0" w:lastColumn="0" w:noHBand="0" w:noVBand="0"/>
      </w:tblPr>
      <w:tblGrid>
        <w:gridCol w:w="851"/>
        <w:gridCol w:w="397"/>
        <w:gridCol w:w="851"/>
        <w:gridCol w:w="851"/>
        <w:gridCol w:w="397"/>
      </w:tblGrid>
      <w:tr w:rsidR="00210A6D" w:rsidRPr="00E02F79" w14:paraId="24B14EE5" w14:textId="77777777" w:rsidTr="00210A6D">
        <w:trPr>
          <w:cantSplit/>
          <w:jc w:val="center"/>
        </w:trPr>
        <w:tc>
          <w:tcPr>
            <w:tcW w:w="851" w:type="dxa"/>
          </w:tcPr>
          <w:p w14:paraId="507B690C" w14:textId="77777777" w:rsidR="00210A6D" w:rsidRPr="00E02F79" w:rsidRDefault="00210A6D" w:rsidP="00210A6D">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r w:rsidRPr="00E02F79">
              <w:rPr>
                <w:rFonts w:ascii="Arial Narrow" w:hAnsi="Arial Narrow" w:cs="Arial"/>
                <w:sz w:val="20"/>
                <w:szCs w:val="20"/>
                <w:lang w:eastAsia="en-GB"/>
              </w:rPr>
              <w:t>Tak</w:t>
            </w:r>
          </w:p>
        </w:tc>
        <w:tc>
          <w:tcPr>
            <w:tcW w:w="397" w:type="dxa"/>
            <w:tcBorders>
              <w:top w:val="single" w:sz="12" w:space="0" w:color="auto"/>
              <w:left w:val="single" w:sz="12" w:space="0" w:color="auto"/>
              <w:bottom w:val="single" w:sz="24" w:space="0" w:color="auto"/>
              <w:right w:val="single" w:sz="24" w:space="0" w:color="auto"/>
            </w:tcBorders>
          </w:tcPr>
          <w:p w14:paraId="2979CF2C" w14:textId="77777777" w:rsidR="00210A6D" w:rsidRPr="00E02F79" w:rsidRDefault="00210A6D" w:rsidP="00210A6D">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p>
        </w:tc>
        <w:tc>
          <w:tcPr>
            <w:tcW w:w="851" w:type="dxa"/>
          </w:tcPr>
          <w:p w14:paraId="410D8E58" w14:textId="77777777" w:rsidR="00210A6D" w:rsidRPr="00E02F79" w:rsidRDefault="00210A6D" w:rsidP="00210A6D">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p>
        </w:tc>
        <w:tc>
          <w:tcPr>
            <w:tcW w:w="851" w:type="dxa"/>
          </w:tcPr>
          <w:p w14:paraId="401AAB1F" w14:textId="77777777" w:rsidR="00210A6D" w:rsidRPr="00E02F79" w:rsidRDefault="00210A6D" w:rsidP="00210A6D">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r w:rsidRPr="00E02F79">
              <w:rPr>
                <w:rFonts w:ascii="Arial Narrow" w:hAnsi="Arial Narrow" w:cs="Arial"/>
                <w:sz w:val="20"/>
                <w:szCs w:val="20"/>
                <w:lang w:eastAsia="en-GB"/>
              </w:rPr>
              <w:t>Nie</w:t>
            </w:r>
          </w:p>
        </w:tc>
        <w:tc>
          <w:tcPr>
            <w:tcW w:w="397" w:type="dxa"/>
            <w:tcBorders>
              <w:top w:val="single" w:sz="12" w:space="0" w:color="auto"/>
              <w:left w:val="single" w:sz="12" w:space="0" w:color="auto"/>
              <w:bottom w:val="single" w:sz="24" w:space="0" w:color="auto"/>
              <w:right w:val="single" w:sz="24" w:space="0" w:color="auto"/>
            </w:tcBorders>
          </w:tcPr>
          <w:p w14:paraId="5A23A657" w14:textId="77777777" w:rsidR="00210A6D" w:rsidRPr="00E02F79" w:rsidRDefault="00210A6D" w:rsidP="00210A6D">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p>
        </w:tc>
      </w:tr>
    </w:tbl>
    <w:p w14:paraId="412C6143" w14:textId="77777777" w:rsidR="00210A6D" w:rsidRPr="00E02F79" w:rsidRDefault="00210A6D" w:rsidP="003E55BE">
      <w:pPr>
        <w:numPr>
          <w:ilvl w:val="0"/>
          <w:numId w:val="17"/>
        </w:numPr>
        <w:spacing w:before="120" w:after="120"/>
        <w:jc w:val="both"/>
        <w:rPr>
          <w:rFonts w:ascii="Arial Narrow" w:hAnsi="Arial Narrow" w:cs="Arial"/>
          <w:sz w:val="20"/>
          <w:szCs w:val="20"/>
          <w:lang w:eastAsia="en-GB"/>
        </w:rPr>
      </w:pPr>
      <w:r w:rsidRPr="00E02F79">
        <w:rPr>
          <w:rFonts w:ascii="Arial Narrow" w:hAnsi="Arial Narrow" w:cs="Arial"/>
          <w:sz w:val="20"/>
          <w:szCs w:val="20"/>
          <w:lang w:eastAsia="en-GB"/>
        </w:rPr>
        <w:t>Jeżeli zaznaczono odpowiedź „Tak”, należy załączyć dokumenty wskazane w pkt 2.3.</w:t>
      </w:r>
    </w:p>
    <w:p w14:paraId="5E9C1869" w14:textId="77777777" w:rsidR="00210A6D" w:rsidRPr="00E02F79" w:rsidRDefault="00210A6D" w:rsidP="003E55BE">
      <w:pPr>
        <w:numPr>
          <w:ilvl w:val="0"/>
          <w:numId w:val="17"/>
        </w:numPr>
        <w:spacing w:before="120" w:after="120"/>
        <w:jc w:val="both"/>
        <w:rPr>
          <w:rFonts w:ascii="Arial Narrow" w:hAnsi="Arial Narrow" w:cs="Arial"/>
          <w:sz w:val="20"/>
          <w:szCs w:val="20"/>
          <w:lang w:eastAsia="en-GB"/>
        </w:rPr>
      </w:pPr>
      <w:r w:rsidRPr="00E02F79">
        <w:rPr>
          <w:rFonts w:ascii="Arial Narrow" w:hAnsi="Arial Narrow" w:cs="Arial"/>
          <w:sz w:val="20"/>
          <w:szCs w:val="20"/>
          <w:lang w:eastAsia="en-GB"/>
        </w:rPr>
        <w:t>Jeżeli zaznaczono odpowiedź „Nie”, należy podać następujące informacje:</w:t>
      </w:r>
    </w:p>
    <w:p w14:paraId="25616284" w14:textId="77777777" w:rsidR="00210A6D" w:rsidRPr="00E02F79" w:rsidRDefault="00210A6D" w:rsidP="00210A6D">
      <w:pPr>
        <w:spacing w:before="120" w:after="120"/>
        <w:ind w:left="1984" w:hanging="567"/>
        <w:jc w:val="both"/>
        <w:rPr>
          <w:rFonts w:ascii="Arial Narrow" w:hAnsi="Arial Narrow" w:cs="Arial"/>
          <w:sz w:val="20"/>
          <w:szCs w:val="20"/>
          <w:lang w:eastAsia="en-GB"/>
        </w:rPr>
      </w:pPr>
      <w:r w:rsidRPr="00E02F79">
        <w:rPr>
          <w:rFonts w:ascii="Arial Narrow" w:hAnsi="Arial Narrow" w:cs="Arial"/>
          <w:sz w:val="20"/>
          <w:szCs w:val="20"/>
          <w:lang w:eastAsia="en-GB"/>
        </w:rPr>
        <w:t>a)</w:t>
      </w:r>
      <w:r w:rsidRPr="00E02F79">
        <w:rPr>
          <w:rFonts w:ascii="Arial Narrow" w:hAnsi="Arial Narrow" w:cs="Arial"/>
          <w:sz w:val="20"/>
          <w:szCs w:val="20"/>
          <w:lang w:eastAsia="en-GB"/>
        </w:rPr>
        <w:tab/>
        <w:t>ustalenie wymagane w art. 4 ust. 4 dyrektywy OOŚ (w formie określanej mianem „decyzji dotyczącej preselekcji” lub</w:t>
      </w:r>
      <w:r w:rsidRPr="00E02F79">
        <w:rPr>
          <w:rFonts w:ascii="Arial Narrow" w:hAnsi="Arial Narrow"/>
          <w:sz w:val="20"/>
          <w:szCs w:val="20"/>
        </w:rPr>
        <w:t xml:space="preserve"> „</w:t>
      </w:r>
      <w:r w:rsidRPr="00E02F79">
        <w:rPr>
          <w:rFonts w:ascii="Arial Narrow" w:hAnsi="Arial Narrow" w:cs="Arial"/>
          <w:sz w:val="20"/>
          <w:szCs w:val="20"/>
          <w:lang w:eastAsia="en-GB"/>
        </w:rPr>
        <w:t>decyzji „screeningowej”) oraz decyzję o środowiskowych uwarunkowaniach;</w:t>
      </w:r>
    </w:p>
    <w:p w14:paraId="240D2AC9" w14:textId="77777777" w:rsidR="00210A6D" w:rsidRPr="00E02F79" w:rsidRDefault="00210A6D" w:rsidP="00210A6D">
      <w:pPr>
        <w:spacing w:before="120" w:after="120"/>
        <w:ind w:left="1984" w:hanging="567"/>
        <w:jc w:val="both"/>
        <w:rPr>
          <w:rFonts w:ascii="Arial Narrow" w:hAnsi="Arial Narrow" w:cs="Arial"/>
          <w:sz w:val="20"/>
          <w:szCs w:val="20"/>
          <w:lang w:eastAsia="en-GB"/>
        </w:rPr>
      </w:pPr>
      <w:r w:rsidRPr="00E02F79">
        <w:rPr>
          <w:rFonts w:ascii="Arial Narrow" w:hAnsi="Arial Narrow" w:cs="Arial"/>
          <w:sz w:val="20"/>
          <w:szCs w:val="20"/>
          <w:lang w:eastAsia="en-GB"/>
        </w:rPr>
        <w:t>b)</w:t>
      </w:r>
      <w:r w:rsidRPr="00E02F79">
        <w:rPr>
          <w:rFonts w:ascii="Arial Narrow" w:hAnsi="Arial Narrow" w:cs="Arial"/>
          <w:sz w:val="20"/>
          <w:szCs w:val="20"/>
          <w:lang w:eastAsia="en-GB"/>
        </w:rPr>
        <w:tab/>
        <w:t>progi, kryteria lub przeprowadzone indywidualne badania przedsięwzięć, które doprowadziły do wniosku, że OOŚ nie była wymagana (nie ma konieczności przedstawienia przedmiotowych informacji, jeżeli zawarto je już w decyzji wspomnianej w pkt a) powyżej);</w:t>
      </w:r>
    </w:p>
    <w:p w14:paraId="282F29C7" w14:textId="77777777" w:rsidR="00210A6D" w:rsidRPr="00E02F79" w:rsidRDefault="00210A6D" w:rsidP="00210A6D">
      <w:pPr>
        <w:spacing w:before="120" w:after="120"/>
        <w:ind w:left="1984" w:hanging="567"/>
        <w:jc w:val="both"/>
        <w:rPr>
          <w:rFonts w:ascii="Arial Narrow" w:hAnsi="Arial Narrow" w:cs="Arial"/>
          <w:sz w:val="20"/>
          <w:szCs w:val="20"/>
          <w:lang w:eastAsia="en-GB"/>
        </w:rPr>
      </w:pPr>
      <w:r w:rsidRPr="00E02F79">
        <w:rPr>
          <w:rFonts w:ascii="Arial Narrow" w:hAnsi="Arial Narrow" w:cs="Arial"/>
          <w:sz w:val="20"/>
          <w:szCs w:val="20"/>
          <w:lang w:eastAsia="en-GB"/>
        </w:rPr>
        <w:t>c)</w:t>
      </w:r>
      <w:r w:rsidRPr="00E02F79">
        <w:rPr>
          <w:rFonts w:ascii="Arial Narrow" w:hAnsi="Arial Narrow" w:cs="Arial"/>
          <w:sz w:val="20"/>
          <w:szCs w:val="20"/>
          <w:lang w:eastAsia="en-GB"/>
        </w:rPr>
        <w:tab/>
        <w:t>wyjaśnienie powodów, dla których projekt nie ma znaczących skutków środowiskowych, biorąc pod uwagę odpowiednie kryteria selekcji określone w załączniku III do dyrektywy OOŚ (nie ma konieczności przedstawienia przedmiotowych informacji, jeżeli zawarto je już w decyzji wspomnianej w pkt a) powyżej).</w:t>
      </w:r>
    </w:p>
    <w:p w14:paraId="34627915" w14:textId="77777777" w:rsidR="00210A6D" w:rsidRPr="00E02F79" w:rsidRDefault="00210A6D" w:rsidP="00210A6D">
      <w:pPr>
        <w:pBdr>
          <w:top w:val="single" w:sz="4" w:space="1" w:color="auto"/>
          <w:left w:val="single" w:sz="4" w:space="4" w:color="auto"/>
          <w:bottom w:val="single" w:sz="4" w:space="1" w:color="auto"/>
          <w:right w:val="single" w:sz="4" w:space="4" w:color="auto"/>
        </w:pBdr>
        <w:spacing w:after="120" w:line="24" w:lineRule="atLeast"/>
        <w:jc w:val="both"/>
        <w:rPr>
          <w:rFonts w:ascii="Arial Narrow" w:hAnsi="Arial Narrow" w:cs="Arial"/>
          <w:sz w:val="20"/>
          <w:szCs w:val="20"/>
          <w:lang w:eastAsia="en-GB"/>
        </w:rPr>
      </w:pPr>
      <w:r w:rsidRPr="00E02F79">
        <w:rPr>
          <w:rFonts w:ascii="Arial Narrow" w:hAnsi="Arial Narrow" w:cs="Arial"/>
          <w:sz w:val="20"/>
          <w:szCs w:val="20"/>
          <w:lang w:eastAsia="en-GB"/>
        </w:rPr>
        <w:t>Max.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60"/>
      </w:tblGrid>
      <w:tr w:rsidR="00210A6D" w:rsidRPr="00E02F79" w14:paraId="0909A2BB" w14:textId="77777777" w:rsidTr="00210A6D">
        <w:trPr>
          <w:trHeight w:val="416"/>
        </w:trPr>
        <w:tc>
          <w:tcPr>
            <w:tcW w:w="5000" w:type="pct"/>
            <w:shd w:val="clear" w:color="auto" w:fill="D9D9D9"/>
          </w:tcPr>
          <w:p w14:paraId="40CBE08A" w14:textId="77777777" w:rsidR="00210A6D" w:rsidRPr="00E02F79" w:rsidRDefault="00210A6D" w:rsidP="00210A6D">
            <w:pPr>
              <w:jc w:val="both"/>
              <w:rPr>
                <w:rFonts w:ascii="Arial Narrow" w:hAnsi="Arial Narrow" w:cs="Arial"/>
                <w:sz w:val="20"/>
                <w:szCs w:val="20"/>
              </w:rPr>
            </w:pPr>
            <w:r w:rsidRPr="00E02F79">
              <w:rPr>
                <w:rFonts w:ascii="Arial Narrow" w:hAnsi="Arial Narrow" w:cs="Arial"/>
                <w:b/>
                <w:sz w:val="20"/>
                <w:szCs w:val="20"/>
              </w:rPr>
              <w:lastRenderedPageBreak/>
              <w:t>Instrukcja</w:t>
            </w:r>
            <w:r w:rsidRPr="00E02F79">
              <w:rPr>
                <w:rFonts w:ascii="Arial Narrow" w:hAnsi="Arial Narrow" w:cs="Arial"/>
                <w:sz w:val="20"/>
                <w:szCs w:val="20"/>
              </w:rPr>
              <w:t>:</w:t>
            </w:r>
          </w:p>
          <w:p w14:paraId="6871D3AA" w14:textId="77777777" w:rsidR="00210A6D" w:rsidRPr="00E02F79" w:rsidRDefault="00210A6D" w:rsidP="00210A6D">
            <w:pPr>
              <w:jc w:val="both"/>
              <w:rPr>
                <w:rFonts w:ascii="Arial Narrow" w:hAnsi="Arial Narrow" w:cs="Arial"/>
                <w:sz w:val="20"/>
                <w:szCs w:val="20"/>
              </w:rPr>
            </w:pPr>
            <w:r w:rsidRPr="00E02F79">
              <w:rPr>
                <w:rFonts w:ascii="Arial Narrow" w:hAnsi="Arial Narrow" w:cs="Arial"/>
                <w:sz w:val="20"/>
                <w:szCs w:val="20"/>
              </w:rPr>
              <w:t>W punkcie 2.4. należy odpowiedzieć na pytanie, czy dla przedsięwzięcia objętego rodzajem przedsięwzięcia wskazanym w załączniku II do dyrektywy OOŚ zostało przeprowadzone postępowanie w sprawie oceny oddziaływania na środowisko, będące wynikiem wydania postanowienia o obowiązku przeprowadzenia OOŚ . W przypadku, gdy takie postępowanie:</w:t>
            </w:r>
          </w:p>
          <w:p w14:paraId="71D2102C" w14:textId="77777777" w:rsidR="00210A6D" w:rsidRPr="00E02F79" w:rsidRDefault="00210A6D" w:rsidP="003E55BE">
            <w:pPr>
              <w:numPr>
                <w:ilvl w:val="0"/>
                <w:numId w:val="18"/>
              </w:numPr>
              <w:spacing w:after="120"/>
              <w:jc w:val="both"/>
              <w:rPr>
                <w:rFonts w:ascii="Arial Narrow" w:hAnsi="Arial Narrow" w:cs="Arial"/>
                <w:sz w:val="20"/>
                <w:szCs w:val="20"/>
              </w:rPr>
            </w:pPr>
            <w:r w:rsidRPr="00E02F79">
              <w:rPr>
                <w:rFonts w:ascii="Arial Narrow" w:hAnsi="Arial Narrow" w:cs="Arial"/>
                <w:sz w:val="20"/>
                <w:szCs w:val="20"/>
              </w:rPr>
              <w:t>zostało przeprowadzone – należy zaznaczyć kwadrat TAK oraz dołączyć stosowne dokumenty wskazane w punkcie 2.3.;</w:t>
            </w:r>
          </w:p>
          <w:p w14:paraId="22C36C03" w14:textId="77777777" w:rsidR="00210A6D" w:rsidRPr="00E02F79" w:rsidRDefault="00210A6D" w:rsidP="003E55BE">
            <w:pPr>
              <w:numPr>
                <w:ilvl w:val="0"/>
                <w:numId w:val="18"/>
              </w:numPr>
              <w:spacing w:after="120"/>
              <w:jc w:val="both"/>
              <w:rPr>
                <w:rFonts w:ascii="Arial Narrow" w:hAnsi="Arial Narrow" w:cs="Arial"/>
                <w:sz w:val="20"/>
                <w:szCs w:val="20"/>
              </w:rPr>
            </w:pPr>
            <w:r w:rsidRPr="00E02F79">
              <w:rPr>
                <w:rFonts w:ascii="Arial Narrow" w:hAnsi="Arial Narrow" w:cs="Arial"/>
                <w:sz w:val="20"/>
                <w:szCs w:val="20"/>
              </w:rPr>
              <w:t>nie zostało przeprowadzone – należy zaznaczyć kwadrat NIE, podać wyjaśnienie oraz dołączyć stosowne dokumenty wykazane w podpunktach a, b i c</w:t>
            </w:r>
          </w:p>
          <w:p w14:paraId="3004C78D" w14:textId="77777777" w:rsidR="00210A6D" w:rsidRPr="00E02F79" w:rsidRDefault="00210A6D" w:rsidP="003E55BE">
            <w:pPr>
              <w:numPr>
                <w:ilvl w:val="0"/>
                <w:numId w:val="18"/>
              </w:numPr>
              <w:spacing w:after="120"/>
              <w:jc w:val="both"/>
              <w:rPr>
                <w:rFonts w:ascii="Arial Narrow" w:hAnsi="Arial Narrow" w:cs="Arial"/>
                <w:sz w:val="20"/>
                <w:szCs w:val="20"/>
              </w:rPr>
            </w:pPr>
            <w:r w:rsidRPr="00E02F79">
              <w:rPr>
                <w:rFonts w:ascii="Arial Narrow" w:hAnsi="Arial Narrow" w:cs="Arial"/>
                <w:sz w:val="20"/>
                <w:szCs w:val="20"/>
              </w:rPr>
              <w:t>przez „</w:t>
            </w:r>
            <w:r w:rsidRPr="00E02F79">
              <w:rPr>
                <w:rFonts w:ascii="Arial Narrow" w:hAnsi="Arial Narrow" w:cs="Arial"/>
                <w:sz w:val="20"/>
                <w:szCs w:val="20"/>
                <w:lang w:eastAsia="en-GB"/>
              </w:rPr>
              <w:t>decyzję dotyczącą preselekcji” lub</w:t>
            </w:r>
            <w:r w:rsidRPr="00E02F79">
              <w:rPr>
                <w:rFonts w:ascii="Arial Narrow" w:hAnsi="Arial Narrow"/>
                <w:sz w:val="20"/>
                <w:szCs w:val="20"/>
              </w:rPr>
              <w:t xml:space="preserve"> „</w:t>
            </w:r>
            <w:r w:rsidRPr="00E02F79">
              <w:rPr>
                <w:rFonts w:ascii="Arial Narrow" w:hAnsi="Arial Narrow" w:cs="Arial"/>
                <w:sz w:val="20"/>
                <w:szCs w:val="20"/>
                <w:lang w:eastAsia="en-GB"/>
              </w:rPr>
              <w:t>decyzję „screeningową” należy rozumieć postanowienie o braku konieczności przeprowadzenia oceny oddziaływania na środowisko.</w:t>
            </w:r>
          </w:p>
          <w:p w14:paraId="3E1364AA" w14:textId="426835E1" w:rsidR="00412A1D" w:rsidRPr="00E02F79" w:rsidRDefault="00412A1D" w:rsidP="00412A1D">
            <w:pPr>
              <w:spacing w:after="120"/>
              <w:jc w:val="both"/>
              <w:rPr>
                <w:rFonts w:ascii="Arial Narrow" w:hAnsi="Arial Narrow" w:cs="Arial"/>
                <w:sz w:val="20"/>
                <w:szCs w:val="20"/>
              </w:rPr>
            </w:pPr>
            <w:r w:rsidRPr="00E02F79">
              <w:rPr>
                <w:rFonts w:ascii="Arial Narrow" w:hAnsi="Arial Narrow" w:cs="Arial"/>
                <w:sz w:val="20"/>
                <w:szCs w:val="20"/>
              </w:rPr>
              <w:t>Niezależnie od powyższego należy przedłożyć dokumenty zgodne z częścią III załącznika nr 11.</w:t>
            </w:r>
          </w:p>
        </w:tc>
      </w:tr>
    </w:tbl>
    <w:p w14:paraId="0707AC6A" w14:textId="7FF4070D" w:rsidR="00210A6D" w:rsidRPr="00E02F79" w:rsidRDefault="00210A6D" w:rsidP="00210A6D">
      <w:pPr>
        <w:keepNext/>
        <w:tabs>
          <w:tab w:val="left" w:pos="850"/>
        </w:tabs>
        <w:spacing w:before="120" w:after="120"/>
        <w:ind w:left="850" w:hanging="850"/>
        <w:jc w:val="both"/>
        <w:outlineLvl w:val="2"/>
        <w:rPr>
          <w:rFonts w:ascii="Arial Narrow" w:hAnsi="Arial Narrow" w:cs="Arial"/>
          <w:sz w:val="20"/>
          <w:szCs w:val="20"/>
          <w:lang w:eastAsia="en-GB"/>
        </w:rPr>
      </w:pPr>
      <w:r w:rsidRPr="00E02F79">
        <w:rPr>
          <w:rFonts w:ascii="Arial Narrow" w:hAnsi="Arial Narrow" w:cs="Arial"/>
          <w:sz w:val="20"/>
          <w:szCs w:val="20"/>
          <w:lang w:eastAsia="en-GB"/>
        </w:rPr>
        <w:t>2.5</w:t>
      </w:r>
      <w:r w:rsidRPr="00E02F79">
        <w:rPr>
          <w:rFonts w:ascii="Arial Narrow" w:hAnsi="Arial Narrow" w:cs="Arial"/>
          <w:i/>
          <w:iCs/>
          <w:sz w:val="20"/>
          <w:szCs w:val="20"/>
          <w:lang w:eastAsia="en-GB"/>
        </w:rPr>
        <w:t xml:space="preserve"> </w:t>
      </w:r>
      <w:r w:rsidRPr="00E02F79">
        <w:rPr>
          <w:rFonts w:ascii="Arial Narrow" w:hAnsi="Arial Narrow" w:cs="Arial"/>
          <w:sz w:val="20"/>
          <w:szCs w:val="20"/>
          <w:lang w:eastAsia="en-GB"/>
        </w:rPr>
        <w:tab/>
        <w:t>Zezwolenie na inwestycję</w:t>
      </w:r>
      <w:r w:rsidR="00412A1D" w:rsidRPr="00E02F79">
        <w:rPr>
          <w:rFonts w:ascii="Arial Narrow" w:hAnsi="Arial Narrow" w:cs="Arial"/>
          <w:sz w:val="20"/>
          <w:szCs w:val="20"/>
          <w:lang w:eastAsia="en-GB"/>
        </w:rPr>
        <w:t>/decyzja budowlana</w:t>
      </w:r>
      <w:r w:rsidRPr="00E02F79">
        <w:rPr>
          <w:rFonts w:ascii="Arial Narrow" w:hAnsi="Arial Narrow" w:cs="Arial"/>
          <w:sz w:val="20"/>
          <w:szCs w:val="20"/>
          <w:lang w:eastAsia="en-GB"/>
        </w:rPr>
        <w:t xml:space="preserve"> (w stosownych przypadkach)</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60"/>
      </w:tblGrid>
      <w:tr w:rsidR="00210A6D" w:rsidRPr="00E02F79" w14:paraId="20A8AF5B" w14:textId="77777777" w:rsidTr="00210A6D">
        <w:trPr>
          <w:trHeight w:val="416"/>
        </w:trPr>
        <w:tc>
          <w:tcPr>
            <w:tcW w:w="5000" w:type="pct"/>
            <w:shd w:val="clear" w:color="auto" w:fill="D9D9D9"/>
          </w:tcPr>
          <w:p w14:paraId="4C6E029F" w14:textId="77777777" w:rsidR="00210A6D" w:rsidRPr="00E02F79" w:rsidRDefault="00210A6D" w:rsidP="00210A6D">
            <w:pPr>
              <w:jc w:val="both"/>
              <w:rPr>
                <w:rFonts w:ascii="Arial Narrow" w:hAnsi="Arial Narrow" w:cs="Arial"/>
                <w:sz w:val="20"/>
                <w:szCs w:val="20"/>
              </w:rPr>
            </w:pPr>
            <w:r w:rsidRPr="00E02F79">
              <w:rPr>
                <w:rFonts w:ascii="Arial Narrow" w:hAnsi="Arial Narrow" w:cs="Arial"/>
                <w:b/>
                <w:sz w:val="20"/>
                <w:szCs w:val="20"/>
              </w:rPr>
              <w:t>Instrukcja</w:t>
            </w:r>
            <w:r w:rsidRPr="00E02F79">
              <w:rPr>
                <w:rFonts w:ascii="Arial Narrow" w:hAnsi="Arial Narrow" w:cs="Arial"/>
                <w:sz w:val="20"/>
                <w:szCs w:val="20"/>
              </w:rPr>
              <w:t>:</w:t>
            </w:r>
          </w:p>
          <w:p w14:paraId="33677CBB" w14:textId="77777777" w:rsidR="00210A6D" w:rsidRPr="00E02F79" w:rsidRDefault="00210A6D" w:rsidP="003E55BE">
            <w:pPr>
              <w:numPr>
                <w:ilvl w:val="0"/>
                <w:numId w:val="22"/>
              </w:numPr>
              <w:tabs>
                <w:tab w:val="clear" w:pos="720"/>
                <w:tab w:val="num" w:pos="360"/>
              </w:tabs>
              <w:ind w:left="360"/>
              <w:jc w:val="both"/>
              <w:rPr>
                <w:rFonts w:ascii="Arial Narrow" w:hAnsi="Arial Narrow" w:cs="Arial"/>
                <w:sz w:val="20"/>
                <w:szCs w:val="20"/>
              </w:rPr>
            </w:pPr>
            <w:r w:rsidRPr="00E02F79">
              <w:rPr>
                <w:rFonts w:ascii="Arial Narrow" w:hAnsi="Arial Narrow" w:cs="Arial"/>
                <w:sz w:val="20"/>
                <w:szCs w:val="20"/>
              </w:rPr>
              <w:t>Przez „zezwolenie na inwestycję” w rozumieniu dyrektywy OOŚ w odniesieniu do prawa polskiego należy rozumieć zbiór decyzji koniecznych do uzyskania w procesie inwestycyjnym, którego ostatnim etapem jest decyzja budowlana (pozwolenie na budowę albo decyzja o zezwoleniu na realizację inwestycji), ewentualnie inna z decyzji administracyjnych kończących przygotowanie procesu inwestycyjnego, jeżeli dla danego przedsięwzięcia przepisy prawa nie przewidują konieczności uzyskania pozwolenia na budowę.</w:t>
            </w:r>
          </w:p>
          <w:p w14:paraId="2428EC26" w14:textId="77777777" w:rsidR="00210A6D" w:rsidRPr="00E02F79" w:rsidRDefault="00210A6D" w:rsidP="00210A6D">
            <w:pPr>
              <w:pStyle w:val="Default"/>
              <w:jc w:val="both"/>
              <w:rPr>
                <w:rFonts w:ascii="Arial Narrow" w:hAnsi="Arial Narrow" w:cs="Times New Roman"/>
                <w:color w:val="auto"/>
                <w:sz w:val="20"/>
                <w:szCs w:val="20"/>
              </w:rPr>
            </w:pPr>
          </w:p>
          <w:p w14:paraId="50F83BF4" w14:textId="77777777" w:rsidR="00210A6D" w:rsidRPr="00E02F79" w:rsidRDefault="00210A6D" w:rsidP="003E55BE">
            <w:pPr>
              <w:pStyle w:val="Default"/>
              <w:numPr>
                <w:ilvl w:val="0"/>
                <w:numId w:val="22"/>
              </w:numPr>
              <w:tabs>
                <w:tab w:val="clear" w:pos="720"/>
                <w:tab w:val="num" w:pos="360"/>
              </w:tabs>
              <w:ind w:left="360"/>
              <w:jc w:val="both"/>
              <w:rPr>
                <w:rFonts w:ascii="Arial Narrow" w:hAnsi="Arial Narrow" w:cs="Arial"/>
                <w:sz w:val="20"/>
                <w:szCs w:val="20"/>
              </w:rPr>
            </w:pPr>
            <w:r w:rsidRPr="00E02F79">
              <w:rPr>
                <w:rFonts w:ascii="Arial Narrow" w:hAnsi="Arial Narrow" w:cs="Arial"/>
                <w:sz w:val="20"/>
                <w:szCs w:val="20"/>
              </w:rPr>
              <w:t xml:space="preserve">Jednakże według stanowiska Komisji Europejskiej (wyrażonego w piśmie z 20.10.2009 r. znak: DG REGIO.H1/MT/spD(2009) 880600), które można zastosować również do projektów realizowanych w obecnej perspektywie (nie wykluczając projektów nie będących tzw. dużymi projektami) pojęcie „zezwolenie na inwestycję” w rozumieniu formularza OOŚ należy interpretować jako instrument dla sprawdzenia gotowości projektu do ubiegania się o dofinansowanie (niezależnie od tego czy ocena oddziaływania na środowisko była prowadzona, czy też nie). </w:t>
            </w:r>
          </w:p>
          <w:p w14:paraId="5E20EAC9" w14:textId="77777777" w:rsidR="00210A6D" w:rsidRPr="00E02F79" w:rsidRDefault="00210A6D" w:rsidP="00210A6D">
            <w:pPr>
              <w:pStyle w:val="Default"/>
              <w:jc w:val="both"/>
              <w:rPr>
                <w:rFonts w:ascii="Arial Narrow" w:hAnsi="Arial Narrow" w:cs="Arial"/>
                <w:sz w:val="20"/>
                <w:szCs w:val="20"/>
              </w:rPr>
            </w:pPr>
          </w:p>
          <w:p w14:paraId="2FDC177C" w14:textId="77777777" w:rsidR="00210A6D" w:rsidRPr="00E02F79" w:rsidRDefault="00210A6D" w:rsidP="00210A6D">
            <w:pPr>
              <w:pStyle w:val="Default"/>
              <w:ind w:left="360"/>
              <w:jc w:val="both"/>
              <w:rPr>
                <w:rFonts w:ascii="Arial Narrow" w:hAnsi="Arial Narrow" w:cs="Arial"/>
                <w:sz w:val="20"/>
                <w:szCs w:val="20"/>
              </w:rPr>
            </w:pPr>
            <w:r w:rsidRPr="00E02F79">
              <w:rPr>
                <w:rFonts w:ascii="Arial Narrow" w:hAnsi="Arial Narrow" w:cs="Arial"/>
                <w:sz w:val="20"/>
                <w:szCs w:val="20"/>
              </w:rPr>
              <w:t xml:space="preserve">Dlatego „zezwoleniem na inwestycję” w ww. znaczeniu są w szczególności zbiory decyzji obejmujące decyzje wymienione w art. 72 ust. 1 w tym „decyzje budowlane” lub zgłoszenia wymienione w art. 72 ust. 1a ustawy OOŚ. </w:t>
            </w:r>
          </w:p>
          <w:p w14:paraId="297DAA31" w14:textId="77777777" w:rsidR="00210A6D" w:rsidRPr="00E02F79" w:rsidRDefault="00210A6D" w:rsidP="00210A6D">
            <w:pPr>
              <w:pStyle w:val="Default"/>
              <w:ind w:left="360"/>
              <w:jc w:val="both"/>
              <w:rPr>
                <w:rFonts w:ascii="Arial Narrow" w:hAnsi="Arial Narrow" w:cs="Arial"/>
                <w:sz w:val="20"/>
                <w:szCs w:val="20"/>
              </w:rPr>
            </w:pPr>
          </w:p>
          <w:p w14:paraId="54F6F1D7" w14:textId="77777777" w:rsidR="00210A6D" w:rsidRPr="00E02F79" w:rsidRDefault="00210A6D" w:rsidP="00210A6D">
            <w:pPr>
              <w:ind w:left="360"/>
              <w:jc w:val="both"/>
              <w:rPr>
                <w:rFonts w:ascii="Arial Narrow" w:hAnsi="Arial Narrow" w:cs="Arial"/>
                <w:sz w:val="20"/>
                <w:szCs w:val="20"/>
              </w:rPr>
            </w:pPr>
            <w:r w:rsidRPr="00E02F79">
              <w:rPr>
                <w:rFonts w:ascii="Arial Narrow" w:hAnsi="Arial Narrow" w:cs="Arial"/>
                <w:sz w:val="20"/>
                <w:szCs w:val="20"/>
              </w:rPr>
              <w:t xml:space="preserve">Wobec powyższego ilekroć w niniejszym dokumencie jest mowa o „zezwoleniu na inwestycję/decyzji budowlanej” należy przez to rozumieć każdą decyzję uprawniającą do rozpoczęcia robót budowlanych a także sytuację, kiedy w wyniku braku sprzeciwu właściwego organu beneficjent jest uprawniony do realizacji przedsięwzięcia w oparciu o zgłoszenie robót budowlanych w trybie art. 30 ustawy Prawo budowlane (w takiej sytuacji zaleca wskazanie tej okoliczności w polu tekstowym 2.5.3). </w:t>
            </w:r>
          </w:p>
        </w:tc>
      </w:tr>
    </w:tbl>
    <w:p w14:paraId="616402BC" w14:textId="77777777" w:rsidR="00210A6D" w:rsidRPr="00E02F79" w:rsidRDefault="00210A6D" w:rsidP="00210A6D">
      <w:pPr>
        <w:spacing w:before="120" w:after="120"/>
        <w:jc w:val="both"/>
        <w:rPr>
          <w:rFonts w:ascii="Arial Narrow" w:hAnsi="Arial Narrow" w:cs="Arial"/>
          <w:sz w:val="20"/>
          <w:szCs w:val="20"/>
          <w:lang w:eastAsia="en-GB"/>
        </w:rPr>
      </w:pPr>
      <w:r w:rsidRPr="00E02F79">
        <w:rPr>
          <w:rFonts w:ascii="Arial Narrow" w:hAnsi="Arial Narrow" w:cs="Arial"/>
          <w:sz w:val="20"/>
          <w:szCs w:val="20"/>
          <w:lang w:eastAsia="en-GB"/>
        </w:rPr>
        <w:t xml:space="preserve">2.5.1. Czy projekt/przedsięwzięcie jest już na etapie budowy (co najmniej jedno zamówienie na roboty budowlane)? </w:t>
      </w:r>
    </w:p>
    <w:tbl>
      <w:tblPr>
        <w:tblW w:w="0" w:type="auto"/>
        <w:tblInd w:w="3402" w:type="dxa"/>
        <w:tblLayout w:type="fixed"/>
        <w:tblLook w:val="0000" w:firstRow="0" w:lastRow="0" w:firstColumn="0" w:lastColumn="0" w:noHBand="0" w:noVBand="0"/>
      </w:tblPr>
      <w:tblGrid>
        <w:gridCol w:w="851"/>
        <w:gridCol w:w="397"/>
        <w:gridCol w:w="851"/>
        <w:gridCol w:w="851"/>
        <w:gridCol w:w="397"/>
      </w:tblGrid>
      <w:tr w:rsidR="00210A6D" w:rsidRPr="00E02F79" w14:paraId="2A63C94F" w14:textId="77777777" w:rsidTr="00210A6D">
        <w:trPr>
          <w:cantSplit/>
        </w:trPr>
        <w:tc>
          <w:tcPr>
            <w:tcW w:w="851" w:type="dxa"/>
          </w:tcPr>
          <w:p w14:paraId="54C9C515" w14:textId="77777777" w:rsidR="00210A6D" w:rsidRPr="00E02F79" w:rsidRDefault="00210A6D" w:rsidP="00210A6D">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r w:rsidRPr="00E02F79">
              <w:rPr>
                <w:rFonts w:ascii="Arial Narrow" w:hAnsi="Arial Narrow" w:cs="Arial"/>
                <w:sz w:val="20"/>
                <w:szCs w:val="20"/>
                <w:lang w:eastAsia="en-GB"/>
              </w:rPr>
              <w:t>Tak</w:t>
            </w:r>
            <w:r w:rsidRPr="00E02F79">
              <w:rPr>
                <w:rFonts w:ascii="Arial Narrow" w:hAnsi="Arial Narrow" w:cs="Arial"/>
                <w:b/>
                <w:bCs/>
                <w:sz w:val="20"/>
                <w:szCs w:val="20"/>
                <w:lang w:eastAsia="en-GB"/>
              </w:rPr>
              <w:t>*</w:t>
            </w:r>
          </w:p>
        </w:tc>
        <w:tc>
          <w:tcPr>
            <w:tcW w:w="397" w:type="dxa"/>
            <w:tcBorders>
              <w:top w:val="single" w:sz="12" w:space="0" w:color="auto"/>
              <w:left w:val="single" w:sz="12" w:space="0" w:color="auto"/>
              <w:bottom w:val="single" w:sz="24" w:space="0" w:color="auto"/>
              <w:right w:val="single" w:sz="24" w:space="0" w:color="auto"/>
            </w:tcBorders>
          </w:tcPr>
          <w:p w14:paraId="5B9A87DA" w14:textId="77777777" w:rsidR="00210A6D" w:rsidRPr="00E02F79" w:rsidRDefault="00210A6D" w:rsidP="00210A6D">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p>
        </w:tc>
        <w:tc>
          <w:tcPr>
            <w:tcW w:w="851" w:type="dxa"/>
          </w:tcPr>
          <w:p w14:paraId="525A8C23" w14:textId="77777777" w:rsidR="00210A6D" w:rsidRPr="00E02F79" w:rsidRDefault="00210A6D" w:rsidP="00210A6D">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p>
        </w:tc>
        <w:tc>
          <w:tcPr>
            <w:tcW w:w="851" w:type="dxa"/>
          </w:tcPr>
          <w:p w14:paraId="76BF01AA" w14:textId="77777777" w:rsidR="00210A6D" w:rsidRPr="00E02F79" w:rsidRDefault="00210A6D" w:rsidP="00210A6D">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r w:rsidRPr="00E02F79">
              <w:rPr>
                <w:rFonts w:ascii="Arial Narrow" w:hAnsi="Arial Narrow" w:cs="Arial"/>
                <w:sz w:val="20"/>
                <w:szCs w:val="20"/>
                <w:lang w:eastAsia="en-GB"/>
              </w:rPr>
              <w:t>Nie</w:t>
            </w:r>
          </w:p>
        </w:tc>
        <w:tc>
          <w:tcPr>
            <w:tcW w:w="397" w:type="dxa"/>
            <w:tcBorders>
              <w:top w:val="single" w:sz="12" w:space="0" w:color="auto"/>
              <w:left w:val="single" w:sz="12" w:space="0" w:color="auto"/>
              <w:bottom w:val="single" w:sz="24" w:space="0" w:color="auto"/>
              <w:right w:val="single" w:sz="24" w:space="0" w:color="auto"/>
            </w:tcBorders>
          </w:tcPr>
          <w:p w14:paraId="18AFC6A1" w14:textId="77777777" w:rsidR="00210A6D" w:rsidRPr="00E02F79" w:rsidRDefault="00210A6D" w:rsidP="00210A6D">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p>
        </w:tc>
      </w:tr>
    </w:tbl>
    <w:p w14:paraId="512EA5BA" w14:textId="77777777" w:rsidR="00210A6D" w:rsidRPr="00E02F79" w:rsidRDefault="00210A6D" w:rsidP="00210A6D">
      <w:pPr>
        <w:spacing w:before="120" w:after="120"/>
        <w:jc w:val="both"/>
        <w:rPr>
          <w:rFonts w:ascii="Arial Narrow" w:hAnsi="Arial Narrow" w:cs="Arial"/>
          <w:sz w:val="20"/>
          <w:szCs w:val="20"/>
          <w:lang w:eastAsia="en-GB"/>
        </w:rPr>
      </w:pPr>
    </w:p>
    <w:p w14:paraId="4F74B14B" w14:textId="4D83E3C5" w:rsidR="00210A6D" w:rsidRPr="00E02F79" w:rsidRDefault="00210A6D" w:rsidP="00210A6D">
      <w:pPr>
        <w:spacing w:before="120" w:after="120"/>
        <w:jc w:val="both"/>
        <w:rPr>
          <w:rFonts w:ascii="Arial Narrow" w:hAnsi="Arial Narrow" w:cs="Arial"/>
          <w:sz w:val="20"/>
          <w:szCs w:val="20"/>
          <w:lang w:eastAsia="en-GB"/>
        </w:rPr>
      </w:pPr>
      <w:r w:rsidRPr="00E02F79">
        <w:rPr>
          <w:rFonts w:ascii="Arial Narrow" w:hAnsi="Arial Narrow" w:cs="Arial"/>
          <w:sz w:val="20"/>
          <w:szCs w:val="20"/>
          <w:lang w:eastAsia="en-GB"/>
        </w:rPr>
        <w:t>2.5.2. Czy udzielono już zezwolenia na inwestycję/</w:t>
      </w:r>
      <w:r w:rsidR="00412A1D" w:rsidRPr="00E02F79">
        <w:rPr>
          <w:rFonts w:ascii="Arial Narrow" w:hAnsi="Arial Narrow" w:cs="Arial"/>
          <w:sz w:val="20"/>
          <w:szCs w:val="20"/>
          <w:lang w:eastAsia="en-GB"/>
        </w:rPr>
        <w:t>decyzji</w:t>
      </w:r>
      <w:r w:rsidRPr="00E02F79">
        <w:rPr>
          <w:rFonts w:ascii="Arial Narrow" w:hAnsi="Arial Narrow" w:cs="Arial"/>
          <w:sz w:val="20"/>
          <w:szCs w:val="20"/>
          <w:lang w:eastAsia="en-GB"/>
        </w:rPr>
        <w:t xml:space="preserve"> budow</w:t>
      </w:r>
      <w:r w:rsidR="00412A1D" w:rsidRPr="00E02F79">
        <w:rPr>
          <w:rFonts w:ascii="Arial Narrow" w:hAnsi="Arial Narrow" w:cs="Arial"/>
          <w:sz w:val="20"/>
          <w:szCs w:val="20"/>
          <w:lang w:eastAsia="en-GB"/>
        </w:rPr>
        <w:t>lanej</w:t>
      </w:r>
      <w:r w:rsidRPr="00E02F79">
        <w:rPr>
          <w:rFonts w:ascii="Arial Narrow" w:hAnsi="Arial Narrow" w:cs="Arial"/>
          <w:sz w:val="20"/>
          <w:szCs w:val="20"/>
          <w:lang w:eastAsia="en-GB"/>
        </w:rPr>
        <w:t xml:space="preserve"> w odniesieniu do danego projektu/przedsięwzięcia (w przypadku co najmniej jednego zamówienia publicznego na roboty budowlane)? </w:t>
      </w:r>
    </w:p>
    <w:tbl>
      <w:tblPr>
        <w:tblW w:w="0" w:type="auto"/>
        <w:tblInd w:w="3402" w:type="dxa"/>
        <w:tblLayout w:type="fixed"/>
        <w:tblLook w:val="0000" w:firstRow="0" w:lastRow="0" w:firstColumn="0" w:lastColumn="0" w:noHBand="0" w:noVBand="0"/>
      </w:tblPr>
      <w:tblGrid>
        <w:gridCol w:w="851"/>
        <w:gridCol w:w="397"/>
        <w:gridCol w:w="851"/>
        <w:gridCol w:w="851"/>
        <w:gridCol w:w="397"/>
      </w:tblGrid>
      <w:tr w:rsidR="00210A6D" w:rsidRPr="00E02F79" w14:paraId="23FFF8E0" w14:textId="77777777" w:rsidTr="00210A6D">
        <w:trPr>
          <w:cantSplit/>
        </w:trPr>
        <w:tc>
          <w:tcPr>
            <w:tcW w:w="851" w:type="dxa"/>
          </w:tcPr>
          <w:p w14:paraId="4AC27C83" w14:textId="77777777" w:rsidR="00210A6D" w:rsidRPr="00E02F79" w:rsidRDefault="00210A6D" w:rsidP="00210A6D">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r w:rsidRPr="00E02F79">
              <w:rPr>
                <w:rFonts w:ascii="Arial Narrow" w:hAnsi="Arial Narrow" w:cs="Arial"/>
                <w:sz w:val="20"/>
                <w:szCs w:val="20"/>
                <w:lang w:eastAsia="en-GB"/>
              </w:rPr>
              <w:t>Tak</w:t>
            </w:r>
          </w:p>
        </w:tc>
        <w:tc>
          <w:tcPr>
            <w:tcW w:w="397" w:type="dxa"/>
            <w:tcBorders>
              <w:top w:val="single" w:sz="12" w:space="0" w:color="auto"/>
              <w:left w:val="single" w:sz="12" w:space="0" w:color="auto"/>
              <w:bottom w:val="single" w:sz="24" w:space="0" w:color="auto"/>
              <w:right w:val="single" w:sz="24" w:space="0" w:color="auto"/>
            </w:tcBorders>
          </w:tcPr>
          <w:p w14:paraId="222F8782" w14:textId="77777777" w:rsidR="00210A6D" w:rsidRPr="00E02F79" w:rsidRDefault="00210A6D" w:rsidP="00210A6D">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p>
        </w:tc>
        <w:tc>
          <w:tcPr>
            <w:tcW w:w="851" w:type="dxa"/>
          </w:tcPr>
          <w:p w14:paraId="146E3882" w14:textId="77777777" w:rsidR="00210A6D" w:rsidRPr="00E02F79" w:rsidRDefault="00210A6D" w:rsidP="00210A6D">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p>
        </w:tc>
        <w:tc>
          <w:tcPr>
            <w:tcW w:w="851" w:type="dxa"/>
          </w:tcPr>
          <w:p w14:paraId="637A8221" w14:textId="77777777" w:rsidR="00210A6D" w:rsidRPr="00E02F79" w:rsidRDefault="00210A6D" w:rsidP="00210A6D">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r w:rsidRPr="00E02F79">
              <w:rPr>
                <w:rFonts w:ascii="Arial Narrow" w:hAnsi="Arial Narrow" w:cs="Arial"/>
                <w:sz w:val="20"/>
                <w:szCs w:val="20"/>
                <w:lang w:eastAsia="en-GB"/>
              </w:rPr>
              <w:t>Nie</w:t>
            </w:r>
            <w:r w:rsidRPr="00E02F79">
              <w:rPr>
                <w:rFonts w:ascii="Arial Narrow" w:hAnsi="Arial Narrow" w:cs="Arial"/>
                <w:b/>
                <w:bCs/>
                <w:sz w:val="20"/>
                <w:szCs w:val="20"/>
                <w:lang w:eastAsia="en-GB"/>
              </w:rPr>
              <w:t>*</w:t>
            </w:r>
          </w:p>
        </w:tc>
        <w:tc>
          <w:tcPr>
            <w:tcW w:w="397" w:type="dxa"/>
            <w:tcBorders>
              <w:top w:val="single" w:sz="12" w:space="0" w:color="auto"/>
              <w:left w:val="single" w:sz="12" w:space="0" w:color="auto"/>
              <w:bottom w:val="single" w:sz="24" w:space="0" w:color="auto"/>
              <w:right w:val="single" w:sz="24" w:space="0" w:color="auto"/>
            </w:tcBorders>
          </w:tcPr>
          <w:p w14:paraId="6DDF20F3" w14:textId="77777777" w:rsidR="00210A6D" w:rsidRPr="00E02F79" w:rsidRDefault="00210A6D" w:rsidP="00210A6D">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p>
        </w:tc>
      </w:tr>
    </w:tbl>
    <w:p w14:paraId="2DFB60C0" w14:textId="77777777" w:rsidR="00210A6D" w:rsidRPr="00E02F79" w:rsidRDefault="00210A6D" w:rsidP="00210A6D">
      <w:pPr>
        <w:spacing w:before="120" w:after="120"/>
        <w:jc w:val="both"/>
        <w:rPr>
          <w:rFonts w:ascii="Arial Narrow" w:hAnsi="Arial Narrow" w:cs="Arial"/>
          <w:b/>
          <w:bCs/>
          <w:sz w:val="20"/>
          <w:szCs w:val="20"/>
          <w:lang w:eastAsia="en-GB"/>
        </w:rPr>
      </w:pPr>
      <w:r w:rsidRPr="00E02F79">
        <w:rPr>
          <w:rFonts w:ascii="Arial Narrow" w:hAnsi="Arial Narrow" w:cs="Arial"/>
          <w:b/>
          <w:bCs/>
          <w:sz w:val="20"/>
          <w:szCs w:val="20"/>
          <w:lang w:eastAsia="en-GB"/>
        </w:rPr>
        <w:t>*Komisja Europejska nie dopuszcza projektów znajdujących się na etapie budowy (odpowiedź „Tak” na pytanie 2.5.1.), w przypadku których nie posiadano zezwolenia na inwestycje/pozwolenia na budowę w odniesieniu do co najmniej jednego zamówienia na roboty budowlane w momencie przedstawienia ich Komisji Europejskiej</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60"/>
      </w:tblGrid>
      <w:tr w:rsidR="00210A6D" w:rsidRPr="00E02F79" w14:paraId="5A494191" w14:textId="77777777" w:rsidTr="00210A6D">
        <w:trPr>
          <w:trHeight w:val="416"/>
        </w:trPr>
        <w:tc>
          <w:tcPr>
            <w:tcW w:w="5000" w:type="pct"/>
            <w:shd w:val="clear" w:color="auto" w:fill="D9D9D9"/>
          </w:tcPr>
          <w:p w14:paraId="72B0E859" w14:textId="77777777" w:rsidR="00210A6D" w:rsidRPr="00E02F79" w:rsidRDefault="00210A6D" w:rsidP="00210A6D">
            <w:pPr>
              <w:rPr>
                <w:rFonts w:ascii="Arial Narrow" w:hAnsi="Arial Narrow" w:cs="Arial"/>
                <w:sz w:val="20"/>
                <w:szCs w:val="20"/>
              </w:rPr>
            </w:pPr>
            <w:r w:rsidRPr="00E02F79">
              <w:rPr>
                <w:rFonts w:ascii="Arial Narrow" w:hAnsi="Arial Narrow" w:cs="Arial"/>
                <w:b/>
                <w:sz w:val="20"/>
                <w:szCs w:val="20"/>
              </w:rPr>
              <w:t>Instrukcja</w:t>
            </w:r>
            <w:r w:rsidRPr="00E02F79">
              <w:rPr>
                <w:rFonts w:ascii="Arial Narrow" w:hAnsi="Arial Narrow" w:cs="Arial"/>
                <w:sz w:val="20"/>
                <w:szCs w:val="20"/>
              </w:rPr>
              <w:t>:</w:t>
            </w:r>
          </w:p>
          <w:p w14:paraId="07CEA668" w14:textId="77777777" w:rsidR="00210A6D" w:rsidRPr="00E02F79" w:rsidRDefault="00210A6D" w:rsidP="00210A6D">
            <w:pPr>
              <w:rPr>
                <w:rFonts w:ascii="Arial Narrow" w:hAnsi="Arial Narrow" w:cs="Arial"/>
                <w:sz w:val="20"/>
                <w:szCs w:val="20"/>
              </w:rPr>
            </w:pPr>
            <w:r w:rsidRPr="00E02F79">
              <w:rPr>
                <w:rFonts w:ascii="Arial Narrow" w:hAnsi="Arial Narrow" w:cs="Arial"/>
                <w:sz w:val="20"/>
                <w:szCs w:val="20"/>
              </w:rPr>
              <w:t xml:space="preserve">W punkcie 2.5.1 oraz 2.5.2 oczekuje się informacji potwierdzającej, że w przypadku rozpoczęcia robót budowlanych poprzedzone one zostały stosowną procedurą zezwolenia na inwestycję. </w:t>
            </w:r>
          </w:p>
          <w:p w14:paraId="1DD291DD" w14:textId="77777777" w:rsidR="00210A6D" w:rsidRPr="00E02F79" w:rsidRDefault="00210A6D" w:rsidP="00210A6D">
            <w:pPr>
              <w:spacing w:after="120"/>
              <w:jc w:val="both"/>
              <w:rPr>
                <w:rFonts w:ascii="Arial Narrow" w:hAnsi="Arial Narrow" w:cs="Arial"/>
                <w:sz w:val="20"/>
                <w:szCs w:val="20"/>
              </w:rPr>
            </w:pPr>
            <w:r w:rsidRPr="00E02F79">
              <w:rPr>
                <w:rFonts w:ascii="Arial Narrow" w:hAnsi="Arial Narrow" w:cs="Arial"/>
                <w:sz w:val="20"/>
                <w:szCs w:val="20"/>
              </w:rPr>
              <w:t>UWAGA: W punkcie 2.5.1 poprzez „co najmniej jedno zamówienie na roboty budowlane” rozumie się podpisaną umowę na roboty budowlane w ramach, której rozpoczęto realizację robót budowlanych,</w:t>
            </w:r>
            <w:r w:rsidRPr="00E02F79" w:rsidDel="005E6418">
              <w:rPr>
                <w:rFonts w:ascii="Arial Narrow" w:hAnsi="Arial Narrow" w:cs="Arial"/>
                <w:sz w:val="20"/>
                <w:szCs w:val="20"/>
              </w:rPr>
              <w:t xml:space="preserve"> </w:t>
            </w:r>
          </w:p>
          <w:p w14:paraId="323299F6" w14:textId="77777777" w:rsidR="00210A6D" w:rsidRPr="00E02F79" w:rsidRDefault="00210A6D" w:rsidP="00210A6D">
            <w:pPr>
              <w:spacing w:after="120"/>
              <w:jc w:val="both"/>
              <w:rPr>
                <w:rFonts w:ascii="Arial Narrow" w:hAnsi="Arial Narrow" w:cs="Arial"/>
                <w:sz w:val="20"/>
                <w:szCs w:val="20"/>
              </w:rPr>
            </w:pPr>
            <w:r w:rsidRPr="00E02F79">
              <w:rPr>
                <w:rFonts w:ascii="Arial Narrow" w:hAnsi="Arial Narrow" w:cs="Arial"/>
                <w:sz w:val="20"/>
                <w:szCs w:val="20"/>
              </w:rPr>
              <w:t>W przypadku zgłoszenia robót budowlanych wniosek wypełnia się analogicznie .</w:t>
            </w:r>
          </w:p>
        </w:tc>
      </w:tr>
    </w:tbl>
    <w:p w14:paraId="1020C704" w14:textId="77777777" w:rsidR="00210A6D" w:rsidRPr="00E02F79" w:rsidRDefault="00210A6D" w:rsidP="00210A6D">
      <w:pPr>
        <w:spacing w:before="120" w:after="120"/>
        <w:jc w:val="both"/>
        <w:rPr>
          <w:rFonts w:ascii="Arial Narrow" w:hAnsi="Arial Narrow" w:cs="Arial"/>
          <w:sz w:val="20"/>
          <w:szCs w:val="20"/>
          <w:lang w:eastAsia="en-GB"/>
        </w:rPr>
      </w:pPr>
      <w:r w:rsidRPr="00E02F79">
        <w:rPr>
          <w:rFonts w:ascii="Arial Narrow" w:hAnsi="Arial Narrow" w:cs="Arial"/>
          <w:sz w:val="20"/>
          <w:szCs w:val="20"/>
          <w:lang w:eastAsia="en-GB"/>
        </w:rPr>
        <w:t>2.5.3.</w:t>
      </w:r>
      <w:r w:rsidRPr="00E02F79">
        <w:rPr>
          <w:rFonts w:ascii="Arial Narrow" w:hAnsi="Arial Narrow" w:cs="Arial"/>
          <w:sz w:val="20"/>
          <w:szCs w:val="20"/>
          <w:lang w:eastAsia="en-GB"/>
        </w:rPr>
        <w:tab/>
        <w:t>Jeżeli zaznaczono odpowiedź „Tak” (na pytanie 2.5.2), należy podać datę.</w:t>
      </w:r>
    </w:p>
    <w:p w14:paraId="547FA3D7" w14:textId="77777777" w:rsidR="00210A6D" w:rsidRPr="00E02F79" w:rsidRDefault="00210A6D" w:rsidP="00210A6D">
      <w:pPr>
        <w:pBdr>
          <w:top w:val="single" w:sz="4" w:space="1" w:color="auto" w:shadow="1"/>
          <w:left w:val="single" w:sz="4" w:space="4" w:color="auto" w:shadow="1"/>
          <w:bottom w:val="single" w:sz="4" w:space="1" w:color="auto" w:shadow="1"/>
          <w:right w:val="single" w:sz="4" w:space="4" w:color="auto" w:shadow="1"/>
        </w:pBdr>
        <w:spacing w:before="120" w:after="120"/>
        <w:ind w:left="2267"/>
        <w:jc w:val="both"/>
        <w:outlineLvl w:val="0"/>
        <w:rPr>
          <w:rFonts w:ascii="Arial Narrow" w:hAnsi="Arial Narrow" w:cs="Arial"/>
          <w:sz w:val="20"/>
          <w:szCs w:val="20"/>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60"/>
      </w:tblGrid>
      <w:tr w:rsidR="00210A6D" w:rsidRPr="00E02F79" w14:paraId="18ECF37E" w14:textId="77777777" w:rsidTr="00210A6D">
        <w:trPr>
          <w:trHeight w:val="416"/>
        </w:trPr>
        <w:tc>
          <w:tcPr>
            <w:tcW w:w="5000" w:type="pct"/>
            <w:shd w:val="clear" w:color="auto" w:fill="D9D9D9"/>
          </w:tcPr>
          <w:p w14:paraId="3FBD6292" w14:textId="77777777" w:rsidR="00210A6D" w:rsidRPr="00E02F79" w:rsidRDefault="00210A6D" w:rsidP="00210A6D">
            <w:pPr>
              <w:jc w:val="both"/>
              <w:rPr>
                <w:rFonts w:ascii="Arial Narrow" w:hAnsi="Arial Narrow" w:cs="Arial"/>
                <w:sz w:val="20"/>
                <w:szCs w:val="20"/>
              </w:rPr>
            </w:pPr>
            <w:r w:rsidRPr="00E02F79">
              <w:rPr>
                <w:rFonts w:ascii="Arial Narrow" w:hAnsi="Arial Narrow" w:cs="Arial"/>
                <w:b/>
                <w:sz w:val="20"/>
                <w:szCs w:val="20"/>
              </w:rPr>
              <w:t>Instrukcja</w:t>
            </w:r>
            <w:r w:rsidRPr="00E02F79">
              <w:rPr>
                <w:rFonts w:ascii="Arial Narrow" w:hAnsi="Arial Narrow" w:cs="Arial"/>
                <w:sz w:val="20"/>
                <w:szCs w:val="20"/>
              </w:rPr>
              <w:t>:</w:t>
            </w:r>
          </w:p>
          <w:p w14:paraId="5F7B515B" w14:textId="77777777" w:rsidR="00210A6D" w:rsidRPr="00E02F79" w:rsidRDefault="00210A6D" w:rsidP="00210A6D">
            <w:pPr>
              <w:spacing w:after="120"/>
              <w:jc w:val="both"/>
              <w:rPr>
                <w:rFonts w:ascii="Arial Narrow" w:hAnsi="Arial Narrow" w:cs="Arial"/>
                <w:sz w:val="20"/>
                <w:szCs w:val="20"/>
              </w:rPr>
            </w:pPr>
            <w:r w:rsidRPr="00E02F79">
              <w:rPr>
                <w:rFonts w:ascii="Arial Narrow" w:hAnsi="Arial Narrow" w:cs="Arial"/>
                <w:sz w:val="20"/>
                <w:szCs w:val="20"/>
                <w:lang w:eastAsia="en-GB"/>
              </w:rPr>
              <w:t>Należy wymienić uzyskane decyzje budowlane wskazując jednocześnie datę, sygnaturę, organ wydający oraz przedmiot każdej z decyzji. W przypadku gdy roboty budowlane są realizowane na podstawie zgłoszenia należy podać datę zgłoszenia (tj. datę wpływu do organu) oraz właściwy organ oraz datę upływu terminu na zgłoszenie sprzeciwu przez organ.</w:t>
            </w:r>
          </w:p>
        </w:tc>
      </w:tr>
    </w:tbl>
    <w:p w14:paraId="7455F276" w14:textId="77777777" w:rsidR="00210A6D" w:rsidRPr="00E02F79" w:rsidRDefault="00210A6D" w:rsidP="00210A6D">
      <w:pPr>
        <w:spacing w:before="120" w:after="120"/>
        <w:jc w:val="both"/>
        <w:rPr>
          <w:rFonts w:ascii="Arial Narrow" w:hAnsi="Arial Narrow" w:cs="Arial"/>
          <w:sz w:val="20"/>
          <w:szCs w:val="20"/>
          <w:lang w:eastAsia="en-GB"/>
        </w:rPr>
      </w:pPr>
      <w:r w:rsidRPr="00E02F79">
        <w:rPr>
          <w:rFonts w:ascii="Arial Narrow" w:hAnsi="Arial Narrow"/>
          <w:sz w:val="20"/>
          <w:szCs w:val="20"/>
        </w:rPr>
        <w:t>2.5.4.</w:t>
      </w:r>
      <w:r w:rsidRPr="00E02F79">
        <w:rPr>
          <w:rFonts w:ascii="Arial Narrow" w:hAnsi="Arial Narrow"/>
          <w:sz w:val="20"/>
          <w:szCs w:val="20"/>
        </w:rPr>
        <w:tab/>
      </w:r>
      <w:r w:rsidRPr="00E02F79">
        <w:rPr>
          <w:rFonts w:ascii="Arial Narrow" w:hAnsi="Arial Narrow" w:cs="Arial"/>
          <w:sz w:val="20"/>
          <w:szCs w:val="20"/>
          <w:lang w:eastAsia="en-GB"/>
        </w:rPr>
        <w:t xml:space="preserve">Jeżeli zaznaczono odpowiedź „Nie” (na pytanie 2.5.2), należy podać datę złożenia oficjalnego wniosku o zezwolenie na inwestycję/ decyzji budowlanej: </w:t>
      </w:r>
    </w:p>
    <w:p w14:paraId="2043970C" w14:textId="77777777" w:rsidR="00210A6D" w:rsidRPr="00E02F79" w:rsidRDefault="00210A6D" w:rsidP="00210A6D">
      <w:pPr>
        <w:pBdr>
          <w:top w:val="single" w:sz="4" w:space="1" w:color="auto" w:shadow="1"/>
          <w:left w:val="single" w:sz="4" w:space="4" w:color="auto" w:shadow="1"/>
          <w:bottom w:val="single" w:sz="4" w:space="1" w:color="auto" w:shadow="1"/>
          <w:right w:val="single" w:sz="4" w:space="4" w:color="auto" w:shadow="1"/>
        </w:pBdr>
        <w:spacing w:before="120" w:after="120"/>
        <w:ind w:left="2267"/>
        <w:jc w:val="both"/>
        <w:outlineLvl w:val="0"/>
        <w:rPr>
          <w:rFonts w:ascii="Arial Narrow" w:hAnsi="Arial Narrow"/>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60"/>
      </w:tblGrid>
      <w:tr w:rsidR="00210A6D" w:rsidRPr="00E02F79" w14:paraId="6FDED379" w14:textId="77777777" w:rsidTr="00210A6D">
        <w:trPr>
          <w:trHeight w:val="416"/>
        </w:trPr>
        <w:tc>
          <w:tcPr>
            <w:tcW w:w="5000" w:type="pct"/>
            <w:shd w:val="clear" w:color="auto" w:fill="D9D9D9"/>
          </w:tcPr>
          <w:p w14:paraId="5C067CB4" w14:textId="77777777" w:rsidR="00210A6D" w:rsidRPr="00E02F79" w:rsidRDefault="00210A6D" w:rsidP="00210A6D">
            <w:pPr>
              <w:jc w:val="both"/>
              <w:rPr>
                <w:rFonts w:ascii="Arial Narrow" w:hAnsi="Arial Narrow" w:cs="Arial"/>
                <w:sz w:val="20"/>
                <w:szCs w:val="20"/>
              </w:rPr>
            </w:pPr>
            <w:r w:rsidRPr="00E02F79">
              <w:rPr>
                <w:rFonts w:ascii="Arial Narrow" w:hAnsi="Arial Narrow" w:cs="Arial"/>
                <w:b/>
                <w:sz w:val="20"/>
                <w:szCs w:val="20"/>
              </w:rPr>
              <w:t>Instrukcja</w:t>
            </w:r>
            <w:r w:rsidRPr="00E02F79">
              <w:rPr>
                <w:rFonts w:ascii="Arial Narrow" w:hAnsi="Arial Narrow" w:cs="Arial"/>
                <w:sz w:val="20"/>
                <w:szCs w:val="20"/>
              </w:rPr>
              <w:t>:</w:t>
            </w:r>
          </w:p>
          <w:p w14:paraId="7FEADAF5" w14:textId="77777777" w:rsidR="00210A6D" w:rsidRPr="00E02F79" w:rsidRDefault="00210A6D" w:rsidP="00210A6D">
            <w:pPr>
              <w:spacing w:after="120"/>
              <w:ind w:left="720"/>
              <w:jc w:val="both"/>
              <w:rPr>
                <w:rFonts w:ascii="Arial Narrow" w:hAnsi="Arial Narrow" w:cs="Arial"/>
                <w:sz w:val="20"/>
                <w:szCs w:val="20"/>
              </w:rPr>
            </w:pPr>
            <w:r w:rsidRPr="00E02F79">
              <w:rPr>
                <w:rFonts w:ascii="Arial Narrow" w:hAnsi="Arial Narrow"/>
                <w:sz w:val="20"/>
                <w:szCs w:val="20"/>
              </w:rPr>
              <w:t>Należy podać daty wniosków oraz wskazać organy, do których złożono wnioski o zezwolenie na inwestycję/decyzji budowlanej.</w:t>
            </w:r>
          </w:p>
        </w:tc>
      </w:tr>
    </w:tbl>
    <w:p w14:paraId="59CFB424" w14:textId="77777777" w:rsidR="00210A6D" w:rsidRPr="00E02F79" w:rsidRDefault="00210A6D" w:rsidP="00210A6D">
      <w:pPr>
        <w:spacing w:before="120" w:after="120"/>
        <w:jc w:val="both"/>
        <w:rPr>
          <w:rFonts w:ascii="Arial Narrow" w:hAnsi="Arial Narrow" w:cs="Arial"/>
          <w:sz w:val="20"/>
          <w:szCs w:val="20"/>
          <w:lang w:eastAsia="en-GB"/>
        </w:rPr>
      </w:pPr>
      <w:r w:rsidRPr="00E02F79">
        <w:rPr>
          <w:rFonts w:ascii="Arial Narrow" w:hAnsi="Arial Narrow" w:cs="Arial"/>
          <w:sz w:val="20"/>
          <w:szCs w:val="20"/>
          <w:lang w:eastAsia="en-GB"/>
        </w:rPr>
        <w:t>2.5.5.</w:t>
      </w:r>
      <w:r w:rsidRPr="00E02F79">
        <w:rPr>
          <w:rFonts w:ascii="Arial Narrow" w:hAnsi="Arial Narrow" w:cs="Arial"/>
          <w:sz w:val="20"/>
          <w:szCs w:val="20"/>
          <w:lang w:eastAsia="en-GB"/>
        </w:rPr>
        <w:tab/>
        <w:t>Jeżeli zaznaczono odpowiedź „Nie” (na pytanie 2.5.2.), należy określić przeprowadzone dotychczas czynności administracyjne i opisać te, które pozostały do przeprowadzenia:</w:t>
      </w:r>
    </w:p>
    <w:p w14:paraId="103EA099" w14:textId="77777777" w:rsidR="00210A6D" w:rsidRPr="00E02F79" w:rsidRDefault="00210A6D" w:rsidP="00210A6D">
      <w:pPr>
        <w:pBdr>
          <w:top w:val="single" w:sz="4" w:space="1" w:color="auto"/>
          <w:left w:val="single" w:sz="4" w:space="4" w:color="auto"/>
          <w:bottom w:val="single" w:sz="4" w:space="1" w:color="auto"/>
          <w:right w:val="single" w:sz="4" w:space="4" w:color="auto"/>
        </w:pBdr>
        <w:spacing w:after="120" w:line="24" w:lineRule="atLeast"/>
        <w:jc w:val="both"/>
        <w:rPr>
          <w:rFonts w:ascii="Arial Narrow" w:hAnsi="Arial Narrow" w:cs="Arial"/>
          <w:sz w:val="20"/>
          <w:szCs w:val="20"/>
          <w:lang w:eastAsia="en-GB"/>
        </w:rPr>
      </w:pPr>
      <w:r w:rsidRPr="00E02F79">
        <w:rPr>
          <w:rFonts w:ascii="Arial Narrow" w:hAnsi="Arial Narrow" w:cs="Arial"/>
          <w:sz w:val="20"/>
          <w:szCs w:val="20"/>
          <w:lang w:eastAsia="en-GB"/>
        </w:rPr>
        <w:t>Max. 1750 znaków</w:t>
      </w:r>
    </w:p>
    <w:p w14:paraId="1F1823C7" w14:textId="19C0BE56" w:rsidR="00210A6D" w:rsidRPr="00E02F79" w:rsidRDefault="00210A6D" w:rsidP="00E4678F">
      <w:pPr>
        <w:jc w:val="both"/>
        <w:rPr>
          <w:rFonts w:ascii="Arial Narrow" w:hAnsi="Arial Narrow" w:cs="Arial"/>
          <w:b/>
          <w:sz w:val="20"/>
          <w:szCs w:val="20"/>
          <w:lang w:eastAsia="en-GB"/>
        </w:rPr>
      </w:pPr>
    </w:p>
    <w:p w14:paraId="45ABA6CB" w14:textId="77777777" w:rsidR="004F33F2" w:rsidRPr="00E02F79" w:rsidRDefault="004F33F2" w:rsidP="004F33F2">
      <w:pPr>
        <w:pBdr>
          <w:top w:val="single" w:sz="4" w:space="1" w:color="auto"/>
          <w:left w:val="single" w:sz="4" w:space="4" w:color="auto"/>
          <w:bottom w:val="single" w:sz="4" w:space="1" w:color="auto"/>
          <w:right w:val="single" w:sz="4" w:space="4" w:color="auto"/>
        </w:pBdr>
        <w:shd w:val="clear" w:color="auto" w:fill="D9D9D9"/>
        <w:jc w:val="both"/>
        <w:rPr>
          <w:rFonts w:ascii="Arial Narrow" w:hAnsi="Arial Narrow" w:cs="Arial"/>
          <w:sz w:val="20"/>
          <w:szCs w:val="20"/>
          <w:lang w:eastAsia="en-GB"/>
        </w:rPr>
      </w:pPr>
      <w:r w:rsidRPr="00E02F79">
        <w:rPr>
          <w:rFonts w:ascii="Arial Narrow" w:hAnsi="Arial Narrow" w:cs="Arial"/>
          <w:b/>
          <w:sz w:val="20"/>
          <w:szCs w:val="20"/>
          <w:lang w:eastAsia="en-GB"/>
        </w:rPr>
        <w:t>Instrukcja</w:t>
      </w:r>
      <w:r w:rsidRPr="00E02F79">
        <w:rPr>
          <w:rFonts w:ascii="Arial Narrow" w:hAnsi="Arial Narrow" w:cs="Arial"/>
          <w:sz w:val="20"/>
          <w:szCs w:val="20"/>
          <w:lang w:eastAsia="en-GB"/>
        </w:rPr>
        <w:t>:</w:t>
      </w:r>
    </w:p>
    <w:p w14:paraId="2469C91E" w14:textId="77777777" w:rsidR="00210A6D" w:rsidRPr="00E02F79" w:rsidRDefault="00210A6D" w:rsidP="004F33F2">
      <w:pPr>
        <w:pBdr>
          <w:top w:val="single" w:sz="4" w:space="1" w:color="auto"/>
          <w:left w:val="single" w:sz="4" w:space="4" w:color="auto"/>
          <w:bottom w:val="single" w:sz="4" w:space="1" w:color="auto"/>
          <w:right w:val="single" w:sz="4" w:space="4" w:color="auto"/>
        </w:pBdr>
        <w:shd w:val="clear" w:color="auto" w:fill="D9D9D9"/>
        <w:jc w:val="both"/>
        <w:rPr>
          <w:rFonts w:ascii="Arial Narrow" w:hAnsi="Arial Narrow" w:cs="Arial"/>
          <w:sz w:val="20"/>
          <w:szCs w:val="20"/>
          <w:lang w:eastAsia="en-GB"/>
        </w:rPr>
      </w:pPr>
      <w:r w:rsidRPr="00E02F79">
        <w:rPr>
          <w:rFonts w:ascii="Arial Narrow" w:hAnsi="Arial Narrow" w:cs="Arial"/>
          <w:sz w:val="20"/>
          <w:szCs w:val="20"/>
          <w:lang w:eastAsia="en-GB"/>
        </w:rPr>
        <w:t xml:space="preserve">Należy wskazać dotychczas uzyskane decyzje o środowiskowych uwarunkowaniach oraz określić obecnie realizowany etap procesu przygotowania dokumentacji do wniosku lub obecny etap procesu uzyskiwania zezwoleń na inwestycję/decyzji budowlanych. </w:t>
      </w:r>
    </w:p>
    <w:p w14:paraId="09554278" w14:textId="77777777" w:rsidR="00210A6D" w:rsidRPr="00E02F79" w:rsidRDefault="00210A6D" w:rsidP="004F33F2">
      <w:pPr>
        <w:pBdr>
          <w:top w:val="single" w:sz="4" w:space="1" w:color="auto"/>
          <w:left w:val="single" w:sz="4" w:space="4" w:color="auto"/>
          <w:bottom w:val="single" w:sz="4" w:space="1" w:color="auto"/>
          <w:right w:val="single" w:sz="4" w:space="4" w:color="auto"/>
        </w:pBdr>
        <w:shd w:val="clear" w:color="auto" w:fill="D9D9D9"/>
        <w:jc w:val="both"/>
        <w:rPr>
          <w:rFonts w:ascii="Arial Narrow" w:hAnsi="Arial Narrow" w:cs="Arial"/>
          <w:sz w:val="20"/>
          <w:szCs w:val="20"/>
          <w:lang w:eastAsia="en-GB"/>
        </w:rPr>
      </w:pPr>
      <w:r w:rsidRPr="00E02F79">
        <w:rPr>
          <w:rFonts w:ascii="Arial Narrow" w:hAnsi="Arial Narrow" w:cs="Arial"/>
          <w:sz w:val="20"/>
          <w:szCs w:val="20"/>
          <w:lang w:eastAsia="en-GB"/>
        </w:rPr>
        <w:t>Wskazać należy czynności administracyjne niezbędne do wykonania w celu uzyskania ostatecznej decyzji budowlanej (lub ostatecznych decyzji budowlanych)..</w:t>
      </w:r>
    </w:p>
    <w:p w14:paraId="04F41F12" w14:textId="77777777" w:rsidR="00210A6D" w:rsidRPr="00E02F79" w:rsidRDefault="00210A6D" w:rsidP="00210A6D">
      <w:pPr>
        <w:keepNext/>
        <w:spacing w:before="120" w:after="120"/>
        <w:jc w:val="both"/>
        <w:rPr>
          <w:rFonts w:ascii="Arial Narrow" w:hAnsi="Arial Narrow" w:cs="Arial"/>
          <w:sz w:val="20"/>
          <w:szCs w:val="20"/>
          <w:lang w:eastAsia="en-GB"/>
        </w:rPr>
      </w:pPr>
      <w:r w:rsidRPr="00E02F79">
        <w:rPr>
          <w:rFonts w:ascii="Arial Narrow" w:hAnsi="Arial Narrow" w:cs="Arial"/>
          <w:sz w:val="20"/>
          <w:szCs w:val="20"/>
          <w:lang w:eastAsia="en-GB"/>
        </w:rPr>
        <w:t>2.5.6.</w:t>
      </w:r>
      <w:r w:rsidRPr="00E02F79">
        <w:rPr>
          <w:rFonts w:ascii="Arial Narrow" w:hAnsi="Arial Narrow" w:cs="Arial"/>
          <w:sz w:val="20"/>
          <w:szCs w:val="20"/>
          <w:lang w:eastAsia="en-GB"/>
        </w:rPr>
        <w:tab/>
        <w:t>Kiedy oczekuje się wydania ostatecznego zezwolenia na inwestycję/decyzji budowlanej (lub ostatecznych zezwoleń na inwestycję/decyzji budowlanych)?</w:t>
      </w:r>
    </w:p>
    <w:p w14:paraId="2458AE7D" w14:textId="77777777" w:rsidR="00210A6D" w:rsidRPr="00E02F79" w:rsidRDefault="00210A6D" w:rsidP="00210A6D">
      <w:pPr>
        <w:pBdr>
          <w:top w:val="single" w:sz="4" w:space="1" w:color="auto" w:shadow="1"/>
          <w:left w:val="single" w:sz="4" w:space="4" w:color="auto" w:shadow="1"/>
          <w:bottom w:val="single" w:sz="4" w:space="1" w:color="auto" w:shadow="1"/>
          <w:right w:val="single" w:sz="4" w:space="4" w:color="auto" w:shadow="1"/>
        </w:pBdr>
        <w:spacing w:before="120" w:after="120"/>
        <w:ind w:left="2267"/>
        <w:jc w:val="both"/>
        <w:outlineLvl w:val="0"/>
        <w:rPr>
          <w:rFonts w:ascii="Arial Narrow" w:hAnsi="Arial Narrow" w:cs="Arial"/>
          <w:sz w:val="20"/>
          <w:szCs w:val="20"/>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60"/>
      </w:tblGrid>
      <w:tr w:rsidR="00210A6D" w:rsidRPr="00E02F79" w14:paraId="5F1A10B7" w14:textId="77777777" w:rsidTr="00210A6D">
        <w:trPr>
          <w:trHeight w:val="416"/>
        </w:trPr>
        <w:tc>
          <w:tcPr>
            <w:tcW w:w="5000" w:type="pct"/>
            <w:shd w:val="clear" w:color="auto" w:fill="D9D9D9"/>
          </w:tcPr>
          <w:p w14:paraId="792AA6AE" w14:textId="77777777" w:rsidR="00210A6D" w:rsidRPr="00E02F79" w:rsidRDefault="00210A6D" w:rsidP="00210A6D">
            <w:pPr>
              <w:jc w:val="both"/>
              <w:rPr>
                <w:rFonts w:ascii="Arial Narrow" w:hAnsi="Arial Narrow" w:cs="Arial"/>
                <w:sz w:val="20"/>
                <w:szCs w:val="20"/>
              </w:rPr>
            </w:pPr>
            <w:r w:rsidRPr="00E02F79">
              <w:rPr>
                <w:rFonts w:ascii="Arial Narrow" w:hAnsi="Arial Narrow" w:cs="Arial"/>
                <w:b/>
                <w:sz w:val="20"/>
                <w:szCs w:val="20"/>
              </w:rPr>
              <w:t>Instrukcja</w:t>
            </w:r>
            <w:r w:rsidRPr="00E02F79">
              <w:rPr>
                <w:rFonts w:ascii="Arial Narrow" w:hAnsi="Arial Narrow" w:cs="Arial"/>
                <w:sz w:val="20"/>
                <w:szCs w:val="20"/>
              </w:rPr>
              <w:t>:</w:t>
            </w:r>
          </w:p>
          <w:p w14:paraId="74496708" w14:textId="77777777" w:rsidR="00210A6D" w:rsidRPr="00E02F79" w:rsidRDefault="00210A6D" w:rsidP="00210A6D">
            <w:pPr>
              <w:jc w:val="both"/>
              <w:rPr>
                <w:rFonts w:ascii="Arial Narrow" w:hAnsi="Arial Narrow" w:cs="Arial"/>
                <w:sz w:val="20"/>
                <w:szCs w:val="20"/>
              </w:rPr>
            </w:pPr>
            <w:r w:rsidRPr="00E02F79">
              <w:rPr>
                <w:rFonts w:ascii="Arial Narrow" w:hAnsi="Arial Narrow" w:cs="Arial"/>
                <w:sz w:val="20"/>
                <w:szCs w:val="20"/>
              </w:rPr>
              <w:t>Należy podać przewidywane daty uzyskania decyzji budowlanych oraz daty upływu terminu wniesienia sprzeciwu przez organ, do którego zgłoszono roboty budowlane w rozumieniu art. 30 Prawa budowlanego.</w:t>
            </w:r>
          </w:p>
          <w:p w14:paraId="3F0287A1" w14:textId="77777777" w:rsidR="00210A6D" w:rsidRPr="00E02F79" w:rsidRDefault="00210A6D" w:rsidP="00210A6D">
            <w:pPr>
              <w:jc w:val="both"/>
              <w:rPr>
                <w:rFonts w:ascii="Arial Narrow" w:hAnsi="Arial Narrow" w:cs="Arial"/>
                <w:sz w:val="20"/>
                <w:szCs w:val="20"/>
              </w:rPr>
            </w:pPr>
            <w:r w:rsidRPr="00E02F79">
              <w:rPr>
                <w:rFonts w:ascii="Arial Narrow" w:hAnsi="Arial Narrow" w:cs="Arial"/>
                <w:sz w:val="20"/>
                <w:szCs w:val="20"/>
              </w:rPr>
              <w:t>Jeżeli w pkt 2.5.1 i 2.5.2 zaznaczono odpowiedź „TAK” wobec uzyskania przynajmniej jednego zezwolenia na inwestycję/decyzji budowlanej, ale planuje się uzyskanie jeszcze kolejnych, to w niniejszym punkcie należy wskazać kiedy zostały lub będą złożone wnioski na pozostałe zezwolenia na inwestycję/decyzje budowlane oraz kiedy planowane jest ich uzyskanie.</w:t>
            </w:r>
          </w:p>
        </w:tc>
      </w:tr>
    </w:tbl>
    <w:p w14:paraId="4F649510" w14:textId="77777777" w:rsidR="00210A6D" w:rsidRPr="00E02F79" w:rsidRDefault="00210A6D" w:rsidP="00210A6D">
      <w:pPr>
        <w:spacing w:before="120" w:after="120"/>
        <w:jc w:val="both"/>
        <w:rPr>
          <w:rFonts w:ascii="Arial Narrow" w:hAnsi="Arial Narrow" w:cs="Arial"/>
          <w:sz w:val="20"/>
          <w:szCs w:val="20"/>
          <w:lang w:eastAsia="en-GB"/>
        </w:rPr>
      </w:pPr>
      <w:r w:rsidRPr="00E02F79">
        <w:rPr>
          <w:rFonts w:ascii="Arial Narrow" w:hAnsi="Arial Narrow" w:cs="Arial"/>
          <w:sz w:val="20"/>
          <w:szCs w:val="20"/>
          <w:lang w:eastAsia="en-GB"/>
        </w:rPr>
        <w:t>2.5.7.</w:t>
      </w:r>
      <w:r w:rsidRPr="00E02F79">
        <w:rPr>
          <w:rFonts w:ascii="Arial Narrow" w:hAnsi="Arial Narrow" w:cs="Arial"/>
          <w:sz w:val="20"/>
          <w:szCs w:val="20"/>
          <w:lang w:eastAsia="en-GB"/>
        </w:rPr>
        <w:tab/>
        <w:t>Należy określić właściwy organ (lub właściwe organy), który wydał lub wyda zezwolenie na inwestycję/decyzję budowlaną:</w:t>
      </w:r>
    </w:p>
    <w:p w14:paraId="60B7545D" w14:textId="77777777" w:rsidR="00210A6D" w:rsidRPr="00E02F79" w:rsidRDefault="00210A6D" w:rsidP="00210A6D">
      <w:pPr>
        <w:pBdr>
          <w:top w:val="single" w:sz="4" w:space="1" w:color="auto"/>
          <w:left w:val="single" w:sz="4" w:space="4" w:color="auto"/>
          <w:bottom w:val="single" w:sz="4" w:space="1" w:color="auto"/>
          <w:right w:val="single" w:sz="4" w:space="4" w:color="auto"/>
        </w:pBdr>
        <w:spacing w:after="120" w:line="24" w:lineRule="atLeast"/>
        <w:jc w:val="both"/>
        <w:rPr>
          <w:rFonts w:ascii="Arial Narrow" w:hAnsi="Arial Narrow" w:cs="Arial"/>
          <w:sz w:val="20"/>
          <w:szCs w:val="20"/>
          <w:lang w:eastAsia="en-GB"/>
        </w:rPr>
      </w:pPr>
      <w:r w:rsidRPr="00E02F79">
        <w:rPr>
          <w:rFonts w:ascii="Arial Narrow" w:hAnsi="Arial Narrow" w:cs="Arial"/>
          <w:sz w:val="20"/>
          <w:szCs w:val="20"/>
          <w:lang w:eastAsia="en-GB"/>
        </w:rPr>
        <w:t>Max. 1750 znaków</w:t>
      </w:r>
    </w:p>
    <w:p w14:paraId="742C4D8C" w14:textId="77777777" w:rsidR="00210A6D" w:rsidRPr="00E02F79" w:rsidRDefault="00210A6D" w:rsidP="00210A6D">
      <w:pPr>
        <w:spacing w:before="120" w:after="120"/>
        <w:jc w:val="both"/>
        <w:rPr>
          <w:rFonts w:ascii="Arial Narrow" w:hAnsi="Arial Narrow" w:cs="Arial"/>
          <w:sz w:val="20"/>
          <w:szCs w:val="20"/>
          <w:lang w:val="en-GB"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60"/>
      </w:tblGrid>
      <w:tr w:rsidR="00210A6D" w:rsidRPr="00E02F79" w14:paraId="2F464F65" w14:textId="77777777" w:rsidTr="00210A6D">
        <w:trPr>
          <w:trHeight w:val="416"/>
        </w:trPr>
        <w:tc>
          <w:tcPr>
            <w:tcW w:w="5000" w:type="pct"/>
            <w:shd w:val="clear" w:color="auto" w:fill="D9D9D9"/>
          </w:tcPr>
          <w:p w14:paraId="62A7E4ED" w14:textId="77777777" w:rsidR="00210A6D" w:rsidRPr="00E02F79" w:rsidRDefault="00210A6D" w:rsidP="00210A6D">
            <w:pPr>
              <w:jc w:val="both"/>
              <w:rPr>
                <w:rFonts w:ascii="Arial Narrow" w:hAnsi="Arial Narrow" w:cs="Arial"/>
                <w:sz w:val="20"/>
                <w:szCs w:val="20"/>
              </w:rPr>
            </w:pPr>
            <w:r w:rsidRPr="00E02F79">
              <w:rPr>
                <w:rFonts w:ascii="Arial Narrow" w:hAnsi="Arial Narrow" w:cs="Arial"/>
                <w:b/>
                <w:sz w:val="20"/>
                <w:szCs w:val="20"/>
              </w:rPr>
              <w:t>Instrukcja</w:t>
            </w:r>
            <w:r w:rsidRPr="00E02F79">
              <w:rPr>
                <w:rFonts w:ascii="Arial Narrow" w:hAnsi="Arial Narrow" w:cs="Arial"/>
                <w:sz w:val="20"/>
                <w:szCs w:val="20"/>
              </w:rPr>
              <w:t>:</w:t>
            </w:r>
          </w:p>
          <w:p w14:paraId="5E0635AE" w14:textId="77777777" w:rsidR="00210A6D" w:rsidRPr="00E02F79" w:rsidRDefault="00210A6D" w:rsidP="00210A6D">
            <w:pPr>
              <w:spacing w:after="120"/>
              <w:jc w:val="both"/>
              <w:rPr>
                <w:rFonts w:ascii="Arial Narrow" w:hAnsi="Arial Narrow" w:cs="Arial"/>
                <w:sz w:val="20"/>
                <w:szCs w:val="20"/>
              </w:rPr>
            </w:pPr>
            <w:r w:rsidRPr="00E02F79">
              <w:rPr>
                <w:rFonts w:ascii="Arial Narrow" w:hAnsi="Arial Narrow" w:cs="Arial"/>
                <w:sz w:val="20"/>
                <w:szCs w:val="20"/>
              </w:rPr>
              <w:t>Należy wskazać organ, który wyda/wydał  zezwolenie na inwestycje/decyzje budowlane lub do którego dokonano zgłoszenia robót budowlanych oraz organ, który wydał decyzje środowiskowe.</w:t>
            </w:r>
          </w:p>
        </w:tc>
      </w:tr>
    </w:tbl>
    <w:p w14:paraId="3760A0D8" w14:textId="77777777" w:rsidR="00210A6D" w:rsidRPr="00E02F79" w:rsidRDefault="00210A6D" w:rsidP="00210A6D">
      <w:pPr>
        <w:spacing w:before="120" w:after="120"/>
        <w:jc w:val="both"/>
        <w:rPr>
          <w:rFonts w:ascii="Arial Narrow" w:hAnsi="Arial Narrow" w:cs="Arial"/>
          <w:sz w:val="20"/>
          <w:szCs w:val="20"/>
          <w:lang w:eastAsia="en-GB"/>
        </w:rPr>
      </w:pPr>
    </w:p>
    <w:p w14:paraId="11075F6E" w14:textId="77777777" w:rsidR="00210A6D" w:rsidRPr="00E02F79" w:rsidRDefault="00210A6D" w:rsidP="00210A6D">
      <w:pPr>
        <w:keepNext/>
        <w:tabs>
          <w:tab w:val="left" w:pos="850"/>
        </w:tabs>
        <w:spacing w:before="120" w:after="120"/>
        <w:ind w:left="850" w:hanging="850"/>
        <w:jc w:val="both"/>
        <w:outlineLvl w:val="1"/>
        <w:rPr>
          <w:rFonts w:ascii="Arial Narrow" w:hAnsi="Arial Narrow" w:cs="Arial"/>
          <w:b/>
          <w:sz w:val="20"/>
          <w:szCs w:val="20"/>
          <w:lang w:eastAsia="en-GB"/>
        </w:rPr>
      </w:pPr>
      <w:r w:rsidRPr="00E02F79">
        <w:rPr>
          <w:rFonts w:ascii="Arial Narrow" w:hAnsi="Arial Narrow" w:cs="Arial"/>
          <w:b/>
          <w:bCs/>
          <w:sz w:val="20"/>
          <w:szCs w:val="20"/>
          <w:lang w:eastAsia="en-GB"/>
        </w:rPr>
        <w:lastRenderedPageBreak/>
        <w:t>3.</w:t>
      </w:r>
      <w:r w:rsidRPr="00E02F79">
        <w:rPr>
          <w:rFonts w:ascii="Arial Narrow" w:hAnsi="Arial Narrow" w:cs="Arial"/>
          <w:sz w:val="20"/>
          <w:szCs w:val="20"/>
          <w:lang w:eastAsia="en-GB"/>
        </w:rPr>
        <w:tab/>
      </w:r>
      <w:r w:rsidRPr="00E02F79">
        <w:rPr>
          <w:rFonts w:ascii="Arial Narrow" w:hAnsi="Arial Narrow" w:cs="Arial"/>
          <w:b/>
          <w:bCs/>
          <w:sz w:val="20"/>
          <w:szCs w:val="20"/>
          <w:lang w:eastAsia="en-GB"/>
        </w:rPr>
        <w:t xml:space="preserve">Stosowanie </w:t>
      </w:r>
      <w:hyperlink r:id="rId15" w:history="1">
        <w:r w:rsidRPr="00E02F79">
          <w:rPr>
            <w:rFonts w:ascii="Arial Narrow" w:hAnsi="Arial Narrow" w:cs="Arial"/>
            <w:b/>
            <w:bCs/>
            <w:sz w:val="20"/>
            <w:szCs w:val="20"/>
            <w:lang w:eastAsia="en-GB"/>
          </w:rPr>
          <w:t>Dyrektywy Rady 92/43/EWG w sprawie ochrony siedlisk przyrodniczych oraz dzikiej fauny i flory</w:t>
        </w:r>
      </w:hyperlink>
      <w:r w:rsidRPr="00E02F79">
        <w:rPr>
          <w:rFonts w:ascii="Arial Narrow" w:hAnsi="Arial Narrow" w:cs="Arial"/>
          <w:b/>
          <w:bCs/>
          <w:sz w:val="20"/>
          <w:szCs w:val="20"/>
          <w:vertAlign w:val="superscript"/>
          <w:lang w:eastAsia="en-GB"/>
        </w:rPr>
        <w:footnoteReference w:id="12"/>
      </w:r>
      <w:r w:rsidRPr="00E02F79">
        <w:rPr>
          <w:rFonts w:ascii="Arial Narrow" w:hAnsi="Arial Narrow" w:cs="Arial"/>
          <w:b/>
          <w:bCs/>
          <w:sz w:val="20"/>
          <w:szCs w:val="20"/>
          <w:lang w:eastAsia="en-GB"/>
        </w:rPr>
        <w:t xml:space="preserve"> (dyrektywa siedliskowa); ocena oddziaływania na obszary Natura 2000</w:t>
      </w:r>
    </w:p>
    <w:p w14:paraId="62E4B415" w14:textId="77777777" w:rsidR="00210A6D" w:rsidRPr="00E02F79" w:rsidRDefault="00210A6D" w:rsidP="00210A6D">
      <w:pPr>
        <w:keepNext/>
        <w:tabs>
          <w:tab w:val="left" w:pos="850"/>
        </w:tabs>
        <w:spacing w:before="120" w:after="120"/>
        <w:ind w:left="850" w:hanging="850"/>
        <w:jc w:val="both"/>
        <w:outlineLvl w:val="2"/>
        <w:rPr>
          <w:rFonts w:ascii="Arial Narrow" w:hAnsi="Arial Narrow" w:cs="Arial"/>
          <w:sz w:val="20"/>
          <w:szCs w:val="20"/>
          <w:lang w:eastAsia="en-GB"/>
        </w:rPr>
      </w:pPr>
      <w:r w:rsidRPr="00E02F79">
        <w:rPr>
          <w:rFonts w:ascii="Arial Narrow" w:hAnsi="Arial Narrow" w:cs="Arial"/>
          <w:sz w:val="20"/>
          <w:szCs w:val="20"/>
          <w:lang w:eastAsia="en-GB"/>
        </w:rPr>
        <w:t>3.1.</w:t>
      </w:r>
      <w:r w:rsidRPr="00E02F79">
        <w:rPr>
          <w:rFonts w:ascii="Arial Narrow" w:hAnsi="Arial Narrow" w:cs="Arial"/>
          <w:sz w:val="20"/>
          <w:szCs w:val="20"/>
          <w:lang w:eastAsia="en-GB"/>
        </w:rPr>
        <w:tab/>
        <w:t xml:space="preserve">Czy projekt może samodzielnie lub w połączeniu z innymi projektami znacząco negatywnie wpłynąć na obszary, które są lub mają być objęte siecią Natura 2000? </w:t>
      </w:r>
    </w:p>
    <w:tbl>
      <w:tblPr>
        <w:tblW w:w="0" w:type="auto"/>
        <w:tblInd w:w="2805" w:type="dxa"/>
        <w:tblLayout w:type="fixed"/>
        <w:tblLook w:val="0000" w:firstRow="0" w:lastRow="0" w:firstColumn="0" w:lastColumn="0" w:noHBand="0" w:noVBand="0"/>
      </w:tblPr>
      <w:tblGrid>
        <w:gridCol w:w="851"/>
        <w:gridCol w:w="397"/>
        <w:gridCol w:w="851"/>
        <w:gridCol w:w="851"/>
        <w:gridCol w:w="397"/>
      </w:tblGrid>
      <w:tr w:rsidR="00210A6D" w:rsidRPr="00E02F79" w14:paraId="306848DC" w14:textId="77777777" w:rsidTr="00210A6D">
        <w:trPr>
          <w:cantSplit/>
        </w:trPr>
        <w:tc>
          <w:tcPr>
            <w:tcW w:w="851" w:type="dxa"/>
          </w:tcPr>
          <w:p w14:paraId="7ADD8183" w14:textId="77777777" w:rsidR="00210A6D" w:rsidRPr="00E02F79" w:rsidRDefault="00210A6D" w:rsidP="00210A6D">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r w:rsidRPr="00E02F79">
              <w:rPr>
                <w:rFonts w:ascii="Arial Narrow" w:hAnsi="Arial Narrow" w:cs="Arial"/>
                <w:sz w:val="20"/>
                <w:szCs w:val="20"/>
                <w:lang w:eastAsia="en-GB"/>
              </w:rPr>
              <w:t>Tak</w:t>
            </w:r>
          </w:p>
        </w:tc>
        <w:tc>
          <w:tcPr>
            <w:tcW w:w="397" w:type="dxa"/>
            <w:tcBorders>
              <w:top w:val="single" w:sz="12" w:space="0" w:color="auto"/>
              <w:left w:val="single" w:sz="12" w:space="0" w:color="auto"/>
              <w:bottom w:val="single" w:sz="24" w:space="0" w:color="auto"/>
              <w:right w:val="single" w:sz="24" w:space="0" w:color="auto"/>
            </w:tcBorders>
          </w:tcPr>
          <w:p w14:paraId="1EBE7069" w14:textId="77777777" w:rsidR="00210A6D" w:rsidRPr="00E02F79" w:rsidRDefault="00210A6D" w:rsidP="00210A6D">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p>
        </w:tc>
        <w:tc>
          <w:tcPr>
            <w:tcW w:w="851" w:type="dxa"/>
          </w:tcPr>
          <w:p w14:paraId="0AEB1C54" w14:textId="77777777" w:rsidR="00210A6D" w:rsidRPr="00E02F79" w:rsidRDefault="00210A6D" w:rsidP="00210A6D">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p>
        </w:tc>
        <w:tc>
          <w:tcPr>
            <w:tcW w:w="851" w:type="dxa"/>
          </w:tcPr>
          <w:p w14:paraId="78AA6E1F" w14:textId="77777777" w:rsidR="00210A6D" w:rsidRPr="00E02F79" w:rsidRDefault="00210A6D" w:rsidP="00210A6D">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r w:rsidRPr="00E02F79">
              <w:rPr>
                <w:rFonts w:ascii="Arial Narrow" w:hAnsi="Arial Narrow" w:cs="Arial"/>
                <w:sz w:val="20"/>
                <w:szCs w:val="20"/>
                <w:lang w:eastAsia="en-GB"/>
              </w:rPr>
              <w:t>Nie</w:t>
            </w:r>
          </w:p>
        </w:tc>
        <w:tc>
          <w:tcPr>
            <w:tcW w:w="397" w:type="dxa"/>
            <w:tcBorders>
              <w:top w:val="single" w:sz="12" w:space="0" w:color="auto"/>
              <w:left w:val="single" w:sz="12" w:space="0" w:color="auto"/>
              <w:bottom w:val="single" w:sz="24" w:space="0" w:color="auto"/>
              <w:right w:val="single" w:sz="24" w:space="0" w:color="auto"/>
            </w:tcBorders>
          </w:tcPr>
          <w:p w14:paraId="3D4F9086" w14:textId="77777777" w:rsidR="00210A6D" w:rsidRPr="00E02F79" w:rsidRDefault="00210A6D" w:rsidP="00210A6D">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p>
        </w:tc>
      </w:tr>
    </w:tbl>
    <w:p w14:paraId="2BBFF425" w14:textId="77777777" w:rsidR="00210A6D" w:rsidRPr="00E02F79" w:rsidRDefault="00210A6D" w:rsidP="00210A6D">
      <w:pPr>
        <w:spacing w:before="120" w:after="120"/>
        <w:ind w:left="1984"/>
        <w:jc w:val="both"/>
        <w:rPr>
          <w:rFonts w:ascii="Arial Narrow" w:hAnsi="Arial Narrow" w:cs="Arial"/>
          <w:sz w:val="20"/>
          <w:szCs w:val="20"/>
          <w:lang w:eastAsia="en-GB"/>
        </w:rPr>
      </w:pPr>
    </w:p>
    <w:p w14:paraId="7E05E935" w14:textId="77777777" w:rsidR="00210A6D" w:rsidRPr="00E02F79" w:rsidRDefault="00210A6D" w:rsidP="00210A6D">
      <w:pPr>
        <w:keepNext/>
        <w:tabs>
          <w:tab w:val="left" w:pos="850"/>
        </w:tabs>
        <w:spacing w:before="120" w:after="120"/>
        <w:ind w:left="850" w:hanging="850"/>
        <w:jc w:val="both"/>
        <w:outlineLvl w:val="2"/>
        <w:rPr>
          <w:rFonts w:ascii="Arial Narrow" w:hAnsi="Arial Narrow" w:cs="Arial"/>
          <w:sz w:val="20"/>
          <w:szCs w:val="20"/>
          <w:lang w:eastAsia="en-GB"/>
        </w:rPr>
      </w:pPr>
      <w:r w:rsidRPr="00E02F79">
        <w:rPr>
          <w:rFonts w:ascii="Arial Narrow" w:hAnsi="Arial Narrow" w:cs="Arial"/>
          <w:sz w:val="20"/>
          <w:szCs w:val="20"/>
          <w:lang w:eastAsia="en-GB"/>
        </w:rPr>
        <w:t>3.2</w:t>
      </w:r>
      <w:r w:rsidRPr="00E02F79">
        <w:rPr>
          <w:rFonts w:ascii="Arial Narrow" w:hAnsi="Arial Narrow" w:cs="Arial"/>
          <w:sz w:val="20"/>
          <w:szCs w:val="20"/>
          <w:lang w:eastAsia="en-GB"/>
        </w:rPr>
        <w:tab/>
        <w:t>Jeżeli w odpowiedzi na pytanie 3.1 zaznaczono „Tak”, należy przedstawić:</w:t>
      </w:r>
    </w:p>
    <w:p w14:paraId="43D0982E" w14:textId="77777777" w:rsidR="00210A6D" w:rsidRPr="00E02F79" w:rsidRDefault="00210A6D" w:rsidP="00210A6D">
      <w:pPr>
        <w:spacing w:before="120" w:after="120"/>
        <w:ind w:left="850" w:hanging="850"/>
        <w:jc w:val="both"/>
        <w:rPr>
          <w:rFonts w:ascii="Arial Narrow" w:hAnsi="Arial Narrow" w:cs="Arial"/>
          <w:sz w:val="20"/>
          <w:szCs w:val="20"/>
          <w:lang w:eastAsia="en-GB"/>
        </w:rPr>
      </w:pPr>
      <w:r w:rsidRPr="00E02F79">
        <w:rPr>
          <w:rFonts w:ascii="Arial Narrow" w:hAnsi="Arial Narrow" w:cs="Arial"/>
          <w:sz w:val="20"/>
          <w:szCs w:val="20"/>
          <w:lang w:eastAsia="en-GB"/>
        </w:rPr>
        <w:t>1)</w:t>
      </w:r>
      <w:r w:rsidRPr="00E02F79">
        <w:rPr>
          <w:rFonts w:ascii="Arial Narrow" w:hAnsi="Arial Narrow" w:cs="Arial"/>
          <w:sz w:val="20"/>
          <w:szCs w:val="20"/>
          <w:lang w:eastAsia="en-GB"/>
        </w:rPr>
        <w:tab/>
        <w:t>decyzję właściwego organu oraz odpowiednią ocenę przeprowadzoną zgodnie z art. 6 ust. 3 dyrektywy siedliskowej;</w:t>
      </w:r>
    </w:p>
    <w:p w14:paraId="346AF55A" w14:textId="77777777" w:rsidR="00210A6D" w:rsidRPr="00E02F79" w:rsidRDefault="00210A6D" w:rsidP="00210A6D">
      <w:pPr>
        <w:spacing w:before="120" w:after="120"/>
        <w:ind w:left="850" w:hanging="850"/>
        <w:jc w:val="both"/>
        <w:rPr>
          <w:rFonts w:ascii="Arial Narrow" w:hAnsi="Arial Narrow" w:cs="Arial"/>
          <w:sz w:val="20"/>
          <w:szCs w:val="20"/>
          <w:lang w:eastAsia="en-GB"/>
        </w:rPr>
      </w:pPr>
      <w:r w:rsidRPr="00E02F79">
        <w:rPr>
          <w:rFonts w:ascii="Arial Narrow" w:hAnsi="Arial Narrow" w:cs="Arial"/>
          <w:sz w:val="20"/>
          <w:szCs w:val="20"/>
          <w:lang w:eastAsia="en-GB"/>
        </w:rPr>
        <w:t>2)</w:t>
      </w:r>
      <w:r w:rsidRPr="00E02F79">
        <w:rPr>
          <w:rFonts w:ascii="Arial Narrow" w:hAnsi="Arial Narrow" w:cs="Arial"/>
          <w:sz w:val="20"/>
          <w:szCs w:val="20"/>
          <w:lang w:eastAsia="en-GB"/>
        </w:rPr>
        <w:tab/>
        <w:t xml:space="preserve">jeżeli właściwy organ ustalił, że dany projekt ma istotny negatywny wpływ na jeden obszar lub więcej obszarów objętych lub które mają być objęte siecią Natura 2000, należy przedstawić: </w:t>
      </w:r>
    </w:p>
    <w:p w14:paraId="065352F8" w14:textId="77777777" w:rsidR="00210A6D" w:rsidRPr="00E02F79" w:rsidRDefault="00210A6D" w:rsidP="00210A6D">
      <w:pPr>
        <w:spacing w:before="120" w:after="120"/>
        <w:ind w:left="1417" w:hanging="567"/>
        <w:jc w:val="both"/>
        <w:rPr>
          <w:rFonts w:ascii="Arial Narrow" w:hAnsi="Arial Narrow" w:cs="Arial"/>
          <w:sz w:val="20"/>
          <w:szCs w:val="20"/>
          <w:lang w:eastAsia="en-GB"/>
        </w:rPr>
      </w:pPr>
      <w:r w:rsidRPr="00E02F79">
        <w:rPr>
          <w:rFonts w:ascii="Arial Narrow" w:hAnsi="Arial Narrow" w:cs="Arial"/>
          <w:sz w:val="20"/>
          <w:szCs w:val="20"/>
          <w:lang w:eastAsia="en-GB"/>
        </w:rPr>
        <w:t>a)</w:t>
      </w:r>
      <w:r w:rsidRPr="00E02F79">
        <w:rPr>
          <w:rFonts w:ascii="Arial Narrow" w:hAnsi="Arial Narrow" w:cs="Arial"/>
          <w:sz w:val="20"/>
          <w:szCs w:val="20"/>
          <w:lang w:eastAsia="en-GB"/>
        </w:rPr>
        <w:tab/>
        <w:t>kopię standardowego formularza zgłoszeniowego „Informacje dla Komisji Europejskiej zgodnie z art. 6 ust. 4 dyrektywy siedliskowej</w:t>
      </w:r>
      <w:r w:rsidRPr="00E02F79">
        <w:rPr>
          <w:rFonts w:ascii="Arial Narrow" w:hAnsi="Arial Narrow" w:cs="Arial"/>
          <w:sz w:val="20"/>
          <w:szCs w:val="20"/>
          <w:vertAlign w:val="superscript"/>
          <w:lang w:eastAsia="en-GB"/>
        </w:rPr>
        <w:footnoteReference w:id="13"/>
      </w:r>
      <w:r w:rsidRPr="00E02F79">
        <w:rPr>
          <w:rFonts w:ascii="Arial Narrow" w:hAnsi="Arial Narrow" w:cs="Arial"/>
          <w:sz w:val="20"/>
          <w:szCs w:val="20"/>
          <w:lang w:eastAsia="en-GB"/>
        </w:rPr>
        <w:t>, zgłoszone Komisji (DG ds. Środowiska) lub;</w:t>
      </w:r>
    </w:p>
    <w:p w14:paraId="45A29C55" w14:textId="77777777" w:rsidR="00210A6D" w:rsidRPr="00E02F79" w:rsidRDefault="00210A6D" w:rsidP="00210A6D">
      <w:pPr>
        <w:spacing w:before="120" w:after="120"/>
        <w:ind w:left="1417" w:hanging="567"/>
        <w:jc w:val="both"/>
        <w:rPr>
          <w:rFonts w:ascii="Arial Narrow" w:hAnsi="Arial Narrow" w:cs="Arial"/>
          <w:sz w:val="20"/>
          <w:szCs w:val="20"/>
          <w:lang w:eastAsia="en-GB"/>
        </w:rPr>
      </w:pPr>
      <w:r w:rsidRPr="00E02F79">
        <w:rPr>
          <w:rFonts w:ascii="Arial Narrow" w:hAnsi="Arial Narrow" w:cs="Arial"/>
          <w:sz w:val="20"/>
          <w:szCs w:val="20"/>
          <w:lang w:eastAsia="en-GB"/>
        </w:rPr>
        <w:t>b)</w:t>
      </w:r>
      <w:r w:rsidRPr="00E02F79">
        <w:rPr>
          <w:rFonts w:ascii="Arial Narrow" w:hAnsi="Arial Narrow" w:cs="Arial"/>
          <w:sz w:val="20"/>
          <w:szCs w:val="20"/>
          <w:lang w:eastAsia="en-GB"/>
        </w:rPr>
        <w:tab/>
        <w:t>opinię Komisji zgodnie z art. 6 ust. 4 dyrektywy siedliskowej w przypadku projektów mających istotny wpływ na siedliska lub gatunki o znaczeniu priorytetowym, które są uzasadnione tak ważnymi względami jak nadrzędny interes publiczny inny niż zdrowie ludzkie i bezpieczeństwo publiczne lub korzystne skutki o podstawowym znaczeniu dla środowiska.</w:t>
      </w:r>
    </w:p>
    <w:p w14:paraId="0A54311D" w14:textId="7180F77B" w:rsidR="00210A6D" w:rsidRPr="00E02F79" w:rsidRDefault="00210A6D" w:rsidP="00210A6D">
      <w:pPr>
        <w:keepNext/>
        <w:tabs>
          <w:tab w:val="left" w:pos="850"/>
        </w:tabs>
        <w:spacing w:before="120" w:after="120"/>
        <w:ind w:left="850" w:hanging="850"/>
        <w:jc w:val="both"/>
        <w:outlineLvl w:val="2"/>
        <w:rPr>
          <w:rFonts w:ascii="Arial Narrow" w:hAnsi="Arial Narrow" w:cs="Arial"/>
          <w:sz w:val="20"/>
          <w:szCs w:val="20"/>
          <w:lang w:eastAsia="en-GB"/>
        </w:rPr>
      </w:pPr>
      <w:r w:rsidRPr="00E02F79">
        <w:rPr>
          <w:rFonts w:ascii="Arial Narrow" w:hAnsi="Arial Narrow" w:cs="Arial"/>
          <w:sz w:val="20"/>
          <w:szCs w:val="20"/>
          <w:lang w:eastAsia="en-GB"/>
        </w:rPr>
        <w:t>3.3</w:t>
      </w:r>
      <w:r w:rsidRPr="00E02F79">
        <w:rPr>
          <w:rFonts w:ascii="Arial Narrow" w:hAnsi="Arial Narrow" w:cs="Arial"/>
          <w:sz w:val="20"/>
          <w:szCs w:val="20"/>
          <w:lang w:eastAsia="en-GB"/>
        </w:rPr>
        <w:tab/>
        <w:t xml:space="preserve">Jeżeli w odpowiedzi na pytanie 3.1 zaznaczono „Nie”, należy dołączyć wypełnioną przez właściwy organ deklarację </w:t>
      </w:r>
      <w:r w:rsidR="00412A1D" w:rsidRPr="00E02F79">
        <w:rPr>
          <w:rFonts w:ascii="Arial Narrow" w:hAnsi="Arial Narrow" w:cs="Arial"/>
          <w:sz w:val="20"/>
          <w:szCs w:val="20"/>
          <w:lang w:eastAsia="en-GB"/>
        </w:rPr>
        <w:t xml:space="preserve">organu odpowiedzialnego za monitorowanie obszarów Natura 2000 </w:t>
      </w:r>
      <w:r w:rsidRPr="00E02F79">
        <w:rPr>
          <w:rFonts w:ascii="Arial Narrow" w:hAnsi="Arial Narrow" w:cs="Arial"/>
          <w:sz w:val="20"/>
          <w:szCs w:val="20"/>
          <w:lang w:eastAsia="en-GB"/>
        </w:rPr>
        <w:t>oraz mapę, na której wskazano lokalizację projektu i obszarów Natura 2000. Jeżeli projekt ma charakter nieinfrastrukturalny (np. wiąże się z zakupem taboru), należy to odpowiednio wyjaśnić i w takim przypadku nie ma obowiązku dołączania deklaracji.</w:t>
      </w:r>
    </w:p>
    <w:p w14:paraId="4BE39309" w14:textId="77777777" w:rsidR="00210A6D" w:rsidRPr="00E02F79" w:rsidRDefault="00210A6D" w:rsidP="00210A6D">
      <w:pPr>
        <w:pBdr>
          <w:top w:val="single" w:sz="4" w:space="1" w:color="auto"/>
          <w:left w:val="single" w:sz="4" w:space="4" w:color="auto"/>
          <w:bottom w:val="single" w:sz="4" w:space="1" w:color="auto"/>
          <w:right w:val="single" w:sz="4" w:space="4" w:color="auto"/>
        </w:pBdr>
        <w:spacing w:after="120" w:line="24" w:lineRule="atLeast"/>
        <w:jc w:val="both"/>
        <w:rPr>
          <w:rFonts w:ascii="Arial Narrow" w:hAnsi="Arial Narrow" w:cs="Arial"/>
          <w:sz w:val="20"/>
          <w:szCs w:val="20"/>
          <w:lang w:eastAsia="en-GB"/>
        </w:rPr>
      </w:pPr>
      <w:r w:rsidRPr="00E02F79">
        <w:rPr>
          <w:rFonts w:ascii="Arial Narrow" w:hAnsi="Arial Narrow" w:cs="Arial"/>
          <w:sz w:val="20"/>
          <w:szCs w:val="20"/>
          <w:lang w:eastAsia="en-GB"/>
        </w:rPr>
        <w:t>Max.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60"/>
      </w:tblGrid>
      <w:tr w:rsidR="00210A6D" w:rsidRPr="00E02F79" w14:paraId="5E951AF3" w14:textId="77777777" w:rsidTr="00210A6D">
        <w:trPr>
          <w:trHeight w:val="416"/>
        </w:trPr>
        <w:tc>
          <w:tcPr>
            <w:tcW w:w="5000" w:type="pct"/>
            <w:shd w:val="clear" w:color="auto" w:fill="D9D9D9"/>
          </w:tcPr>
          <w:p w14:paraId="748CA98A" w14:textId="77777777" w:rsidR="00210A6D" w:rsidRPr="00E02F79" w:rsidRDefault="00210A6D" w:rsidP="00210A6D">
            <w:pPr>
              <w:jc w:val="both"/>
              <w:rPr>
                <w:rFonts w:ascii="Arial Narrow" w:hAnsi="Arial Narrow" w:cs="Arial"/>
                <w:sz w:val="20"/>
                <w:szCs w:val="20"/>
              </w:rPr>
            </w:pPr>
            <w:r w:rsidRPr="00E02F79">
              <w:rPr>
                <w:rFonts w:ascii="Arial Narrow" w:hAnsi="Arial Narrow" w:cs="Arial"/>
                <w:b/>
                <w:sz w:val="20"/>
                <w:szCs w:val="20"/>
              </w:rPr>
              <w:t>Instrukcja</w:t>
            </w:r>
            <w:r w:rsidRPr="00E02F79">
              <w:rPr>
                <w:rFonts w:ascii="Arial Narrow" w:hAnsi="Arial Narrow" w:cs="Arial"/>
                <w:sz w:val="20"/>
                <w:szCs w:val="20"/>
              </w:rPr>
              <w:t>:</w:t>
            </w:r>
          </w:p>
          <w:p w14:paraId="53511B34" w14:textId="77777777" w:rsidR="00210A6D" w:rsidRPr="00E02F79" w:rsidRDefault="00210A6D" w:rsidP="00210A6D">
            <w:pPr>
              <w:jc w:val="both"/>
              <w:rPr>
                <w:rFonts w:ascii="Arial Narrow" w:hAnsi="Arial Narrow" w:cs="Arial"/>
                <w:sz w:val="20"/>
                <w:szCs w:val="20"/>
              </w:rPr>
            </w:pPr>
            <w:r w:rsidRPr="00E02F79">
              <w:rPr>
                <w:rFonts w:ascii="Arial Narrow" w:hAnsi="Arial Narrow" w:cs="Arial"/>
                <w:sz w:val="20"/>
                <w:szCs w:val="20"/>
              </w:rPr>
              <w:t>UWAGA!</w:t>
            </w:r>
          </w:p>
          <w:p w14:paraId="698D6E55" w14:textId="77777777" w:rsidR="00210A6D" w:rsidRPr="00E02F79" w:rsidRDefault="00210A6D" w:rsidP="00210A6D">
            <w:pPr>
              <w:jc w:val="both"/>
              <w:rPr>
                <w:rFonts w:ascii="Arial Narrow" w:hAnsi="Arial Narrow" w:cs="Arial"/>
                <w:sz w:val="20"/>
                <w:szCs w:val="20"/>
              </w:rPr>
            </w:pPr>
            <w:r w:rsidRPr="00E02F79">
              <w:rPr>
                <w:rFonts w:ascii="Arial Narrow" w:hAnsi="Arial Narrow" w:cs="Arial"/>
                <w:sz w:val="20"/>
                <w:szCs w:val="20"/>
              </w:rPr>
              <w:t>Punkt 3. dotyczy obszarów, które już zostały objęte siecią Natura 2000 oraz tych, które mają zostać objęte tą siecią. Należy podkreślić, że oddziaływanie na ww. obszary może mieć projekt realizowany nie tylko w obrębie tego obszaru, ale również poza nim.</w:t>
            </w:r>
          </w:p>
          <w:p w14:paraId="71CEA7EA" w14:textId="77777777" w:rsidR="00210A6D" w:rsidRPr="00E02F79" w:rsidRDefault="00210A6D" w:rsidP="00210A6D">
            <w:pPr>
              <w:jc w:val="both"/>
              <w:rPr>
                <w:rFonts w:ascii="Arial Narrow" w:hAnsi="Arial Narrow" w:cs="Arial"/>
                <w:sz w:val="20"/>
                <w:szCs w:val="20"/>
              </w:rPr>
            </w:pPr>
            <w:r w:rsidRPr="00E02F79">
              <w:rPr>
                <w:rFonts w:ascii="Arial Narrow" w:hAnsi="Arial Narrow" w:cs="Arial"/>
                <w:sz w:val="20"/>
                <w:szCs w:val="20"/>
              </w:rPr>
              <w:t>Beneficjent zaznacza odpowiedź „NIE”, tylko jeżeli nie istniało lub nie istnieje, prawdopodobieństwo, że projekt może znacząco oddziaływać na obszary Natura 2000 i nie uznano w związku z tym za konieczne przeprowadzenie oceny oddziaływania na obszary Natura 2000. Tylko w takiej sytuacji  beneficjent ma obowiązek dołączenia do wniosku o dofinansowanie deklaracji organu odpowiedzialnego za monitorowanie obszarów Natura 2000.</w:t>
            </w:r>
          </w:p>
          <w:p w14:paraId="200CB193" w14:textId="77777777" w:rsidR="00210A6D" w:rsidRPr="00E02F79" w:rsidRDefault="00210A6D" w:rsidP="00210A6D">
            <w:pPr>
              <w:jc w:val="both"/>
              <w:rPr>
                <w:rFonts w:ascii="Arial Narrow" w:hAnsi="Arial Narrow" w:cs="Arial"/>
                <w:sz w:val="20"/>
                <w:szCs w:val="20"/>
              </w:rPr>
            </w:pPr>
            <w:r w:rsidRPr="00E02F79">
              <w:rPr>
                <w:rFonts w:ascii="Arial Narrow" w:hAnsi="Arial Narrow" w:cs="Arial"/>
                <w:sz w:val="20"/>
                <w:szCs w:val="20"/>
              </w:rPr>
              <w:t>Szczegółowe zalecenia w tym zakresie zawarte są w „Wytycznych w zakresie dokumentowania postępowania w sprawie oceny oddziaływania na środowisko dla przedsięwzięć współfinansowanych z krajowych lub regionalnych programów operacyjnych”.</w:t>
            </w:r>
          </w:p>
          <w:p w14:paraId="220507BB" w14:textId="77777777" w:rsidR="00210A6D" w:rsidRPr="00E02F79" w:rsidRDefault="00210A6D" w:rsidP="00210A6D">
            <w:pPr>
              <w:jc w:val="both"/>
              <w:rPr>
                <w:rFonts w:ascii="Arial Narrow" w:hAnsi="Arial Narrow" w:cs="Arial"/>
                <w:sz w:val="20"/>
                <w:szCs w:val="20"/>
              </w:rPr>
            </w:pPr>
            <w:r w:rsidRPr="00E02F79">
              <w:rPr>
                <w:rFonts w:ascii="Arial Narrow" w:hAnsi="Arial Narrow" w:cs="Arial"/>
                <w:sz w:val="20"/>
                <w:szCs w:val="20"/>
              </w:rPr>
              <w:t>Ponadto należy przestrzegać zaleceń zawartych w przygotowanych przez Komisję Europejską dokumentach:</w:t>
            </w:r>
          </w:p>
          <w:p w14:paraId="360654AB" w14:textId="77777777" w:rsidR="00210A6D" w:rsidRPr="00E02F79" w:rsidRDefault="00210A6D" w:rsidP="003E55BE">
            <w:pPr>
              <w:numPr>
                <w:ilvl w:val="0"/>
                <w:numId w:val="19"/>
              </w:numPr>
              <w:spacing w:after="120"/>
              <w:jc w:val="both"/>
              <w:rPr>
                <w:rFonts w:ascii="Arial Narrow" w:hAnsi="Arial Narrow" w:cs="Arial"/>
                <w:i/>
                <w:sz w:val="20"/>
                <w:szCs w:val="20"/>
              </w:rPr>
            </w:pPr>
            <w:r w:rsidRPr="00E02F79">
              <w:rPr>
                <w:rFonts w:ascii="Arial Narrow" w:hAnsi="Arial Narrow" w:cs="Arial"/>
                <w:i/>
                <w:sz w:val="20"/>
                <w:szCs w:val="20"/>
              </w:rPr>
              <w:t>Zarządzanie obszarami Natura 2000. Postanowienia artykułu 6 dyrektywy „siedliskowej” 92/43/EWG;</w:t>
            </w:r>
          </w:p>
          <w:p w14:paraId="2BEB05C1" w14:textId="77777777" w:rsidR="00210A6D" w:rsidRPr="00E02F79" w:rsidRDefault="00210A6D" w:rsidP="003E55BE">
            <w:pPr>
              <w:numPr>
                <w:ilvl w:val="0"/>
                <w:numId w:val="19"/>
              </w:numPr>
              <w:spacing w:after="120"/>
              <w:jc w:val="both"/>
              <w:rPr>
                <w:rFonts w:ascii="Arial Narrow" w:hAnsi="Arial Narrow" w:cs="Arial"/>
                <w:sz w:val="20"/>
                <w:szCs w:val="20"/>
              </w:rPr>
            </w:pPr>
            <w:r w:rsidRPr="00E02F79">
              <w:rPr>
                <w:rFonts w:ascii="Arial Narrow" w:hAnsi="Arial Narrow" w:cs="Arial"/>
                <w:i/>
                <w:sz w:val="20"/>
                <w:szCs w:val="20"/>
              </w:rPr>
              <w:t>Ocena planów i przedsięwzięć znacząco oddziałujących na obszary Natura 2000. Wytyczne metodyczne dotyczące przepisów Artykułu 6(3) i (4) Dyrektywy Siedliskowej 92/43/EWG</w:t>
            </w:r>
            <w:r w:rsidRPr="00E02F79">
              <w:rPr>
                <w:rFonts w:ascii="Arial Narrow" w:hAnsi="Arial Narrow" w:cs="Arial"/>
                <w:sz w:val="20"/>
                <w:szCs w:val="20"/>
              </w:rPr>
              <w:t>;</w:t>
            </w:r>
          </w:p>
          <w:p w14:paraId="72488A96" w14:textId="77777777" w:rsidR="00210A6D" w:rsidRPr="00E02F79" w:rsidRDefault="00210A6D" w:rsidP="00210A6D">
            <w:pPr>
              <w:jc w:val="both"/>
              <w:rPr>
                <w:rFonts w:ascii="Arial Narrow" w:hAnsi="Arial Narrow" w:cs="Arial"/>
                <w:sz w:val="20"/>
                <w:szCs w:val="20"/>
              </w:rPr>
            </w:pPr>
            <w:r w:rsidRPr="00E02F79">
              <w:rPr>
                <w:rFonts w:ascii="Arial Narrow" w:hAnsi="Arial Narrow" w:cs="Arial"/>
                <w:sz w:val="20"/>
                <w:szCs w:val="20"/>
              </w:rPr>
              <w:t xml:space="preserve">Dokumenty (w polskiej wersji językowej) można znaleźć na stronie internetowej pod adresem: http://ec.europa.eu/environment/nature/natura2000/management/guidance_en.htm. </w:t>
            </w:r>
          </w:p>
          <w:p w14:paraId="63F995A6" w14:textId="77777777" w:rsidR="00210A6D" w:rsidRPr="00E02F79" w:rsidRDefault="00210A6D" w:rsidP="00210A6D">
            <w:pPr>
              <w:jc w:val="both"/>
              <w:rPr>
                <w:rFonts w:ascii="Arial Narrow" w:hAnsi="Arial Narrow"/>
                <w:sz w:val="20"/>
                <w:szCs w:val="20"/>
              </w:rPr>
            </w:pPr>
            <w:r w:rsidRPr="00E02F79">
              <w:rPr>
                <w:rFonts w:ascii="Arial Narrow" w:hAnsi="Arial Narrow" w:cs="Arial"/>
                <w:sz w:val="20"/>
                <w:szCs w:val="20"/>
              </w:rPr>
              <w:t xml:space="preserve">Gdy przedmiotem projektu jest inwestycja o charakterze nieinfrastrukturalnym (np. zakup sprzętu, urządzeń, taboru) bądź o charakterze „miękkim” (np. szkolenia, kampania edukacyjna) – w punkcie 3.1 należy wpisać NIE i odpowiednio to wyjaśnić. W takim przypadku nie należy dołączać </w:t>
            </w:r>
            <w:r w:rsidRPr="00E02F79">
              <w:rPr>
                <w:rFonts w:ascii="Arial Narrow" w:hAnsi="Arial Narrow" w:cs="Arial"/>
                <w:i/>
                <w:sz w:val="20"/>
                <w:szCs w:val="20"/>
              </w:rPr>
              <w:t>Deklaracji organu odpowiedzialnego za monitorowanie obszarów Natura 2000</w:t>
            </w:r>
            <w:r w:rsidRPr="00E02F79">
              <w:rPr>
                <w:rFonts w:ascii="Arial Narrow" w:hAnsi="Arial Narrow" w:cs="Arial"/>
                <w:sz w:val="20"/>
                <w:szCs w:val="20"/>
              </w:rPr>
              <w:t xml:space="preserve"> (nie należy w ogóle występować o wydanie tego rodzaju zaświadczenia).</w:t>
            </w:r>
            <w:r w:rsidRPr="00E02F79">
              <w:rPr>
                <w:rFonts w:ascii="Arial Narrow" w:hAnsi="Arial Narrow"/>
                <w:sz w:val="20"/>
                <w:szCs w:val="20"/>
              </w:rPr>
              <w:t xml:space="preserve"> </w:t>
            </w:r>
          </w:p>
          <w:p w14:paraId="78EEF690" w14:textId="227B07A5" w:rsidR="00210A6D" w:rsidRPr="00E02F79" w:rsidRDefault="00210A6D" w:rsidP="00210A6D">
            <w:pPr>
              <w:jc w:val="both"/>
              <w:rPr>
                <w:rFonts w:ascii="Arial Narrow" w:hAnsi="Arial Narrow" w:cs="Arial"/>
                <w:sz w:val="20"/>
                <w:szCs w:val="20"/>
              </w:rPr>
            </w:pPr>
            <w:r w:rsidRPr="00E02F79">
              <w:rPr>
                <w:rFonts w:ascii="Arial Narrow" w:hAnsi="Arial Narrow" w:cs="Arial"/>
                <w:sz w:val="20"/>
                <w:szCs w:val="20"/>
              </w:rPr>
              <w:t>W przypadku, gdy w raporcie była przeprowadzona ocena zgodnie z art. 6.3 Dyrektywy Siedliskowej należy załączyć pełną wersję raportu. Pozostała wymagana dokumentacja dla przedsięwzięć mogących znacząco oddziaływać na środowisko została wskazana w pkt. 2.3 i 2.4 formularza</w:t>
            </w:r>
            <w:r w:rsidR="006D3284" w:rsidRPr="00E02F79">
              <w:rPr>
                <w:rFonts w:ascii="Arial Narrow" w:hAnsi="Arial Narrow" w:cs="Arial"/>
                <w:sz w:val="20"/>
                <w:szCs w:val="20"/>
              </w:rPr>
              <w:t xml:space="preserve"> oraz w części III załącznika nr 11</w:t>
            </w:r>
            <w:r w:rsidRPr="00E02F79">
              <w:rPr>
                <w:rFonts w:ascii="Arial Narrow" w:hAnsi="Arial Narrow" w:cs="Arial"/>
                <w:sz w:val="20"/>
                <w:szCs w:val="20"/>
              </w:rPr>
              <w:t xml:space="preserve">. </w:t>
            </w:r>
          </w:p>
          <w:p w14:paraId="0275FCC9" w14:textId="241BABA5" w:rsidR="00210A6D" w:rsidRPr="00E02F79" w:rsidRDefault="00210A6D" w:rsidP="00210A6D">
            <w:pPr>
              <w:jc w:val="both"/>
              <w:rPr>
                <w:rFonts w:ascii="Arial Narrow" w:hAnsi="Arial Narrow" w:cs="Arial"/>
                <w:sz w:val="20"/>
                <w:szCs w:val="20"/>
              </w:rPr>
            </w:pPr>
            <w:r w:rsidRPr="00E02F79">
              <w:rPr>
                <w:rFonts w:ascii="Arial Narrow" w:hAnsi="Arial Narrow" w:cs="Arial"/>
                <w:sz w:val="20"/>
                <w:szCs w:val="20"/>
              </w:rPr>
              <w:lastRenderedPageBreak/>
              <w:t>W przypadku procedury oceny dla przedsięwzięć innych niż mogące znacząco oddziaływać na środowisko opisanej w rozdziale 5 ustawy ooś wymaga się załączenia postanowienia, o którym mowa w art. 98 ustawy ooś oraz kopii decyzji, o której mowa w art. 96 ust. 1 ustawy ooś (jeśli została wydana do momentu złożenia wniosku o dofinansowanie projektu) wraz z informacją o jej podaniu do publicznej wiadomości w formie przewidzianej w art. 3 ust. 1 pkt 11 ustawy ooś.</w:t>
            </w:r>
            <w:r w:rsidR="008246E0" w:rsidRPr="00E02F79">
              <w:rPr>
                <w:rFonts w:ascii="Arial Narrow" w:hAnsi="Arial Narrow" w:cs="Arial"/>
                <w:sz w:val="20"/>
                <w:szCs w:val="20"/>
              </w:rPr>
              <w:t xml:space="preserve"> Spis dokumentów obowiązkowych do przedłożenia zawiera część III załącznika nr 11.</w:t>
            </w:r>
          </w:p>
          <w:p w14:paraId="036F51E9" w14:textId="77777777" w:rsidR="00210A6D" w:rsidRPr="00E02F79" w:rsidRDefault="00210A6D" w:rsidP="00210A6D">
            <w:pPr>
              <w:jc w:val="both"/>
              <w:rPr>
                <w:rFonts w:ascii="Arial Narrow" w:hAnsi="Arial Narrow" w:cs="Arial"/>
                <w:sz w:val="20"/>
                <w:szCs w:val="20"/>
              </w:rPr>
            </w:pPr>
            <w:r w:rsidRPr="00E02F79">
              <w:rPr>
                <w:rFonts w:ascii="Arial Narrow" w:hAnsi="Arial Narrow" w:cs="Arial"/>
                <w:sz w:val="20"/>
                <w:szCs w:val="20"/>
              </w:rPr>
              <w:t>W przypadku określonym w punkcie 3.2 ppk. 2 dodatkowo wymagana jest kopia dokumentacji, o którym mowa w art. 35 ustawy o ochronie przyrody, czyli informacji dotyczącej ustalenia kompensacji przyrodniczej.</w:t>
            </w:r>
          </w:p>
          <w:p w14:paraId="60A61589" w14:textId="77777777" w:rsidR="00210A6D" w:rsidRPr="00E02F79" w:rsidRDefault="00210A6D" w:rsidP="00210A6D">
            <w:pPr>
              <w:jc w:val="both"/>
              <w:rPr>
                <w:rFonts w:ascii="Arial Narrow" w:hAnsi="Arial Narrow" w:cs="Arial"/>
                <w:sz w:val="20"/>
                <w:szCs w:val="20"/>
              </w:rPr>
            </w:pPr>
            <w:r w:rsidRPr="00E02F79">
              <w:rPr>
                <w:rFonts w:ascii="Arial Narrow" w:hAnsi="Arial Narrow"/>
                <w:sz w:val="20"/>
                <w:szCs w:val="20"/>
              </w:rPr>
              <w:t>Wykonanie kompensacji przyrodniczej następuje nie później niż w terminie rozpoczęcia działań powodujących negatywne oddziaływanie, co powinno zostać odnotowane/potwierdzone na potrzeby wniosku o dofinansowanie.</w:t>
            </w:r>
          </w:p>
        </w:tc>
      </w:tr>
    </w:tbl>
    <w:p w14:paraId="0BBF52A4" w14:textId="77777777" w:rsidR="00210A6D" w:rsidRPr="00E02F79" w:rsidRDefault="00210A6D" w:rsidP="00210A6D">
      <w:pPr>
        <w:keepNext/>
        <w:spacing w:before="120" w:after="120"/>
        <w:ind w:left="600" w:hanging="600"/>
        <w:jc w:val="both"/>
        <w:outlineLvl w:val="1"/>
        <w:rPr>
          <w:rFonts w:ascii="Arial Narrow" w:hAnsi="Arial Narrow" w:cs="Arial"/>
          <w:b/>
          <w:bCs/>
          <w:sz w:val="20"/>
          <w:szCs w:val="20"/>
          <w:lang w:eastAsia="en-GB"/>
        </w:rPr>
      </w:pPr>
      <w:r w:rsidRPr="00E02F79">
        <w:rPr>
          <w:rFonts w:ascii="Arial Narrow" w:hAnsi="Arial Narrow" w:cs="Arial"/>
          <w:b/>
          <w:bCs/>
          <w:sz w:val="20"/>
          <w:szCs w:val="20"/>
          <w:lang w:eastAsia="en-GB"/>
        </w:rPr>
        <w:lastRenderedPageBreak/>
        <w:t>4.</w:t>
      </w:r>
      <w:r w:rsidRPr="00E02F79">
        <w:rPr>
          <w:rFonts w:ascii="Arial Narrow" w:hAnsi="Arial Narrow" w:cs="Arial"/>
          <w:sz w:val="20"/>
          <w:szCs w:val="20"/>
          <w:lang w:eastAsia="en-GB"/>
        </w:rPr>
        <w:tab/>
      </w:r>
      <w:r w:rsidRPr="00E02F79">
        <w:rPr>
          <w:rFonts w:ascii="Arial Narrow" w:hAnsi="Arial Narrow" w:cs="Arial"/>
          <w:b/>
          <w:bCs/>
          <w:sz w:val="20"/>
          <w:szCs w:val="20"/>
          <w:lang w:eastAsia="en-GB"/>
        </w:rPr>
        <w:t>Stosowanie dyrektywy 2000/60/WE Parlamentu Europejskiego i Rady</w:t>
      </w:r>
      <w:r w:rsidRPr="00E02F79">
        <w:rPr>
          <w:rFonts w:ascii="Arial Narrow" w:hAnsi="Arial Narrow" w:cs="Arial"/>
          <w:b/>
          <w:bCs/>
          <w:sz w:val="20"/>
          <w:szCs w:val="20"/>
          <w:vertAlign w:val="superscript"/>
          <w:lang w:eastAsia="en-GB"/>
        </w:rPr>
        <w:footnoteReference w:id="14"/>
      </w:r>
      <w:r w:rsidRPr="00E02F79">
        <w:rPr>
          <w:rFonts w:ascii="Arial Narrow" w:hAnsi="Arial Narrow" w:cs="Arial"/>
          <w:b/>
          <w:bCs/>
          <w:sz w:val="20"/>
          <w:szCs w:val="20"/>
          <w:lang w:eastAsia="en-GB"/>
        </w:rPr>
        <w:t xml:space="preserve"> („ramowej dyrektywy wodnej”); ocena oddziaływania na jednolitą część wód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60"/>
      </w:tblGrid>
      <w:tr w:rsidR="00210A6D" w:rsidRPr="00E02F79" w14:paraId="1C5A0A92" w14:textId="77777777" w:rsidTr="00210A6D">
        <w:trPr>
          <w:trHeight w:val="416"/>
        </w:trPr>
        <w:tc>
          <w:tcPr>
            <w:tcW w:w="5000" w:type="pct"/>
            <w:shd w:val="clear" w:color="auto" w:fill="D9D9D9"/>
          </w:tcPr>
          <w:p w14:paraId="45D208D0" w14:textId="77777777" w:rsidR="00210A6D" w:rsidRPr="00E02F79" w:rsidRDefault="00210A6D" w:rsidP="00210A6D">
            <w:pPr>
              <w:jc w:val="both"/>
              <w:rPr>
                <w:rFonts w:ascii="Arial Narrow" w:hAnsi="Arial Narrow" w:cs="Arial"/>
                <w:sz w:val="20"/>
                <w:szCs w:val="20"/>
              </w:rPr>
            </w:pPr>
            <w:r w:rsidRPr="00E02F79">
              <w:rPr>
                <w:rFonts w:ascii="Arial Narrow" w:hAnsi="Arial Narrow" w:cs="Arial"/>
                <w:sz w:val="20"/>
                <w:szCs w:val="20"/>
              </w:rPr>
              <w:t xml:space="preserve">W dniu 22 grudnia 2000 r. została opublikowana w Dzienniku Urzędowym Unii Europejskiej Dyrektywa Parlamentu Europejskiego i Rady 2000/60/WE z dnia 23 października 2000 r. ustanawiająca ramy wspólnotowego działania w dziedzinie polityki wodnej, zwana Ramową Dyrektywą Wodną, która formalnie obowiązuje Polskę od dnia akcesji do Unii Europejskiej, czyli od dnia 1 maja 2004 r. Głównym celem dyrektywy jest osiągnięcie dobrego stanu ekologicznego i chemicznego wód powierzchniowych, jak również dobrego stanu chemicznego i ilościowego wód podziemnych do 2015 r. Najważniejszym krokiem zmierzającym w kierunku osiągnięcia celów dyrektywy było opracowanie niezbędnych dokumentów planistycznych, jakimi są Plany gospodarowania wodami na obszarach dorzeczy oraz Program wodno-środowiskowy kraju. </w:t>
            </w:r>
          </w:p>
          <w:p w14:paraId="25A8E5FC" w14:textId="77777777" w:rsidR="00210A6D" w:rsidRPr="00E02F79" w:rsidRDefault="00210A6D" w:rsidP="00210A6D">
            <w:pPr>
              <w:jc w:val="both"/>
              <w:rPr>
                <w:rFonts w:ascii="Arial Narrow" w:hAnsi="Arial Narrow" w:cs="Arial"/>
                <w:sz w:val="20"/>
                <w:szCs w:val="20"/>
              </w:rPr>
            </w:pPr>
            <w:r w:rsidRPr="00E02F79">
              <w:rPr>
                <w:rFonts w:ascii="Arial Narrow" w:hAnsi="Arial Narrow" w:cs="Arial"/>
                <w:sz w:val="20"/>
                <w:szCs w:val="20"/>
              </w:rPr>
              <w:t xml:space="preserve">W niniejszej instrukcji używa się słowa „projekt” przez co należy rozumieć jakiekolwiek działanie lub działania objęte wnioskiem o dofinansowanie, scharakteryzowane w pkt 6.2 formularza wniosku. W uzasadnionych przypadkach dopuszcza się sytuację, w której na objęty dofinansowaniem projekt składa się więcej niż jedno działanie, traktowanych rozdzielnie przy wypełnianiu instrukcji. </w:t>
            </w:r>
          </w:p>
          <w:p w14:paraId="5B8BC6E4" w14:textId="57C5D894" w:rsidR="00210A6D" w:rsidRPr="00E02F79" w:rsidRDefault="00210A6D" w:rsidP="008246E0">
            <w:pPr>
              <w:jc w:val="both"/>
              <w:rPr>
                <w:rFonts w:ascii="Arial Narrow" w:hAnsi="Arial Narrow" w:cs="Arial"/>
                <w:sz w:val="20"/>
                <w:szCs w:val="20"/>
              </w:rPr>
            </w:pPr>
            <w:r w:rsidRPr="00E02F79">
              <w:rPr>
                <w:rFonts w:ascii="Arial Narrow" w:hAnsi="Arial Narrow" w:cs="Arial"/>
                <w:sz w:val="20"/>
                <w:szCs w:val="20"/>
              </w:rPr>
              <w:t>Pojęcie „przedsięwzięcie” rozumiane jest zgodnie z definicją zawartą w art. 3 ust. 1 pkt 13 ustawy ooś.</w:t>
            </w:r>
          </w:p>
        </w:tc>
      </w:tr>
    </w:tbl>
    <w:p w14:paraId="4EEF4742" w14:textId="77777777" w:rsidR="00210A6D" w:rsidRPr="00E02F79" w:rsidRDefault="00210A6D" w:rsidP="00210A6D">
      <w:pPr>
        <w:keepNext/>
        <w:tabs>
          <w:tab w:val="left" w:pos="850"/>
        </w:tabs>
        <w:spacing w:before="120" w:after="120"/>
        <w:ind w:left="850" w:hanging="850"/>
        <w:jc w:val="both"/>
        <w:outlineLvl w:val="2"/>
        <w:rPr>
          <w:rFonts w:ascii="Arial Narrow" w:hAnsi="Arial Narrow" w:cs="Arial"/>
          <w:sz w:val="20"/>
          <w:szCs w:val="20"/>
          <w:lang w:eastAsia="en-GB"/>
        </w:rPr>
      </w:pPr>
      <w:r w:rsidRPr="00E02F79">
        <w:rPr>
          <w:rFonts w:ascii="Arial Narrow" w:hAnsi="Arial Narrow" w:cs="Arial"/>
          <w:sz w:val="20"/>
          <w:szCs w:val="20"/>
          <w:lang w:eastAsia="en-GB"/>
        </w:rPr>
        <w:t xml:space="preserve">4.1 </w:t>
      </w:r>
      <w:r w:rsidRPr="00E02F79">
        <w:rPr>
          <w:rFonts w:ascii="Arial Narrow" w:hAnsi="Arial Narrow" w:cs="Arial"/>
          <w:sz w:val="20"/>
          <w:szCs w:val="20"/>
          <w:lang w:eastAsia="en-GB"/>
        </w:rPr>
        <w:tab/>
        <w:t>W przypadku niespełnienia odpowiedniego warunku wstępnego zgodnie z art. 19 rozporządzenia (UE) nr 1303/2013, należy przedstawić łącze do zatwierdzonego planu działań.</w:t>
      </w:r>
    </w:p>
    <w:p w14:paraId="4C8D819F" w14:textId="77777777" w:rsidR="00210A6D" w:rsidRPr="00E02F79" w:rsidRDefault="00210A6D" w:rsidP="00210A6D">
      <w:pPr>
        <w:pBdr>
          <w:top w:val="single" w:sz="4" w:space="1" w:color="auto"/>
          <w:left w:val="single" w:sz="4" w:space="4" w:color="auto"/>
          <w:bottom w:val="single" w:sz="4" w:space="1" w:color="auto"/>
          <w:right w:val="single" w:sz="4" w:space="4" w:color="auto"/>
        </w:pBdr>
        <w:spacing w:after="120" w:line="24" w:lineRule="atLeast"/>
        <w:jc w:val="both"/>
        <w:rPr>
          <w:rFonts w:ascii="Arial Narrow" w:hAnsi="Arial Narrow" w:cs="Arial"/>
          <w:sz w:val="20"/>
          <w:szCs w:val="20"/>
          <w:lang w:eastAsia="en-GB"/>
        </w:rPr>
      </w:pPr>
      <w:r w:rsidRPr="00E02F79">
        <w:rPr>
          <w:rFonts w:ascii="Arial Narrow" w:hAnsi="Arial Narrow" w:cs="Arial"/>
          <w:sz w:val="20"/>
          <w:szCs w:val="20"/>
          <w:lang w:eastAsia="en-GB"/>
        </w:rPr>
        <w:t>Max.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60"/>
      </w:tblGrid>
      <w:tr w:rsidR="00210A6D" w:rsidRPr="00E02F79" w14:paraId="03B73E2F" w14:textId="77777777" w:rsidTr="00210A6D">
        <w:trPr>
          <w:trHeight w:val="416"/>
        </w:trPr>
        <w:tc>
          <w:tcPr>
            <w:tcW w:w="5000" w:type="pct"/>
            <w:shd w:val="clear" w:color="auto" w:fill="D9D9D9"/>
          </w:tcPr>
          <w:p w14:paraId="6BB29803" w14:textId="77777777" w:rsidR="00210A6D" w:rsidRPr="00E02F79" w:rsidRDefault="00210A6D" w:rsidP="00210A6D">
            <w:pPr>
              <w:rPr>
                <w:rFonts w:ascii="Arial Narrow" w:hAnsi="Arial Narrow" w:cs="Arial"/>
                <w:sz w:val="20"/>
                <w:szCs w:val="20"/>
              </w:rPr>
            </w:pPr>
            <w:r w:rsidRPr="00E02F79">
              <w:rPr>
                <w:rFonts w:ascii="Arial Narrow" w:hAnsi="Arial Narrow" w:cs="Arial"/>
                <w:b/>
                <w:sz w:val="20"/>
                <w:szCs w:val="20"/>
              </w:rPr>
              <w:t>Instrukcja</w:t>
            </w:r>
            <w:r w:rsidRPr="00E02F79">
              <w:rPr>
                <w:rFonts w:ascii="Arial Narrow" w:hAnsi="Arial Narrow" w:cs="Arial"/>
                <w:sz w:val="20"/>
                <w:szCs w:val="20"/>
              </w:rPr>
              <w:t>:</w:t>
            </w:r>
          </w:p>
          <w:p w14:paraId="3D7E9078" w14:textId="77777777" w:rsidR="00210A6D" w:rsidRPr="00E02F79" w:rsidRDefault="00210A6D" w:rsidP="00210A6D">
            <w:pPr>
              <w:pStyle w:val="Default"/>
              <w:jc w:val="both"/>
              <w:rPr>
                <w:rFonts w:ascii="Arial Narrow" w:hAnsi="Arial Narrow" w:cs="Arial"/>
                <w:sz w:val="20"/>
                <w:szCs w:val="20"/>
              </w:rPr>
            </w:pPr>
            <w:r w:rsidRPr="00E02F79">
              <w:rPr>
                <w:rFonts w:ascii="Arial Narrow" w:hAnsi="Arial Narrow" w:cs="Arial"/>
                <w:sz w:val="20"/>
                <w:szCs w:val="20"/>
              </w:rPr>
              <w:t xml:space="preserve">Informacje podstawowe: </w:t>
            </w:r>
          </w:p>
          <w:p w14:paraId="3B791C4B" w14:textId="5C1281B4" w:rsidR="00210A6D" w:rsidRPr="00E02F79" w:rsidRDefault="00210A6D" w:rsidP="00210A6D">
            <w:pPr>
              <w:pStyle w:val="Default"/>
              <w:jc w:val="both"/>
              <w:rPr>
                <w:rFonts w:ascii="Arial Narrow" w:hAnsi="Arial Narrow" w:cs="Arial"/>
                <w:sz w:val="20"/>
                <w:szCs w:val="20"/>
              </w:rPr>
            </w:pPr>
            <w:r w:rsidRPr="00E02F79">
              <w:rPr>
                <w:rFonts w:ascii="Arial Narrow" w:hAnsi="Arial Narrow" w:cs="Arial"/>
                <w:sz w:val="20"/>
                <w:szCs w:val="20"/>
              </w:rPr>
              <w:t xml:space="preserve">Stosownie do art. 19 ww. rozporządzenia </w:t>
            </w:r>
            <w:r w:rsidR="008246E0" w:rsidRPr="00E02F79">
              <w:rPr>
                <w:rFonts w:ascii="Arial Narrow" w:hAnsi="Arial Narrow" w:cs="Arial"/>
                <w:sz w:val="20"/>
                <w:szCs w:val="20"/>
              </w:rPr>
              <w:t>ogólnego</w:t>
            </w:r>
            <w:r w:rsidRPr="00E02F79">
              <w:rPr>
                <w:rFonts w:ascii="Arial Narrow" w:hAnsi="Arial Narrow" w:cs="Arial"/>
                <w:sz w:val="20"/>
                <w:szCs w:val="20"/>
              </w:rPr>
              <w:t xml:space="preserve">, uruchomienie funduszy UE będzie uzależnione od spełnienia wymogów warunkowości </w:t>
            </w:r>
            <w:r w:rsidRPr="00E02F79">
              <w:rPr>
                <w:rFonts w:ascii="Arial Narrow" w:hAnsi="Arial Narrow" w:cs="Arial"/>
                <w:i/>
                <w:iCs/>
                <w:sz w:val="20"/>
                <w:szCs w:val="20"/>
              </w:rPr>
              <w:t>ex-ante</w:t>
            </w:r>
            <w:r w:rsidRPr="00E02F79">
              <w:rPr>
                <w:rFonts w:ascii="Arial Narrow" w:hAnsi="Arial Narrow" w:cs="Arial"/>
                <w:sz w:val="20"/>
                <w:szCs w:val="20"/>
              </w:rPr>
              <w:t xml:space="preserve">, tj. zapewnienia określonych warunków wyjściowych, umożliwiających efektywną realizację programów współfinansowanych ze środków europejskich. Warunki te wiążą się zwykle z koniecznością zapewnienia odpowiednich ram strategicznych dla określonych priorytetów inwestycyjnych bądź transpozycją i wdrożeniem wybranych elementów legislacji UE. </w:t>
            </w:r>
          </w:p>
          <w:p w14:paraId="303F34C6" w14:textId="77777777" w:rsidR="00210A6D" w:rsidRPr="00E02F79" w:rsidRDefault="00210A6D" w:rsidP="00210A6D">
            <w:pPr>
              <w:pStyle w:val="Default"/>
              <w:jc w:val="both"/>
              <w:rPr>
                <w:rFonts w:ascii="Arial Narrow" w:hAnsi="Arial Narrow" w:cs="Arial"/>
                <w:sz w:val="20"/>
                <w:szCs w:val="20"/>
              </w:rPr>
            </w:pPr>
            <w:r w:rsidRPr="00E02F79">
              <w:rPr>
                <w:rFonts w:ascii="Arial Narrow" w:hAnsi="Arial Narrow" w:cs="Arial"/>
                <w:sz w:val="20"/>
                <w:szCs w:val="20"/>
              </w:rPr>
              <w:t>Warunki wstępne zostały określone w Sekcji 9 RPO WŁ na lata 2014 – 2020.</w:t>
            </w:r>
          </w:p>
          <w:p w14:paraId="03D86D5F" w14:textId="77777777" w:rsidR="00210A6D" w:rsidRPr="00E02F79" w:rsidRDefault="00210A6D" w:rsidP="00210A6D">
            <w:pPr>
              <w:pStyle w:val="Default"/>
              <w:jc w:val="both"/>
              <w:rPr>
                <w:rFonts w:ascii="Arial Narrow" w:hAnsi="Arial Narrow" w:cs="Arial"/>
                <w:sz w:val="20"/>
                <w:szCs w:val="20"/>
              </w:rPr>
            </w:pPr>
            <w:r w:rsidRPr="00E02F79">
              <w:rPr>
                <w:rFonts w:ascii="Arial Narrow" w:hAnsi="Arial Narrow" w:cs="Arial"/>
                <w:sz w:val="20"/>
                <w:szCs w:val="20"/>
              </w:rPr>
              <w:t xml:space="preserve">W polu należy wpisać „nie dotyczy”, jeżeli warunek wstępny dla danego priorytetu inwestycyjnego jest spełniony lub żaden z warunków wstępnych nie dotyczy priorytetu inwestycyjnego w ramach którego projekt jest realizowany. </w:t>
            </w:r>
          </w:p>
          <w:p w14:paraId="20E87608" w14:textId="77777777" w:rsidR="00210A6D" w:rsidRPr="00E02F79" w:rsidRDefault="00210A6D" w:rsidP="00210A6D">
            <w:pPr>
              <w:pStyle w:val="Default"/>
              <w:jc w:val="both"/>
              <w:rPr>
                <w:rFonts w:ascii="Arial Narrow" w:hAnsi="Arial Narrow" w:cs="Arial"/>
                <w:sz w:val="20"/>
                <w:szCs w:val="20"/>
              </w:rPr>
            </w:pPr>
            <w:r w:rsidRPr="00E02F79">
              <w:rPr>
                <w:rFonts w:ascii="Arial Narrow" w:hAnsi="Arial Narrow" w:cs="Arial"/>
                <w:sz w:val="20"/>
                <w:szCs w:val="20"/>
              </w:rPr>
              <w:t xml:space="preserve">Informacje szczegółowe: </w:t>
            </w:r>
          </w:p>
          <w:p w14:paraId="1104E44E" w14:textId="77777777" w:rsidR="00210A6D" w:rsidRPr="00E02F79" w:rsidRDefault="00210A6D" w:rsidP="00210A6D">
            <w:pPr>
              <w:jc w:val="both"/>
              <w:rPr>
                <w:rFonts w:ascii="Arial Narrow" w:hAnsi="Arial Narrow" w:cs="Arial"/>
                <w:sz w:val="20"/>
                <w:szCs w:val="20"/>
              </w:rPr>
            </w:pPr>
            <w:r w:rsidRPr="00E02F79">
              <w:rPr>
                <w:rFonts w:ascii="Arial Narrow" w:hAnsi="Arial Narrow" w:cs="Arial"/>
                <w:sz w:val="20"/>
                <w:szCs w:val="20"/>
              </w:rPr>
              <w:t xml:space="preserve">W obszarze </w:t>
            </w:r>
            <w:r w:rsidRPr="00E02F79">
              <w:rPr>
                <w:rFonts w:ascii="Arial Narrow" w:hAnsi="Arial Narrow" w:cs="Arial"/>
                <w:b/>
                <w:bCs/>
                <w:sz w:val="20"/>
                <w:szCs w:val="20"/>
              </w:rPr>
              <w:t xml:space="preserve">gospodarki wodnej </w:t>
            </w:r>
            <w:r w:rsidRPr="00E02F79">
              <w:rPr>
                <w:rFonts w:ascii="Arial Narrow" w:hAnsi="Arial Narrow" w:cs="Arial"/>
                <w:sz w:val="20"/>
                <w:szCs w:val="20"/>
              </w:rPr>
              <w:t xml:space="preserve">kluczowym elementem wiążącym się ze spełnieniem warunków wstępnych jest przyjęcie aktualizacji </w:t>
            </w:r>
            <w:r w:rsidRPr="00E02F79">
              <w:rPr>
                <w:rFonts w:ascii="Arial Narrow" w:hAnsi="Arial Narrow" w:cs="Arial"/>
                <w:i/>
                <w:iCs/>
                <w:sz w:val="20"/>
                <w:szCs w:val="20"/>
              </w:rPr>
              <w:t xml:space="preserve">Planów gospodarowania wodami na obszarach dorzeczy </w:t>
            </w:r>
            <w:r w:rsidRPr="00E02F79">
              <w:rPr>
                <w:rFonts w:ascii="Arial Narrow" w:hAnsi="Arial Narrow" w:cs="Arial"/>
                <w:sz w:val="20"/>
                <w:szCs w:val="20"/>
              </w:rPr>
              <w:t xml:space="preserve">(aPGW), zgodnych z wymogami Ramowej Dyrektywy Wodnej. Ponadto w związku z oczekiwaniami KE, opracowano (zatwierdzone przez Radę Ministrów w dniu 26.08.2014) przejściowe dokumenty w gosp. wodnej, tzw. Master Plany dla dorzeczy Wisły i Odry, stanowiące uzupełnienie obowiązujących Planów Gospodarowania Wodami (PGW) w zakresie inwestycji mogących spowodować nieosiągnięcie celów środowiskowych, dla których zastosowano odstępstwo zgodnie z art. 4 ust. 7 Ramowej Dyrektywy Wodnej. W Ministerstwie Środowiska trwają także prace nad przygotowaniem nowej ustawy </w:t>
            </w:r>
            <w:r w:rsidRPr="00E02F79">
              <w:rPr>
                <w:rFonts w:ascii="Arial Narrow" w:hAnsi="Arial Narrow" w:cs="Arial"/>
                <w:i/>
                <w:iCs/>
                <w:sz w:val="20"/>
                <w:szCs w:val="20"/>
              </w:rPr>
              <w:t xml:space="preserve">– Prawo wodne </w:t>
            </w:r>
            <w:r w:rsidRPr="00E02F79">
              <w:rPr>
                <w:rFonts w:ascii="Arial Narrow" w:hAnsi="Arial Narrow" w:cs="Arial"/>
                <w:sz w:val="20"/>
                <w:szCs w:val="20"/>
              </w:rPr>
              <w:t>(w dn. 21.10.2014 r. RM przyjęła projekt założeń do ustawy)</w:t>
            </w:r>
            <w:r w:rsidRPr="00E02F79">
              <w:rPr>
                <w:rFonts w:ascii="Arial Narrow" w:hAnsi="Arial Narrow" w:cs="Arial"/>
                <w:i/>
                <w:iCs/>
                <w:sz w:val="20"/>
                <w:szCs w:val="20"/>
              </w:rPr>
              <w:t xml:space="preserve">, </w:t>
            </w:r>
            <w:r w:rsidRPr="00E02F79">
              <w:rPr>
                <w:rFonts w:ascii="Arial Narrow" w:hAnsi="Arial Narrow" w:cs="Arial"/>
                <w:sz w:val="20"/>
                <w:szCs w:val="20"/>
              </w:rPr>
              <w:t>obejmujące zakresem m.in. zapewnienie komplementarności polityce opłat za wodę z uwzględnieniem zasady „zwrotu kosztów za usługi wodne (wynikające z uzup. transp. art. 9 Ramowej Dyrektywy Wodnej.</w:t>
            </w:r>
            <w:r w:rsidRPr="00E02F79">
              <w:rPr>
                <w:rFonts w:ascii="Arial Narrow" w:hAnsi="Arial Narrow"/>
                <w:sz w:val="20"/>
                <w:szCs w:val="20"/>
              </w:rPr>
              <w:t xml:space="preserve"> </w:t>
            </w:r>
          </w:p>
        </w:tc>
      </w:tr>
    </w:tbl>
    <w:p w14:paraId="652273E5" w14:textId="77777777" w:rsidR="00210A6D" w:rsidRPr="00E02F79" w:rsidRDefault="00210A6D" w:rsidP="00210A6D">
      <w:pPr>
        <w:keepNext/>
        <w:tabs>
          <w:tab w:val="left" w:pos="850"/>
        </w:tabs>
        <w:spacing w:before="120" w:after="120"/>
        <w:ind w:left="850" w:hanging="850"/>
        <w:jc w:val="both"/>
        <w:outlineLvl w:val="2"/>
        <w:rPr>
          <w:rFonts w:ascii="Arial Narrow" w:hAnsi="Arial Narrow" w:cs="Arial"/>
          <w:sz w:val="20"/>
          <w:szCs w:val="20"/>
          <w:lang w:eastAsia="en-GB"/>
        </w:rPr>
      </w:pPr>
      <w:r w:rsidRPr="00E02F79">
        <w:rPr>
          <w:rFonts w:ascii="Arial Narrow" w:hAnsi="Arial Narrow" w:cs="Arial"/>
          <w:sz w:val="20"/>
          <w:szCs w:val="20"/>
          <w:lang w:eastAsia="en-GB"/>
        </w:rPr>
        <w:t>4.2</w:t>
      </w:r>
      <w:r w:rsidRPr="00E02F79">
        <w:rPr>
          <w:rFonts w:ascii="Arial Narrow" w:hAnsi="Arial Narrow" w:cs="Arial"/>
          <w:sz w:val="20"/>
          <w:szCs w:val="20"/>
          <w:lang w:eastAsia="en-GB"/>
        </w:rPr>
        <w:tab/>
        <w:t xml:space="preserve">Czy projekt obejmuje nowe zmiany charakterystyki fizycznej części wód powierzchniowych lub zmiany poziomu części wód podziemnych, które pogarszają stan jednolitej części wód lub uniemożliwiają osiągnięcie dobrego stanu wód/potencjału? </w:t>
      </w:r>
    </w:p>
    <w:tbl>
      <w:tblPr>
        <w:tblW w:w="0" w:type="auto"/>
        <w:tblInd w:w="2805" w:type="dxa"/>
        <w:tblLayout w:type="fixed"/>
        <w:tblLook w:val="0000" w:firstRow="0" w:lastRow="0" w:firstColumn="0" w:lastColumn="0" w:noHBand="0" w:noVBand="0"/>
      </w:tblPr>
      <w:tblGrid>
        <w:gridCol w:w="851"/>
        <w:gridCol w:w="397"/>
        <w:gridCol w:w="851"/>
        <w:gridCol w:w="851"/>
        <w:gridCol w:w="397"/>
      </w:tblGrid>
      <w:tr w:rsidR="00210A6D" w:rsidRPr="00E02F79" w14:paraId="44EF60DB" w14:textId="77777777" w:rsidTr="00210A6D">
        <w:trPr>
          <w:cantSplit/>
        </w:trPr>
        <w:tc>
          <w:tcPr>
            <w:tcW w:w="851" w:type="dxa"/>
          </w:tcPr>
          <w:p w14:paraId="75C511DF" w14:textId="77777777" w:rsidR="00210A6D" w:rsidRPr="00E02F79" w:rsidRDefault="00210A6D" w:rsidP="00210A6D">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r w:rsidRPr="00E02F79">
              <w:rPr>
                <w:rFonts w:ascii="Arial Narrow" w:hAnsi="Arial Narrow" w:cs="Arial"/>
                <w:sz w:val="20"/>
                <w:szCs w:val="20"/>
                <w:lang w:eastAsia="en-GB"/>
              </w:rPr>
              <w:t>Tak</w:t>
            </w:r>
          </w:p>
        </w:tc>
        <w:tc>
          <w:tcPr>
            <w:tcW w:w="397" w:type="dxa"/>
            <w:tcBorders>
              <w:top w:val="single" w:sz="12" w:space="0" w:color="auto"/>
              <w:left w:val="single" w:sz="12" w:space="0" w:color="auto"/>
              <w:bottom w:val="single" w:sz="24" w:space="0" w:color="auto"/>
              <w:right w:val="single" w:sz="24" w:space="0" w:color="auto"/>
            </w:tcBorders>
          </w:tcPr>
          <w:p w14:paraId="244B979E" w14:textId="77777777" w:rsidR="00210A6D" w:rsidRPr="00E02F79" w:rsidRDefault="00210A6D" w:rsidP="00210A6D">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p>
        </w:tc>
        <w:tc>
          <w:tcPr>
            <w:tcW w:w="851" w:type="dxa"/>
          </w:tcPr>
          <w:p w14:paraId="030448C4" w14:textId="77777777" w:rsidR="00210A6D" w:rsidRPr="00E02F79" w:rsidRDefault="00210A6D" w:rsidP="00210A6D">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p>
        </w:tc>
        <w:tc>
          <w:tcPr>
            <w:tcW w:w="851" w:type="dxa"/>
          </w:tcPr>
          <w:p w14:paraId="56683BCD" w14:textId="77777777" w:rsidR="00210A6D" w:rsidRPr="00E02F79" w:rsidRDefault="00210A6D" w:rsidP="00210A6D">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r w:rsidRPr="00E02F79">
              <w:rPr>
                <w:rFonts w:ascii="Arial Narrow" w:hAnsi="Arial Narrow" w:cs="Arial"/>
                <w:sz w:val="20"/>
                <w:szCs w:val="20"/>
                <w:lang w:eastAsia="en-GB"/>
              </w:rPr>
              <w:t>Nie</w:t>
            </w:r>
          </w:p>
        </w:tc>
        <w:tc>
          <w:tcPr>
            <w:tcW w:w="397" w:type="dxa"/>
            <w:tcBorders>
              <w:top w:val="single" w:sz="12" w:space="0" w:color="auto"/>
              <w:left w:val="single" w:sz="12" w:space="0" w:color="auto"/>
              <w:bottom w:val="single" w:sz="24" w:space="0" w:color="auto"/>
              <w:right w:val="single" w:sz="24" w:space="0" w:color="auto"/>
            </w:tcBorders>
          </w:tcPr>
          <w:p w14:paraId="77CB14F1" w14:textId="77777777" w:rsidR="00210A6D" w:rsidRPr="00E02F79" w:rsidRDefault="00210A6D" w:rsidP="00210A6D">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p>
        </w:tc>
      </w:tr>
    </w:tbl>
    <w:p w14:paraId="2E637C6A" w14:textId="7C872D7A" w:rsidR="00210A6D" w:rsidRPr="00E02F79" w:rsidRDefault="00210A6D" w:rsidP="00210A6D">
      <w:pPr>
        <w:spacing w:before="120" w:after="120"/>
        <w:jc w:val="both"/>
        <w:rPr>
          <w:rFonts w:ascii="Arial Narrow" w:hAnsi="Arial Narrow" w:cs="Arial"/>
          <w:sz w:val="20"/>
          <w:szCs w:val="20"/>
          <w:lang w:eastAsia="en-GB"/>
        </w:rPr>
      </w:pPr>
    </w:p>
    <w:tbl>
      <w:tblPr>
        <w:tblW w:w="9072" w:type="dxa"/>
        <w:tblInd w:w="-5"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072"/>
      </w:tblGrid>
      <w:tr w:rsidR="00210A6D" w:rsidRPr="00E02F79" w14:paraId="105C1188" w14:textId="77777777" w:rsidTr="004F33F2">
        <w:trPr>
          <w:trHeight w:val="983"/>
        </w:trPr>
        <w:tc>
          <w:tcPr>
            <w:tcW w:w="9072" w:type="dxa"/>
            <w:tcBorders>
              <w:top w:val="single" w:sz="4" w:space="0" w:color="auto"/>
              <w:bottom w:val="single" w:sz="4" w:space="0" w:color="auto"/>
            </w:tcBorders>
            <w:shd w:val="clear" w:color="auto" w:fill="CCCCCC"/>
          </w:tcPr>
          <w:p w14:paraId="39A8B398" w14:textId="77777777" w:rsidR="00210A6D" w:rsidRPr="00E02F79" w:rsidRDefault="00210A6D" w:rsidP="00210A6D">
            <w:pPr>
              <w:autoSpaceDE w:val="0"/>
              <w:autoSpaceDN w:val="0"/>
              <w:adjustRightInd w:val="0"/>
              <w:rPr>
                <w:rFonts w:ascii="Arial Narrow" w:hAnsi="Arial Narrow" w:cs="Arial"/>
                <w:b/>
                <w:color w:val="000000"/>
                <w:sz w:val="20"/>
                <w:szCs w:val="20"/>
              </w:rPr>
            </w:pPr>
            <w:r w:rsidRPr="00E02F79">
              <w:rPr>
                <w:rFonts w:ascii="Arial Narrow" w:hAnsi="Arial Narrow" w:cs="Arial"/>
                <w:b/>
                <w:color w:val="000000"/>
                <w:sz w:val="20"/>
                <w:szCs w:val="20"/>
              </w:rPr>
              <w:t>Instrukcja:</w:t>
            </w:r>
          </w:p>
          <w:p w14:paraId="17FE93D4" w14:textId="77777777" w:rsidR="00210A6D" w:rsidRPr="00E02F79" w:rsidRDefault="00210A6D" w:rsidP="00210A6D">
            <w:pPr>
              <w:autoSpaceDE w:val="0"/>
              <w:autoSpaceDN w:val="0"/>
              <w:adjustRightInd w:val="0"/>
              <w:jc w:val="both"/>
              <w:rPr>
                <w:rFonts w:ascii="Arial Narrow" w:hAnsi="Arial Narrow" w:cs="Arial"/>
                <w:color w:val="000000"/>
                <w:sz w:val="20"/>
                <w:szCs w:val="20"/>
              </w:rPr>
            </w:pPr>
            <w:r w:rsidRPr="00E02F79">
              <w:rPr>
                <w:rFonts w:ascii="Arial Narrow" w:hAnsi="Arial Narrow" w:cs="Arial"/>
                <w:color w:val="000000"/>
                <w:sz w:val="20"/>
                <w:szCs w:val="20"/>
              </w:rPr>
              <w:t xml:space="preserve">Wskazane zapisy w pytaniu 4.2 oraz w dalszej części formularza w odniesieniu do prawa krajowego należy rozumieć następująco: </w:t>
            </w:r>
          </w:p>
          <w:p w14:paraId="1C79FC0B" w14:textId="77777777" w:rsidR="00210A6D" w:rsidRPr="00E02F79" w:rsidRDefault="00210A6D" w:rsidP="00210A6D">
            <w:pPr>
              <w:autoSpaceDE w:val="0"/>
              <w:autoSpaceDN w:val="0"/>
              <w:adjustRightInd w:val="0"/>
              <w:jc w:val="both"/>
              <w:rPr>
                <w:rFonts w:ascii="Arial Narrow" w:hAnsi="Arial Narrow" w:cs="Arial"/>
                <w:color w:val="000000"/>
                <w:sz w:val="20"/>
                <w:szCs w:val="20"/>
              </w:rPr>
            </w:pPr>
            <w:r w:rsidRPr="00E02F79">
              <w:rPr>
                <w:rFonts w:ascii="Arial Narrow" w:hAnsi="Arial Narrow" w:cs="Arial"/>
                <w:color w:val="000000"/>
                <w:sz w:val="20"/>
                <w:szCs w:val="20"/>
              </w:rPr>
              <w:t xml:space="preserve">- części wód powierzchniowych – jednolita części wód powierzchniowych (JCWP), </w:t>
            </w:r>
          </w:p>
          <w:p w14:paraId="0EC6E52D" w14:textId="77777777" w:rsidR="00210A6D" w:rsidRPr="00E02F79" w:rsidRDefault="00210A6D" w:rsidP="00210A6D">
            <w:pPr>
              <w:autoSpaceDE w:val="0"/>
              <w:autoSpaceDN w:val="0"/>
              <w:adjustRightInd w:val="0"/>
              <w:jc w:val="both"/>
              <w:rPr>
                <w:rFonts w:ascii="Arial Narrow" w:hAnsi="Arial Narrow" w:cs="Arial"/>
                <w:color w:val="000000"/>
                <w:sz w:val="20"/>
                <w:szCs w:val="20"/>
              </w:rPr>
            </w:pPr>
            <w:r w:rsidRPr="00E02F79">
              <w:rPr>
                <w:rFonts w:ascii="Arial Narrow" w:hAnsi="Arial Narrow" w:cs="Arial"/>
                <w:color w:val="000000"/>
                <w:sz w:val="20"/>
                <w:szCs w:val="20"/>
              </w:rPr>
              <w:t xml:space="preserve">- części wód podziemnych – jednolite części wód podziemnych (JCWPd). </w:t>
            </w:r>
          </w:p>
          <w:p w14:paraId="7F52A525" w14:textId="77777777" w:rsidR="00210A6D" w:rsidRPr="00E02F79" w:rsidRDefault="00210A6D" w:rsidP="00210A6D">
            <w:pPr>
              <w:autoSpaceDE w:val="0"/>
              <w:autoSpaceDN w:val="0"/>
              <w:adjustRightInd w:val="0"/>
              <w:jc w:val="both"/>
              <w:rPr>
                <w:rFonts w:ascii="Arial Narrow" w:hAnsi="Arial Narrow" w:cs="Arial"/>
                <w:color w:val="000000"/>
                <w:sz w:val="20"/>
                <w:szCs w:val="20"/>
              </w:rPr>
            </w:pPr>
            <w:r w:rsidRPr="00E02F79">
              <w:rPr>
                <w:rFonts w:ascii="Arial Narrow" w:hAnsi="Arial Narrow" w:cs="Arial"/>
                <w:color w:val="000000"/>
                <w:sz w:val="20"/>
                <w:szCs w:val="20"/>
              </w:rPr>
              <w:t xml:space="preserve">Informacja ma odpowiadać na pytanie czy wystąpią okoliczności: </w:t>
            </w:r>
          </w:p>
          <w:p w14:paraId="20966651" w14:textId="77777777" w:rsidR="00210A6D" w:rsidRPr="00E02F79" w:rsidRDefault="00210A6D" w:rsidP="00210A6D">
            <w:pPr>
              <w:autoSpaceDE w:val="0"/>
              <w:autoSpaceDN w:val="0"/>
              <w:adjustRightInd w:val="0"/>
              <w:jc w:val="both"/>
              <w:rPr>
                <w:rFonts w:ascii="Arial Narrow" w:hAnsi="Arial Narrow" w:cs="Arial"/>
                <w:color w:val="000000"/>
                <w:sz w:val="20"/>
                <w:szCs w:val="20"/>
              </w:rPr>
            </w:pPr>
            <w:r w:rsidRPr="00E02F79">
              <w:rPr>
                <w:rFonts w:ascii="Arial Narrow" w:hAnsi="Arial Narrow" w:cs="Arial"/>
                <w:color w:val="000000"/>
                <w:sz w:val="20"/>
                <w:szCs w:val="20"/>
              </w:rPr>
              <w:t xml:space="preserve">w których dobry stan ekologiczny lub potencjał ekologiczny nie zostanie osiągnięty lub nie uda się zapobiec pogorszeniu stanu JCWP lub JCWPd w wyniku nowych zmian w charakterystyce fizycznej JCWP lub zmianie poziomu JCWPd </w:t>
            </w:r>
          </w:p>
          <w:p w14:paraId="44DFFE3A" w14:textId="77777777" w:rsidR="00210A6D" w:rsidRPr="00E02F79" w:rsidRDefault="00210A6D" w:rsidP="00210A6D">
            <w:pPr>
              <w:autoSpaceDE w:val="0"/>
              <w:autoSpaceDN w:val="0"/>
              <w:adjustRightInd w:val="0"/>
              <w:jc w:val="both"/>
              <w:rPr>
                <w:rFonts w:ascii="Arial Narrow" w:hAnsi="Arial Narrow" w:cs="Arial"/>
                <w:color w:val="000000"/>
                <w:sz w:val="20"/>
                <w:szCs w:val="20"/>
              </w:rPr>
            </w:pPr>
            <w:r w:rsidRPr="00E02F79">
              <w:rPr>
                <w:rFonts w:ascii="Arial Narrow" w:hAnsi="Arial Narrow" w:cs="Arial"/>
                <w:color w:val="000000"/>
                <w:sz w:val="20"/>
                <w:szCs w:val="20"/>
              </w:rPr>
              <w:t xml:space="preserve">W wyniku selekcji dokonanej na podstawie tego punktu otrzymujemy zasadniczo 3 umowne kategorie projektów: </w:t>
            </w:r>
          </w:p>
          <w:p w14:paraId="6028D7E0" w14:textId="77777777" w:rsidR="00210A6D" w:rsidRPr="00E02F79" w:rsidRDefault="00210A6D" w:rsidP="00210A6D">
            <w:pPr>
              <w:autoSpaceDE w:val="0"/>
              <w:autoSpaceDN w:val="0"/>
              <w:adjustRightInd w:val="0"/>
              <w:jc w:val="both"/>
              <w:rPr>
                <w:rFonts w:ascii="Arial Narrow" w:hAnsi="Arial Narrow" w:cs="Arial"/>
                <w:color w:val="000000"/>
                <w:sz w:val="20"/>
                <w:szCs w:val="20"/>
              </w:rPr>
            </w:pPr>
            <w:r w:rsidRPr="00E02F79">
              <w:rPr>
                <w:rFonts w:ascii="Arial Narrow" w:hAnsi="Arial Narrow" w:cs="Arial"/>
                <w:color w:val="000000"/>
                <w:sz w:val="20"/>
                <w:szCs w:val="20"/>
              </w:rPr>
              <w:t xml:space="preserve">Odpowiedź TAK - w przypadku odpowiedzi pozytywnej planowane działanie/działania podlegają ocenie pod kątem spełnienia przesłanek dla zastosowania odstępstw, o których mowa w artykule 4 ust. 7 Ramowej Dyrektywy Wodnej. W takich przypadkach klasyfikujemy projekt do Kategorii A - należy przejść do punktu 4.2.1. </w:t>
            </w:r>
          </w:p>
          <w:p w14:paraId="19EEA04B" w14:textId="77777777" w:rsidR="00210A6D" w:rsidRPr="00E02F79" w:rsidRDefault="00210A6D" w:rsidP="00210A6D">
            <w:pPr>
              <w:autoSpaceDE w:val="0"/>
              <w:autoSpaceDN w:val="0"/>
              <w:adjustRightInd w:val="0"/>
              <w:jc w:val="both"/>
              <w:rPr>
                <w:rFonts w:ascii="Arial Narrow" w:hAnsi="Arial Narrow" w:cs="Arial"/>
                <w:color w:val="000000"/>
                <w:sz w:val="20"/>
                <w:szCs w:val="20"/>
              </w:rPr>
            </w:pPr>
            <w:r w:rsidRPr="00E02F79">
              <w:rPr>
                <w:rFonts w:ascii="Arial Narrow" w:hAnsi="Arial Narrow" w:cs="Arial"/>
                <w:color w:val="000000"/>
                <w:sz w:val="20"/>
                <w:szCs w:val="20"/>
              </w:rPr>
              <w:t xml:space="preserve">Odpowiedź NIE – w przypadku odpowiedzi negatywnej mogą wystąpić dwie sytuacje: </w:t>
            </w:r>
          </w:p>
          <w:p w14:paraId="728810A5" w14:textId="77777777" w:rsidR="00210A6D" w:rsidRPr="00E02F79" w:rsidRDefault="00210A6D" w:rsidP="00210A6D">
            <w:pPr>
              <w:autoSpaceDE w:val="0"/>
              <w:autoSpaceDN w:val="0"/>
              <w:adjustRightInd w:val="0"/>
              <w:jc w:val="both"/>
              <w:rPr>
                <w:rFonts w:ascii="Arial Narrow" w:hAnsi="Arial Narrow" w:cs="Arial"/>
                <w:color w:val="000000"/>
                <w:sz w:val="20"/>
                <w:szCs w:val="20"/>
              </w:rPr>
            </w:pPr>
            <w:r w:rsidRPr="00E02F79">
              <w:rPr>
                <w:rFonts w:ascii="Arial Narrow" w:hAnsi="Arial Narrow" w:cs="Arial"/>
                <w:color w:val="000000"/>
                <w:sz w:val="20"/>
                <w:szCs w:val="20"/>
              </w:rPr>
              <w:t xml:space="preserve">1. przeprowadzono analizę w celu odpowiedzi na pytanie 4.2 – wówczas formularz wniosku nakłada wymóg przedstawienia deklaracji właściwego organu oświadczającej, że projekt nie pogarsza stanu jednolitej części wód ani nie uniemożliwia osiągnięcie dobrego stanu/potencjału wraz z uzasadnieniem powodów takiej opinii. W takich przypadkach klasyfikujemy projekt do Kategorii B - należy przejść do punktu 4.2.2. </w:t>
            </w:r>
          </w:p>
          <w:p w14:paraId="68F37B02" w14:textId="77777777" w:rsidR="00210A6D" w:rsidRPr="00E02F79" w:rsidRDefault="00210A6D" w:rsidP="00210A6D">
            <w:pPr>
              <w:autoSpaceDE w:val="0"/>
              <w:autoSpaceDN w:val="0"/>
              <w:adjustRightInd w:val="0"/>
              <w:jc w:val="both"/>
              <w:rPr>
                <w:rFonts w:ascii="Arial Narrow" w:hAnsi="Arial Narrow" w:cs="Arial"/>
                <w:color w:val="000000"/>
                <w:sz w:val="20"/>
                <w:szCs w:val="20"/>
              </w:rPr>
            </w:pPr>
            <w:r w:rsidRPr="00E02F79">
              <w:rPr>
                <w:rFonts w:ascii="Arial Narrow" w:hAnsi="Arial Narrow" w:cs="Arial"/>
                <w:color w:val="000000"/>
                <w:sz w:val="20"/>
                <w:szCs w:val="20"/>
              </w:rPr>
              <w:t xml:space="preserve">2. nie przeprowadzono analizy w celu odpowiedzi na pytanie 4.2 – projekt, z uwag na swój charakter nie wymaga rozpatrzenia w kontekście spełnienia wymogów Ramowej Dyrektywy Wodnej. Będą to projekty: </w:t>
            </w:r>
          </w:p>
          <w:p w14:paraId="5FC2D94F" w14:textId="77777777" w:rsidR="00210A6D" w:rsidRPr="00E02F79" w:rsidRDefault="00210A6D" w:rsidP="00210A6D">
            <w:pPr>
              <w:autoSpaceDE w:val="0"/>
              <w:autoSpaceDN w:val="0"/>
              <w:adjustRightInd w:val="0"/>
              <w:jc w:val="both"/>
              <w:rPr>
                <w:rFonts w:ascii="Arial Narrow" w:hAnsi="Arial Narrow" w:cs="Arial"/>
                <w:color w:val="000000"/>
                <w:sz w:val="20"/>
                <w:szCs w:val="20"/>
              </w:rPr>
            </w:pPr>
            <w:r w:rsidRPr="00E02F79">
              <w:rPr>
                <w:rFonts w:ascii="Arial Narrow" w:hAnsi="Arial Narrow" w:cs="Arial"/>
                <w:color w:val="000000"/>
                <w:sz w:val="20"/>
                <w:szCs w:val="20"/>
              </w:rPr>
              <w:t xml:space="preserve">- studialne, czyli dotyczące opracowania dokumentacji, jeśli w ramach tych projektów nie zachodzi potrzeba działań fizycznych, </w:t>
            </w:r>
          </w:p>
          <w:p w14:paraId="5117A6E1" w14:textId="77777777" w:rsidR="00210A6D" w:rsidRPr="00E02F79" w:rsidRDefault="00210A6D" w:rsidP="00210A6D">
            <w:pPr>
              <w:autoSpaceDE w:val="0"/>
              <w:autoSpaceDN w:val="0"/>
              <w:adjustRightInd w:val="0"/>
              <w:jc w:val="both"/>
              <w:rPr>
                <w:rFonts w:ascii="Arial Narrow" w:hAnsi="Arial Narrow" w:cs="Arial"/>
                <w:color w:val="000000"/>
                <w:sz w:val="20"/>
                <w:szCs w:val="20"/>
              </w:rPr>
            </w:pPr>
            <w:r w:rsidRPr="00E02F79">
              <w:rPr>
                <w:rFonts w:ascii="Arial Narrow" w:hAnsi="Arial Narrow" w:cs="Arial"/>
                <w:color w:val="000000"/>
                <w:sz w:val="20"/>
                <w:szCs w:val="20"/>
              </w:rPr>
              <w:t xml:space="preserve">- nieinfrastrukturalne (jak na przykład wskazane w zapytaniu działania zakupowe, nie związane z ingerencją w środowisko), </w:t>
            </w:r>
          </w:p>
          <w:p w14:paraId="1369F742" w14:textId="77777777" w:rsidR="00210A6D" w:rsidRPr="00E02F79" w:rsidRDefault="00210A6D" w:rsidP="00210A6D">
            <w:pPr>
              <w:autoSpaceDE w:val="0"/>
              <w:autoSpaceDN w:val="0"/>
              <w:adjustRightInd w:val="0"/>
              <w:jc w:val="both"/>
              <w:rPr>
                <w:rFonts w:ascii="Arial Narrow" w:hAnsi="Arial Narrow" w:cs="Arial"/>
                <w:color w:val="000000"/>
                <w:sz w:val="20"/>
                <w:szCs w:val="20"/>
              </w:rPr>
            </w:pPr>
            <w:r w:rsidRPr="00E02F79">
              <w:rPr>
                <w:rFonts w:ascii="Arial Narrow" w:hAnsi="Arial Narrow" w:cs="Arial"/>
                <w:color w:val="000000"/>
                <w:sz w:val="20"/>
                <w:szCs w:val="20"/>
              </w:rPr>
              <w:t xml:space="preserve">- dotyczące systemów ERTMS, SESAR, ITS, VTMIS, i systemu aplikacji telematycznych, oraz dotyczące modernizacji statków i taboru kolejowego, jeżeli proponowane projekty nie obejmują robót fizycznych (np. budowa konstrukcji wsporczej pod antenę), które mogą wpłynąć na obszary wód chronionych, zgodnie z definicją zawartą w art. 1 RDW. </w:t>
            </w:r>
          </w:p>
          <w:p w14:paraId="633F5992" w14:textId="77777777" w:rsidR="00210A6D" w:rsidRPr="00E02F79" w:rsidRDefault="00210A6D" w:rsidP="00210A6D">
            <w:pPr>
              <w:autoSpaceDE w:val="0"/>
              <w:autoSpaceDN w:val="0"/>
              <w:adjustRightInd w:val="0"/>
              <w:jc w:val="both"/>
              <w:rPr>
                <w:rFonts w:ascii="Arial Narrow" w:hAnsi="Arial Narrow" w:cs="Arial"/>
                <w:color w:val="000000"/>
                <w:sz w:val="20"/>
                <w:szCs w:val="20"/>
              </w:rPr>
            </w:pPr>
            <w:r w:rsidRPr="00E02F79">
              <w:rPr>
                <w:rFonts w:ascii="Arial Narrow" w:hAnsi="Arial Narrow" w:cs="Arial"/>
                <w:color w:val="000000"/>
                <w:sz w:val="20"/>
                <w:szCs w:val="20"/>
              </w:rPr>
              <w:t xml:space="preserve">W takich przypadkach klasyfikujemy projekt do Kategorii C - należy przejść do punktu 4.2.2. </w:t>
            </w:r>
          </w:p>
        </w:tc>
      </w:tr>
    </w:tbl>
    <w:p w14:paraId="7F633774" w14:textId="77777777" w:rsidR="00210A6D" w:rsidRPr="00E02F79" w:rsidRDefault="00210A6D" w:rsidP="00210A6D">
      <w:pPr>
        <w:spacing w:before="120" w:after="120"/>
        <w:jc w:val="both"/>
        <w:rPr>
          <w:rFonts w:ascii="Arial Narrow" w:hAnsi="Arial Narrow" w:cs="Arial"/>
          <w:sz w:val="20"/>
          <w:szCs w:val="20"/>
          <w:lang w:eastAsia="en-GB"/>
        </w:rPr>
      </w:pPr>
      <w:r w:rsidRPr="00E02F79">
        <w:rPr>
          <w:rFonts w:ascii="Arial Narrow" w:hAnsi="Arial Narrow" w:cs="Arial"/>
          <w:sz w:val="20"/>
          <w:szCs w:val="20"/>
          <w:lang w:eastAsia="en-GB"/>
        </w:rPr>
        <w:t>4.2.1. Jeżeli zaznaczono odpowiedź „Tak”, należy przedstawić ocenę oddziaływania na jednolitą część wód i szczegółowe wyjaśnienie sposobu, w jaki spełniono lub w jaki zostaną spełnione wszystkie warunki zgodnie z art. 4 ust. 7 ramowej dyrektywy wodnej.</w:t>
      </w:r>
    </w:p>
    <w:p w14:paraId="1C534E82" w14:textId="77777777" w:rsidR="00210A6D" w:rsidRPr="00E02F79" w:rsidRDefault="00210A6D" w:rsidP="00210A6D">
      <w:pPr>
        <w:spacing w:before="120" w:after="120"/>
        <w:jc w:val="both"/>
        <w:rPr>
          <w:rFonts w:ascii="Arial Narrow" w:hAnsi="Arial Narrow" w:cs="Arial"/>
          <w:sz w:val="20"/>
          <w:szCs w:val="20"/>
          <w:lang w:eastAsia="en-GB"/>
        </w:rPr>
      </w:pPr>
      <w:r w:rsidRPr="00E02F79">
        <w:rPr>
          <w:rFonts w:ascii="Arial Narrow" w:hAnsi="Arial Narrow" w:cs="Arial"/>
          <w:sz w:val="20"/>
          <w:szCs w:val="20"/>
          <w:lang w:eastAsia="en-GB"/>
        </w:rPr>
        <w:t>Należy wskazać także, czy projekt jest wynikiem krajowej/regionalnej strategii w odniesieniu do danego sektora lub wynikiem planu gospodarowania wodami w dorzeczu, który uwzględnia wszystkie istotne czynniki (np. wariant korzystniejszy dla środowiska, oddziaływanie skumulowane itd.)? Jeżeli tak, należy podać szczegółowe informacje.</w:t>
      </w:r>
    </w:p>
    <w:p w14:paraId="3167C87D" w14:textId="77777777" w:rsidR="00210A6D" w:rsidRPr="00E02F79" w:rsidRDefault="00210A6D" w:rsidP="00210A6D">
      <w:pPr>
        <w:pBdr>
          <w:top w:val="single" w:sz="4" w:space="1" w:color="auto"/>
          <w:left w:val="single" w:sz="4" w:space="4" w:color="auto"/>
          <w:bottom w:val="single" w:sz="4" w:space="1" w:color="auto"/>
          <w:right w:val="single" w:sz="4" w:space="4" w:color="auto"/>
        </w:pBdr>
        <w:spacing w:after="120" w:line="24" w:lineRule="atLeast"/>
        <w:jc w:val="both"/>
        <w:rPr>
          <w:rFonts w:ascii="Arial Narrow" w:hAnsi="Arial Narrow" w:cs="Arial"/>
          <w:sz w:val="20"/>
          <w:szCs w:val="20"/>
          <w:lang w:eastAsia="en-GB"/>
        </w:rPr>
      </w:pPr>
      <w:r w:rsidRPr="00E02F79">
        <w:rPr>
          <w:rFonts w:ascii="Arial Narrow" w:hAnsi="Arial Narrow" w:cs="Arial"/>
          <w:sz w:val="20"/>
          <w:szCs w:val="20"/>
          <w:lang w:eastAsia="en-GB"/>
        </w:rPr>
        <w:t>Max. 3500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60"/>
      </w:tblGrid>
      <w:tr w:rsidR="00210A6D" w:rsidRPr="00E02F79" w14:paraId="42EBE526" w14:textId="77777777" w:rsidTr="00210A6D">
        <w:trPr>
          <w:trHeight w:val="416"/>
        </w:trPr>
        <w:tc>
          <w:tcPr>
            <w:tcW w:w="5000" w:type="pct"/>
            <w:shd w:val="clear" w:color="auto" w:fill="D9D9D9"/>
          </w:tcPr>
          <w:p w14:paraId="44D7A8AF" w14:textId="77777777" w:rsidR="00210A6D" w:rsidRPr="00E02F79" w:rsidRDefault="00210A6D" w:rsidP="00210A6D">
            <w:pPr>
              <w:jc w:val="both"/>
              <w:rPr>
                <w:rFonts w:ascii="Arial Narrow" w:hAnsi="Arial Narrow" w:cs="Arial"/>
                <w:sz w:val="20"/>
                <w:szCs w:val="20"/>
              </w:rPr>
            </w:pPr>
            <w:r w:rsidRPr="00E02F79">
              <w:rPr>
                <w:rFonts w:ascii="Arial Narrow" w:hAnsi="Arial Narrow" w:cs="Arial"/>
                <w:b/>
                <w:sz w:val="20"/>
                <w:szCs w:val="20"/>
              </w:rPr>
              <w:t>Instrukcja</w:t>
            </w:r>
            <w:r w:rsidRPr="00E02F79">
              <w:rPr>
                <w:rFonts w:ascii="Arial Narrow" w:hAnsi="Arial Narrow" w:cs="Arial"/>
                <w:sz w:val="20"/>
                <w:szCs w:val="20"/>
              </w:rPr>
              <w:t>:</w:t>
            </w:r>
          </w:p>
          <w:p w14:paraId="206F1785" w14:textId="77777777" w:rsidR="00210A6D" w:rsidRPr="00E02F79" w:rsidRDefault="00210A6D" w:rsidP="00210A6D">
            <w:pPr>
              <w:pStyle w:val="Default"/>
              <w:jc w:val="both"/>
              <w:rPr>
                <w:rFonts w:ascii="Arial Narrow" w:hAnsi="Arial Narrow" w:cs="Arial"/>
                <w:sz w:val="20"/>
                <w:szCs w:val="20"/>
              </w:rPr>
            </w:pPr>
            <w:r w:rsidRPr="00E02F79">
              <w:rPr>
                <w:rFonts w:ascii="Arial Narrow" w:hAnsi="Arial Narrow" w:cs="Arial"/>
                <w:sz w:val="20"/>
                <w:szCs w:val="20"/>
              </w:rPr>
              <w:t xml:space="preserve">W przedmiotowym punkcie uwzględnia się projekty sklasyfikowane wg pkt 4.2 do Kategorii A. </w:t>
            </w:r>
          </w:p>
          <w:p w14:paraId="60E609E7" w14:textId="77777777" w:rsidR="00210A6D" w:rsidRPr="00E02F79" w:rsidRDefault="00210A6D" w:rsidP="00210A6D">
            <w:pPr>
              <w:pStyle w:val="Default"/>
              <w:jc w:val="both"/>
              <w:rPr>
                <w:rFonts w:ascii="Arial Narrow" w:hAnsi="Arial Narrow" w:cs="Arial"/>
                <w:sz w:val="20"/>
                <w:szCs w:val="20"/>
              </w:rPr>
            </w:pPr>
            <w:r w:rsidRPr="00E02F79">
              <w:rPr>
                <w:rFonts w:ascii="Arial Narrow" w:hAnsi="Arial Narrow" w:cs="Arial"/>
                <w:sz w:val="20"/>
                <w:szCs w:val="20"/>
              </w:rPr>
              <w:t xml:space="preserve">Przedmiotowy punkt dotyczy odstępstwa od osiągnięcia celów środowiskowych. Mówiąc o odstępstwach należy pamiętać, że jest to element procesu planistycznego mogący wpływać na cele środowiskowe. Podobnie jak cele środowiskowe, odstępstwa zdefiniowane zostały w artykule 4 RDW, natomiast w polskim prawodawstwie – w ustawie Prawo wodne. </w:t>
            </w:r>
          </w:p>
          <w:p w14:paraId="7416D2C8" w14:textId="77777777" w:rsidR="00210A6D" w:rsidRPr="00E02F79" w:rsidRDefault="00210A6D" w:rsidP="00210A6D">
            <w:pPr>
              <w:pStyle w:val="Default"/>
              <w:jc w:val="both"/>
              <w:rPr>
                <w:rFonts w:ascii="Arial Narrow" w:hAnsi="Arial Narrow" w:cs="Arial"/>
                <w:sz w:val="20"/>
                <w:szCs w:val="20"/>
              </w:rPr>
            </w:pPr>
            <w:r w:rsidRPr="00E02F79">
              <w:rPr>
                <w:rFonts w:ascii="Arial Narrow" w:hAnsi="Arial Narrow" w:cs="Arial"/>
                <w:sz w:val="20"/>
                <w:szCs w:val="20"/>
              </w:rPr>
              <w:t xml:space="preserve">W przedmiotowym przypadku mówimy o odstępstwie dopuszczonym ze względu na planowany projekt, które wskazano w art. 4 ust. 7 RDW tj. nowe zmiany charakterystyki fizycznej JCWP lub zmiany poziomu JCWPd lub nowe formy zrównoważonej działalności człowieka. </w:t>
            </w:r>
          </w:p>
          <w:p w14:paraId="2AA14A21" w14:textId="77777777" w:rsidR="00210A6D" w:rsidRPr="00E02F79" w:rsidRDefault="00210A6D" w:rsidP="00210A6D">
            <w:pPr>
              <w:pStyle w:val="Default"/>
              <w:jc w:val="both"/>
              <w:rPr>
                <w:rFonts w:ascii="Arial Narrow" w:hAnsi="Arial Narrow" w:cs="Arial"/>
                <w:sz w:val="20"/>
                <w:szCs w:val="20"/>
              </w:rPr>
            </w:pPr>
            <w:r w:rsidRPr="00E02F79">
              <w:rPr>
                <w:rFonts w:ascii="Arial Narrow" w:hAnsi="Arial Narrow" w:cs="Arial"/>
                <w:sz w:val="20"/>
                <w:szCs w:val="20"/>
              </w:rPr>
              <w:t xml:space="preserve">W obecnym stanie prawnym w procedurze oceny oddziaływania na środowisko poprzedzającej wydanie decyzji o środowiskowych uwarunkowaniach uwzględniona jest ocena związana z ww. odstępstwem. W artykule 81 ustawy ooś (zmiana wprowadzona zmianą ustawy z dnia 5 stycznia 2011 roku </w:t>
            </w:r>
            <w:r w:rsidRPr="00E02F79">
              <w:rPr>
                <w:rFonts w:ascii="Arial Narrow" w:hAnsi="Arial Narrow" w:cs="Arial"/>
                <w:i/>
                <w:iCs/>
                <w:sz w:val="20"/>
                <w:szCs w:val="20"/>
              </w:rPr>
              <w:t xml:space="preserve">o zmianie ustawy Prawo wodne oraz niektórych innych ustaw </w:t>
            </w:r>
            <w:r w:rsidRPr="00E02F79">
              <w:rPr>
                <w:rFonts w:ascii="Arial Narrow" w:hAnsi="Arial Narrow" w:cs="Arial"/>
                <w:sz w:val="20"/>
                <w:szCs w:val="20"/>
              </w:rPr>
              <w:t xml:space="preserve">(Dz. U. nr 32 poz. 159) – dalej </w:t>
            </w:r>
            <w:r w:rsidRPr="00E02F79">
              <w:rPr>
                <w:rFonts w:ascii="Arial Narrow" w:hAnsi="Arial Narrow" w:cs="Arial"/>
                <w:i/>
                <w:iCs/>
                <w:sz w:val="20"/>
                <w:szCs w:val="20"/>
              </w:rPr>
              <w:t>ustawa z dnia 5 stycznia 2011 r</w:t>
            </w:r>
            <w:r w:rsidRPr="00E02F79">
              <w:rPr>
                <w:rFonts w:ascii="Arial Narrow" w:hAnsi="Arial Narrow" w:cs="Arial"/>
                <w:sz w:val="20"/>
                <w:szCs w:val="20"/>
              </w:rPr>
              <w:t xml:space="preserve">.) wskazano, że jeżeli z oceny oddziaływania przedsięwzięcia na środowisko wynika, że przedsięwzięcie może spowodować nieosiągnięcie celów środowiskowych zawartych w planie gospodarowania wodami na obszarze dorzecza organ właściwy do wydania decyzji o środowiskowych uwarunkowaniach odmawia zgody na realizację przedsięwzięcia, o ile nie zachodzą przesłanki o których mowa w art. 38 j ustawy z dnia 18 lipca 2001r. Prawo wodne. </w:t>
            </w:r>
          </w:p>
          <w:p w14:paraId="08A5970E" w14:textId="77777777" w:rsidR="00210A6D" w:rsidRPr="00E02F79" w:rsidRDefault="00210A6D" w:rsidP="00210A6D">
            <w:pPr>
              <w:pStyle w:val="Default"/>
              <w:jc w:val="both"/>
              <w:rPr>
                <w:rFonts w:ascii="Arial Narrow" w:hAnsi="Arial Narrow" w:cs="Arial"/>
                <w:sz w:val="20"/>
                <w:szCs w:val="20"/>
              </w:rPr>
            </w:pPr>
            <w:r w:rsidRPr="00E02F79">
              <w:rPr>
                <w:rFonts w:ascii="Arial Narrow" w:hAnsi="Arial Narrow" w:cs="Arial"/>
                <w:sz w:val="20"/>
                <w:szCs w:val="20"/>
              </w:rPr>
              <w:t xml:space="preserve">Artykuł 38j ust. 2 ustawy prawo wodne stanowi, iż aby móc skorzystać z odstępstwa określonego w ust. 1 konieczne jest łączne spełnienie wymienionych warunków: </w:t>
            </w:r>
          </w:p>
          <w:p w14:paraId="53A09700" w14:textId="77777777" w:rsidR="00210A6D" w:rsidRPr="00E02F79" w:rsidRDefault="00210A6D" w:rsidP="00210A6D">
            <w:pPr>
              <w:pStyle w:val="Default"/>
              <w:jc w:val="both"/>
              <w:rPr>
                <w:rFonts w:ascii="Arial Narrow" w:hAnsi="Arial Narrow" w:cs="Arial"/>
                <w:sz w:val="20"/>
                <w:szCs w:val="20"/>
              </w:rPr>
            </w:pPr>
            <w:r w:rsidRPr="00E02F79">
              <w:rPr>
                <w:rFonts w:ascii="Arial Narrow" w:hAnsi="Arial Narrow" w:cs="Arial"/>
                <w:sz w:val="20"/>
                <w:szCs w:val="20"/>
              </w:rPr>
              <w:t xml:space="preserve">- zaplanowano łagodzenie skutków negatywnych oddziaływań na stan wód; </w:t>
            </w:r>
          </w:p>
          <w:p w14:paraId="52CDCD91" w14:textId="77777777" w:rsidR="00210A6D" w:rsidRPr="00E02F79" w:rsidRDefault="00210A6D" w:rsidP="00210A6D">
            <w:pPr>
              <w:pStyle w:val="Default"/>
              <w:jc w:val="both"/>
              <w:rPr>
                <w:rFonts w:ascii="Arial Narrow" w:hAnsi="Arial Narrow" w:cs="Arial"/>
                <w:sz w:val="20"/>
                <w:szCs w:val="20"/>
              </w:rPr>
            </w:pPr>
            <w:r w:rsidRPr="00E02F79">
              <w:rPr>
                <w:rFonts w:ascii="Arial Narrow" w:hAnsi="Arial Narrow" w:cs="Arial"/>
                <w:sz w:val="20"/>
                <w:szCs w:val="20"/>
              </w:rPr>
              <w:t xml:space="preserve">- przyczyny nowych zmian przedstawione w aktualizacji PGW; </w:t>
            </w:r>
          </w:p>
          <w:p w14:paraId="3C54031A" w14:textId="77777777" w:rsidR="00210A6D" w:rsidRPr="00E02F79" w:rsidRDefault="00210A6D" w:rsidP="00210A6D">
            <w:pPr>
              <w:pStyle w:val="Default"/>
              <w:jc w:val="both"/>
              <w:rPr>
                <w:rFonts w:ascii="Arial Narrow" w:hAnsi="Arial Narrow" w:cs="Arial"/>
                <w:sz w:val="20"/>
                <w:szCs w:val="20"/>
              </w:rPr>
            </w:pPr>
            <w:r w:rsidRPr="00E02F79">
              <w:rPr>
                <w:rFonts w:ascii="Arial Narrow" w:hAnsi="Arial Narrow" w:cs="Arial"/>
                <w:sz w:val="20"/>
                <w:szCs w:val="20"/>
              </w:rPr>
              <w:t xml:space="preserve">- przyczyną realizacji przedsięwzięcia jest nadrzędny cel publiczny lub utracone korzyści przeważane są przez pozytywne efekty dla środowiska i społeczeństwa (uwzględniając zasadę zrównoważonego rozwoju); </w:t>
            </w:r>
          </w:p>
          <w:p w14:paraId="7E07C499" w14:textId="77777777" w:rsidR="00210A6D" w:rsidRPr="00E02F79" w:rsidRDefault="00210A6D" w:rsidP="00210A6D">
            <w:pPr>
              <w:pStyle w:val="Default"/>
              <w:jc w:val="both"/>
              <w:rPr>
                <w:rFonts w:ascii="Arial Narrow" w:hAnsi="Arial Narrow" w:cs="Arial"/>
                <w:sz w:val="20"/>
                <w:szCs w:val="20"/>
              </w:rPr>
            </w:pPr>
            <w:r w:rsidRPr="00E02F79">
              <w:rPr>
                <w:rFonts w:ascii="Arial Narrow" w:hAnsi="Arial Narrow" w:cs="Arial"/>
                <w:sz w:val="20"/>
                <w:szCs w:val="20"/>
              </w:rPr>
              <w:lastRenderedPageBreak/>
              <w:t xml:space="preserve">- rozpatrzono alternatywy i wybrano wariant najlepszy, tzn. zakładanych korzyści nie można osiągnąć w inny sposób, lepszy dla środowiska ze względu na wykonalność techniczną lub nieproporcjonalnie wysokie koszty w stosunku do zakładanych korzyści. </w:t>
            </w:r>
          </w:p>
          <w:p w14:paraId="0B0E1EB7" w14:textId="77777777" w:rsidR="00210A6D" w:rsidRPr="00E02F79" w:rsidRDefault="00210A6D" w:rsidP="00210A6D">
            <w:pPr>
              <w:pStyle w:val="Default"/>
              <w:jc w:val="both"/>
              <w:rPr>
                <w:rFonts w:ascii="Arial Narrow" w:hAnsi="Arial Narrow" w:cs="Arial"/>
                <w:sz w:val="20"/>
                <w:szCs w:val="20"/>
              </w:rPr>
            </w:pPr>
            <w:r w:rsidRPr="00E02F79">
              <w:rPr>
                <w:rFonts w:ascii="Arial Narrow" w:hAnsi="Arial Narrow" w:cs="Arial"/>
                <w:sz w:val="20"/>
                <w:szCs w:val="20"/>
              </w:rPr>
              <w:t xml:space="preserve">Tym samym w procedurze oceny oddziaływania na środowisko badane jest spełnienie przesłanek o których mowa w artykule 38j ust. 2 ustawy prawo wodne. </w:t>
            </w:r>
          </w:p>
          <w:p w14:paraId="37BD1325" w14:textId="77777777" w:rsidR="00210A6D" w:rsidRPr="00E02F79" w:rsidRDefault="00210A6D" w:rsidP="00210A6D">
            <w:pPr>
              <w:pStyle w:val="Default"/>
              <w:jc w:val="both"/>
              <w:rPr>
                <w:rFonts w:ascii="Arial Narrow" w:hAnsi="Arial Narrow" w:cs="Arial"/>
                <w:sz w:val="20"/>
                <w:szCs w:val="20"/>
              </w:rPr>
            </w:pPr>
            <w:r w:rsidRPr="00E02F79">
              <w:rPr>
                <w:rFonts w:ascii="Arial Narrow" w:hAnsi="Arial Narrow" w:cs="Arial"/>
                <w:sz w:val="20"/>
                <w:szCs w:val="20"/>
              </w:rPr>
              <w:t>W kontekście oceny i spełnienia odstępstwa o którym mowa w artykule 4 ust. 7 Ramowej Dyrektywy Wodnej należy wskazać na Masterplany dla dorzecza Odry i Wisły, a po przyjęciu i opublikowaniu na aktualizację PGW.</w:t>
            </w:r>
          </w:p>
          <w:p w14:paraId="6B9442E9" w14:textId="1A272610" w:rsidR="00210A6D" w:rsidRPr="00E02F79" w:rsidRDefault="00210A6D" w:rsidP="00210A6D">
            <w:pPr>
              <w:pStyle w:val="Default"/>
              <w:jc w:val="both"/>
              <w:rPr>
                <w:rFonts w:ascii="Arial Narrow" w:hAnsi="Arial Narrow" w:cs="Arial"/>
                <w:sz w:val="20"/>
                <w:szCs w:val="20"/>
              </w:rPr>
            </w:pPr>
            <w:r w:rsidRPr="00E02F79">
              <w:rPr>
                <w:rFonts w:ascii="Arial Narrow" w:hAnsi="Arial Narrow" w:cs="Arial"/>
                <w:sz w:val="20"/>
                <w:szCs w:val="20"/>
              </w:rPr>
              <w:t>(https://www.mos.gov.pl/artykul/7_archiwum/23261_rzad_przyjal_masterplany_dla_dorzeczy_wisly_i_odry.html). W zatwierdzonych w dniu 23 sierpnia 2014 roku Masterplanach dla dorzecza Odry i Wisły wykonana została ww. ocena w stosunku do projektów realizowanych i planowanych w sektorach ochrony przeciwpowodziowej, gospodarki wodnej, żeglugi śródlądowej i morskiej oraz hydroenergetyki</w:t>
            </w:r>
            <w:r w:rsidRPr="00E02F79">
              <w:rPr>
                <w:rStyle w:val="Odwoanieprzypisudolnego"/>
                <w:rFonts w:ascii="Arial Narrow" w:hAnsi="Arial Narrow"/>
                <w:sz w:val="20"/>
                <w:szCs w:val="20"/>
              </w:rPr>
              <w:footnoteReference w:id="15"/>
            </w:r>
            <w:r w:rsidRPr="00E02F79">
              <w:rPr>
                <w:rFonts w:ascii="Arial Narrow" w:hAnsi="Arial Narrow" w:cs="Arial"/>
                <w:sz w:val="20"/>
                <w:szCs w:val="20"/>
              </w:rPr>
              <w:t>. Ocenione zadania zostały zagregowane w oddzielne listy w zależności od wyników oceny. W przypadku projektów ujętych na Liście nr 2, których dotyczy wspomniane wyżej odstępstwo wymagana jest ich analiza w aktualizacji PGW</w:t>
            </w:r>
            <w:r w:rsidR="008246E0" w:rsidRPr="00E02F79">
              <w:rPr>
                <w:rFonts w:ascii="Arial Narrow" w:hAnsi="Arial Narrow" w:cs="Arial"/>
                <w:sz w:val="20"/>
                <w:szCs w:val="20"/>
              </w:rPr>
              <w:t xml:space="preserve"> (dokonywanej przez Krajowy Zarząd Gospodarki Wodnej)</w:t>
            </w:r>
            <w:r w:rsidRPr="00E02F79">
              <w:rPr>
                <w:rFonts w:ascii="Arial Narrow" w:hAnsi="Arial Narrow" w:cs="Arial"/>
                <w:sz w:val="20"/>
                <w:szCs w:val="20"/>
              </w:rPr>
              <w:t xml:space="preserve">. </w:t>
            </w:r>
          </w:p>
          <w:p w14:paraId="31D7E7FF" w14:textId="1AA72AF1" w:rsidR="00210A6D" w:rsidRPr="00E02F79" w:rsidRDefault="00210A6D" w:rsidP="00210A6D">
            <w:pPr>
              <w:spacing w:after="120"/>
              <w:jc w:val="both"/>
              <w:rPr>
                <w:rFonts w:ascii="Arial Narrow" w:hAnsi="Arial Narrow" w:cs="Arial"/>
                <w:sz w:val="20"/>
                <w:szCs w:val="20"/>
              </w:rPr>
            </w:pPr>
            <w:r w:rsidRPr="00E02F79">
              <w:rPr>
                <w:rFonts w:ascii="Arial Narrow" w:hAnsi="Arial Narrow" w:cs="Arial"/>
                <w:sz w:val="20"/>
                <w:szCs w:val="20"/>
              </w:rPr>
              <w:t>Tym samym w przypadku inwestycji sklasyfikowanych wg. pkt. 4.2 do kategorii A niezbędne jest ich ujęcie w a</w:t>
            </w:r>
            <w:r w:rsidR="008246E0" w:rsidRPr="00E02F79">
              <w:rPr>
                <w:rFonts w:ascii="Arial Narrow" w:hAnsi="Arial Narrow" w:cs="Arial"/>
                <w:sz w:val="20"/>
                <w:szCs w:val="20"/>
              </w:rPr>
              <w:t xml:space="preserve">ktualizacji </w:t>
            </w:r>
            <w:r w:rsidRPr="00E02F79">
              <w:rPr>
                <w:rFonts w:ascii="Arial Narrow" w:hAnsi="Arial Narrow" w:cs="Arial"/>
                <w:sz w:val="20"/>
                <w:szCs w:val="20"/>
              </w:rPr>
              <w:t xml:space="preserve">PGW wraz z informacją o ocenie spełnienia warunków art. 4(7) Ramowej Dyrektywy Wodnej. </w:t>
            </w:r>
            <w:r w:rsidRPr="00E02F79">
              <w:rPr>
                <w:rFonts w:ascii="Arial Narrow" w:hAnsi="Arial Narrow"/>
                <w:sz w:val="20"/>
                <w:szCs w:val="20"/>
              </w:rPr>
              <w:t xml:space="preserve"> </w:t>
            </w:r>
          </w:p>
        </w:tc>
      </w:tr>
    </w:tbl>
    <w:p w14:paraId="3DD4CE3F" w14:textId="6AEBE45D" w:rsidR="00210A6D" w:rsidRPr="00E02F79" w:rsidRDefault="00210A6D" w:rsidP="00210A6D">
      <w:pPr>
        <w:spacing w:before="120" w:after="120"/>
        <w:jc w:val="both"/>
        <w:rPr>
          <w:rFonts w:ascii="Arial Narrow" w:hAnsi="Arial Narrow" w:cs="Arial"/>
          <w:sz w:val="20"/>
          <w:szCs w:val="20"/>
          <w:lang w:eastAsia="en-GB"/>
        </w:rPr>
      </w:pPr>
      <w:r w:rsidRPr="00E02F79">
        <w:rPr>
          <w:rFonts w:ascii="Arial Narrow" w:hAnsi="Arial Narrow" w:cs="Arial"/>
          <w:sz w:val="20"/>
          <w:szCs w:val="20"/>
          <w:lang w:eastAsia="en-GB"/>
        </w:rPr>
        <w:lastRenderedPageBreak/>
        <w:t>4.2.2. Jeżeli zaznaczono odpowiedź „Nie”, należy dołączyć wypełnioną przez właściwy organ deklarację</w:t>
      </w:r>
      <w:r w:rsidR="008246E0" w:rsidRPr="00E02F79">
        <w:rPr>
          <w:rFonts w:ascii="Arial Narrow" w:hAnsi="Arial Narrow" w:cs="Arial"/>
          <w:sz w:val="20"/>
          <w:szCs w:val="20"/>
          <w:lang w:eastAsia="en-GB"/>
        </w:rPr>
        <w:t xml:space="preserve"> organu odpowiedzialnego za gospodarkę wodną</w:t>
      </w:r>
      <w:r w:rsidRPr="00E02F79">
        <w:rPr>
          <w:rFonts w:ascii="Arial Narrow" w:hAnsi="Arial Narrow" w:cs="Arial"/>
          <w:sz w:val="20"/>
          <w:szCs w:val="20"/>
          <w:lang w:eastAsia="en-GB"/>
        </w:rPr>
        <w:t xml:space="preserve">. Jeżeli projekt ma charakter nieinfrastrukturalny (np. wiąże się z zakupem taboru), należy to odpowiednio wyjaśnić i w takim przypadku nie ma obowiązku dołączania deklaracji. </w:t>
      </w:r>
    </w:p>
    <w:p w14:paraId="27F918A3" w14:textId="77777777" w:rsidR="00210A6D" w:rsidRPr="00E02F79" w:rsidRDefault="00210A6D" w:rsidP="00210A6D">
      <w:pPr>
        <w:pBdr>
          <w:top w:val="single" w:sz="4" w:space="1" w:color="auto"/>
          <w:left w:val="single" w:sz="4" w:space="4" w:color="auto"/>
          <w:bottom w:val="single" w:sz="4" w:space="1" w:color="auto"/>
          <w:right w:val="single" w:sz="4" w:space="4" w:color="auto"/>
        </w:pBdr>
        <w:spacing w:after="120" w:line="24" w:lineRule="atLeast"/>
        <w:jc w:val="both"/>
        <w:rPr>
          <w:rFonts w:ascii="Arial Narrow" w:hAnsi="Arial Narrow" w:cs="Arial"/>
          <w:sz w:val="20"/>
          <w:szCs w:val="20"/>
          <w:lang w:eastAsia="en-GB"/>
        </w:rPr>
      </w:pPr>
      <w:r w:rsidRPr="00E02F79">
        <w:rPr>
          <w:rFonts w:ascii="Arial Narrow" w:hAnsi="Arial Narrow" w:cs="Arial"/>
          <w:sz w:val="20"/>
          <w:szCs w:val="20"/>
          <w:lang w:eastAsia="en-GB"/>
        </w:rPr>
        <w:t>Max.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60"/>
      </w:tblGrid>
      <w:tr w:rsidR="00210A6D" w:rsidRPr="00E02F79" w14:paraId="1786F4F0" w14:textId="77777777" w:rsidTr="00210A6D">
        <w:trPr>
          <w:trHeight w:val="416"/>
        </w:trPr>
        <w:tc>
          <w:tcPr>
            <w:tcW w:w="5000" w:type="pct"/>
            <w:shd w:val="clear" w:color="auto" w:fill="D9D9D9"/>
          </w:tcPr>
          <w:p w14:paraId="2CA9E4B9" w14:textId="77777777" w:rsidR="00210A6D" w:rsidRPr="00E02F79" w:rsidRDefault="00210A6D" w:rsidP="00210A6D">
            <w:pPr>
              <w:jc w:val="both"/>
              <w:rPr>
                <w:rFonts w:ascii="Arial Narrow" w:hAnsi="Arial Narrow" w:cs="Arial"/>
                <w:sz w:val="20"/>
                <w:szCs w:val="20"/>
              </w:rPr>
            </w:pPr>
            <w:r w:rsidRPr="00E02F79">
              <w:rPr>
                <w:rFonts w:ascii="Arial Narrow" w:hAnsi="Arial Narrow" w:cs="Arial"/>
                <w:b/>
                <w:sz w:val="20"/>
                <w:szCs w:val="20"/>
              </w:rPr>
              <w:t>Instrukcja</w:t>
            </w:r>
            <w:r w:rsidRPr="00E02F79">
              <w:rPr>
                <w:rFonts w:ascii="Arial Narrow" w:hAnsi="Arial Narrow" w:cs="Arial"/>
                <w:sz w:val="20"/>
                <w:szCs w:val="20"/>
              </w:rPr>
              <w:t>:</w:t>
            </w:r>
          </w:p>
          <w:p w14:paraId="0CB85956" w14:textId="4D06AB5C" w:rsidR="00210A6D" w:rsidRPr="00E02F79" w:rsidRDefault="00210A6D" w:rsidP="00210A6D">
            <w:pPr>
              <w:pStyle w:val="Default"/>
              <w:jc w:val="both"/>
              <w:rPr>
                <w:rFonts w:ascii="Arial Narrow" w:hAnsi="Arial Narrow" w:cs="Arial"/>
                <w:sz w:val="20"/>
                <w:szCs w:val="20"/>
              </w:rPr>
            </w:pPr>
            <w:r w:rsidRPr="00E02F79">
              <w:rPr>
                <w:rFonts w:ascii="Arial Narrow" w:hAnsi="Arial Narrow" w:cs="Arial"/>
                <w:sz w:val="20"/>
                <w:szCs w:val="20"/>
              </w:rPr>
              <w:t xml:space="preserve">Przedmiotowy punkt dotyczy przypadków, kiedy nie zidentyfikowano czynników oddziaływania na jednolite części wód w związku z realizacją działań objętych niniejszym wnioskiem lub zidentyfikowano czynniki oddziaływania, ale w wyniku przeprowadzonej oceny wykluczono możliwości ich wpływu na stan wód. Wówczas wymaganym załącznikiem wniosku o dofinansowanie jest deklaracja właściwego Regionalnego Dyrektora </w:t>
            </w:r>
            <w:r w:rsidR="008246E0" w:rsidRPr="00E02F79">
              <w:rPr>
                <w:rFonts w:ascii="Arial Narrow" w:hAnsi="Arial Narrow" w:cs="Arial"/>
                <w:sz w:val="20"/>
                <w:szCs w:val="20"/>
              </w:rPr>
              <w:t>O</w:t>
            </w:r>
            <w:r w:rsidRPr="00E02F79">
              <w:rPr>
                <w:rFonts w:ascii="Arial Narrow" w:hAnsi="Arial Narrow" w:cs="Arial"/>
                <w:sz w:val="20"/>
                <w:szCs w:val="20"/>
              </w:rPr>
              <w:t xml:space="preserve">chrony Środowiska oświadczająca, że projekt nie pogarsza stanu jednolitej części wód ani nie uniemożliwia osiągnięcia dobrego stanu wraz z uzasadnieniem powodów takiej opinii. Będą to projekty sklasyfikowane wg pkt 4.2 do kategorii B. </w:t>
            </w:r>
          </w:p>
          <w:p w14:paraId="174800B3" w14:textId="77777777" w:rsidR="00210A6D" w:rsidRPr="00E02F79" w:rsidRDefault="00210A6D" w:rsidP="00210A6D">
            <w:pPr>
              <w:pStyle w:val="Default"/>
              <w:jc w:val="both"/>
              <w:rPr>
                <w:rFonts w:ascii="Arial Narrow" w:hAnsi="Arial Narrow" w:cs="Arial"/>
                <w:sz w:val="20"/>
                <w:szCs w:val="20"/>
              </w:rPr>
            </w:pPr>
            <w:r w:rsidRPr="00E02F79">
              <w:rPr>
                <w:rFonts w:ascii="Arial Narrow" w:hAnsi="Arial Narrow" w:cs="Arial"/>
                <w:sz w:val="20"/>
                <w:szCs w:val="20"/>
              </w:rPr>
              <w:t xml:space="preserve">Uwzględnione w przedmiotowym punkcie będą również działania objęte wnioskiem, które z racji swojego charakteru nie będą miały znaczenia dla osiągnięcia celów dyrektywy. Wówczas nie załącza się deklaracji właściwego organu a dokonuje się stosownego wyjaśnienia w polu pod punktem 4.2.2. Będą to projekty sklasyfikowane wg. pkt 4.2 do kategorii C. </w:t>
            </w:r>
          </w:p>
          <w:p w14:paraId="404F9F4E" w14:textId="77777777" w:rsidR="00210A6D" w:rsidRPr="00E02F79" w:rsidRDefault="00210A6D" w:rsidP="00210A6D">
            <w:pPr>
              <w:pStyle w:val="Default"/>
              <w:jc w:val="both"/>
              <w:rPr>
                <w:rFonts w:ascii="Arial Narrow" w:hAnsi="Arial Narrow" w:cs="Arial"/>
                <w:sz w:val="20"/>
                <w:szCs w:val="20"/>
              </w:rPr>
            </w:pPr>
            <w:r w:rsidRPr="00E02F79">
              <w:rPr>
                <w:rFonts w:ascii="Arial Narrow" w:hAnsi="Arial Narrow" w:cs="Arial"/>
                <w:b/>
                <w:bCs/>
                <w:sz w:val="20"/>
                <w:szCs w:val="20"/>
              </w:rPr>
              <w:t xml:space="preserve">1. Informacje istotne w procesie pozyskania deklaracji organu </w:t>
            </w:r>
          </w:p>
          <w:p w14:paraId="499F49BA" w14:textId="77777777" w:rsidR="00210A6D" w:rsidRPr="00E02F79" w:rsidRDefault="00210A6D" w:rsidP="00210A6D">
            <w:pPr>
              <w:pStyle w:val="Default"/>
              <w:jc w:val="both"/>
              <w:rPr>
                <w:rFonts w:ascii="Arial Narrow" w:hAnsi="Arial Narrow" w:cs="Arial"/>
                <w:sz w:val="20"/>
                <w:szCs w:val="20"/>
              </w:rPr>
            </w:pPr>
            <w:r w:rsidRPr="00E02F79">
              <w:rPr>
                <w:rFonts w:ascii="Arial Narrow" w:hAnsi="Arial Narrow" w:cs="Arial"/>
                <w:sz w:val="20"/>
                <w:szCs w:val="20"/>
              </w:rPr>
              <w:t xml:space="preserve">W odniesieniu do projektów sklasyfikowanych wg pkt 4.2 do kategorii B wymagających deklaracji organu, przed przystąpieniem do jej pozyskania należy zwrócić uwagę na następujące zagadnienia: </w:t>
            </w:r>
          </w:p>
          <w:p w14:paraId="7EDC4EF7" w14:textId="31BB3CE2" w:rsidR="00210A6D" w:rsidRPr="00E02F79" w:rsidRDefault="00210A6D" w:rsidP="00210A6D">
            <w:pPr>
              <w:pStyle w:val="Default"/>
              <w:jc w:val="both"/>
              <w:rPr>
                <w:rFonts w:ascii="Arial Narrow" w:hAnsi="Arial Narrow" w:cs="Arial"/>
                <w:sz w:val="20"/>
                <w:szCs w:val="20"/>
              </w:rPr>
            </w:pPr>
            <w:r w:rsidRPr="00E02F79">
              <w:rPr>
                <w:rFonts w:ascii="Arial Narrow" w:hAnsi="Arial Narrow" w:cs="Arial"/>
                <w:b/>
                <w:bCs/>
                <w:sz w:val="20"/>
                <w:szCs w:val="20"/>
              </w:rPr>
              <w:t xml:space="preserve">1.1 </w:t>
            </w:r>
            <w:r w:rsidRPr="00E02F79">
              <w:rPr>
                <w:rFonts w:ascii="Arial Narrow" w:hAnsi="Arial Narrow" w:cs="Arial"/>
                <w:sz w:val="20"/>
                <w:szCs w:val="20"/>
              </w:rPr>
              <w:t>grupa przedsięwzięcia wg rozporządzenia Rady Ministrów z dnia 9 listopada 2010 r. w sprawie przedsięwzięć mogących znacząco oddziaływać na środowisko (</w:t>
            </w:r>
            <w:r w:rsidR="008246E0" w:rsidRPr="00E02F79">
              <w:rPr>
                <w:rFonts w:ascii="Arial Narrow" w:hAnsi="Arial Narrow" w:cs="Arial"/>
                <w:sz w:val="20"/>
                <w:szCs w:val="20"/>
              </w:rPr>
              <w:t xml:space="preserve">tj. </w:t>
            </w:r>
            <w:r w:rsidRPr="00E02F79">
              <w:rPr>
                <w:rFonts w:ascii="Arial Narrow" w:hAnsi="Arial Narrow" w:cs="Arial"/>
                <w:sz w:val="20"/>
                <w:szCs w:val="20"/>
              </w:rPr>
              <w:t>Dz. U. z 201</w:t>
            </w:r>
            <w:r w:rsidR="008246E0" w:rsidRPr="00E02F79">
              <w:rPr>
                <w:rFonts w:ascii="Arial Narrow" w:hAnsi="Arial Narrow" w:cs="Arial"/>
                <w:sz w:val="20"/>
                <w:szCs w:val="20"/>
              </w:rPr>
              <w:t>6</w:t>
            </w:r>
            <w:r w:rsidRPr="00E02F79">
              <w:rPr>
                <w:rFonts w:ascii="Arial Narrow" w:hAnsi="Arial Narrow" w:cs="Arial"/>
                <w:sz w:val="20"/>
                <w:szCs w:val="20"/>
              </w:rPr>
              <w:t xml:space="preserve"> r., poz. </w:t>
            </w:r>
            <w:r w:rsidR="008246E0" w:rsidRPr="00E02F79">
              <w:rPr>
                <w:rFonts w:ascii="Arial Narrow" w:hAnsi="Arial Narrow" w:cs="Arial"/>
                <w:sz w:val="20"/>
                <w:szCs w:val="20"/>
              </w:rPr>
              <w:t>71</w:t>
            </w:r>
            <w:r w:rsidRPr="00E02F79">
              <w:rPr>
                <w:rFonts w:ascii="Arial Narrow" w:hAnsi="Arial Narrow" w:cs="Arial"/>
                <w:sz w:val="20"/>
                <w:szCs w:val="20"/>
              </w:rPr>
              <w:t xml:space="preserve">) </w:t>
            </w:r>
          </w:p>
          <w:p w14:paraId="64CE573C" w14:textId="771B72B4" w:rsidR="00210A6D" w:rsidRPr="00E02F79" w:rsidRDefault="00210A6D" w:rsidP="00210A6D">
            <w:pPr>
              <w:spacing w:after="120"/>
              <w:jc w:val="both"/>
              <w:rPr>
                <w:rFonts w:ascii="Arial Narrow" w:hAnsi="Arial Narrow" w:cs="Arial"/>
                <w:sz w:val="20"/>
                <w:szCs w:val="20"/>
              </w:rPr>
            </w:pPr>
            <w:r w:rsidRPr="00E02F79">
              <w:rPr>
                <w:rFonts w:ascii="Arial Narrow" w:hAnsi="Arial Narrow" w:cs="Arial"/>
                <w:sz w:val="20"/>
                <w:szCs w:val="20"/>
              </w:rPr>
              <w:t>Z uwagi na fakt, iż w polskim prawie kwestie dotyczące odstępstwa z art. 4 ust. 7 Ramowej Dyrektywy Wodnej włączone są w ustawę ooś i analizowane na etapie postępowania o wydanie decyzji o środowiskowych uwarunkowaniach istotna jest kategoria/grupa przedsięwzięcia w kontekście oceny inwestycji wymaganej przez Ramową Dyrektywę Wodną. Przyjęto podział na 3 grupy przedsięwzięć stosowany w ocenach oddziaływania na środowisko mając na uwadze różną dokumentację dostępną dla tych trzech grup. Dwie pierwsze grupy to przedsięwzięcia wymienione w rozporządzeniu Rady Ministrów z dnia 9 listopada 2010 r. w sprawie przedsięwzięć mogących znacząco oddziaływać na środowisko</w:t>
            </w:r>
            <w:r w:rsidR="008246E0" w:rsidRPr="00E02F79">
              <w:rPr>
                <w:rFonts w:ascii="Arial Narrow" w:hAnsi="Arial Narrow" w:cs="Arial"/>
                <w:sz w:val="20"/>
                <w:szCs w:val="20"/>
              </w:rPr>
              <w:t>,</w:t>
            </w:r>
            <w:r w:rsidRPr="00E02F79">
              <w:rPr>
                <w:rFonts w:ascii="Arial Narrow" w:hAnsi="Arial Narrow" w:cs="Arial"/>
                <w:sz w:val="20"/>
                <w:szCs w:val="20"/>
              </w:rPr>
              <w:t xml:space="preserve">  dla których wymagane jest uzyskanie decyzji o środowiskowych uwarunkowaniach. W odniesieniu do przedsięwzięć z I grupy istnieje obowiązek przeprowadzenia oceny oddziaływania na środowisko. Natomiast w przypadku przedsięwzięć z grupy II, obowiązek ten może zostać nałożony przez organ właściwy do wydania decyzji o środowiskowych uwarunkowaniach, jeżeli po uzyskaniu opinii organu ochrony środowiska i inspekcji sanitarnej oraz po przeanalizowaniu charakterystyki przedsięwzięcia pod kątem uwarunkowań podanych w art. 63 ust. 1 ustawy ooś, stwierdzona zostanie taka potrzeba. Pozostałe przedsięwzięcia (nie wymagające uzyskania decyzji o środowiskowych uwarunkowaniach) to grupa III, zwyczajowo – ze względu na kontekst – określane jako przedsięwzięcia mogące potencjalnie znacząco oddziaływać na obszar Natura 2000. Dla części inwestycji z tej grupy (mogących kolidować z przedmiotami ochrony obszarów Natura 2000) właściwy regionalny dyrektor ochrony środowiska (RDOŚ) w uzasadnionych przypadkach wydaje postanowienie nakładające obowiązek przeprowadzenia oceny oddziaływania przedsięwzięcia na obszar Natura 2000. W przypadku stwierdzenia braku znaczącego oddziaływania przedsięwzięcia na obszar Natura 2000 RDOŚ w drodze postanowienia stwierdza brak potrzeby przeprowadzenia oceny oddziaływania przedsięwzięcia na obszar Natura 2000. </w:t>
            </w:r>
          </w:p>
          <w:p w14:paraId="5AF57C3A" w14:textId="77777777" w:rsidR="00210A6D" w:rsidRPr="00E02F79" w:rsidRDefault="00210A6D" w:rsidP="00210A6D">
            <w:pPr>
              <w:pStyle w:val="Default"/>
              <w:jc w:val="both"/>
              <w:rPr>
                <w:rFonts w:ascii="Arial Narrow" w:hAnsi="Arial Narrow" w:cs="Arial"/>
                <w:sz w:val="20"/>
                <w:szCs w:val="20"/>
              </w:rPr>
            </w:pPr>
            <w:r w:rsidRPr="00E02F79">
              <w:rPr>
                <w:rFonts w:ascii="Arial Narrow" w:hAnsi="Arial Narrow" w:cs="Arial"/>
                <w:sz w:val="20"/>
                <w:szCs w:val="20"/>
              </w:rPr>
              <w:t xml:space="preserve">Należy zaznaczyć, iż brak klasyfikacji przedsięwzięcia do grupy I lub II nie oznacza automatycznie braku możliwości wpływu na stan wód i ekosystemów od nich zależnych. </w:t>
            </w:r>
          </w:p>
          <w:p w14:paraId="16AB9856" w14:textId="77777777" w:rsidR="00210A6D" w:rsidRPr="00E02F79" w:rsidRDefault="00210A6D" w:rsidP="00210A6D">
            <w:pPr>
              <w:pStyle w:val="Default"/>
              <w:jc w:val="both"/>
              <w:rPr>
                <w:rFonts w:ascii="Arial Narrow" w:hAnsi="Arial Narrow" w:cs="Arial"/>
                <w:sz w:val="20"/>
                <w:szCs w:val="20"/>
              </w:rPr>
            </w:pPr>
            <w:r w:rsidRPr="00E02F79">
              <w:rPr>
                <w:rFonts w:ascii="Arial Narrow" w:hAnsi="Arial Narrow" w:cs="Arial"/>
                <w:b/>
                <w:bCs/>
                <w:sz w:val="20"/>
                <w:szCs w:val="20"/>
              </w:rPr>
              <w:lastRenderedPageBreak/>
              <w:t xml:space="preserve">1.2 </w:t>
            </w:r>
            <w:r w:rsidRPr="00E02F79">
              <w:rPr>
                <w:rFonts w:ascii="Arial Narrow" w:hAnsi="Arial Narrow" w:cs="Arial"/>
                <w:sz w:val="20"/>
                <w:szCs w:val="20"/>
              </w:rPr>
              <w:t xml:space="preserve">art. 81 ust. 3 ustawy ooś oraz wejście w życie przepisów ustawy z dnia 5 stycznia 2011 roku </w:t>
            </w:r>
            <w:r w:rsidRPr="00E02F79">
              <w:rPr>
                <w:rFonts w:ascii="Arial Narrow" w:hAnsi="Arial Narrow" w:cs="Arial"/>
                <w:i/>
                <w:iCs/>
                <w:sz w:val="20"/>
                <w:szCs w:val="20"/>
              </w:rPr>
              <w:t xml:space="preserve">o zmianie ustawy Prawo wodne oraz niektórych innych ustaw </w:t>
            </w:r>
          </w:p>
          <w:p w14:paraId="4FFFD7DC" w14:textId="730C63F7" w:rsidR="00210A6D" w:rsidRPr="00E02F79" w:rsidRDefault="00210A6D" w:rsidP="00210A6D">
            <w:pPr>
              <w:pStyle w:val="Default"/>
              <w:jc w:val="both"/>
              <w:rPr>
                <w:rFonts w:ascii="Arial Narrow" w:hAnsi="Arial Narrow" w:cs="Arial"/>
                <w:sz w:val="20"/>
                <w:szCs w:val="20"/>
              </w:rPr>
            </w:pPr>
            <w:r w:rsidRPr="00E02F79">
              <w:rPr>
                <w:rFonts w:ascii="Arial Narrow" w:hAnsi="Arial Narrow" w:cs="Arial"/>
                <w:sz w:val="20"/>
                <w:szCs w:val="20"/>
              </w:rPr>
              <w:t xml:space="preserve">Kluczową datą jest 18 marca 2011 r., kiedy w życie weszły przepisy ustawy z dnia 5 stycznia 2011 roku. Wspomnianą ustawą wprowadzono do ustawy ooś ust. 3 w art. 81, wskazujący, że jeżeli z oceny oddziaływania przedsięwzięcia na środowisko wynika, że przedsięwzięcie może spowodować nieosiągnięcie celów środowiskowych zawartych w planie gospodarowania wodami na obszarze dorzecza organ właściwy do wydania decyzji o środowiskowych uwarunkowaniach odmawia zgody na realizację przedsięwzięcia, o ile nie zachodzą przesłanki, o których mowa w art. 38j ustawy z dnia 18 lipca 2001 r. - Prawo wodne. W związku z art. 20 </w:t>
            </w:r>
            <w:r w:rsidRPr="00E02F79">
              <w:rPr>
                <w:rFonts w:ascii="Arial Narrow" w:hAnsi="Arial Narrow" w:cs="Arial"/>
                <w:i/>
                <w:iCs/>
                <w:sz w:val="20"/>
                <w:szCs w:val="20"/>
              </w:rPr>
              <w:t>ustawy z dnia 5 stycznia 2011 r</w:t>
            </w:r>
            <w:r w:rsidRPr="00E02F79">
              <w:rPr>
                <w:rFonts w:ascii="Arial Narrow" w:hAnsi="Arial Narrow" w:cs="Arial"/>
                <w:sz w:val="20"/>
                <w:szCs w:val="20"/>
              </w:rPr>
              <w:t xml:space="preserve">. wskazującym, że do spraw wszczętych i niezakończonych przed dniem wejścia w życie niniejszej ustawy stosuje się przepisy dotychczasowe, istotny jest moment złożenia wniosku o decyzję o środowiskowych uwarunkowaniach (w przypadku przedsięwzięć z III grupy  wniosku o decyzję zezwalającą na realizacje przedsięwzięcia lub stosowne zgłoszenie), nie zaś data wydania samej decyzji. Należy przyjąć, że dla przedsięwzięć, w stosunku do których postępowanie w sprawie decyzji o środowiskowych uwarunkowaniach zostało wszczęte po 18 marca 2011 r., ocena wpływu przedsięwzięcia/elementów projektu na stan wód powinna być przeprowadzona w ramach tego postępowania. Należy tu jednak zastrzec, że wpływ na stan wód jest przedmiotem szczegółowych analiz prowadzonych podczas oceny oddziaływania na środowisko, natomiast w postępowaniach zakończonych na etapie „screeningu” badana jest konieczność przeprowadzenia oceny w oparciu o szacowanie możliwego niekorzystnego oddziaływania na stan wód. </w:t>
            </w:r>
          </w:p>
          <w:p w14:paraId="2508EABD" w14:textId="77777777" w:rsidR="00210A6D" w:rsidRPr="00E02F79" w:rsidRDefault="00210A6D" w:rsidP="00210A6D">
            <w:pPr>
              <w:pStyle w:val="Default"/>
              <w:jc w:val="both"/>
              <w:rPr>
                <w:rFonts w:ascii="Arial Narrow" w:hAnsi="Arial Narrow" w:cs="Arial"/>
                <w:sz w:val="20"/>
                <w:szCs w:val="20"/>
              </w:rPr>
            </w:pPr>
            <w:r w:rsidRPr="00E02F79">
              <w:rPr>
                <w:rFonts w:ascii="Arial Narrow" w:hAnsi="Arial Narrow" w:cs="Arial"/>
                <w:b/>
                <w:bCs/>
                <w:sz w:val="20"/>
                <w:szCs w:val="20"/>
              </w:rPr>
              <w:t xml:space="preserve">1.3 </w:t>
            </w:r>
            <w:r w:rsidRPr="00E02F79">
              <w:rPr>
                <w:rFonts w:ascii="Arial Narrow" w:hAnsi="Arial Narrow" w:cs="Arial"/>
                <w:sz w:val="20"/>
                <w:szCs w:val="20"/>
              </w:rPr>
              <w:t xml:space="preserve">Plan działania w zakresie planowania strategicznego w gospodarce wodnej oraz Masterplany dla obszarów dorzeczy Wisły i Odry </w:t>
            </w:r>
          </w:p>
          <w:p w14:paraId="62222A00" w14:textId="77777777" w:rsidR="00210A6D" w:rsidRPr="00E02F79" w:rsidRDefault="00210A6D" w:rsidP="00210A6D">
            <w:pPr>
              <w:spacing w:after="120"/>
              <w:jc w:val="both"/>
              <w:rPr>
                <w:rFonts w:ascii="Arial Narrow" w:hAnsi="Arial Narrow" w:cs="Arial"/>
                <w:sz w:val="20"/>
                <w:szCs w:val="20"/>
              </w:rPr>
            </w:pPr>
            <w:r w:rsidRPr="00E02F79">
              <w:rPr>
                <w:rFonts w:ascii="Arial Narrow" w:hAnsi="Arial Narrow" w:cs="Arial"/>
                <w:sz w:val="20"/>
                <w:szCs w:val="20"/>
              </w:rPr>
              <w:t>2 lipca 2014 r. Rada Ministrów podjęła uchwałę w sprawie przyjęcia „</w:t>
            </w:r>
            <w:r w:rsidRPr="00E02F79">
              <w:rPr>
                <w:rFonts w:ascii="Arial Narrow" w:hAnsi="Arial Narrow" w:cs="Arial"/>
                <w:i/>
                <w:iCs/>
                <w:sz w:val="20"/>
                <w:szCs w:val="20"/>
              </w:rPr>
              <w:t>Planu działania w zakresie planowania strategicznego w gospodarce wodnej</w:t>
            </w:r>
            <w:r w:rsidRPr="00E02F79">
              <w:rPr>
                <w:rFonts w:ascii="Arial Narrow" w:hAnsi="Arial Narrow" w:cs="Arial"/>
                <w:sz w:val="20"/>
                <w:szCs w:val="20"/>
              </w:rPr>
              <w:t xml:space="preserve">”, przedłożoną przez Ministra Środowiska. Zgodnie z </w:t>
            </w:r>
            <w:r w:rsidRPr="00E02F79">
              <w:rPr>
                <w:rFonts w:ascii="Arial Narrow" w:hAnsi="Arial Narrow" w:cs="Arial"/>
                <w:i/>
                <w:iCs/>
                <w:sz w:val="20"/>
                <w:szCs w:val="20"/>
              </w:rPr>
              <w:t>Planem działania w zakresie planowania strategicznego w gospodarce wodnej</w:t>
            </w:r>
            <w:r w:rsidRPr="00E02F79">
              <w:rPr>
                <w:rFonts w:ascii="Arial Narrow" w:hAnsi="Arial Narrow" w:cs="Arial"/>
                <w:sz w:val="20"/>
                <w:szCs w:val="20"/>
              </w:rPr>
              <w:t xml:space="preserve">, Masterplany obejmują wszystkie projekty wskazane w </w:t>
            </w:r>
            <w:r w:rsidRPr="00E02F79">
              <w:rPr>
                <w:rFonts w:ascii="Arial Narrow" w:hAnsi="Arial Narrow" w:cs="Arial"/>
                <w:i/>
                <w:iCs/>
                <w:sz w:val="20"/>
                <w:szCs w:val="20"/>
              </w:rPr>
              <w:t xml:space="preserve">Planie… </w:t>
            </w:r>
            <w:r w:rsidRPr="00E02F79">
              <w:rPr>
                <w:rFonts w:ascii="Arial Narrow" w:hAnsi="Arial Narrow" w:cs="Arial"/>
                <w:sz w:val="20"/>
                <w:szCs w:val="20"/>
              </w:rPr>
              <w:t xml:space="preserve">sektorach, które ze względu na wpływ na właściwości fizyczne części wód powierzchniowych lub zmianę poziomu części wód podziemnych mogą spowodować nieosiągnięcie dobrego stanu (albo potencjału ekologicznego) lub pogorszenie stanu jednolitej części wód powierzchniowych lub podziemnych. W związku z powyższym znaczna część projektów została objęta przedmiotowymi dokumentami. Tym samym należy również zwrócić uwagę, iż w przypadku działań/projektów ujętych w Załączniku nr 2 Lista nr 1 </w:t>
            </w:r>
            <w:r w:rsidRPr="00E02F79">
              <w:rPr>
                <w:rFonts w:ascii="Arial Narrow" w:hAnsi="Arial Narrow" w:cs="Arial"/>
                <w:i/>
                <w:iCs/>
                <w:sz w:val="20"/>
                <w:szCs w:val="20"/>
              </w:rPr>
              <w:t xml:space="preserve">Inwestycje, które nie wpływają negatywnie na osiągnięcie dobrego stanu wód lub nie pogarszają stanu wód </w:t>
            </w:r>
            <w:r w:rsidRPr="00E02F79">
              <w:rPr>
                <w:rFonts w:ascii="Arial Narrow" w:hAnsi="Arial Narrow" w:cs="Arial"/>
                <w:sz w:val="20"/>
                <w:szCs w:val="20"/>
              </w:rPr>
              <w:t xml:space="preserve">Master Planu dla obszaru dorzecza Wisły oraz Masterplanu dla obszaru Dorzecza Odry podstawę wydania niniejszej deklaracji stanowi przedmiotowa lista wykonana na podstawie oceny dokonanej na etapie realizacji obu Masterplanów. Sytuacja taka dotyczy przypadków, gdy zakres ocenianego działania/projektu jest tożsamy z zakresem ocenianym na etapie zatwierdzania Masterplanów. </w:t>
            </w:r>
          </w:p>
          <w:p w14:paraId="53B23DEE" w14:textId="77777777" w:rsidR="00210A6D" w:rsidRPr="00E02F79" w:rsidRDefault="00210A6D" w:rsidP="00210A6D">
            <w:pPr>
              <w:pStyle w:val="Default"/>
              <w:jc w:val="both"/>
              <w:rPr>
                <w:rFonts w:ascii="Arial Narrow" w:hAnsi="Arial Narrow" w:cs="Arial"/>
                <w:sz w:val="20"/>
                <w:szCs w:val="20"/>
              </w:rPr>
            </w:pPr>
            <w:r w:rsidRPr="00E02F79">
              <w:rPr>
                <w:rFonts w:ascii="Arial Narrow" w:hAnsi="Arial Narrow" w:cs="Arial"/>
                <w:b/>
                <w:bCs/>
                <w:sz w:val="20"/>
                <w:szCs w:val="20"/>
              </w:rPr>
              <w:t xml:space="preserve">2. Proces pozyskania deklaracji organu </w:t>
            </w:r>
            <w:r w:rsidRPr="00E02F79">
              <w:rPr>
                <w:rFonts w:ascii="Arial Narrow" w:hAnsi="Arial Narrow" w:cs="Arial"/>
                <w:sz w:val="20"/>
                <w:szCs w:val="20"/>
              </w:rPr>
              <w:t xml:space="preserve">(o której mowa w pkt. 4.2.2) </w:t>
            </w:r>
          </w:p>
          <w:p w14:paraId="77FEBDEE" w14:textId="77777777" w:rsidR="00210A6D" w:rsidRPr="00E02F79" w:rsidRDefault="00210A6D" w:rsidP="00210A6D">
            <w:pPr>
              <w:pStyle w:val="Default"/>
              <w:jc w:val="both"/>
              <w:rPr>
                <w:rFonts w:ascii="Arial Narrow" w:hAnsi="Arial Narrow" w:cs="Arial"/>
                <w:sz w:val="20"/>
                <w:szCs w:val="20"/>
              </w:rPr>
            </w:pPr>
            <w:r w:rsidRPr="00E02F79">
              <w:rPr>
                <w:rFonts w:ascii="Arial Narrow" w:hAnsi="Arial Narrow" w:cs="Arial"/>
                <w:sz w:val="20"/>
                <w:szCs w:val="20"/>
              </w:rPr>
              <w:t xml:space="preserve">Organem odpowiedzialnym za wydanie deklaracji jest właściwy ze względu na miejsce realizacji projektu Regionalny Dyrektor Ochrony Środowiska. W przypadku kiedy projekt obejmuje więcej niż jedno województwo deklaracje wydaje oddzielnie dla każdego województwa właściwy Regionalny Dyrektor Ochrony Środowiska. </w:t>
            </w:r>
          </w:p>
          <w:p w14:paraId="02C957F0" w14:textId="77777777" w:rsidR="00210A6D" w:rsidRPr="00E02F79" w:rsidRDefault="00210A6D" w:rsidP="00210A6D">
            <w:pPr>
              <w:pStyle w:val="Default"/>
              <w:jc w:val="both"/>
              <w:rPr>
                <w:rFonts w:ascii="Arial Narrow" w:hAnsi="Arial Narrow" w:cs="Arial"/>
                <w:sz w:val="20"/>
                <w:szCs w:val="20"/>
              </w:rPr>
            </w:pPr>
            <w:r w:rsidRPr="00E02F79">
              <w:rPr>
                <w:rFonts w:ascii="Arial Narrow" w:hAnsi="Arial Narrow" w:cs="Arial"/>
                <w:sz w:val="20"/>
                <w:szCs w:val="20"/>
              </w:rPr>
              <w:t xml:space="preserve">Przystępując do pozyskania deklaracji należy projekty sklasyfikowane w pkt 4.2 do Kategorii B podzielić, z uwagi na powyżej wskazane w punkcie 1 kwestie, na trzy podkategorie: </w:t>
            </w:r>
          </w:p>
          <w:p w14:paraId="013F4B10" w14:textId="77777777" w:rsidR="00210A6D" w:rsidRPr="00E02F79" w:rsidRDefault="00210A6D" w:rsidP="00210A6D">
            <w:pPr>
              <w:pStyle w:val="Default"/>
              <w:jc w:val="both"/>
              <w:rPr>
                <w:rFonts w:ascii="Arial Narrow" w:hAnsi="Arial Narrow" w:cs="Arial"/>
                <w:sz w:val="20"/>
                <w:szCs w:val="20"/>
              </w:rPr>
            </w:pPr>
            <w:r w:rsidRPr="00E02F79">
              <w:rPr>
                <w:rFonts w:ascii="Arial Narrow" w:hAnsi="Arial Narrow" w:cs="Arial"/>
                <w:b/>
                <w:bCs/>
                <w:sz w:val="20"/>
                <w:szCs w:val="20"/>
              </w:rPr>
              <w:t xml:space="preserve">B.1. </w:t>
            </w:r>
            <w:r w:rsidRPr="00E02F79">
              <w:rPr>
                <w:rFonts w:ascii="Arial Narrow" w:hAnsi="Arial Narrow" w:cs="Arial"/>
                <w:sz w:val="20"/>
                <w:szCs w:val="20"/>
              </w:rPr>
              <w:t xml:space="preserve">Projekty ujęte w Załączniku nr 2 Lista nr 1 </w:t>
            </w:r>
            <w:r w:rsidRPr="00E02F79">
              <w:rPr>
                <w:rFonts w:ascii="Arial Narrow" w:hAnsi="Arial Narrow" w:cs="Arial"/>
                <w:i/>
                <w:iCs/>
                <w:sz w:val="20"/>
                <w:szCs w:val="20"/>
              </w:rPr>
              <w:t xml:space="preserve">Inwestycje, które nie wpływają negatywnie na osiągnięcie dobrego stanu wód lub nie pogarszają stanu wód </w:t>
            </w:r>
            <w:r w:rsidRPr="00E02F79">
              <w:rPr>
                <w:rFonts w:ascii="Arial Narrow" w:hAnsi="Arial Narrow" w:cs="Arial"/>
                <w:sz w:val="20"/>
                <w:szCs w:val="20"/>
              </w:rPr>
              <w:t xml:space="preserve">Masterplanu dla obszaru dorzecza Wisły oraz Masterplanu dla obszaru Dorzecza Odry. </w:t>
            </w:r>
          </w:p>
          <w:p w14:paraId="742F531E" w14:textId="17EE6488" w:rsidR="00210A6D" w:rsidRPr="00E02F79" w:rsidRDefault="00210A6D" w:rsidP="00210A6D">
            <w:pPr>
              <w:pStyle w:val="Default"/>
              <w:jc w:val="both"/>
              <w:rPr>
                <w:rFonts w:ascii="Arial Narrow" w:hAnsi="Arial Narrow" w:cs="Arial"/>
                <w:sz w:val="20"/>
                <w:szCs w:val="20"/>
              </w:rPr>
            </w:pPr>
            <w:r w:rsidRPr="00E02F79">
              <w:rPr>
                <w:rFonts w:ascii="Arial Narrow" w:hAnsi="Arial Narrow" w:cs="Arial"/>
                <w:sz w:val="20"/>
                <w:szCs w:val="20"/>
              </w:rPr>
              <w:t>W przypadku tych projektów podstawą wydania deklaracji, będzie wspomniana powyżej lista</w:t>
            </w:r>
            <w:r w:rsidRPr="00E02F79">
              <w:rPr>
                <w:rFonts w:ascii="Arial Narrow" w:hAnsi="Arial Narrow" w:cs="Arial"/>
                <w:b/>
                <w:bCs/>
                <w:sz w:val="20"/>
                <w:szCs w:val="20"/>
              </w:rPr>
              <w:t xml:space="preserve">. </w:t>
            </w:r>
          </w:p>
          <w:p w14:paraId="5694A079" w14:textId="77777777" w:rsidR="00210A6D" w:rsidRPr="00E02F79" w:rsidRDefault="00210A6D" w:rsidP="00210A6D">
            <w:pPr>
              <w:pStyle w:val="Default"/>
              <w:jc w:val="both"/>
              <w:rPr>
                <w:rFonts w:ascii="Arial Narrow" w:hAnsi="Arial Narrow" w:cs="Arial"/>
                <w:color w:val="auto"/>
                <w:sz w:val="20"/>
                <w:szCs w:val="20"/>
              </w:rPr>
            </w:pPr>
            <w:r w:rsidRPr="00E02F79">
              <w:rPr>
                <w:rFonts w:ascii="Arial Narrow" w:hAnsi="Arial Narrow" w:cs="Arial"/>
                <w:b/>
                <w:bCs/>
                <w:color w:val="auto"/>
                <w:sz w:val="20"/>
                <w:szCs w:val="20"/>
              </w:rPr>
              <w:t xml:space="preserve">B.2. </w:t>
            </w:r>
            <w:r w:rsidRPr="00E02F79">
              <w:rPr>
                <w:rFonts w:ascii="Arial Narrow" w:hAnsi="Arial Narrow" w:cs="Arial"/>
                <w:color w:val="auto"/>
                <w:sz w:val="20"/>
                <w:szCs w:val="20"/>
              </w:rPr>
              <w:t xml:space="preserve">Projekty nie ujęte w B.1, dla których postępowanie w sprawie decyzji o środowiskowych uwarunkowaniach zostało wszczęte po 18 marca 2011 r. </w:t>
            </w:r>
          </w:p>
          <w:p w14:paraId="1EDD356D" w14:textId="77777777" w:rsidR="00210A6D" w:rsidRPr="00E02F79" w:rsidRDefault="00210A6D" w:rsidP="00210A6D">
            <w:pPr>
              <w:pStyle w:val="Default"/>
              <w:jc w:val="both"/>
              <w:rPr>
                <w:rFonts w:ascii="Arial Narrow" w:hAnsi="Arial Narrow" w:cs="Arial"/>
                <w:color w:val="auto"/>
                <w:sz w:val="20"/>
                <w:szCs w:val="20"/>
              </w:rPr>
            </w:pPr>
            <w:r w:rsidRPr="00E02F79">
              <w:rPr>
                <w:rFonts w:ascii="Arial Narrow" w:hAnsi="Arial Narrow" w:cs="Arial"/>
                <w:color w:val="auto"/>
                <w:sz w:val="20"/>
                <w:szCs w:val="20"/>
              </w:rPr>
              <w:t xml:space="preserve">W przypadku tych projektów podstawą wydania deklaracji powinna być ocena oddziaływania przedsięwzięcia/elementów projektu na stan wód przeprowadzona w ramach postępowania ws. oceny oddziaływania na środowisko lub w postępowaniach zakończonych na etapie „screeningu” wyniki badania konieczność przeprowadzenia oceny oddziaływania na środowisko, w tym również z uwagi na możliwość niekorzystnego oddziaływania na stan wód. Jeżeli wnioskodawca jest w posiadaniu innych opracowań dotyczących wpływu przedsięwzięcia na stan wód może je również przedstawić. </w:t>
            </w:r>
          </w:p>
          <w:p w14:paraId="2757468E" w14:textId="2F936776" w:rsidR="00210A6D" w:rsidRPr="00E02F79" w:rsidRDefault="00210A6D" w:rsidP="00210A6D">
            <w:pPr>
              <w:pStyle w:val="Default"/>
              <w:jc w:val="both"/>
              <w:rPr>
                <w:rFonts w:ascii="Arial Narrow" w:hAnsi="Arial Narrow" w:cs="Arial"/>
                <w:sz w:val="20"/>
                <w:szCs w:val="20"/>
              </w:rPr>
            </w:pPr>
            <w:r w:rsidRPr="00E02F79">
              <w:rPr>
                <w:rFonts w:ascii="Arial Narrow" w:hAnsi="Arial Narrow" w:cs="Arial"/>
                <w:b/>
                <w:bCs/>
                <w:sz w:val="20"/>
                <w:szCs w:val="20"/>
              </w:rPr>
              <w:t xml:space="preserve">B.3. </w:t>
            </w:r>
            <w:r w:rsidRPr="00E02F79">
              <w:rPr>
                <w:rFonts w:ascii="Arial Narrow" w:hAnsi="Arial Narrow" w:cs="Arial"/>
                <w:sz w:val="20"/>
                <w:szCs w:val="20"/>
              </w:rPr>
              <w:t xml:space="preserve">Projekty nie ujęte w B.1, dla których postępowanie w sprawie decyzji o środowiskowych uwarunkowaniach zostało wszczęte przed 18 marca 2011 r. (w przypadku przedsięwzięć z III grupy wszczęto postepowanie o decyzję zezwalającą na realizacje przedsięwzięcia lub dokonano stosowne zgłoszenie przed 18 marca 2011 r.) oraz projekty sklasyfikowane do grupy III . </w:t>
            </w:r>
          </w:p>
          <w:p w14:paraId="5A3A72A7" w14:textId="77777777" w:rsidR="00210A6D" w:rsidRPr="00E02F79" w:rsidRDefault="00210A6D" w:rsidP="00210A6D">
            <w:pPr>
              <w:pStyle w:val="Default"/>
              <w:jc w:val="both"/>
              <w:rPr>
                <w:rFonts w:ascii="Arial Narrow" w:hAnsi="Arial Narrow" w:cs="Arial"/>
                <w:sz w:val="20"/>
                <w:szCs w:val="20"/>
              </w:rPr>
            </w:pPr>
            <w:r w:rsidRPr="00E02F79">
              <w:rPr>
                <w:rFonts w:ascii="Arial Narrow" w:hAnsi="Arial Narrow" w:cs="Arial"/>
                <w:sz w:val="20"/>
                <w:szCs w:val="20"/>
              </w:rPr>
              <w:t xml:space="preserve">W przedmiotowym przypadku istotne jest czy brak jest zidentyfikowanych czynników oddziaływania na jednolite części wód w związku z realizacją działań objętych niniejszym wnioskiem lub czy zidentyfikowano czynniki oddziaływania, ale w wyniku przeprowadzonej oceny wykluczono negatywny wpływ na stan JCW. </w:t>
            </w:r>
          </w:p>
          <w:p w14:paraId="0F4D4BEF" w14:textId="77777777" w:rsidR="00210A6D" w:rsidRPr="00E02F79" w:rsidRDefault="00210A6D" w:rsidP="00210A6D">
            <w:pPr>
              <w:pStyle w:val="Default"/>
              <w:jc w:val="both"/>
              <w:rPr>
                <w:rFonts w:ascii="Arial Narrow" w:hAnsi="Arial Narrow" w:cs="Arial"/>
                <w:sz w:val="20"/>
                <w:szCs w:val="20"/>
              </w:rPr>
            </w:pPr>
            <w:r w:rsidRPr="00E02F79">
              <w:rPr>
                <w:rFonts w:ascii="Arial Narrow" w:hAnsi="Arial Narrow" w:cs="Arial"/>
                <w:sz w:val="20"/>
                <w:szCs w:val="20"/>
                <w:u w:val="single"/>
              </w:rPr>
              <w:t>B.3.1.</w:t>
            </w:r>
            <w:r w:rsidRPr="00E02F79">
              <w:rPr>
                <w:rFonts w:ascii="Arial Narrow" w:hAnsi="Arial Narrow" w:cs="Arial"/>
                <w:sz w:val="20"/>
                <w:szCs w:val="20"/>
              </w:rPr>
              <w:t xml:space="preserve"> W przypadku, kiedy nie zidentyfikowano czynników wpływu na jednolite części wód w związku z realizacją działań objętych niniejszym wnioskiem, podstawą wydania deklaracji będzie opracowanie przygotowane przez inwestora dotyczące podsumowania dotychczasowej wiedzy na temat zgodności przedsięwzięcia/elementów projektu z przepisami Ramowej Dyrektywy Wodnej, obejmujące w szczególności: </w:t>
            </w:r>
          </w:p>
          <w:p w14:paraId="2366CC71" w14:textId="77777777" w:rsidR="00210A6D" w:rsidRPr="00E02F79" w:rsidRDefault="00210A6D" w:rsidP="00210A6D">
            <w:pPr>
              <w:pStyle w:val="Default"/>
              <w:jc w:val="both"/>
              <w:rPr>
                <w:rFonts w:ascii="Arial Narrow" w:hAnsi="Arial Narrow" w:cs="Arial"/>
                <w:sz w:val="20"/>
                <w:szCs w:val="20"/>
              </w:rPr>
            </w:pPr>
            <w:r w:rsidRPr="00E02F79">
              <w:rPr>
                <w:rFonts w:ascii="Arial Narrow" w:hAnsi="Arial Narrow" w:cs="Arial"/>
                <w:sz w:val="20"/>
                <w:szCs w:val="20"/>
              </w:rPr>
              <w:lastRenderedPageBreak/>
              <w:t xml:space="preserve">- charakterystykę zakresu i sposobu funkcjonowania projektu ze wskazaniem, jeżeli takie zostały zidentyfikowane, elementów istotnych z punktu widzenia możliwości negatywnego wpływu na osiągnięcie dobrego stanu wód lub pogorszenia stanu wód, </w:t>
            </w:r>
          </w:p>
          <w:p w14:paraId="39BDE2DE" w14:textId="77777777" w:rsidR="00210A6D" w:rsidRPr="00E02F79" w:rsidRDefault="00210A6D" w:rsidP="00210A6D">
            <w:pPr>
              <w:pStyle w:val="Default"/>
              <w:jc w:val="both"/>
              <w:rPr>
                <w:rFonts w:ascii="Arial Narrow" w:hAnsi="Arial Narrow" w:cs="Arial"/>
                <w:sz w:val="20"/>
                <w:szCs w:val="20"/>
              </w:rPr>
            </w:pPr>
            <w:r w:rsidRPr="00E02F79">
              <w:rPr>
                <w:rFonts w:ascii="Arial Narrow" w:hAnsi="Arial Narrow" w:cs="Arial"/>
                <w:sz w:val="20"/>
                <w:szCs w:val="20"/>
              </w:rPr>
              <w:t xml:space="preserve">- identyfikację jednolitych części wód (lub ich zlewni), na które może oddziaływać projekt, opis stanu jednolitych części wód oraz obowiązujących dla nich celów środowiskowych, w tym celów dla obszarów chronionych wyznaczonych zgodnie z art. 113 ust. 2 ustawy Prawo wodne, </w:t>
            </w:r>
          </w:p>
          <w:p w14:paraId="44B533FE" w14:textId="77777777" w:rsidR="00210A6D" w:rsidRPr="00E02F79" w:rsidRDefault="00210A6D" w:rsidP="00210A6D">
            <w:pPr>
              <w:pStyle w:val="Default"/>
              <w:jc w:val="both"/>
              <w:rPr>
                <w:rFonts w:ascii="Arial Narrow" w:hAnsi="Arial Narrow" w:cs="Arial"/>
                <w:sz w:val="20"/>
                <w:szCs w:val="20"/>
              </w:rPr>
            </w:pPr>
            <w:r w:rsidRPr="00E02F79">
              <w:rPr>
                <w:rFonts w:ascii="Arial Narrow" w:hAnsi="Arial Narrow" w:cs="Arial"/>
                <w:sz w:val="20"/>
                <w:szCs w:val="20"/>
              </w:rPr>
              <w:t xml:space="preserve">- wyjaśnienia potwierdzające brak zidentyfikowanych czynników oddziaływania projektu na poszczególne elementy stanu jednolitych części wód </w:t>
            </w:r>
          </w:p>
          <w:p w14:paraId="76986CD7" w14:textId="77777777" w:rsidR="00210A6D" w:rsidRPr="00E02F79" w:rsidRDefault="00210A6D" w:rsidP="00210A6D">
            <w:pPr>
              <w:pStyle w:val="Default"/>
              <w:jc w:val="both"/>
              <w:rPr>
                <w:rFonts w:ascii="Arial Narrow" w:hAnsi="Arial Narrow" w:cs="Arial"/>
                <w:sz w:val="20"/>
                <w:szCs w:val="20"/>
              </w:rPr>
            </w:pPr>
            <w:r w:rsidRPr="00E02F79">
              <w:rPr>
                <w:rFonts w:ascii="Arial Narrow" w:hAnsi="Arial Narrow" w:cs="Arial"/>
                <w:sz w:val="20"/>
                <w:szCs w:val="20"/>
              </w:rPr>
              <w:t xml:space="preserve">Prowadząc analizę w zakresie identyfikacji czynników wpływu na jednolite części wód należy mieć na uwadze całościowy zakres projektu (np. ujęte w projekcie działania minimalizujące i łagodzące). </w:t>
            </w:r>
          </w:p>
          <w:p w14:paraId="50945E94" w14:textId="77777777" w:rsidR="00210A6D" w:rsidRPr="00E02F79" w:rsidRDefault="00210A6D" w:rsidP="00210A6D">
            <w:pPr>
              <w:pStyle w:val="Default"/>
              <w:jc w:val="both"/>
              <w:rPr>
                <w:rFonts w:ascii="Arial Narrow" w:hAnsi="Arial Narrow" w:cs="Arial"/>
                <w:sz w:val="20"/>
                <w:szCs w:val="20"/>
              </w:rPr>
            </w:pPr>
            <w:r w:rsidRPr="00E02F79">
              <w:rPr>
                <w:rFonts w:ascii="Arial Narrow" w:hAnsi="Arial Narrow" w:cs="Arial"/>
                <w:sz w:val="20"/>
                <w:szCs w:val="20"/>
                <w:u w:val="single"/>
              </w:rPr>
              <w:t>B.3.2</w:t>
            </w:r>
            <w:r w:rsidRPr="00E02F79">
              <w:rPr>
                <w:rFonts w:ascii="Arial Narrow" w:hAnsi="Arial Narrow" w:cs="Arial"/>
                <w:sz w:val="20"/>
                <w:szCs w:val="20"/>
              </w:rPr>
              <w:t xml:space="preserve">. W przypadku, kiedy zidentyfikowano czynniki oddziaływania na jednolite części wód w związku z realizacją działań objętych niniejszym wnioskiem, podstawą wydania deklaracji będzie opracowanie przygotowane przez inwestora dotyczące podsumowania dotychczasowej wiedzy na temat zgodności przedsięwzięcia/elementów projektu z przepisami Ramowej Dyrektywy Wodnej, obejmujące w szczególności:. </w:t>
            </w:r>
          </w:p>
          <w:p w14:paraId="66FD31F3" w14:textId="77777777" w:rsidR="00210A6D" w:rsidRPr="00E02F79" w:rsidRDefault="00210A6D" w:rsidP="008246E0">
            <w:pPr>
              <w:jc w:val="both"/>
              <w:rPr>
                <w:rFonts w:ascii="Arial Narrow" w:hAnsi="Arial Narrow" w:cs="Arial"/>
                <w:sz w:val="20"/>
                <w:szCs w:val="20"/>
              </w:rPr>
            </w:pPr>
            <w:r w:rsidRPr="00E02F79">
              <w:rPr>
                <w:rFonts w:ascii="Arial Narrow" w:hAnsi="Arial Narrow" w:cs="Arial"/>
                <w:sz w:val="20"/>
                <w:szCs w:val="20"/>
              </w:rPr>
              <w:t xml:space="preserve">- charakterystykę zakresu i sposobu funkcjonowania projektu ze wskazaniem, jeżeli takie zostały zidentyfikowane, elementów istotnych z punktu widzenia możliwości negatywnego wpływu na osiągnięcie dobrego stanu wód lub pogorszenia stanu wód, </w:t>
            </w:r>
          </w:p>
          <w:p w14:paraId="1A721D7B" w14:textId="77777777" w:rsidR="00210A6D" w:rsidRPr="00E02F79" w:rsidRDefault="00210A6D" w:rsidP="008246E0">
            <w:pPr>
              <w:pStyle w:val="Default"/>
              <w:jc w:val="both"/>
              <w:rPr>
                <w:rFonts w:ascii="Arial Narrow" w:hAnsi="Arial Narrow" w:cs="Arial"/>
                <w:sz w:val="20"/>
                <w:szCs w:val="20"/>
              </w:rPr>
            </w:pPr>
            <w:r w:rsidRPr="00E02F79">
              <w:rPr>
                <w:rFonts w:ascii="Arial Narrow" w:hAnsi="Arial Narrow" w:cs="Arial"/>
                <w:sz w:val="20"/>
                <w:szCs w:val="20"/>
              </w:rPr>
              <w:t xml:space="preserve">- identyfikację jednolitych części wód (lub ich zlewni), na które może oddziaływać projekt, opis stanu jednolitych części wód oraz obowiązujących dla nich celów środowiskowych, w tym celów dla obszarów chronionych wyznaczonych zgodnie z art. 113 ust. 2 ustawy Prawo wodne, </w:t>
            </w:r>
          </w:p>
          <w:p w14:paraId="26E1C83C" w14:textId="77777777" w:rsidR="00210A6D" w:rsidRPr="00E02F79" w:rsidRDefault="00210A6D" w:rsidP="00210A6D">
            <w:pPr>
              <w:pStyle w:val="Default"/>
              <w:jc w:val="both"/>
              <w:rPr>
                <w:rFonts w:ascii="Arial Narrow" w:hAnsi="Arial Narrow" w:cs="Arial"/>
                <w:sz w:val="20"/>
                <w:szCs w:val="20"/>
              </w:rPr>
            </w:pPr>
            <w:r w:rsidRPr="00E02F79">
              <w:rPr>
                <w:rFonts w:ascii="Arial Narrow" w:hAnsi="Arial Narrow" w:cs="Arial"/>
                <w:sz w:val="20"/>
                <w:szCs w:val="20"/>
              </w:rPr>
              <w:t xml:space="preserve">- identyfikację czynników oddziaływania projektu na poszczególne elementy stanu jednolitych części wód, oraz ocena ich wpływu na cele środowiskowe, </w:t>
            </w:r>
          </w:p>
          <w:p w14:paraId="3ECB6363" w14:textId="77777777" w:rsidR="00210A6D" w:rsidRPr="00E02F79" w:rsidRDefault="00210A6D" w:rsidP="00210A6D">
            <w:pPr>
              <w:pStyle w:val="Default"/>
              <w:jc w:val="both"/>
              <w:rPr>
                <w:rFonts w:ascii="Arial Narrow" w:hAnsi="Arial Narrow" w:cs="Arial"/>
                <w:sz w:val="20"/>
                <w:szCs w:val="20"/>
              </w:rPr>
            </w:pPr>
            <w:r w:rsidRPr="00E02F79">
              <w:rPr>
                <w:rFonts w:ascii="Arial Narrow" w:hAnsi="Arial Narrow" w:cs="Arial"/>
                <w:sz w:val="20"/>
                <w:szCs w:val="20"/>
              </w:rPr>
              <w:t xml:space="preserve">- prezentacja wyników oceny wpływu z wyszczególnieniem przyczyn, w tym odnoszących się do sposobu i zakresu prowadzenia prac, sposobu eksploatacji projektu czy stopnia i czasu narażenia na oddziaływania ze strony projektu, potwierdzających, że projekt nie pogarsza stanu jednolitej części wód ani nie uniemożliwia osiągnięcie dobrego stanu/potencjału, </w:t>
            </w:r>
          </w:p>
          <w:p w14:paraId="1BB0B2A5" w14:textId="77777777" w:rsidR="00210A6D" w:rsidRPr="00E02F79" w:rsidRDefault="00210A6D" w:rsidP="00210A6D">
            <w:pPr>
              <w:pStyle w:val="Default"/>
              <w:jc w:val="both"/>
              <w:rPr>
                <w:rFonts w:ascii="Arial Narrow" w:hAnsi="Arial Narrow" w:cs="Arial"/>
                <w:sz w:val="20"/>
                <w:szCs w:val="20"/>
              </w:rPr>
            </w:pPr>
            <w:r w:rsidRPr="00E02F79">
              <w:rPr>
                <w:rFonts w:ascii="Arial Narrow" w:hAnsi="Arial Narrow" w:cs="Arial"/>
                <w:sz w:val="20"/>
                <w:szCs w:val="20"/>
              </w:rPr>
              <w:t xml:space="preserve">- jeśli zasadne - prezentacja i deklaracja wykonania przyjętych działań minimalizujących w stosunku do zidentyfikowanych oddziaływań w szczególności z oceny oddziaływania na środowisko. Stosowne działania minimalizujące mogą zawierać się również w pozostałych decyzjach uzyskiwanych w procesie inwestycyjnym, w tym w pozwoleniach wodnoprawnych, decyzji wydawanej na podstawie art. 118 ustawy o ochronie przyrody (w przypadku braku decyzji również w treści zgłoszenia, o którym mowa w tym przepisie) czy decyzji budowlanych. </w:t>
            </w:r>
          </w:p>
          <w:p w14:paraId="64C22A13" w14:textId="77777777" w:rsidR="00210A6D" w:rsidRPr="00E02F79" w:rsidRDefault="00210A6D" w:rsidP="00210A6D">
            <w:pPr>
              <w:pStyle w:val="Default"/>
              <w:jc w:val="both"/>
              <w:rPr>
                <w:rFonts w:ascii="Arial Narrow" w:hAnsi="Arial Narrow" w:cs="Arial"/>
                <w:sz w:val="20"/>
                <w:szCs w:val="20"/>
                <w:highlight w:val="yellow"/>
              </w:rPr>
            </w:pPr>
            <w:r w:rsidRPr="00E02F79">
              <w:rPr>
                <w:rFonts w:ascii="Arial Narrow" w:hAnsi="Arial Narrow" w:cs="Arial"/>
                <w:sz w:val="20"/>
                <w:szCs w:val="20"/>
              </w:rPr>
              <w:t xml:space="preserve">Sporządzenie przedmiotowego opracowania powinno zostać oparte w szczególności o materiał przygotowany na potrzeby przeprowadzenia oceny oddziaływania na środowisko, jeśli jest on wystarczający. W opracowaniu zasadne jest wykorzystać, w zależności od dostępności stosownych informacji, dokumentację oraz decyzje powstałe w sprawach administracyjnych związanych z procesem przygotowania projektu do realizacji, a także studium wykonalności i inne dokumenty mające znaczenie dla potwierdzenia zgodności projektu z przepisami RDW. </w:t>
            </w:r>
          </w:p>
          <w:p w14:paraId="07D4F558" w14:textId="77777777" w:rsidR="00210A6D" w:rsidRPr="00E02F79" w:rsidRDefault="00210A6D" w:rsidP="00210A6D">
            <w:pPr>
              <w:pStyle w:val="Default"/>
              <w:jc w:val="both"/>
              <w:rPr>
                <w:rFonts w:ascii="Arial Narrow" w:hAnsi="Arial Narrow" w:cs="Arial"/>
                <w:sz w:val="20"/>
                <w:szCs w:val="20"/>
              </w:rPr>
            </w:pPr>
            <w:r w:rsidRPr="00E02F79">
              <w:rPr>
                <w:rFonts w:ascii="Arial Narrow" w:hAnsi="Arial Narrow" w:cs="Arial"/>
                <w:sz w:val="20"/>
                <w:szCs w:val="20"/>
              </w:rPr>
              <w:t xml:space="preserve">W przypadku inwestycji, dla których procedura wydawania decyzji o środowiskowych uwarunkowaniach została wszczęta przed wejściem w życie ustawy z dnia 5 stycznia 2011 r. oraz uwzględniono w procedurze wydawania decyzji o środowiskowych uwarunkowaniach wymogi Ramowej Dyrektywy Wodnej, stanowić ona będzie podstawę wydania deklaracji. </w:t>
            </w:r>
          </w:p>
          <w:p w14:paraId="0FD4EDAA" w14:textId="77777777" w:rsidR="00210A6D" w:rsidRPr="00E02F79" w:rsidRDefault="00210A6D" w:rsidP="00210A6D">
            <w:pPr>
              <w:pStyle w:val="Default"/>
              <w:jc w:val="both"/>
              <w:rPr>
                <w:rFonts w:ascii="Arial Narrow" w:hAnsi="Arial Narrow" w:cs="Arial"/>
                <w:sz w:val="20"/>
                <w:szCs w:val="20"/>
              </w:rPr>
            </w:pPr>
            <w:r w:rsidRPr="00E02F79">
              <w:rPr>
                <w:rFonts w:ascii="Arial Narrow" w:hAnsi="Arial Narrow" w:cs="Arial"/>
                <w:sz w:val="20"/>
                <w:szCs w:val="20"/>
              </w:rPr>
              <w:t xml:space="preserve">Jeżeli wnioskodawca jest w posiadaniu opracowań dotyczących wpływu przedsięwzięcia na stan wód może je przedstawić, wraz z wnioskiem o wydanie przedmiotowej deklaracji. </w:t>
            </w:r>
          </w:p>
          <w:p w14:paraId="76AE4B2D" w14:textId="77777777" w:rsidR="00210A6D" w:rsidRPr="00E02F79" w:rsidRDefault="00210A6D" w:rsidP="00210A6D">
            <w:pPr>
              <w:spacing w:after="120"/>
              <w:jc w:val="both"/>
              <w:rPr>
                <w:rFonts w:ascii="Arial Narrow" w:hAnsi="Arial Narrow" w:cs="Arial"/>
                <w:sz w:val="20"/>
                <w:szCs w:val="20"/>
              </w:rPr>
            </w:pPr>
            <w:r w:rsidRPr="00E02F79">
              <w:rPr>
                <w:rFonts w:ascii="Arial Narrow" w:hAnsi="Arial Narrow" w:cs="Arial"/>
                <w:sz w:val="20"/>
                <w:szCs w:val="20"/>
              </w:rPr>
              <w:t xml:space="preserve">Kwestia konieczności zapewnienia zgodności projektów z Ramową Dyrektywą Wodną jest kluczowa bez względu na moment rozpoczęcia realizacji projektu w okresie przed lub po pełnej transpozycji postanowień Ramowej Dyrektywy Wodnej do prawa krajowego. Dlatego też projekty wymagające odstąpienia z art. 4(7) Ramowej Dyrektywy Wodnej dla których procedura wydawania decyzji środowiskowych została wszczęta po, jak i przed wejściem w życie </w:t>
            </w:r>
            <w:r w:rsidRPr="00E02F79">
              <w:rPr>
                <w:rFonts w:ascii="Arial Narrow" w:hAnsi="Arial Narrow" w:cs="Arial"/>
                <w:i/>
                <w:iCs/>
                <w:sz w:val="20"/>
                <w:szCs w:val="20"/>
              </w:rPr>
              <w:t xml:space="preserve">ustawy z dnia 5 stycznia 2011 r. </w:t>
            </w:r>
            <w:r w:rsidRPr="00E02F79">
              <w:rPr>
                <w:rFonts w:ascii="Arial Narrow" w:hAnsi="Arial Narrow" w:cs="Arial"/>
                <w:sz w:val="20"/>
                <w:szCs w:val="20"/>
              </w:rPr>
              <w:t>muszą zostać wpisane do zaktualizowanego Planu gospodarowania na obszarze dorzecza.</w:t>
            </w:r>
            <w:r w:rsidRPr="00E02F79">
              <w:rPr>
                <w:rFonts w:ascii="Arial Narrow" w:hAnsi="Arial Narrow"/>
                <w:sz w:val="20"/>
                <w:szCs w:val="20"/>
              </w:rPr>
              <w:t xml:space="preserve"> </w:t>
            </w:r>
          </w:p>
        </w:tc>
      </w:tr>
    </w:tbl>
    <w:p w14:paraId="5B942827" w14:textId="77777777" w:rsidR="00210A6D" w:rsidRPr="00E02F79" w:rsidRDefault="00210A6D" w:rsidP="00210A6D">
      <w:pPr>
        <w:keepNext/>
        <w:tabs>
          <w:tab w:val="left" w:pos="850"/>
        </w:tabs>
        <w:spacing w:before="120" w:after="120"/>
        <w:ind w:left="850" w:hanging="850"/>
        <w:jc w:val="both"/>
        <w:outlineLvl w:val="2"/>
        <w:rPr>
          <w:rFonts w:ascii="Arial Narrow" w:hAnsi="Arial Narrow" w:cs="Arial"/>
          <w:sz w:val="20"/>
          <w:szCs w:val="20"/>
          <w:lang w:eastAsia="en-GB"/>
        </w:rPr>
      </w:pPr>
      <w:r w:rsidRPr="00E02F79">
        <w:rPr>
          <w:rFonts w:ascii="Arial Narrow" w:hAnsi="Arial Narrow" w:cs="Arial"/>
          <w:sz w:val="20"/>
          <w:szCs w:val="20"/>
          <w:lang w:eastAsia="en-GB"/>
        </w:rPr>
        <w:lastRenderedPageBreak/>
        <w:t xml:space="preserve">4.3 </w:t>
      </w:r>
      <w:r w:rsidRPr="00E02F79">
        <w:rPr>
          <w:rFonts w:ascii="Arial Narrow" w:hAnsi="Arial Narrow" w:cs="Arial"/>
          <w:sz w:val="20"/>
          <w:szCs w:val="20"/>
          <w:lang w:eastAsia="en-GB"/>
        </w:rPr>
        <w:tab/>
        <w:t xml:space="preserve">Należy wyjaśnić, w jaki sposób projekt pokrywa się z celami planu gospodarowania wodami w dorzeczu, które ustanowiono dla odpowiednich jednolitych części wód. </w:t>
      </w:r>
    </w:p>
    <w:p w14:paraId="5DD55009" w14:textId="77777777" w:rsidR="00210A6D" w:rsidRPr="00E02F79" w:rsidRDefault="00210A6D" w:rsidP="00210A6D">
      <w:pPr>
        <w:pBdr>
          <w:top w:val="single" w:sz="4" w:space="1" w:color="auto"/>
          <w:left w:val="single" w:sz="4" w:space="4" w:color="auto"/>
          <w:bottom w:val="single" w:sz="4" w:space="1" w:color="auto"/>
          <w:right w:val="single" w:sz="4" w:space="4" w:color="auto"/>
        </w:pBdr>
        <w:spacing w:after="120" w:line="24" w:lineRule="atLeast"/>
        <w:jc w:val="both"/>
        <w:rPr>
          <w:rFonts w:ascii="Arial Narrow" w:hAnsi="Arial Narrow" w:cs="Arial"/>
          <w:sz w:val="20"/>
          <w:szCs w:val="20"/>
          <w:lang w:eastAsia="en-GB"/>
        </w:rPr>
      </w:pPr>
      <w:r w:rsidRPr="00E02F79">
        <w:rPr>
          <w:rFonts w:ascii="Arial Narrow" w:hAnsi="Arial Narrow" w:cs="Arial"/>
          <w:sz w:val="20"/>
          <w:szCs w:val="20"/>
          <w:lang w:eastAsia="en-GB"/>
        </w:rPr>
        <w:t>Max.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60"/>
      </w:tblGrid>
      <w:tr w:rsidR="00210A6D" w:rsidRPr="00E02F79" w14:paraId="13B6CED2" w14:textId="77777777" w:rsidTr="00210A6D">
        <w:trPr>
          <w:trHeight w:val="416"/>
        </w:trPr>
        <w:tc>
          <w:tcPr>
            <w:tcW w:w="5000" w:type="pct"/>
            <w:shd w:val="clear" w:color="auto" w:fill="D9D9D9"/>
          </w:tcPr>
          <w:p w14:paraId="5B6C4A60" w14:textId="77777777" w:rsidR="00210A6D" w:rsidRPr="00E02F79" w:rsidRDefault="00210A6D" w:rsidP="00210A6D">
            <w:pPr>
              <w:pStyle w:val="Text1"/>
              <w:ind w:left="0"/>
              <w:rPr>
                <w:rFonts w:ascii="Arial Narrow" w:hAnsi="Arial Narrow" w:cs="Arial"/>
                <w:b/>
                <w:sz w:val="20"/>
                <w:szCs w:val="20"/>
              </w:rPr>
            </w:pPr>
            <w:r w:rsidRPr="00E02F79">
              <w:rPr>
                <w:rFonts w:ascii="Arial Narrow" w:hAnsi="Arial Narrow" w:cs="Arial"/>
                <w:b/>
                <w:sz w:val="20"/>
                <w:szCs w:val="20"/>
              </w:rPr>
              <w:t>Instrukcja:</w:t>
            </w:r>
          </w:p>
          <w:p w14:paraId="646E2E4C" w14:textId="77777777" w:rsidR="00210A6D" w:rsidRPr="00E02F79" w:rsidRDefault="00210A6D" w:rsidP="00210A6D">
            <w:pPr>
              <w:pStyle w:val="Default"/>
              <w:jc w:val="both"/>
              <w:rPr>
                <w:rFonts w:ascii="Arial Narrow" w:hAnsi="Arial Narrow" w:cs="Arial"/>
                <w:sz w:val="20"/>
                <w:szCs w:val="20"/>
              </w:rPr>
            </w:pPr>
            <w:r w:rsidRPr="00E02F79">
              <w:rPr>
                <w:rFonts w:ascii="Arial Narrow" w:hAnsi="Arial Narrow" w:cs="Arial"/>
                <w:sz w:val="20"/>
                <w:szCs w:val="20"/>
              </w:rPr>
              <w:t xml:space="preserve">W przedmiotowym punkcie należy dokonać identyfikacji jednolitych części wód, których dotyczy planowany projekt oraz przypisanych im celów środowiskowych. </w:t>
            </w:r>
          </w:p>
          <w:p w14:paraId="71F30940" w14:textId="77777777" w:rsidR="00210A6D" w:rsidRPr="00E02F79" w:rsidRDefault="00210A6D" w:rsidP="00210A6D">
            <w:pPr>
              <w:spacing w:before="120" w:after="120"/>
              <w:jc w:val="both"/>
              <w:rPr>
                <w:rFonts w:ascii="Arial Narrow" w:hAnsi="Arial Narrow"/>
                <w:sz w:val="20"/>
                <w:szCs w:val="20"/>
              </w:rPr>
            </w:pPr>
            <w:r w:rsidRPr="00E02F79">
              <w:rPr>
                <w:rFonts w:ascii="Arial Narrow" w:hAnsi="Arial Narrow" w:cs="Arial"/>
                <w:sz w:val="20"/>
                <w:szCs w:val="20"/>
              </w:rPr>
              <w:t>W nawiązaniu do ustalonych celów należy wskazać w jaki sposób projekt wpływa na ich osiągnięcie. Tym samym punkt ten będzie dotyczył projektów, które z racji swojego charakteru i zakresu będą pokrywały się z celami, które ustanowiono dla danej jednolitej części wód. (w pozostałych przypadkach zasadne jest wykazanie neutralnego charakteru projektu).</w:t>
            </w:r>
            <w:r w:rsidRPr="00E02F79">
              <w:rPr>
                <w:rFonts w:ascii="Arial Narrow" w:hAnsi="Arial Narrow"/>
                <w:sz w:val="20"/>
                <w:szCs w:val="20"/>
              </w:rPr>
              <w:t xml:space="preserve"> </w:t>
            </w:r>
          </w:p>
        </w:tc>
      </w:tr>
    </w:tbl>
    <w:p w14:paraId="4E9B8EDA" w14:textId="77777777" w:rsidR="00210A6D" w:rsidRPr="00E02F79" w:rsidRDefault="00210A6D" w:rsidP="00210A6D">
      <w:pPr>
        <w:keepNext/>
        <w:spacing w:before="240" w:after="120"/>
        <w:ind w:left="600" w:hanging="600"/>
        <w:jc w:val="both"/>
        <w:outlineLvl w:val="1"/>
        <w:rPr>
          <w:rFonts w:ascii="Arial Narrow" w:hAnsi="Arial Narrow" w:cs="Arial"/>
          <w:b/>
          <w:sz w:val="20"/>
          <w:szCs w:val="20"/>
          <w:lang w:eastAsia="en-GB"/>
        </w:rPr>
      </w:pPr>
      <w:r w:rsidRPr="00E02F79">
        <w:rPr>
          <w:rFonts w:ascii="Arial Narrow" w:hAnsi="Arial Narrow" w:cs="Arial"/>
          <w:b/>
          <w:bCs/>
          <w:sz w:val="20"/>
          <w:szCs w:val="20"/>
          <w:lang w:eastAsia="en-GB"/>
        </w:rPr>
        <w:lastRenderedPageBreak/>
        <w:t>5.</w:t>
      </w:r>
      <w:r w:rsidRPr="00E02F79">
        <w:rPr>
          <w:rFonts w:ascii="Arial Narrow" w:hAnsi="Arial Narrow" w:cs="Arial"/>
          <w:sz w:val="20"/>
          <w:szCs w:val="20"/>
          <w:lang w:eastAsia="en-GB"/>
        </w:rPr>
        <w:tab/>
      </w:r>
      <w:r w:rsidRPr="00E02F79">
        <w:rPr>
          <w:rFonts w:ascii="Arial Narrow" w:hAnsi="Arial Narrow" w:cs="Arial"/>
          <w:b/>
          <w:sz w:val="20"/>
          <w:szCs w:val="20"/>
          <w:lang w:eastAsia="en-GB"/>
        </w:rPr>
        <w:t>W stosownych przypadkach, informacje na temat zgodności z innymi dyrektywami środowiskowymi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60"/>
      </w:tblGrid>
      <w:tr w:rsidR="00210A6D" w:rsidRPr="00E02F79" w14:paraId="6BB6765E" w14:textId="77777777" w:rsidTr="00210A6D">
        <w:trPr>
          <w:trHeight w:val="416"/>
        </w:trPr>
        <w:tc>
          <w:tcPr>
            <w:tcW w:w="5000" w:type="pct"/>
            <w:shd w:val="clear" w:color="auto" w:fill="D9D9D9"/>
          </w:tcPr>
          <w:p w14:paraId="40C42872" w14:textId="77777777" w:rsidR="00210A6D" w:rsidRPr="00E02F79" w:rsidRDefault="00210A6D" w:rsidP="00210A6D">
            <w:pPr>
              <w:spacing w:before="120" w:after="120"/>
              <w:jc w:val="both"/>
              <w:rPr>
                <w:rFonts w:ascii="Arial Narrow" w:hAnsi="Arial Narrow" w:cs="Arial"/>
                <w:b/>
                <w:sz w:val="20"/>
                <w:szCs w:val="20"/>
              </w:rPr>
            </w:pPr>
            <w:r w:rsidRPr="00E02F79">
              <w:rPr>
                <w:rFonts w:ascii="Arial Narrow" w:hAnsi="Arial Narrow" w:cs="Arial"/>
                <w:b/>
                <w:sz w:val="20"/>
                <w:szCs w:val="20"/>
              </w:rPr>
              <w:t>Instrukcja:</w:t>
            </w:r>
          </w:p>
          <w:p w14:paraId="405082CB" w14:textId="66D34ACD" w:rsidR="00210A6D" w:rsidRPr="00E02F79" w:rsidRDefault="00210A6D" w:rsidP="00210A6D">
            <w:pPr>
              <w:spacing w:before="120" w:after="120"/>
              <w:jc w:val="both"/>
              <w:rPr>
                <w:rFonts w:ascii="Arial Narrow" w:hAnsi="Arial Narrow" w:cs="Arial"/>
                <w:sz w:val="20"/>
                <w:szCs w:val="20"/>
              </w:rPr>
            </w:pPr>
            <w:r w:rsidRPr="00E02F79">
              <w:rPr>
                <w:rFonts w:ascii="Arial Narrow" w:hAnsi="Arial Narrow" w:cs="Arial"/>
                <w:sz w:val="20"/>
                <w:szCs w:val="20"/>
              </w:rPr>
              <w:t>Dla każdej z wymienionych poniżej dyrektyw, jeśli dotyczy, należy wskazać odpowiednie decyzje administracyjne, w których organ administracji dokonał stosownego rozpatrzenia zgodnie z aktualnym na dzień złożenia Wniosku prawodawstwem.</w:t>
            </w:r>
            <w:r w:rsidR="00E155D8" w:rsidRPr="00E02F79">
              <w:rPr>
                <w:rFonts w:ascii="Arial Narrow" w:hAnsi="Arial Narrow" w:cs="Arial"/>
                <w:sz w:val="20"/>
                <w:szCs w:val="20"/>
              </w:rPr>
              <w:t xml:space="preserve"> Jeśli zakres dyrektyw nie dotyczy przedmiotowego projektu, należy wpisać „nie dotyczy”. </w:t>
            </w:r>
          </w:p>
        </w:tc>
      </w:tr>
    </w:tbl>
    <w:p w14:paraId="51E7DF12" w14:textId="77777777" w:rsidR="00210A6D" w:rsidRPr="00E02F79" w:rsidRDefault="00210A6D" w:rsidP="00210A6D">
      <w:pPr>
        <w:keepNext/>
        <w:spacing w:before="240" w:after="120"/>
        <w:ind w:left="600" w:hanging="600"/>
        <w:jc w:val="both"/>
        <w:outlineLvl w:val="1"/>
        <w:rPr>
          <w:rFonts w:ascii="Arial Narrow" w:hAnsi="Arial Narrow" w:cs="Arial"/>
          <w:sz w:val="20"/>
          <w:szCs w:val="20"/>
          <w:lang w:eastAsia="en-GB"/>
        </w:rPr>
      </w:pPr>
      <w:r w:rsidRPr="00E02F79">
        <w:rPr>
          <w:rFonts w:ascii="Arial Narrow" w:hAnsi="Arial Narrow" w:cs="Arial"/>
          <w:sz w:val="20"/>
          <w:szCs w:val="20"/>
          <w:lang w:eastAsia="en-GB"/>
        </w:rPr>
        <w:t>5.1</w:t>
      </w:r>
      <w:r w:rsidRPr="00E02F79">
        <w:rPr>
          <w:rFonts w:ascii="Arial Narrow" w:hAnsi="Arial Narrow" w:cs="Arial"/>
          <w:sz w:val="20"/>
          <w:szCs w:val="20"/>
          <w:lang w:eastAsia="en-GB"/>
        </w:rPr>
        <w:tab/>
        <w:t>Stosowanie dyrektywy Rady 91/271/EWG</w:t>
      </w:r>
      <w:r w:rsidRPr="00E02F79">
        <w:rPr>
          <w:rStyle w:val="Odwoanieprzypisudolnego"/>
          <w:rFonts w:ascii="Arial Narrow" w:hAnsi="Arial Narrow"/>
          <w:sz w:val="20"/>
          <w:szCs w:val="20"/>
          <w:lang w:eastAsia="en-GB"/>
        </w:rPr>
        <w:footnoteReference w:id="16"/>
      </w:r>
      <w:r w:rsidRPr="00E02F79">
        <w:rPr>
          <w:rFonts w:ascii="Arial Narrow" w:hAnsi="Arial Narrow" w:cs="Arial"/>
          <w:sz w:val="20"/>
          <w:szCs w:val="20"/>
          <w:lang w:eastAsia="en-GB"/>
        </w:rPr>
        <w:t xml:space="preserve"> („dyrektywy dotyczącej oczyszczania ścieków komunalnych”) – projekty w sektorze usług zbiorowego zaopatrzenia w wodę i zbiorowe odprowadzanie ścieków komunalnych.</w:t>
      </w:r>
    </w:p>
    <w:p w14:paraId="4765972C" w14:textId="0064E467" w:rsidR="00210A6D" w:rsidRPr="00E02F79" w:rsidRDefault="00210A6D" w:rsidP="00210A6D">
      <w:pPr>
        <w:keepNext/>
        <w:spacing w:before="240" w:after="120"/>
        <w:ind w:left="851" w:hanging="284"/>
        <w:jc w:val="both"/>
        <w:outlineLvl w:val="1"/>
        <w:rPr>
          <w:rFonts w:ascii="Arial Narrow" w:hAnsi="Arial Narrow" w:cs="Arial"/>
          <w:sz w:val="20"/>
          <w:szCs w:val="20"/>
          <w:lang w:eastAsia="en-GB"/>
        </w:rPr>
      </w:pPr>
      <w:r w:rsidRPr="00E02F79">
        <w:rPr>
          <w:rFonts w:ascii="Arial Narrow" w:hAnsi="Arial Narrow" w:cs="Arial"/>
          <w:sz w:val="20"/>
          <w:szCs w:val="20"/>
          <w:lang w:eastAsia="en-GB"/>
        </w:rPr>
        <w:t>1) Należy wypełnić tabelę dotyczącą zgodności z dyrektywą dotyczącą oczyszczania ścieków komunalnych</w:t>
      </w:r>
      <w:r w:rsidR="00E155D8" w:rsidRPr="00E02F79">
        <w:rPr>
          <w:rFonts w:ascii="Arial Narrow" w:hAnsi="Arial Narrow" w:cs="Arial"/>
          <w:sz w:val="20"/>
          <w:szCs w:val="20"/>
          <w:lang w:eastAsia="en-GB"/>
        </w:rPr>
        <w:t xml:space="preserve"> stanowiącą załącznik nr 3 do Wytycznych OOŚ</w:t>
      </w:r>
      <w:r w:rsidRPr="00E02F79">
        <w:rPr>
          <w:rFonts w:ascii="Arial Narrow" w:hAnsi="Arial Narrow" w:cs="Arial"/>
          <w:sz w:val="20"/>
          <w:szCs w:val="20"/>
          <w:lang w:eastAsia="en-GB"/>
        </w:rPr>
        <w:t>.</w:t>
      </w:r>
    </w:p>
    <w:p w14:paraId="1F654076" w14:textId="77777777" w:rsidR="00210A6D" w:rsidRPr="00E02F79" w:rsidRDefault="00210A6D" w:rsidP="00210A6D">
      <w:pPr>
        <w:keepNext/>
        <w:spacing w:before="240" w:after="120"/>
        <w:ind w:left="851" w:hanging="284"/>
        <w:jc w:val="both"/>
        <w:outlineLvl w:val="1"/>
        <w:rPr>
          <w:rFonts w:ascii="Arial Narrow" w:hAnsi="Arial Narrow" w:cs="Arial"/>
          <w:sz w:val="20"/>
          <w:szCs w:val="20"/>
          <w:lang w:eastAsia="en-GB"/>
        </w:rPr>
      </w:pPr>
      <w:r w:rsidRPr="00E02F79">
        <w:rPr>
          <w:rFonts w:ascii="Arial Narrow" w:hAnsi="Arial Narrow" w:cs="Arial"/>
          <w:sz w:val="20"/>
          <w:szCs w:val="20"/>
          <w:lang w:eastAsia="en-GB"/>
        </w:rPr>
        <w:t>2) Należy wyjaśnić, w jaki sposób projekt jest spójny z planem lub programem związanym z wdrażaniem dyrektywy dotyczącej oczyszczania ścieków komunalnych.</w:t>
      </w:r>
    </w:p>
    <w:p w14:paraId="0A66C1AB" w14:textId="77777777" w:rsidR="00210A6D" w:rsidRPr="00E02F79" w:rsidRDefault="00210A6D" w:rsidP="00210A6D">
      <w:pPr>
        <w:pBdr>
          <w:top w:val="single" w:sz="4" w:space="1" w:color="auto"/>
          <w:left w:val="single" w:sz="4" w:space="4" w:color="auto"/>
          <w:bottom w:val="single" w:sz="4" w:space="1" w:color="auto"/>
          <w:right w:val="single" w:sz="4" w:space="4" w:color="auto"/>
        </w:pBdr>
        <w:spacing w:after="120" w:line="24" w:lineRule="atLeast"/>
        <w:jc w:val="both"/>
        <w:rPr>
          <w:rFonts w:ascii="Arial Narrow" w:hAnsi="Arial Narrow" w:cs="Arial"/>
          <w:sz w:val="20"/>
          <w:szCs w:val="20"/>
          <w:lang w:eastAsia="en-GB"/>
        </w:rPr>
      </w:pPr>
      <w:r w:rsidRPr="00E02F79">
        <w:rPr>
          <w:rFonts w:ascii="Arial Narrow" w:hAnsi="Arial Narrow" w:cs="Arial"/>
          <w:sz w:val="20"/>
          <w:szCs w:val="20"/>
          <w:lang w:eastAsia="en-GB"/>
        </w:rPr>
        <w:t>Max.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60"/>
      </w:tblGrid>
      <w:tr w:rsidR="00210A6D" w:rsidRPr="00E02F79" w14:paraId="61A472D3" w14:textId="77777777" w:rsidTr="00210A6D">
        <w:trPr>
          <w:trHeight w:val="416"/>
        </w:trPr>
        <w:tc>
          <w:tcPr>
            <w:tcW w:w="5000" w:type="pct"/>
            <w:shd w:val="clear" w:color="auto" w:fill="D9D9D9"/>
          </w:tcPr>
          <w:p w14:paraId="0C437A9F" w14:textId="77777777" w:rsidR="00E155D8" w:rsidRPr="00E02F79" w:rsidRDefault="00210A6D" w:rsidP="00E155D8">
            <w:pPr>
              <w:spacing w:before="120" w:after="120"/>
              <w:jc w:val="both"/>
              <w:rPr>
                <w:rFonts w:ascii="Arial Narrow" w:hAnsi="Arial Narrow" w:cs="Arial"/>
                <w:sz w:val="20"/>
                <w:szCs w:val="20"/>
              </w:rPr>
            </w:pPr>
            <w:r w:rsidRPr="00E02F79">
              <w:rPr>
                <w:rFonts w:ascii="Arial Narrow" w:hAnsi="Arial Narrow" w:cs="Arial"/>
                <w:b/>
                <w:sz w:val="20"/>
                <w:szCs w:val="20"/>
              </w:rPr>
              <w:t>Instrukcja:</w:t>
            </w:r>
            <w:r w:rsidR="00E155D8" w:rsidRPr="00E02F79">
              <w:rPr>
                <w:rFonts w:ascii="Arial Narrow" w:hAnsi="Arial Narrow" w:cs="Arial"/>
                <w:sz w:val="20"/>
                <w:szCs w:val="20"/>
              </w:rPr>
              <w:t xml:space="preserve"> </w:t>
            </w:r>
          </w:p>
          <w:p w14:paraId="3686A1A4" w14:textId="13C3E90D" w:rsidR="00E155D8" w:rsidRPr="00E02F79" w:rsidRDefault="00E155D8" w:rsidP="00E155D8">
            <w:pPr>
              <w:spacing w:before="120" w:after="120"/>
              <w:jc w:val="both"/>
              <w:rPr>
                <w:rFonts w:ascii="Arial Narrow" w:hAnsi="Arial Narrow" w:cs="Arial"/>
                <w:sz w:val="20"/>
                <w:szCs w:val="20"/>
              </w:rPr>
            </w:pPr>
            <w:r w:rsidRPr="00E02F79">
              <w:rPr>
                <w:rFonts w:ascii="Arial Narrow" w:hAnsi="Arial Narrow" w:cs="Arial"/>
                <w:sz w:val="20"/>
                <w:szCs w:val="20"/>
              </w:rPr>
              <w:t xml:space="preserve">Należy podać szczegółowe informacje dotyczące wypełniania przez aglomerację lub aglomeracje, na obszarze których realizowany jest projekt przepisów Dyrektywy Rady 91/271/EWG dotyczącej oczyszczania ścieków komunalnych (dalej dyrektywa ściekowa), w szczególności: </w:t>
            </w:r>
          </w:p>
          <w:p w14:paraId="65F3EF83" w14:textId="77777777" w:rsidR="00E155D8" w:rsidRPr="00E02F79" w:rsidRDefault="00E155D8" w:rsidP="00E155D8">
            <w:pPr>
              <w:spacing w:before="120" w:after="120"/>
              <w:ind w:left="326" w:hanging="326"/>
              <w:jc w:val="both"/>
              <w:rPr>
                <w:rFonts w:ascii="Arial Narrow" w:hAnsi="Arial Narrow" w:cs="Arial"/>
                <w:sz w:val="20"/>
                <w:szCs w:val="20"/>
              </w:rPr>
            </w:pPr>
            <w:r w:rsidRPr="00E02F79">
              <w:rPr>
                <w:rFonts w:ascii="Arial Narrow" w:hAnsi="Arial Narrow" w:cs="Arial"/>
                <w:sz w:val="20"/>
                <w:szCs w:val="20"/>
              </w:rPr>
              <w:t xml:space="preserve">a. Wielkość aglomeracji oraz jej zgodność z aktualną wersją </w:t>
            </w:r>
            <w:r w:rsidRPr="00E02F79">
              <w:rPr>
                <w:rFonts w:ascii="Arial Narrow" w:hAnsi="Arial Narrow" w:cs="Arial"/>
                <w:i/>
                <w:iCs/>
                <w:sz w:val="20"/>
                <w:szCs w:val="20"/>
              </w:rPr>
              <w:t xml:space="preserve">Krajowego Programu Oczyszczania Ścieków Komunalnych </w:t>
            </w:r>
            <w:r w:rsidRPr="00E02F79">
              <w:rPr>
                <w:rFonts w:ascii="Arial Narrow" w:hAnsi="Arial Narrow" w:cs="Arial"/>
                <w:sz w:val="20"/>
                <w:szCs w:val="20"/>
              </w:rPr>
              <w:t>i Master Planem dla wdrażania dyrektywy 91/271/EWG</w:t>
            </w:r>
            <w:r w:rsidRPr="00E02F79">
              <w:rPr>
                <w:rFonts w:ascii="Arial Narrow" w:hAnsi="Arial Narrow" w:cs="Arial"/>
                <w:i/>
                <w:iCs/>
                <w:sz w:val="20"/>
                <w:szCs w:val="20"/>
              </w:rPr>
              <w:t xml:space="preserve">. </w:t>
            </w:r>
          </w:p>
          <w:p w14:paraId="5A3853BF" w14:textId="77777777" w:rsidR="00E155D8" w:rsidRPr="00E02F79" w:rsidRDefault="00E155D8" w:rsidP="00E155D8">
            <w:pPr>
              <w:spacing w:before="120" w:after="120"/>
              <w:ind w:left="326" w:hanging="326"/>
              <w:jc w:val="both"/>
              <w:rPr>
                <w:rFonts w:ascii="Arial Narrow" w:hAnsi="Arial Narrow" w:cs="Arial"/>
                <w:sz w:val="20"/>
                <w:szCs w:val="20"/>
              </w:rPr>
            </w:pPr>
            <w:r w:rsidRPr="00E02F79">
              <w:rPr>
                <w:rFonts w:ascii="Arial Narrow" w:hAnsi="Arial Narrow" w:cs="Arial"/>
                <w:sz w:val="20"/>
                <w:szCs w:val="20"/>
              </w:rPr>
              <w:t xml:space="preserve">b. Zgodnie z przepisami dyrektywy ściekowej warunkami koniecznymi do spełnienia przez aglomeracje jej wymogów są następujące aspekty, do których należy się odnieść: </w:t>
            </w:r>
          </w:p>
          <w:p w14:paraId="3DF1BA73" w14:textId="77777777" w:rsidR="00E155D8" w:rsidRPr="00E02F79" w:rsidRDefault="00E155D8" w:rsidP="00E155D8">
            <w:pPr>
              <w:spacing w:before="120" w:after="120"/>
              <w:ind w:left="326" w:hanging="326"/>
              <w:jc w:val="both"/>
              <w:rPr>
                <w:rFonts w:ascii="Arial Narrow" w:hAnsi="Arial Narrow" w:cs="Arial"/>
                <w:sz w:val="20"/>
                <w:szCs w:val="20"/>
              </w:rPr>
            </w:pPr>
            <w:r w:rsidRPr="00E02F79">
              <w:rPr>
                <w:rFonts w:ascii="Arial Narrow" w:hAnsi="Arial Narrow" w:cs="Arial"/>
                <w:sz w:val="20"/>
                <w:szCs w:val="20"/>
              </w:rPr>
              <w:t xml:space="preserve">• wydajność oczyszczalni ścieków w aglomeracjach, która musi odpowiadać ładunkowi generowanemu na ich obszarze; </w:t>
            </w:r>
          </w:p>
          <w:p w14:paraId="7D8AB57A" w14:textId="77777777" w:rsidR="00E155D8" w:rsidRPr="00E02F79" w:rsidRDefault="00E155D8" w:rsidP="00E155D8">
            <w:pPr>
              <w:spacing w:before="120" w:after="120"/>
              <w:ind w:left="326" w:hanging="326"/>
              <w:jc w:val="both"/>
              <w:rPr>
                <w:rFonts w:ascii="Arial Narrow" w:hAnsi="Arial Narrow" w:cs="Arial"/>
                <w:sz w:val="20"/>
                <w:szCs w:val="20"/>
              </w:rPr>
            </w:pPr>
            <w:r w:rsidRPr="00E02F79">
              <w:rPr>
                <w:rFonts w:ascii="Arial Narrow" w:hAnsi="Arial Narrow" w:cs="Arial"/>
                <w:sz w:val="20"/>
                <w:szCs w:val="20"/>
              </w:rPr>
              <w:t>• standardy oczyszczania ścieków w oczyszczalniach, które uzależnione są od wielkości aglomeracji; jakość oczyszczonych ścieków odprowadzanych z każdej oczyszczalni musi być zgodna z wymaganiami ustawy Prawo wodne</w:t>
            </w:r>
            <w:r w:rsidRPr="00E02F79">
              <w:rPr>
                <w:rStyle w:val="Odwoanieprzypisudolnego"/>
                <w:rFonts w:ascii="Arial Narrow" w:hAnsi="Arial Narrow" w:cs="Arial"/>
                <w:sz w:val="20"/>
                <w:szCs w:val="20"/>
              </w:rPr>
              <w:footnoteReference w:id="17"/>
            </w:r>
            <w:r w:rsidRPr="00E02F79">
              <w:rPr>
                <w:rFonts w:ascii="Arial Narrow" w:hAnsi="Arial Narrow" w:cs="Arial"/>
                <w:sz w:val="20"/>
                <w:szCs w:val="20"/>
              </w:rPr>
              <w:t xml:space="preserve"> i rozporządzeniem MŚ w sprawie warunków, jakie należy spełnić przy wprowadzaniu ścieków do wód lub do ziemi, oraz w sprawie substancji szczególnie szkodliwych dla środowiska wodnego</w:t>
            </w:r>
            <w:r w:rsidRPr="00E02F79">
              <w:rPr>
                <w:rStyle w:val="Odwoanieprzypisudolnego"/>
                <w:rFonts w:ascii="Arial Narrow" w:hAnsi="Arial Narrow" w:cs="Arial"/>
                <w:sz w:val="20"/>
                <w:szCs w:val="20"/>
              </w:rPr>
              <w:footnoteReference w:id="18"/>
            </w:r>
            <w:r w:rsidRPr="00E02F79">
              <w:rPr>
                <w:rFonts w:ascii="Arial Narrow" w:hAnsi="Arial Narrow" w:cs="Arial"/>
                <w:sz w:val="20"/>
                <w:szCs w:val="20"/>
              </w:rPr>
              <w:t xml:space="preserve">. </w:t>
            </w:r>
          </w:p>
          <w:p w14:paraId="4D60F225" w14:textId="77777777" w:rsidR="00E155D8" w:rsidRPr="00E02F79" w:rsidRDefault="00E155D8" w:rsidP="00E155D8">
            <w:pPr>
              <w:spacing w:before="120" w:after="120"/>
              <w:ind w:left="326" w:hanging="326"/>
              <w:jc w:val="both"/>
              <w:rPr>
                <w:rFonts w:ascii="Arial Narrow" w:hAnsi="Arial Narrow" w:cs="Arial"/>
                <w:sz w:val="20"/>
                <w:szCs w:val="20"/>
              </w:rPr>
            </w:pPr>
            <w:r w:rsidRPr="00E02F79">
              <w:rPr>
                <w:rFonts w:ascii="Arial Narrow" w:hAnsi="Arial Narrow" w:cs="Arial"/>
                <w:sz w:val="20"/>
                <w:szCs w:val="20"/>
              </w:rPr>
              <w:t xml:space="preserve">• wyposażenie aglomeracji w systemy zbierania ścieków komunalnych musi gwarantować spełnienie w tym zakresie wymogów dyrektywy ściekowej; ludność aglomeracji nieobsługiwana przez zbiorcze systemy kanalizacyjne powinna korzystać z innych systemów oczyszczania ścieków, zapewniający ten sam poziom ochrony środowiska. </w:t>
            </w:r>
          </w:p>
          <w:p w14:paraId="472E98B0" w14:textId="699747F4" w:rsidR="00210A6D" w:rsidRPr="00E02F79" w:rsidRDefault="00E155D8" w:rsidP="00210A6D">
            <w:pPr>
              <w:spacing w:before="120" w:after="120"/>
              <w:jc w:val="both"/>
              <w:rPr>
                <w:rFonts w:ascii="Arial Narrow" w:hAnsi="Arial Narrow" w:cs="Arial"/>
                <w:sz w:val="20"/>
                <w:szCs w:val="20"/>
              </w:rPr>
            </w:pPr>
            <w:r w:rsidRPr="00E02F79">
              <w:rPr>
                <w:rFonts w:ascii="Arial Narrow" w:hAnsi="Arial Narrow" w:cs="Arial"/>
                <w:sz w:val="20"/>
                <w:szCs w:val="20"/>
              </w:rPr>
              <w:t xml:space="preserve">c. Przedstawienie zastosowanych/planowanych rozwiązań dotyczących gospodarki osadami ściekowymi na oczyszczalniach z uwzględnieniem hierarchii sposobów postępowania z odpadami wskazanymi w aktualnej wersji </w:t>
            </w:r>
            <w:r w:rsidRPr="00E02F79">
              <w:rPr>
                <w:rFonts w:ascii="Arial Narrow" w:hAnsi="Arial Narrow" w:cs="Arial"/>
                <w:i/>
                <w:iCs/>
                <w:sz w:val="20"/>
                <w:szCs w:val="20"/>
              </w:rPr>
              <w:t xml:space="preserve">Krajowego planu gospodarki odpadami </w:t>
            </w:r>
            <w:r w:rsidRPr="00E02F79">
              <w:rPr>
                <w:rFonts w:ascii="Arial Narrow" w:hAnsi="Arial Narrow" w:cs="Arial"/>
                <w:sz w:val="20"/>
                <w:szCs w:val="20"/>
              </w:rPr>
              <w:t>lub Krajowego Programu Zapobiegania Powstawaniu Odpadów.</w:t>
            </w:r>
          </w:p>
        </w:tc>
      </w:tr>
    </w:tbl>
    <w:p w14:paraId="7CD5EF27" w14:textId="77777777" w:rsidR="00210A6D" w:rsidRPr="00E02F79" w:rsidRDefault="00210A6D" w:rsidP="00210A6D">
      <w:pPr>
        <w:keepNext/>
        <w:spacing w:before="240" w:after="120"/>
        <w:ind w:left="600" w:hanging="600"/>
        <w:jc w:val="both"/>
        <w:outlineLvl w:val="1"/>
        <w:rPr>
          <w:rFonts w:ascii="Arial Narrow" w:hAnsi="Arial Narrow" w:cs="Arial"/>
          <w:sz w:val="20"/>
          <w:szCs w:val="20"/>
          <w:lang w:eastAsia="en-GB"/>
        </w:rPr>
      </w:pPr>
      <w:r w:rsidRPr="00E02F79">
        <w:rPr>
          <w:rFonts w:ascii="Arial Narrow" w:hAnsi="Arial Narrow" w:cs="Arial"/>
          <w:sz w:val="20"/>
          <w:szCs w:val="20"/>
          <w:lang w:eastAsia="en-GB"/>
        </w:rPr>
        <w:t xml:space="preserve">5.2 </w:t>
      </w:r>
      <w:r w:rsidRPr="00E02F79">
        <w:rPr>
          <w:rFonts w:ascii="Arial Narrow" w:hAnsi="Arial Narrow" w:cs="Arial"/>
          <w:sz w:val="20"/>
          <w:szCs w:val="20"/>
          <w:lang w:eastAsia="en-GB"/>
        </w:rPr>
        <w:tab/>
        <w:t>Stosowanie dyrektywy 2008/98/WE Parlamentu Europejskiego i Rady</w:t>
      </w:r>
      <w:r w:rsidRPr="00E02F79">
        <w:rPr>
          <w:rStyle w:val="Odwoanieprzypisudolnego"/>
          <w:rFonts w:ascii="Arial Narrow" w:hAnsi="Arial Narrow"/>
          <w:sz w:val="20"/>
          <w:szCs w:val="20"/>
          <w:lang w:eastAsia="en-GB"/>
        </w:rPr>
        <w:footnoteReference w:id="19"/>
      </w:r>
      <w:r w:rsidRPr="00E02F79">
        <w:rPr>
          <w:rFonts w:ascii="Arial Narrow" w:hAnsi="Arial Narrow" w:cs="Arial"/>
          <w:sz w:val="20"/>
          <w:szCs w:val="20"/>
          <w:lang w:eastAsia="en-GB"/>
        </w:rPr>
        <w:t xml:space="preserve"> („dyrektywy ramowej w sprawie odpadów”) – projekty w sektorze gospodarowania odpadami.</w:t>
      </w:r>
    </w:p>
    <w:p w14:paraId="36449797" w14:textId="77777777" w:rsidR="00210A6D" w:rsidRPr="00E02F79" w:rsidRDefault="00210A6D" w:rsidP="00210A6D">
      <w:pPr>
        <w:keepNext/>
        <w:spacing w:before="240" w:after="120"/>
        <w:ind w:left="600" w:hanging="600"/>
        <w:jc w:val="both"/>
        <w:outlineLvl w:val="1"/>
        <w:rPr>
          <w:rFonts w:ascii="Arial Narrow" w:hAnsi="Arial Narrow" w:cs="Arial"/>
          <w:sz w:val="20"/>
          <w:szCs w:val="20"/>
          <w:lang w:eastAsia="en-GB"/>
        </w:rPr>
      </w:pPr>
      <w:r w:rsidRPr="00E02F79">
        <w:rPr>
          <w:rFonts w:ascii="Arial Narrow" w:hAnsi="Arial Narrow" w:cs="Arial"/>
          <w:sz w:val="20"/>
          <w:szCs w:val="20"/>
          <w:lang w:eastAsia="en-GB"/>
        </w:rPr>
        <w:t xml:space="preserve">5.2.1 </w:t>
      </w:r>
      <w:r w:rsidRPr="00E02F79">
        <w:rPr>
          <w:rFonts w:ascii="Arial Narrow" w:hAnsi="Arial Narrow" w:cs="Arial"/>
          <w:sz w:val="20"/>
          <w:szCs w:val="20"/>
          <w:lang w:eastAsia="en-GB"/>
        </w:rPr>
        <w:tab/>
        <w:t>W przypadku niespełnienia odpowiedniego warunku wstępnego zgodnie z art. 19 rozporządzenia (UE) nr 1303/2013, należy przedstawić łącze do zatwierdzonego planu działań.</w:t>
      </w:r>
    </w:p>
    <w:p w14:paraId="00784F68" w14:textId="77777777" w:rsidR="00210A6D" w:rsidRPr="00E02F79" w:rsidRDefault="00210A6D" w:rsidP="00210A6D">
      <w:pPr>
        <w:pBdr>
          <w:top w:val="single" w:sz="4" w:space="1" w:color="auto"/>
          <w:left w:val="single" w:sz="4" w:space="4" w:color="auto"/>
          <w:bottom w:val="single" w:sz="4" w:space="1" w:color="auto"/>
          <w:right w:val="single" w:sz="4" w:space="4" w:color="auto"/>
        </w:pBdr>
        <w:spacing w:after="120" w:line="24" w:lineRule="atLeast"/>
        <w:jc w:val="both"/>
        <w:rPr>
          <w:rFonts w:ascii="Arial Narrow" w:hAnsi="Arial Narrow" w:cs="Arial"/>
          <w:sz w:val="20"/>
          <w:szCs w:val="20"/>
          <w:lang w:eastAsia="en-GB"/>
        </w:rPr>
      </w:pPr>
      <w:r w:rsidRPr="00E02F79">
        <w:rPr>
          <w:rFonts w:ascii="Arial Narrow" w:hAnsi="Arial Narrow" w:cs="Arial"/>
          <w:sz w:val="20"/>
          <w:szCs w:val="20"/>
          <w:lang w:eastAsia="en-GB"/>
        </w:rPr>
        <w:t>Max.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60"/>
      </w:tblGrid>
      <w:tr w:rsidR="00210A6D" w:rsidRPr="00E02F79" w14:paraId="77E76C0B" w14:textId="77777777" w:rsidTr="00210A6D">
        <w:trPr>
          <w:trHeight w:val="416"/>
        </w:trPr>
        <w:tc>
          <w:tcPr>
            <w:tcW w:w="5000" w:type="pct"/>
            <w:shd w:val="clear" w:color="auto" w:fill="D9D9D9"/>
          </w:tcPr>
          <w:p w14:paraId="346AA857" w14:textId="77777777" w:rsidR="00E155D8" w:rsidRPr="00E02F79" w:rsidRDefault="00210A6D" w:rsidP="00E155D8">
            <w:pPr>
              <w:autoSpaceDE w:val="0"/>
              <w:autoSpaceDN w:val="0"/>
              <w:adjustRightInd w:val="0"/>
              <w:jc w:val="both"/>
              <w:rPr>
                <w:rFonts w:ascii="Arial Narrow" w:hAnsi="Arial Narrow" w:cs="Arial"/>
                <w:sz w:val="20"/>
                <w:szCs w:val="20"/>
                <w:lang w:eastAsia="en-GB"/>
              </w:rPr>
            </w:pPr>
            <w:r w:rsidRPr="00E02F79">
              <w:rPr>
                <w:rFonts w:ascii="Arial Narrow" w:hAnsi="Arial Narrow" w:cs="Arial"/>
                <w:b/>
                <w:sz w:val="20"/>
                <w:szCs w:val="20"/>
              </w:rPr>
              <w:t>Instrukcja:</w:t>
            </w:r>
            <w:r w:rsidR="00E155D8" w:rsidRPr="00E02F79">
              <w:rPr>
                <w:rFonts w:ascii="Arial Narrow" w:hAnsi="Arial Narrow" w:cs="Arial"/>
                <w:sz w:val="20"/>
                <w:szCs w:val="20"/>
                <w:lang w:eastAsia="en-GB"/>
              </w:rPr>
              <w:t xml:space="preserve"> </w:t>
            </w:r>
          </w:p>
          <w:p w14:paraId="46818047" w14:textId="7AC8E72C" w:rsidR="00E155D8" w:rsidRPr="00E02F79" w:rsidRDefault="00E155D8" w:rsidP="00E155D8">
            <w:pPr>
              <w:autoSpaceDE w:val="0"/>
              <w:autoSpaceDN w:val="0"/>
              <w:adjustRightInd w:val="0"/>
              <w:jc w:val="both"/>
              <w:rPr>
                <w:rFonts w:ascii="Arial Narrow" w:hAnsi="Arial Narrow" w:cs="Arial"/>
                <w:sz w:val="20"/>
                <w:szCs w:val="20"/>
                <w:lang w:eastAsia="en-GB"/>
              </w:rPr>
            </w:pPr>
            <w:r w:rsidRPr="00E02F79">
              <w:rPr>
                <w:rFonts w:ascii="Arial Narrow" w:hAnsi="Arial Narrow" w:cs="Arial"/>
                <w:sz w:val="20"/>
                <w:szCs w:val="20"/>
                <w:lang w:eastAsia="en-GB"/>
              </w:rPr>
              <w:t xml:space="preserve">Punkt dotyczy wyłącznie projektów dużych w rozumieniu rozporządzenia (UE) nr 1303/2013. </w:t>
            </w:r>
          </w:p>
          <w:p w14:paraId="7AFDDBD5" w14:textId="1872E8A0" w:rsidR="00210A6D" w:rsidRPr="00E02F79" w:rsidRDefault="00E155D8" w:rsidP="00210A6D">
            <w:pPr>
              <w:autoSpaceDE w:val="0"/>
              <w:autoSpaceDN w:val="0"/>
              <w:adjustRightInd w:val="0"/>
              <w:jc w:val="both"/>
              <w:rPr>
                <w:rFonts w:ascii="Arial Narrow" w:hAnsi="Arial Narrow"/>
                <w:sz w:val="20"/>
                <w:szCs w:val="20"/>
              </w:rPr>
            </w:pPr>
            <w:r w:rsidRPr="00E02F79">
              <w:rPr>
                <w:rFonts w:ascii="Arial Narrow" w:hAnsi="Arial Narrow" w:cs="Arial"/>
                <w:sz w:val="20"/>
                <w:szCs w:val="20"/>
                <w:lang w:eastAsia="en-GB"/>
              </w:rPr>
              <w:lastRenderedPageBreak/>
              <w:t>W polu należy wpisać „nie dotyczy” jeżeli warunek wstępny jest spełniony. Szczegółowe informacje nt. stanu spełnienia warunków wstępnych zostały opisane w sekcji 9 RPO WŁ.</w:t>
            </w:r>
          </w:p>
        </w:tc>
      </w:tr>
    </w:tbl>
    <w:p w14:paraId="0428D0F8" w14:textId="77777777" w:rsidR="00210A6D" w:rsidRPr="00E02F79" w:rsidRDefault="00210A6D" w:rsidP="00210A6D">
      <w:pPr>
        <w:keepNext/>
        <w:spacing w:before="240" w:after="120"/>
        <w:ind w:left="600" w:hanging="600"/>
        <w:jc w:val="both"/>
        <w:outlineLvl w:val="1"/>
        <w:rPr>
          <w:rFonts w:ascii="Arial Narrow" w:hAnsi="Arial Narrow" w:cs="Arial"/>
          <w:sz w:val="20"/>
          <w:szCs w:val="20"/>
          <w:lang w:eastAsia="en-GB"/>
        </w:rPr>
      </w:pPr>
      <w:r w:rsidRPr="00E02F79">
        <w:rPr>
          <w:rFonts w:ascii="Arial Narrow" w:hAnsi="Arial Narrow" w:cs="Arial"/>
          <w:sz w:val="20"/>
          <w:szCs w:val="20"/>
          <w:lang w:eastAsia="en-GB"/>
        </w:rPr>
        <w:lastRenderedPageBreak/>
        <w:t xml:space="preserve">5.2.2 </w:t>
      </w:r>
      <w:r w:rsidRPr="00E02F79">
        <w:rPr>
          <w:rFonts w:ascii="Arial Narrow" w:hAnsi="Arial Narrow" w:cs="Arial"/>
          <w:sz w:val="20"/>
          <w:szCs w:val="20"/>
          <w:lang w:eastAsia="en-GB"/>
        </w:rPr>
        <w:tab/>
        <w:t>Należy wyjaśnić, w jaki sposób projekt spełnia cele określone w art. 1 dyrektywy ramowej w sprawie odpadów. W szczególności, w jakim stopniu projekt jest spójny z odpowiednim planem gospodarki odpadami (art. 28), hierarchią postępowania z odpadami (art. 4) i w jaki sposób projekt przyczynia się do osiągnięcia celów w zakresie recyklingu na 2020 r. (art. 11 ust. 2).</w:t>
      </w:r>
    </w:p>
    <w:p w14:paraId="2CE56E05" w14:textId="77777777" w:rsidR="00210A6D" w:rsidRPr="00E02F79" w:rsidRDefault="00210A6D" w:rsidP="00210A6D">
      <w:pPr>
        <w:pBdr>
          <w:top w:val="single" w:sz="4" w:space="1" w:color="auto"/>
          <w:left w:val="single" w:sz="4" w:space="4" w:color="auto"/>
          <w:bottom w:val="single" w:sz="4" w:space="1" w:color="auto"/>
          <w:right w:val="single" w:sz="4" w:space="4" w:color="auto"/>
        </w:pBdr>
        <w:spacing w:after="120" w:line="24" w:lineRule="atLeast"/>
        <w:jc w:val="both"/>
        <w:rPr>
          <w:rFonts w:ascii="Arial Narrow" w:hAnsi="Arial Narrow" w:cs="Arial"/>
          <w:sz w:val="20"/>
          <w:szCs w:val="20"/>
          <w:lang w:eastAsia="en-GB"/>
        </w:rPr>
      </w:pPr>
      <w:r w:rsidRPr="00E02F79">
        <w:rPr>
          <w:rFonts w:ascii="Arial Narrow" w:hAnsi="Arial Narrow" w:cs="Arial"/>
          <w:sz w:val="20"/>
          <w:szCs w:val="20"/>
          <w:lang w:eastAsia="en-GB"/>
        </w:rPr>
        <w:t>Max. 3500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60"/>
      </w:tblGrid>
      <w:tr w:rsidR="00210A6D" w:rsidRPr="00E02F79" w14:paraId="2F6250BF" w14:textId="77777777" w:rsidTr="00210A6D">
        <w:trPr>
          <w:trHeight w:val="416"/>
        </w:trPr>
        <w:tc>
          <w:tcPr>
            <w:tcW w:w="5000" w:type="pct"/>
            <w:shd w:val="clear" w:color="auto" w:fill="D9D9D9"/>
          </w:tcPr>
          <w:p w14:paraId="78BA8AEF" w14:textId="77777777" w:rsidR="00210A6D" w:rsidRPr="00E02F79" w:rsidRDefault="00210A6D" w:rsidP="004F33F2">
            <w:pPr>
              <w:keepNext/>
              <w:spacing w:after="120"/>
              <w:ind w:left="600" w:hanging="600"/>
              <w:jc w:val="both"/>
              <w:outlineLvl w:val="1"/>
              <w:rPr>
                <w:rFonts w:ascii="Arial Narrow" w:hAnsi="Arial Narrow" w:cs="Arial"/>
                <w:b/>
                <w:sz w:val="20"/>
                <w:szCs w:val="20"/>
                <w:lang w:eastAsia="en-GB"/>
              </w:rPr>
            </w:pPr>
            <w:r w:rsidRPr="00E02F79">
              <w:rPr>
                <w:rFonts w:ascii="Arial Narrow" w:hAnsi="Arial Narrow" w:cs="Arial"/>
                <w:b/>
                <w:sz w:val="20"/>
                <w:szCs w:val="20"/>
                <w:lang w:eastAsia="en-GB"/>
              </w:rPr>
              <w:t>Instrukcja:</w:t>
            </w:r>
          </w:p>
          <w:p w14:paraId="2770D9DA" w14:textId="77777777" w:rsidR="00210A6D" w:rsidRPr="00E02F79" w:rsidRDefault="00210A6D" w:rsidP="004F33F2">
            <w:pPr>
              <w:keepNext/>
              <w:spacing w:after="120"/>
              <w:jc w:val="both"/>
              <w:outlineLvl w:val="1"/>
              <w:rPr>
                <w:rFonts w:ascii="Arial Narrow" w:hAnsi="Arial Narrow" w:cs="Arial"/>
                <w:sz w:val="20"/>
                <w:szCs w:val="20"/>
                <w:lang w:eastAsia="en-GB"/>
              </w:rPr>
            </w:pPr>
            <w:r w:rsidRPr="00E02F79">
              <w:rPr>
                <w:rFonts w:ascii="Arial Narrow" w:hAnsi="Arial Narrow" w:cs="Arial"/>
                <w:sz w:val="20"/>
                <w:szCs w:val="20"/>
                <w:lang w:eastAsia="en-GB"/>
              </w:rPr>
              <w:t>Należy wyjaśnić, w jaki sposób projekt wpisuje się w realizację celów dyrektywy ramowej o odpadach na obszarze odziaływania przedsięwzięcia. Należy wskazać zgodność wsparcia z wojewódzkimi planami gospodarki odpadami (wpgo), w tym stanowiącymi załączniki do wpgo planami inwestycyjnymi w zakresie gospodarki odpadami oraz Krajowym planem gospodarki odpadami. W szczególności należy opisać, w jaki sposób została uwzględniona hierarchia sposobów postępowania z odpadami od zapobiegania powstawaniu odpadów poprzez przygotowanie do ponownego użytku, recykling, inne procesy odzysku po unieszkodliwianie. Należy podać, w jaki sposób projekt przyczynia się do osiągnięcia celów w zakresie przygotowania do ponownego użycia i recyklingu określonych frakcji odpadów komunalnych na 2020 r. Nawet, jeśli cele projektu nie są bezpośrednio związane ze zwiększeniem poziomu recyklingu należy podać przyjętą przez Polskę metodę obliczania poziomów przygotowania do ponownego użycia i recyklingu odzysku określonych frakcji odpadów komunalnych, o których mowa w art. 11 (2) dyrektywy ramowej o odpadach. Należy również wskazać, prezentując prognozy wytwarzania odpadów i ich zagospodarowania, w jaki sposób poziomy te zostaną osiągnięte do 2020 r. na terenie oddziaływania przedsięwzięcia. Jeżeli dane takie zamieszczone są w innej części wniosku wystarczy umieścić odniesienie do odpowiedniej sekcji. W przypadku, gdy projekt obejmuje instalację do unieszkodliwiania odpadów należy potwierdzić, że planowana instalacja jest adekwatna do potrzeb i nie wpłynie negatywnie na rozwój selektywnego zbierania oraz osiągnięcie wymaganych poziomów przygotowania do ponownego użycia i recyklingu.</w:t>
            </w:r>
          </w:p>
        </w:tc>
      </w:tr>
    </w:tbl>
    <w:p w14:paraId="69C06CFA" w14:textId="77777777" w:rsidR="00210A6D" w:rsidRPr="00E02F79" w:rsidRDefault="00210A6D" w:rsidP="00210A6D">
      <w:pPr>
        <w:keepNext/>
        <w:spacing w:before="240" w:after="120"/>
        <w:ind w:left="600" w:hanging="600"/>
        <w:jc w:val="both"/>
        <w:outlineLvl w:val="1"/>
        <w:rPr>
          <w:rFonts w:ascii="Arial Narrow" w:hAnsi="Arial Narrow" w:cs="Arial"/>
          <w:sz w:val="20"/>
          <w:szCs w:val="20"/>
          <w:lang w:eastAsia="en-GB"/>
        </w:rPr>
      </w:pPr>
      <w:r w:rsidRPr="00E02F79">
        <w:rPr>
          <w:rFonts w:ascii="Arial Narrow" w:hAnsi="Arial Narrow" w:cs="Arial"/>
          <w:sz w:val="20"/>
          <w:szCs w:val="20"/>
          <w:lang w:eastAsia="en-GB"/>
        </w:rPr>
        <w:t>5.3</w:t>
      </w:r>
      <w:r w:rsidRPr="00E02F79">
        <w:rPr>
          <w:rFonts w:ascii="Arial Narrow" w:hAnsi="Arial Narrow" w:cs="Arial"/>
          <w:sz w:val="20"/>
          <w:szCs w:val="20"/>
          <w:lang w:eastAsia="en-GB"/>
        </w:rPr>
        <w:tab/>
        <w:t>Stosowanie dyrektywy 2010/75/UE Parlamentu Europejskiego i Rady</w:t>
      </w:r>
      <w:r w:rsidRPr="00E02F79">
        <w:rPr>
          <w:rStyle w:val="Odwoanieprzypisudolnego"/>
          <w:rFonts w:ascii="Arial Narrow" w:hAnsi="Arial Narrow"/>
          <w:sz w:val="20"/>
          <w:szCs w:val="20"/>
          <w:lang w:eastAsia="en-GB"/>
        </w:rPr>
        <w:footnoteReference w:id="20"/>
      </w:r>
      <w:r w:rsidRPr="00E02F79">
        <w:rPr>
          <w:rFonts w:ascii="Arial Narrow" w:hAnsi="Arial Narrow" w:cs="Arial"/>
          <w:sz w:val="20"/>
          <w:szCs w:val="20"/>
          <w:lang w:eastAsia="en-GB"/>
        </w:rPr>
        <w:t xml:space="preserve"> („dyrektywy w sprawie emisji przemysłowych”) – projekty wymagające udzielenia pozwolenia zgodnie z przedmiotową dyrektywą.</w:t>
      </w:r>
    </w:p>
    <w:p w14:paraId="16219880" w14:textId="77777777" w:rsidR="00210A6D" w:rsidRPr="00E02F79" w:rsidRDefault="00210A6D" w:rsidP="00210A6D">
      <w:pPr>
        <w:keepNext/>
        <w:spacing w:before="240" w:after="120"/>
        <w:jc w:val="both"/>
        <w:outlineLvl w:val="1"/>
        <w:rPr>
          <w:rFonts w:ascii="Arial Narrow" w:hAnsi="Arial Narrow" w:cs="Arial"/>
          <w:sz w:val="20"/>
          <w:szCs w:val="20"/>
          <w:lang w:eastAsia="en-GB"/>
        </w:rPr>
      </w:pPr>
      <w:r w:rsidRPr="00E02F79">
        <w:rPr>
          <w:rFonts w:ascii="Arial Narrow" w:hAnsi="Arial Narrow" w:cs="Arial"/>
          <w:sz w:val="20"/>
          <w:szCs w:val="20"/>
          <w:lang w:eastAsia="en-GB"/>
        </w:rPr>
        <w:t>Należy wyjaśnić, w jaki sposób projekt spełnia wymogi dyrektywy 2010/75/UE, w szczególności czyni zadość obowiązkowi eksploatowania zgodnie z zintegrowanym pozwoleniem opartym na najlepszej dostępnej technice (BAT) i w stosownych przypadkach przestrzega dopuszczalnych wielkości emisji określonych w przedmiotowej dyrektywie.</w:t>
      </w:r>
    </w:p>
    <w:p w14:paraId="21E42CA3" w14:textId="77777777" w:rsidR="00210A6D" w:rsidRPr="00E02F79" w:rsidRDefault="00210A6D" w:rsidP="00210A6D">
      <w:pPr>
        <w:pBdr>
          <w:top w:val="single" w:sz="4" w:space="1" w:color="auto"/>
          <w:left w:val="single" w:sz="4" w:space="4" w:color="auto"/>
          <w:bottom w:val="single" w:sz="4" w:space="1" w:color="auto"/>
          <w:right w:val="single" w:sz="4" w:space="4" w:color="auto"/>
        </w:pBdr>
        <w:spacing w:after="120" w:line="24" w:lineRule="atLeast"/>
        <w:jc w:val="both"/>
        <w:rPr>
          <w:rFonts w:ascii="Arial Narrow" w:hAnsi="Arial Narrow" w:cs="Arial"/>
          <w:sz w:val="20"/>
          <w:szCs w:val="20"/>
          <w:lang w:eastAsia="en-GB"/>
        </w:rPr>
      </w:pPr>
      <w:r w:rsidRPr="00E02F79">
        <w:rPr>
          <w:rFonts w:ascii="Arial Narrow" w:hAnsi="Arial Narrow" w:cs="Arial"/>
          <w:sz w:val="20"/>
          <w:szCs w:val="20"/>
          <w:lang w:eastAsia="en-GB"/>
        </w:rPr>
        <w:t>Max. 3500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60"/>
      </w:tblGrid>
      <w:tr w:rsidR="00210A6D" w:rsidRPr="00E02F79" w14:paraId="4DFEAD27" w14:textId="77777777" w:rsidTr="00210A6D">
        <w:trPr>
          <w:trHeight w:val="416"/>
        </w:trPr>
        <w:tc>
          <w:tcPr>
            <w:tcW w:w="5000" w:type="pct"/>
            <w:shd w:val="clear" w:color="auto" w:fill="D9D9D9"/>
          </w:tcPr>
          <w:p w14:paraId="662D69A4" w14:textId="77777777" w:rsidR="00186308" w:rsidRPr="00E02F79" w:rsidRDefault="00210A6D" w:rsidP="00210A6D">
            <w:pPr>
              <w:autoSpaceDE w:val="0"/>
              <w:autoSpaceDN w:val="0"/>
              <w:adjustRightInd w:val="0"/>
              <w:jc w:val="both"/>
              <w:rPr>
                <w:rFonts w:ascii="Arial Narrow" w:hAnsi="Arial Narrow" w:cs="Arial"/>
                <w:sz w:val="20"/>
                <w:szCs w:val="20"/>
                <w:lang w:eastAsia="en-GB"/>
              </w:rPr>
            </w:pPr>
            <w:r w:rsidRPr="00E02F79">
              <w:rPr>
                <w:rFonts w:ascii="Arial Narrow" w:hAnsi="Arial Narrow" w:cs="Arial"/>
                <w:b/>
                <w:sz w:val="20"/>
                <w:szCs w:val="20"/>
              </w:rPr>
              <w:t>Instrukcja:</w:t>
            </w:r>
            <w:r w:rsidR="00186308" w:rsidRPr="00E02F79">
              <w:rPr>
                <w:rFonts w:ascii="Arial Narrow" w:hAnsi="Arial Narrow" w:cs="Arial"/>
                <w:sz w:val="20"/>
                <w:szCs w:val="20"/>
                <w:lang w:eastAsia="en-GB"/>
              </w:rPr>
              <w:t xml:space="preserve"> </w:t>
            </w:r>
          </w:p>
          <w:p w14:paraId="30B294AE" w14:textId="0B5308DC" w:rsidR="00210A6D" w:rsidRPr="00E02F79" w:rsidRDefault="00186308" w:rsidP="00210A6D">
            <w:pPr>
              <w:autoSpaceDE w:val="0"/>
              <w:autoSpaceDN w:val="0"/>
              <w:adjustRightInd w:val="0"/>
              <w:jc w:val="both"/>
              <w:rPr>
                <w:rFonts w:ascii="Arial Narrow" w:hAnsi="Arial Narrow"/>
                <w:sz w:val="20"/>
                <w:szCs w:val="20"/>
              </w:rPr>
            </w:pPr>
            <w:r w:rsidRPr="00E02F79">
              <w:rPr>
                <w:rFonts w:ascii="Arial Narrow" w:hAnsi="Arial Narrow" w:cs="Arial"/>
                <w:sz w:val="20"/>
                <w:szCs w:val="20"/>
                <w:lang w:eastAsia="en-GB"/>
              </w:rPr>
              <w:t>Należy wykazać, że instalacja jest eksploatowana zgodnie z warunkami ustalonymi w obowiązującym pozwoleniu zintegrowanym uwzględniającym, tam gdzie ma to zastosowanie, graniczne wielkości emisyjne określone we właściwych Konkluzjach BAT.</w:t>
            </w:r>
          </w:p>
        </w:tc>
      </w:tr>
    </w:tbl>
    <w:p w14:paraId="3E45981F" w14:textId="77777777" w:rsidR="00210A6D" w:rsidRPr="00E02F79" w:rsidRDefault="00210A6D" w:rsidP="00210A6D">
      <w:pPr>
        <w:keepNext/>
        <w:spacing w:before="240" w:after="120"/>
        <w:jc w:val="both"/>
        <w:outlineLvl w:val="1"/>
        <w:rPr>
          <w:rFonts w:ascii="Arial Narrow" w:hAnsi="Arial Narrow" w:cs="Arial"/>
          <w:sz w:val="20"/>
          <w:szCs w:val="20"/>
          <w:lang w:eastAsia="en-GB"/>
        </w:rPr>
      </w:pPr>
      <w:r w:rsidRPr="00E02F79">
        <w:rPr>
          <w:rFonts w:ascii="Arial Narrow" w:hAnsi="Arial Narrow" w:cs="Arial"/>
          <w:sz w:val="20"/>
          <w:szCs w:val="20"/>
          <w:lang w:eastAsia="en-GB"/>
        </w:rPr>
        <w:t>5.4</w:t>
      </w:r>
      <w:r w:rsidRPr="00E02F79">
        <w:rPr>
          <w:rFonts w:ascii="Arial Narrow" w:hAnsi="Arial Narrow" w:cs="Arial"/>
          <w:sz w:val="20"/>
          <w:szCs w:val="20"/>
          <w:lang w:eastAsia="en-GB"/>
        </w:rPr>
        <w:tab/>
        <w:t>Wszelkie inne odpowiednie dyrektywy środowiskowe (należy wyjaśnić poniżej)</w:t>
      </w:r>
    </w:p>
    <w:p w14:paraId="0EE9A6C5" w14:textId="77777777" w:rsidR="00210A6D" w:rsidRPr="00E02F79" w:rsidRDefault="00210A6D" w:rsidP="00210A6D">
      <w:pPr>
        <w:pBdr>
          <w:top w:val="single" w:sz="4" w:space="1" w:color="auto"/>
          <w:left w:val="single" w:sz="4" w:space="4" w:color="auto"/>
          <w:bottom w:val="single" w:sz="4" w:space="1" w:color="auto"/>
          <w:right w:val="single" w:sz="4" w:space="4" w:color="auto"/>
        </w:pBdr>
        <w:spacing w:after="120" w:line="24" w:lineRule="atLeast"/>
        <w:jc w:val="both"/>
        <w:rPr>
          <w:rFonts w:ascii="Arial Narrow" w:hAnsi="Arial Narrow" w:cs="Arial"/>
          <w:sz w:val="20"/>
          <w:szCs w:val="20"/>
          <w:lang w:eastAsia="en-GB"/>
        </w:rPr>
      </w:pPr>
      <w:r w:rsidRPr="00E02F79">
        <w:rPr>
          <w:rFonts w:ascii="Arial Narrow" w:hAnsi="Arial Narrow" w:cs="Arial"/>
          <w:sz w:val="20"/>
          <w:szCs w:val="20"/>
          <w:lang w:eastAsia="en-GB"/>
        </w:rPr>
        <w:t>Max. 3500 znaków</w:t>
      </w:r>
    </w:p>
    <w:p w14:paraId="34AF8E50" w14:textId="77777777" w:rsidR="00210A6D" w:rsidRPr="00E02F79" w:rsidRDefault="00210A6D" w:rsidP="00210A6D">
      <w:pPr>
        <w:keepNext/>
        <w:spacing w:before="240" w:after="120"/>
        <w:ind w:left="600" w:hanging="600"/>
        <w:jc w:val="both"/>
        <w:outlineLvl w:val="1"/>
        <w:rPr>
          <w:rFonts w:ascii="Arial Narrow" w:hAnsi="Arial Narrow" w:cs="Arial"/>
          <w:b/>
          <w:sz w:val="20"/>
          <w:szCs w:val="20"/>
          <w:lang w:eastAsia="en-GB"/>
        </w:rPr>
      </w:pPr>
      <w:r w:rsidRPr="00E02F79">
        <w:rPr>
          <w:rFonts w:ascii="Arial Narrow" w:hAnsi="Arial Narrow" w:cs="Arial"/>
          <w:b/>
          <w:bCs/>
          <w:sz w:val="20"/>
          <w:szCs w:val="20"/>
          <w:lang w:eastAsia="en-GB"/>
        </w:rPr>
        <w:t xml:space="preserve">6. </w:t>
      </w:r>
      <w:r w:rsidRPr="00E02F79">
        <w:rPr>
          <w:rFonts w:ascii="Arial Narrow" w:hAnsi="Arial Narrow" w:cs="Arial"/>
          <w:b/>
          <w:bCs/>
          <w:sz w:val="20"/>
          <w:szCs w:val="20"/>
          <w:lang w:eastAsia="en-GB"/>
        </w:rPr>
        <w:tab/>
        <w:t>Koszt rozwiązań na rzecz zmniejszenia lub skompensowania negatywnego oddziaływania na środowisko, w szczególności wynikającego z procedury OOŚ lub innych procedur oceny (takich jak dyrektywa siedliskowa, ramowa dyrektywa wodna, dyrektywa w sprawie emisji przemysłowych) lub wymogów krajowych/regionalnych</w:t>
      </w:r>
    </w:p>
    <w:p w14:paraId="4DF3561F" w14:textId="77777777" w:rsidR="00210A6D" w:rsidRPr="00E02F79" w:rsidRDefault="00210A6D" w:rsidP="00210A6D">
      <w:pPr>
        <w:keepNext/>
        <w:tabs>
          <w:tab w:val="left" w:pos="850"/>
        </w:tabs>
        <w:spacing w:before="120" w:after="120"/>
        <w:ind w:left="850" w:hanging="850"/>
        <w:jc w:val="both"/>
        <w:outlineLvl w:val="2"/>
        <w:rPr>
          <w:rFonts w:ascii="Arial Narrow" w:hAnsi="Arial Narrow" w:cs="Arial"/>
          <w:sz w:val="20"/>
          <w:szCs w:val="20"/>
          <w:lang w:eastAsia="en-GB"/>
        </w:rPr>
      </w:pPr>
      <w:r w:rsidRPr="00E02F79">
        <w:rPr>
          <w:rFonts w:ascii="Arial Narrow" w:hAnsi="Arial Narrow" w:cs="Arial"/>
          <w:sz w:val="20"/>
          <w:szCs w:val="20"/>
          <w:lang w:eastAsia="en-GB"/>
        </w:rPr>
        <w:t xml:space="preserve">6.1. </w:t>
      </w:r>
      <w:r w:rsidRPr="00E02F79">
        <w:rPr>
          <w:rFonts w:ascii="Arial Narrow" w:hAnsi="Arial Narrow" w:cs="Arial"/>
          <w:sz w:val="20"/>
          <w:szCs w:val="20"/>
          <w:lang w:eastAsia="en-GB"/>
        </w:rPr>
        <w:tab/>
        <w:t xml:space="preserve">W przypadku takich kosztów, czy uwzględniono je w analizie kosztów i korzyści? </w:t>
      </w:r>
    </w:p>
    <w:tbl>
      <w:tblPr>
        <w:tblW w:w="0" w:type="auto"/>
        <w:tblInd w:w="2805" w:type="dxa"/>
        <w:tblLayout w:type="fixed"/>
        <w:tblLook w:val="0000" w:firstRow="0" w:lastRow="0" w:firstColumn="0" w:lastColumn="0" w:noHBand="0" w:noVBand="0"/>
      </w:tblPr>
      <w:tblGrid>
        <w:gridCol w:w="851"/>
        <w:gridCol w:w="397"/>
        <w:gridCol w:w="851"/>
        <w:gridCol w:w="851"/>
        <w:gridCol w:w="397"/>
      </w:tblGrid>
      <w:tr w:rsidR="00210A6D" w:rsidRPr="00E02F79" w14:paraId="10732BDA" w14:textId="77777777" w:rsidTr="00210A6D">
        <w:trPr>
          <w:cantSplit/>
        </w:trPr>
        <w:tc>
          <w:tcPr>
            <w:tcW w:w="851" w:type="dxa"/>
          </w:tcPr>
          <w:p w14:paraId="0B3BD2E9" w14:textId="77777777" w:rsidR="00210A6D" w:rsidRPr="00E02F79" w:rsidRDefault="00210A6D" w:rsidP="00210A6D">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r w:rsidRPr="00E02F79">
              <w:rPr>
                <w:rFonts w:ascii="Arial Narrow" w:hAnsi="Arial Narrow" w:cs="Arial"/>
                <w:sz w:val="20"/>
                <w:szCs w:val="20"/>
                <w:lang w:eastAsia="en-GB"/>
              </w:rPr>
              <w:t>Tak</w:t>
            </w:r>
          </w:p>
        </w:tc>
        <w:tc>
          <w:tcPr>
            <w:tcW w:w="397" w:type="dxa"/>
            <w:tcBorders>
              <w:top w:val="single" w:sz="12" w:space="0" w:color="auto"/>
              <w:left w:val="single" w:sz="12" w:space="0" w:color="auto"/>
              <w:bottom w:val="single" w:sz="24" w:space="0" w:color="auto"/>
              <w:right w:val="single" w:sz="24" w:space="0" w:color="auto"/>
            </w:tcBorders>
          </w:tcPr>
          <w:p w14:paraId="1116DA7D" w14:textId="77777777" w:rsidR="00210A6D" w:rsidRPr="00E02F79" w:rsidRDefault="00210A6D" w:rsidP="00210A6D">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p>
        </w:tc>
        <w:tc>
          <w:tcPr>
            <w:tcW w:w="851" w:type="dxa"/>
          </w:tcPr>
          <w:p w14:paraId="34C89679" w14:textId="77777777" w:rsidR="00210A6D" w:rsidRPr="00E02F79" w:rsidRDefault="00210A6D" w:rsidP="00210A6D">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p>
        </w:tc>
        <w:tc>
          <w:tcPr>
            <w:tcW w:w="851" w:type="dxa"/>
          </w:tcPr>
          <w:p w14:paraId="0E41681E" w14:textId="77777777" w:rsidR="00210A6D" w:rsidRPr="00E02F79" w:rsidRDefault="00210A6D" w:rsidP="00210A6D">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r w:rsidRPr="00E02F79">
              <w:rPr>
                <w:rFonts w:ascii="Arial Narrow" w:hAnsi="Arial Narrow" w:cs="Arial"/>
                <w:sz w:val="20"/>
                <w:szCs w:val="20"/>
                <w:lang w:eastAsia="en-GB"/>
              </w:rPr>
              <w:t>Nie</w:t>
            </w:r>
          </w:p>
        </w:tc>
        <w:tc>
          <w:tcPr>
            <w:tcW w:w="397" w:type="dxa"/>
            <w:tcBorders>
              <w:top w:val="single" w:sz="12" w:space="0" w:color="auto"/>
              <w:left w:val="single" w:sz="12" w:space="0" w:color="auto"/>
              <w:bottom w:val="single" w:sz="24" w:space="0" w:color="auto"/>
              <w:right w:val="single" w:sz="24" w:space="0" w:color="auto"/>
            </w:tcBorders>
          </w:tcPr>
          <w:p w14:paraId="7E43F74C" w14:textId="77777777" w:rsidR="00210A6D" w:rsidRPr="00E02F79" w:rsidRDefault="00210A6D" w:rsidP="00210A6D">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p>
        </w:tc>
      </w:tr>
    </w:tbl>
    <w:p w14:paraId="2D660CCF" w14:textId="77777777" w:rsidR="00210A6D" w:rsidRPr="00E02F79" w:rsidRDefault="00210A6D" w:rsidP="00210A6D">
      <w:pPr>
        <w:keepNext/>
        <w:tabs>
          <w:tab w:val="left" w:pos="850"/>
        </w:tabs>
        <w:spacing w:before="120" w:after="120"/>
        <w:ind w:left="850" w:hanging="850"/>
        <w:jc w:val="both"/>
        <w:outlineLvl w:val="2"/>
        <w:rPr>
          <w:rFonts w:ascii="Arial Narrow" w:hAnsi="Arial Narrow" w:cs="Arial"/>
          <w:sz w:val="20"/>
          <w:szCs w:val="20"/>
          <w:lang w:eastAsia="en-GB"/>
        </w:rPr>
      </w:pPr>
      <w:r w:rsidRPr="00E02F79">
        <w:rPr>
          <w:rFonts w:ascii="Arial Narrow" w:hAnsi="Arial Narrow" w:cs="Arial"/>
          <w:sz w:val="20"/>
          <w:szCs w:val="20"/>
          <w:lang w:eastAsia="en-GB"/>
        </w:rPr>
        <w:lastRenderedPageBreak/>
        <w:t>6.2.</w:t>
      </w:r>
      <w:r w:rsidRPr="00E02F79">
        <w:rPr>
          <w:rFonts w:ascii="Arial Narrow" w:hAnsi="Arial Narrow" w:cs="Arial"/>
          <w:sz w:val="20"/>
          <w:szCs w:val="20"/>
          <w:lang w:eastAsia="en-GB"/>
        </w:rPr>
        <w:tab/>
        <w:t>Jeżeli przedmiotowe koszty uwzględnia się w kosztach całkowitych, należy oszacować udział kosztów związanych z uruchomieniem rozwiązań na rzecz zmniejszenia lub skompensowania negatywnego oddziaływania na środowisko.</w:t>
      </w:r>
    </w:p>
    <w:tbl>
      <w:tblPr>
        <w:tblW w:w="0" w:type="auto"/>
        <w:tblInd w:w="2805" w:type="dxa"/>
        <w:tblLayout w:type="fixed"/>
        <w:tblLook w:val="0000" w:firstRow="0" w:lastRow="0" w:firstColumn="0" w:lastColumn="0" w:noHBand="0" w:noVBand="0"/>
      </w:tblPr>
      <w:tblGrid>
        <w:gridCol w:w="1350"/>
        <w:gridCol w:w="1344"/>
      </w:tblGrid>
      <w:tr w:rsidR="00210A6D" w:rsidRPr="00E02F79" w14:paraId="2654D8EC" w14:textId="77777777" w:rsidTr="00210A6D">
        <w:trPr>
          <w:cantSplit/>
          <w:trHeight w:val="821"/>
        </w:trPr>
        <w:tc>
          <w:tcPr>
            <w:tcW w:w="1350" w:type="dxa"/>
          </w:tcPr>
          <w:p w14:paraId="3F062708" w14:textId="77777777" w:rsidR="00210A6D" w:rsidRPr="00E02F79" w:rsidRDefault="00210A6D" w:rsidP="00210A6D">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r w:rsidRPr="00E02F79">
              <w:rPr>
                <w:rFonts w:ascii="Arial Narrow" w:hAnsi="Arial Narrow" w:cs="Arial"/>
                <w:sz w:val="20"/>
                <w:szCs w:val="20"/>
                <w:lang w:eastAsia="en-GB"/>
              </w:rPr>
              <w:t>%</w:t>
            </w:r>
          </w:p>
        </w:tc>
        <w:tc>
          <w:tcPr>
            <w:tcW w:w="1344" w:type="dxa"/>
            <w:tcBorders>
              <w:top w:val="single" w:sz="12" w:space="0" w:color="auto"/>
              <w:left w:val="single" w:sz="12" w:space="0" w:color="auto"/>
              <w:bottom w:val="single" w:sz="24" w:space="0" w:color="auto"/>
              <w:right w:val="single" w:sz="24" w:space="0" w:color="auto"/>
            </w:tcBorders>
          </w:tcPr>
          <w:p w14:paraId="6A1442D5" w14:textId="77777777" w:rsidR="00210A6D" w:rsidRPr="00E02F79" w:rsidRDefault="00210A6D" w:rsidP="00210A6D">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p>
        </w:tc>
      </w:tr>
    </w:tbl>
    <w:p w14:paraId="20128CA9" w14:textId="77777777" w:rsidR="00210A6D" w:rsidRPr="00E02F79" w:rsidRDefault="00210A6D" w:rsidP="00210A6D">
      <w:pPr>
        <w:spacing w:before="120" w:after="120"/>
        <w:ind w:left="850"/>
        <w:jc w:val="both"/>
        <w:rPr>
          <w:rFonts w:ascii="Arial Narrow" w:hAnsi="Arial Narrow" w:cs="Arial"/>
          <w:sz w:val="20"/>
          <w:szCs w:val="20"/>
          <w:lang w:eastAsia="en-GB"/>
        </w:rPr>
      </w:pPr>
      <w:r w:rsidRPr="00E02F79">
        <w:rPr>
          <w:rFonts w:ascii="Arial Narrow" w:hAnsi="Arial Narrow" w:cs="Arial"/>
          <w:sz w:val="20"/>
          <w:szCs w:val="20"/>
          <w:lang w:eastAsia="en-GB"/>
        </w:rPr>
        <w:t>Należy krótko opisać rozwiązania</w:t>
      </w:r>
      <w:r w:rsidRPr="00E02F79">
        <w:rPr>
          <w:rFonts w:ascii="Arial Narrow" w:hAnsi="Arial Narrow" w:cs="Arial"/>
          <w:sz w:val="20"/>
          <w:szCs w:val="20"/>
          <w:lang w:eastAsia="en-GB"/>
        </w:rPr>
        <w:tab/>
      </w:r>
    </w:p>
    <w:p w14:paraId="02AAE858" w14:textId="77777777" w:rsidR="00210A6D" w:rsidRPr="00E02F79" w:rsidRDefault="00210A6D" w:rsidP="00210A6D">
      <w:pPr>
        <w:pBdr>
          <w:top w:val="single" w:sz="4" w:space="1" w:color="auto"/>
          <w:left w:val="single" w:sz="4" w:space="4" w:color="auto"/>
          <w:bottom w:val="single" w:sz="4" w:space="1" w:color="auto"/>
          <w:right w:val="single" w:sz="4" w:space="4" w:color="auto"/>
        </w:pBdr>
        <w:spacing w:after="120" w:line="24" w:lineRule="atLeast"/>
        <w:jc w:val="both"/>
        <w:rPr>
          <w:rFonts w:ascii="Arial Narrow" w:hAnsi="Arial Narrow" w:cs="Arial"/>
          <w:sz w:val="20"/>
          <w:szCs w:val="20"/>
          <w:lang w:eastAsia="en-GB"/>
        </w:rPr>
      </w:pPr>
      <w:r w:rsidRPr="00E02F79">
        <w:rPr>
          <w:rFonts w:ascii="Arial Narrow" w:hAnsi="Arial Narrow" w:cs="Arial"/>
          <w:sz w:val="20"/>
          <w:szCs w:val="20"/>
          <w:lang w:eastAsia="en-GB"/>
        </w:rPr>
        <w:t>Max.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60"/>
      </w:tblGrid>
      <w:tr w:rsidR="00210A6D" w:rsidRPr="00E02F79" w14:paraId="4751D7D6" w14:textId="77777777" w:rsidTr="00210A6D">
        <w:trPr>
          <w:trHeight w:val="416"/>
        </w:trPr>
        <w:tc>
          <w:tcPr>
            <w:tcW w:w="5000" w:type="pct"/>
            <w:shd w:val="clear" w:color="auto" w:fill="D9D9D9"/>
          </w:tcPr>
          <w:p w14:paraId="71A02D3D" w14:textId="77777777" w:rsidR="00210A6D" w:rsidRPr="00E02F79" w:rsidRDefault="00210A6D" w:rsidP="00210A6D">
            <w:pPr>
              <w:autoSpaceDE w:val="0"/>
              <w:autoSpaceDN w:val="0"/>
              <w:adjustRightInd w:val="0"/>
              <w:jc w:val="both"/>
              <w:rPr>
                <w:rFonts w:ascii="Arial Narrow" w:hAnsi="Arial Narrow" w:cs="Arial"/>
                <w:b/>
                <w:sz w:val="20"/>
                <w:szCs w:val="20"/>
              </w:rPr>
            </w:pPr>
            <w:r w:rsidRPr="00E02F79">
              <w:rPr>
                <w:rFonts w:ascii="Arial Narrow" w:hAnsi="Arial Narrow" w:cs="Arial"/>
                <w:b/>
                <w:sz w:val="20"/>
                <w:szCs w:val="20"/>
              </w:rPr>
              <w:t>Instrukcja:</w:t>
            </w:r>
          </w:p>
          <w:p w14:paraId="28F482FC" w14:textId="77777777" w:rsidR="00210A6D" w:rsidRPr="00E02F79" w:rsidRDefault="00210A6D" w:rsidP="00210A6D">
            <w:pPr>
              <w:autoSpaceDE w:val="0"/>
              <w:autoSpaceDN w:val="0"/>
              <w:adjustRightInd w:val="0"/>
              <w:jc w:val="both"/>
              <w:rPr>
                <w:rFonts w:ascii="Arial Narrow" w:hAnsi="Arial Narrow"/>
                <w:sz w:val="20"/>
                <w:szCs w:val="20"/>
              </w:rPr>
            </w:pPr>
            <w:r w:rsidRPr="00E02F79">
              <w:rPr>
                <w:rFonts w:ascii="Arial Narrow" w:hAnsi="Arial Narrow" w:cs="Arial"/>
                <w:sz w:val="20"/>
                <w:szCs w:val="20"/>
                <w:lang w:eastAsia="en-GB"/>
              </w:rPr>
              <w:t xml:space="preserve">W punkcie 6.2 wystarczające jest wskazanie </w:t>
            </w:r>
            <w:r w:rsidRPr="00E02F79">
              <w:rPr>
                <w:rFonts w:ascii="Arial Narrow" w:hAnsi="Arial Narrow" w:cs="Arial"/>
                <w:color w:val="000000"/>
                <w:sz w:val="20"/>
                <w:szCs w:val="20"/>
              </w:rPr>
              <w:t>kosztu</w:t>
            </w:r>
            <w:r w:rsidRPr="00E02F79">
              <w:rPr>
                <w:rFonts w:ascii="Arial Narrow" w:hAnsi="Arial Narrow" w:cs="Arial"/>
                <w:sz w:val="20"/>
                <w:szCs w:val="20"/>
                <w:lang w:eastAsia="en-GB"/>
              </w:rPr>
              <w:t xml:space="preserve"> szacunkowego.</w:t>
            </w:r>
          </w:p>
        </w:tc>
      </w:tr>
    </w:tbl>
    <w:p w14:paraId="29D201DD" w14:textId="77777777" w:rsidR="00210A6D" w:rsidRPr="00E02F79" w:rsidRDefault="00210A6D" w:rsidP="00210A6D">
      <w:pPr>
        <w:spacing w:after="200" w:line="276" w:lineRule="auto"/>
        <w:rPr>
          <w:rFonts w:ascii="Arial Narrow" w:hAnsi="Arial Narrow" w:cs="Arial"/>
          <w:b/>
          <w:sz w:val="20"/>
          <w:szCs w:val="20"/>
        </w:rPr>
      </w:pPr>
    </w:p>
    <w:p w14:paraId="789E3BF2" w14:textId="77777777" w:rsidR="00210A6D" w:rsidRPr="00E02F79" w:rsidRDefault="00210A6D" w:rsidP="00210A6D">
      <w:pPr>
        <w:spacing w:after="200" w:line="276" w:lineRule="auto"/>
        <w:ind w:left="567" w:hanging="567"/>
        <w:jc w:val="both"/>
        <w:rPr>
          <w:rFonts w:ascii="Arial Narrow" w:hAnsi="Arial Narrow" w:cs="Arial"/>
          <w:b/>
          <w:sz w:val="20"/>
          <w:szCs w:val="20"/>
        </w:rPr>
      </w:pPr>
      <w:r w:rsidRPr="00E02F79">
        <w:rPr>
          <w:rFonts w:ascii="Arial Narrow" w:hAnsi="Arial Narrow" w:cs="Arial"/>
          <w:b/>
          <w:sz w:val="20"/>
          <w:szCs w:val="20"/>
        </w:rPr>
        <w:t>7.</w:t>
      </w:r>
      <w:r w:rsidRPr="00E02F79">
        <w:rPr>
          <w:rFonts w:ascii="Arial Narrow" w:hAnsi="Arial Narrow" w:cs="Arial"/>
          <w:b/>
          <w:sz w:val="20"/>
          <w:szCs w:val="20"/>
        </w:rPr>
        <w:tab/>
        <w:t>PRZYSTOSOWANIE SIĘ DO ZMIANY KLIMATU I ŁAGODZENIE ZMIANY KLIMATU, A TAKŻE ODPORNOŚĆ NA KLĘSKI ŻYWIOŁOWE</w:t>
      </w:r>
    </w:p>
    <w:p w14:paraId="696EA9C0" w14:textId="77777777" w:rsidR="00210A6D" w:rsidRPr="00E02F79" w:rsidRDefault="00210A6D" w:rsidP="00210A6D">
      <w:pPr>
        <w:spacing w:after="200" w:line="276" w:lineRule="auto"/>
        <w:ind w:left="540" w:hanging="512"/>
        <w:jc w:val="both"/>
        <w:rPr>
          <w:rFonts w:ascii="Arial Narrow" w:hAnsi="Arial Narrow" w:cs="Arial"/>
          <w:sz w:val="20"/>
          <w:szCs w:val="20"/>
        </w:rPr>
      </w:pPr>
      <w:r w:rsidRPr="00E02F79">
        <w:rPr>
          <w:rFonts w:ascii="Arial Narrow" w:hAnsi="Arial Narrow" w:cs="Arial"/>
          <w:sz w:val="20"/>
          <w:szCs w:val="20"/>
        </w:rPr>
        <w:t xml:space="preserve">7.1. </w:t>
      </w:r>
      <w:r w:rsidRPr="00E02F79">
        <w:rPr>
          <w:rFonts w:ascii="Arial Narrow" w:hAnsi="Arial Narrow" w:cs="Arial"/>
          <w:sz w:val="20"/>
          <w:szCs w:val="20"/>
        </w:rPr>
        <w:tab/>
        <w:t>Należy wyjaśnić, w jaki sposób projekt przyczynia się do realizacji celów w zakresie zmian klimatu zgodnie ze strategią „Europa 2020”, w tym zawiera informacje na temat wydatków związanych ze zmianą klimatu zgodnie z załącznikiem I do rozporządzenia wykonawczego Komisji (UE) nr 215/2014.</w:t>
      </w:r>
    </w:p>
    <w:p w14:paraId="557307E3" w14:textId="77777777" w:rsidR="00210A6D" w:rsidRPr="00E02F79" w:rsidRDefault="00210A6D" w:rsidP="00210A6D">
      <w:pPr>
        <w:pBdr>
          <w:top w:val="single" w:sz="4" w:space="1" w:color="auto"/>
          <w:left w:val="single" w:sz="4" w:space="4" w:color="auto"/>
          <w:bottom w:val="single" w:sz="4" w:space="1" w:color="auto"/>
          <w:right w:val="single" w:sz="4" w:space="4" w:color="auto"/>
        </w:pBdr>
        <w:spacing w:after="120" w:line="24" w:lineRule="atLeast"/>
        <w:jc w:val="both"/>
        <w:rPr>
          <w:rFonts w:ascii="Arial Narrow" w:hAnsi="Arial Narrow" w:cs="Arial"/>
          <w:sz w:val="20"/>
          <w:szCs w:val="20"/>
          <w:lang w:eastAsia="en-GB"/>
        </w:rPr>
      </w:pPr>
      <w:r w:rsidRPr="00E02F79">
        <w:rPr>
          <w:rFonts w:ascii="Arial Narrow" w:hAnsi="Arial Narrow" w:cs="Arial"/>
          <w:sz w:val="20"/>
          <w:szCs w:val="20"/>
          <w:lang w:eastAsia="en-GB"/>
        </w:rPr>
        <w:t>Max. 1750 znaków</w:t>
      </w:r>
    </w:p>
    <w:tbl>
      <w:tblPr>
        <w:tblW w:w="928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288"/>
      </w:tblGrid>
      <w:tr w:rsidR="00210A6D" w:rsidRPr="00E02F79" w14:paraId="7B006523" w14:textId="77777777" w:rsidTr="004F33F2">
        <w:trPr>
          <w:trHeight w:val="1701"/>
        </w:trPr>
        <w:tc>
          <w:tcPr>
            <w:tcW w:w="9288" w:type="dxa"/>
            <w:shd w:val="clear" w:color="auto" w:fill="D9D9D9"/>
          </w:tcPr>
          <w:p w14:paraId="390260D6" w14:textId="77777777" w:rsidR="00210A6D" w:rsidRPr="00E02F79" w:rsidRDefault="00210A6D" w:rsidP="00210A6D">
            <w:pPr>
              <w:autoSpaceDE w:val="0"/>
              <w:autoSpaceDN w:val="0"/>
              <w:adjustRightInd w:val="0"/>
              <w:jc w:val="both"/>
              <w:rPr>
                <w:rFonts w:ascii="Arial Narrow" w:hAnsi="Arial Narrow" w:cs="Arial"/>
                <w:color w:val="000000"/>
                <w:sz w:val="20"/>
                <w:szCs w:val="20"/>
              </w:rPr>
            </w:pPr>
            <w:r w:rsidRPr="00E02F79">
              <w:rPr>
                <w:rFonts w:ascii="Arial Narrow" w:hAnsi="Arial Narrow" w:cs="Arial"/>
                <w:b/>
                <w:bCs/>
                <w:color w:val="000000"/>
                <w:sz w:val="20"/>
                <w:szCs w:val="20"/>
              </w:rPr>
              <w:t>Instrukcja</w:t>
            </w:r>
            <w:r w:rsidRPr="00E02F79">
              <w:rPr>
                <w:rFonts w:ascii="Arial Narrow" w:hAnsi="Arial Narrow" w:cs="Arial"/>
                <w:color w:val="000000"/>
                <w:sz w:val="20"/>
                <w:szCs w:val="20"/>
              </w:rPr>
              <w:t xml:space="preserve">: </w:t>
            </w:r>
          </w:p>
          <w:p w14:paraId="2B49D5A0" w14:textId="77777777" w:rsidR="00210A6D" w:rsidRPr="00E02F79" w:rsidRDefault="00210A6D" w:rsidP="00210A6D">
            <w:pPr>
              <w:autoSpaceDE w:val="0"/>
              <w:autoSpaceDN w:val="0"/>
              <w:adjustRightInd w:val="0"/>
              <w:jc w:val="both"/>
              <w:rPr>
                <w:rFonts w:ascii="Arial Narrow" w:hAnsi="Arial Narrow" w:cs="Arial"/>
                <w:color w:val="000000"/>
                <w:sz w:val="20"/>
                <w:szCs w:val="20"/>
              </w:rPr>
            </w:pPr>
            <w:r w:rsidRPr="00E02F79">
              <w:rPr>
                <w:rFonts w:ascii="Arial Narrow" w:hAnsi="Arial Narrow" w:cs="Arial"/>
                <w:color w:val="000000"/>
                <w:sz w:val="20"/>
                <w:szCs w:val="20"/>
              </w:rPr>
              <w:t xml:space="preserve">Należy opisać, w jaki sposób realizacja projektu wpisuje się w cele klimatyczne określone w Strategii Europa 2020, przy czym różne projekty w różnym stopniu i zakresie mogą przyczyniać się do wskazanych poniżej celów. </w:t>
            </w:r>
          </w:p>
          <w:p w14:paraId="4A951379" w14:textId="77777777" w:rsidR="00210A6D" w:rsidRPr="00E02F79" w:rsidRDefault="00210A6D" w:rsidP="00210A6D">
            <w:pPr>
              <w:autoSpaceDE w:val="0"/>
              <w:autoSpaceDN w:val="0"/>
              <w:adjustRightInd w:val="0"/>
              <w:jc w:val="both"/>
              <w:rPr>
                <w:rFonts w:ascii="Arial Narrow" w:hAnsi="Arial Narrow" w:cs="Arial"/>
                <w:color w:val="000000"/>
                <w:sz w:val="20"/>
                <w:szCs w:val="20"/>
              </w:rPr>
            </w:pPr>
            <w:r w:rsidRPr="00E02F79">
              <w:rPr>
                <w:rFonts w:ascii="Arial Narrow" w:hAnsi="Arial Narrow" w:cs="Arial"/>
                <w:color w:val="000000"/>
                <w:sz w:val="20"/>
                <w:szCs w:val="20"/>
              </w:rPr>
              <w:t xml:space="preserve">Cele unijnej Strategii Europa 2020 w odniesieniu do zmian klimatu i związanego z zagadnieniami klimatycznymi zrównoważonego wykorzystania energii zostały sformułowane w odniesieniu do stanu na rok 2020 w sposób następujący: </w:t>
            </w:r>
          </w:p>
          <w:p w14:paraId="5418D336" w14:textId="77777777" w:rsidR="00210A6D" w:rsidRPr="00E02F79" w:rsidRDefault="00210A6D" w:rsidP="003E55BE">
            <w:pPr>
              <w:pStyle w:val="Akapitzlist"/>
              <w:numPr>
                <w:ilvl w:val="0"/>
                <w:numId w:val="21"/>
              </w:numPr>
              <w:autoSpaceDE w:val="0"/>
              <w:autoSpaceDN w:val="0"/>
              <w:adjustRightInd w:val="0"/>
              <w:jc w:val="both"/>
              <w:rPr>
                <w:rFonts w:ascii="Arial Narrow" w:hAnsi="Arial Narrow" w:cs="Arial"/>
                <w:color w:val="000000"/>
                <w:sz w:val="20"/>
                <w:szCs w:val="20"/>
              </w:rPr>
            </w:pPr>
            <w:r w:rsidRPr="00E02F79">
              <w:rPr>
                <w:rFonts w:ascii="Arial Narrow" w:hAnsi="Arial Narrow" w:cs="Arial"/>
                <w:color w:val="000000"/>
                <w:sz w:val="20"/>
                <w:szCs w:val="20"/>
              </w:rPr>
              <w:t xml:space="preserve">Ograniczenie emisji gazów cieplarnianych o 20 % w stosunku do poziomu z 1990 r. (lub nawet o 30 %, jeśli warunki będą sprzyjające). </w:t>
            </w:r>
          </w:p>
          <w:p w14:paraId="576B98AE" w14:textId="77777777" w:rsidR="00210A6D" w:rsidRPr="00E02F79" w:rsidRDefault="00210A6D" w:rsidP="003E55BE">
            <w:pPr>
              <w:pStyle w:val="Akapitzlist"/>
              <w:numPr>
                <w:ilvl w:val="0"/>
                <w:numId w:val="21"/>
              </w:numPr>
              <w:autoSpaceDE w:val="0"/>
              <w:autoSpaceDN w:val="0"/>
              <w:adjustRightInd w:val="0"/>
              <w:jc w:val="both"/>
              <w:rPr>
                <w:rFonts w:ascii="Arial Narrow" w:hAnsi="Arial Narrow" w:cs="Arial"/>
                <w:color w:val="000000"/>
                <w:sz w:val="20"/>
                <w:szCs w:val="20"/>
              </w:rPr>
            </w:pPr>
            <w:r w:rsidRPr="00E02F79">
              <w:rPr>
                <w:rFonts w:ascii="Arial Narrow" w:hAnsi="Arial Narrow" w:cs="Arial"/>
                <w:color w:val="000000"/>
                <w:sz w:val="20"/>
                <w:szCs w:val="20"/>
              </w:rPr>
              <w:t xml:space="preserve">Osiągnięcie 20% poziomu energii pochodzącej ze źródeł odnawialnych. </w:t>
            </w:r>
          </w:p>
          <w:p w14:paraId="55CD31C9" w14:textId="77777777" w:rsidR="00210A6D" w:rsidRPr="00E02F79" w:rsidRDefault="00210A6D" w:rsidP="003E55BE">
            <w:pPr>
              <w:pStyle w:val="Akapitzlist"/>
              <w:numPr>
                <w:ilvl w:val="0"/>
                <w:numId w:val="21"/>
              </w:numPr>
              <w:autoSpaceDE w:val="0"/>
              <w:autoSpaceDN w:val="0"/>
              <w:adjustRightInd w:val="0"/>
              <w:jc w:val="both"/>
              <w:rPr>
                <w:rFonts w:ascii="Arial Narrow" w:hAnsi="Arial Narrow" w:cs="Arial"/>
                <w:color w:val="000000"/>
                <w:sz w:val="20"/>
                <w:szCs w:val="20"/>
              </w:rPr>
            </w:pPr>
            <w:r w:rsidRPr="00E02F79">
              <w:rPr>
                <w:rFonts w:ascii="Arial Narrow" w:hAnsi="Arial Narrow" w:cs="Arial"/>
                <w:color w:val="000000"/>
                <w:sz w:val="20"/>
                <w:szCs w:val="20"/>
              </w:rPr>
              <w:t xml:space="preserve">Wzrost efektywności energetycznej o 20 %. </w:t>
            </w:r>
          </w:p>
          <w:p w14:paraId="3BFBDF69" w14:textId="77777777" w:rsidR="00210A6D" w:rsidRPr="00E02F79" w:rsidRDefault="00210A6D" w:rsidP="00210A6D">
            <w:pPr>
              <w:autoSpaceDE w:val="0"/>
              <w:autoSpaceDN w:val="0"/>
              <w:adjustRightInd w:val="0"/>
              <w:jc w:val="both"/>
              <w:rPr>
                <w:rFonts w:ascii="Arial Narrow" w:hAnsi="Arial Narrow" w:cs="Arial"/>
                <w:color w:val="000000"/>
                <w:sz w:val="20"/>
                <w:szCs w:val="20"/>
              </w:rPr>
            </w:pPr>
          </w:p>
          <w:p w14:paraId="48B68E7E" w14:textId="77777777" w:rsidR="00210A6D" w:rsidRPr="00E02F79" w:rsidRDefault="00210A6D" w:rsidP="00210A6D">
            <w:pPr>
              <w:autoSpaceDE w:val="0"/>
              <w:autoSpaceDN w:val="0"/>
              <w:adjustRightInd w:val="0"/>
              <w:jc w:val="both"/>
              <w:rPr>
                <w:rFonts w:ascii="Arial Narrow" w:hAnsi="Arial Narrow" w:cs="Arial"/>
                <w:color w:val="000000"/>
                <w:sz w:val="20"/>
                <w:szCs w:val="20"/>
              </w:rPr>
            </w:pPr>
            <w:r w:rsidRPr="00E02F79">
              <w:rPr>
                <w:rFonts w:ascii="Arial Narrow" w:hAnsi="Arial Narrow" w:cs="Arial"/>
                <w:color w:val="000000"/>
                <w:sz w:val="20"/>
                <w:szCs w:val="20"/>
              </w:rPr>
              <w:t xml:space="preserve">W przypadku Polski realizacja celu klimatycznego dotyczącego udziału energii odnawialnej będzie polegała na konieczności osiągnięcia w bilansie energii finalnej brutto poziomu 15% z OZE w 2020 r. </w:t>
            </w:r>
          </w:p>
          <w:p w14:paraId="1E855F54" w14:textId="77777777" w:rsidR="00210A6D" w:rsidRPr="00E02F79" w:rsidRDefault="00210A6D" w:rsidP="00210A6D">
            <w:pPr>
              <w:autoSpaceDE w:val="0"/>
              <w:autoSpaceDN w:val="0"/>
              <w:adjustRightInd w:val="0"/>
              <w:jc w:val="both"/>
              <w:rPr>
                <w:rFonts w:ascii="Arial Narrow" w:hAnsi="Arial Narrow" w:cs="Arial"/>
                <w:color w:val="000000"/>
                <w:sz w:val="20"/>
                <w:szCs w:val="20"/>
              </w:rPr>
            </w:pPr>
            <w:r w:rsidRPr="00E02F79">
              <w:rPr>
                <w:rFonts w:ascii="Arial Narrow" w:hAnsi="Arial Narrow" w:cs="Arial"/>
                <w:color w:val="000000"/>
                <w:sz w:val="20"/>
                <w:szCs w:val="20"/>
              </w:rPr>
              <w:t>Polska w związku z przyjętym w pakiecie energetyczno-klimatycznym poziomem odniesienia z 2005 r., powinna do 2020 r. zredukować emisję gazów cieplarnianych w systemie handlu uprawnieniami do emisji EU ETS</w:t>
            </w:r>
            <w:r w:rsidRPr="00E02F79">
              <w:rPr>
                <w:rStyle w:val="Odwoanieprzypisudolnego"/>
                <w:rFonts w:ascii="Arial Narrow" w:hAnsi="Arial Narrow"/>
                <w:color w:val="000000"/>
                <w:sz w:val="20"/>
                <w:szCs w:val="20"/>
              </w:rPr>
              <w:footnoteReference w:id="21"/>
            </w:r>
            <w:r w:rsidRPr="00E02F79">
              <w:rPr>
                <w:rFonts w:ascii="Arial Narrow" w:hAnsi="Arial Narrow" w:cs="Arial"/>
                <w:color w:val="000000"/>
                <w:sz w:val="20"/>
                <w:szCs w:val="20"/>
              </w:rPr>
              <w:t xml:space="preserve"> o 21%, natomiast w obszarze non-ETS Polska będzie mogła zwiększyć emisje o 14% w 2020 r. w stosunku do 2005 r. Unijną podstawą prawną ustanawiającą ETS, a w tym podział na rodzaje działalności objętej systemem ETS, jest dyrektywa nr 87/2003 Parlamentu Europejskiego i Rady z dnia 13 października 2003 r. Polskie przepisy w tym zakresie można znaleźć na stronie internetowej: </w:t>
            </w:r>
            <w:hyperlink r:id="rId16" w:history="1">
              <w:r w:rsidRPr="00E02F79">
                <w:rPr>
                  <w:rStyle w:val="Hipercze"/>
                  <w:rFonts w:ascii="Arial Narrow" w:hAnsi="Arial Narrow" w:cs="Arial"/>
                  <w:sz w:val="20"/>
                  <w:szCs w:val="20"/>
                </w:rPr>
                <w:t>https://www.mos.gov.pl/kategoria/5681_krajowe/</w:t>
              </w:r>
            </w:hyperlink>
            <w:r w:rsidRPr="00E02F79">
              <w:rPr>
                <w:rFonts w:ascii="Arial Narrow" w:hAnsi="Arial Narrow" w:cs="Arial"/>
                <w:color w:val="000000"/>
                <w:sz w:val="20"/>
                <w:szCs w:val="20"/>
              </w:rPr>
              <w:t xml:space="preserve">. Realizując Strategię „Bezpieczeństwo Energetyczne i Środowisko – perspektywa do 2020 r.”. Poprawa efektywności energetycznej, następuje poprzez zmniejszenie energochłonności gospodarki w drodze m.in. rozwijania wysokosprawnej kogeneracji i ciepłownictwa, budownictwa efektywnego energetycznie, edukacji i warunków dla działań proefektywnościowych przez osoby prywatne. </w:t>
            </w:r>
          </w:p>
          <w:p w14:paraId="7DA6CE09" w14:textId="77777777" w:rsidR="00210A6D" w:rsidRPr="00E02F79" w:rsidRDefault="00210A6D" w:rsidP="00210A6D">
            <w:pPr>
              <w:autoSpaceDE w:val="0"/>
              <w:autoSpaceDN w:val="0"/>
              <w:adjustRightInd w:val="0"/>
              <w:jc w:val="both"/>
              <w:rPr>
                <w:rFonts w:ascii="Arial Narrow" w:hAnsi="Arial Narrow" w:cs="Arial"/>
                <w:color w:val="000000"/>
                <w:sz w:val="20"/>
                <w:szCs w:val="20"/>
              </w:rPr>
            </w:pPr>
            <w:r w:rsidRPr="00E02F79">
              <w:rPr>
                <w:rFonts w:ascii="Arial Narrow" w:hAnsi="Arial Narrow" w:cs="Arial"/>
                <w:color w:val="000000"/>
                <w:sz w:val="20"/>
                <w:szCs w:val="20"/>
              </w:rPr>
              <w:t xml:space="preserve">W tym punkcie należy również podać informację na temat wysokości związanych z realizacją projektu wydatków na cele dotyczące zmian klimatu zgodnie ze wskazanym rozporządzeniem wykonawczym KE Komisji (UE) nr 215/2014. Z wyjątkiem kategorii interwencji, które odpowiadają bezpośrednio celom tematycznym lub priorytetom inwestycyjnym określonym w rozporządzeniu (UE) nr 1303/2013 oraz w rozporządzeniach dotyczących poszczególnych funduszy, kategorie interwencji mogą być stosowane w odniesieniu do wsparcia w ramach różnych celów tematycznych. W celu określenia wysokości wydatków klimatycznych w danym projekcie, agregowanych następnie do celów sprawozdawczych przez instytucje zarządzające programami, należy: </w:t>
            </w:r>
          </w:p>
          <w:p w14:paraId="033B3C24" w14:textId="77777777" w:rsidR="00210A6D" w:rsidRPr="00E02F79" w:rsidRDefault="00210A6D" w:rsidP="003E55BE">
            <w:pPr>
              <w:pStyle w:val="Akapitzlist"/>
              <w:numPr>
                <w:ilvl w:val="0"/>
                <w:numId w:val="38"/>
              </w:numPr>
              <w:autoSpaceDE w:val="0"/>
              <w:autoSpaceDN w:val="0"/>
              <w:adjustRightInd w:val="0"/>
              <w:jc w:val="both"/>
              <w:rPr>
                <w:rFonts w:ascii="Arial Narrow" w:hAnsi="Arial Narrow" w:cs="Arial"/>
                <w:color w:val="000000"/>
                <w:sz w:val="20"/>
                <w:szCs w:val="20"/>
              </w:rPr>
            </w:pPr>
            <w:r w:rsidRPr="00E02F79">
              <w:rPr>
                <w:rFonts w:ascii="Arial Narrow" w:hAnsi="Arial Narrow" w:cs="Arial"/>
                <w:color w:val="000000"/>
                <w:sz w:val="20"/>
                <w:szCs w:val="20"/>
              </w:rPr>
              <w:t>przypisać współczynniki określone w tabeli 1 załącznika 1 do ww. rozporządzenia nr 215/2014 (współczynniki mogą wynieść 0%, 40% lub 100%) do odpowiednich kodów obszarów interwencji określonych dla projektu w punkcie 2.14 wniosku, a następnie</w:t>
            </w:r>
          </w:p>
          <w:p w14:paraId="127ED0C7" w14:textId="77777777" w:rsidR="00210A6D" w:rsidRPr="00E02F79" w:rsidRDefault="00210A6D" w:rsidP="003E55BE">
            <w:pPr>
              <w:pStyle w:val="Akapitzlist"/>
              <w:numPr>
                <w:ilvl w:val="0"/>
                <w:numId w:val="38"/>
              </w:numPr>
              <w:autoSpaceDE w:val="0"/>
              <w:autoSpaceDN w:val="0"/>
              <w:adjustRightInd w:val="0"/>
              <w:jc w:val="both"/>
              <w:rPr>
                <w:rFonts w:ascii="Arial Narrow" w:hAnsi="Arial Narrow" w:cs="Arial"/>
                <w:color w:val="000000"/>
                <w:sz w:val="20"/>
                <w:szCs w:val="20"/>
              </w:rPr>
            </w:pPr>
            <w:r w:rsidRPr="00E02F79">
              <w:rPr>
                <w:rFonts w:ascii="Arial Narrow" w:hAnsi="Arial Narrow" w:cs="Arial"/>
                <w:color w:val="000000"/>
                <w:sz w:val="20"/>
                <w:szCs w:val="20"/>
              </w:rPr>
              <w:lastRenderedPageBreak/>
              <w:t xml:space="preserve">uwzględniając określone w tym punkcie kwoty przyporządkowane do poszczególnych kodów obszaru interwencji, wyliczyć wysokość wydatków na cele związane ze zmianami klimatu w projekcie poprzez przemnożenie danych współczynników przez koszty całkowite projektu. </w:t>
            </w:r>
          </w:p>
          <w:p w14:paraId="261C0F67" w14:textId="77777777" w:rsidR="00210A6D" w:rsidRPr="00E02F79" w:rsidRDefault="00210A6D" w:rsidP="00210A6D">
            <w:pPr>
              <w:autoSpaceDE w:val="0"/>
              <w:autoSpaceDN w:val="0"/>
              <w:adjustRightInd w:val="0"/>
              <w:jc w:val="both"/>
              <w:rPr>
                <w:rFonts w:ascii="Arial Narrow" w:hAnsi="Arial Narrow" w:cs="Arial"/>
                <w:color w:val="000000"/>
                <w:sz w:val="20"/>
                <w:szCs w:val="20"/>
              </w:rPr>
            </w:pPr>
          </w:p>
          <w:p w14:paraId="1D87BA3D" w14:textId="77777777" w:rsidR="00210A6D" w:rsidRPr="00E02F79" w:rsidRDefault="00210A6D" w:rsidP="00210A6D">
            <w:pPr>
              <w:autoSpaceDE w:val="0"/>
              <w:autoSpaceDN w:val="0"/>
              <w:adjustRightInd w:val="0"/>
              <w:jc w:val="both"/>
              <w:rPr>
                <w:rFonts w:ascii="Arial Narrow" w:hAnsi="Arial Narrow" w:cs="Arial"/>
                <w:color w:val="000000"/>
                <w:sz w:val="20"/>
                <w:szCs w:val="20"/>
              </w:rPr>
            </w:pPr>
            <w:r w:rsidRPr="00E02F79">
              <w:rPr>
                <w:rFonts w:ascii="Arial Narrow" w:hAnsi="Arial Narrow" w:cs="Arial"/>
                <w:sz w:val="20"/>
                <w:szCs w:val="20"/>
              </w:rPr>
              <w:t>Szersze wskazówki dotyczące tego punktu znajdują się w „</w:t>
            </w:r>
            <w:r w:rsidRPr="00E02F79">
              <w:rPr>
                <w:rFonts w:ascii="Arial Narrow" w:hAnsi="Arial Narrow" w:cs="Arial"/>
                <w:i/>
                <w:sz w:val="20"/>
                <w:szCs w:val="20"/>
              </w:rPr>
              <w:t xml:space="preserve">Poradniku przygotowania inwestycji z uwzględnieniem zmian klimatu, ich łagodzenia i przystosowania do tych zmian oraz odporności na klęski żywiołowe” </w:t>
            </w:r>
            <w:r w:rsidRPr="00E02F79">
              <w:rPr>
                <w:rFonts w:ascii="Arial Narrow" w:hAnsi="Arial Narrow" w:cs="Arial"/>
                <w:sz w:val="20"/>
                <w:szCs w:val="20"/>
              </w:rPr>
              <w:t>dostępnego na stronie portalu KLIMADA.</w:t>
            </w:r>
          </w:p>
        </w:tc>
      </w:tr>
    </w:tbl>
    <w:p w14:paraId="5E410390" w14:textId="77777777" w:rsidR="00210A6D" w:rsidRPr="00E02F79" w:rsidRDefault="00210A6D" w:rsidP="00210A6D">
      <w:pPr>
        <w:pStyle w:val="Default"/>
        <w:spacing w:after="120"/>
        <w:ind w:left="539" w:hanging="540"/>
        <w:jc w:val="both"/>
        <w:rPr>
          <w:rFonts w:ascii="Arial Narrow" w:hAnsi="Arial Narrow" w:cs="Arial"/>
          <w:sz w:val="20"/>
          <w:szCs w:val="20"/>
        </w:rPr>
      </w:pPr>
      <w:r w:rsidRPr="00E02F79">
        <w:rPr>
          <w:rFonts w:ascii="Arial Narrow" w:hAnsi="Arial Narrow" w:cs="Arial"/>
          <w:sz w:val="20"/>
          <w:szCs w:val="20"/>
        </w:rPr>
        <w:lastRenderedPageBreak/>
        <w:t>7.2.</w:t>
      </w:r>
      <w:r w:rsidRPr="00E02F79">
        <w:rPr>
          <w:rFonts w:ascii="Arial Narrow" w:hAnsi="Arial Narrow" w:cs="Arial"/>
          <w:sz w:val="20"/>
          <w:szCs w:val="20"/>
        </w:rPr>
        <w:tab/>
        <w:t xml:space="preserve">Należy wyjaśnić, w jaki sposób uwzględniono zagrożenia związane ze zmianami klimatu, kwestie dotyczące przystosowania się do zmian klimatu i ich łagodzenia oraz odporność na klęski żywiołowe. </w:t>
      </w:r>
    </w:p>
    <w:p w14:paraId="7F32975B" w14:textId="0B87A562" w:rsidR="00210A6D" w:rsidRPr="00E02F79" w:rsidRDefault="00210A6D" w:rsidP="00210A6D">
      <w:pPr>
        <w:pStyle w:val="Default"/>
        <w:spacing w:after="120"/>
        <w:ind w:left="539"/>
        <w:jc w:val="both"/>
        <w:rPr>
          <w:rFonts w:ascii="Arial Narrow" w:hAnsi="Arial Narrow" w:cs="Arial"/>
          <w:sz w:val="20"/>
          <w:szCs w:val="20"/>
          <w:lang w:eastAsia="pl-PL"/>
        </w:rPr>
      </w:pPr>
      <w:r w:rsidRPr="00E02F79">
        <w:rPr>
          <w:rFonts w:ascii="Arial Narrow" w:hAnsi="Arial Narrow" w:cs="Arial"/>
          <w:sz w:val="20"/>
          <w:szCs w:val="20"/>
        </w:rPr>
        <w:t xml:space="preserve">Należy uwzględnić następujące pytania pomocnicze: w jaki sposób oceniono rozmiar efektów zewnętrznych gazów cieplarnianych i kosztów zewnętrznych węgla (emisji gazów cieplarnianych)? Jakie są koszty alternatywne gazów cieplarnianych i w jaki sposób włączono je do analizy ekonomicznej? </w:t>
      </w:r>
    </w:p>
    <w:p w14:paraId="52E57B6A" w14:textId="77777777" w:rsidR="00210A6D" w:rsidRPr="00E02F79" w:rsidRDefault="00210A6D" w:rsidP="00210A6D">
      <w:pPr>
        <w:spacing w:after="120" w:line="276" w:lineRule="auto"/>
        <w:ind w:left="539"/>
        <w:jc w:val="both"/>
        <w:rPr>
          <w:rFonts w:ascii="Arial Narrow" w:hAnsi="Arial Narrow" w:cs="Arial"/>
          <w:bCs/>
          <w:color w:val="000000"/>
          <w:sz w:val="20"/>
          <w:szCs w:val="20"/>
        </w:rPr>
      </w:pPr>
      <w:r w:rsidRPr="00E02F79">
        <w:rPr>
          <w:rFonts w:ascii="Arial Narrow" w:hAnsi="Arial Narrow" w:cs="Arial"/>
          <w:bCs/>
          <w:color w:val="000000"/>
          <w:sz w:val="20"/>
          <w:szCs w:val="20"/>
        </w:rPr>
        <w:t xml:space="preserve">Czy rozważono alternatywne rozwiązania dotyczące mniejszego zużycia węgla (emisji związków węgla, to jest mniejszej emisji gazów cieplarnianych) lub oparte na źródłach odnawialnych? </w:t>
      </w:r>
    </w:p>
    <w:p w14:paraId="48BC6700" w14:textId="77777777" w:rsidR="00210A6D" w:rsidRPr="00E02F79" w:rsidRDefault="00210A6D" w:rsidP="00210A6D">
      <w:pPr>
        <w:autoSpaceDE w:val="0"/>
        <w:autoSpaceDN w:val="0"/>
        <w:adjustRightInd w:val="0"/>
        <w:spacing w:after="120"/>
        <w:ind w:left="539"/>
        <w:jc w:val="both"/>
        <w:rPr>
          <w:rFonts w:ascii="Arial Narrow" w:hAnsi="Arial Narrow" w:cs="Arial"/>
          <w:color w:val="000000"/>
          <w:sz w:val="20"/>
          <w:szCs w:val="20"/>
        </w:rPr>
      </w:pPr>
      <w:r w:rsidRPr="00E02F79">
        <w:rPr>
          <w:rFonts w:ascii="Arial Narrow" w:hAnsi="Arial Narrow" w:cs="Arial"/>
          <w:bCs/>
          <w:color w:val="000000"/>
          <w:sz w:val="20"/>
          <w:szCs w:val="20"/>
        </w:rPr>
        <w:t xml:space="preserve">Czy w trakcie przygotowywania projektu przeprowadzono ocenę zagrożeń wynikających ze zmian klimatycznych lub kontrolę podatności (ocenę ryzyka związanego prognozowanymi zmianami klimat lub analizę podatności)? </w:t>
      </w:r>
    </w:p>
    <w:p w14:paraId="7EC84E80" w14:textId="77777777" w:rsidR="00210A6D" w:rsidRPr="00E02F79" w:rsidRDefault="00210A6D" w:rsidP="00210A6D">
      <w:pPr>
        <w:autoSpaceDE w:val="0"/>
        <w:autoSpaceDN w:val="0"/>
        <w:adjustRightInd w:val="0"/>
        <w:spacing w:after="120"/>
        <w:ind w:left="539"/>
        <w:jc w:val="both"/>
        <w:rPr>
          <w:rFonts w:ascii="Arial Narrow" w:hAnsi="Arial Narrow" w:cs="Arial"/>
          <w:color w:val="000000"/>
          <w:sz w:val="20"/>
          <w:szCs w:val="20"/>
        </w:rPr>
      </w:pPr>
      <w:r w:rsidRPr="00E02F79">
        <w:rPr>
          <w:rFonts w:ascii="Arial Narrow" w:hAnsi="Arial Narrow" w:cs="Arial"/>
          <w:bCs/>
          <w:color w:val="000000"/>
          <w:sz w:val="20"/>
          <w:szCs w:val="20"/>
        </w:rPr>
        <w:t xml:space="preserve">Czy w ramach strategicznej oceny oddziaływania na środowisko (SOOŚ) i oceny oddziaływania na środowisko (OOŚ) uwzględniono kwestie związane ze zmianami klimatu oraz czy dane kwestie zostały sprawdzone przez odpowiednie organy krajowe? </w:t>
      </w:r>
    </w:p>
    <w:p w14:paraId="65788D18" w14:textId="77777777" w:rsidR="00210A6D" w:rsidRPr="00E02F79" w:rsidRDefault="00210A6D" w:rsidP="00210A6D">
      <w:pPr>
        <w:autoSpaceDE w:val="0"/>
        <w:autoSpaceDN w:val="0"/>
        <w:adjustRightInd w:val="0"/>
        <w:spacing w:after="120"/>
        <w:ind w:left="539"/>
        <w:jc w:val="both"/>
        <w:rPr>
          <w:rFonts w:ascii="Arial Narrow" w:hAnsi="Arial Narrow" w:cs="Arial"/>
          <w:color w:val="000000"/>
          <w:sz w:val="20"/>
          <w:szCs w:val="20"/>
        </w:rPr>
      </w:pPr>
      <w:r w:rsidRPr="00E02F79">
        <w:rPr>
          <w:rFonts w:ascii="Arial Narrow" w:hAnsi="Arial Narrow" w:cs="Arial"/>
          <w:bCs/>
          <w:color w:val="000000"/>
          <w:sz w:val="20"/>
          <w:szCs w:val="20"/>
        </w:rPr>
        <w:t xml:space="preserve">W jaki sposób kwestie klimatyczne zostały uwzględnione w analizie i rankingu odpowiednich wariantów? W jaki sposób projekt odnosi się do strategii krajowej lub regionalnej w zakresie przystosowania się do zmian klimatu? </w:t>
      </w:r>
    </w:p>
    <w:p w14:paraId="5CC9B0A7" w14:textId="77777777" w:rsidR="00210A6D" w:rsidRPr="00E02F79" w:rsidRDefault="00210A6D" w:rsidP="00210A6D">
      <w:pPr>
        <w:spacing w:after="120" w:line="276" w:lineRule="auto"/>
        <w:ind w:left="539"/>
        <w:jc w:val="both"/>
        <w:rPr>
          <w:rFonts w:ascii="Arial Narrow" w:hAnsi="Arial Narrow" w:cs="Arial"/>
          <w:b/>
          <w:bCs/>
          <w:color w:val="000000"/>
          <w:sz w:val="20"/>
          <w:szCs w:val="20"/>
        </w:rPr>
      </w:pPr>
      <w:r w:rsidRPr="00E02F79">
        <w:rPr>
          <w:rFonts w:ascii="Arial Narrow" w:hAnsi="Arial Narrow" w:cs="Arial"/>
          <w:bCs/>
          <w:color w:val="000000"/>
          <w:sz w:val="20"/>
          <w:szCs w:val="20"/>
        </w:rPr>
        <w:t>Czy projekt w połączeniu ze zmianami klimatu będzie miał jakikolwiek pozytywny lub negatywny wpływ na otoczenie? Czy zmiany klimatu wpłynęły na lokalizację projektu?</w:t>
      </w:r>
      <w:r w:rsidRPr="00E02F79">
        <w:rPr>
          <w:rStyle w:val="Odwoanieprzypisudolnego"/>
          <w:rFonts w:ascii="Arial Narrow" w:hAnsi="Arial Narrow"/>
          <w:bCs/>
          <w:color w:val="000000"/>
          <w:sz w:val="20"/>
          <w:szCs w:val="20"/>
        </w:rPr>
        <w:footnoteReference w:id="22"/>
      </w:r>
    </w:p>
    <w:p w14:paraId="408AD5D4" w14:textId="77777777" w:rsidR="00210A6D" w:rsidRPr="00E02F79" w:rsidRDefault="00210A6D" w:rsidP="00210A6D">
      <w:pPr>
        <w:pBdr>
          <w:top w:val="single" w:sz="4" w:space="1" w:color="auto"/>
          <w:left w:val="single" w:sz="4" w:space="4" w:color="auto"/>
          <w:bottom w:val="single" w:sz="4" w:space="1" w:color="auto"/>
          <w:right w:val="single" w:sz="4" w:space="4" w:color="auto"/>
        </w:pBdr>
        <w:spacing w:after="120" w:line="24" w:lineRule="atLeast"/>
        <w:jc w:val="both"/>
        <w:rPr>
          <w:rFonts w:ascii="Arial Narrow" w:hAnsi="Arial Narrow" w:cs="Arial"/>
          <w:sz w:val="20"/>
          <w:szCs w:val="20"/>
          <w:lang w:eastAsia="en-GB"/>
        </w:rPr>
      </w:pPr>
      <w:r w:rsidRPr="00E02F79">
        <w:rPr>
          <w:rFonts w:ascii="Arial Narrow" w:hAnsi="Arial Narrow" w:cs="Arial"/>
          <w:sz w:val="20"/>
          <w:szCs w:val="20"/>
          <w:lang w:eastAsia="en-GB"/>
        </w:rPr>
        <w:t>Max. 3500 znaków</w:t>
      </w:r>
    </w:p>
    <w:tbl>
      <w:tblPr>
        <w:tblW w:w="928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288"/>
      </w:tblGrid>
      <w:tr w:rsidR="00210A6D" w:rsidRPr="00E02F79" w14:paraId="0893E824" w14:textId="77777777" w:rsidTr="00210A6D">
        <w:trPr>
          <w:trHeight w:val="978"/>
        </w:trPr>
        <w:tc>
          <w:tcPr>
            <w:tcW w:w="9288" w:type="dxa"/>
            <w:shd w:val="clear" w:color="auto" w:fill="D9D9D9"/>
          </w:tcPr>
          <w:p w14:paraId="2939F3B8" w14:textId="77777777" w:rsidR="00210A6D" w:rsidRPr="00E02F79" w:rsidRDefault="00210A6D" w:rsidP="00210A6D">
            <w:pPr>
              <w:autoSpaceDE w:val="0"/>
              <w:autoSpaceDN w:val="0"/>
              <w:adjustRightInd w:val="0"/>
              <w:jc w:val="both"/>
              <w:rPr>
                <w:rFonts w:ascii="Arial Narrow" w:hAnsi="Arial Narrow" w:cs="Arial"/>
                <w:color w:val="000000"/>
                <w:sz w:val="20"/>
                <w:szCs w:val="20"/>
              </w:rPr>
            </w:pPr>
            <w:r w:rsidRPr="00E02F79">
              <w:rPr>
                <w:rFonts w:ascii="Arial Narrow" w:hAnsi="Arial Narrow" w:cs="Arial"/>
                <w:b/>
                <w:bCs/>
                <w:color w:val="000000"/>
                <w:sz w:val="20"/>
                <w:szCs w:val="20"/>
              </w:rPr>
              <w:t>Instrukcja</w:t>
            </w:r>
            <w:r w:rsidRPr="00E02F79">
              <w:rPr>
                <w:rFonts w:ascii="Arial Narrow" w:hAnsi="Arial Narrow" w:cs="Arial"/>
                <w:color w:val="000000"/>
                <w:sz w:val="20"/>
                <w:szCs w:val="20"/>
              </w:rPr>
              <w:t xml:space="preserve">: </w:t>
            </w:r>
          </w:p>
          <w:p w14:paraId="2F479B2F" w14:textId="77777777" w:rsidR="00210A6D" w:rsidRPr="00E02F79" w:rsidRDefault="00210A6D" w:rsidP="00210A6D">
            <w:pPr>
              <w:pStyle w:val="Default"/>
              <w:jc w:val="both"/>
              <w:rPr>
                <w:rFonts w:ascii="Arial Narrow" w:hAnsi="Arial Narrow" w:cs="Arial"/>
                <w:sz w:val="20"/>
                <w:szCs w:val="20"/>
              </w:rPr>
            </w:pPr>
            <w:r w:rsidRPr="00E02F79">
              <w:rPr>
                <w:rFonts w:ascii="Arial Narrow" w:hAnsi="Arial Narrow" w:cs="Arial"/>
                <w:sz w:val="20"/>
                <w:szCs w:val="20"/>
              </w:rPr>
              <w:t xml:space="preserve">Należy odnieść się do tych kwestii poruszanych w pytaniach pomocniczych, które odnoszą się do rodzaju i charakteru projektu. Należy wziąć pod uwagę wszystkie etapy przygotowania przedsięwzięcia, w tym OOŚ. </w:t>
            </w:r>
          </w:p>
          <w:p w14:paraId="69191C89" w14:textId="77777777" w:rsidR="00210A6D" w:rsidRPr="00E02F79" w:rsidRDefault="00210A6D" w:rsidP="00210A6D">
            <w:pPr>
              <w:pStyle w:val="Default"/>
              <w:jc w:val="both"/>
              <w:rPr>
                <w:rFonts w:ascii="Arial Narrow" w:hAnsi="Arial Narrow" w:cs="Arial"/>
                <w:sz w:val="20"/>
                <w:szCs w:val="20"/>
              </w:rPr>
            </w:pPr>
            <w:r w:rsidRPr="00E02F79">
              <w:rPr>
                <w:rFonts w:ascii="Arial Narrow" w:hAnsi="Arial Narrow" w:cs="Arial"/>
                <w:sz w:val="20"/>
                <w:szCs w:val="20"/>
              </w:rPr>
              <w:t xml:space="preserve">Konieczne jest zatem w niniejszym punkcie w syntetyczny sposób: </w:t>
            </w:r>
          </w:p>
          <w:p w14:paraId="03689209" w14:textId="77777777" w:rsidR="00210A6D" w:rsidRPr="00E02F79" w:rsidRDefault="00210A6D" w:rsidP="003E55BE">
            <w:pPr>
              <w:pStyle w:val="Default"/>
              <w:numPr>
                <w:ilvl w:val="0"/>
                <w:numId w:val="39"/>
              </w:numPr>
              <w:jc w:val="both"/>
              <w:rPr>
                <w:rFonts w:ascii="Arial Narrow" w:hAnsi="Arial Narrow" w:cs="Arial"/>
                <w:sz w:val="20"/>
                <w:szCs w:val="20"/>
              </w:rPr>
            </w:pPr>
            <w:r w:rsidRPr="00E02F79">
              <w:rPr>
                <w:rFonts w:ascii="Arial Narrow" w:hAnsi="Arial Narrow" w:cs="Arial"/>
                <w:sz w:val="20"/>
                <w:szCs w:val="20"/>
              </w:rPr>
              <w:t xml:space="preserve">wskazanie na zastosowaną metodę oszacowania emisji i kosztów GHG oraz sposób włączenia ich do analizy ekonomicznej, </w:t>
            </w:r>
          </w:p>
          <w:p w14:paraId="5DB703B6" w14:textId="77777777" w:rsidR="00210A6D" w:rsidRPr="00E02F79" w:rsidRDefault="00210A6D" w:rsidP="003E55BE">
            <w:pPr>
              <w:pStyle w:val="Default"/>
              <w:numPr>
                <w:ilvl w:val="0"/>
                <w:numId w:val="39"/>
              </w:numPr>
              <w:jc w:val="both"/>
              <w:rPr>
                <w:rFonts w:ascii="Arial Narrow" w:hAnsi="Arial Narrow" w:cs="Arial"/>
                <w:sz w:val="20"/>
                <w:szCs w:val="20"/>
              </w:rPr>
            </w:pPr>
            <w:r w:rsidRPr="00E02F79">
              <w:rPr>
                <w:rFonts w:ascii="Arial Narrow" w:hAnsi="Arial Narrow" w:cs="Arial"/>
                <w:sz w:val="20"/>
                <w:szCs w:val="20"/>
              </w:rPr>
              <w:t xml:space="preserve">opisanie, w jaki sposób kwestie związane ze zmianami klimatu były uwzględniane na poszczególnych etapach przygotowania projektu, </w:t>
            </w:r>
          </w:p>
          <w:p w14:paraId="51164FE8" w14:textId="77777777" w:rsidR="00210A6D" w:rsidRPr="00E02F79" w:rsidRDefault="00210A6D" w:rsidP="003E55BE">
            <w:pPr>
              <w:pStyle w:val="Default"/>
              <w:numPr>
                <w:ilvl w:val="0"/>
                <w:numId w:val="39"/>
              </w:numPr>
              <w:jc w:val="both"/>
              <w:rPr>
                <w:rFonts w:ascii="Arial Narrow" w:hAnsi="Arial Narrow" w:cs="Arial"/>
                <w:sz w:val="20"/>
                <w:szCs w:val="20"/>
              </w:rPr>
            </w:pPr>
            <w:r w:rsidRPr="00E02F79">
              <w:rPr>
                <w:rFonts w:ascii="Arial Narrow" w:hAnsi="Arial Narrow" w:cs="Arial"/>
                <w:sz w:val="20"/>
                <w:szCs w:val="20"/>
              </w:rPr>
              <w:t xml:space="preserve">opisanie analizy oraz oceny podatności, a także analizy i oceny ryzyka oraz procesu wyboru i sposobu włączenia do projektu opcji adaptacyjnych (z przywołaniem zastosowanej metody i uzyskanych wyników). </w:t>
            </w:r>
          </w:p>
          <w:p w14:paraId="60045B9C" w14:textId="77777777" w:rsidR="00210A6D" w:rsidRPr="00E02F79" w:rsidRDefault="00210A6D" w:rsidP="00210A6D">
            <w:pPr>
              <w:pStyle w:val="Default"/>
              <w:jc w:val="both"/>
              <w:rPr>
                <w:rFonts w:ascii="Arial Narrow" w:hAnsi="Arial Narrow" w:cs="Arial"/>
                <w:sz w:val="20"/>
                <w:szCs w:val="20"/>
              </w:rPr>
            </w:pPr>
          </w:p>
          <w:p w14:paraId="223B51D5" w14:textId="6DE062B0" w:rsidR="00210A6D" w:rsidRPr="00E02F79" w:rsidRDefault="00210A6D" w:rsidP="00210A6D">
            <w:pPr>
              <w:pStyle w:val="Default"/>
              <w:jc w:val="both"/>
              <w:rPr>
                <w:rFonts w:ascii="Arial Narrow" w:hAnsi="Arial Narrow" w:cs="Arial"/>
                <w:sz w:val="20"/>
                <w:szCs w:val="20"/>
              </w:rPr>
            </w:pPr>
            <w:r w:rsidRPr="00E02F79">
              <w:rPr>
                <w:rFonts w:ascii="Arial Narrow" w:hAnsi="Arial Narrow" w:cs="Arial"/>
                <w:sz w:val="20"/>
                <w:szCs w:val="20"/>
              </w:rPr>
              <w:t xml:space="preserve">Należy również podsumować procedurę SOOŚ oraz OOŚ w kontekście zmian klimatycznych wykorzystując informacje oraz instrukcję z </w:t>
            </w:r>
            <w:r w:rsidR="003907E0" w:rsidRPr="00E02F79">
              <w:rPr>
                <w:rFonts w:ascii="Arial Narrow" w:hAnsi="Arial Narrow" w:cs="Arial"/>
                <w:sz w:val="20"/>
                <w:szCs w:val="20"/>
              </w:rPr>
              <w:t xml:space="preserve">wcześniejszych </w:t>
            </w:r>
            <w:r w:rsidRPr="00E02F79">
              <w:rPr>
                <w:rFonts w:ascii="Arial Narrow" w:hAnsi="Arial Narrow" w:cs="Arial"/>
                <w:sz w:val="20"/>
                <w:szCs w:val="20"/>
              </w:rPr>
              <w:t>punktów  niniejszego formularza.</w:t>
            </w:r>
          </w:p>
          <w:p w14:paraId="58BF09E8" w14:textId="77777777" w:rsidR="00210A6D" w:rsidRPr="00E02F79" w:rsidRDefault="00210A6D" w:rsidP="00210A6D">
            <w:pPr>
              <w:pStyle w:val="Default"/>
              <w:jc w:val="both"/>
              <w:rPr>
                <w:rFonts w:ascii="Arial Narrow" w:hAnsi="Arial Narrow" w:cs="Arial"/>
                <w:sz w:val="20"/>
                <w:szCs w:val="20"/>
              </w:rPr>
            </w:pPr>
            <w:r w:rsidRPr="00E02F79">
              <w:rPr>
                <w:rFonts w:ascii="Arial Narrow" w:hAnsi="Arial Narrow" w:cs="Arial"/>
                <w:sz w:val="20"/>
                <w:szCs w:val="20"/>
              </w:rPr>
              <w:t>Odpowiadając na pytanie dotyczące uwzględnienia kwestii związanych ze zmianami klimatu w ocenie strategicznej i ocenie oddziaływania na środowisko, należy wyjaśnić i wskazać sposób uwzględnienia tych kwestii w dostępnej dokumentacji i procedurze obu ocen oraz potwierdzić i wskazać organy zatwierdzające tę dokumentację.</w:t>
            </w:r>
          </w:p>
          <w:p w14:paraId="33EBE598" w14:textId="77777777" w:rsidR="00210A6D" w:rsidRPr="00E02F79" w:rsidRDefault="00210A6D" w:rsidP="00210A6D">
            <w:pPr>
              <w:autoSpaceDE w:val="0"/>
              <w:autoSpaceDN w:val="0"/>
              <w:adjustRightInd w:val="0"/>
              <w:jc w:val="both"/>
              <w:rPr>
                <w:rFonts w:ascii="Arial Narrow" w:hAnsi="Arial Narrow" w:cs="Arial"/>
                <w:sz w:val="20"/>
                <w:szCs w:val="20"/>
              </w:rPr>
            </w:pPr>
            <w:r w:rsidRPr="00E02F79">
              <w:rPr>
                <w:rFonts w:ascii="Arial Narrow" w:hAnsi="Arial Narrow" w:cs="Arial"/>
                <w:sz w:val="20"/>
                <w:szCs w:val="20"/>
              </w:rPr>
              <w:t xml:space="preserve">W przypadku, gdy odpowiedź na pytanie zamieszczone w tiret 2 jest przecząca, co może odnosić się do projektów, dla których wniosek o decyzję o środowiskowych uwarunkowaniach został złożony przed dniem publikacji niniejszej Instrukcji, w treści pkt 7.2 należy podać tego przyczyny (a w tym związane z terminem przeprowadzenia postępowania w sprawie OOŚ) oraz zawrzeć odpowiednie uzasadnienie, wskazujące, że w kontekście OOŚ, ryzyka klimatyczne wiążące się z realizacją wybranego wariantu zostały zredukowane do akceptowalnego poziomu. </w:t>
            </w:r>
          </w:p>
          <w:p w14:paraId="7BD3C9AA" w14:textId="77777777" w:rsidR="00210A6D" w:rsidRPr="00E02F79" w:rsidRDefault="00210A6D" w:rsidP="00210A6D">
            <w:pPr>
              <w:pStyle w:val="Default"/>
              <w:jc w:val="both"/>
              <w:rPr>
                <w:rFonts w:ascii="Arial Narrow" w:hAnsi="Arial Narrow" w:cs="Arial"/>
                <w:sz w:val="20"/>
                <w:szCs w:val="20"/>
              </w:rPr>
            </w:pPr>
            <w:r w:rsidRPr="00E02F79">
              <w:rPr>
                <w:rFonts w:ascii="Arial Narrow" w:hAnsi="Arial Narrow" w:cs="Arial"/>
                <w:sz w:val="20"/>
                <w:szCs w:val="20"/>
              </w:rPr>
              <w:t xml:space="preserve">Krajową strategią w obszarze adaptacji do zmian klimatu jest Strategiczny plan adaptacji dla sektorów i obszarów wrażliwych na zmiany klimatu do roku 2020 (SPA 2020). Należy opisać zgodność projektu z przedmiotową strategią. Jeżeli istnieją również regionalne bądź lokalne plany adaptacji do zmian klimatu (na przykład miejskie plany adaptacji do zmian klimatu), w obszarze zainteresowania których znajdują się przedsięwzięcia wchodzące w skład projektu, konieczne jest opisane zgodności </w:t>
            </w:r>
            <w:r w:rsidRPr="00E02F79">
              <w:rPr>
                <w:rFonts w:ascii="Arial Narrow" w:hAnsi="Arial Narrow" w:cs="Arial"/>
                <w:sz w:val="20"/>
                <w:szCs w:val="20"/>
              </w:rPr>
              <w:lastRenderedPageBreak/>
              <w:t xml:space="preserve">i związków projektu z celami klimatycznymi tych strategii. W przypadku, gdy odpowiedź na to pytanie została udzielona w pkt 7.1, w pkt 7.2 należy jedynie dać odpowiedni odnośnik do części 7.1. </w:t>
            </w:r>
          </w:p>
          <w:p w14:paraId="06EC699C" w14:textId="77777777" w:rsidR="00210A6D" w:rsidRPr="00E02F79" w:rsidRDefault="00210A6D" w:rsidP="00210A6D">
            <w:pPr>
              <w:pStyle w:val="Default"/>
              <w:jc w:val="both"/>
              <w:rPr>
                <w:rFonts w:ascii="Arial Narrow" w:hAnsi="Arial Narrow" w:cs="Arial"/>
                <w:sz w:val="20"/>
                <w:szCs w:val="20"/>
              </w:rPr>
            </w:pPr>
            <w:r w:rsidRPr="00E02F79">
              <w:rPr>
                <w:rFonts w:ascii="Arial Narrow" w:hAnsi="Arial Narrow" w:cs="Arial"/>
                <w:sz w:val="20"/>
                <w:szCs w:val="20"/>
              </w:rPr>
              <w:t xml:space="preserve">Na pytanie dotyczące analizy wpływu projektu w kontekście zmian klimatu na otoczenie należy odpowiedzieć na podstawie przeprowadzonej analizy podatności, analizy ryzyka oraz oceny opcji adaptacyjnych, a także analiz dotyczących emisji gazów cieplarnianych, a w tym analiz ekonomicznych oraz ocen dotyczących efektów zewnętrznych emisji gazów cieplarnianych. Odpowiedź powinna mieć syntetyczny podsumowujący charakter. </w:t>
            </w:r>
          </w:p>
          <w:p w14:paraId="369C3A0C" w14:textId="77777777" w:rsidR="00210A6D" w:rsidRPr="00E02F79" w:rsidRDefault="00210A6D" w:rsidP="00210A6D">
            <w:pPr>
              <w:pStyle w:val="Default"/>
              <w:jc w:val="both"/>
              <w:rPr>
                <w:rFonts w:ascii="Arial Narrow" w:hAnsi="Arial Narrow" w:cs="Arial"/>
                <w:sz w:val="20"/>
                <w:szCs w:val="20"/>
              </w:rPr>
            </w:pPr>
            <w:r w:rsidRPr="00E02F79">
              <w:rPr>
                <w:rFonts w:ascii="Arial Narrow" w:hAnsi="Arial Narrow" w:cs="Arial"/>
                <w:sz w:val="20"/>
                <w:szCs w:val="20"/>
              </w:rPr>
              <w:t xml:space="preserve">Konieczna jest też odpowiedź na pytanie, czy wszelkie elementy infrastruktury zlokalizowane na obszarach zagrożonych powodzią (oceniane zgodnie z dyrektywą 2007/60/WE), są zaprojektowane w sposób, który uwzględnia to ryzyko. </w:t>
            </w:r>
          </w:p>
          <w:p w14:paraId="226BB6ED" w14:textId="77777777" w:rsidR="00210A6D" w:rsidRPr="00E02F79" w:rsidRDefault="00210A6D" w:rsidP="00210A6D">
            <w:pPr>
              <w:pStyle w:val="Default"/>
              <w:jc w:val="both"/>
              <w:rPr>
                <w:rFonts w:ascii="Arial Narrow" w:hAnsi="Arial Narrow" w:cs="Arial"/>
                <w:sz w:val="20"/>
                <w:szCs w:val="20"/>
              </w:rPr>
            </w:pPr>
            <w:r w:rsidRPr="00E02F79">
              <w:rPr>
                <w:rFonts w:ascii="Arial Narrow" w:hAnsi="Arial Narrow" w:cs="Arial"/>
                <w:sz w:val="20"/>
                <w:szCs w:val="20"/>
              </w:rPr>
              <w:t xml:space="preserve">Należy także wskazać konkretne dane/źródła wykorzystane w analizie podatności i ryzyka, dotyczące scenariuszy zmian klimatu oraz opisać, na jakich etapach projektu przeprowadzono tę analizę i jakie zidentyfikowano ryzyka. </w:t>
            </w:r>
          </w:p>
          <w:p w14:paraId="19557067" w14:textId="77777777" w:rsidR="00210A6D" w:rsidRPr="00E02F79" w:rsidRDefault="00210A6D" w:rsidP="00210A6D">
            <w:pPr>
              <w:autoSpaceDE w:val="0"/>
              <w:autoSpaceDN w:val="0"/>
              <w:adjustRightInd w:val="0"/>
              <w:jc w:val="both"/>
              <w:rPr>
                <w:rFonts w:ascii="Arial Narrow" w:hAnsi="Arial Narrow"/>
                <w:sz w:val="20"/>
                <w:szCs w:val="20"/>
              </w:rPr>
            </w:pPr>
            <w:r w:rsidRPr="00E02F79">
              <w:rPr>
                <w:rFonts w:ascii="Arial Narrow" w:hAnsi="Arial Narrow" w:cs="Arial"/>
                <w:sz w:val="20"/>
                <w:szCs w:val="20"/>
              </w:rPr>
              <w:t>Należy też określić, czy przy analizie wariantów lokalizacyjnych przedsięwzięcia zostały uwzględnione ryzyka klimatyczne, w szczególności wynikające z analizy i oceny podatności przedsięwzięcia na prognozowane zmiany klimatu, o ile warianty lokalizacyjne były rozważane.</w:t>
            </w:r>
            <w:r w:rsidRPr="00E02F79">
              <w:rPr>
                <w:rFonts w:ascii="Arial Narrow" w:hAnsi="Arial Narrow"/>
                <w:sz w:val="20"/>
                <w:szCs w:val="20"/>
              </w:rPr>
              <w:t xml:space="preserve"> </w:t>
            </w:r>
          </w:p>
          <w:p w14:paraId="7DC5CBC6" w14:textId="77777777" w:rsidR="00210A6D" w:rsidRPr="00E02F79" w:rsidRDefault="00210A6D" w:rsidP="00210A6D">
            <w:pPr>
              <w:autoSpaceDE w:val="0"/>
              <w:autoSpaceDN w:val="0"/>
              <w:adjustRightInd w:val="0"/>
              <w:jc w:val="both"/>
              <w:rPr>
                <w:rFonts w:ascii="Arial Narrow" w:hAnsi="Arial Narrow" w:cs="Arial"/>
                <w:sz w:val="20"/>
                <w:szCs w:val="20"/>
              </w:rPr>
            </w:pPr>
          </w:p>
          <w:p w14:paraId="28275927" w14:textId="77777777" w:rsidR="00210A6D" w:rsidRPr="00E02F79" w:rsidRDefault="00210A6D" w:rsidP="00210A6D">
            <w:pPr>
              <w:autoSpaceDE w:val="0"/>
              <w:autoSpaceDN w:val="0"/>
              <w:adjustRightInd w:val="0"/>
              <w:jc w:val="both"/>
              <w:rPr>
                <w:rFonts w:ascii="Arial Narrow" w:hAnsi="Arial Narrow" w:cs="Arial"/>
                <w:color w:val="000000"/>
                <w:sz w:val="20"/>
                <w:szCs w:val="20"/>
              </w:rPr>
            </w:pPr>
            <w:r w:rsidRPr="00E02F79">
              <w:rPr>
                <w:rFonts w:ascii="Arial Narrow" w:hAnsi="Arial Narrow" w:cs="Arial"/>
                <w:sz w:val="20"/>
                <w:szCs w:val="20"/>
              </w:rPr>
              <w:t>Szersze wskazówki dotyczące tego punktu znajdują się w „</w:t>
            </w:r>
            <w:r w:rsidRPr="00E02F79">
              <w:rPr>
                <w:rFonts w:ascii="Arial Narrow" w:hAnsi="Arial Narrow" w:cs="Arial"/>
                <w:i/>
                <w:sz w:val="20"/>
                <w:szCs w:val="20"/>
              </w:rPr>
              <w:t xml:space="preserve">Poradniku przygotowania inwestycji z uwzględnieniem zmian klimatu, ich łagodzenia i przystosowania do tych zmian oraz odporności na klęski żywiołowe” </w:t>
            </w:r>
            <w:r w:rsidRPr="00E02F79">
              <w:rPr>
                <w:rFonts w:ascii="Arial Narrow" w:hAnsi="Arial Narrow" w:cs="Arial"/>
                <w:sz w:val="20"/>
                <w:szCs w:val="20"/>
              </w:rPr>
              <w:t>dostępnego na stronie portalu KLIMADA.</w:t>
            </w:r>
          </w:p>
        </w:tc>
      </w:tr>
    </w:tbl>
    <w:p w14:paraId="26661C7E" w14:textId="77777777" w:rsidR="00210A6D" w:rsidRPr="00E02F79" w:rsidRDefault="00210A6D" w:rsidP="00210A6D">
      <w:pPr>
        <w:pStyle w:val="Default"/>
        <w:ind w:left="540" w:hanging="540"/>
        <w:jc w:val="both"/>
        <w:rPr>
          <w:rFonts w:ascii="Arial Narrow" w:hAnsi="Arial Narrow" w:cs="Arial"/>
          <w:sz w:val="20"/>
          <w:szCs w:val="20"/>
          <w:lang w:eastAsia="pl-PL"/>
        </w:rPr>
      </w:pPr>
      <w:r w:rsidRPr="00E02F79">
        <w:rPr>
          <w:rFonts w:ascii="Arial Narrow" w:hAnsi="Arial Narrow" w:cs="Arial"/>
          <w:sz w:val="20"/>
          <w:szCs w:val="20"/>
        </w:rPr>
        <w:lastRenderedPageBreak/>
        <w:t xml:space="preserve">7.3. </w:t>
      </w:r>
      <w:r w:rsidRPr="00E02F79">
        <w:rPr>
          <w:rFonts w:ascii="Arial Narrow" w:hAnsi="Arial Narrow" w:cs="Arial"/>
          <w:sz w:val="20"/>
          <w:szCs w:val="20"/>
        </w:rPr>
        <w:tab/>
      </w:r>
      <w:r w:rsidRPr="00E02F79">
        <w:rPr>
          <w:rFonts w:ascii="Arial Narrow" w:hAnsi="Arial Narrow" w:cs="Arial"/>
          <w:bCs/>
          <w:sz w:val="20"/>
          <w:szCs w:val="20"/>
          <w:lang w:eastAsia="pl-PL"/>
        </w:rPr>
        <w:t xml:space="preserve">Należy wyjaśnić, jakie rozwiązania przyjęto w celu zapewnienia odporności na bieżącą zmienność klimatu i przyszłe zmiany klimatu w ramach projektu. </w:t>
      </w:r>
    </w:p>
    <w:p w14:paraId="365FDB1A" w14:textId="77777777" w:rsidR="00210A6D" w:rsidRPr="00E02F79" w:rsidRDefault="00210A6D" w:rsidP="00210A6D">
      <w:pPr>
        <w:spacing w:after="120" w:line="276" w:lineRule="auto"/>
        <w:ind w:left="540"/>
        <w:jc w:val="both"/>
        <w:rPr>
          <w:rFonts w:ascii="Arial Narrow" w:hAnsi="Arial Narrow" w:cs="Arial"/>
          <w:bCs/>
          <w:color w:val="000000"/>
          <w:sz w:val="20"/>
          <w:szCs w:val="20"/>
        </w:rPr>
      </w:pPr>
      <w:r w:rsidRPr="00E02F79">
        <w:rPr>
          <w:rFonts w:ascii="Arial Narrow" w:hAnsi="Arial Narrow" w:cs="Arial"/>
          <w:bCs/>
          <w:color w:val="000000"/>
          <w:sz w:val="20"/>
          <w:szCs w:val="20"/>
        </w:rPr>
        <w:t>(W szczególności należy udzielić odpowiedzi na następujące pytania: w jaki sposób uwzględniono zmiany klimatu podczas opracowywania projektu i jego części składowych np. w odniesieniu do sił zewnętrznych (np. obciążenie wiatrem, obciążenie śniegiem, różnice temperatury) i oddziaływań (np. fale upałów, drenaż</w:t>
      </w:r>
      <w:r w:rsidRPr="00E02F79">
        <w:rPr>
          <w:rStyle w:val="Odwoanieprzypisudolnego"/>
          <w:rFonts w:ascii="Arial Narrow" w:hAnsi="Arial Narrow"/>
          <w:bCs/>
          <w:color w:val="000000"/>
          <w:sz w:val="20"/>
          <w:szCs w:val="20"/>
        </w:rPr>
        <w:footnoteReference w:id="23"/>
      </w:r>
      <w:r w:rsidRPr="00E02F79">
        <w:rPr>
          <w:rFonts w:ascii="Arial Narrow" w:hAnsi="Arial Narrow" w:cs="Arial"/>
          <w:bCs/>
          <w:color w:val="000000"/>
          <w:sz w:val="20"/>
          <w:szCs w:val="20"/>
        </w:rPr>
        <w:t>, zagrożenie powodziowe, jak również przedłużające się okresy suszy wpływające np. na właściwości gleby).</w:t>
      </w:r>
    </w:p>
    <w:p w14:paraId="1665394F" w14:textId="77777777" w:rsidR="00210A6D" w:rsidRPr="00E02F79" w:rsidRDefault="00210A6D" w:rsidP="00210A6D">
      <w:pPr>
        <w:pBdr>
          <w:top w:val="single" w:sz="4" w:space="1" w:color="auto"/>
          <w:left w:val="single" w:sz="4" w:space="4" w:color="auto"/>
          <w:bottom w:val="single" w:sz="4" w:space="1" w:color="auto"/>
          <w:right w:val="single" w:sz="4" w:space="4" w:color="auto"/>
        </w:pBdr>
        <w:spacing w:after="120" w:line="24" w:lineRule="atLeast"/>
        <w:jc w:val="both"/>
        <w:rPr>
          <w:rFonts w:ascii="Arial Narrow" w:hAnsi="Arial Narrow" w:cs="Arial"/>
          <w:sz w:val="20"/>
          <w:szCs w:val="20"/>
          <w:lang w:eastAsia="en-GB"/>
        </w:rPr>
      </w:pPr>
      <w:r w:rsidRPr="00E02F79">
        <w:rPr>
          <w:rFonts w:ascii="Arial Narrow" w:hAnsi="Arial Narrow" w:cs="Arial"/>
          <w:b/>
          <w:bCs/>
          <w:color w:val="000000"/>
          <w:sz w:val="20"/>
          <w:szCs w:val="20"/>
        </w:rPr>
        <w:t xml:space="preserve"> </w:t>
      </w:r>
      <w:r w:rsidRPr="00E02F79">
        <w:rPr>
          <w:rFonts w:ascii="Arial Narrow" w:hAnsi="Arial Narrow" w:cs="Arial"/>
          <w:sz w:val="20"/>
          <w:szCs w:val="20"/>
          <w:lang w:eastAsia="en-GB"/>
        </w:rPr>
        <w:t>Max. 1750 znaków</w:t>
      </w:r>
    </w:p>
    <w:tbl>
      <w:tblPr>
        <w:tblW w:w="928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288"/>
      </w:tblGrid>
      <w:tr w:rsidR="00210A6D" w:rsidRPr="00E02F79" w14:paraId="7FAE580E" w14:textId="77777777" w:rsidTr="006B6FC2">
        <w:trPr>
          <w:trHeight w:val="1260"/>
        </w:trPr>
        <w:tc>
          <w:tcPr>
            <w:tcW w:w="9288" w:type="dxa"/>
            <w:shd w:val="clear" w:color="auto" w:fill="D9D9D9"/>
          </w:tcPr>
          <w:p w14:paraId="44543C67" w14:textId="77777777" w:rsidR="00210A6D" w:rsidRPr="00E02F79" w:rsidRDefault="00210A6D" w:rsidP="00210A6D">
            <w:pPr>
              <w:autoSpaceDE w:val="0"/>
              <w:autoSpaceDN w:val="0"/>
              <w:adjustRightInd w:val="0"/>
              <w:jc w:val="both"/>
              <w:rPr>
                <w:rFonts w:ascii="Arial Narrow" w:hAnsi="Arial Narrow" w:cs="Arial"/>
                <w:color w:val="000000"/>
                <w:sz w:val="20"/>
                <w:szCs w:val="20"/>
              </w:rPr>
            </w:pPr>
            <w:r w:rsidRPr="00E02F79">
              <w:rPr>
                <w:rFonts w:ascii="Arial Narrow" w:hAnsi="Arial Narrow" w:cs="Arial"/>
                <w:b/>
                <w:bCs/>
                <w:color w:val="000000"/>
                <w:sz w:val="20"/>
                <w:szCs w:val="20"/>
              </w:rPr>
              <w:t>Instrukcja</w:t>
            </w:r>
            <w:r w:rsidRPr="00E02F79">
              <w:rPr>
                <w:rFonts w:ascii="Arial Narrow" w:hAnsi="Arial Narrow" w:cs="Arial"/>
                <w:color w:val="000000"/>
                <w:sz w:val="20"/>
                <w:szCs w:val="20"/>
              </w:rPr>
              <w:t xml:space="preserve">: </w:t>
            </w:r>
          </w:p>
          <w:p w14:paraId="42041240" w14:textId="52A385FA" w:rsidR="00210A6D" w:rsidRPr="00E02F79" w:rsidRDefault="00210A6D" w:rsidP="00022897">
            <w:pPr>
              <w:autoSpaceDE w:val="0"/>
              <w:autoSpaceDN w:val="0"/>
              <w:adjustRightInd w:val="0"/>
              <w:jc w:val="both"/>
              <w:rPr>
                <w:rFonts w:ascii="Arial Narrow" w:hAnsi="Arial Narrow" w:cs="Arial"/>
                <w:sz w:val="20"/>
                <w:szCs w:val="20"/>
              </w:rPr>
            </w:pPr>
            <w:r w:rsidRPr="00E02F79">
              <w:rPr>
                <w:rFonts w:ascii="Arial Narrow" w:hAnsi="Arial Narrow"/>
                <w:sz w:val="20"/>
                <w:szCs w:val="20"/>
              </w:rPr>
              <w:t xml:space="preserve"> </w:t>
            </w:r>
            <w:r w:rsidRPr="00E02F79">
              <w:rPr>
                <w:rFonts w:ascii="Arial Narrow" w:hAnsi="Arial Narrow" w:cs="Arial"/>
                <w:sz w:val="20"/>
                <w:szCs w:val="20"/>
              </w:rPr>
              <w:t xml:space="preserve">W niniejszym punkcie należy odnieść się do tych kwestii poruszanych w pytaniach pomocniczych, które odnoszą się do rodzaju i charakteru projektu. Zakres oddziaływań poszczególnych zagrożeń klimatycznych na projekt zależy od miejsca lokalizacji projektu, jego wrażliwości, zdolności adaptacyjnych oraz kierunku przewidywanych zmian natężenia tych czynników w czasie, które będą następowały wraz ze zmianami klimatu. </w:t>
            </w:r>
          </w:p>
          <w:p w14:paraId="313D07FA" w14:textId="77777777" w:rsidR="00210A6D" w:rsidRPr="00E02F79" w:rsidRDefault="00210A6D" w:rsidP="00210A6D">
            <w:pPr>
              <w:pStyle w:val="Default"/>
              <w:jc w:val="both"/>
              <w:rPr>
                <w:rFonts w:ascii="Arial Narrow" w:hAnsi="Arial Narrow" w:cs="Arial"/>
                <w:sz w:val="20"/>
                <w:szCs w:val="20"/>
              </w:rPr>
            </w:pPr>
            <w:r w:rsidRPr="00E02F79">
              <w:rPr>
                <w:rFonts w:ascii="Arial Narrow" w:hAnsi="Arial Narrow" w:cs="Arial"/>
                <w:sz w:val="20"/>
                <w:szCs w:val="20"/>
              </w:rPr>
              <w:t xml:space="preserve">Należy odnieść się syntetycznie do sposobu uwzględnienia w dokumentacji projektu zagadnień dotyczących odporności przedsięwzięć wchodzących w skład projektu na obecnie obserwowaną zmienność klimatu oraz prognozowane zmiany klimatu. </w:t>
            </w:r>
          </w:p>
          <w:p w14:paraId="0D67DCC9" w14:textId="77777777" w:rsidR="00210A6D" w:rsidRPr="00E02F79" w:rsidRDefault="00210A6D" w:rsidP="00210A6D">
            <w:pPr>
              <w:pStyle w:val="Default"/>
              <w:jc w:val="both"/>
              <w:rPr>
                <w:rFonts w:ascii="Arial Narrow" w:hAnsi="Arial Narrow" w:cs="Arial"/>
                <w:sz w:val="20"/>
                <w:szCs w:val="20"/>
              </w:rPr>
            </w:pPr>
            <w:r w:rsidRPr="00E02F79">
              <w:rPr>
                <w:rFonts w:ascii="Arial Narrow" w:hAnsi="Arial Narrow" w:cs="Arial"/>
                <w:sz w:val="20"/>
                <w:szCs w:val="20"/>
              </w:rPr>
              <w:t xml:space="preserve">Należy opisać działania, które wynikają z rodzajów ryzyka zidentyfikowanych oraz przeanalizowanych na etapie przeprowadzonej oceny podatności i wyboru opcji adaptacyjnych, przy czym odnieść się należy nie tylko do działań na etapie projektowania, ale także na etapie wdrażania i eksploatacji projektu (w tym działania „miękkie”). W każdym przypadku należy podać konkretne działania (nie „ogólne zasady”). </w:t>
            </w:r>
          </w:p>
          <w:p w14:paraId="648DD220" w14:textId="77777777" w:rsidR="00210A6D" w:rsidRPr="00E02F79" w:rsidRDefault="00210A6D" w:rsidP="00210A6D">
            <w:pPr>
              <w:pStyle w:val="Default"/>
              <w:jc w:val="both"/>
              <w:rPr>
                <w:rFonts w:ascii="Arial Narrow" w:hAnsi="Arial Narrow" w:cs="Arial"/>
                <w:sz w:val="20"/>
                <w:szCs w:val="20"/>
              </w:rPr>
            </w:pPr>
            <w:r w:rsidRPr="00E02F79">
              <w:rPr>
                <w:rFonts w:ascii="Arial Narrow" w:hAnsi="Arial Narrow" w:cs="Arial"/>
                <w:sz w:val="20"/>
                <w:szCs w:val="20"/>
              </w:rPr>
              <w:t xml:space="preserve">Konieczne jest jasne wykazanie powiązania konkretnych działań ze zidentyfikowanym wcześniej ryzykiem oraz przedstawienie odporności projektu po ich zastosowaniu. </w:t>
            </w:r>
          </w:p>
          <w:p w14:paraId="2FC2FDED" w14:textId="77777777" w:rsidR="00210A6D" w:rsidRPr="00E02F79" w:rsidRDefault="00210A6D" w:rsidP="00210A6D">
            <w:pPr>
              <w:autoSpaceDE w:val="0"/>
              <w:autoSpaceDN w:val="0"/>
              <w:adjustRightInd w:val="0"/>
              <w:jc w:val="both"/>
              <w:rPr>
                <w:rFonts w:ascii="Arial Narrow" w:hAnsi="Arial Narrow"/>
                <w:sz w:val="20"/>
                <w:szCs w:val="20"/>
              </w:rPr>
            </w:pPr>
            <w:r w:rsidRPr="00E02F79">
              <w:rPr>
                <w:rFonts w:ascii="Arial Narrow" w:hAnsi="Arial Narrow" w:cs="Arial"/>
                <w:sz w:val="20"/>
                <w:szCs w:val="20"/>
              </w:rPr>
              <w:t>Konieczne jest opisanie odpowiednich warunków czy zaleceń dotyczących zarówno projektowania, jak i eksploatacji, które zostały sformułowane na etapie oceny oddziaływania na środowisko przedsięwzięć wchodzących w skład projektu oraz ewentualnie na etapie strategicznej oceny oddziaływania na środowisko dokumentów strategicznych, tworzących ramy realizacji tych przedsięwzięć, o ile kwestie te zostały odpowiednio uwzględnione w ocenie oddziaływania na środowisko). W przypadku, gdy analizowane kwestie nie zostały uwzględnione na etapie oceny oddziaływania na środowisko, a w tym również na etapie kwalifikowania przedsięwzięcia do przeprowadzenia oceny oddziaływania na środowisko, należy podać tego przyczyny (a w tym związane z terminem przeprowadzenia postępowania w sprawie OOŚ) oraz zawrzeć odpowiednie uzasadnienie, wskazujące, że w kontekście OOŚ, ryzyka klimatyczne wiążące się z realizacją wybranego wariantu zostały zredukowane do akceptowalnego poziomu (przy czym uzasadnienie może odnosić się również do innych niż OOŚ etapów przygotowania przedsięwzięcia) – należy przy tym zwrócić uwagę, aby nie powielać informacji już zawartych w punkcie 7.2. W przypadku, gdy odpowiednie wyjaśnienia zostały już (częściowo) przedstawione w punkcie 7.2 należy zawrzeć odpowiednie odniesienie do tego punktu.</w:t>
            </w:r>
            <w:r w:rsidRPr="00E02F79">
              <w:rPr>
                <w:rFonts w:ascii="Arial Narrow" w:hAnsi="Arial Narrow"/>
                <w:sz w:val="20"/>
                <w:szCs w:val="20"/>
              </w:rPr>
              <w:t xml:space="preserve"> </w:t>
            </w:r>
          </w:p>
          <w:p w14:paraId="669440F1" w14:textId="77777777" w:rsidR="00210A6D" w:rsidRPr="00E02F79" w:rsidRDefault="00210A6D" w:rsidP="00210A6D">
            <w:pPr>
              <w:autoSpaceDE w:val="0"/>
              <w:autoSpaceDN w:val="0"/>
              <w:adjustRightInd w:val="0"/>
              <w:jc w:val="both"/>
              <w:rPr>
                <w:rFonts w:ascii="Arial Narrow" w:hAnsi="Arial Narrow"/>
                <w:sz w:val="20"/>
                <w:szCs w:val="20"/>
              </w:rPr>
            </w:pPr>
          </w:p>
          <w:p w14:paraId="608C4134" w14:textId="77777777" w:rsidR="00210A6D" w:rsidRPr="00E02F79" w:rsidRDefault="00210A6D" w:rsidP="00210A6D">
            <w:pPr>
              <w:autoSpaceDE w:val="0"/>
              <w:autoSpaceDN w:val="0"/>
              <w:adjustRightInd w:val="0"/>
              <w:jc w:val="both"/>
              <w:rPr>
                <w:rFonts w:ascii="Arial Narrow" w:hAnsi="Arial Narrow" w:cs="Arial"/>
                <w:color w:val="000000"/>
                <w:sz w:val="20"/>
                <w:szCs w:val="20"/>
              </w:rPr>
            </w:pPr>
            <w:r w:rsidRPr="00E02F79">
              <w:rPr>
                <w:rFonts w:ascii="Arial Narrow" w:hAnsi="Arial Narrow" w:cs="Arial"/>
                <w:sz w:val="20"/>
                <w:szCs w:val="20"/>
              </w:rPr>
              <w:t>Szersze wskazówki dotyczące tego punktu znajdują się w „</w:t>
            </w:r>
            <w:r w:rsidRPr="00E02F79">
              <w:rPr>
                <w:rFonts w:ascii="Arial Narrow" w:hAnsi="Arial Narrow" w:cs="Arial"/>
                <w:i/>
                <w:sz w:val="20"/>
                <w:szCs w:val="20"/>
              </w:rPr>
              <w:t xml:space="preserve">Poradniku przygotowania inwestycji z uwzględnieniem zmian klimatu, ich łagodzenia i przystosowania do tych zmian oraz odporności na klęski żywiołowe” </w:t>
            </w:r>
            <w:r w:rsidRPr="00E02F79">
              <w:rPr>
                <w:rFonts w:ascii="Arial Narrow" w:hAnsi="Arial Narrow" w:cs="Arial"/>
                <w:sz w:val="20"/>
                <w:szCs w:val="20"/>
              </w:rPr>
              <w:t>dostępnego na stronie portalu KLIMADA.</w:t>
            </w:r>
          </w:p>
        </w:tc>
      </w:tr>
    </w:tbl>
    <w:p w14:paraId="4BA97B1E" w14:textId="77777777" w:rsidR="00210A6D" w:rsidRPr="00E02F79" w:rsidRDefault="00210A6D" w:rsidP="00210A6D">
      <w:pPr>
        <w:spacing w:after="120" w:line="276" w:lineRule="auto"/>
        <w:jc w:val="both"/>
        <w:rPr>
          <w:rFonts w:ascii="Arial Narrow" w:hAnsi="Arial Narrow" w:cs="Arial"/>
          <w:b/>
          <w:bCs/>
          <w:color w:val="000000"/>
          <w:sz w:val="20"/>
          <w:szCs w:val="20"/>
        </w:rPr>
      </w:pPr>
    </w:p>
    <w:p w14:paraId="3EDFB4A7" w14:textId="794DA3C6" w:rsidR="003907E0" w:rsidRPr="00E02F79" w:rsidRDefault="003907E0" w:rsidP="003907E0">
      <w:pPr>
        <w:jc w:val="both"/>
        <w:rPr>
          <w:rFonts w:ascii="Arial Narrow" w:hAnsi="Arial Narrow" w:cs="Arial"/>
          <w:b/>
          <w:bCs/>
          <w:color w:val="000000"/>
          <w:sz w:val="20"/>
          <w:szCs w:val="20"/>
        </w:rPr>
      </w:pPr>
      <w:r w:rsidRPr="00E02F79">
        <w:rPr>
          <w:rFonts w:ascii="Arial Narrow" w:hAnsi="Arial Narrow" w:cs="Arial"/>
          <w:b/>
          <w:bCs/>
          <w:color w:val="000000"/>
          <w:sz w:val="20"/>
          <w:szCs w:val="20"/>
        </w:rPr>
        <w:t>8. Obowiązek  przekazywania  informacji  na  potrzeby  rejestrów  prowadzonych w Generalnej Dyrekcji Ochrony Środowiska.</w:t>
      </w:r>
    </w:p>
    <w:p w14:paraId="2E6E85CF" w14:textId="43DB0D82" w:rsidR="003907E0" w:rsidRPr="00E02F79" w:rsidRDefault="003907E0" w:rsidP="003907E0">
      <w:pPr>
        <w:jc w:val="both"/>
        <w:rPr>
          <w:rFonts w:ascii="Arial Narrow" w:hAnsi="Arial Narrow" w:cs="Arial"/>
          <w:bCs/>
          <w:color w:val="000000"/>
          <w:sz w:val="20"/>
          <w:szCs w:val="20"/>
        </w:rPr>
      </w:pPr>
      <w:r w:rsidRPr="00E02F79">
        <w:rPr>
          <w:rFonts w:ascii="Arial Narrow" w:hAnsi="Arial Narrow" w:cs="Arial"/>
          <w:bCs/>
          <w:color w:val="000000"/>
          <w:sz w:val="20"/>
          <w:szCs w:val="20"/>
        </w:rPr>
        <w:t xml:space="preserve">8.1  Czy  beneficjent  projektu jest  podmiotem  zobowiązanym  do przekazywania  informacji  na potrzeby niżej wymienionych rejestrów prowadzonych w Generalnej Dyrekcji Ochrony Środowiska: </w:t>
      </w:r>
    </w:p>
    <w:p w14:paraId="59B834DA" w14:textId="77777777" w:rsidR="00022897" w:rsidRPr="00E02F79" w:rsidRDefault="00022897" w:rsidP="003907E0">
      <w:pPr>
        <w:jc w:val="both"/>
        <w:rPr>
          <w:rFonts w:ascii="Arial Narrow" w:hAnsi="Arial Narrow" w:cs="Arial"/>
          <w:bCs/>
          <w:color w:val="000000"/>
          <w:sz w:val="20"/>
          <w:szCs w:val="20"/>
        </w:rPr>
      </w:pPr>
    </w:p>
    <w:p w14:paraId="7387C97D" w14:textId="3896927A" w:rsidR="003907E0" w:rsidRPr="00E02F79" w:rsidRDefault="00022897" w:rsidP="00022897">
      <w:pPr>
        <w:jc w:val="both"/>
        <w:rPr>
          <w:rFonts w:ascii="Arial Narrow" w:hAnsi="Arial Narrow" w:cs="Arial"/>
          <w:bCs/>
          <w:color w:val="000000"/>
          <w:sz w:val="20"/>
          <w:szCs w:val="20"/>
        </w:rPr>
      </w:pPr>
      <w:r w:rsidRPr="00E02F79">
        <w:rPr>
          <w:rFonts w:ascii="Arial Narrow" w:hAnsi="Arial Narrow" w:cs="Arial"/>
          <w:bCs/>
          <w:color w:val="000000"/>
          <w:sz w:val="20"/>
          <w:szCs w:val="20"/>
        </w:rPr>
        <w:t xml:space="preserve">- </w:t>
      </w:r>
      <w:r w:rsidR="003907E0" w:rsidRPr="00E02F79">
        <w:rPr>
          <w:rFonts w:ascii="Arial Narrow" w:hAnsi="Arial Narrow" w:cs="Arial"/>
          <w:bCs/>
          <w:color w:val="000000"/>
          <w:sz w:val="20"/>
          <w:szCs w:val="20"/>
        </w:rPr>
        <w:t>bazy  danych  o  ocenach  oddziaływania  przedsięwzięcia  na  środowisko  oraz</w:t>
      </w:r>
      <w:r w:rsidRPr="00E02F79">
        <w:rPr>
          <w:rFonts w:ascii="Arial Narrow" w:hAnsi="Arial Narrow" w:cs="Arial"/>
          <w:bCs/>
          <w:color w:val="000000"/>
          <w:sz w:val="20"/>
          <w:szCs w:val="20"/>
        </w:rPr>
        <w:t xml:space="preserve"> </w:t>
      </w:r>
      <w:r w:rsidR="003907E0" w:rsidRPr="00E02F79">
        <w:rPr>
          <w:rFonts w:ascii="Arial Narrow" w:hAnsi="Arial Narrow" w:cs="Arial"/>
          <w:bCs/>
          <w:color w:val="000000"/>
          <w:sz w:val="20"/>
          <w:szCs w:val="20"/>
        </w:rPr>
        <w:t>strategicznych ocenach  oddziaływania  na  środowisko,  o  której  mowa  w  art.  128 oraz  129  ust.  1  ustawy  z  dnia 3</w:t>
      </w:r>
      <w:r w:rsidRPr="00E02F79">
        <w:rPr>
          <w:rFonts w:ascii="Arial Narrow" w:hAnsi="Arial Narrow" w:cs="Arial"/>
          <w:bCs/>
          <w:color w:val="000000"/>
          <w:sz w:val="20"/>
          <w:szCs w:val="20"/>
        </w:rPr>
        <w:t xml:space="preserve"> </w:t>
      </w:r>
      <w:r w:rsidR="003907E0" w:rsidRPr="00E02F79">
        <w:rPr>
          <w:rFonts w:ascii="Arial Narrow" w:hAnsi="Arial Narrow" w:cs="Arial"/>
          <w:bCs/>
          <w:color w:val="000000"/>
          <w:sz w:val="20"/>
          <w:szCs w:val="20"/>
        </w:rPr>
        <w:t>października 2008 r. o udostępnianiu informacji o środowisku i jego ochronie, udziale społeczeństwa w  ochronie  środowiska  oraz  o  ocenach  oddziaływ</w:t>
      </w:r>
      <w:r w:rsidRPr="00E02F79">
        <w:rPr>
          <w:rFonts w:ascii="Arial Narrow" w:hAnsi="Arial Narrow" w:cs="Arial"/>
          <w:bCs/>
          <w:color w:val="000000"/>
          <w:sz w:val="20"/>
          <w:szCs w:val="20"/>
        </w:rPr>
        <w:t xml:space="preserve"> </w:t>
      </w:r>
      <w:r w:rsidR="003907E0" w:rsidRPr="00E02F79">
        <w:rPr>
          <w:rFonts w:ascii="Arial Narrow" w:hAnsi="Arial Narrow" w:cs="Arial"/>
          <w:bCs/>
          <w:color w:val="000000"/>
          <w:sz w:val="20"/>
          <w:szCs w:val="20"/>
        </w:rPr>
        <w:t>ania  na  środowisk</w:t>
      </w:r>
      <w:r w:rsidRPr="00E02F79">
        <w:rPr>
          <w:rFonts w:ascii="Arial Narrow" w:hAnsi="Arial Narrow" w:cs="Arial"/>
          <w:bCs/>
          <w:color w:val="000000"/>
          <w:sz w:val="20"/>
          <w:szCs w:val="20"/>
        </w:rPr>
        <w:t>o</w:t>
      </w:r>
      <w:r w:rsidR="003907E0" w:rsidRPr="00E02F79">
        <w:rPr>
          <w:rFonts w:ascii="Arial Narrow" w:hAnsi="Arial Narrow" w:cs="Arial"/>
          <w:bCs/>
          <w:color w:val="000000"/>
          <w:sz w:val="20"/>
          <w:szCs w:val="20"/>
        </w:rPr>
        <w:t>;</w:t>
      </w:r>
    </w:p>
    <w:tbl>
      <w:tblPr>
        <w:tblW w:w="0" w:type="auto"/>
        <w:tblInd w:w="2805" w:type="dxa"/>
        <w:tblLayout w:type="fixed"/>
        <w:tblLook w:val="0000" w:firstRow="0" w:lastRow="0" w:firstColumn="0" w:lastColumn="0" w:noHBand="0" w:noVBand="0"/>
      </w:tblPr>
      <w:tblGrid>
        <w:gridCol w:w="851"/>
        <w:gridCol w:w="397"/>
        <w:gridCol w:w="851"/>
        <w:gridCol w:w="851"/>
        <w:gridCol w:w="397"/>
      </w:tblGrid>
      <w:tr w:rsidR="00022897" w:rsidRPr="00E02F79" w14:paraId="2CFEAE43" w14:textId="77777777" w:rsidTr="00F45951">
        <w:trPr>
          <w:cantSplit/>
        </w:trPr>
        <w:tc>
          <w:tcPr>
            <w:tcW w:w="851" w:type="dxa"/>
          </w:tcPr>
          <w:p w14:paraId="32FE5028" w14:textId="77777777" w:rsidR="00022897" w:rsidRPr="00E02F79" w:rsidRDefault="00022897" w:rsidP="00F45951">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r w:rsidRPr="00E02F79">
              <w:rPr>
                <w:rFonts w:ascii="Arial Narrow" w:hAnsi="Arial Narrow" w:cs="Arial"/>
                <w:sz w:val="20"/>
                <w:szCs w:val="20"/>
                <w:lang w:eastAsia="en-GB"/>
              </w:rPr>
              <w:t>Tak</w:t>
            </w:r>
          </w:p>
        </w:tc>
        <w:tc>
          <w:tcPr>
            <w:tcW w:w="397" w:type="dxa"/>
            <w:tcBorders>
              <w:top w:val="single" w:sz="12" w:space="0" w:color="auto"/>
              <w:left w:val="single" w:sz="12" w:space="0" w:color="auto"/>
              <w:bottom w:val="single" w:sz="24" w:space="0" w:color="auto"/>
              <w:right w:val="single" w:sz="24" w:space="0" w:color="auto"/>
            </w:tcBorders>
          </w:tcPr>
          <w:p w14:paraId="6155D81C" w14:textId="77777777" w:rsidR="00022897" w:rsidRPr="00E02F79" w:rsidRDefault="00022897" w:rsidP="00F45951">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p>
        </w:tc>
        <w:tc>
          <w:tcPr>
            <w:tcW w:w="851" w:type="dxa"/>
          </w:tcPr>
          <w:p w14:paraId="35509240" w14:textId="77777777" w:rsidR="00022897" w:rsidRPr="00E02F79" w:rsidRDefault="00022897" w:rsidP="00F45951">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p>
        </w:tc>
        <w:tc>
          <w:tcPr>
            <w:tcW w:w="851" w:type="dxa"/>
          </w:tcPr>
          <w:p w14:paraId="6F076030" w14:textId="77777777" w:rsidR="00022897" w:rsidRPr="00E02F79" w:rsidRDefault="00022897" w:rsidP="00F45951">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r w:rsidRPr="00E02F79">
              <w:rPr>
                <w:rFonts w:ascii="Arial Narrow" w:hAnsi="Arial Narrow" w:cs="Arial"/>
                <w:sz w:val="20"/>
                <w:szCs w:val="20"/>
                <w:lang w:eastAsia="en-GB"/>
              </w:rPr>
              <w:t>Nie</w:t>
            </w:r>
          </w:p>
        </w:tc>
        <w:tc>
          <w:tcPr>
            <w:tcW w:w="397" w:type="dxa"/>
            <w:tcBorders>
              <w:top w:val="single" w:sz="12" w:space="0" w:color="auto"/>
              <w:left w:val="single" w:sz="12" w:space="0" w:color="auto"/>
              <w:bottom w:val="single" w:sz="24" w:space="0" w:color="auto"/>
              <w:right w:val="single" w:sz="24" w:space="0" w:color="auto"/>
            </w:tcBorders>
          </w:tcPr>
          <w:p w14:paraId="09020175" w14:textId="77777777" w:rsidR="00022897" w:rsidRPr="00E02F79" w:rsidRDefault="00022897" w:rsidP="00F45951">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p>
        </w:tc>
      </w:tr>
    </w:tbl>
    <w:p w14:paraId="41700221" w14:textId="77777777" w:rsidR="00022897" w:rsidRPr="00E02F79" w:rsidRDefault="00022897" w:rsidP="00022897">
      <w:pPr>
        <w:jc w:val="both"/>
        <w:rPr>
          <w:rFonts w:ascii="Arial Narrow" w:hAnsi="Arial Narrow" w:cs="Arial"/>
          <w:bCs/>
          <w:color w:val="000000"/>
          <w:sz w:val="20"/>
          <w:szCs w:val="20"/>
        </w:rPr>
      </w:pPr>
    </w:p>
    <w:p w14:paraId="02300D6B" w14:textId="2A6D7ECC" w:rsidR="003907E0" w:rsidRPr="00E02F79" w:rsidRDefault="00022897" w:rsidP="00022897">
      <w:pPr>
        <w:jc w:val="both"/>
        <w:rPr>
          <w:rFonts w:ascii="Arial Narrow" w:hAnsi="Arial Narrow" w:cs="Arial"/>
          <w:bCs/>
          <w:color w:val="000000"/>
          <w:sz w:val="20"/>
          <w:szCs w:val="20"/>
        </w:rPr>
      </w:pPr>
      <w:r w:rsidRPr="00E02F79">
        <w:rPr>
          <w:rFonts w:ascii="Arial Narrow" w:hAnsi="Arial Narrow" w:cs="Arial"/>
          <w:bCs/>
          <w:color w:val="000000"/>
          <w:sz w:val="20"/>
          <w:szCs w:val="20"/>
        </w:rPr>
        <w:t xml:space="preserve">- </w:t>
      </w:r>
      <w:r w:rsidR="003907E0" w:rsidRPr="00E02F79">
        <w:rPr>
          <w:rFonts w:ascii="Arial Narrow" w:hAnsi="Arial Narrow" w:cs="Arial"/>
          <w:bCs/>
          <w:color w:val="000000"/>
          <w:sz w:val="20"/>
          <w:szCs w:val="20"/>
        </w:rPr>
        <w:t>centralnego  rejestru  form  ochrony  przyrody,  o  którym  mowa  w  art.  113  ustawy  z  dnia 16</w:t>
      </w:r>
      <w:r w:rsidRPr="00E02F79">
        <w:rPr>
          <w:rFonts w:ascii="Arial Narrow" w:hAnsi="Arial Narrow" w:cs="Arial"/>
          <w:bCs/>
          <w:color w:val="000000"/>
          <w:sz w:val="20"/>
          <w:szCs w:val="20"/>
        </w:rPr>
        <w:t xml:space="preserve"> </w:t>
      </w:r>
      <w:r w:rsidR="003907E0" w:rsidRPr="00E02F79">
        <w:rPr>
          <w:rFonts w:ascii="Arial Narrow" w:hAnsi="Arial Narrow" w:cs="Arial"/>
          <w:bCs/>
          <w:color w:val="000000"/>
          <w:sz w:val="20"/>
          <w:szCs w:val="20"/>
        </w:rPr>
        <w:t>kwiet</w:t>
      </w:r>
      <w:r w:rsidRPr="00E02F79">
        <w:rPr>
          <w:rFonts w:ascii="Arial Narrow" w:hAnsi="Arial Narrow" w:cs="Arial"/>
          <w:bCs/>
          <w:color w:val="000000"/>
          <w:sz w:val="20"/>
          <w:szCs w:val="20"/>
        </w:rPr>
        <w:t>nia 2004 r. o ochronie przyrody</w:t>
      </w:r>
      <w:r w:rsidR="003907E0" w:rsidRPr="00E02F79">
        <w:rPr>
          <w:rFonts w:ascii="Arial Narrow" w:hAnsi="Arial Narrow" w:cs="Arial"/>
          <w:bCs/>
          <w:color w:val="000000"/>
          <w:sz w:val="20"/>
          <w:szCs w:val="20"/>
        </w:rPr>
        <w:t>.</w:t>
      </w:r>
    </w:p>
    <w:tbl>
      <w:tblPr>
        <w:tblW w:w="0" w:type="auto"/>
        <w:tblInd w:w="2805" w:type="dxa"/>
        <w:tblLayout w:type="fixed"/>
        <w:tblLook w:val="0000" w:firstRow="0" w:lastRow="0" w:firstColumn="0" w:lastColumn="0" w:noHBand="0" w:noVBand="0"/>
      </w:tblPr>
      <w:tblGrid>
        <w:gridCol w:w="851"/>
        <w:gridCol w:w="397"/>
        <w:gridCol w:w="851"/>
        <w:gridCol w:w="851"/>
        <w:gridCol w:w="397"/>
      </w:tblGrid>
      <w:tr w:rsidR="00022897" w:rsidRPr="00E02F79" w14:paraId="0CB4CA15" w14:textId="77777777" w:rsidTr="00F45951">
        <w:trPr>
          <w:cantSplit/>
        </w:trPr>
        <w:tc>
          <w:tcPr>
            <w:tcW w:w="851" w:type="dxa"/>
          </w:tcPr>
          <w:p w14:paraId="45A62C41" w14:textId="77777777" w:rsidR="00022897" w:rsidRPr="00E02F79" w:rsidRDefault="00022897" w:rsidP="00F45951">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r w:rsidRPr="00E02F79">
              <w:rPr>
                <w:rFonts w:ascii="Arial Narrow" w:hAnsi="Arial Narrow" w:cs="Arial"/>
                <w:sz w:val="20"/>
                <w:szCs w:val="20"/>
                <w:lang w:eastAsia="en-GB"/>
              </w:rPr>
              <w:t>Tak</w:t>
            </w:r>
          </w:p>
        </w:tc>
        <w:tc>
          <w:tcPr>
            <w:tcW w:w="397" w:type="dxa"/>
            <w:tcBorders>
              <w:top w:val="single" w:sz="12" w:space="0" w:color="auto"/>
              <w:left w:val="single" w:sz="12" w:space="0" w:color="auto"/>
              <w:bottom w:val="single" w:sz="24" w:space="0" w:color="auto"/>
              <w:right w:val="single" w:sz="24" w:space="0" w:color="auto"/>
            </w:tcBorders>
          </w:tcPr>
          <w:p w14:paraId="12FC92C8" w14:textId="77777777" w:rsidR="00022897" w:rsidRPr="00E02F79" w:rsidRDefault="00022897" w:rsidP="00F45951">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p>
        </w:tc>
        <w:tc>
          <w:tcPr>
            <w:tcW w:w="851" w:type="dxa"/>
          </w:tcPr>
          <w:p w14:paraId="7E97BBF9" w14:textId="77777777" w:rsidR="00022897" w:rsidRPr="00E02F79" w:rsidRDefault="00022897" w:rsidP="00F45951">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p>
        </w:tc>
        <w:tc>
          <w:tcPr>
            <w:tcW w:w="851" w:type="dxa"/>
          </w:tcPr>
          <w:p w14:paraId="1E133DF0" w14:textId="77777777" w:rsidR="00022897" w:rsidRPr="00E02F79" w:rsidRDefault="00022897" w:rsidP="00F45951">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r w:rsidRPr="00E02F79">
              <w:rPr>
                <w:rFonts w:ascii="Arial Narrow" w:hAnsi="Arial Narrow" w:cs="Arial"/>
                <w:sz w:val="20"/>
                <w:szCs w:val="20"/>
                <w:lang w:eastAsia="en-GB"/>
              </w:rPr>
              <w:t>Nie</w:t>
            </w:r>
          </w:p>
        </w:tc>
        <w:tc>
          <w:tcPr>
            <w:tcW w:w="397" w:type="dxa"/>
            <w:tcBorders>
              <w:top w:val="single" w:sz="12" w:space="0" w:color="auto"/>
              <w:left w:val="single" w:sz="12" w:space="0" w:color="auto"/>
              <w:bottom w:val="single" w:sz="24" w:space="0" w:color="auto"/>
              <w:right w:val="single" w:sz="24" w:space="0" w:color="auto"/>
            </w:tcBorders>
          </w:tcPr>
          <w:p w14:paraId="633BEB0A" w14:textId="77777777" w:rsidR="00022897" w:rsidRPr="00E02F79" w:rsidRDefault="00022897" w:rsidP="00F45951">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p>
        </w:tc>
      </w:tr>
    </w:tbl>
    <w:p w14:paraId="037E2EA3" w14:textId="77777777" w:rsidR="00503B9E" w:rsidRPr="00E02F79" w:rsidRDefault="00503B9E" w:rsidP="00022897">
      <w:pPr>
        <w:jc w:val="both"/>
        <w:rPr>
          <w:rFonts w:ascii="Arial Narrow" w:hAnsi="Arial Narrow" w:cs="Arial"/>
          <w:bCs/>
          <w:color w:val="000000"/>
          <w:sz w:val="20"/>
          <w:szCs w:val="20"/>
        </w:rPr>
      </w:pPr>
    </w:p>
    <w:p w14:paraId="323CD0F1" w14:textId="5D61A9F3" w:rsidR="003907E0" w:rsidRPr="00E02F79" w:rsidRDefault="00022897" w:rsidP="00022897">
      <w:pPr>
        <w:jc w:val="both"/>
        <w:rPr>
          <w:rFonts w:ascii="Arial Narrow" w:hAnsi="Arial Narrow" w:cs="Arial"/>
          <w:bCs/>
          <w:color w:val="000000"/>
          <w:sz w:val="20"/>
          <w:szCs w:val="20"/>
        </w:rPr>
      </w:pPr>
      <w:r w:rsidRPr="00E02F79">
        <w:rPr>
          <w:rFonts w:ascii="Arial Narrow" w:hAnsi="Arial Narrow" w:cs="Arial"/>
          <w:bCs/>
          <w:color w:val="000000"/>
          <w:sz w:val="20"/>
          <w:szCs w:val="20"/>
        </w:rPr>
        <w:t>8</w:t>
      </w:r>
      <w:r w:rsidR="003907E0" w:rsidRPr="00E02F79">
        <w:rPr>
          <w:rFonts w:ascii="Arial Narrow" w:hAnsi="Arial Narrow" w:cs="Arial"/>
          <w:bCs/>
          <w:color w:val="000000"/>
          <w:sz w:val="20"/>
          <w:szCs w:val="20"/>
        </w:rPr>
        <w:t xml:space="preserve">.2  Jeżeli  w  pkt  </w:t>
      </w:r>
      <w:r w:rsidRPr="00E02F79">
        <w:rPr>
          <w:rFonts w:ascii="Arial Narrow" w:hAnsi="Arial Narrow" w:cs="Arial"/>
          <w:bCs/>
          <w:color w:val="000000"/>
          <w:sz w:val="20"/>
          <w:szCs w:val="20"/>
        </w:rPr>
        <w:t>8</w:t>
      </w:r>
      <w:r w:rsidR="003907E0" w:rsidRPr="00E02F79">
        <w:rPr>
          <w:rFonts w:ascii="Arial Narrow" w:hAnsi="Arial Narrow" w:cs="Arial"/>
          <w:bCs/>
          <w:color w:val="000000"/>
          <w:sz w:val="20"/>
          <w:szCs w:val="20"/>
        </w:rPr>
        <w:t>.1  udzielono  odpowiedzi  „Tak”  należy  załączyć  oświadczenie  o nie  zaleganiu  z  informacją  wobec  rejestrów  prowadzonych  w  Generalnej  Dyrekcji Ochrony Środowiska, o zobowiązaniu do przekazywania ww. informacji w przyszłości oraz poddaniu się weryfikacji instytucji w tym zakresie</w:t>
      </w:r>
      <w:r w:rsidRPr="00E02F79">
        <w:rPr>
          <w:rFonts w:ascii="Arial Narrow" w:hAnsi="Arial Narrow" w:cs="Arial"/>
          <w:bCs/>
          <w:color w:val="000000"/>
          <w:sz w:val="20"/>
          <w:szCs w:val="20"/>
        </w:rPr>
        <w:t xml:space="preserve"> (wzór oświadczenia znajduje się w ramach załącznika nr 11)</w:t>
      </w:r>
      <w:r w:rsidR="003907E0" w:rsidRPr="00E02F79">
        <w:rPr>
          <w:rFonts w:ascii="Arial Narrow" w:hAnsi="Arial Narrow" w:cs="Arial"/>
          <w:bCs/>
          <w:color w:val="000000"/>
          <w:sz w:val="20"/>
          <w:szCs w:val="20"/>
        </w:rPr>
        <w:t>.</w:t>
      </w:r>
    </w:p>
    <w:p w14:paraId="622883F1" w14:textId="77777777" w:rsidR="003907E0" w:rsidRPr="00E02F79" w:rsidRDefault="003907E0" w:rsidP="00022897">
      <w:pPr>
        <w:spacing w:after="120" w:line="276" w:lineRule="auto"/>
        <w:jc w:val="both"/>
        <w:rPr>
          <w:rFonts w:ascii="Arial Narrow" w:hAnsi="Arial Narrow" w:cs="Arial"/>
          <w:bCs/>
          <w:color w:val="000000"/>
          <w:sz w:val="20"/>
          <w:szCs w:val="20"/>
        </w:rPr>
      </w:pPr>
    </w:p>
    <w:p w14:paraId="7196756E" w14:textId="77777777" w:rsidR="00E4678F" w:rsidRPr="00E02F79" w:rsidRDefault="00E4678F" w:rsidP="00022897">
      <w:pPr>
        <w:spacing w:after="120" w:line="276" w:lineRule="auto"/>
        <w:jc w:val="both"/>
        <w:rPr>
          <w:rFonts w:ascii="Arial Narrow" w:hAnsi="Arial Narrow" w:cs="Arial"/>
          <w:bCs/>
          <w:color w:val="000000"/>
          <w:sz w:val="20"/>
          <w:szCs w:val="20"/>
        </w:rPr>
      </w:pPr>
    </w:p>
    <w:p w14:paraId="3423FAC4" w14:textId="77777777" w:rsidR="00E4678F" w:rsidRPr="00E02F79" w:rsidRDefault="00E4678F" w:rsidP="00022897">
      <w:pPr>
        <w:spacing w:after="120" w:line="276" w:lineRule="auto"/>
        <w:jc w:val="both"/>
        <w:rPr>
          <w:rFonts w:ascii="Arial Narrow" w:hAnsi="Arial Narrow" w:cs="Arial"/>
          <w:bCs/>
          <w:color w:val="000000"/>
          <w:sz w:val="20"/>
          <w:szCs w:val="20"/>
        </w:rPr>
      </w:pPr>
    </w:p>
    <w:p w14:paraId="298E118A" w14:textId="77777777" w:rsidR="00210A6D" w:rsidRPr="00E02F79" w:rsidRDefault="00210A6D" w:rsidP="00210A6D">
      <w:pPr>
        <w:tabs>
          <w:tab w:val="left" w:leader="dot" w:pos="4111"/>
        </w:tabs>
        <w:spacing w:after="120"/>
        <w:jc w:val="both"/>
        <w:rPr>
          <w:rFonts w:ascii="Arial Narrow" w:hAnsi="Arial Narrow" w:cs="Arial"/>
          <w:bCs/>
          <w:color w:val="000000"/>
          <w:sz w:val="20"/>
          <w:szCs w:val="20"/>
        </w:rPr>
      </w:pPr>
      <w:r w:rsidRPr="00E02F79">
        <w:rPr>
          <w:rFonts w:ascii="Arial Narrow" w:hAnsi="Arial Narrow" w:cs="Arial"/>
          <w:bCs/>
          <w:color w:val="000000"/>
          <w:sz w:val="20"/>
          <w:szCs w:val="20"/>
        </w:rPr>
        <w:tab/>
      </w:r>
    </w:p>
    <w:p w14:paraId="7489FE6F" w14:textId="08CBAA39" w:rsidR="00210A6D" w:rsidRPr="00E02F79" w:rsidRDefault="00210A6D" w:rsidP="00022897">
      <w:pPr>
        <w:tabs>
          <w:tab w:val="left" w:leader="dot" w:pos="3402"/>
        </w:tabs>
        <w:spacing w:after="120"/>
        <w:jc w:val="both"/>
        <w:rPr>
          <w:rFonts w:ascii="Arial Narrow" w:hAnsi="Arial Narrow" w:cs="Arial"/>
          <w:b/>
          <w:sz w:val="20"/>
          <w:szCs w:val="20"/>
          <w:lang w:eastAsia="en-GB"/>
        </w:rPr>
      </w:pPr>
      <w:r w:rsidRPr="00E02F79">
        <w:rPr>
          <w:rFonts w:ascii="Arial Narrow" w:hAnsi="Arial Narrow" w:cs="Arial"/>
          <w:bCs/>
          <w:color w:val="000000"/>
          <w:sz w:val="20"/>
          <w:szCs w:val="20"/>
        </w:rPr>
        <w:t>(podpis osoby upoważnionej do składania oświadczeń woli w imieniu Wnioskodawcy)</w:t>
      </w:r>
    </w:p>
    <w:p w14:paraId="72E5B67B" w14:textId="77777777" w:rsidR="00E4678F" w:rsidRPr="00E02F79" w:rsidRDefault="00E4678F">
      <w:pPr>
        <w:rPr>
          <w:rFonts w:ascii="Arial Narrow" w:hAnsi="Arial Narrow" w:cs="Arial"/>
          <w:b/>
          <w:sz w:val="20"/>
          <w:szCs w:val="20"/>
        </w:rPr>
      </w:pPr>
      <w:r w:rsidRPr="00E02F79">
        <w:rPr>
          <w:rFonts w:ascii="Arial Narrow" w:hAnsi="Arial Narrow" w:cs="Arial"/>
          <w:b/>
          <w:sz w:val="20"/>
          <w:szCs w:val="20"/>
        </w:rPr>
        <w:br w:type="page"/>
      </w:r>
    </w:p>
    <w:p w14:paraId="1E85D85E" w14:textId="2F9E9C7A" w:rsidR="00B51088" w:rsidRPr="00E02F79" w:rsidRDefault="005A0F26" w:rsidP="00044C4B">
      <w:pPr>
        <w:ind w:left="5664"/>
        <w:jc w:val="right"/>
        <w:rPr>
          <w:rFonts w:ascii="Arial Narrow" w:hAnsi="Arial Narrow" w:cs="Arial"/>
          <w:b/>
          <w:sz w:val="20"/>
          <w:szCs w:val="20"/>
        </w:rPr>
      </w:pPr>
      <w:r w:rsidRPr="00E02F79">
        <w:rPr>
          <w:rFonts w:ascii="Arial Narrow" w:hAnsi="Arial Narrow" w:cs="Arial"/>
          <w:b/>
          <w:sz w:val="20"/>
          <w:szCs w:val="20"/>
        </w:rPr>
        <w:lastRenderedPageBreak/>
        <w:t>Ad. Załącznik nr 12</w:t>
      </w:r>
    </w:p>
    <w:p w14:paraId="0FCA3F14" w14:textId="77777777" w:rsidR="005A0F26" w:rsidRPr="00E02F79" w:rsidRDefault="005A0F26">
      <w:pPr>
        <w:spacing w:line="360" w:lineRule="auto"/>
        <w:jc w:val="center"/>
        <w:rPr>
          <w:rFonts w:ascii="Arial Narrow" w:hAnsi="Arial Narrow" w:cs="Arial"/>
          <w:b/>
          <w:bCs/>
          <w:sz w:val="20"/>
          <w:szCs w:val="20"/>
        </w:rPr>
      </w:pPr>
      <w:r w:rsidRPr="00E02F79">
        <w:rPr>
          <w:rFonts w:ascii="Arial Narrow" w:hAnsi="Arial Narrow" w:cs="Arial"/>
          <w:b/>
          <w:bCs/>
          <w:sz w:val="20"/>
          <w:szCs w:val="20"/>
        </w:rPr>
        <w:t>„Opis promocji projektu”</w:t>
      </w:r>
    </w:p>
    <w:p w14:paraId="5CE2AD31" w14:textId="77777777" w:rsidR="005A0F26" w:rsidRPr="00E02F79" w:rsidRDefault="005A0F26">
      <w:pPr>
        <w:spacing w:line="360" w:lineRule="auto"/>
        <w:jc w:val="center"/>
        <w:rPr>
          <w:rFonts w:ascii="Arial Narrow" w:hAnsi="Arial Narrow" w:cs="Arial"/>
          <w:b/>
          <w:bCs/>
          <w:sz w:val="20"/>
          <w:szCs w:val="20"/>
        </w:rPr>
      </w:pPr>
    </w:p>
    <w:p w14:paraId="7F1B2336" w14:textId="77777777" w:rsidR="005A0F26" w:rsidRPr="00E02F79" w:rsidRDefault="005A0F26">
      <w:pPr>
        <w:pStyle w:val="Akapitzlist"/>
        <w:numPr>
          <w:ilvl w:val="0"/>
          <w:numId w:val="7"/>
        </w:numPr>
        <w:spacing w:line="256" w:lineRule="auto"/>
        <w:jc w:val="both"/>
        <w:rPr>
          <w:rFonts w:ascii="Arial Narrow" w:hAnsi="Arial Narrow" w:cs="Arial"/>
          <w:b/>
          <w:bCs/>
          <w:sz w:val="20"/>
          <w:szCs w:val="20"/>
        </w:rPr>
      </w:pPr>
      <w:r w:rsidRPr="00E02F79">
        <w:rPr>
          <w:rFonts w:ascii="Arial Narrow" w:hAnsi="Arial Narrow" w:cs="Arial"/>
          <w:b/>
          <w:bCs/>
          <w:sz w:val="20"/>
          <w:szCs w:val="20"/>
        </w:rPr>
        <w:t>Cel/cele projektu</w:t>
      </w:r>
    </w:p>
    <w:p w14:paraId="4F22DCD5" w14:textId="77777777" w:rsidR="005A0F26" w:rsidRPr="00E02F79" w:rsidRDefault="005A0F26">
      <w:pPr>
        <w:jc w:val="both"/>
        <w:rPr>
          <w:rFonts w:ascii="Arial Narrow" w:hAnsi="Arial Narrow" w:cs="Arial"/>
          <w:bCs/>
          <w:i/>
          <w:sz w:val="20"/>
          <w:szCs w:val="20"/>
        </w:rPr>
      </w:pPr>
      <w:r w:rsidRPr="00E02F79">
        <w:rPr>
          <w:rFonts w:ascii="Arial Narrow" w:hAnsi="Arial Narrow" w:cs="Arial"/>
          <w:bCs/>
          <w:i/>
          <w:sz w:val="20"/>
          <w:szCs w:val="20"/>
        </w:rPr>
        <w:t>(…)</w:t>
      </w:r>
    </w:p>
    <w:p w14:paraId="077EA7EE" w14:textId="77777777" w:rsidR="005A0F26" w:rsidRPr="00E02F79" w:rsidRDefault="005A0F26">
      <w:pPr>
        <w:jc w:val="both"/>
        <w:rPr>
          <w:rFonts w:ascii="Arial Narrow" w:hAnsi="Arial Narrow" w:cs="Arial"/>
          <w:b/>
          <w:bCs/>
          <w:sz w:val="20"/>
          <w:szCs w:val="20"/>
        </w:rPr>
      </w:pPr>
    </w:p>
    <w:p w14:paraId="20FD130E" w14:textId="77777777" w:rsidR="005A0F26" w:rsidRPr="00E02F79" w:rsidRDefault="005A0F26">
      <w:pPr>
        <w:pStyle w:val="Akapitzlist"/>
        <w:numPr>
          <w:ilvl w:val="0"/>
          <w:numId w:val="7"/>
        </w:numPr>
        <w:spacing w:line="256" w:lineRule="auto"/>
        <w:jc w:val="both"/>
        <w:rPr>
          <w:rFonts w:ascii="Arial Narrow" w:hAnsi="Arial Narrow" w:cs="Arial"/>
          <w:b/>
          <w:bCs/>
          <w:sz w:val="20"/>
          <w:szCs w:val="20"/>
        </w:rPr>
      </w:pPr>
      <w:r w:rsidRPr="00E02F79">
        <w:rPr>
          <w:rFonts w:ascii="Arial Narrow" w:hAnsi="Arial Narrow" w:cs="Arial"/>
          <w:b/>
          <w:bCs/>
          <w:sz w:val="20"/>
          <w:szCs w:val="20"/>
        </w:rPr>
        <w:t>Oznaczenie zakupionych środków trwałych, dokumentów itp.</w:t>
      </w:r>
    </w:p>
    <w:p w14:paraId="27D0BF67" w14:textId="77777777" w:rsidR="005A0F26" w:rsidRPr="00E02F79" w:rsidRDefault="005A0F26">
      <w:pPr>
        <w:jc w:val="both"/>
        <w:rPr>
          <w:rFonts w:ascii="Arial Narrow" w:hAnsi="Arial Narrow" w:cs="Arial"/>
          <w:bCs/>
          <w:i/>
          <w:sz w:val="20"/>
          <w:szCs w:val="20"/>
        </w:rPr>
      </w:pPr>
      <w:r w:rsidRPr="00E02F79">
        <w:rPr>
          <w:rFonts w:ascii="Arial Narrow" w:hAnsi="Arial Narrow" w:cs="Arial"/>
          <w:bCs/>
          <w:i/>
          <w:sz w:val="20"/>
          <w:szCs w:val="20"/>
        </w:rPr>
        <w:t>(krótki opis)</w:t>
      </w:r>
    </w:p>
    <w:p w14:paraId="0E4B988E" w14:textId="77777777" w:rsidR="005A0F26" w:rsidRPr="00E02F79" w:rsidRDefault="005A0F26">
      <w:pPr>
        <w:pStyle w:val="Akapitzlist"/>
        <w:jc w:val="both"/>
        <w:rPr>
          <w:rFonts w:ascii="Arial Narrow" w:hAnsi="Arial Narrow" w:cs="Arial"/>
          <w:b/>
          <w:bCs/>
          <w:sz w:val="20"/>
          <w:szCs w:val="20"/>
        </w:rPr>
      </w:pPr>
    </w:p>
    <w:p w14:paraId="052833AA" w14:textId="77777777" w:rsidR="005A0F26" w:rsidRPr="00E02F79" w:rsidRDefault="005A0F26">
      <w:pPr>
        <w:pStyle w:val="Akapitzlist"/>
        <w:numPr>
          <w:ilvl w:val="0"/>
          <w:numId w:val="7"/>
        </w:numPr>
        <w:spacing w:line="256" w:lineRule="auto"/>
        <w:jc w:val="both"/>
        <w:rPr>
          <w:rFonts w:ascii="Arial Narrow" w:hAnsi="Arial Narrow" w:cs="Arial"/>
          <w:b/>
          <w:bCs/>
          <w:sz w:val="20"/>
          <w:szCs w:val="20"/>
        </w:rPr>
      </w:pPr>
      <w:r w:rsidRPr="00E02F79">
        <w:rPr>
          <w:rFonts w:ascii="Arial Narrow" w:hAnsi="Arial Narrow" w:cs="Arial"/>
          <w:b/>
          <w:bCs/>
          <w:sz w:val="20"/>
          <w:szCs w:val="20"/>
        </w:rPr>
        <w:t>Billboard</w:t>
      </w:r>
    </w:p>
    <w:p w14:paraId="7252BD72" w14:textId="77777777" w:rsidR="005A0F26" w:rsidRPr="00E02F79" w:rsidRDefault="005A0F26">
      <w:pPr>
        <w:jc w:val="both"/>
        <w:rPr>
          <w:rFonts w:ascii="Arial Narrow" w:hAnsi="Arial Narrow" w:cs="Arial"/>
          <w:bCs/>
          <w:i/>
          <w:sz w:val="20"/>
          <w:szCs w:val="20"/>
        </w:rPr>
      </w:pPr>
      <w:r w:rsidRPr="00E02F79">
        <w:rPr>
          <w:rFonts w:ascii="Arial Narrow" w:hAnsi="Arial Narrow" w:cs="Arial"/>
          <w:bCs/>
          <w:i/>
          <w:sz w:val="20"/>
          <w:szCs w:val="20"/>
        </w:rPr>
        <w:t>(krótki opis)</w:t>
      </w:r>
    </w:p>
    <w:p w14:paraId="6B3AC38F" w14:textId="77777777" w:rsidR="005A0F26" w:rsidRPr="00E02F79" w:rsidRDefault="005A0F26">
      <w:pPr>
        <w:jc w:val="both"/>
        <w:rPr>
          <w:rFonts w:ascii="Arial Narrow" w:hAnsi="Arial Narrow" w:cs="Arial"/>
          <w:b/>
          <w:bCs/>
          <w:sz w:val="20"/>
          <w:szCs w:val="20"/>
        </w:rPr>
      </w:pPr>
    </w:p>
    <w:p w14:paraId="486D3C9C" w14:textId="77777777" w:rsidR="005A0F26" w:rsidRPr="00E02F79" w:rsidRDefault="005A0F26">
      <w:pPr>
        <w:pStyle w:val="Akapitzlist"/>
        <w:numPr>
          <w:ilvl w:val="0"/>
          <w:numId w:val="7"/>
        </w:numPr>
        <w:spacing w:line="256" w:lineRule="auto"/>
        <w:jc w:val="both"/>
        <w:rPr>
          <w:rFonts w:ascii="Arial Narrow" w:hAnsi="Arial Narrow" w:cs="Arial"/>
          <w:b/>
          <w:bCs/>
          <w:sz w:val="20"/>
          <w:szCs w:val="20"/>
        </w:rPr>
      </w:pPr>
      <w:r w:rsidRPr="00E02F79">
        <w:rPr>
          <w:rFonts w:ascii="Arial Narrow" w:hAnsi="Arial Narrow" w:cs="Arial"/>
          <w:b/>
          <w:bCs/>
          <w:sz w:val="20"/>
          <w:szCs w:val="20"/>
        </w:rPr>
        <w:t>Stała tablica lub billboard</w:t>
      </w:r>
    </w:p>
    <w:p w14:paraId="21BB09A9" w14:textId="77777777" w:rsidR="005A0F26" w:rsidRPr="00E02F79" w:rsidRDefault="005A0F26">
      <w:pPr>
        <w:jc w:val="both"/>
        <w:rPr>
          <w:rFonts w:ascii="Arial Narrow" w:hAnsi="Arial Narrow" w:cs="Arial"/>
          <w:bCs/>
          <w:i/>
          <w:sz w:val="20"/>
          <w:szCs w:val="20"/>
        </w:rPr>
      </w:pPr>
      <w:r w:rsidRPr="00E02F79">
        <w:rPr>
          <w:rFonts w:ascii="Arial Narrow" w:hAnsi="Arial Narrow" w:cs="Arial"/>
          <w:bCs/>
          <w:i/>
          <w:sz w:val="20"/>
          <w:szCs w:val="20"/>
        </w:rPr>
        <w:t>(krótki opis)</w:t>
      </w:r>
    </w:p>
    <w:p w14:paraId="1F6E5BD5" w14:textId="77777777" w:rsidR="005A0F26" w:rsidRPr="00E02F79" w:rsidRDefault="005A0F26">
      <w:pPr>
        <w:jc w:val="both"/>
        <w:rPr>
          <w:rFonts w:ascii="Arial Narrow" w:hAnsi="Arial Narrow" w:cs="Arial"/>
          <w:b/>
          <w:bCs/>
          <w:sz w:val="20"/>
          <w:szCs w:val="20"/>
        </w:rPr>
      </w:pPr>
    </w:p>
    <w:p w14:paraId="67C5C023" w14:textId="77777777" w:rsidR="005A0F26" w:rsidRPr="00E02F79" w:rsidRDefault="005A0F26">
      <w:pPr>
        <w:pStyle w:val="Akapitzlist"/>
        <w:numPr>
          <w:ilvl w:val="0"/>
          <w:numId w:val="7"/>
        </w:numPr>
        <w:spacing w:line="256" w:lineRule="auto"/>
        <w:jc w:val="both"/>
        <w:rPr>
          <w:rFonts w:ascii="Arial Narrow" w:hAnsi="Arial Narrow" w:cs="Arial"/>
          <w:b/>
          <w:bCs/>
          <w:sz w:val="20"/>
          <w:szCs w:val="20"/>
        </w:rPr>
      </w:pPr>
      <w:r w:rsidRPr="00E02F79">
        <w:rPr>
          <w:rFonts w:ascii="Arial Narrow" w:hAnsi="Arial Narrow" w:cs="Arial"/>
          <w:b/>
          <w:bCs/>
          <w:sz w:val="20"/>
          <w:szCs w:val="20"/>
        </w:rPr>
        <w:t xml:space="preserve">Przygotowanie dokumentacji fotograficznej projektu i umieszczenie jej wraz z opisem projektu na stronie internetowej </w:t>
      </w:r>
    </w:p>
    <w:p w14:paraId="2868DCAD" w14:textId="77777777" w:rsidR="005A0F26" w:rsidRPr="00E02F79" w:rsidRDefault="005A0F26">
      <w:pPr>
        <w:jc w:val="both"/>
        <w:rPr>
          <w:rFonts w:ascii="Arial Narrow" w:hAnsi="Arial Narrow" w:cs="Arial"/>
          <w:bCs/>
          <w:i/>
          <w:sz w:val="20"/>
          <w:szCs w:val="20"/>
        </w:rPr>
      </w:pPr>
      <w:r w:rsidRPr="00E02F79">
        <w:rPr>
          <w:rFonts w:ascii="Arial Narrow" w:hAnsi="Arial Narrow" w:cs="Arial"/>
          <w:bCs/>
          <w:i/>
          <w:sz w:val="20"/>
          <w:szCs w:val="20"/>
        </w:rPr>
        <w:t>(krótki opis)</w:t>
      </w:r>
    </w:p>
    <w:p w14:paraId="59E6AA25" w14:textId="77777777" w:rsidR="005A0F26" w:rsidRPr="00E02F79" w:rsidRDefault="005A0F26">
      <w:pPr>
        <w:jc w:val="both"/>
        <w:rPr>
          <w:rFonts w:ascii="Arial Narrow" w:hAnsi="Arial Narrow" w:cs="Arial"/>
          <w:b/>
          <w:bCs/>
          <w:sz w:val="20"/>
          <w:szCs w:val="20"/>
        </w:rPr>
      </w:pPr>
    </w:p>
    <w:p w14:paraId="011A2A5B" w14:textId="77777777" w:rsidR="005A0F26" w:rsidRPr="00E02F79" w:rsidRDefault="005A0F26">
      <w:pPr>
        <w:pStyle w:val="Akapitzlist"/>
        <w:numPr>
          <w:ilvl w:val="0"/>
          <w:numId w:val="7"/>
        </w:numPr>
        <w:spacing w:line="256" w:lineRule="auto"/>
        <w:jc w:val="both"/>
        <w:rPr>
          <w:rFonts w:ascii="Arial Narrow" w:hAnsi="Arial Narrow" w:cs="Arial"/>
          <w:b/>
          <w:bCs/>
          <w:sz w:val="20"/>
          <w:szCs w:val="20"/>
        </w:rPr>
      </w:pPr>
      <w:r w:rsidRPr="00E02F79">
        <w:rPr>
          <w:rFonts w:ascii="Arial Narrow" w:hAnsi="Arial Narrow" w:cs="Arial"/>
          <w:b/>
          <w:bCs/>
          <w:sz w:val="20"/>
          <w:szCs w:val="20"/>
        </w:rPr>
        <w:t>Inne działania informacyjno-promocyjne</w:t>
      </w:r>
    </w:p>
    <w:p w14:paraId="63D7A186" w14:textId="77777777" w:rsidR="005A0F26" w:rsidRPr="00E02F79" w:rsidRDefault="005A0F26">
      <w:pPr>
        <w:jc w:val="both"/>
        <w:rPr>
          <w:rFonts w:ascii="Arial Narrow" w:hAnsi="Arial Narrow" w:cs="Arial"/>
          <w:bCs/>
          <w:i/>
          <w:sz w:val="20"/>
          <w:szCs w:val="20"/>
        </w:rPr>
      </w:pPr>
      <w:r w:rsidRPr="00E02F79">
        <w:rPr>
          <w:rFonts w:ascii="Arial Narrow" w:hAnsi="Arial Narrow" w:cs="Arial"/>
          <w:bCs/>
          <w:i/>
          <w:sz w:val="20"/>
          <w:szCs w:val="20"/>
        </w:rPr>
        <w:t>(wymienić jakie i uzasadnić ich wybór)</w:t>
      </w:r>
    </w:p>
    <w:p w14:paraId="625C81EC" w14:textId="77777777" w:rsidR="005A0F26" w:rsidRPr="00E02F79" w:rsidRDefault="005A0F26">
      <w:pPr>
        <w:jc w:val="both"/>
        <w:rPr>
          <w:rFonts w:ascii="Arial Narrow" w:hAnsi="Arial Narrow" w:cs="Arial"/>
          <w:bCs/>
          <w:i/>
          <w:sz w:val="20"/>
          <w:szCs w:val="20"/>
        </w:rPr>
      </w:pPr>
    </w:p>
    <w:p w14:paraId="11F123C9" w14:textId="77777777" w:rsidR="005A0F26" w:rsidRPr="00E02F79" w:rsidRDefault="005A0F26">
      <w:pPr>
        <w:pStyle w:val="Akapitzlist"/>
        <w:numPr>
          <w:ilvl w:val="0"/>
          <w:numId w:val="7"/>
        </w:numPr>
        <w:spacing w:line="256" w:lineRule="auto"/>
        <w:jc w:val="both"/>
        <w:rPr>
          <w:rFonts w:ascii="Arial Narrow" w:hAnsi="Arial Narrow" w:cs="Arial"/>
          <w:b/>
          <w:bCs/>
          <w:sz w:val="20"/>
          <w:szCs w:val="20"/>
        </w:rPr>
      </w:pPr>
      <w:r w:rsidRPr="00E02F79">
        <w:rPr>
          <w:rFonts w:ascii="Arial Narrow" w:hAnsi="Arial Narrow" w:cs="Arial"/>
          <w:b/>
          <w:bCs/>
          <w:sz w:val="20"/>
          <w:szCs w:val="20"/>
        </w:rPr>
        <w:t>Budżet przeznaczony na działania informacyjno-promocyjne</w:t>
      </w:r>
    </w:p>
    <w:p w14:paraId="6AF6A2D2" w14:textId="77777777" w:rsidR="005A0F26" w:rsidRPr="00E02F79" w:rsidRDefault="005A0F26">
      <w:pPr>
        <w:pStyle w:val="Akapitzlist"/>
        <w:spacing w:line="256" w:lineRule="auto"/>
        <w:jc w:val="both"/>
        <w:rPr>
          <w:rFonts w:ascii="Arial Narrow" w:hAnsi="Arial Narrow" w:cs="Arial"/>
          <w:b/>
          <w:bCs/>
          <w:sz w:val="20"/>
          <w:szCs w:val="20"/>
        </w:rPr>
      </w:pPr>
    </w:p>
    <w:tbl>
      <w:tblPr>
        <w:tblW w:w="91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74"/>
        <w:gridCol w:w="2821"/>
      </w:tblGrid>
      <w:tr w:rsidR="005A0F26" w:rsidRPr="00E02F79" w14:paraId="2AD8079E" w14:textId="77777777" w:rsidTr="005A534D">
        <w:trPr>
          <w:jc w:val="center"/>
        </w:trPr>
        <w:tc>
          <w:tcPr>
            <w:tcW w:w="6374" w:type="dxa"/>
            <w:shd w:val="clear" w:color="auto" w:fill="F2F2F2"/>
            <w:vAlign w:val="center"/>
          </w:tcPr>
          <w:p w14:paraId="12D13319" w14:textId="77777777" w:rsidR="005A0F26" w:rsidRPr="00E02F79" w:rsidRDefault="005A0F26">
            <w:pPr>
              <w:spacing w:line="256" w:lineRule="auto"/>
              <w:jc w:val="center"/>
              <w:rPr>
                <w:rFonts w:ascii="Arial Narrow" w:hAnsi="Arial Narrow" w:cs="Arial"/>
                <w:b/>
                <w:bCs/>
                <w:sz w:val="20"/>
                <w:szCs w:val="20"/>
                <w:lang w:eastAsia="en-US"/>
              </w:rPr>
            </w:pPr>
            <w:r w:rsidRPr="00E02F79">
              <w:rPr>
                <w:rFonts w:ascii="Arial Narrow" w:hAnsi="Arial Narrow" w:cs="Arial"/>
                <w:b/>
                <w:bCs/>
                <w:sz w:val="20"/>
                <w:szCs w:val="20"/>
              </w:rPr>
              <w:t>DZIAŁANIA INFORMACYJNO-PROMOCYJNE</w:t>
            </w:r>
          </w:p>
        </w:tc>
        <w:tc>
          <w:tcPr>
            <w:tcW w:w="2821" w:type="dxa"/>
            <w:shd w:val="clear" w:color="auto" w:fill="F2F2F2"/>
            <w:vAlign w:val="center"/>
          </w:tcPr>
          <w:p w14:paraId="7EA213A1" w14:textId="77777777" w:rsidR="005A0F26" w:rsidRPr="00E02F79" w:rsidRDefault="005A0F26">
            <w:pPr>
              <w:spacing w:line="256" w:lineRule="auto"/>
              <w:jc w:val="center"/>
              <w:rPr>
                <w:rFonts w:ascii="Arial Narrow" w:hAnsi="Arial Narrow" w:cs="Arial"/>
                <w:b/>
                <w:bCs/>
                <w:sz w:val="20"/>
                <w:szCs w:val="20"/>
                <w:lang w:eastAsia="en-US"/>
              </w:rPr>
            </w:pPr>
            <w:r w:rsidRPr="00E02F79">
              <w:rPr>
                <w:rFonts w:ascii="Arial Narrow" w:hAnsi="Arial Narrow" w:cs="Arial"/>
                <w:b/>
                <w:bCs/>
                <w:sz w:val="20"/>
                <w:szCs w:val="20"/>
              </w:rPr>
              <w:t>SZACUNKOWY BUDŻET (PLN)</w:t>
            </w:r>
          </w:p>
        </w:tc>
      </w:tr>
      <w:tr w:rsidR="005A0F26" w:rsidRPr="00E02F79" w14:paraId="6E8B2DA2" w14:textId="77777777" w:rsidTr="005A534D">
        <w:trPr>
          <w:jc w:val="center"/>
        </w:trPr>
        <w:tc>
          <w:tcPr>
            <w:tcW w:w="6374" w:type="dxa"/>
            <w:shd w:val="clear" w:color="auto" w:fill="FFFFFF"/>
            <w:vAlign w:val="center"/>
          </w:tcPr>
          <w:p w14:paraId="3CA90341" w14:textId="77777777" w:rsidR="005A0F26" w:rsidRPr="00E02F79" w:rsidRDefault="005A0F26">
            <w:pPr>
              <w:spacing w:line="256" w:lineRule="auto"/>
              <w:rPr>
                <w:rFonts w:ascii="Arial Narrow" w:hAnsi="Arial Narrow" w:cs="Arial"/>
                <w:bCs/>
                <w:sz w:val="20"/>
                <w:szCs w:val="20"/>
                <w:lang w:eastAsia="en-US"/>
              </w:rPr>
            </w:pPr>
            <w:r w:rsidRPr="00E02F79">
              <w:rPr>
                <w:rFonts w:ascii="Arial Narrow" w:hAnsi="Arial Narrow" w:cs="Arial"/>
                <w:bCs/>
                <w:sz w:val="20"/>
                <w:szCs w:val="20"/>
              </w:rPr>
              <w:t>Oznaczenie zakupionych środków trwałych, dokumentów itp.</w:t>
            </w:r>
          </w:p>
        </w:tc>
        <w:tc>
          <w:tcPr>
            <w:tcW w:w="2821" w:type="dxa"/>
            <w:shd w:val="clear" w:color="auto" w:fill="FFFFFF"/>
            <w:vAlign w:val="center"/>
          </w:tcPr>
          <w:p w14:paraId="3AEE99B3" w14:textId="77777777" w:rsidR="005A0F26" w:rsidRPr="00E02F79" w:rsidRDefault="005A0F26">
            <w:pPr>
              <w:spacing w:line="256" w:lineRule="auto"/>
              <w:rPr>
                <w:rFonts w:ascii="Arial Narrow" w:hAnsi="Arial Narrow" w:cs="Arial"/>
                <w:b/>
                <w:bCs/>
                <w:sz w:val="20"/>
                <w:szCs w:val="20"/>
                <w:u w:val="single"/>
                <w:lang w:eastAsia="en-US"/>
              </w:rPr>
            </w:pPr>
          </w:p>
        </w:tc>
      </w:tr>
      <w:tr w:rsidR="005A0F26" w:rsidRPr="00E02F79" w14:paraId="01D85E45" w14:textId="77777777" w:rsidTr="005A534D">
        <w:trPr>
          <w:jc w:val="center"/>
        </w:trPr>
        <w:tc>
          <w:tcPr>
            <w:tcW w:w="6374" w:type="dxa"/>
            <w:shd w:val="clear" w:color="auto" w:fill="FFFFFF"/>
            <w:vAlign w:val="center"/>
          </w:tcPr>
          <w:p w14:paraId="6C62963C" w14:textId="77777777" w:rsidR="005A0F26" w:rsidRPr="00E02F79" w:rsidRDefault="005A0F26">
            <w:pPr>
              <w:spacing w:line="256" w:lineRule="auto"/>
              <w:rPr>
                <w:rFonts w:ascii="Arial Narrow" w:hAnsi="Arial Narrow" w:cs="Arial"/>
                <w:bCs/>
                <w:sz w:val="20"/>
                <w:szCs w:val="20"/>
                <w:lang w:eastAsia="en-US"/>
              </w:rPr>
            </w:pPr>
            <w:r w:rsidRPr="00E02F79">
              <w:rPr>
                <w:rFonts w:ascii="Arial Narrow" w:hAnsi="Arial Narrow" w:cs="Arial"/>
                <w:bCs/>
                <w:sz w:val="20"/>
                <w:szCs w:val="20"/>
              </w:rPr>
              <w:t>Billboard</w:t>
            </w:r>
          </w:p>
        </w:tc>
        <w:tc>
          <w:tcPr>
            <w:tcW w:w="2821" w:type="dxa"/>
            <w:shd w:val="clear" w:color="auto" w:fill="FFFFFF"/>
            <w:vAlign w:val="center"/>
          </w:tcPr>
          <w:p w14:paraId="1D2A7BB4" w14:textId="77777777" w:rsidR="005A0F26" w:rsidRPr="00E02F79" w:rsidRDefault="005A0F26">
            <w:pPr>
              <w:spacing w:line="256" w:lineRule="auto"/>
              <w:rPr>
                <w:rFonts w:ascii="Arial Narrow" w:hAnsi="Arial Narrow" w:cs="Arial"/>
                <w:b/>
                <w:bCs/>
                <w:sz w:val="20"/>
                <w:szCs w:val="20"/>
                <w:u w:val="single"/>
                <w:lang w:eastAsia="en-US"/>
              </w:rPr>
            </w:pPr>
          </w:p>
        </w:tc>
      </w:tr>
      <w:tr w:rsidR="005A0F26" w:rsidRPr="00E02F79" w14:paraId="70B0946D" w14:textId="77777777" w:rsidTr="005A534D">
        <w:trPr>
          <w:jc w:val="center"/>
        </w:trPr>
        <w:tc>
          <w:tcPr>
            <w:tcW w:w="6374" w:type="dxa"/>
            <w:shd w:val="clear" w:color="auto" w:fill="FFFFFF"/>
            <w:vAlign w:val="center"/>
          </w:tcPr>
          <w:p w14:paraId="64A5212E" w14:textId="77777777" w:rsidR="005A0F26" w:rsidRPr="00E02F79" w:rsidRDefault="005A0F26">
            <w:pPr>
              <w:spacing w:line="256" w:lineRule="auto"/>
              <w:rPr>
                <w:rFonts w:ascii="Arial Narrow" w:hAnsi="Arial Narrow" w:cs="Arial"/>
                <w:bCs/>
                <w:sz w:val="20"/>
                <w:szCs w:val="20"/>
                <w:lang w:eastAsia="en-US"/>
              </w:rPr>
            </w:pPr>
            <w:r w:rsidRPr="00E02F79">
              <w:rPr>
                <w:rFonts w:ascii="Arial Narrow" w:hAnsi="Arial Narrow" w:cs="Arial"/>
                <w:bCs/>
                <w:sz w:val="20"/>
                <w:szCs w:val="20"/>
              </w:rPr>
              <w:t>Stała tablica lub billboard</w:t>
            </w:r>
          </w:p>
        </w:tc>
        <w:tc>
          <w:tcPr>
            <w:tcW w:w="2821" w:type="dxa"/>
            <w:shd w:val="clear" w:color="auto" w:fill="FFFFFF"/>
            <w:vAlign w:val="center"/>
          </w:tcPr>
          <w:p w14:paraId="2DF6D0AF" w14:textId="77777777" w:rsidR="005A0F26" w:rsidRPr="00E02F79" w:rsidRDefault="005A0F26">
            <w:pPr>
              <w:spacing w:line="256" w:lineRule="auto"/>
              <w:rPr>
                <w:rFonts w:ascii="Arial Narrow" w:hAnsi="Arial Narrow" w:cs="Arial"/>
                <w:b/>
                <w:bCs/>
                <w:sz w:val="20"/>
                <w:szCs w:val="20"/>
                <w:u w:val="single"/>
                <w:lang w:eastAsia="en-US"/>
              </w:rPr>
            </w:pPr>
          </w:p>
        </w:tc>
      </w:tr>
      <w:tr w:rsidR="005A0F26" w:rsidRPr="00E02F79" w14:paraId="1E1053DC" w14:textId="77777777" w:rsidTr="005A534D">
        <w:trPr>
          <w:jc w:val="center"/>
        </w:trPr>
        <w:tc>
          <w:tcPr>
            <w:tcW w:w="6374" w:type="dxa"/>
            <w:shd w:val="clear" w:color="auto" w:fill="FFFFFF"/>
            <w:vAlign w:val="center"/>
          </w:tcPr>
          <w:p w14:paraId="413B050C" w14:textId="77777777" w:rsidR="005A0F26" w:rsidRPr="00E02F79" w:rsidRDefault="005A0F26">
            <w:pPr>
              <w:spacing w:line="256" w:lineRule="auto"/>
              <w:rPr>
                <w:rFonts w:ascii="Arial Narrow" w:hAnsi="Arial Narrow" w:cs="Arial"/>
                <w:bCs/>
                <w:sz w:val="20"/>
                <w:szCs w:val="20"/>
                <w:lang w:eastAsia="en-US"/>
              </w:rPr>
            </w:pPr>
            <w:r w:rsidRPr="00E02F79">
              <w:rPr>
                <w:rFonts w:ascii="Arial Narrow" w:hAnsi="Arial Narrow" w:cs="Arial"/>
                <w:bCs/>
                <w:sz w:val="20"/>
                <w:szCs w:val="20"/>
              </w:rPr>
              <w:t>Przygotowanie dokumentacji fotograficznej projektu</w:t>
            </w:r>
          </w:p>
        </w:tc>
        <w:tc>
          <w:tcPr>
            <w:tcW w:w="2821" w:type="dxa"/>
            <w:shd w:val="clear" w:color="auto" w:fill="FFFFFF"/>
            <w:vAlign w:val="center"/>
          </w:tcPr>
          <w:p w14:paraId="103D631F" w14:textId="77777777" w:rsidR="005A0F26" w:rsidRPr="00E02F79" w:rsidRDefault="005A0F26">
            <w:pPr>
              <w:spacing w:line="256" w:lineRule="auto"/>
              <w:rPr>
                <w:rFonts w:ascii="Arial Narrow" w:hAnsi="Arial Narrow" w:cs="Arial"/>
                <w:b/>
                <w:bCs/>
                <w:sz w:val="20"/>
                <w:szCs w:val="20"/>
                <w:u w:val="single"/>
                <w:lang w:eastAsia="en-US"/>
              </w:rPr>
            </w:pPr>
          </w:p>
        </w:tc>
      </w:tr>
      <w:tr w:rsidR="005A0F26" w:rsidRPr="00E02F79" w14:paraId="74F6AD71" w14:textId="77777777" w:rsidTr="005A534D">
        <w:trPr>
          <w:jc w:val="center"/>
        </w:trPr>
        <w:tc>
          <w:tcPr>
            <w:tcW w:w="6374" w:type="dxa"/>
            <w:shd w:val="clear" w:color="auto" w:fill="FFFFFF"/>
            <w:vAlign w:val="center"/>
          </w:tcPr>
          <w:p w14:paraId="736DF037" w14:textId="77777777" w:rsidR="005A0F26" w:rsidRPr="00E02F79" w:rsidRDefault="005A0F26">
            <w:pPr>
              <w:spacing w:line="256" w:lineRule="auto"/>
              <w:rPr>
                <w:rFonts w:ascii="Arial Narrow" w:hAnsi="Arial Narrow" w:cs="Arial"/>
                <w:bCs/>
                <w:sz w:val="20"/>
                <w:szCs w:val="20"/>
                <w:lang w:eastAsia="en-US"/>
              </w:rPr>
            </w:pPr>
            <w:r w:rsidRPr="00E02F79">
              <w:rPr>
                <w:rFonts w:ascii="Arial Narrow" w:hAnsi="Arial Narrow" w:cs="Arial"/>
                <w:bCs/>
                <w:sz w:val="20"/>
                <w:szCs w:val="20"/>
              </w:rPr>
              <w:t>Stworzenie i utrzymanie strony internetowej projektu</w:t>
            </w:r>
          </w:p>
        </w:tc>
        <w:tc>
          <w:tcPr>
            <w:tcW w:w="2821" w:type="dxa"/>
            <w:shd w:val="clear" w:color="auto" w:fill="FFFFFF"/>
            <w:vAlign w:val="center"/>
          </w:tcPr>
          <w:p w14:paraId="5BA57141" w14:textId="77777777" w:rsidR="005A0F26" w:rsidRPr="00E02F79" w:rsidRDefault="005A0F26">
            <w:pPr>
              <w:spacing w:line="256" w:lineRule="auto"/>
              <w:rPr>
                <w:rFonts w:ascii="Arial Narrow" w:hAnsi="Arial Narrow" w:cs="Arial"/>
                <w:b/>
                <w:bCs/>
                <w:sz w:val="20"/>
                <w:szCs w:val="20"/>
                <w:u w:val="single"/>
                <w:lang w:eastAsia="en-US"/>
              </w:rPr>
            </w:pPr>
          </w:p>
        </w:tc>
      </w:tr>
      <w:tr w:rsidR="005A0F26" w:rsidRPr="00E02F79" w14:paraId="56E069F0" w14:textId="77777777" w:rsidTr="005A534D">
        <w:trPr>
          <w:jc w:val="center"/>
        </w:trPr>
        <w:tc>
          <w:tcPr>
            <w:tcW w:w="6374" w:type="dxa"/>
            <w:shd w:val="clear" w:color="auto" w:fill="FFFFFF"/>
            <w:vAlign w:val="center"/>
          </w:tcPr>
          <w:p w14:paraId="3668B84B" w14:textId="77777777" w:rsidR="005A0F26" w:rsidRPr="00E02F79" w:rsidRDefault="005A0F26">
            <w:pPr>
              <w:spacing w:line="256" w:lineRule="auto"/>
              <w:rPr>
                <w:rFonts w:ascii="Arial Narrow" w:hAnsi="Arial Narrow" w:cs="Arial"/>
                <w:bCs/>
                <w:sz w:val="20"/>
                <w:szCs w:val="20"/>
                <w:lang w:eastAsia="en-US"/>
              </w:rPr>
            </w:pPr>
            <w:r w:rsidRPr="00E02F79">
              <w:rPr>
                <w:rFonts w:ascii="Arial Narrow" w:hAnsi="Arial Narrow" w:cs="Arial"/>
                <w:bCs/>
                <w:sz w:val="20"/>
                <w:szCs w:val="20"/>
              </w:rPr>
              <w:t>…</w:t>
            </w:r>
          </w:p>
        </w:tc>
        <w:tc>
          <w:tcPr>
            <w:tcW w:w="2821" w:type="dxa"/>
            <w:shd w:val="clear" w:color="auto" w:fill="FFFFFF"/>
            <w:vAlign w:val="center"/>
          </w:tcPr>
          <w:p w14:paraId="6A72F2FB" w14:textId="77777777" w:rsidR="005A0F26" w:rsidRPr="00E02F79" w:rsidRDefault="005A0F26">
            <w:pPr>
              <w:spacing w:line="256" w:lineRule="auto"/>
              <w:rPr>
                <w:rFonts w:ascii="Arial Narrow" w:hAnsi="Arial Narrow" w:cs="Arial"/>
                <w:b/>
                <w:bCs/>
                <w:sz w:val="20"/>
                <w:szCs w:val="20"/>
                <w:u w:val="single"/>
                <w:lang w:eastAsia="en-US"/>
              </w:rPr>
            </w:pPr>
          </w:p>
        </w:tc>
      </w:tr>
      <w:tr w:rsidR="005A0F26" w:rsidRPr="00E02F79" w14:paraId="1CC718D9" w14:textId="77777777" w:rsidTr="005A534D">
        <w:trPr>
          <w:jc w:val="center"/>
        </w:trPr>
        <w:tc>
          <w:tcPr>
            <w:tcW w:w="6374" w:type="dxa"/>
            <w:shd w:val="clear" w:color="auto" w:fill="FFFFFF"/>
            <w:vAlign w:val="center"/>
          </w:tcPr>
          <w:p w14:paraId="7A4D0575" w14:textId="77777777" w:rsidR="005A0F26" w:rsidRPr="00E02F79" w:rsidRDefault="005A0F26">
            <w:pPr>
              <w:spacing w:line="256" w:lineRule="auto"/>
              <w:rPr>
                <w:rFonts w:ascii="Arial Narrow" w:hAnsi="Arial Narrow" w:cs="Arial"/>
                <w:bCs/>
                <w:sz w:val="20"/>
                <w:szCs w:val="20"/>
                <w:lang w:eastAsia="en-US"/>
              </w:rPr>
            </w:pPr>
            <w:r w:rsidRPr="00E02F79">
              <w:rPr>
                <w:rFonts w:ascii="Arial Narrow" w:hAnsi="Arial Narrow" w:cs="Arial"/>
                <w:bCs/>
                <w:sz w:val="20"/>
                <w:szCs w:val="20"/>
              </w:rPr>
              <w:t>…</w:t>
            </w:r>
          </w:p>
        </w:tc>
        <w:tc>
          <w:tcPr>
            <w:tcW w:w="2821" w:type="dxa"/>
            <w:shd w:val="clear" w:color="auto" w:fill="FFFFFF"/>
            <w:vAlign w:val="center"/>
          </w:tcPr>
          <w:p w14:paraId="77D76192" w14:textId="77777777" w:rsidR="005A0F26" w:rsidRPr="00E02F79" w:rsidRDefault="005A0F26">
            <w:pPr>
              <w:spacing w:line="256" w:lineRule="auto"/>
              <w:rPr>
                <w:rFonts w:ascii="Arial Narrow" w:hAnsi="Arial Narrow" w:cs="Arial"/>
                <w:b/>
                <w:bCs/>
                <w:sz w:val="20"/>
                <w:szCs w:val="20"/>
                <w:u w:val="single"/>
                <w:lang w:eastAsia="en-US"/>
              </w:rPr>
            </w:pPr>
          </w:p>
        </w:tc>
      </w:tr>
      <w:tr w:rsidR="005A0F26" w:rsidRPr="00E02F79" w14:paraId="4B9B1E1A" w14:textId="77777777" w:rsidTr="005A534D">
        <w:trPr>
          <w:jc w:val="center"/>
        </w:trPr>
        <w:tc>
          <w:tcPr>
            <w:tcW w:w="6374" w:type="dxa"/>
            <w:shd w:val="clear" w:color="auto" w:fill="FFFFFF"/>
            <w:vAlign w:val="center"/>
          </w:tcPr>
          <w:p w14:paraId="1D110B96" w14:textId="77777777" w:rsidR="005A0F26" w:rsidRPr="00E02F79" w:rsidRDefault="005A0F26">
            <w:pPr>
              <w:spacing w:line="256" w:lineRule="auto"/>
              <w:rPr>
                <w:rFonts w:ascii="Arial Narrow" w:hAnsi="Arial Narrow" w:cs="Arial"/>
                <w:b/>
                <w:bCs/>
                <w:sz w:val="20"/>
                <w:szCs w:val="20"/>
                <w:lang w:eastAsia="en-US"/>
              </w:rPr>
            </w:pPr>
            <w:r w:rsidRPr="00E02F79">
              <w:rPr>
                <w:rFonts w:ascii="Arial Narrow" w:hAnsi="Arial Narrow" w:cs="Arial"/>
                <w:b/>
                <w:bCs/>
                <w:sz w:val="20"/>
                <w:szCs w:val="20"/>
              </w:rPr>
              <w:t>RAZEM</w:t>
            </w:r>
          </w:p>
        </w:tc>
        <w:tc>
          <w:tcPr>
            <w:tcW w:w="2821" w:type="dxa"/>
            <w:shd w:val="clear" w:color="auto" w:fill="FFFFFF"/>
            <w:vAlign w:val="center"/>
          </w:tcPr>
          <w:p w14:paraId="31F6294C" w14:textId="77777777" w:rsidR="005A0F26" w:rsidRPr="00E02F79" w:rsidRDefault="005A0F26">
            <w:pPr>
              <w:spacing w:line="256" w:lineRule="auto"/>
              <w:rPr>
                <w:rFonts w:ascii="Arial Narrow" w:hAnsi="Arial Narrow" w:cs="Arial"/>
                <w:b/>
                <w:bCs/>
                <w:sz w:val="20"/>
                <w:szCs w:val="20"/>
                <w:u w:val="single"/>
                <w:lang w:eastAsia="en-US"/>
              </w:rPr>
            </w:pPr>
          </w:p>
        </w:tc>
      </w:tr>
    </w:tbl>
    <w:p w14:paraId="18DEAEF4" w14:textId="77777777" w:rsidR="005A0F26" w:rsidRPr="00E02F79" w:rsidRDefault="005A0F26" w:rsidP="004054B5">
      <w:pPr>
        <w:spacing w:line="276" w:lineRule="auto"/>
        <w:rPr>
          <w:rFonts w:ascii="Arial Narrow" w:hAnsi="Arial Narrow"/>
          <w:sz w:val="20"/>
          <w:szCs w:val="20"/>
        </w:rPr>
      </w:pPr>
    </w:p>
    <w:p w14:paraId="31EA8282" w14:textId="77777777" w:rsidR="005A0F26" w:rsidRPr="00E02F79" w:rsidRDefault="005A0F26" w:rsidP="004054B5">
      <w:pPr>
        <w:spacing w:line="276" w:lineRule="auto"/>
        <w:rPr>
          <w:rFonts w:ascii="Arial Narrow" w:hAnsi="Arial Narrow"/>
          <w:sz w:val="20"/>
          <w:szCs w:val="20"/>
        </w:rPr>
      </w:pPr>
    </w:p>
    <w:p w14:paraId="0C9D9417" w14:textId="77777777" w:rsidR="005A0F26" w:rsidRPr="00E02F79" w:rsidRDefault="005A0F26" w:rsidP="004054B5">
      <w:pPr>
        <w:spacing w:line="276" w:lineRule="auto"/>
        <w:rPr>
          <w:rFonts w:ascii="Arial Narrow" w:hAnsi="Arial Narrow"/>
          <w:sz w:val="20"/>
          <w:szCs w:val="20"/>
        </w:rPr>
      </w:pPr>
    </w:p>
    <w:p w14:paraId="1446E830" w14:textId="77777777" w:rsidR="005A0F26" w:rsidRPr="00E02F79" w:rsidRDefault="005A0F26" w:rsidP="004054B5">
      <w:pPr>
        <w:spacing w:line="276" w:lineRule="auto"/>
        <w:rPr>
          <w:rFonts w:ascii="Arial Narrow" w:hAnsi="Arial Narrow"/>
          <w:sz w:val="20"/>
          <w:szCs w:val="20"/>
        </w:rPr>
      </w:pPr>
    </w:p>
    <w:p w14:paraId="1BEB4BA5" w14:textId="77777777" w:rsidR="00D10784" w:rsidRPr="00E02F79" w:rsidRDefault="00D10784" w:rsidP="00D10784">
      <w:pPr>
        <w:ind w:left="142"/>
        <w:jc w:val="both"/>
        <w:rPr>
          <w:rFonts w:ascii="Arial Narrow" w:hAnsi="Arial Narrow"/>
          <w:b/>
          <w:sz w:val="20"/>
          <w:szCs w:val="20"/>
        </w:rPr>
      </w:pPr>
      <w:r w:rsidRPr="00E02F79">
        <w:rPr>
          <w:rFonts w:ascii="Arial Narrow" w:hAnsi="Arial Narrow"/>
          <w:b/>
          <w:sz w:val="20"/>
          <w:szCs w:val="20"/>
        </w:rPr>
        <w:t>………………………………………………………………………………………..</w:t>
      </w:r>
    </w:p>
    <w:p w14:paraId="7F4624E4" w14:textId="4CD84527" w:rsidR="005A0F26" w:rsidRPr="00E02F79" w:rsidRDefault="0072783E" w:rsidP="0072783E">
      <w:pPr>
        <w:spacing w:line="276" w:lineRule="auto"/>
        <w:rPr>
          <w:rFonts w:ascii="Arial Narrow" w:hAnsi="Arial Narrow"/>
          <w:sz w:val="20"/>
          <w:szCs w:val="20"/>
        </w:rPr>
      </w:pPr>
      <w:r w:rsidRPr="00E02F79">
        <w:rPr>
          <w:rFonts w:ascii="Arial Narrow" w:hAnsi="Arial Narrow"/>
          <w:sz w:val="20"/>
          <w:szCs w:val="20"/>
        </w:rPr>
        <w:t>Data i podpis osoby upoważnionej do składania oświadczeń woli w imieniu wnioskodawcy</w:t>
      </w:r>
    </w:p>
    <w:p w14:paraId="41024C85" w14:textId="77777777" w:rsidR="005A0F26" w:rsidRPr="00E02F79" w:rsidRDefault="005A0F26" w:rsidP="004054B5">
      <w:pPr>
        <w:spacing w:line="276" w:lineRule="auto"/>
        <w:rPr>
          <w:rFonts w:ascii="Arial Narrow" w:hAnsi="Arial Narrow"/>
          <w:sz w:val="20"/>
          <w:szCs w:val="20"/>
        </w:rPr>
      </w:pPr>
    </w:p>
    <w:p w14:paraId="103E5061" w14:textId="77777777" w:rsidR="005A0F26" w:rsidRPr="00E02F79" w:rsidRDefault="005A0F26" w:rsidP="004054B5">
      <w:pPr>
        <w:spacing w:line="276" w:lineRule="auto"/>
        <w:rPr>
          <w:rFonts w:ascii="Arial Narrow" w:hAnsi="Arial Narrow"/>
          <w:sz w:val="20"/>
          <w:szCs w:val="20"/>
        </w:rPr>
      </w:pPr>
    </w:p>
    <w:p w14:paraId="419E4658" w14:textId="77777777" w:rsidR="005A0F26" w:rsidRPr="00E02F79" w:rsidRDefault="005A0F26" w:rsidP="004054B5">
      <w:pPr>
        <w:spacing w:line="276" w:lineRule="auto"/>
        <w:rPr>
          <w:rFonts w:ascii="Arial Narrow" w:hAnsi="Arial Narrow"/>
          <w:sz w:val="20"/>
          <w:szCs w:val="20"/>
        </w:rPr>
      </w:pPr>
    </w:p>
    <w:p w14:paraId="6FFD8524" w14:textId="77777777" w:rsidR="005A0F26" w:rsidRPr="00E02F79" w:rsidRDefault="005A0F26" w:rsidP="004054B5">
      <w:pPr>
        <w:spacing w:line="276" w:lineRule="auto"/>
        <w:rPr>
          <w:rFonts w:ascii="Arial Narrow" w:hAnsi="Arial Narrow"/>
          <w:sz w:val="20"/>
          <w:szCs w:val="20"/>
        </w:rPr>
      </w:pPr>
    </w:p>
    <w:p w14:paraId="6BE9BAD9" w14:textId="77777777" w:rsidR="00544C0C" w:rsidRPr="00E02F79" w:rsidRDefault="00544C0C">
      <w:pPr>
        <w:pStyle w:val="Default"/>
        <w:spacing w:line="276" w:lineRule="auto"/>
        <w:rPr>
          <w:rFonts w:ascii="Arial Narrow" w:hAnsi="Arial Narrow"/>
          <w:b/>
          <w:color w:val="auto"/>
          <w:sz w:val="20"/>
          <w:szCs w:val="20"/>
        </w:rPr>
      </w:pPr>
    </w:p>
    <w:p w14:paraId="00B211F2" w14:textId="77777777" w:rsidR="00544C0C" w:rsidRPr="00E02F79" w:rsidRDefault="00544C0C">
      <w:pPr>
        <w:pStyle w:val="Default"/>
        <w:spacing w:line="276" w:lineRule="auto"/>
        <w:rPr>
          <w:rFonts w:ascii="Arial Narrow" w:hAnsi="Arial Narrow"/>
          <w:b/>
          <w:color w:val="auto"/>
          <w:sz w:val="20"/>
          <w:szCs w:val="20"/>
        </w:rPr>
      </w:pPr>
    </w:p>
    <w:p w14:paraId="7212DE57" w14:textId="77777777" w:rsidR="00544C0C" w:rsidRDefault="00544C0C">
      <w:pPr>
        <w:pStyle w:val="Default"/>
        <w:spacing w:line="276" w:lineRule="auto"/>
        <w:rPr>
          <w:rFonts w:ascii="Arial Narrow" w:hAnsi="Arial Narrow"/>
          <w:b/>
          <w:color w:val="auto"/>
          <w:sz w:val="20"/>
          <w:szCs w:val="20"/>
        </w:rPr>
      </w:pPr>
    </w:p>
    <w:p w14:paraId="1C310999" w14:textId="77777777" w:rsidR="00D07C52" w:rsidRDefault="00D07C52">
      <w:pPr>
        <w:pStyle w:val="Default"/>
        <w:spacing w:line="276" w:lineRule="auto"/>
        <w:rPr>
          <w:rFonts w:ascii="Arial Narrow" w:hAnsi="Arial Narrow"/>
          <w:b/>
          <w:color w:val="auto"/>
          <w:sz w:val="20"/>
          <w:szCs w:val="20"/>
        </w:rPr>
      </w:pPr>
    </w:p>
    <w:p w14:paraId="2049F3D9" w14:textId="77777777" w:rsidR="00D07C52" w:rsidRDefault="00D07C52">
      <w:pPr>
        <w:pStyle w:val="Default"/>
        <w:spacing w:line="276" w:lineRule="auto"/>
        <w:rPr>
          <w:rFonts w:ascii="Arial Narrow" w:hAnsi="Arial Narrow"/>
          <w:b/>
          <w:color w:val="auto"/>
          <w:sz w:val="20"/>
          <w:szCs w:val="20"/>
        </w:rPr>
      </w:pPr>
    </w:p>
    <w:p w14:paraId="501C8753" w14:textId="77777777" w:rsidR="00D07C52" w:rsidRDefault="00D07C52">
      <w:pPr>
        <w:pStyle w:val="Default"/>
        <w:spacing w:line="276" w:lineRule="auto"/>
        <w:rPr>
          <w:rFonts w:ascii="Arial Narrow" w:hAnsi="Arial Narrow"/>
          <w:b/>
          <w:color w:val="auto"/>
          <w:sz w:val="20"/>
          <w:szCs w:val="20"/>
        </w:rPr>
      </w:pPr>
    </w:p>
    <w:p w14:paraId="71805D88" w14:textId="77777777" w:rsidR="00D07C52" w:rsidRDefault="00D07C52">
      <w:pPr>
        <w:pStyle w:val="Default"/>
        <w:spacing w:line="276" w:lineRule="auto"/>
        <w:rPr>
          <w:rFonts w:ascii="Arial Narrow" w:hAnsi="Arial Narrow"/>
          <w:b/>
          <w:color w:val="auto"/>
          <w:sz w:val="20"/>
          <w:szCs w:val="20"/>
        </w:rPr>
      </w:pPr>
    </w:p>
    <w:p w14:paraId="64911733" w14:textId="77777777" w:rsidR="00D07C52" w:rsidRDefault="00D07C52">
      <w:pPr>
        <w:pStyle w:val="Default"/>
        <w:spacing w:line="276" w:lineRule="auto"/>
        <w:rPr>
          <w:rFonts w:ascii="Arial Narrow" w:hAnsi="Arial Narrow"/>
          <w:b/>
          <w:color w:val="auto"/>
          <w:sz w:val="20"/>
          <w:szCs w:val="20"/>
        </w:rPr>
      </w:pPr>
    </w:p>
    <w:p w14:paraId="2D33F5D7" w14:textId="77777777" w:rsidR="00D07C52" w:rsidRDefault="00D07C52">
      <w:pPr>
        <w:pStyle w:val="Default"/>
        <w:spacing w:line="276" w:lineRule="auto"/>
        <w:rPr>
          <w:rFonts w:ascii="Arial Narrow" w:hAnsi="Arial Narrow"/>
          <w:b/>
          <w:color w:val="auto"/>
          <w:sz w:val="20"/>
          <w:szCs w:val="20"/>
        </w:rPr>
      </w:pPr>
    </w:p>
    <w:p w14:paraId="3D6B0BAD" w14:textId="77777777" w:rsidR="00D07C52" w:rsidRDefault="00D07C52">
      <w:pPr>
        <w:pStyle w:val="Default"/>
        <w:spacing w:line="276" w:lineRule="auto"/>
        <w:rPr>
          <w:rFonts w:ascii="Arial Narrow" w:hAnsi="Arial Narrow"/>
          <w:b/>
          <w:color w:val="auto"/>
          <w:sz w:val="20"/>
          <w:szCs w:val="20"/>
        </w:rPr>
      </w:pPr>
    </w:p>
    <w:p w14:paraId="4EABCC21" w14:textId="77777777" w:rsidR="00D07C52" w:rsidRDefault="00D07C52">
      <w:pPr>
        <w:pStyle w:val="Default"/>
        <w:spacing w:line="276" w:lineRule="auto"/>
        <w:rPr>
          <w:rFonts w:ascii="Arial Narrow" w:hAnsi="Arial Narrow"/>
          <w:b/>
          <w:color w:val="auto"/>
          <w:sz w:val="20"/>
          <w:szCs w:val="20"/>
        </w:rPr>
      </w:pPr>
    </w:p>
    <w:p w14:paraId="2FC2F77D" w14:textId="77777777" w:rsidR="00D07C52" w:rsidRPr="00E02F79" w:rsidRDefault="00D07C52">
      <w:pPr>
        <w:pStyle w:val="Default"/>
        <w:spacing w:line="276" w:lineRule="auto"/>
        <w:rPr>
          <w:rFonts w:ascii="Arial Narrow" w:hAnsi="Arial Narrow"/>
          <w:b/>
          <w:color w:val="auto"/>
          <w:sz w:val="20"/>
          <w:szCs w:val="20"/>
        </w:rPr>
      </w:pPr>
    </w:p>
    <w:p w14:paraId="6FD5FF27" w14:textId="77777777" w:rsidR="005A0F26" w:rsidRPr="00E02F79" w:rsidRDefault="005A0F26">
      <w:pPr>
        <w:pStyle w:val="Default"/>
        <w:spacing w:line="276" w:lineRule="auto"/>
        <w:rPr>
          <w:rFonts w:ascii="Arial Narrow" w:hAnsi="Arial Narrow"/>
          <w:b/>
          <w:color w:val="auto"/>
          <w:sz w:val="20"/>
          <w:szCs w:val="20"/>
        </w:rPr>
      </w:pPr>
      <w:r w:rsidRPr="00E02F79">
        <w:rPr>
          <w:rFonts w:ascii="Arial Narrow" w:hAnsi="Arial Narrow"/>
          <w:b/>
          <w:color w:val="auto"/>
          <w:sz w:val="20"/>
          <w:szCs w:val="20"/>
        </w:rPr>
        <w:lastRenderedPageBreak/>
        <w:t>Ad. Załącznik nr 13</w:t>
      </w:r>
    </w:p>
    <w:p w14:paraId="7FAA7333" w14:textId="77777777" w:rsidR="005A0F26" w:rsidRPr="00E02F79" w:rsidRDefault="005A0F26">
      <w:pPr>
        <w:pStyle w:val="Default"/>
        <w:spacing w:line="276" w:lineRule="auto"/>
        <w:jc w:val="right"/>
        <w:rPr>
          <w:rFonts w:ascii="Arial Narrow" w:hAnsi="Arial Narrow"/>
          <w:b/>
          <w:color w:val="auto"/>
          <w:sz w:val="20"/>
          <w:szCs w:val="20"/>
        </w:rPr>
      </w:pPr>
    </w:p>
    <w:p w14:paraId="49126B6E" w14:textId="77777777" w:rsidR="005A0F26" w:rsidRPr="00E02F79" w:rsidRDefault="005A0F26">
      <w:pPr>
        <w:pStyle w:val="Default"/>
        <w:spacing w:line="276" w:lineRule="auto"/>
        <w:rPr>
          <w:rFonts w:ascii="Arial Narrow" w:hAnsi="Arial Narrow"/>
          <w:color w:val="auto"/>
          <w:sz w:val="20"/>
          <w:szCs w:val="20"/>
        </w:rPr>
      </w:pPr>
      <w:r w:rsidRPr="00E02F79">
        <w:rPr>
          <w:rFonts w:ascii="Arial Narrow" w:hAnsi="Arial Narrow"/>
          <w:color w:val="auto"/>
          <w:sz w:val="20"/>
          <w:szCs w:val="20"/>
        </w:rPr>
        <w:t>………………………………………</w:t>
      </w:r>
    </w:p>
    <w:p w14:paraId="62B03732" w14:textId="77777777" w:rsidR="005A0F26" w:rsidRPr="00E02F79" w:rsidRDefault="005A0F26">
      <w:pPr>
        <w:pStyle w:val="Default"/>
        <w:spacing w:line="276" w:lineRule="auto"/>
        <w:rPr>
          <w:rFonts w:ascii="Arial Narrow" w:hAnsi="Arial Narrow"/>
          <w:color w:val="auto"/>
          <w:sz w:val="20"/>
          <w:szCs w:val="20"/>
        </w:rPr>
      </w:pPr>
      <w:r w:rsidRPr="00E02F79">
        <w:rPr>
          <w:rFonts w:ascii="Arial Narrow" w:hAnsi="Arial Narrow"/>
          <w:color w:val="auto"/>
          <w:sz w:val="20"/>
          <w:szCs w:val="20"/>
        </w:rPr>
        <w:t>pieczęć Wnioskodawcy lub nazwa Wnioskodawcy</w:t>
      </w:r>
    </w:p>
    <w:p w14:paraId="1D426A02" w14:textId="77777777" w:rsidR="005A0F26" w:rsidRPr="00E02F79" w:rsidRDefault="005A0F26">
      <w:pPr>
        <w:rPr>
          <w:rFonts w:ascii="Arial Narrow" w:hAnsi="Arial Narrow"/>
          <w:sz w:val="20"/>
          <w:szCs w:val="20"/>
        </w:rPr>
      </w:pPr>
    </w:p>
    <w:p w14:paraId="17E99756" w14:textId="77777777" w:rsidR="005A0F26" w:rsidRPr="00E02F79" w:rsidRDefault="005A0F26">
      <w:pPr>
        <w:jc w:val="center"/>
        <w:rPr>
          <w:rFonts w:ascii="Arial Narrow" w:hAnsi="Arial Narrow"/>
          <w:b/>
          <w:bCs/>
          <w:sz w:val="20"/>
          <w:szCs w:val="20"/>
        </w:rPr>
      </w:pPr>
      <w:r w:rsidRPr="00E02F79">
        <w:rPr>
          <w:rFonts w:ascii="Arial Narrow" w:hAnsi="Arial Narrow"/>
          <w:b/>
          <w:bCs/>
          <w:sz w:val="20"/>
          <w:szCs w:val="20"/>
        </w:rPr>
        <w:t>Informacje dotyczące sytuacji ekonomicznej przedsiębiorcy</w:t>
      </w:r>
      <w:r w:rsidRPr="00E02F79">
        <w:rPr>
          <w:rStyle w:val="Odwoanieprzypisudolnego"/>
          <w:rFonts w:ascii="Arial Narrow" w:hAnsi="Arial Narrow"/>
          <w:b/>
          <w:bCs/>
          <w:sz w:val="20"/>
          <w:szCs w:val="20"/>
        </w:rPr>
        <w:footnoteReference w:id="24"/>
      </w:r>
      <w:r w:rsidRPr="00E02F79">
        <w:rPr>
          <w:rFonts w:ascii="Arial Narrow" w:hAnsi="Arial Narrow"/>
          <w:b/>
          <w:bCs/>
          <w:sz w:val="20"/>
          <w:szCs w:val="20"/>
        </w:rPr>
        <w:t>, któremu ma być udzielone dofinansowanie</w:t>
      </w:r>
      <w:r w:rsidRPr="00E02F79">
        <w:rPr>
          <w:rStyle w:val="Odwoanieprzypisudolnego"/>
          <w:rFonts w:ascii="Arial Narrow" w:hAnsi="Arial Narrow"/>
          <w:b/>
          <w:bCs/>
          <w:sz w:val="20"/>
          <w:szCs w:val="20"/>
        </w:rPr>
        <w:footnoteReference w:id="25"/>
      </w:r>
    </w:p>
    <w:p w14:paraId="775F7217" w14:textId="77777777" w:rsidR="005A0F26" w:rsidRPr="00E02F79" w:rsidRDefault="005A0F26">
      <w:pPr>
        <w:autoSpaceDE w:val="0"/>
        <w:autoSpaceDN w:val="0"/>
        <w:adjustRightInd w:val="0"/>
        <w:jc w:val="both"/>
        <w:rPr>
          <w:rFonts w:ascii="Arial Narrow" w:hAnsi="Arial Narrow"/>
          <w:color w:val="000000"/>
          <w:sz w:val="20"/>
          <w:szCs w:val="20"/>
        </w:rPr>
      </w:pPr>
    </w:p>
    <w:p w14:paraId="23A8D0DF" w14:textId="77777777" w:rsidR="005A0F26" w:rsidRPr="00E02F79" w:rsidRDefault="005A0F26">
      <w:pPr>
        <w:autoSpaceDE w:val="0"/>
        <w:autoSpaceDN w:val="0"/>
        <w:adjustRightInd w:val="0"/>
        <w:jc w:val="both"/>
        <w:rPr>
          <w:rFonts w:ascii="Arial Narrow" w:hAnsi="Arial Narrow"/>
          <w:sz w:val="20"/>
          <w:szCs w:val="20"/>
        </w:rPr>
      </w:pPr>
      <w:r w:rsidRPr="00E02F79">
        <w:rPr>
          <w:rFonts w:ascii="Arial Narrow" w:hAnsi="Arial Narrow"/>
          <w:color w:val="000000"/>
          <w:sz w:val="20"/>
          <w:szCs w:val="20"/>
        </w:rPr>
        <w:t>Na podstawie art. 3 ust. 3 lit. d) Rozporządzenia Parlamentu Europejskiego i Rady (UE) nr 1301/2013</w:t>
      </w:r>
      <w:r w:rsidRPr="00E02F79">
        <w:rPr>
          <w:rStyle w:val="Odwoanieprzypisudolnego"/>
          <w:rFonts w:ascii="Arial Narrow" w:hAnsi="Arial Narrow"/>
          <w:color w:val="000000"/>
          <w:sz w:val="20"/>
          <w:szCs w:val="20"/>
        </w:rPr>
        <w:footnoteReference w:id="26"/>
      </w:r>
      <w:r w:rsidRPr="00E02F79">
        <w:rPr>
          <w:rFonts w:ascii="Arial Narrow" w:hAnsi="Arial Narrow"/>
          <w:color w:val="000000"/>
          <w:sz w:val="20"/>
          <w:szCs w:val="20"/>
        </w:rPr>
        <w:t xml:space="preserve"> EFRR nie wspiera przedsiębiorstw w trudnej sytuacji w rozumieniu unijnych przepisów dotyczących pomocy państwa. Przedsiębiorstwo uznaje się za znajdujące się w trudnej sytuacji</w:t>
      </w:r>
      <w:r w:rsidRPr="00E02F79">
        <w:rPr>
          <w:rStyle w:val="Odwoanieprzypisudolnego"/>
          <w:rFonts w:ascii="Arial Narrow" w:hAnsi="Arial Narrow"/>
          <w:color w:val="000000"/>
          <w:sz w:val="20"/>
          <w:szCs w:val="20"/>
        </w:rPr>
        <w:footnoteReference w:id="27"/>
      </w:r>
      <w:r w:rsidRPr="00E02F79">
        <w:rPr>
          <w:rFonts w:ascii="Arial Narrow" w:hAnsi="Arial Narrow"/>
          <w:color w:val="000000"/>
          <w:sz w:val="20"/>
          <w:szCs w:val="20"/>
        </w:rPr>
        <w:t>, jeżeli bez interwencji państwa prawie na pewno będzie skazane na zniknięcie z rynku w perspektywie krótko- lub średnioterminowej. Przedsiębiorstwo uznaje się zatem za znajdujące się w trudnej sytuacji, jeżeli zachodzi co najmniej jedna z następujących okoliczności:</w:t>
      </w:r>
    </w:p>
    <w:p w14:paraId="1E61BFE0" w14:textId="77777777" w:rsidR="005A0F26" w:rsidRPr="00E02F79" w:rsidRDefault="005A0F26">
      <w:pPr>
        <w:rPr>
          <w:rFonts w:ascii="Arial Narrow" w:hAnsi="Arial Narrow"/>
          <w:b/>
          <w:bCs/>
          <w:sz w:val="20"/>
          <w:szCs w:val="20"/>
        </w:rPr>
      </w:pPr>
    </w:p>
    <w:p w14:paraId="270AA515" w14:textId="77777777" w:rsidR="005A0F26" w:rsidRPr="00E02F79" w:rsidRDefault="005A0F26">
      <w:pPr>
        <w:rPr>
          <w:rFonts w:ascii="Arial Narrow" w:hAnsi="Arial Narrow"/>
          <w:bCs/>
          <w:sz w:val="20"/>
          <w:szCs w:val="20"/>
        </w:rPr>
      </w:pPr>
      <w:r w:rsidRPr="00E02F79">
        <w:rPr>
          <w:rFonts w:ascii="Arial Narrow" w:hAnsi="Arial Narrow"/>
          <w:bCs/>
          <w:sz w:val="20"/>
          <w:szCs w:val="20"/>
        </w:rPr>
        <w:t>1) Czy, w przypadku spółki akcyjnej, spółki z ograniczoną odpowiedzialnością oraz  spółki komandytowo-akcyjnej, wysokość niepokrytych strat przewyższa 50 % wysokości kapitału zarejestrowanego</w:t>
      </w:r>
      <w:r w:rsidRPr="00E02F79">
        <w:rPr>
          <w:rStyle w:val="Odwoanieprzypisudolnego"/>
          <w:rFonts w:ascii="Arial Narrow" w:hAnsi="Arial Narrow"/>
          <w:bCs/>
          <w:sz w:val="20"/>
          <w:szCs w:val="20"/>
        </w:rPr>
        <w:footnoteReference w:id="28"/>
      </w:r>
      <w:r w:rsidRPr="00E02F79">
        <w:rPr>
          <w:rFonts w:ascii="Arial Narrow" w:hAnsi="Arial Narrow"/>
          <w:bCs/>
          <w:sz w:val="20"/>
          <w:szCs w:val="20"/>
        </w:rPr>
        <w:t xml:space="preserve"> (nie dotyczy przedsiębiorców mikro, małych lub średnich</w:t>
      </w:r>
      <w:r w:rsidRPr="00E02F79">
        <w:rPr>
          <w:rStyle w:val="Odwoanieprzypisudolnego"/>
          <w:rFonts w:ascii="Arial Narrow" w:hAnsi="Arial Narrow"/>
          <w:bCs/>
          <w:sz w:val="20"/>
          <w:szCs w:val="20"/>
        </w:rPr>
        <w:footnoteReference w:id="29"/>
      </w:r>
      <w:r w:rsidRPr="00E02F79">
        <w:rPr>
          <w:rStyle w:val="Odwoanieprzypisudolnego"/>
          <w:rFonts w:ascii="Arial Narrow" w:hAnsi="Arial Narrow"/>
          <w:bCs/>
          <w:sz w:val="20"/>
          <w:szCs w:val="20"/>
        </w:rPr>
        <w:t xml:space="preserve"> </w:t>
      </w:r>
      <w:r w:rsidRPr="00E02F79">
        <w:rPr>
          <w:rFonts w:ascii="Arial Narrow" w:hAnsi="Arial Narrow"/>
          <w:bCs/>
          <w:sz w:val="20"/>
          <w:szCs w:val="20"/>
        </w:rPr>
        <w:t>istniejących krócej niż 3 lata- od dnia ich utworzenia do dnia złożenia wniosku)?</w:t>
      </w:r>
    </w:p>
    <w:p w14:paraId="5E6BCCA7" w14:textId="77777777" w:rsidR="005A0F26" w:rsidRPr="00E02F79" w:rsidRDefault="005A0F26">
      <w:pPr>
        <w:rPr>
          <w:rFonts w:ascii="Arial Narrow" w:hAnsi="Arial Narrow"/>
          <w:bCs/>
          <w:sz w:val="20"/>
          <w:szCs w:val="20"/>
        </w:rPr>
      </w:pPr>
    </w:p>
    <w:tbl>
      <w:tblPr>
        <w:tblW w:w="10700" w:type="dxa"/>
        <w:tblCellMar>
          <w:left w:w="70" w:type="dxa"/>
          <w:right w:w="70" w:type="dxa"/>
        </w:tblCellMar>
        <w:tblLook w:val="00A0" w:firstRow="1" w:lastRow="0" w:firstColumn="1" w:lastColumn="0" w:noHBand="0" w:noVBand="0"/>
      </w:tblPr>
      <w:tblGrid>
        <w:gridCol w:w="1627"/>
        <w:gridCol w:w="538"/>
        <w:gridCol w:w="3170"/>
        <w:gridCol w:w="1692"/>
        <w:gridCol w:w="628"/>
        <w:gridCol w:w="3045"/>
      </w:tblGrid>
      <w:tr w:rsidR="005A0F26" w:rsidRPr="00E02F79" w14:paraId="732C0A70" w14:textId="77777777" w:rsidTr="00796EC7">
        <w:trPr>
          <w:trHeight w:val="345"/>
        </w:trPr>
        <w:tc>
          <w:tcPr>
            <w:tcW w:w="1627" w:type="dxa"/>
            <w:tcBorders>
              <w:top w:val="nil"/>
              <w:left w:val="nil"/>
              <w:bottom w:val="nil"/>
              <w:right w:val="nil"/>
            </w:tcBorders>
          </w:tcPr>
          <w:p w14:paraId="6896FB15" w14:textId="77777777" w:rsidR="005A0F26" w:rsidRPr="00E02F79" w:rsidRDefault="005A0F26">
            <w:pPr>
              <w:rPr>
                <w:rFonts w:ascii="Arial Narrow" w:hAnsi="Arial Narrow"/>
                <w:b/>
                <w:bCs/>
                <w:sz w:val="20"/>
                <w:szCs w:val="20"/>
              </w:rPr>
            </w:pPr>
            <w:r w:rsidRPr="00E02F79">
              <w:rPr>
                <w:rFonts w:ascii="Arial Narrow" w:hAnsi="Arial Narrow"/>
                <w:b/>
                <w:bCs/>
                <w:sz w:val="20"/>
                <w:szCs w:val="20"/>
              </w:rPr>
              <w:t> </w:t>
            </w:r>
          </w:p>
        </w:tc>
        <w:tc>
          <w:tcPr>
            <w:tcW w:w="538" w:type="dxa"/>
            <w:tcBorders>
              <w:top w:val="single" w:sz="4" w:space="0" w:color="auto"/>
              <w:left w:val="single" w:sz="4" w:space="0" w:color="auto"/>
              <w:bottom w:val="single" w:sz="4" w:space="0" w:color="auto"/>
              <w:right w:val="single" w:sz="4" w:space="0" w:color="auto"/>
            </w:tcBorders>
            <w:noWrap/>
            <w:vAlign w:val="center"/>
          </w:tcPr>
          <w:p w14:paraId="032B3B5C" w14:textId="77777777" w:rsidR="005A0F26" w:rsidRPr="00E02F79" w:rsidRDefault="005A0F26">
            <w:pPr>
              <w:rPr>
                <w:rFonts w:ascii="Arial Narrow" w:hAnsi="Arial Narrow"/>
                <w:b/>
                <w:bCs/>
                <w:sz w:val="20"/>
                <w:szCs w:val="20"/>
              </w:rPr>
            </w:pPr>
            <w:r w:rsidRPr="00E02F79">
              <w:rPr>
                <w:rFonts w:ascii="Arial Narrow" w:hAnsi="Arial Narrow"/>
                <w:b/>
                <w:bCs/>
                <w:sz w:val="20"/>
                <w:szCs w:val="20"/>
              </w:rPr>
              <w:t> </w:t>
            </w:r>
          </w:p>
        </w:tc>
        <w:tc>
          <w:tcPr>
            <w:tcW w:w="3170" w:type="dxa"/>
            <w:tcBorders>
              <w:top w:val="nil"/>
              <w:left w:val="nil"/>
              <w:bottom w:val="nil"/>
              <w:right w:val="nil"/>
            </w:tcBorders>
            <w:noWrap/>
            <w:vAlign w:val="center"/>
          </w:tcPr>
          <w:p w14:paraId="2C90ED06" w14:textId="77777777" w:rsidR="005A0F26" w:rsidRPr="00E02F79" w:rsidRDefault="005A0F26">
            <w:pPr>
              <w:rPr>
                <w:rFonts w:ascii="Arial Narrow" w:hAnsi="Arial Narrow"/>
                <w:b/>
                <w:bCs/>
                <w:sz w:val="20"/>
                <w:szCs w:val="20"/>
              </w:rPr>
            </w:pPr>
            <w:r w:rsidRPr="00E02F79">
              <w:rPr>
                <w:rFonts w:ascii="Arial Narrow" w:hAnsi="Arial Narrow"/>
                <w:b/>
                <w:bCs/>
                <w:sz w:val="20"/>
                <w:szCs w:val="20"/>
              </w:rPr>
              <w:t>tak</w:t>
            </w:r>
          </w:p>
        </w:tc>
        <w:tc>
          <w:tcPr>
            <w:tcW w:w="1692" w:type="dxa"/>
            <w:tcBorders>
              <w:top w:val="nil"/>
              <w:left w:val="nil"/>
              <w:bottom w:val="nil"/>
              <w:right w:val="nil"/>
            </w:tcBorders>
            <w:noWrap/>
            <w:vAlign w:val="center"/>
          </w:tcPr>
          <w:p w14:paraId="4EE1C64A" w14:textId="77777777" w:rsidR="005A0F26" w:rsidRPr="00E02F79" w:rsidRDefault="005A0F26">
            <w:pPr>
              <w:rPr>
                <w:rFonts w:ascii="Arial Narrow" w:hAnsi="Arial Narrow"/>
                <w:sz w:val="20"/>
                <w:szCs w:val="20"/>
              </w:rPr>
            </w:pPr>
            <w:r w:rsidRPr="00E02F79">
              <w:rPr>
                <w:rFonts w:ascii="Arial Narrow" w:hAnsi="Arial Narrow"/>
                <w:sz w:val="20"/>
                <w:szCs w:val="20"/>
              </w:rPr>
              <w:t> </w:t>
            </w:r>
          </w:p>
        </w:tc>
        <w:tc>
          <w:tcPr>
            <w:tcW w:w="628" w:type="dxa"/>
            <w:tcBorders>
              <w:top w:val="single" w:sz="4" w:space="0" w:color="auto"/>
              <w:left w:val="single" w:sz="4" w:space="0" w:color="auto"/>
              <w:bottom w:val="single" w:sz="4" w:space="0" w:color="auto"/>
              <w:right w:val="single" w:sz="4" w:space="0" w:color="auto"/>
            </w:tcBorders>
            <w:noWrap/>
            <w:vAlign w:val="center"/>
          </w:tcPr>
          <w:p w14:paraId="4680DDD3" w14:textId="77777777" w:rsidR="005A0F26" w:rsidRPr="00E02F79" w:rsidRDefault="005A0F26">
            <w:pPr>
              <w:rPr>
                <w:rFonts w:ascii="Arial Narrow" w:hAnsi="Arial Narrow"/>
                <w:b/>
                <w:bCs/>
                <w:sz w:val="20"/>
                <w:szCs w:val="20"/>
              </w:rPr>
            </w:pPr>
            <w:r w:rsidRPr="00E02F79">
              <w:rPr>
                <w:rFonts w:ascii="Arial Narrow" w:hAnsi="Arial Narrow"/>
                <w:b/>
                <w:bCs/>
                <w:sz w:val="20"/>
                <w:szCs w:val="20"/>
              </w:rPr>
              <w:t> </w:t>
            </w:r>
          </w:p>
        </w:tc>
        <w:tc>
          <w:tcPr>
            <w:tcW w:w="3045" w:type="dxa"/>
            <w:tcBorders>
              <w:top w:val="nil"/>
              <w:left w:val="nil"/>
              <w:bottom w:val="nil"/>
              <w:right w:val="nil"/>
            </w:tcBorders>
            <w:noWrap/>
            <w:vAlign w:val="center"/>
          </w:tcPr>
          <w:p w14:paraId="58CAB26E" w14:textId="77777777" w:rsidR="005A0F26" w:rsidRPr="00E02F79" w:rsidRDefault="005A0F26">
            <w:pPr>
              <w:rPr>
                <w:rFonts w:ascii="Arial Narrow" w:hAnsi="Arial Narrow"/>
                <w:b/>
                <w:bCs/>
                <w:sz w:val="20"/>
                <w:szCs w:val="20"/>
              </w:rPr>
            </w:pPr>
            <w:r w:rsidRPr="00E02F79">
              <w:rPr>
                <w:rFonts w:ascii="Arial Narrow" w:hAnsi="Arial Narrow"/>
                <w:b/>
                <w:bCs/>
                <w:sz w:val="20"/>
                <w:szCs w:val="20"/>
              </w:rPr>
              <w:t>nie</w:t>
            </w:r>
          </w:p>
        </w:tc>
      </w:tr>
    </w:tbl>
    <w:p w14:paraId="7B995AC7" w14:textId="77777777" w:rsidR="005A0F26" w:rsidRPr="00E02F79" w:rsidRDefault="005A0F26">
      <w:pPr>
        <w:rPr>
          <w:rFonts w:ascii="Arial Narrow" w:hAnsi="Arial Narrow"/>
          <w:sz w:val="20"/>
          <w:szCs w:val="20"/>
        </w:rPr>
      </w:pPr>
    </w:p>
    <w:tbl>
      <w:tblPr>
        <w:tblW w:w="10700" w:type="dxa"/>
        <w:tblCellMar>
          <w:left w:w="70" w:type="dxa"/>
          <w:right w:w="70" w:type="dxa"/>
        </w:tblCellMar>
        <w:tblLook w:val="00A0" w:firstRow="1" w:lastRow="0" w:firstColumn="1" w:lastColumn="0" w:noHBand="0" w:noVBand="0"/>
      </w:tblPr>
      <w:tblGrid>
        <w:gridCol w:w="1628"/>
        <w:gridCol w:w="499"/>
        <w:gridCol w:w="8573"/>
      </w:tblGrid>
      <w:tr w:rsidR="005A0F26" w:rsidRPr="00E02F79" w14:paraId="4E47D865" w14:textId="77777777" w:rsidTr="00796EC7">
        <w:trPr>
          <w:trHeight w:val="345"/>
        </w:trPr>
        <w:tc>
          <w:tcPr>
            <w:tcW w:w="1628" w:type="dxa"/>
            <w:tcBorders>
              <w:top w:val="nil"/>
              <w:left w:val="nil"/>
              <w:bottom w:val="nil"/>
              <w:right w:val="single" w:sz="4" w:space="0" w:color="auto"/>
            </w:tcBorders>
          </w:tcPr>
          <w:p w14:paraId="453C7A4E" w14:textId="77777777" w:rsidR="005A0F26" w:rsidRPr="00E02F79" w:rsidRDefault="005A0F26">
            <w:pPr>
              <w:rPr>
                <w:rFonts w:ascii="Arial Narrow" w:hAnsi="Arial Narrow"/>
                <w:b/>
                <w:bCs/>
                <w:sz w:val="20"/>
                <w:szCs w:val="20"/>
              </w:rPr>
            </w:pPr>
            <w:r w:rsidRPr="00E02F79">
              <w:rPr>
                <w:rFonts w:ascii="Arial Narrow" w:hAnsi="Arial Narrow"/>
                <w:b/>
                <w:bCs/>
                <w:sz w:val="20"/>
                <w:szCs w:val="20"/>
              </w:rPr>
              <w:t> </w:t>
            </w:r>
          </w:p>
        </w:tc>
        <w:tc>
          <w:tcPr>
            <w:tcW w:w="499" w:type="dxa"/>
            <w:tcBorders>
              <w:top w:val="single" w:sz="4" w:space="0" w:color="auto"/>
              <w:left w:val="single" w:sz="4" w:space="0" w:color="auto"/>
              <w:bottom w:val="single" w:sz="4" w:space="0" w:color="auto"/>
              <w:right w:val="single" w:sz="4" w:space="0" w:color="auto"/>
            </w:tcBorders>
          </w:tcPr>
          <w:p w14:paraId="3C2CDF79" w14:textId="77777777" w:rsidR="005A0F26" w:rsidRPr="00E02F79" w:rsidRDefault="005A0F26">
            <w:pPr>
              <w:rPr>
                <w:rFonts w:ascii="Arial Narrow" w:hAnsi="Arial Narrow"/>
                <w:b/>
                <w:bCs/>
                <w:sz w:val="20"/>
                <w:szCs w:val="20"/>
              </w:rPr>
            </w:pPr>
            <w:r w:rsidRPr="00E02F79">
              <w:rPr>
                <w:rFonts w:ascii="Arial Narrow" w:hAnsi="Arial Narrow"/>
                <w:b/>
                <w:bCs/>
                <w:sz w:val="20"/>
                <w:szCs w:val="20"/>
              </w:rPr>
              <w:t> </w:t>
            </w:r>
          </w:p>
        </w:tc>
        <w:tc>
          <w:tcPr>
            <w:tcW w:w="8573" w:type="dxa"/>
            <w:tcBorders>
              <w:top w:val="nil"/>
              <w:left w:val="single" w:sz="4" w:space="0" w:color="auto"/>
              <w:bottom w:val="nil"/>
              <w:right w:val="nil"/>
            </w:tcBorders>
          </w:tcPr>
          <w:p w14:paraId="2085F655" w14:textId="77777777" w:rsidR="005A0F26" w:rsidRPr="00E02F79" w:rsidRDefault="005A0F26">
            <w:pPr>
              <w:rPr>
                <w:rFonts w:ascii="Arial Narrow" w:hAnsi="Arial Narrow"/>
                <w:b/>
                <w:bCs/>
                <w:sz w:val="20"/>
                <w:szCs w:val="20"/>
              </w:rPr>
            </w:pPr>
            <w:r w:rsidRPr="00E02F79">
              <w:rPr>
                <w:rFonts w:ascii="Arial Narrow" w:hAnsi="Arial Narrow"/>
                <w:b/>
                <w:bCs/>
                <w:sz w:val="20"/>
                <w:szCs w:val="20"/>
              </w:rPr>
              <w:t>nie dotyczy</w:t>
            </w:r>
          </w:p>
        </w:tc>
      </w:tr>
    </w:tbl>
    <w:p w14:paraId="35457967" w14:textId="77777777" w:rsidR="005A0F26" w:rsidRPr="00E02F79" w:rsidRDefault="005A0F26">
      <w:pPr>
        <w:rPr>
          <w:rFonts w:ascii="Arial Narrow" w:hAnsi="Arial Narrow"/>
          <w:sz w:val="20"/>
          <w:szCs w:val="20"/>
        </w:rPr>
      </w:pPr>
    </w:p>
    <w:p w14:paraId="454F2EAC" w14:textId="77777777" w:rsidR="005A0F26" w:rsidRPr="00E02F79" w:rsidRDefault="005A0F26">
      <w:pPr>
        <w:rPr>
          <w:rFonts w:ascii="Arial Narrow" w:hAnsi="Arial Narrow"/>
          <w:bCs/>
          <w:sz w:val="20"/>
          <w:szCs w:val="20"/>
        </w:rPr>
      </w:pPr>
      <w:r w:rsidRPr="00E02F79">
        <w:rPr>
          <w:rFonts w:ascii="Arial Narrow" w:hAnsi="Arial Narrow"/>
          <w:bCs/>
          <w:sz w:val="20"/>
          <w:szCs w:val="20"/>
        </w:rPr>
        <w:t>2) Czy, w przypadku spółki jawnej, spółki komandytowej, spółki partnerskiej oraz spółki cywilnej, wysokość niepokrytych strat przewyższa 50 % wysokości jej kapitału według ksiąg spółki (nie dotyczy przedsiębiorców mikro, małych lub średnich</w:t>
      </w:r>
      <w:r w:rsidRPr="00E02F79">
        <w:rPr>
          <w:rStyle w:val="Odwoanieprzypisudolnego"/>
          <w:rFonts w:ascii="Arial Narrow" w:hAnsi="Arial Narrow"/>
          <w:bCs/>
          <w:sz w:val="20"/>
          <w:szCs w:val="20"/>
        </w:rPr>
        <w:t xml:space="preserve"> </w:t>
      </w:r>
      <w:r w:rsidRPr="00E02F79">
        <w:rPr>
          <w:rFonts w:ascii="Arial Narrow" w:hAnsi="Arial Narrow"/>
          <w:bCs/>
          <w:sz w:val="20"/>
          <w:szCs w:val="20"/>
        </w:rPr>
        <w:t>istniejących krócej niż 3 lata- od dnia ich utworzenia do dnia złożenia wniosku)?</w:t>
      </w:r>
    </w:p>
    <w:p w14:paraId="09BE568D" w14:textId="77777777" w:rsidR="005A0F26" w:rsidRPr="00E02F79" w:rsidRDefault="005A0F26">
      <w:pPr>
        <w:rPr>
          <w:rFonts w:ascii="Arial Narrow" w:hAnsi="Arial Narrow"/>
          <w:bCs/>
          <w:sz w:val="20"/>
          <w:szCs w:val="20"/>
        </w:rPr>
      </w:pPr>
    </w:p>
    <w:tbl>
      <w:tblPr>
        <w:tblW w:w="10700" w:type="dxa"/>
        <w:tblCellMar>
          <w:left w:w="70" w:type="dxa"/>
          <w:right w:w="70" w:type="dxa"/>
        </w:tblCellMar>
        <w:tblLook w:val="00A0" w:firstRow="1" w:lastRow="0" w:firstColumn="1" w:lastColumn="0" w:noHBand="0" w:noVBand="0"/>
      </w:tblPr>
      <w:tblGrid>
        <w:gridCol w:w="1627"/>
        <w:gridCol w:w="538"/>
        <w:gridCol w:w="3170"/>
        <w:gridCol w:w="1692"/>
        <w:gridCol w:w="628"/>
        <w:gridCol w:w="3045"/>
      </w:tblGrid>
      <w:tr w:rsidR="005A0F26" w:rsidRPr="00E02F79" w14:paraId="38E2C5DB" w14:textId="77777777" w:rsidTr="00796EC7">
        <w:trPr>
          <w:trHeight w:val="345"/>
        </w:trPr>
        <w:tc>
          <w:tcPr>
            <w:tcW w:w="1627" w:type="dxa"/>
            <w:tcBorders>
              <w:top w:val="nil"/>
              <w:left w:val="nil"/>
              <w:bottom w:val="nil"/>
              <w:right w:val="nil"/>
            </w:tcBorders>
          </w:tcPr>
          <w:p w14:paraId="660B1F6F" w14:textId="77777777" w:rsidR="005A0F26" w:rsidRPr="00E02F79" w:rsidRDefault="005A0F26">
            <w:pPr>
              <w:rPr>
                <w:rFonts w:ascii="Arial Narrow" w:hAnsi="Arial Narrow"/>
                <w:b/>
                <w:bCs/>
                <w:sz w:val="20"/>
                <w:szCs w:val="20"/>
              </w:rPr>
            </w:pPr>
            <w:r w:rsidRPr="00E02F79">
              <w:rPr>
                <w:rFonts w:ascii="Arial Narrow" w:hAnsi="Arial Narrow"/>
                <w:b/>
                <w:bCs/>
                <w:sz w:val="20"/>
                <w:szCs w:val="20"/>
              </w:rPr>
              <w:t> </w:t>
            </w:r>
          </w:p>
        </w:tc>
        <w:tc>
          <w:tcPr>
            <w:tcW w:w="538" w:type="dxa"/>
            <w:tcBorders>
              <w:top w:val="single" w:sz="4" w:space="0" w:color="auto"/>
              <w:left w:val="single" w:sz="4" w:space="0" w:color="auto"/>
              <w:bottom w:val="single" w:sz="4" w:space="0" w:color="auto"/>
              <w:right w:val="single" w:sz="4" w:space="0" w:color="auto"/>
            </w:tcBorders>
            <w:noWrap/>
            <w:vAlign w:val="center"/>
          </w:tcPr>
          <w:p w14:paraId="53C1D8B7" w14:textId="77777777" w:rsidR="005A0F26" w:rsidRPr="00E02F79" w:rsidRDefault="005A0F26">
            <w:pPr>
              <w:rPr>
                <w:rFonts w:ascii="Arial Narrow" w:hAnsi="Arial Narrow"/>
                <w:b/>
                <w:bCs/>
                <w:sz w:val="20"/>
                <w:szCs w:val="20"/>
              </w:rPr>
            </w:pPr>
            <w:r w:rsidRPr="00E02F79">
              <w:rPr>
                <w:rFonts w:ascii="Arial Narrow" w:hAnsi="Arial Narrow"/>
                <w:b/>
                <w:bCs/>
                <w:sz w:val="20"/>
                <w:szCs w:val="20"/>
              </w:rPr>
              <w:t> </w:t>
            </w:r>
          </w:p>
        </w:tc>
        <w:tc>
          <w:tcPr>
            <w:tcW w:w="3170" w:type="dxa"/>
            <w:tcBorders>
              <w:top w:val="nil"/>
              <w:left w:val="nil"/>
              <w:bottom w:val="nil"/>
              <w:right w:val="nil"/>
            </w:tcBorders>
            <w:noWrap/>
            <w:vAlign w:val="center"/>
          </w:tcPr>
          <w:p w14:paraId="4EA3B3D4" w14:textId="77777777" w:rsidR="005A0F26" w:rsidRPr="00E02F79" w:rsidRDefault="005A0F26">
            <w:pPr>
              <w:rPr>
                <w:rFonts w:ascii="Arial Narrow" w:hAnsi="Arial Narrow"/>
                <w:b/>
                <w:bCs/>
                <w:sz w:val="20"/>
                <w:szCs w:val="20"/>
              </w:rPr>
            </w:pPr>
            <w:r w:rsidRPr="00E02F79">
              <w:rPr>
                <w:rFonts w:ascii="Arial Narrow" w:hAnsi="Arial Narrow"/>
                <w:b/>
                <w:bCs/>
                <w:sz w:val="20"/>
                <w:szCs w:val="20"/>
              </w:rPr>
              <w:t>tak</w:t>
            </w:r>
          </w:p>
        </w:tc>
        <w:tc>
          <w:tcPr>
            <w:tcW w:w="1692" w:type="dxa"/>
            <w:tcBorders>
              <w:top w:val="nil"/>
              <w:left w:val="nil"/>
              <w:bottom w:val="nil"/>
              <w:right w:val="nil"/>
            </w:tcBorders>
            <w:noWrap/>
            <w:vAlign w:val="center"/>
          </w:tcPr>
          <w:p w14:paraId="7936B390" w14:textId="77777777" w:rsidR="005A0F26" w:rsidRPr="00E02F79" w:rsidRDefault="005A0F26">
            <w:pPr>
              <w:rPr>
                <w:rFonts w:ascii="Arial Narrow" w:hAnsi="Arial Narrow"/>
                <w:sz w:val="20"/>
                <w:szCs w:val="20"/>
              </w:rPr>
            </w:pPr>
            <w:r w:rsidRPr="00E02F79">
              <w:rPr>
                <w:rFonts w:ascii="Arial Narrow" w:hAnsi="Arial Narrow"/>
                <w:sz w:val="20"/>
                <w:szCs w:val="20"/>
              </w:rPr>
              <w:t> </w:t>
            </w:r>
          </w:p>
        </w:tc>
        <w:tc>
          <w:tcPr>
            <w:tcW w:w="628" w:type="dxa"/>
            <w:tcBorders>
              <w:top w:val="single" w:sz="4" w:space="0" w:color="auto"/>
              <w:left w:val="single" w:sz="4" w:space="0" w:color="auto"/>
              <w:bottom w:val="single" w:sz="4" w:space="0" w:color="auto"/>
              <w:right w:val="single" w:sz="4" w:space="0" w:color="auto"/>
            </w:tcBorders>
            <w:noWrap/>
            <w:vAlign w:val="center"/>
          </w:tcPr>
          <w:p w14:paraId="42939C90" w14:textId="77777777" w:rsidR="005A0F26" w:rsidRPr="00E02F79" w:rsidRDefault="005A0F26">
            <w:pPr>
              <w:rPr>
                <w:rFonts w:ascii="Arial Narrow" w:hAnsi="Arial Narrow"/>
                <w:b/>
                <w:bCs/>
                <w:sz w:val="20"/>
                <w:szCs w:val="20"/>
              </w:rPr>
            </w:pPr>
            <w:r w:rsidRPr="00E02F79">
              <w:rPr>
                <w:rFonts w:ascii="Arial Narrow" w:hAnsi="Arial Narrow"/>
                <w:b/>
                <w:bCs/>
                <w:sz w:val="20"/>
                <w:szCs w:val="20"/>
              </w:rPr>
              <w:t> </w:t>
            </w:r>
          </w:p>
        </w:tc>
        <w:tc>
          <w:tcPr>
            <w:tcW w:w="3045" w:type="dxa"/>
            <w:tcBorders>
              <w:top w:val="nil"/>
              <w:left w:val="nil"/>
              <w:bottom w:val="nil"/>
              <w:right w:val="nil"/>
            </w:tcBorders>
            <w:noWrap/>
            <w:vAlign w:val="center"/>
          </w:tcPr>
          <w:p w14:paraId="33EA26E4" w14:textId="77777777" w:rsidR="005A0F26" w:rsidRPr="00E02F79" w:rsidRDefault="005A0F26">
            <w:pPr>
              <w:rPr>
                <w:rFonts w:ascii="Arial Narrow" w:hAnsi="Arial Narrow"/>
                <w:b/>
                <w:bCs/>
                <w:sz w:val="20"/>
                <w:szCs w:val="20"/>
              </w:rPr>
            </w:pPr>
            <w:r w:rsidRPr="00E02F79">
              <w:rPr>
                <w:rFonts w:ascii="Arial Narrow" w:hAnsi="Arial Narrow"/>
                <w:b/>
                <w:bCs/>
                <w:sz w:val="20"/>
                <w:szCs w:val="20"/>
              </w:rPr>
              <w:t>nie</w:t>
            </w:r>
          </w:p>
        </w:tc>
      </w:tr>
    </w:tbl>
    <w:p w14:paraId="6ECD31E8" w14:textId="77777777" w:rsidR="005A0F26" w:rsidRPr="00E02F79" w:rsidRDefault="005A0F26">
      <w:pPr>
        <w:rPr>
          <w:rFonts w:ascii="Arial Narrow" w:hAnsi="Arial Narrow"/>
          <w:sz w:val="20"/>
          <w:szCs w:val="20"/>
        </w:rPr>
      </w:pPr>
    </w:p>
    <w:tbl>
      <w:tblPr>
        <w:tblW w:w="10700" w:type="dxa"/>
        <w:tblCellMar>
          <w:left w:w="70" w:type="dxa"/>
          <w:right w:w="70" w:type="dxa"/>
        </w:tblCellMar>
        <w:tblLook w:val="00A0" w:firstRow="1" w:lastRow="0" w:firstColumn="1" w:lastColumn="0" w:noHBand="0" w:noVBand="0"/>
      </w:tblPr>
      <w:tblGrid>
        <w:gridCol w:w="1628"/>
        <w:gridCol w:w="499"/>
        <w:gridCol w:w="8573"/>
      </w:tblGrid>
      <w:tr w:rsidR="005A0F26" w:rsidRPr="00E02F79" w14:paraId="3586B418" w14:textId="77777777" w:rsidTr="00796EC7">
        <w:trPr>
          <w:trHeight w:val="345"/>
        </w:trPr>
        <w:tc>
          <w:tcPr>
            <w:tcW w:w="1628" w:type="dxa"/>
            <w:tcBorders>
              <w:top w:val="nil"/>
              <w:left w:val="nil"/>
              <w:bottom w:val="nil"/>
              <w:right w:val="single" w:sz="4" w:space="0" w:color="auto"/>
            </w:tcBorders>
          </w:tcPr>
          <w:p w14:paraId="510078D5" w14:textId="77777777" w:rsidR="005A0F26" w:rsidRPr="00E02F79" w:rsidRDefault="005A0F26">
            <w:pPr>
              <w:rPr>
                <w:rFonts w:ascii="Arial Narrow" w:hAnsi="Arial Narrow"/>
                <w:b/>
                <w:bCs/>
                <w:sz w:val="20"/>
                <w:szCs w:val="20"/>
              </w:rPr>
            </w:pPr>
            <w:r w:rsidRPr="00E02F79">
              <w:rPr>
                <w:rFonts w:ascii="Arial Narrow" w:hAnsi="Arial Narrow"/>
                <w:b/>
                <w:bCs/>
                <w:sz w:val="20"/>
                <w:szCs w:val="20"/>
              </w:rPr>
              <w:t> </w:t>
            </w:r>
          </w:p>
        </w:tc>
        <w:tc>
          <w:tcPr>
            <w:tcW w:w="499" w:type="dxa"/>
            <w:tcBorders>
              <w:top w:val="single" w:sz="4" w:space="0" w:color="auto"/>
              <w:left w:val="single" w:sz="4" w:space="0" w:color="auto"/>
              <w:bottom w:val="single" w:sz="4" w:space="0" w:color="auto"/>
              <w:right w:val="single" w:sz="4" w:space="0" w:color="auto"/>
            </w:tcBorders>
          </w:tcPr>
          <w:p w14:paraId="1A285E6B" w14:textId="77777777" w:rsidR="005A0F26" w:rsidRPr="00E02F79" w:rsidRDefault="005A0F26">
            <w:pPr>
              <w:rPr>
                <w:rFonts w:ascii="Arial Narrow" w:hAnsi="Arial Narrow"/>
                <w:b/>
                <w:bCs/>
                <w:sz w:val="20"/>
                <w:szCs w:val="20"/>
              </w:rPr>
            </w:pPr>
            <w:r w:rsidRPr="00E02F79">
              <w:rPr>
                <w:rFonts w:ascii="Arial Narrow" w:hAnsi="Arial Narrow"/>
                <w:b/>
                <w:bCs/>
                <w:sz w:val="20"/>
                <w:szCs w:val="20"/>
              </w:rPr>
              <w:t> </w:t>
            </w:r>
          </w:p>
        </w:tc>
        <w:tc>
          <w:tcPr>
            <w:tcW w:w="8573" w:type="dxa"/>
            <w:tcBorders>
              <w:top w:val="nil"/>
              <w:left w:val="single" w:sz="4" w:space="0" w:color="auto"/>
              <w:bottom w:val="nil"/>
              <w:right w:val="nil"/>
            </w:tcBorders>
          </w:tcPr>
          <w:p w14:paraId="19BAFCF3" w14:textId="77777777" w:rsidR="005A0F26" w:rsidRPr="00E02F79" w:rsidRDefault="005A0F26">
            <w:pPr>
              <w:rPr>
                <w:rFonts w:ascii="Arial Narrow" w:hAnsi="Arial Narrow"/>
                <w:b/>
                <w:bCs/>
                <w:sz w:val="20"/>
                <w:szCs w:val="20"/>
              </w:rPr>
            </w:pPr>
            <w:r w:rsidRPr="00E02F79">
              <w:rPr>
                <w:rFonts w:ascii="Arial Narrow" w:hAnsi="Arial Narrow"/>
                <w:b/>
                <w:bCs/>
                <w:sz w:val="20"/>
                <w:szCs w:val="20"/>
              </w:rPr>
              <w:t>nie dotyczy</w:t>
            </w:r>
          </w:p>
        </w:tc>
      </w:tr>
    </w:tbl>
    <w:p w14:paraId="0BB7D0F1" w14:textId="77777777" w:rsidR="005A0F26" w:rsidRPr="00E02F79" w:rsidRDefault="005A0F26">
      <w:pPr>
        <w:rPr>
          <w:rFonts w:ascii="Arial Narrow" w:hAnsi="Arial Narrow"/>
          <w:sz w:val="20"/>
          <w:szCs w:val="20"/>
        </w:rPr>
      </w:pPr>
    </w:p>
    <w:p w14:paraId="25D76753" w14:textId="77777777" w:rsidR="005A0F26" w:rsidRPr="00E02F79" w:rsidRDefault="005A0F26">
      <w:pPr>
        <w:rPr>
          <w:rFonts w:ascii="Arial Narrow" w:hAnsi="Arial Narrow"/>
          <w:bCs/>
          <w:sz w:val="20"/>
          <w:szCs w:val="20"/>
        </w:rPr>
      </w:pPr>
      <w:r w:rsidRPr="00E02F79">
        <w:rPr>
          <w:rFonts w:ascii="Arial Narrow" w:hAnsi="Arial Narrow"/>
          <w:bCs/>
          <w:sz w:val="20"/>
          <w:szCs w:val="20"/>
        </w:rPr>
        <w:t>3) Czy podmiot jest przedmiotem zbiorowego postępowania upadłościowego lub spełnia kryteria kwalifikujące go do objęcia postępowaniem upadłościowym?</w:t>
      </w:r>
    </w:p>
    <w:p w14:paraId="53A3905A" w14:textId="77777777" w:rsidR="005A0F26" w:rsidRPr="00E02F79" w:rsidRDefault="005A0F26">
      <w:pPr>
        <w:rPr>
          <w:rFonts w:ascii="Arial Narrow" w:hAnsi="Arial Narrow"/>
          <w:bCs/>
          <w:sz w:val="20"/>
          <w:szCs w:val="20"/>
        </w:rPr>
      </w:pPr>
    </w:p>
    <w:tbl>
      <w:tblPr>
        <w:tblW w:w="10700" w:type="dxa"/>
        <w:tblCellMar>
          <w:left w:w="70" w:type="dxa"/>
          <w:right w:w="70" w:type="dxa"/>
        </w:tblCellMar>
        <w:tblLook w:val="00A0" w:firstRow="1" w:lastRow="0" w:firstColumn="1" w:lastColumn="0" w:noHBand="0" w:noVBand="0"/>
      </w:tblPr>
      <w:tblGrid>
        <w:gridCol w:w="1627"/>
        <w:gridCol w:w="538"/>
        <w:gridCol w:w="3170"/>
        <w:gridCol w:w="1692"/>
        <w:gridCol w:w="628"/>
        <w:gridCol w:w="3045"/>
      </w:tblGrid>
      <w:tr w:rsidR="005A0F26" w:rsidRPr="00E02F79" w14:paraId="074718D9" w14:textId="77777777" w:rsidTr="00796EC7">
        <w:trPr>
          <w:trHeight w:val="345"/>
        </w:trPr>
        <w:tc>
          <w:tcPr>
            <w:tcW w:w="1627" w:type="dxa"/>
            <w:tcBorders>
              <w:top w:val="nil"/>
              <w:left w:val="nil"/>
              <w:bottom w:val="nil"/>
              <w:right w:val="nil"/>
            </w:tcBorders>
          </w:tcPr>
          <w:p w14:paraId="44E5A530" w14:textId="77777777" w:rsidR="005A0F26" w:rsidRPr="00E02F79" w:rsidRDefault="005A0F26">
            <w:pPr>
              <w:rPr>
                <w:rFonts w:ascii="Arial Narrow" w:hAnsi="Arial Narrow"/>
                <w:b/>
                <w:bCs/>
                <w:sz w:val="20"/>
                <w:szCs w:val="20"/>
              </w:rPr>
            </w:pPr>
            <w:r w:rsidRPr="00E02F79">
              <w:rPr>
                <w:rFonts w:ascii="Arial Narrow" w:hAnsi="Arial Narrow"/>
                <w:b/>
                <w:bCs/>
                <w:sz w:val="20"/>
                <w:szCs w:val="20"/>
              </w:rPr>
              <w:t> </w:t>
            </w:r>
          </w:p>
        </w:tc>
        <w:tc>
          <w:tcPr>
            <w:tcW w:w="538" w:type="dxa"/>
            <w:tcBorders>
              <w:top w:val="single" w:sz="4" w:space="0" w:color="auto"/>
              <w:left w:val="single" w:sz="4" w:space="0" w:color="auto"/>
              <w:bottom w:val="single" w:sz="4" w:space="0" w:color="auto"/>
              <w:right w:val="single" w:sz="4" w:space="0" w:color="auto"/>
            </w:tcBorders>
            <w:noWrap/>
            <w:vAlign w:val="center"/>
          </w:tcPr>
          <w:p w14:paraId="38FEE9C5" w14:textId="77777777" w:rsidR="005A0F26" w:rsidRPr="00E02F79" w:rsidRDefault="005A0F26">
            <w:pPr>
              <w:rPr>
                <w:rFonts w:ascii="Arial Narrow" w:hAnsi="Arial Narrow"/>
                <w:b/>
                <w:bCs/>
                <w:sz w:val="20"/>
                <w:szCs w:val="20"/>
              </w:rPr>
            </w:pPr>
            <w:r w:rsidRPr="00E02F79">
              <w:rPr>
                <w:rFonts w:ascii="Arial Narrow" w:hAnsi="Arial Narrow"/>
                <w:b/>
                <w:bCs/>
                <w:sz w:val="20"/>
                <w:szCs w:val="20"/>
              </w:rPr>
              <w:t> </w:t>
            </w:r>
          </w:p>
        </w:tc>
        <w:tc>
          <w:tcPr>
            <w:tcW w:w="3170" w:type="dxa"/>
            <w:tcBorders>
              <w:top w:val="nil"/>
              <w:left w:val="nil"/>
              <w:bottom w:val="nil"/>
              <w:right w:val="nil"/>
            </w:tcBorders>
            <w:noWrap/>
            <w:vAlign w:val="center"/>
          </w:tcPr>
          <w:p w14:paraId="265B0169" w14:textId="77777777" w:rsidR="005A0F26" w:rsidRPr="00E02F79" w:rsidRDefault="005A0F26">
            <w:pPr>
              <w:rPr>
                <w:rFonts w:ascii="Arial Narrow" w:hAnsi="Arial Narrow"/>
                <w:b/>
                <w:bCs/>
                <w:sz w:val="20"/>
                <w:szCs w:val="20"/>
              </w:rPr>
            </w:pPr>
            <w:r w:rsidRPr="00E02F79">
              <w:rPr>
                <w:rFonts w:ascii="Arial Narrow" w:hAnsi="Arial Narrow"/>
                <w:b/>
                <w:bCs/>
                <w:sz w:val="20"/>
                <w:szCs w:val="20"/>
              </w:rPr>
              <w:t>tak</w:t>
            </w:r>
          </w:p>
        </w:tc>
        <w:tc>
          <w:tcPr>
            <w:tcW w:w="1692" w:type="dxa"/>
            <w:tcBorders>
              <w:top w:val="nil"/>
              <w:left w:val="nil"/>
              <w:bottom w:val="nil"/>
              <w:right w:val="nil"/>
            </w:tcBorders>
            <w:noWrap/>
            <w:vAlign w:val="center"/>
          </w:tcPr>
          <w:p w14:paraId="0C51E0A1" w14:textId="77777777" w:rsidR="005A0F26" w:rsidRPr="00E02F79" w:rsidRDefault="005A0F26">
            <w:pPr>
              <w:rPr>
                <w:rFonts w:ascii="Arial Narrow" w:hAnsi="Arial Narrow"/>
                <w:sz w:val="20"/>
                <w:szCs w:val="20"/>
              </w:rPr>
            </w:pPr>
            <w:r w:rsidRPr="00E02F79">
              <w:rPr>
                <w:rFonts w:ascii="Arial Narrow" w:hAnsi="Arial Narrow"/>
                <w:sz w:val="20"/>
                <w:szCs w:val="20"/>
              </w:rPr>
              <w:t> </w:t>
            </w:r>
          </w:p>
        </w:tc>
        <w:tc>
          <w:tcPr>
            <w:tcW w:w="628" w:type="dxa"/>
            <w:tcBorders>
              <w:top w:val="single" w:sz="4" w:space="0" w:color="auto"/>
              <w:left w:val="single" w:sz="4" w:space="0" w:color="auto"/>
              <w:bottom w:val="single" w:sz="4" w:space="0" w:color="auto"/>
              <w:right w:val="single" w:sz="4" w:space="0" w:color="auto"/>
            </w:tcBorders>
            <w:noWrap/>
            <w:vAlign w:val="center"/>
          </w:tcPr>
          <w:p w14:paraId="3C233EE7" w14:textId="77777777" w:rsidR="005A0F26" w:rsidRPr="00E02F79" w:rsidRDefault="005A0F26">
            <w:pPr>
              <w:rPr>
                <w:rFonts w:ascii="Arial Narrow" w:hAnsi="Arial Narrow"/>
                <w:b/>
                <w:bCs/>
                <w:sz w:val="20"/>
                <w:szCs w:val="20"/>
              </w:rPr>
            </w:pPr>
            <w:r w:rsidRPr="00E02F79">
              <w:rPr>
                <w:rFonts w:ascii="Arial Narrow" w:hAnsi="Arial Narrow"/>
                <w:b/>
                <w:bCs/>
                <w:sz w:val="20"/>
                <w:szCs w:val="20"/>
              </w:rPr>
              <w:t> </w:t>
            </w:r>
          </w:p>
        </w:tc>
        <w:tc>
          <w:tcPr>
            <w:tcW w:w="3045" w:type="dxa"/>
            <w:tcBorders>
              <w:top w:val="nil"/>
              <w:left w:val="nil"/>
              <w:bottom w:val="nil"/>
              <w:right w:val="nil"/>
            </w:tcBorders>
            <w:noWrap/>
            <w:vAlign w:val="center"/>
          </w:tcPr>
          <w:p w14:paraId="2F310986" w14:textId="77777777" w:rsidR="005A0F26" w:rsidRPr="00E02F79" w:rsidRDefault="005A0F26">
            <w:pPr>
              <w:rPr>
                <w:rFonts w:ascii="Arial Narrow" w:hAnsi="Arial Narrow"/>
                <w:b/>
                <w:bCs/>
                <w:sz w:val="20"/>
                <w:szCs w:val="20"/>
              </w:rPr>
            </w:pPr>
            <w:r w:rsidRPr="00E02F79">
              <w:rPr>
                <w:rFonts w:ascii="Arial Narrow" w:hAnsi="Arial Narrow"/>
                <w:b/>
                <w:bCs/>
                <w:sz w:val="20"/>
                <w:szCs w:val="20"/>
              </w:rPr>
              <w:t>nie</w:t>
            </w:r>
          </w:p>
        </w:tc>
      </w:tr>
    </w:tbl>
    <w:p w14:paraId="4D90F507" w14:textId="77777777" w:rsidR="005A0F26" w:rsidRPr="00E02F79" w:rsidRDefault="005A0F26">
      <w:pPr>
        <w:rPr>
          <w:rFonts w:ascii="Arial Narrow" w:hAnsi="Arial Narrow"/>
          <w:b/>
          <w:bCs/>
          <w:sz w:val="20"/>
          <w:szCs w:val="20"/>
        </w:rPr>
      </w:pPr>
    </w:p>
    <w:p w14:paraId="4D14F039" w14:textId="77777777" w:rsidR="005A0F26" w:rsidRPr="00E02F79" w:rsidRDefault="005A0F26">
      <w:pPr>
        <w:rPr>
          <w:rFonts w:ascii="Arial Narrow" w:hAnsi="Arial Narrow"/>
          <w:b/>
          <w:bCs/>
          <w:sz w:val="20"/>
          <w:szCs w:val="20"/>
        </w:rPr>
      </w:pPr>
    </w:p>
    <w:p w14:paraId="37509D04" w14:textId="77777777" w:rsidR="005A0F26" w:rsidRPr="00E02F79" w:rsidRDefault="005A0F26">
      <w:pPr>
        <w:rPr>
          <w:rFonts w:ascii="Arial Narrow" w:hAnsi="Arial Narrow"/>
          <w:bCs/>
          <w:sz w:val="20"/>
          <w:szCs w:val="20"/>
        </w:rPr>
      </w:pPr>
      <w:r w:rsidRPr="00E02F79">
        <w:rPr>
          <w:rFonts w:ascii="Arial Narrow" w:hAnsi="Arial Narrow"/>
          <w:bCs/>
          <w:sz w:val="20"/>
          <w:szCs w:val="20"/>
        </w:rPr>
        <w:t>4) Czy, w przypadku przedsiębiorcy innego niż mikro, mały lub średni, w ciągu ostatnich dwóch lat stosunek długów do kapitału własnego był większy niż 7,5 a stosunek zysku operacyjnego powiększonego o amortyzację do odsetek był niższy niż 1?</w:t>
      </w:r>
    </w:p>
    <w:p w14:paraId="2AA461EB" w14:textId="77777777" w:rsidR="005A0F26" w:rsidRPr="00E02F79" w:rsidRDefault="005A0F26">
      <w:pPr>
        <w:rPr>
          <w:rFonts w:ascii="Arial Narrow" w:hAnsi="Arial Narrow"/>
          <w:bCs/>
          <w:sz w:val="20"/>
          <w:szCs w:val="20"/>
        </w:rPr>
      </w:pPr>
    </w:p>
    <w:tbl>
      <w:tblPr>
        <w:tblW w:w="10700" w:type="dxa"/>
        <w:tblCellMar>
          <w:left w:w="70" w:type="dxa"/>
          <w:right w:w="70" w:type="dxa"/>
        </w:tblCellMar>
        <w:tblLook w:val="00A0" w:firstRow="1" w:lastRow="0" w:firstColumn="1" w:lastColumn="0" w:noHBand="0" w:noVBand="0"/>
      </w:tblPr>
      <w:tblGrid>
        <w:gridCol w:w="1627"/>
        <w:gridCol w:w="538"/>
        <w:gridCol w:w="3170"/>
        <w:gridCol w:w="1692"/>
        <w:gridCol w:w="628"/>
        <w:gridCol w:w="3045"/>
      </w:tblGrid>
      <w:tr w:rsidR="005A0F26" w:rsidRPr="00E02F79" w14:paraId="155C96FF" w14:textId="77777777" w:rsidTr="00796EC7">
        <w:trPr>
          <w:trHeight w:val="345"/>
        </w:trPr>
        <w:tc>
          <w:tcPr>
            <w:tcW w:w="1627" w:type="dxa"/>
            <w:tcBorders>
              <w:top w:val="nil"/>
              <w:left w:val="nil"/>
              <w:bottom w:val="nil"/>
              <w:right w:val="nil"/>
            </w:tcBorders>
          </w:tcPr>
          <w:p w14:paraId="7F4D4870" w14:textId="77777777" w:rsidR="005A0F26" w:rsidRPr="00E02F79" w:rsidRDefault="005A0F26">
            <w:pPr>
              <w:rPr>
                <w:rFonts w:ascii="Arial Narrow" w:hAnsi="Arial Narrow"/>
                <w:b/>
                <w:bCs/>
                <w:sz w:val="20"/>
                <w:szCs w:val="20"/>
              </w:rPr>
            </w:pPr>
            <w:r w:rsidRPr="00E02F79">
              <w:rPr>
                <w:rFonts w:ascii="Arial Narrow" w:hAnsi="Arial Narrow"/>
                <w:b/>
                <w:bCs/>
                <w:sz w:val="20"/>
                <w:szCs w:val="20"/>
              </w:rPr>
              <w:t> </w:t>
            </w:r>
          </w:p>
        </w:tc>
        <w:tc>
          <w:tcPr>
            <w:tcW w:w="538" w:type="dxa"/>
            <w:tcBorders>
              <w:top w:val="single" w:sz="4" w:space="0" w:color="auto"/>
              <w:left w:val="single" w:sz="4" w:space="0" w:color="auto"/>
              <w:bottom w:val="single" w:sz="4" w:space="0" w:color="auto"/>
              <w:right w:val="single" w:sz="4" w:space="0" w:color="auto"/>
            </w:tcBorders>
            <w:noWrap/>
            <w:vAlign w:val="center"/>
          </w:tcPr>
          <w:p w14:paraId="52E0E93F" w14:textId="77777777" w:rsidR="005A0F26" w:rsidRPr="00E02F79" w:rsidRDefault="005A0F26">
            <w:pPr>
              <w:rPr>
                <w:rFonts w:ascii="Arial Narrow" w:hAnsi="Arial Narrow"/>
                <w:b/>
                <w:bCs/>
                <w:sz w:val="20"/>
                <w:szCs w:val="20"/>
              </w:rPr>
            </w:pPr>
            <w:r w:rsidRPr="00E02F79">
              <w:rPr>
                <w:rFonts w:ascii="Arial Narrow" w:hAnsi="Arial Narrow"/>
                <w:b/>
                <w:bCs/>
                <w:sz w:val="20"/>
                <w:szCs w:val="20"/>
              </w:rPr>
              <w:t> </w:t>
            </w:r>
          </w:p>
        </w:tc>
        <w:tc>
          <w:tcPr>
            <w:tcW w:w="3170" w:type="dxa"/>
            <w:tcBorders>
              <w:top w:val="nil"/>
              <w:left w:val="nil"/>
              <w:bottom w:val="nil"/>
              <w:right w:val="nil"/>
            </w:tcBorders>
            <w:noWrap/>
            <w:vAlign w:val="center"/>
          </w:tcPr>
          <w:p w14:paraId="1960F9C5" w14:textId="77777777" w:rsidR="005A0F26" w:rsidRPr="00E02F79" w:rsidRDefault="005A0F26">
            <w:pPr>
              <w:rPr>
                <w:rFonts w:ascii="Arial Narrow" w:hAnsi="Arial Narrow"/>
                <w:b/>
                <w:bCs/>
                <w:sz w:val="20"/>
                <w:szCs w:val="20"/>
              </w:rPr>
            </w:pPr>
            <w:r w:rsidRPr="00E02F79">
              <w:rPr>
                <w:rFonts w:ascii="Arial Narrow" w:hAnsi="Arial Narrow"/>
                <w:b/>
                <w:bCs/>
                <w:sz w:val="20"/>
                <w:szCs w:val="20"/>
              </w:rPr>
              <w:t>tak</w:t>
            </w:r>
          </w:p>
        </w:tc>
        <w:tc>
          <w:tcPr>
            <w:tcW w:w="1692" w:type="dxa"/>
            <w:tcBorders>
              <w:top w:val="nil"/>
              <w:left w:val="nil"/>
              <w:bottom w:val="nil"/>
              <w:right w:val="nil"/>
            </w:tcBorders>
            <w:noWrap/>
            <w:vAlign w:val="center"/>
          </w:tcPr>
          <w:p w14:paraId="385AB2EA" w14:textId="77777777" w:rsidR="005A0F26" w:rsidRPr="00E02F79" w:rsidRDefault="005A0F26">
            <w:pPr>
              <w:rPr>
                <w:rFonts w:ascii="Arial Narrow" w:hAnsi="Arial Narrow"/>
                <w:sz w:val="20"/>
                <w:szCs w:val="20"/>
              </w:rPr>
            </w:pPr>
            <w:r w:rsidRPr="00E02F79">
              <w:rPr>
                <w:rFonts w:ascii="Arial Narrow" w:hAnsi="Arial Narrow"/>
                <w:sz w:val="20"/>
                <w:szCs w:val="20"/>
              </w:rPr>
              <w:t> </w:t>
            </w:r>
          </w:p>
        </w:tc>
        <w:tc>
          <w:tcPr>
            <w:tcW w:w="628" w:type="dxa"/>
            <w:tcBorders>
              <w:top w:val="single" w:sz="4" w:space="0" w:color="auto"/>
              <w:left w:val="single" w:sz="4" w:space="0" w:color="auto"/>
              <w:bottom w:val="single" w:sz="4" w:space="0" w:color="auto"/>
              <w:right w:val="single" w:sz="4" w:space="0" w:color="auto"/>
            </w:tcBorders>
            <w:noWrap/>
            <w:vAlign w:val="center"/>
          </w:tcPr>
          <w:p w14:paraId="0A8E8544" w14:textId="77777777" w:rsidR="005A0F26" w:rsidRPr="00E02F79" w:rsidRDefault="005A0F26">
            <w:pPr>
              <w:rPr>
                <w:rFonts w:ascii="Arial Narrow" w:hAnsi="Arial Narrow"/>
                <w:b/>
                <w:bCs/>
                <w:sz w:val="20"/>
                <w:szCs w:val="20"/>
              </w:rPr>
            </w:pPr>
            <w:r w:rsidRPr="00E02F79">
              <w:rPr>
                <w:rFonts w:ascii="Arial Narrow" w:hAnsi="Arial Narrow"/>
                <w:b/>
                <w:bCs/>
                <w:sz w:val="20"/>
                <w:szCs w:val="20"/>
              </w:rPr>
              <w:t> </w:t>
            </w:r>
          </w:p>
        </w:tc>
        <w:tc>
          <w:tcPr>
            <w:tcW w:w="3045" w:type="dxa"/>
            <w:tcBorders>
              <w:top w:val="nil"/>
              <w:left w:val="nil"/>
              <w:bottom w:val="nil"/>
              <w:right w:val="nil"/>
            </w:tcBorders>
            <w:noWrap/>
            <w:vAlign w:val="center"/>
          </w:tcPr>
          <w:p w14:paraId="189B3568" w14:textId="77777777" w:rsidR="005A0F26" w:rsidRPr="00E02F79" w:rsidRDefault="005A0F26">
            <w:pPr>
              <w:rPr>
                <w:rFonts w:ascii="Arial Narrow" w:hAnsi="Arial Narrow"/>
                <w:b/>
                <w:bCs/>
                <w:sz w:val="20"/>
                <w:szCs w:val="20"/>
              </w:rPr>
            </w:pPr>
            <w:r w:rsidRPr="00E02F79">
              <w:rPr>
                <w:rFonts w:ascii="Arial Narrow" w:hAnsi="Arial Narrow"/>
                <w:b/>
                <w:bCs/>
                <w:sz w:val="20"/>
                <w:szCs w:val="20"/>
              </w:rPr>
              <w:t>nie</w:t>
            </w:r>
          </w:p>
        </w:tc>
      </w:tr>
    </w:tbl>
    <w:p w14:paraId="1C1981AA" w14:textId="77777777" w:rsidR="005A0F26" w:rsidRPr="00E02F79" w:rsidRDefault="005A0F26">
      <w:pPr>
        <w:rPr>
          <w:rFonts w:ascii="Arial Narrow" w:hAnsi="Arial Narrow"/>
          <w:sz w:val="20"/>
          <w:szCs w:val="20"/>
        </w:rPr>
      </w:pPr>
    </w:p>
    <w:tbl>
      <w:tblPr>
        <w:tblW w:w="10700" w:type="dxa"/>
        <w:tblCellMar>
          <w:left w:w="70" w:type="dxa"/>
          <w:right w:w="70" w:type="dxa"/>
        </w:tblCellMar>
        <w:tblLook w:val="00A0" w:firstRow="1" w:lastRow="0" w:firstColumn="1" w:lastColumn="0" w:noHBand="0" w:noVBand="0"/>
      </w:tblPr>
      <w:tblGrid>
        <w:gridCol w:w="1628"/>
        <w:gridCol w:w="499"/>
        <w:gridCol w:w="8573"/>
      </w:tblGrid>
      <w:tr w:rsidR="005A0F26" w:rsidRPr="00E02F79" w14:paraId="6854DA33" w14:textId="77777777" w:rsidTr="00796EC7">
        <w:trPr>
          <w:trHeight w:val="345"/>
        </w:trPr>
        <w:tc>
          <w:tcPr>
            <w:tcW w:w="1628" w:type="dxa"/>
            <w:tcBorders>
              <w:top w:val="nil"/>
              <w:left w:val="nil"/>
              <w:bottom w:val="nil"/>
              <w:right w:val="single" w:sz="4" w:space="0" w:color="auto"/>
            </w:tcBorders>
          </w:tcPr>
          <w:p w14:paraId="1990261C" w14:textId="77777777" w:rsidR="005A0F26" w:rsidRPr="00E02F79" w:rsidRDefault="005A0F26">
            <w:pPr>
              <w:rPr>
                <w:rFonts w:ascii="Arial Narrow" w:hAnsi="Arial Narrow"/>
                <w:b/>
                <w:bCs/>
                <w:sz w:val="20"/>
                <w:szCs w:val="20"/>
              </w:rPr>
            </w:pPr>
            <w:r w:rsidRPr="00E02F79">
              <w:rPr>
                <w:rFonts w:ascii="Arial Narrow" w:hAnsi="Arial Narrow"/>
                <w:b/>
                <w:bCs/>
                <w:sz w:val="20"/>
                <w:szCs w:val="20"/>
              </w:rPr>
              <w:lastRenderedPageBreak/>
              <w:t> </w:t>
            </w:r>
          </w:p>
        </w:tc>
        <w:tc>
          <w:tcPr>
            <w:tcW w:w="499" w:type="dxa"/>
            <w:tcBorders>
              <w:top w:val="single" w:sz="4" w:space="0" w:color="auto"/>
              <w:left w:val="single" w:sz="4" w:space="0" w:color="auto"/>
              <w:bottom w:val="single" w:sz="4" w:space="0" w:color="auto"/>
              <w:right w:val="single" w:sz="4" w:space="0" w:color="auto"/>
            </w:tcBorders>
          </w:tcPr>
          <w:p w14:paraId="4A12C15C" w14:textId="77777777" w:rsidR="005A0F26" w:rsidRPr="00E02F79" w:rsidRDefault="005A0F26">
            <w:pPr>
              <w:rPr>
                <w:rFonts w:ascii="Arial Narrow" w:hAnsi="Arial Narrow"/>
                <w:b/>
                <w:bCs/>
                <w:sz w:val="20"/>
                <w:szCs w:val="20"/>
              </w:rPr>
            </w:pPr>
            <w:r w:rsidRPr="00E02F79">
              <w:rPr>
                <w:rFonts w:ascii="Arial Narrow" w:hAnsi="Arial Narrow"/>
                <w:b/>
                <w:bCs/>
                <w:sz w:val="20"/>
                <w:szCs w:val="20"/>
              </w:rPr>
              <w:t> </w:t>
            </w:r>
          </w:p>
        </w:tc>
        <w:tc>
          <w:tcPr>
            <w:tcW w:w="8573" w:type="dxa"/>
            <w:tcBorders>
              <w:top w:val="nil"/>
              <w:left w:val="single" w:sz="4" w:space="0" w:color="auto"/>
              <w:bottom w:val="nil"/>
              <w:right w:val="nil"/>
            </w:tcBorders>
          </w:tcPr>
          <w:p w14:paraId="4C90C14F" w14:textId="77777777" w:rsidR="005A0F26" w:rsidRPr="00E02F79" w:rsidRDefault="005A0F26">
            <w:pPr>
              <w:rPr>
                <w:rFonts w:ascii="Arial Narrow" w:hAnsi="Arial Narrow"/>
                <w:b/>
                <w:bCs/>
                <w:sz w:val="20"/>
                <w:szCs w:val="20"/>
              </w:rPr>
            </w:pPr>
            <w:r w:rsidRPr="00E02F79">
              <w:rPr>
                <w:rFonts w:ascii="Arial Narrow" w:hAnsi="Arial Narrow"/>
                <w:b/>
                <w:bCs/>
                <w:sz w:val="20"/>
                <w:szCs w:val="20"/>
              </w:rPr>
              <w:t>nie dotyczy</w:t>
            </w:r>
          </w:p>
        </w:tc>
      </w:tr>
    </w:tbl>
    <w:p w14:paraId="1A43C2F4" w14:textId="77777777" w:rsidR="005A0F26" w:rsidRPr="00E02F79" w:rsidRDefault="005A0F26">
      <w:pPr>
        <w:rPr>
          <w:rFonts w:ascii="Arial Narrow" w:hAnsi="Arial Narrow"/>
          <w:b/>
          <w:bCs/>
          <w:sz w:val="20"/>
          <w:szCs w:val="20"/>
        </w:rPr>
      </w:pPr>
    </w:p>
    <w:p w14:paraId="349AB7C0" w14:textId="7CDE7766" w:rsidR="005A0F26" w:rsidRPr="00E02F79" w:rsidRDefault="005A0F26">
      <w:pPr>
        <w:jc w:val="both"/>
        <w:rPr>
          <w:rFonts w:ascii="Arial Narrow" w:hAnsi="Arial Narrow"/>
          <w:bCs/>
          <w:sz w:val="20"/>
          <w:szCs w:val="20"/>
        </w:rPr>
      </w:pPr>
      <w:r w:rsidRPr="00E02F79">
        <w:rPr>
          <w:rFonts w:ascii="Arial Narrow" w:hAnsi="Arial Narrow"/>
          <w:bCs/>
          <w:sz w:val="20"/>
          <w:szCs w:val="20"/>
        </w:rPr>
        <w:t xml:space="preserve">5) </w:t>
      </w:r>
      <w:r w:rsidRPr="00E02F79">
        <w:rPr>
          <w:rFonts w:ascii="Arial Narrow" w:hAnsi="Arial Narrow"/>
          <w:sz w:val="20"/>
          <w:szCs w:val="20"/>
        </w:rPr>
        <w:t xml:space="preserve">W przypadku ubiegania się o dofinansowanie z RPO WŁ, które stanowi pomoc publiczną udzielaną na podstawie rozporządzenia </w:t>
      </w:r>
      <w:r w:rsidR="001B601F" w:rsidRPr="00E02F79">
        <w:rPr>
          <w:rFonts w:ascii="Arial Narrow" w:hAnsi="Arial Narrow"/>
          <w:sz w:val="20"/>
          <w:szCs w:val="20"/>
        </w:rPr>
        <w:t>m</w:t>
      </w:r>
      <w:r w:rsidRPr="00E02F79">
        <w:rPr>
          <w:rFonts w:ascii="Arial Narrow" w:hAnsi="Arial Narrow"/>
          <w:sz w:val="20"/>
          <w:szCs w:val="20"/>
        </w:rPr>
        <w:t xml:space="preserve">inistra </w:t>
      </w:r>
      <w:r w:rsidR="001B601F" w:rsidRPr="00E02F79">
        <w:rPr>
          <w:rFonts w:ascii="Arial Narrow" w:hAnsi="Arial Narrow"/>
          <w:sz w:val="20"/>
          <w:szCs w:val="20"/>
        </w:rPr>
        <w:t>właściwego ds. r</w:t>
      </w:r>
      <w:r w:rsidRPr="00E02F79">
        <w:rPr>
          <w:rFonts w:ascii="Arial Narrow" w:hAnsi="Arial Narrow"/>
          <w:sz w:val="20"/>
          <w:szCs w:val="20"/>
        </w:rPr>
        <w:t xml:space="preserve">ozwoju opartego o  </w:t>
      </w:r>
      <w:r w:rsidRPr="00E02F79">
        <w:rPr>
          <w:rFonts w:ascii="Arial Narrow" w:hAnsi="Arial Narrow"/>
          <w:i/>
          <w:sz w:val="20"/>
          <w:szCs w:val="20"/>
          <w:u w:val="single"/>
        </w:rPr>
        <w:t>R</w:t>
      </w:r>
      <w:r w:rsidRPr="00E02F79">
        <w:rPr>
          <w:rFonts w:ascii="Arial Narrow" w:hAnsi="Arial Narrow"/>
          <w:bCs/>
          <w:i/>
          <w:sz w:val="20"/>
          <w:szCs w:val="20"/>
          <w:u w:val="single"/>
        </w:rPr>
        <w:t>OZPORZĄDZENIE KOMISJI (UE) NR 651/2014 z dnia 17 czerwca 2014 r. uznające niektóre rodzaje pomocy za zgodne z rynkiem wewnętrznym w zastosowaniu art. 107 i 108 Traktatu</w:t>
      </w:r>
      <w:r w:rsidRPr="00E02F79">
        <w:rPr>
          <w:rFonts w:ascii="Arial Narrow" w:hAnsi="Arial Narrow"/>
          <w:bCs/>
          <w:sz w:val="20"/>
          <w:szCs w:val="20"/>
        </w:rPr>
        <w:t>, należy odpowiedzieć dodatkowo na pytanie:</w:t>
      </w:r>
    </w:p>
    <w:p w14:paraId="2E880190" w14:textId="77777777" w:rsidR="005A0F26" w:rsidRPr="00E02F79" w:rsidRDefault="005A0F26">
      <w:pPr>
        <w:jc w:val="both"/>
        <w:rPr>
          <w:rFonts w:ascii="Arial Narrow" w:hAnsi="Arial Narrow"/>
          <w:sz w:val="20"/>
          <w:szCs w:val="20"/>
        </w:rPr>
      </w:pPr>
      <w:r w:rsidRPr="00E02F79">
        <w:rPr>
          <w:rFonts w:ascii="Arial Narrow" w:hAnsi="Arial Narrow"/>
          <w:bCs/>
          <w:sz w:val="20"/>
          <w:szCs w:val="20"/>
        </w:rPr>
        <w:t xml:space="preserve">Czy podmiot </w:t>
      </w:r>
      <w:r w:rsidRPr="00E02F79">
        <w:rPr>
          <w:rFonts w:ascii="Arial Narrow" w:hAnsi="Arial Narrow"/>
          <w:sz w:val="20"/>
          <w:szCs w:val="20"/>
        </w:rPr>
        <w:t>otrzymał pomoc na ratowanie i nie spłacił do tej pory pożyczki ani nie zakończył umowy o gwarancję lub otrzymał pomoc na restrukturyzację i nadal realizuje plan restrukturyzacyjny</w:t>
      </w:r>
      <w:r w:rsidRPr="00E02F79">
        <w:rPr>
          <w:rStyle w:val="Odwoanieprzypisudolnego"/>
          <w:rFonts w:ascii="Arial Narrow" w:hAnsi="Arial Narrow"/>
          <w:sz w:val="20"/>
          <w:szCs w:val="20"/>
          <w:vertAlign w:val="baseline"/>
        </w:rPr>
        <w:t xml:space="preserve"> </w:t>
      </w:r>
      <w:r w:rsidRPr="00E02F79">
        <w:rPr>
          <w:rStyle w:val="Odwoanieprzypisudolnego"/>
          <w:rFonts w:ascii="Arial Narrow" w:hAnsi="Arial Narrow"/>
          <w:sz w:val="20"/>
          <w:szCs w:val="20"/>
        </w:rPr>
        <w:footnoteReference w:id="30"/>
      </w:r>
      <w:r w:rsidRPr="00E02F79">
        <w:rPr>
          <w:rFonts w:ascii="Arial Narrow" w:hAnsi="Arial Narrow"/>
          <w:sz w:val="20"/>
          <w:szCs w:val="20"/>
        </w:rPr>
        <w:t>?</w:t>
      </w:r>
    </w:p>
    <w:p w14:paraId="32B0CFB9" w14:textId="77777777" w:rsidR="005A0F26" w:rsidRPr="00E02F79" w:rsidRDefault="005A0F26">
      <w:pPr>
        <w:jc w:val="both"/>
        <w:rPr>
          <w:rFonts w:ascii="Arial Narrow" w:hAnsi="Arial Narrow"/>
          <w:sz w:val="20"/>
          <w:szCs w:val="20"/>
        </w:rPr>
      </w:pPr>
    </w:p>
    <w:p w14:paraId="441DC0F3" w14:textId="77777777" w:rsidR="005A0F26" w:rsidRPr="00E02F79" w:rsidRDefault="005A0F26">
      <w:pPr>
        <w:rPr>
          <w:rFonts w:ascii="Arial Narrow" w:hAnsi="Arial Narrow"/>
          <w:sz w:val="20"/>
          <w:szCs w:val="20"/>
        </w:rPr>
      </w:pPr>
    </w:p>
    <w:tbl>
      <w:tblPr>
        <w:tblW w:w="10700" w:type="dxa"/>
        <w:tblCellMar>
          <w:left w:w="70" w:type="dxa"/>
          <w:right w:w="70" w:type="dxa"/>
        </w:tblCellMar>
        <w:tblLook w:val="00A0" w:firstRow="1" w:lastRow="0" w:firstColumn="1" w:lastColumn="0" w:noHBand="0" w:noVBand="0"/>
      </w:tblPr>
      <w:tblGrid>
        <w:gridCol w:w="1627"/>
        <w:gridCol w:w="538"/>
        <w:gridCol w:w="3170"/>
        <w:gridCol w:w="1692"/>
        <w:gridCol w:w="628"/>
        <w:gridCol w:w="3045"/>
      </w:tblGrid>
      <w:tr w:rsidR="005A0F26" w:rsidRPr="00E02F79" w14:paraId="0A6A7AE5" w14:textId="77777777" w:rsidTr="00796EC7">
        <w:trPr>
          <w:trHeight w:val="345"/>
        </w:trPr>
        <w:tc>
          <w:tcPr>
            <w:tcW w:w="1627" w:type="dxa"/>
            <w:tcBorders>
              <w:top w:val="nil"/>
              <w:left w:val="nil"/>
              <w:bottom w:val="nil"/>
              <w:right w:val="nil"/>
            </w:tcBorders>
          </w:tcPr>
          <w:p w14:paraId="448014D3" w14:textId="77777777" w:rsidR="005A0F26" w:rsidRPr="00E02F79" w:rsidRDefault="005A0F26">
            <w:pPr>
              <w:rPr>
                <w:rFonts w:ascii="Arial Narrow" w:hAnsi="Arial Narrow"/>
                <w:b/>
                <w:bCs/>
                <w:sz w:val="20"/>
                <w:szCs w:val="20"/>
              </w:rPr>
            </w:pPr>
            <w:r w:rsidRPr="00E02F79">
              <w:rPr>
                <w:rFonts w:ascii="Arial Narrow" w:hAnsi="Arial Narrow"/>
                <w:b/>
                <w:bCs/>
                <w:sz w:val="20"/>
                <w:szCs w:val="20"/>
              </w:rPr>
              <w:t> </w:t>
            </w:r>
          </w:p>
        </w:tc>
        <w:tc>
          <w:tcPr>
            <w:tcW w:w="538" w:type="dxa"/>
            <w:tcBorders>
              <w:top w:val="single" w:sz="4" w:space="0" w:color="auto"/>
              <w:left w:val="single" w:sz="4" w:space="0" w:color="auto"/>
              <w:bottom w:val="single" w:sz="4" w:space="0" w:color="auto"/>
              <w:right w:val="single" w:sz="4" w:space="0" w:color="auto"/>
            </w:tcBorders>
            <w:noWrap/>
            <w:vAlign w:val="center"/>
          </w:tcPr>
          <w:p w14:paraId="00ABC7BC" w14:textId="77777777" w:rsidR="005A0F26" w:rsidRPr="00E02F79" w:rsidRDefault="005A0F26">
            <w:pPr>
              <w:rPr>
                <w:rFonts w:ascii="Arial Narrow" w:hAnsi="Arial Narrow"/>
                <w:b/>
                <w:bCs/>
                <w:sz w:val="20"/>
                <w:szCs w:val="20"/>
              </w:rPr>
            </w:pPr>
            <w:r w:rsidRPr="00E02F79">
              <w:rPr>
                <w:rFonts w:ascii="Arial Narrow" w:hAnsi="Arial Narrow"/>
                <w:b/>
                <w:bCs/>
                <w:sz w:val="20"/>
                <w:szCs w:val="20"/>
              </w:rPr>
              <w:t> </w:t>
            </w:r>
          </w:p>
        </w:tc>
        <w:tc>
          <w:tcPr>
            <w:tcW w:w="3170" w:type="dxa"/>
            <w:tcBorders>
              <w:top w:val="nil"/>
              <w:left w:val="nil"/>
              <w:bottom w:val="nil"/>
              <w:right w:val="nil"/>
            </w:tcBorders>
            <w:noWrap/>
            <w:vAlign w:val="center"/>
          </w:tcPr>
          <w:p w14:paraId="591A2C0C" w14:textId="77777777" w:rsidR="005A0F26" w:rsidRPr="00E02F79" w:rsidRDefault="005A0F26">
            <w:pPr>
              <w:rPr>
                <w:rFonts w:ascii="Arial Narrow" w:hAnsi="Arial Narrow"/>
                <w:b/>
                <w:bCs/>
                <w:sz w:val="20"/>
                <w:szCs w:val="20"/>
              </w:rPr>
            </w:pPr>
            <w:r w:rsidRPr="00E02F79">
              <w:rPr>
                <w:rFonts w:ascii="Arial Narrow" w:hAnsi="Arial Narrow"/>
                <w:b/>
                <w:bCs/>
                <w:sz w:val="20"/>
                <w:szCs w:val="20"/>
              </w:rPr>
              <w:t>tak</w:t>
            </w:r>
          </w:p>
        </w:tc>
        <w:tc>
          <w:tcPr>
            <w:tcW w:w="1692" w:type="dxa"/>
            <w:tcBorders>
              <w:top w:val="nil"/>
              <w:left w:val="nil"/>
              <w:bottom w:val="nil"/>
              <w:right w:val="nil"/>
            </w:tcBorders>
            <w:noWrap/>
            <w:vAlign w:val="center"/>
          </w:tcPr>
          <w:p w14:paraId="5C189D67" w14:textId="77777777" w:rsidR="005A0F26" w:rsidRPr="00E02F79" w:rsidRDefault="005A0F26">
            <w:pPr>
              <w:rPr>
                <w:rFonts w:ascii="Arial Narrow" w:hAnsi="Arial Narrow"/>
                <w:sz w:val="20"/>
                <w:szCs w:val="20"/>
              </w:rPr>
            </w:pPr>
            <w:r w:rsidRPr="00E02F79">
              <w:rPr>
                <w:rFonts w:ascii="Arial Narrow" w:hAnsi="Arial Narrow"/>
                <w:sz w:val="20"/>
                <w:szCs w:val="20"/>
              </w:rPr>
              <w:t> </w:t>
            </w:r>
          </w:p>
        </w:tc>
        <w:tc>
          <w:tcPr>
            <w:tcW w:w="628" w:type="dxa"/>
            <w:tcBorders>
              <w:top w:val="single" w:sz="4" w:space="0" w:color="auto"/>
              <w:left w:val="single" w:sz="4" w:space="0" w:color="auto"/>
              <w:bottom w:val="single" w:sz="4" w:space="0" w:color="auto"/>
              <w:right w:val="single" w:sz="4" w:space="0" w:color="auto"/>
            </w:tcBorders>
            <w:noWrap/>
            <w:vAlign w:val="center"/>
          </w:tcPr>
          <w:p w14:paraId="375B63F1" w14:textId="77777777" w:rsidR="005A0F26" w:rsidRPr="00E02F79" w:rsidRDefault="005A0F26">
            <w:pPr>
              <w:rPr>
                <w:rFonts w:ascii="Arial Narrow" w:hAnsi="Arial Narrow"/>
                <w:b/>
                <w:bCs/>
                <w:sz w:val="20"/>
                <w:szCs w:val="20"/>
              </w:rPr>
            </w:pPr>
            <w:r w:rsidRPr="00E02F79">
              <w:rPr>
                <w:rFonts w:ascii="Arial Narrow" w:hAnsi="Arial Narrow"/>
                <w:b/>
                <w:bCs/>
                <w:sz w:val="20"/>
                <w:szCs w:val="20"/>
              </w:rPr>
              <w:t> </w:t>
            </w:r>
          </w:p>
        </w:tc>
        <w:tc>
          <w:tcPr>
            <w:tcW w:w="3045" w:type="dxa"/>
            <w:tcBorders>
              <w:top w:val="nil"/>
              <w:left w:val="nil"/>
              <w:bottom w:val="nil"/>
              <w:right w:val="nil"/>
            </w:tcBorders>
            <w:noWrap/>
            <w:vAlign w:val="center"/>
          </w:tcPr>
          <w:p w14:paraId="4815E121" w14:textId="77777777" w:rsidR="005A0F26" w:rsidRPr="00E02F79" w:rsidRDefault="005A0F26">
            <w:pPr>
              <w:rPr>
                <w:rFonts w:ascii="Arial Narrow" w:hAnsi="Arial Narrow"/>
                <w:b/>
                <w:bCs/>
                <w:sz w:val="20"/>
                <w:szCs w:val="20"/>
              </w:rPr>
            </w:pPr>
            <w:r w:rsidRPr="00E02F79">
              <w:rPr>
                <w:rFonts w:ascii="Arial Narrow" w:hAnsi="Arial Narrow"/>
                <w:b/>
                <w:bCs/>
                <w:sz w:val="20"/>
                <w:szCs w:val="20"/>
              </w:rPr>
              <w:t>nie</w:t>
            </w:r>
          </w:p>
        </w:tc>
      </w:tr>
    </w:tbl>
    <w:p w14:paraId="31F956BE" w14:textId="77777777" w:rsidR="005A0F26" w:rsidRPr="00E02F79" w:rsidRDefault="005A0F26">
      <w:pPr>
        <w:rPr>
          <w:rFonts w:ascii="Arial Narrow" w:hAnsi="Arial Narrow"/>
          <w:sz w:val="20"/>
          <w:szCs w:val="20"/>
        </w:rPr>
      </w:pPr>
    </w:p>
    <w:tbl>
      <w:tblPr>
        <w:tblW w:w="10700" w:type="dxa"/>
        <w:tblCellMar>
          <w:left w:w="70" w:type="dxa"/>
          <w:right w:w="70" w:type="dxa"/>
        </w:tblCellMar>
        <w:tblLook w:val="00A0" w:firstRow="1" w:lastRow="0" w:firstColumn="1" w:lastColumn="0" w:noHBand="0" w:noVBand="0"/>
      </w:tblPr>
      <w:tblGrid>
        <w:gridCol w:w="1628"/>
        <w:gridCol w:w="499"/>
        <w:gridCol w:w="8573"/>
      </w:tblGrid>
      <w:tr w:rsidR="005A0F26" w:rsidRPr="00E02F79" w14:paraId="7843B4AB" w14:textId="77777777" w:rsidTr="00796EC7">
        <w:trPr>
          <w:trHeight w:val="345"/>
        </w:trPr>
        <w:tc>
          <w:tcPr>
            <w:tcW w:w="1628" w:type="dxa"/>
            <w:tcBorders>
              <w:top w:val="nil"/>
              <w:left w:val="nil"/>
              <w:bottom w:val="nil"/>
              <w:right w:val="single" w:sz="4" w:space="0" w:color="auto"/>
            </w:tcBorders>
          </w:tcPr>
          <w:p w14:paraId="45818FAA" w14:textId="77777777" w:rsidR="005A0F26" w:rsidRPr="00E02F79" w:rsidRDefault="005A0F26">
            <w:pPr>
              <w:rPr>
                <w:rFonts w:ascii="Arial Narrow" w:hAnsi="Arial Narrow"/>
                <w:b/>
                <w:bCs/>
                <w:sz w:val="20"/>
                <w:szCs w:val="20"/>
              </w:rPr>
            </w:pPr>
            <w:r w:rsidRPr="00E02F79">
              <w:rPr>
                <w:rFonts w:ascii="Arial Narrow" w:hAnsi="Arial Narrow"/>
                <w:b/>
                <w:bCs/>
                <w:sz w:val="20"/>
                <w:szCs w:val="20"/>
              </w:rPr>
              <w:t> </w:t>
            </w:r>
          </w:p>
        </w:tc>
        <w:tc>
          <w:tcPr>
            <w:tcW w:w="499" w:type="dxa"/>
            <w:tcBorders>
              <w:top w:val="single" w:sz="4" w:space="0" w:color="auto"/>
              <w:left w:val="single" w:sz="4" w:space="0" w:color="auto"/>
              <w:bottom w:val="single" w:sz="4" w:space="0" w:color="auto"/>
              <w:right w:val="single" w:sz="4" w:space="0" w:color="auto"/>
            </w:tcBorders>
          </w:tcPr>
          <w:p w14:paraId="16714207" w14:textId="77777777" w:rsidR="005A0F26" w:rsidRPr="00E02F79" w:rsidRDefault="005A0F26">
            <w:pPr>
              <w:rPr>
                <w:rFonts w:ascii="Arial Narrow" w:hAnsi="Arial Narrow"/>
                <w:b/>
                <w:bCs/>
                <w:sz w:val="20"/>
                <w:szCs w:val="20"/>
              </w:rPr>
            </w:pPr>
            <w:r w:rsidRPr="00E02F79">
              <w:rPr>
                <w:rFonts w:ascii="Arial Narrow" w:hAnsi="Arial Narrow"/>
                <w:b/>
                <w:bCs/>
                <w:sz w:val="20"/>
                <w:szCs w:val="20"/>
              </w:rPr>
              <w:t> </w:t>
            </w:r>
          </w:p>
        </w:tc>
        <w:tc>
          <w:tcPr>
            <w:tcW w:w="8573" w:type="dxa"/>
            <w:tcBorders>
              <w:top w:val="nil"/>
              <w:left w:val="single" w:sz="4" w:space="0" w:color="auto"/>
              <w:bottom w:val="nil"/>
              <w:right w:val="nil"/>
            </w:tcBorders>
          </w:tcPr>
          <w:p w14:paraId="11FED525" w14:textId="77777777" w:rsidR="005A0F26" w:rsidRPr="00E02F79" w:rsidRDefault="005A0F26">
            <w:pPr>
              <w:rPr>
                <w:rFonts w:ascii="Arial Narrow" w:hAnsi="Arial Narrow"/>
                <w:b/>
                <w:bCs/>
                <w:sz w:val="20"/>
                <w:szCs w:val="20"/>
              </w:rPr>
            </w:pPr>
            <w:r w:rsidRPr="00E02F79">
              <w:rPr>
                <w:rFonts w:ascii="Arial Narrow" w:hAnsi="Arial Narrow"/>
                <w:b/>
                <w:bCs/>
                <w:sz w:val="20"/>
                <w:szCs w:val="20"/>
              </w:rPr>
              <w:t>nie dotyczy</w:t>
            </w:r>
          </w:p>
        </w:tc>
      </w:tr>
    </w:tbl>
    <w:p w14:paraId="58770838" w14:textId="77777777" w:rsidR="005A0F26" w:rsidRPr="00E02F79" w:rsidRDefault="005A0F26">
      <w:pPr>
        <w:rPr>
          <w:rFonts w:ascii="Arial Narrow" w:hAnsi="Arial Narrow"/>
          <w:sz w:val="20"/>
          <w:szCs w:val="20"/>
        </w:rPr>
      </w:pPr>
    </w:p>
    <w:p w14:paraId="69832F2C" w14:textId="77777777" w:rsidR="005A0F26" w:rsidRPr="00E02F79" w:rsidRDefault="005A0F26">
      <w:pPr>
        <w:jc w:val="both"/>
        <w:rPr>
          <w:rFonts w:ascii="Arial Narrow" w:hAnsi="Arial Narrow"/>
          <w:sz w:val="20"/>
          <w:szCs w:val="20"/>
        </w:rPr>
      </w:pPr>
      <w:r w:rsidRPr="00E02F79">
        <w:rPr>
          <w:rFonts w:ascii="Arial Narrow" w:hAnsi="Arial Narrow"/>
          <w:sz w:val="20"/>
          <w:szCs w:val="20"/>
        </w:rPr>
        <w:t>6) Czy którykolwiek z przedsiębiorców powiązanych z Wnioskodawcą spełnia co najmniej jedną z przesłanek określonych w pkt 1-5?</w:t>
      </w:r>
    </w:p>
    <w:p w14:paraId="68B59B3A" w14:textId="77777777" w:rsidR="005A0F26" w:rsidRPr="00E02F79" w:rsidRDefault="005A0F26">
      <w:pPr>
        <w:jc w:val="both"/>
        <w:rPr>
          <w:rFonts w:ascii="Arial Narrow" w:hAnsi="Arial Narrow"/>
          <w:sz w:val="20"/>
          <w:szCs w:val="20"/>
        </w:rPr>
      </w:pPr>
    </w:p>
    <w:tbl>
      <w:tblPr>
        <w:tblW w:w="10700" w:type="dxa"/>
        <w:tblCellMar>
          <w:left w:w="70" w:type="dxa"/>
          <w:right w:w="70" w:type="dxa"/>
        </w:tblCellMar>
        <w:tblLook w:val="00A0" w:firstRow="1" w:lastRow="0" w:firstColumn="1" w:lastColumn="0" w:noHBand="0" w:noVBand="0"/>
      </w:tblPr>
      <w:tblGrid>
        <w:gridCol w:w="1627"/>
        <w:gridCol w:w="538"/>
        <w:gridCol w:w="3170"/>
        <w:gridCol w:w="1692"/>
        <w:gridCol w:w="628"/>
        <w:gridCol w:w="3045"/>
      </w:tblGrid>
      <w:tr w:rsidR="005A0F26" w:rsidRPr="00E02F79" w14:paraId="54A027B9" w14:textId="77777777" w:rsidTr="00796EC7">
        <w:trPr>
          <w:trHeight w:val="345"/>
        </w:trPr>
        <w:tc>
          <w:tcPr>
            <w:tcW w:w="1627" w:type="dxa"/>
            <w:tcBorders>
              <w:top w:val="nil"/>
              <w:left w:val="nil"/>
              <w:bottom w:val="nil"/>
              <w:right w:val="nil"/>
            </w:tcBorders>
          </w:tcPr>
          <w:p w14:paraId="1A10DDA9" w14:textId="77777777" w:rsidR="005A0F26" w:rsidRPr="00E02F79" w:rsidRDefault="005A0F26">
            <w:pPr>
              <w:rPr>
                <w:rFonts w:ascii="Arial Narrow" w:hAnsi="Arial Narrow"/>
                <w:b/>
                <w:bCs/>
                <w:sz w:val="20"/>
                <w:szCs w:val="20"/>
              </w:rPr>
            </w:pPr>
            <w:r w:rsidRPr="00E02F79">
              <w:rPr>
                <w:rFonts w:ascii="Arial Narrow" w:hAnsi="Arial Narrow"/>
                <w:b/>
                <w:bCs/>
                <w:sz w:val="20"/>
                <w:szCs w:val="20"/>
              </w:rPr>
              <w:t> </w:t>
            </w:r>
          </w:p>
        </w:tc>
        <w:tc>
          <w:tcPr>
            <w:tcW w:w="538" w:type="dxa"/>
            <w:tcBorders>
              <w:top w:val="single" w:sz="4" w:space="0" w:color="auto"/>
              <w:left w:val="single" w:sz="4" w:space="0" w:color="auto"/>
              <w:bottom w:val="single" w:sz="4" w:space="0" w:color="auto"/>
              <w:right w:val="single" w:sz="4" w:space="0" w:color="auto"/>
            </w:tcBorders>
            <w:noWrap/>
            <w:vAlign w:val="center"/>
          </w:tcPr>
          <w:p w14:paraId="14144ADA" w14:textId="77777777" w:rsidR="005A0F26" w:rsidRPr="00E02F79" w:rsidRDefault="005A0F26">
            <w:pPr>
              <w:rPr>
                <w:rFonts w:ascii="Arial Narrow" w:hAnsi="Arial Narrow"/>
                <w:b/>
                <w:bCs/>
                <w:sz w:val="20"/>
                <w:szCs w:val="20"/>
              </w:rPr>
            </w:pPr>
            <w:r w:rsidRPr="00E02F79">
              <w:rPr>
                <w:rFonts w:ascii="Arial Narrow" w:hAnsi="Arial Narrow"/>
                <w:b/>
                <w:bCs/>
                <w:sz w:val="20"/>
                <w:szCs w:val="20"/>
              </w:rPr>
              <w:t> </w:t>
            </w:r>
          </w:p>
        </w:tc>
        <w:tc>
          <w:tcPr>
            <w:tcW w:w="3170" w:type="dxa"/>
            <w:tcBorders>
              <w:top w:val="nil"/>
              <w:left w:val="nil"/>
              <w:bottom w:val="nil"/>
              <w:right w:val="nil"/>
            </w:tcBorders>
            <w:noWrap/>
            <w:vAlign w:val="center"/>
          </w:tcPr>
          <w:p w14:paraId="69885859" w14:textId="77777777" w:rsidR="005A0F26" w:rsidRPr="00E02F79" w:rsidRDefault="005A0F26">
            <w:pPr>
              <w:rPr>
                <w:rFonts w:ascii="Arial Narrow" w:hAnsi="Arial Narrow"/>
                <w:b/>
                <w:bCs/>
                <w:sz w:val="20"/>
                <w:szCs w:val="20"/>
              </w:rPr>
            </w:pPr>
            <w:r w:rsidRPr="00E02F79">
              <w:rPr>
                <w:rFonts w:ascii="Arial Narrow" w:hAnsi="Arial Narrow"/>
                <w:b/>
                <w:bCs/>
                <w:sz w:val="20"/>
                <w:szCs w:val="20"/>
              </w:rPr>
              <w:t>tak</w:t>
            </w:r>
          </w:p>
        </w:tc>
        <w:tc>
          <w:tcPr>
            <w:tcW w:w="1692" w:type="dxa"/>
            <w:tcBorders>
              <w:top w:val="nil"/>
              <w:left w:val="nil"/>
              <w:bottom w:val="nil"/>
              <w:right w:val="nil"/>
            </w:tcBorders>
            <w:noWrap/>
            <w:vAlign w:val="center"/>
          </w:tcPr>
          <w:p w14:paraId="2EB22F4A" w14:textId="77777777" w:rsidR="005A0F26" w:rsidRPr="00E02F79" w:rsidRDefault="005A0F26">
            <w:pPr>
              <w:rPr>
                <w:rFonts w:ascii="Arial Narrow" w:hAnsi="Arial Narrow"/>
                <w:sz w:val="20"/>
                <w:szCs w:val="20"/>
              </w:rPr>
            </w:pPr>
            <w:r w:rsidRPr="00E02F79">
              <w:rPr>
                <w:rFonts w:ascii="Arial Narrow" w:hAnsi="Arial Narrow"/>
                <w:sz w:val="20"/>
                <w:szCs w:val="20"/>
              </w:rPr>
              <w:t> </w:t>
            </w:r>
          </w:p>
        </w:tc>
        <w:tc>
          <w:tcPr>
            <w:tcW w:w="628" w:type="dxa"/>
            <w:tcBorders>
              <w:top w:val="single" w:sz="4" w:space="0" w:color="auto"/>
              <w:left w:val="single" w:sz="4" w:space="0" w:color="auto"/>
              <w:bottom w:val="single" w:sz="4" w:space="0" w:color="auto"/>
              <w:right w:val="single" w:sz="4" w:space="0" w:color="auto"/>
            </w:tcBorders>
            <w:noWrap/>
            <w:vAlign w:val="center"/>
          </w:tcPr>
          <w:p w14:paraId="04CD0560" w14:textId="77777777" w:rsidR="005A0F26" w:rsidRPr="00E02F79" w:rsidRDefault="005A0F26">
            <w:pPr>
              <w:rPr>
                <w:rFonts w:ascii="Arial Narrow" w:hAnsi="Arial Narrow"/>
                <w:b/>
                <w:bCs/>
                <w:sz w:val="20"/>
                <w:szCs w:val="20"/>
              </w:rPr>
            </w:pPr>
            <w:r w:rsidRPr="00E02F79">
              <w:rPr>
                <w:rFonts w:ascii="Arial Narrow" w:hAnsi="Arial Narrow"/>
                <w:b/>
                <w:bCs/>
                <w:sz w:val="20"/>
                <w:szCs w:val="20"/>
              </w:rPr>
              <w:t> </w:t>
            </w:r>
          </w:p>
        </w:tc>
        <w:tc>
          <w:tcPr>
            <w:tcW w:w="3045" w:type="dxa"/>
            <w:tcBorders>
              <w:top w:val="nil"/>
              <w:left w:val="nil"/>
              <w:bottom w:val="nil"/>
              <w:right w:val="nil"/>
            </w:tcBorders>
            <w:noWrap/>
            <w:vAlign w:val="center"/>
          </w:tcPr>
          <w:p w14:paraId="4853DF09" w14:textId="77777777" w:rsidR="005A0F26" w:rsidRPr="00E02F79" w:rsidRDefault="005A0F26">
            <w:pPr>
              <w:rPr>
                <w:rFonts w:ascii="Arial Narrow" w:hAnsi="Arial Narrow"/>
                <w:b/>
                <w:bCs/>
                <w:sz w:val="20"/>
                <w:szCs w:val="20"/>
              </w:rPr>
            </w:pPr>
            <w:r w:rsidRPr="00E02F79">
              <w:rPr>
                <w:rFonts w:ascii="Arial Narrow" w:hAnsi="Arial Narrow"/>
                <w:b/>
                <w:bCs/>
                <w:sz w:val="20"/>
                <w:szCs w:val="20"/>
              </w:rPr>
              <w:t>nie</w:t>
            </w:r>
          </w:p>
        </w:tc>
      </w:tr>
    </w:tbl>
    <w:p w14:paraId="1F20BAAD" w14:textId="77777777" w:rsidR="005A0F26" w:rsidRPr="00E02F79" w:rsidRDefault="005A0F26">
      <w:pPr>
        <w:rPr>
          <w:rFonts w:ascii="Arial Narrow" w:hAnsi="Arial Narrow"/>
          <w:sz w:val="20"/>
          <w:szCs w:val="20"/>
        </w:rPr>
      </w:pPr>
    </w:p>
    <w:tbl>
      <w:tblPr>
        <w:tblW w:w="10700" w:type="dxa"/>
        <w:tblCellMar>
          <w:left w:w="70" w:type="dxa"/>
          <w:right w:w="70" w:type="dxa"/>
        </w:tblCellMar>
        <w:tblLook w:val="00A0" w:firstRow="1" w:lastRow="0" w:firstColumn="1" w:lastColumn="0" w:noHBand="0" w:noVBand="0"/>
      </w:tblPr>
      <w:tblGrid>
        <w:gridCol w:w="1628"/>
        <w:gridCol w:w="499"/>
        <w:gridCol w:w="8573"/>
      </w:tblGrid>
      <w:tr w:rsidR="005A0F26" w:rsidRPr="00E02F79" w14:paraId="73C06EE3" w14:textId="77777777" w:rsidTr="00796EC7">
        <w:trPr>
          <w:trHeight w:val="345"/>
        </w:trPr>
        <w:tc>
          <w:tcPr>
            <w:tcW w:w="1628" w:type="dxa"/>
            <w:tcBorders>
              <w:top w:val="nil"/>
              <w:left w:val="nil"/>
              <w:bottom w:val="nil"/>
              <w:right w:val="single" w:sz="4" w:space="0" w:color="auto"/>
            </w:tcBorders>
          </w:tcPr>
          <w:p w14:paraId="45A649DA" w14:textId="77777777" w:rsidR="005A0F26" w:rsidRPr="00E02F79" w:rsidRDefault="005A0F26">
            <w:pPr>
              <w:rPr>
                <w:rFonts w:ascii="Arial Narrow" w:hAnsi="Arial Narrow"/>
                <w:b/>
                <w:bCs/>
                <w:sz w:val="20"/>
                <w:szCs w:val="20"/>
              </w:rPr>
            </w:pPr>
            <w:r w:rsidRPr="00E02F79">
              <w:rPr>
                <w:rFonts w:ascii="Arial Narrow" w:hAnsi="Arial Narrow"/>
                <w:b/>
                <w:bCs/>
                <w:sz w:val="20"/>
                <w:szCs w:val="20"/>
              </w:rPr>
              <w:t> </w:t>
            </w:r>
          </w:p>
        </w:tc>
        <w:tc>
          <w:tcPr>
            <w:tcW w:w="499" w:type="dxa"/>
            <w:tcBorders>
              <w:top w:val="single" w:sz="4" w:space="0" w:color="auto"/>
              <w:left w:val="single" w:sz="4" w:space="0" w:color="auto"/>
              <w:bottom w:val="single" w:sz="4" w:space="0" w:color="auto"/>
              <w:right w:val="single" w:sz="4" w:space="0" w:color="auto"/>
            </w:tcBorders>
          </w:tcPr>
          <w:p w14:paraId="176C0338" w14:textId="77777777" w:rsidR="005A0F26" w:rsidRPr="00E02F79" w:rsidRDefault="005A0F26">
            <w:pPr>
              <w:rPr>
                <w:rFonts w:ascii="Arial Narrow" w:hAnsi="Arial Narrow"/>
                <w:b/>
                <w:bCs/>
                <w:sz w:val="20"/>
                <w:szCs w:val="20"/>
              </w:rPr>
            </w:pPr>
            <w:r w:rsidRPr="00E02F79">
              <w:rPr>
                <w:rFonts w:ascii="Arial Narrow" w:hAnsi="Arial Narrow"/>
                <w:b/>
                <w:bCs/>
                <w:sz w:val="20"/>
                <w:szCs w:val="20"/>
              </w:rPr>
              <w:t> </w:t>
            </w:r>
          </w:p>
        </w:tc>
        <w:tc>
          <w:tcPr>
            <w:tcW w:w="8573" w:type="dxa"/>
            <w:tcBorders>
              <w:top w:val="nil"/>
              <w:left w:val="single" w:sz="4" w:space="0" w:color="auto"/>
              <w:bottom w:val="nil"/>
              <w:right w:val="nil"/>
            </w:tcBorders>
          </w:tcPr>
          <w:p w14:paraId="25C438B6" w14:textId="77777777" w:rsidR="005A0F26" w:rsidRPr="00E02F79" w:rsidRDefault="005A0F26">
            <w:pPr>
              <w:rPr>
                <w:rFonts w:ascii="Arial Narrow" w:hAnsi="Arial Narrow"/>
                <w:b/>
                <w:bCs/>
                <w:sz w:val="20"/>
                <w:szCs w:val="20"/>
              </w:rPr>
            </w:pPr>
            <w:r w:rsidRPr="00E02F79">
              <w:rPr>
                <w:rFonts w:ascii="Arial Narrow" w:hAnsi="Arial Narrow"/>
                <w:b/>
                <w:bCs/>
                <w:sz w:val="20"/>
                <w:szCs w:val="20"/>
              </w:rPr>
              <w:t>nie dotyczy</w:t>
            </w:r>
          </w:p>
        </w:tc>
      </w:tr>
    </w:tbl>
    <w:p w14:paraId="386AF353" w14:textId="77777777" w:rsidR="005A0F26" w:rsidRPr="00E02F79" w:rsidRDefault="005A0F26">
      <w:pPr>
        <w:jc w:val="both"/>
        <w:rPr>
          <w:rFonts w:ascii="Arial Narrow" w:hAnsi="Arial Narrow"/>
          <w:b/>
          <w:sz w:val="20"/>
          <w:szCs w:val="20"/>
        </w:rPr>
      </w:pPr>
    </w:p>
    <w:p w14:paraId="7A05908A" w14:textId="77777777" w:rsidR="005A0F26" w:rsidRPr="00E02F79" w:rsidRDefault="005A0F26">
      <w:pPr>
        <w:jc w:val="both"/>
        <w:rPr>
          <w:rFonts w:ascii="Arial Narrow" w:hAnsi="Arial Narrow"/>
          <w:b/>
          <w:sz w:val="20"/>
          <w:szCs w:val="20"/>
        </w:rPr>
      </w:pPr>
    </w:p>
    <w:p w14:paraId="4286F2B9" w14:textId="77777777" w:rsidR="005A0F26" w:rsidRPr="00E02F79" w:rsidRDefault="005A0F26">
      <w:pPr>
        <w:jc w:val="both"/>
        <w:rPr>
          <w:rFonts w:ascii="Arial Narrow" w:hAnsi="Arial Narrow"/>
          <w:sz w:val="20"/>
          <w:szCs w:val="20"/>
        </w:rPr>
      </w:pPr>
    </w:p>
    <w:p w14:paraId="671F9F58" w14:textId="77777777" w:rsidR="005A0F26" w:rsidRPr="00E02F79" w:rsidRDefault="005A0F26">
      <w:pPr>
        <w:jc w:val="both"/>
        <w:rPr>
          <w:rFonts w:ascii="Arial Narrow" w:hAnsi="Arial Narrow"/>
          <w:b/>
          <w:bCs/>
          <w:sz w:val="20"/>
          <w:szCs w:val="20"/>
        </w:rPr>
      </w:pPr>
    </w:p>
    <w:p w14:paraId="4330D3DA" w14:textId="77777777" w:rsidR="005A0F26" w:rsidRPr="00E02F79" w:rsidRDefault="005A0F26">
      <w:pPr>
        <w:jc w:val="both"/>
        <w:rPr>
          <w:rFonts w:ascii="Arial Narrow" w:hAnsi="Arial Narrow"/>
          <w:b/>
          <w:bCs/>
          <w:sz w:val="20"/>
          <w:szCs w:val="20"/>
        </w:rPr>
      </w:pPr>
    </w:p>
    <w:p w14:paraId="433C26B7" w14:textId="77777777" w:rsidR="005A0F26" w:rsidRPr="00E02F79" w:rsidRDefault="005A0F26">
      <w:pPr>
        <w:jc w:val="both"/>
        <w:rPr>
          <w:rFonts w:ascii="Arial Narrow" w:hAnsi="Arial Narrow"/>
          <w:b/>
          <w:bCs/>
          <w:sz w:val="20"/>
          <w:szCs w:val="20"/>
        </w:rPr>
      </w:pPr>
    </w:p>
    <w:p w14:paraId="75A6101F" w14:textId="77777777" w:rsidR="005A0F26" w:rsidRPr="00E02F79" w:rsidRDefault="005A0F26">
      <w:pPr>
        <w:jc w:val="both"/>
        <w:rPr>
          <w:rFonts w:ascii="Arial Narrow" w:hAnsi="Arial Narrow"/>
          <w:b/>
          <w:bCs/>
          <w:sz w:val="20"/>
          <w:szCs w:val="20"/>
        </w:rPr>
      </w:pPr>
    </w:p>
    <w:p w14:paraId="7EC566B3" w14:textId="77777777" w:rsidR="005A0F26" w:rsidRPr="00E02F79" w:rsidRDefault="005A0F26">
      <w:pPr>
        <w:jc w:val="both"/>
        <w:rPr>
          <w:rFonts w:ascii="Arial Narrow" w:hAnsi="Arial Narrow"/>
          <w:b/>
          <w:bCs/>
          <w:sz w:val="20"/>
          <w:szCs w:val="20"/>
        </w:rPr>
      </w:pPr>
    </w:p>
    <w:p w14:paraId="7601E187" w14:textId="77777777" w:rsidR="005A0F26" w:rsidRPr="00E02F79" w:rsidRDefault="005A0F26">
      <w:pPr>
        <w:jc w:val="both"/>
        <w:rPr>
          <w:rFonts w:ascii="Arial Narrow" w:hAnsi="Arial Narrow"/>
          <w:b/>
          <w:bCs/>
          <w:sz w:val="20"/>
          <w:szCs w:val="20"/>
        </w:rPr>
      </w:pPr>
    </w:p>
    <w:p w14:paraId="4135E5AA" w14:textId="77777777" w:rsidR="005A0F26" w:rsidRPr="00E02F79" w:rsidRDefault="005A0F26">
      <w:pPr>
        <w:ind w:left="142"/>
        <w:jc w:val="both"/>
        <w:rPr>
          <w:rFonts w:ascii="Arial Narrow" w:hAnsi="Arial Narrow"/>
          <w:b/>
          <w:sz w:val="20"/>
          <w:szCs w:val="20"/>
        </w:rPr>
      </w:pPr>
      <w:r w:rsidRPr="00E02F79">
        <w:rPr>
          <w:rFonts w:ascii="Arial Narrow" w:hAnsi="Arial Narrow"/>
          <w:b/>
          <w:sz w:val="20"/>
          <w:szCs w:val="20"/>
        </w:rPr>
        <w:t>………………………………………………………………………………………..</w:t>
      </w:r>
    </w:p>
    <w:p w14:paraId="149FEC0B" w14:textId="77777777" w:rsidR="0072783E" w:rsidRPr="00E02F79" w:rsidRDefault="005A0F26" w:rsidP="0072783E">
      <w:pPr>
        <w:ind w:left="142"/>
        <w:jc w:val="both"/>
        <w:rPr>
          <w:rFonts w:ascii="Arial Narrow" w:hAnsi="Arial Narrow"/>
          <w:sz w:val="20"/>
          <w:szCs w:val="20"/>
        </w:rPr>
      </w:pPr>
      <w:r w:rsidRPr="00E02F79">
        <w:rPr>
          <w:rFonts w:ascii="Arial Narrow" w:hAnsi="Arial Narrow"/>
          <w:sz w:val="20"/>
          <w:szCs w:val="20"/>
        </w:rPr>
        <w:tab/>
      </w:r>
      <w:r w:rsidRPr="00E02F79">
        <w:rPr>
          <w:rFonts w:ascii="Arial Narrow" w:hAnsi="Arial Narrow"/>
          <w:sz w:val="20"/>
          <w:szCs w:val="20"/>
        </w:rPr>
        <w:tab/>
      </w:r>
      <w:r w:rsidRPr="00E02F79">
        <w:rPr>
          <w:rFonts w:ascii="Arial Narrow" w:hAnsi="Arial Narrow"/>
          <w:sz w:val="20"/>
          <w:szCs w:val="20"/>
        </w:rPr>
        <w:tab/>
      </w:r>
    </w:p>
    <w:p w14:paraId="12720470" w14:textId="3B56B5D4" w:rsidR="005A0F26" w:rsidRPr="00E02F79" w:rsidRDefault="0072783E" w:rsidP="0072783E">
      <w:pPr>
        <w:ind w:left="142"/>
        <w:jc w:val="both"/>
        <w:rPr>
          <w:rFonts w:ascii="Arial Narrow" w:hAnsi="Arial Narrow"/>
          <w:sz w:val="20"/>
          <w:szCs w:val="20"/>
        </w:rPr>
      </w:pPr>
      <w:r w:rsidRPr="00E02F79">
        <w:rPr>
          <w:rFonts w:ascii="Arial Narrow" w:hAnsi="Arial Narrow"/>
          <w:sz w:val="20"/>
          <w:szCs w:val="20"/>
        </w:rPr>
        <w:t>Data i podpis osoby upoważnionej do składania oświadczeń woli w imieniu wnioskodawcy</w:t>
      </w:r>
      <w:r w:rsidRPr="00E02F79" w:rsidDel="0072783E">
        <w:rPr>
          <w:rFonts w:ascii="Arial Narrow" w:hAnsi="Arial Narrow"/>
          <w:sz w:val="20"/>
          <w:szCs w:val="20"/>
        </w:rPr>
        <w:t xml:space="preserve"> </w:t>
      </w:r>
    </w:p>
    <w:p w14:paraId="3B20FFE6" w14:textId="77777777" w:rsidR="005A0F26" w:rsidRPr="00E02F79" w:rsidRDefault="005A0F26" w:rsidP="004054B5">
      <w:pPr>
        <w:spacing w:line="276" w:lineRule="auto"/>
        <w:rPr>
          <w:rFonts w:ascii="Arial Narrow" w:hAnsi="Arial Narrow"/>
          <w:sz w:val="20"/>
          <w:szCs w:val="20"/>
        </w:rPr>
      </w:pPr>
    </w:p>
    <w:p w14:paraId="7C05F1C5" w14:textId="77777777" w:rsidR="005A0F26" w:rsidRPr="00E02F79" w:rsidRDefault="005A0F26" w:rsidP="004054B5">
      <w:pPr>
        <w:spacing w:line="276" w:lineRule="auto"/>
        <w:rPr>
          <w:rFonts w:ascii="Arial Narrow" w:hAnsi="Arial Narrow"/>
          <w:sz w:val="20"/>
          <w:szCs w:val="20"/>
        </w:rPr>
      </w:pPr>
    </w:p>
    <w:p w14:paraId="0B18FCE5" w14:textId="77777777" w:rsidR="007A0EE7" w:rsidRPr="00E02F79" w:rsidRDefault="007A0EE7" w:rsidP="004054B5">
      <w:pPr>
        <w:spacing w:line="276" w:lineRule="auto"/>
        <w:rPr>
          <w:rFonts w:ascii="Arial Narrow" w:hAnsi="Arial Narrow"/>
          <w:sz w:val="20"/>
          <w:szCs w:val="20"/>
        </w:rPr>
      </w:pPr>
    </w:p>
    <w:p w14:paraId="58AA8713" w14:textId="77777777" w:rsidR="007A0EE7" w:rsidRPr="00E02F79" w:rsidRDefault="007A0EE7" w:rsidP="004054B5">
      <w:pPr>
        <w:spacing w:line="276" w:lineRule="auto"/>
        <w:rPr>
          <w:rFonts w:ascii="Arial Narrow" w:hAnsi="Arial Narrow"/>
          <w:sz w:val="20"/>
          <w:szCs w:val="20"/>
        </w:rPr>
      </w:pPr>
    </w:p>
    <w:p w14:paraId="210CD259" w14:textId="77777777" w:rsidR="007A0EE7" w:rsidRPr="00E02F79" w:rsidRDefault="007A0EE7" w:rsidP="004054B5">
      <w:pPr>
        <w:spacing w:line="276" w:lineRule="auto"/>
        <w:rPr>
          <w:rFonts w:ascii="Arial Narrow" w:hAnsi="Arial Narrow"/>
          <w:sz w:val="20"/>
          <w:szCs w:val="20"/>
        </w:rPr>
      </w:pPr>
    </w:p>
    <w:p w14:paraId="03EE7022" w14:textId="77777777" w:rsidR="007A0EE7" w:rsidRPr="00E02F79" w:rsidRDefault="007A0EE7" w:rsidP="004054B5">
      <w:pPr>
        <w:spacing w:line="276" w:lineRule="auto"/>
        <w:rPr>
          <w:rFonts w:ascii="Arial Narrow" w:hAnsi="Arial Narrow"/>
          <w:sz w:val="20"/>
          <w:szCs w:val="20"/>
        </w:rPr>
      </w:pPr>
    </w:p>
    <w:p w14:paraId="6D508CFC" w14:textId="77777777" w:rsidR="007A0EE7" w:rsidRPr="00E02F79" w:rsidRDefault="007A0EE7" w:rsidP="004054B5">
      <w:pPr>
        <w:spacing w:line="276" w:lineRule="auto"/>
        <w:rPr>
          <w:rFonts w:ascii="Arial Narrow" w:hAnsi="Arial Narrow"/>
          <w:sz w:val="20"/>
          <w:szCs w:val="20"/>
        </w:rPr>
      </w:pPr>
    </w:p>
    <w:p w14:paraId="463D8812" w14:textId="77777777" w:rsidR="007A0EE7" w:rsidRPr="00E02F79" w:rsidRDefault="007A0EE7" w:rsidP="004054B5">
      <w:pPr>
        <w:spacing w:line="276" w:lineRule="auto"/>
        <w:rPr>
          <w:rFonts w:ascii="Arial Narrow" w:hAnsi="Arial Narrow"/>
          <w:sz w:val="20"/>
          <w:szCs w:val="20"/>
        </w:rPr>
      </w:pPr>
    </w:p>
    <w:p w14:paraId="419A035D" w14:textId="77777777" w:rsidR="007A0EE7" w:rsidRPr="00E02F79" w:rsidRDefault="007A0EE7" w:rsidP="004054B5">
      <w:pPr>
        <w:spacing w:line="276" w:lineRule="auto"/>
        <w:rPr>
          <w:rFonts w:ascii="Arial Narrow" w:hAnsi="Arial Narrow"/>
          <w:sz w:val="20"/>
          <w:szCs w:val="20"/>
        </w:rPr>
      </w:pPr>
    </w:p>
    <w:p w14:paraId="4C7FE50B" w14:textId="77777777" w:rsidR="008D69D8" w:rsidRPr="00E02F79" w:rsidRDefault="008D69D8" w:rsidP="004054B5">
      <w:pPr>
        <w:spacing w:line="276" w:lineRule="auto"/>
        <w:rPr>
          <w:rFonts w:ascii="Arial Narrow" w:hAnsi="Arial Narrow"/>
          <w:sz w:val="20"/>
          <w:szCs w:val="20"/>
        </w:rPr>
      </w:pPr>
    </w:p>
    <w:p w14:paraId="6182C42A" w14:textId="77777777" w:rsidR="005A0F26" w:rsidRPr="00E02F79" w:rsidRDefault="005A0F26" w:rsidP="004054B5">
      <w:pPr>
        <w:spacing w:line="276" w:lineRule="auto"/>
        <w:rPr>
          <w:rFonts w:ascii="Arial Narrow" w:hAnsi="Arial Narrow"/>
          <w:sz w:val="20"/>
          <w:szCs w:val="20"/>
        </w:rPr>
      </w:pPr>
    </w:p>
    <w:p w14:paraId="65A91F4F" w14:textId="77777777" w:rsidR="00040603" w:rsidRPr="00E02F79" w:rsidRDefault="00040603">
      <w:pPr>
        <w:rPr>
          <w:rFonts w:ascii="Arial Narrow" w:hAnsi="Arial Narrow"/>
          <w:b/>
          <w:sz w:val="20"/>
          <w:szCs w:val="20"/>
        </w:rPr>
      </w:pPr>
      <w:r w:rsidRPr="00E02F79">
        <w:rPr>
          <w:rFonts w:ascii="Arial Narrow" w:hAnsi="Arial Narrow"/>
          <w:b/>
          <w:sz w:val="20"/>
          <w:szCs w:val="20"/>
        </w:rPr>
        <w:br w:type="page"/>
      </w:r>
    </w:p>
    <w:p w14:paraId="70AC720C" w14:textId="46FCA740" w:rsidR="007A0EE7" w:rsidRPr="00E02F79" w:rsidRDefault="007A0EE7" w:rsidP="007A0EE7">
      <w:pPr>
        <w:ind w:left="142"/>
        <w:rPr>
          <w:rFonts w:ascii="Arial Narrow" w:hAnsi="Arial Narrow"/>
          <w:b/>
          <w:sz w:val="20"/>
          <w:szCs w:val="20"/>
        </w:rPr>
      </w:pPr>
      <w:r w:rsidRPr="00E02F79">
        <w:rPr>
          <w:rFonts w:ascii="Arial Narrow" w:hAnsi="Arial Narrow"/>
          <w:b/>
          <w:sz w:val="20"/>
          <w:szCs w:val="20"/>
        </w:rPr>
        <w:lastRenderedPageBreak/>
        <w:t>Ad. Załącznik nr 14</w:t>
      </w:r>
    </w:p>
    <w:p w14:paraId="22A01AB1" w14:textId="77777777" w:rsidR="007A0EE7" w:rsidRPr="00E02F79" w:rsidRDefault="007A0EE7" w:rsidP="007A0EE7">
      <w:pPr>
        <w:ind w:left="142"/>
        <w:rPr>
          <w:rFonts w:ascii="Arial Narrow" w:hAnsi="Arial Narrow"/>
          <w:b/>
          <w:sz w:val="20"/>
          <w:szCs w:val="20"/>
        </w:rPr>
      </w:pPr>
    </w:p>
    <w:p w14:paraId="732CB42A" w14:textId="77777777" w:rsidR="007A0EE7" w:rsidRPr="00E02F79" w:rsidRDefault="007A0EE7" w:rsidP="007A0EE7">
      <w:pPr>
        <w:ind w:left="142"/>
        <w:rPr>
          <w:rFonts w:ascii="Arial Narrow" w:hAnsi="Arial Narrow"/>
          <w:sz w:val="20"/>
          <w:szCs w:val="20"/>
        </w:rPr>
      </w:pPr>
      <w:r w:rsidRPr="00E02F79">
        <w:rPr>
          <w:rFonts w:ascii="Arial Narrow" w:hAnsi="Arial Narrow"/>
          <w:sz w:val="20"/>
          <w:szCs w:val="20"/>
        </w:rPr>
        <w:t>…………………………………...</w:t>
      </w:r>
      <w:r w:rsidRPr="00E02F79">
        <w:rPr>
          <w:rFonts w:ascii="Arial Narrow" w:hAnsi="Arial Narrow"/>
          <w:sz w:val="20"/>
          <w:szCs w:val="20"/>
        </w:rPr>
        <w:tab/>
      </w:r>
      <w:r w:rsidRPr="00E02F79">
        <w:rPr>
          <w:rFonts w:ascii="Arial Narrow" w:hAnsi="Arial Narrow"/>
          <w:sz w:val="20"/>
          <w:szCs w:val="20"/>
        </w:rPr>
        <w:tab/>
      </w:r>
      <w:r w:rsidRPr="00E02F79">
        <w:rPr>
          <w:rFonts w:ascii="Arial Narrow" w:hAnsi="Arial Narrow"/>
          <w:sz w:val="20"/>
          <w:szCs w:val="20"/>
        </w:rPr>
        <w:tab/>
        <w:t>……………….………………………</w:t>
      </w:r>
    </w:p>
    <w:p w14:paraId="1508B47C" w14:textId="77777777" w:rsidR="007A0EE7" w:rsidRPr="00E02F79" w:rsidRDefault="007A0EE7" w:rsidP="007A0EE7">
      <w:pPr>
        <w:ind w:left="142"/>
        <w:rPr>
          <w:rFonts w:ascii="Arial Narrow" w:hAnsi="Arial Narrow"/>
          <w:i/>
          <w:sz w:val="20"/>
          <w:szCs w:val="20"/>
        </w:rPr>
      </w:pPr>
      <w:r w:rsidRPr="00E02F79">
        <w:rPr>
          <w:rFonts w:ascii="Arial Narrow" w:hAnsi="Arial Narrow"/>
          <w:i/>
          <w:sz w:val="20"/>
          <w:szCs w:val="20"/>
        </w:rPr>
        <w:t xml:space="preserve">Nazwa Wnioskodawcy </w:t>
      </w:r>
      <w:r w:rsidRPr="00E02F79">
        <w:rPr>
          <w:rFonts w:ascii="Arial Narrow" w:hAnsi="Arial Narrow"/>
          <w:i/>
          <w:sz w:val="20"/>
          <w:szCs w:val="20"/>
        </w:rPr>
        <w:tab/>
      </w:r>
      <w:r w:rsidRPr="00E02F79">
        <w:rPr>
          <w:rFonts w:ascii="Arial Narrow" w:hAnsi="Arial Narrow"/>
          <w:i/>
          <w:sz w:val="20"/>
          <w:szCs w:val="20"/>
        </w:rPr>
        <w:tab/>
      </w:r>
      <w:r w:rsidRPr="00E02F79">
        <w:rPr>
          <w:rFonts w:ascii="Arial Narrow" w:hAnsi="Arial Narrow"/>
          <w:i/>
          <w:sz w:val="20"/>
          <w:szCs w:val="20"/>
        </w:rPr>
        <w:tab/>
      </w:r>
      <w:r w:rsidRPr="00E02F79">
        <w:rPr>
          <w:rFonts w:ascii="Arial Narrow" w:hAnsi="Arial Narrow"/>
          <w:i/>
          <w:sz w:val="20"/>
          <w:szCs w:val="20"/>
        </w:rPr>
        <w:tab/>
      </w:r>
      <w:r w:rsidRPr="00E02F79">
        <w:rPr>
          <w:rFonts w:ascii="Arial Narrow" w:hAnsi="Arial Narrow"/>
          <w:i/>
          <w:sz w:val="20"/>
          <w:szCs w:val="20"/>
        </w:rPr>
        <w:tab/>
        <w:t xml:space="preserve">                    Miejscowość, data </w:t>
      </w:r>
      <w:r w:rsidRPr="00E02F79">
        <w:rPr>
          <w:rFonts w:ascii="Arial Narrow" w:hAnsi="Arial Narrow"/>
          <w:i/>
          <w:sz w:val="20"/>
          <w:szCs w:val="20"/>
        </w:rPr>
        <w:tab/>
        <w:t xml:space="preserve"> </w:t>
      </w:r>
    </w:p>
    <w:p w14:paraId="0A00AB07" w14:textId="77777777" w:rsidR="007A0EE7" w:rsidRPr="00E02F79" w:rsidRDefault="007A0EE7" w:rsidP="007A0EE7">
      <w:pPr>
        <w:ind w:left="142"/>
        <w:rPr>
          <w:rFonts w:ascii="Arial Narrow" w:hAnsi="Arial Narrow"/>
          <w:b/>
          <w:bCs/>
          <w:sz w:val="20"/>
          <w:szCs w:val="20"/>
        </w:rPr>
      </w:pPr>
    </w:p>
    <w:p w14:paraId="56ADE4F0" w14:textId="77777777" w:rsidR="007A0EE7" w:rsidRPr="00E02F79" w:rsidRDefault="007A0EE7" w:rsidP="007A0EE7">
      <w:pPr>
        <w:ind w:left="142"/>
        <w:jc w:val="center"/>
        <w:rPr>
          <w:rFonts w:ascii="Arial Narrow" w:hAnsi="Arial Narrow"/>
          <w:b/>
          <w:bCs/>
          <w:sz w:val="20"/>
          <w:szCs w:val="20"/>
        </w:rPr>
      </w:pPr>
      <w:r w:rsidRPr="00E02F79">
        <w:rPr>
          <w:rFonts w:ascii="Arial Narrow" w:hAnsi="Arial Narrow"/>
          <w:b/>
          <w:bCs/>
          <w:sz w:val="20"/>
          <w:szCs w:val="20"/>
        </w:rPr>
        <w:t>OŚWIADCZENIE O WIELKOŚCI PRZEDSIĘBIORCY</w:t>
      </w:r>
      <w:r w:rsidRPr="00E02F79">
        <w:rPr>
          <w:rStyle w:val="Odwoanieprzypisudolnego"/>
          <w:rFonts w:ascii="Arial Narrow" w:hAnsi="Arial Narrow"/>
          <w:b/>
          <w:bCs/>
          <w:sz w:val="20"/>
          <w:szCs w:val="20"/>
        </w:rPr>
        <w:footnoteReference w:id="31"/>
      </w:r>
    </w:p>
    <w:p w14:paraId="6834AA45" w14:textId="77777777" w:rsidR="007A0EE7" w:rsidRPr="00E02F79" w:rsidRDefault="007A0EE7" w:rsidP="007A0EE7">
      <w:pPr>
        <w:ind w:left="142"/>
        <w:rPr>
          <w:rFonts w:ascii="Arial Narrow" w:hAnsi="Arial Narrow"/>
          <w:b/>
          <w:bCs/>
          <w:sz w:val="20"/>
          <w:szCs w:val="20"/>
        </w:rPr>
      </w:pPr>
    </w:p>
    <w:p w14:paraId="47750629" w14:textId="77777777" w:rsidR="007A0EE7" w:rsidRPr="00E02F79" w:rsidRDefault="007A0EE7" w:rsidP="007A0EE7">
      <w:pPr>
        <w:ind w:left="142"/>
        <w:jc w:val="both"/>
        <w:rPr>
          <w:rFonts w:ascii="Arial Narrow" w:hAnsi="Arial Narrow"/>
          <w:sz w:val="20"/>
          <w:szCs w:val="20"/>
        </w:rPr>
      </w:pPr>
      <w:r w:rsidRPr="00E02F79">
        <w:rPr>
          <w:rFonts w:ascii="Arial Narrow" w:hAnsi="Arial Narrow"/>
          <w:sz w:val="20"/>
          <w:szCs w:val="20"/>
        </w:rPr>
        <w:t xml:space="preserve">W związku z ubieganiem się o przyznanie dofinansowania ze środków </w:t>
      </w:r>
      <w:r w:rsidRPr="00E02F79">
        <w:rPr>
          <w:rFonts w:ascii="Arial Narrow" w:hAnsi="Arial Narrow"/>
          <w:iCs/>
          <w:sz w:val="20"/>
          <w:szCs w:val="20"/>
        </w:rPr>
        <w:t>Regionalnego Programu Operacyjnego Województwa Łódzkiego na lata 2014–2020</w:t>
      </w:r>
      <w:r w:rsidRPr="00E02F79">
        <w:rPr>
          <w:rFonts w:ascii="Arial Narrow" w:hAnsi="Arial Narrow"/>
          <w:sz w:val="20"/>
          <w:szCs w:val="20"/>
        </w:rPr>
        <w:t xml:space="preserve"> na realizację projektu pn.</w:t>
      </w:r>
    </w:p>
    <w:p w14:paraId="6F7A3EB7" w14:textId="77777777" w:rsidR="007A0EE7" w:rsidRPr="00E02F79" w:rsidRDefault="007A0EE7" w:rsidP="007A0EE7">
      <w:pPr>
        <w:ind w:left="142"/>
        <w:jc w:val="both"/>
        <w:rPr>
          <w:rFonts w:ascii="Arial Narrow" w:hAnsi="Arial Narrow"/>
          <w:sz w:val="20"/>
          <w:szCs w:val="20"/>
        </w:rPr>
      </w:pPr>
    </w:p>
    <w:p w14:paraId="3FC4DAEE" w14:textId="77777777" w:rsidR="007A0EE7" w:rsidRPr="00E02F79" w:rsidRDefault="007A0EE7" w:rsidP="007A0EE7">
      <w:pPr>
        <w:ind w:left="142"/>
        <w:jc w:val="both"/>
        <w:rPr>
          <w:rFonts w:ascii="Arial Narrow" w:hAnsi="Arial Narrow"/>
          <w:sz w:val="20"/>
          <w:szCs w:val="20"/>
        </w:rPr>
      </w:pPr>
      <w:r w:rsidRPr="00E02F79">
        <w:rPr>
          <w:rFonts w:ascii="Arial Narrow" w:hAnsi="Arial Narrow"/>
          <w:sz w:val="20"/>
          <w:szCs w:val="20"/>
        </w:rPr>
        <w:t xml:space="preserve"> ……............................................................................................................................................</w:t>
      </w:r>
    </w:p>
    <w:p w14:paraId="7E0FBE64" w14:textId="77777777" w:rsidR="007A0EE7" w:rsidRPr="00E02F79" w:rsidRDefault="007A0EE7" w:rsidP="007A0EE7">
      <w:pPr>
        <w:ind w:left="142"/>
        <w:jc w:val="both"/>
        <w:rPr>
          <w:rFonts w:ascii="Arial Narrow" w:hAnsi="Arial Narrow"/>
          <w:sz w:val="20"/>
          <w:szCs w:val="20"/>
        </w:rPr>
      </w:pPr>
      <w:r w:rsidRPr="00E02F79">
        <w:rPr>
          <w:rFonts w:ascii="Arial Narrow" w:hAnsi="Arial Narrow"/>
          <w:sz w:val="20"/>
          <w:szCs w:val="20"/>
        </w:rPr>
        <w:t xml:space="preserve">oświadczam, że na dzień złożenia wniosku przedsiębiorstwo spełnia </w:t>
      </w:r>
      <w:r w:rsidRPr="00E02F79">
        <w:rPr>
          <w:rFonts w:ascii="Arial Narrow" w:hAnsi="Arial Narrow"/>
          <w:b/>
          <w:bCs/>
          <w:sz w:val="20"/>
          <w:szCs w:val="20"/>
        </w:rPr>
        <w:t xml:space="preserve">wszystkie kryteria, </w:t>
      </w:r>
      <w:r w:rsidRPr="00E02F79">
        <w:rPr>
          <w:rFonts w:ascii="Arial Narrow" w:hAnsi="Arial Narrow"/>
          <w:sz w:val="20"/>
          <w:szCs w:val="20"/>
        </w:rPr>
        <w:t>pozwalające zaliczyć go do kategorii: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8"/>
        <w:gridCol w:w="5580"/>
      </w:tblGrid>
      <w:tr w:rsidR="007A0EE7" w:rsidRPr="00E02F79" w14:paraId="549688BE" w14:textId="77777777" w:rsidTr="00D93C36">
        <w:trPr>
          <w:trHeight w:val="306"/>
          <w:jc w:val="center"/>
        </w:trPr>
        <w:tc>
          <w:tcPr>
            <w:tcW w:w="1008" w:type="dxa"/>
            <w:tcBorders>
              <w:top w:val="single" w:sz="4" w:space="0" w:color="auto"/>
              <w:left w:val="single" w:sz="4" w:space="0" w:color="auto"/>
              <w:bottom w:val="single" w:sz="4" w:space="0" w:color="auto"/>
              <w:right w:val="single" w:sz="4" w:space="0" w:color="auto"/>
            </w:tcBorders>
            <w:vAlign w:val="center"/>
          </w:tcPr>
          <w:p w14:paraId="3D07EBAE" w14:textId="77777777" w:rsidR="007A0EE7" w:rsidRPr="00E02F79" w:rsidRDefault="007A0EE7" w:rsidP="00D93C36">
            <w:pPr>
              <w:ind w:left="142"/>
              <w:rPr>
                <w:rFonts w:ascii="Arial Narrow" w:hAnsi="Arial Narrow"/>
                <w:sz w:val="20"/>
                <w:szCs w:val="20"/>
              </w:rPr>
            </w:pPr>
          </w:p>
        </w:tc>
        <w:tc>
          <w:tcPr>
            <w:tcW w:w="5580" w:type="dxa"/>
            <w:tcBorders>
              <w:top w:val="single" w:sz="4" w:space="0" w:color="auto"/>
              <w:left w:val="single" w:sz="4" w:space="0" w:color="auto"/>
              <w:bottom w:val="single" w:sz="4" w:space="0" w:color="auto"/>
              <w:right w:val="single" w:sz="4" w:space="0" w:color="auto"/>
            </w:tcBorders>
            <w:shd w:val="clear" w:color="auto" w:fill="D9D9D9"/>
            <w:vAlign w:val="center"/>
          </w:tcPr>
          <w:p w14:paraId="73E934AB" w14:textId="77777777" w:rsidR="007A0EE7" w:rsidRPr="00E02F79" w:rsidRDefault="007A0EE7" w:rsidP="00D93C36">
            <w:pPr>
              <w:ind w:left="142"/>
              <w:rPr>
                <w:rFonts w:ascii="Arial Narrow" w:hAnsi="Arial Narrow"/>
                <w:b/>
                <w:bCs/>
                <w:sz w:val="20"/>
                <w:szCs w:val="20"/>
              </w:rPr>
            </w:pPr>
            <w:r w:rsidRPr="00E02F79">
              <w:rPr>
                <w:rFonts w:ascii="Arial Narrow" w:hAnsi="Arial Narrow"/>
                <w:b/>
                <w:bCs/>
                <w:sz w:val="20"/>
                <w:szCs w:val="20"/>
              </w:rPr>
              <w:t>MIKROPRZEDSIĘBIORCY</w:t>
            </w:r>
          </w:p>
        </w:tc>
      </w:tr>
      <w:tr w:rsidR="007A0EE7" w:rsidRPr="00E02F79" w14:paraId="280AF8F8" w14:textId="77777777" w:rsidTr="00D93C36">
        <w:trPr>
          <w:trHeight w:val="347"/>
          <w:jc w:val="center"/>
        </w:trPr>
        <w:tc>
          <w:tcPr>
            <w:tcW w:w="1008" w:type="dxa"/>
            <w:tcBorders>
              <w:top w:val="single" w:sz="4" w:space="0" w:color="auto"/>
              <w:left w:val="single" w:sz="4" w:space="0" w:color="auto"/>
              <w:bottom w:val="single" w:sz="4" w:space="0" w:color="auto"/>
              <w:right w:val="single" w:sz="4" w:space="0" w:color="auto"/>
            </w:tcBorders>
            <w:vAlign w:val="center"/>
          </w:tcPr>
          <w:p w14:paraId="2E08CE58" w14:textId="77777777" w:rsidR="007A0EE7" w:rsidRPr="00E02F79" w:rsidRDefault="007A0EE7" w:rsidP="00D93C36">
            <w:pPr>
              <w:ind w:left="142"/>
              <w:rPr>
                <w:rFonts w:ascii="Arial Narrow" w:hAnsi="Arial Narrow"/>
                <w:sz w:val="20"/>
                <w:szCs w:val="20"/>
              </w:rPr>
            </w:pPr>
          </w:p>
        </w:tc>
        <w:tc>
          <w:tcPr>
            <w:tcW w:w="5580" w:type="dxa"/>
            <w:tcBorders>
              <w:top w:val="single" w:sz="4" w:space="0" w:color="auto"/>
              <w:left w:val="single" w:sz="4" w:space="0" w:color="auto"/>
              <w:bottom w:val="single" w:sz="4" w:space="0" w:color="auto"/>
              <w:right w:val="single" w:sz="4" w:space="0" w:color="auto"/>
            </w:tcBorders>
            <w:shd w:val="clear" w:color="auto" w:fill="D9D9D9"/>
            <w:vAlign w:val="center"/>
          </w:tcPr>
          <w:p w14:paraId="22E0E056" w14:textId="77777777" w:rsidR="007A0EE7" w:rsidRPr="00E02F79" w:rsidRDefault="007A0EE7" w:rsidP="00D93C36">
            <w:pPr>
              <w:ind w:left="142"/>
              <w:rPr>
                <w:rFonts w:ascii="Arial Narrow" w:hAnsi="Arial Narrow"/>
                <w:sz w:val="20"/>
                <w:szCs w:val="20"/>
              </w:rPr>
            </w:pPr>
            <w:r w:rsidRPr="00E02F79">
              <w:rPr>
                <w:rFonts w:ascii="Arial Narrow" w:hAnsi="Arial Narrow"/>
                <w:b/>
                <w:bCs/>
                <w:sz w:val="20"/>
                <w:szCs w:val="20"/>
              </w:rPr>
              <w:t>MAŁEGO PRZEDSIĘBIORCY</w:t>
            </w:r>
          </w:p>
        </w:tc>
      </w:tr>
      <w:tr w:rsidR="007A0EE7" w:rsidRPr="00E02F79" w14:paraId="0BBD3348" w14:textId="77777777" w:rsidTr="00D93C36">
        <w:trPr>
          <w:trHeight w:val="302"/>
          <w:jc w:val="center"/>
        </w:trPr>
        <w:tc>
          <w:tcPr>
            <w:tcW w:w="1008" w:type="dxa"/>
            <w:tcBorders>
              <w:top w:val="single" w:sz="4" w:space="0" w:color="auto"/>
              <w:left w:val="single" w:sz="4" w:space="0" w:color="auto"/>
              <w:bottom w:val="single" w:sz="4" w:space="0" w:color="auto"/>
              <w:right w:val="single" w:sz="4" w:space="0" w:color="auto"/>
            </w:tcBorders>
            <w:vAlign w:val="center"/>
          </w:tcPr>
          <w:p w14:paraId="47FDFEA3" w14:textId="77777777" w:rsidR="007A0EE7" w:rsidRPr="00E02F79" w:rsidRDefault="007A0EE7" w:rsidP="00D93C36">
            <w:pPr>
              <w:ind w:left="142"/>
              <w:rPr>
                <w:rFonts w:ascii="Arial Narrow" w:hAnsi="Arial Narrow"/>
                <w:sz w:val="20"/>
                <w:szCs w:val="20"/>
              </w:rPr>
            </w:pPr>
          </w:p>
        </w:tc>
        <w:tc>
          <w:tcPr>
            <w:tcW w:w="5580" w:type="dxa"/>
            <w:tcBorders>
              <w:top w:val="single" w:sz="4" w:space="0" w:color="auto"/>
              <w:left w:val="single" w:sz="4" w:space="0" w:color="auto"/>
              <w:bottom w:val="single" w:sz="4" w:space="0" w:color="auto"/>
              <w:right w:val="single" w:sz="4" w:space="0" w:color="auto"/>
            </w:tcBorders>
            <w:shd w:val="clear" w:color="auto" w:fill="D9D9D9"/>
            <w:vAlign w:val="center"/>
          </w:tcPr>
          <w:p w14:paraId="761E840F" w14:textId="77777777" w:rsidR="007A0EE7" w:rsidRPr="00E02F79" w:rsidRDefault="007A0EE7" w:rsidP="00D93C36">
            <w:pPr>
              <w:ind w:left="142"/>
              <w:rPr>
                <w:rFonts w:ascii="Arial Narrow" w:hAnsi="Arial Narrow"/>
                <w:sz w:val="20"/>
                <w:szCs w:val="20"/>
              </w:rPr>
            </w:pPr>
            <w:r w:rsidRPr="00E02F79">
              <w:rPr>
                <w:rFonts w:ascii="Arial Narrow" w:hAnsi="Arial Narrow"/>
                <w:b/>
                <w:bCs/>
                <w:sz w:val="20"/>
                <w:szCs w:val="20"/>
              </w:rPr>
              <w:t>ŚREDNIEGO PRZEDSIĘBIORCY</w:t>
            </w:r>
          </w:p>
        </w:tc>
      </w:tr>
      <w:tr w:rsidR="007A0EE7" w:rsidRPr="00E02F79" w14:paraId="13EDF8C8" w14:textId="77777777" w:rsidTr="00D93C36">
        <w:trPr>
          <w:trHeight w:val="302"/>
          <w:jc w:val="center"/>
        </w:trPr>
        <w:tc>
          <w:tcPr>
            <w:tcW w:w="1008" w:type="dxa"/>
            <w:tcBorders>
              <w:top w:val="single" w:sz="4" w:space="0" w:color="auto"/>
              <w:left w:val="single" w:sz="4" w:space="0" w:color="auto"/>
              <w:bottom w:val="single" w:sz="4" w:space="0" w:color="auto"/>
              <w:right w:val="single" w:sz="4" w:space="0" w:color="auto"/>
            </w:tcBorders>
            <w:vAlign w:val="center"/>
          </w:tcPr>
          <w:p w14:paraId="74650022" w14:textId="77777777" w:rsidR="007A0EE7" w:rsidRPr="00E02F79" w:rsidRDefault="007A0EE7" w:rsidP="00D93C36">
            <w:pPr>
              <w:ind w:left="142"/>
              <w:rPr>
                <w:rFonts w:ascii="Arial Narrow" w:hAnsi="Arial Narrow"/>
                <w:sz w:val="20"/>
                <w:szCs w:val="20"/>
              </w:rPr>
            </w:pPr>
          </w:p>
        </w:tc>
        <w:tc>
          <w:tcPr>
            <w:tcW w:w="5580" w:type="dxa"/>
            <w:tcBorders>
              <w:top w:val="single" w:sz="4" w:space="0" w:color="auto"/>
              <w:left w:val="single" w:sz="4" w:space="0" w:color="auto"/>
              <w:bottom w:val="single" w:sz="4" w:space="0" w:color="auto"/>
              <w:right w:val="single" w:sz="4" w:space="0" w:color="auto"/>
            </w:tcBorders>
            <w:shd w:val="clear" w:color="auto" w:fill="D9D9D9"/>
            <w:vAlign w:val="center"/>
          </w:tcPr>
          <w:p w14:paraId="61C31448" w14:textId="77777777" w:rsidR="007A0EE7" w:rsidRPr="00E02F79" w:rsidRDefault="007A0EE7" w:rsidP="00D93C36">
            <w:pPr>
              <w:ind w:left="142"/>
              <w:rPr>
                <w:rFonts w:ascii="Arial Narrow" w:hAnsi="Arial Narrow"/>
                <w:b/>
                <w:bCs/>
                <w:sz w:val="20"/>
                <w:szCs w:val="20"/>
              </w:rPr>
            </w:pPr>
            <w:r w:rsidRPr="00E02F79">
              <w:rPr>
                <w:rFonts w:ascii="Arial Narrow" w:hAnsi="Arial Narrow"/>
                <w:b/>
                <w:bCs/>
                <w:sz w:val="20"/>
                <w:szCs w:val="20"/>
              </w:rPr>
              <w:t>DUŻEGO PRZEDSIĘBIORCY</w:t>
            </w:r>
            <w:r w:rsidRPr="00E02F79">
              <w:rPr>
                <w:rFonts w:ascii="Arial Narrow" w:hAnsi="Arial Narrow"/>
                <w:sz w:val="20"/>
                <w:szCs w:val="20"/>
              </w:rPr>
              <w:t xml:space="preserve"> </w:t>
            </w:r>
            <w:r w:rsidRPr="00E02F79">
              <w:rPr>
                <w:rStyle w:val="Odwoanieprzypisudolnego"/>
                <w:rFonts w:ascii="Arial Narrow" w:hAnsi="Arial Narrow"/>
                <w:sz w:val="20"/>
                <w:szCs w:val="20"/>
              </w:rPr>
              <w:footnoteReference w:id="32"/>
            </w:r>
          </w:p>
        </w:tc>
      </w:tr>
    </w:tbl>
    <w:p w14:paraId="2B6DD657" w14:textId="77777777" w:rsidR="007A0EE7" w:rsidRPr="00E02F79" w:rsidRDefault="007A0EE7" w:rsidP="007A0EE7">
      <w:pPr>
        <w:ind w:left="142"/>
        <w:rPr>
          <w:rFonts w:ascii="Arial Narrow" w:hAnsi="Arial Narrow"/>
          <w:sz w:val="20"/>
          <w:szCs w:val="20"/>
        </w:rPr>
      </w:pPr>
    </w:p>
    <w:p w14:paraId="2FC49E99" w14:textId="77777777" w:rsidR="007A0EE7" w:rsidRPr="00E02F79" w:rsidRDefault="007A0EE7" w:rsidP="007A0EE7">
      <w:pPr>
        <w:ind w:left="142"/>
        <w:jc w:val="both"/>
        <w:rPr>
          <w:rFonts w:ascii="Arial Narrow" w:hAnsi="Arial Narrow"/>
          <w:sz w:val="20"/>
          <w:szCs w:val="20"/>
          <w:u w:val="single"/>
        </w:rPr>
      </w:pPr>
      <w:r w:rsidRPr="00E02F79">
        <w:rPr>
          <w:rFonts w:ascii="Arial Narrow" w:hAnsi="Arial Narrow"/>
          <w:sz w:val="20"/>
          <w:szCs w:val="20"/>
        </w:rPr>
        <w:t xml:space="preserve">W przypadku, gdy w dniu zamknięcia ksiąg rachunkowych dane przedsiębiorstwo stwierdza, że przekracza lub spada poniżej progu zatrudnienia lub pułapu finansowego dla danej kategorii, uzyskanie lub utrata statusu małego, średniego lub mikroprzedsiębiorstwa następuje tylko wówczas gdy zjawisko to powtórzy się </w:t>
      </w:r>
      <w:r w:rsidRPr="00E02F79">
        <w:rPr>
          <w:rFonts w:ascii="Arial Narrow" w:hAnsi="Arial Narrow"/>
          <w:sz w:val="20"/>
          <w:szCs w:val="20"/>
          <w:u w:val="single"/>
        </w:rPr>
        <w:t>w ciągu dwóch następujących po sobie okresów obrachunkowych. Wyjątek dotyczy transakcji przejęcia i podziału, które zmieniają status podmiotu z dniem ich dokonania.</w:t>
      </w:r>
    </w:p>
    <w:p w14:paraId="25052901" w14:textId="77777777" w:rsidR="007A0EE7" w:rsidRPr="00E02F79" w:rsidRDefault="007A0EE7" w:rsidP="007A0EE7">
      <w:pPr>
        <w:ind w:left="142"/>
        <w:jc w:val="both"/>
        <w:rPr>
          <w:rFonts w:ascii="Arial Narrow" w:hAnsi="Arial Narrow"/>
          <w:b/>
          <w:sz w:val="20"/>
          <w:szCs w:val="20"/>
          <w:u w:val="single"/>
        </w:rPr>
      </w:pPr>
    </w:p>
    <w:tbl>
      <w:tblPr>
        <w:tblW w:w="90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2718"/>
        <w:gridCol w:w="2126"/>
        <w:gridCol w:w="2268"/>
        <w:gridCol w:w="1985"/>
      </w:tblGrid>
      <w:tr w:rsidR="007A0EE7" w:rsidRPr="00E02F79" w14:paraId="583102BF" w14:textId="77777777" w:rsidTr="00D93C36">
        <w:tc>
          <w:tcPr>
            <w:tcW w:w="9097" w:type="dxa"/>
            <w:gridSpan w:val="4"/>
            <w:tcBorders>
              <w:top w:val="single" w:sz="4" w:space="0" w:color="auto"/>
              <w:left w:val="single" w:sz="4" w:space="0" w:color="auto"/>
              <w:bottom w:val="single" w:sz="4" w:space="0" w:color="auto"/>
              <w:right w:val="single" w:sz="4" w:space="0" w:color="auto"/>
            </w:tcBorders>
            <w:shd w:val="clear" w:color="auto" w:fill="DDD9C3"/>
          </w:tcPr>
          <w:p w14:paraId="5202C189" w14:textId="77777777" w:rsidR="007A0EE7" w:rsidRPr="00E02F79" w:rsidRDefault="007A0EE7" w:rsidP="00D93C36">
            <w:pPr>
              <w:ind w:left="142"/>
              <w:jc w:val="center"/>
              <w:rPr>
                <w:rFonts w:ascii="Arial Narrow" w:hAnsi="Arial Narrow"/>
                <w:bCs/>
                <w:sz w:val="20"/>
                <w:szCs w:val="20"/>
              </w:rPr>
            </w:pPr>
            <w:r w:rsidRPr="00E02F79">
              <w:rPr>
                <w:rFonts w:ascii="Arial Narrow" w:hAnsi="Arial Narrow"/>
                <w:bCs/>
                <w:sz w:val="20"/>
                <w:szCs w:val="20"/>
              </w:rPr>
              <w:t xml:space="preserve">Dane historyczne dot. statusu Wnioskodawcy </w:t>
            </w:r>
          </w:p>
          <w:p w14:paraId="4EC78B1F" w14:textId="77777777" w:rsidR="007A0EE7" w:rsidRPr="00E02F79" w:rsidRDefault="007A0EE7" w:rsidP="00D93C36">
            <w:pPr>
              <w:ind w:left="142"/>
              <w:jc w:val="center"/>
              <w:rPr>
                <w:rFonts w:ascii="Arial Narrow" w:hAnsi="Arial Narrow"/>
                <w:sz w:val="20"/>
                <w:szCs w:val="20"/>
              </w:rPr>
            </w:pPr>
            <w:r w:rsidRPr="00E02F79">
              <w:rPr>
                <w:rFonts w:ascii="Arial Narrow" w:hAnsi="Arial Narrow"/>
                <w:bCs/>
                <w:sz w:val="20"/>
                <w:szCs w:val="20"/>
              </w:rPr>
              <w:t>(z uwzględnieniem przedsiębiorstw partnerskich i/lub powiązanych- jeśli dotyczy)</w:t>
            </w:r>
          </w:p>
        </w:tc>
      </w:tr>
      <w:tr w:rsidR="007A0EE7" w:rsidRPr="00E02F79" w14:paraId="7992CCEA" w14:textId="77777777" w:rsidTr="00D93C36">
        <w:tc>
          <w:tcPr>
            <w:tcW w:w="2718" w:type="dxa"/>
            <w:tcBorders>
              <w:top w:val="single" w:sz="4" w:space="0" w:color="auto"/>
              <w:left w:val="single" w:sz="4" w:space="0" w:color="auto"/>
              <w:bottom w:val="single" w:sz="4" w:space="0" w:color="auto"/>
              <w:right w:val="single" w:sz="4" w:space="0" w:color="auto"/>
            </w:tcBorders>
            <w:shd w:val="clear" w:color="auto" w:fill="DDD9C3"/>
          </w:tcPr>
          <w:p w14:paraId="6B433519" w14:textId="77777777" w:rsidR="007A0EE7" w:rsidRPr="00E02F79" w:rsidRDefault="007A0EE7" w:rsidP="00D93C36">
            <w:pPr>
              <w:ind w:left="142"/>
              <w:rPr>
                <w:rFonts w:ascii="Arial Narrow" w:hAnsi="Arial Narrow"/>
                <w:bCs/>
                <w:sz w:val="20"/>
                <w:szCs w:val="20"/>
              </w:rPr>
            </w:pPr>
          </w:p>
        </w:tc>
        <w:tc>
          <w:tcPr>
            <w:tcW w:w="2126" w:type="dxa"/>
            <w:tcBorders>
              <w:top w:val="single" w:sz="4" w:space="0" w:color="auto"/>
              <w:left w:val="single" w:sz="4" w:space="0" w:color="auto"/>
              <w:bottom w:val="single" w:sz="4" w:space="0" w:color="auto"/>
              <w:right w:val="single" w:sz="4" w:space="0" w:color="auto"/>
            </w:tcBorders>
            <w:shd w:val="clear" w:color="auto" w:fill="DDD9C3"/>
          </w:tcPr>
          <w:p w14:paraId="0C58E683" w14:textId="77777777" w:rsidR="007A0EE7" w:rsidRPr="00E02F79" w:rsidRDefault="007A0EE7" w:rsidP="00D93C36">
            <w:pPr>
              <w:pStyle w:val="Tekstprzypisudolnego"/>
              <w:ind w:left="142"/>
              <w:jc w:val="center"/>
              <w:rPr>
                <w:rFonts w:ascii="Arial Narrow" w:hAnsi="Arial Narrow"/>
              </w:rPr>
            </w:pPr>
            <w:r w:rsidRPr="00E02F79">
              <w:rPr>
                <w:rFonts w:ascii="Arial Narrow" w:hAnsi="Arial Narrow"/>
              </w:rPr>
              <w:t>W okresie sprawozdawczym za drugi rok wstecz od ostatniego okresu sprawozdawczego</w:t>
            </w:r>
          </w:p>
          <w:p w14:paraId="498FEEC1" w14:textId="77777777" w:rsidR="007A0EE7" w:rsidRPr="00E02F79" w:rsidRDefault="007A0EE7" w:rsidP="00D93C36">
            <w:pPr>
              <w:pStyle w:val="Tekstpodstawowy"/>
              <w:ind w:left="142"/>
              <w:jc w:val="center"/>
              <w:rPr>
                <w:rFonts w:ascii="Arial Narrow" w:hAnsi="Arial Narrow"/>
                <w:sz w:val="20"/>
                <w:szCs w:val="20"/>
              </w:rPr>
            </w:pPr>
            <w:r w:rsidRPr="00E02F79">
              <w:rPr>
                <w:rFonts w:ascii="Arial Narrow" w:hAnsi="Arial Narrow"/>
                <w:sz w:val="20"/>
                <w:szCs w:val="20"/>
              </w:rPr>
              <w:t xml:space="preserve">(od dd.mm.rr </w:t>
            </w:r>
          </w:p>
          <w:p w14:paraId="31C740AD" w14:textId="77777777" w:rsidR="007A0EE7" w:rsidRPr="00E02F79" w:rsidRDefault="007A0EE7" w:rsidP="00D93C36">
            <w:pPr>
              <w:pStyle w:val="Tekstpodstawowy"/>
              <w:ind w:left="142"/>
              <w:jc w:val="center"/>
              <w:rPr>
                <w:rFonts w:ascii="Arial Narrow" w:hAnsi="Arial Narrow"/>
                <w:color w:val="C0504D"/>
                <w:sz w:val="20"/>
                <w:szCs w:val="20"/>
              </w:rPr>
            </w:pPr>
            <w:r w:rsidRPr="00E02F79">
              <w:rPr>
                <w:rFonts w:ascii="Arial Narrow" w:hAnsi="Arial Narrow"/>
                <w:sz w:val="20"/>
                <w:szCs w:val="20"/>
              </w:rPr>
              <w:t>do dd.mm.rr)</w:t>
            </w:r>
          </w:p>
        </w:tc>
        <w:tc>
          <w:tcPr>
            <w:tcW w:w="2268" w:type="dxa"/>
            <w:tcBorders>
              <w:top w:val="single" w:sz="4" w:space="0" w:color="auto"/>
              <w:left w:val="single" w:sz="4" w:space="0" w:color="auto"/>
              <w:bottom w:val="single" w:sz="4" w:space="0" w:color="auto"/>
              <w:right w:val="single" w:sz="4" w:space="0" w:color="auto"/>
            </w:tcBorders>
            <w:shd w:val="clear" w:color="auto" w:fill="DDD9C3"/>
          </w:tcPr>
          <w:p w14:paraId="4408E92A" w14:textId="77777777" w:rsidR="007A0EE7" w:rsidRPr="00E02F79" w:rsidRDefault="007A0EE7" w:rsidP="00D93C36">
            <w:pPr>
              <w:ind w:left="142"/>
              <w:jc w:val="center"/>
              <w:rPr>
                <w:rFonts w:ascii="Arial Narrow" w:hAnsi="Arial Narrow"/>
                <w:sz w:val="20"/>
                <w:szCs w:val="20"/>
              </w:rPr>
            </w:pPr>
            <w:r w:rsidRPr="00E02F79">
              <w:rPr>
                <w:rFonts w:ascii="Arial Narrow" w:hAnsi="Arial Narrow"/>
                <w:sz w:val="20"/>
                <w:szCs w:val="20"/>
              </w:rPr>
              <w:t xml:space="preserve">W okresie sprawozdawczym </w:t>
            </w:r>
            <w:r w:rsidRPr="00E02F79">
              <w:rPr>
                <w:rFonts w:ascii="Arial Narrow" w:hAnsi="Arial Narrow"/>
                <w:bCs/>
                <w:sz w:val="20"/>
                <w:szCs w:val="20"/>
              </w:rPr>
              <w:t xml:space="preserve"> </w:t>
            </w:r>
            <w:r w:rsidRPr="00E02F79">
              <w:rPr>
                <w:rFonts w:ascii="Arial Narrow" w:hAnsi="Arial Narrow"/>
                <w:sz w:val="20"/>
                <w:szCs w:val="20"/>
              </w:rPr>
              <w:t xml:space="preserve"> </w:t>
            </w:r>
            <w:r w:rsidRPr="00E02F79">
              <w:rPr>
                <w:rFonts w:ascii="Arial Narrow" w:hAnsi="Arial Narrow"/>
                <w:sz w:val="20"/>
                <w:szCs w:val="20"/>
              </w:rPr>
              <w:br/>
              <w:t>za 1 rok wstecz od ostatniego okresu  sprawozdawczego</w:t>
            </w:r>
          </w:p>
          <w:p w14:paraId="24E5D291" w14:textId="77777777" w:rsidR="007A0EE7" w:rsidRPr="00E02F79" w:rsidRDefault="007A0EE7" w:rsidP="00D93C36">
            <w:pPr>
              <w:pStyle w:val="Tekstpodstawowy2"/>
              <w:spacing w:after="0" w:line="240" w:lineRule="auto"/>
              <w:ind w:left="142"/>
              <w:jc w:val="center"/>
              <w:rPr>
                <w:rFonts w:ascii="Arial Narrow" w:hAnsi="Arial Narrow"/>
                <w:sz w:val="20"/>
                <w:szCs w:val="20"/>
              </w:rPr>
            </w:pPr>
            <w:r w:rsidRPr="00E02F79">
              <w:rPr>
                <w:rFonts w:ascii="Arial Narrow" w:hAnsi="Arial Narrow"/>
                <w:sz w:val="20"/>
                <w:szCs w:val="20"/>
              </w:rPr>
              <w:t>(od dd.mm.rr</w:t>
            </w:r>
          </w:p>
          <w:p w14:paraId="1FCBC424" w14:textId="77777777" w:rsidR="007A0EE7" w:rsidRPr="00E02F79" w:rsidRDefault="007A0EE7" w:rsidP="00D93C36">
            <w:pPr>
              <w:pStyle w:val="Tekstpodstawowy2"/>
              <w:spacing w:after="0" w:line="240" w:lineRule="auto"/>
              <w:ind w:left="142"/>
              <w:jc w:val="center"/>
              <w:rPr>
                <w:rFonts w:ascii="Arial Narrow" w:hAnsi="Arial Narrow"/>
                <w:color w:val="C0504D"/>
                <w:sz w:val="20"/>
                <w:szCs w:val="20"/>
              </w:rPr>
            </w:pPr>
            <w:r w:rsidRPr="00E02F79">
              <w:rPr>
                <w:rFonts w:ascii="Arial Narrow" w:hAnsi="Arial Narrow"/>
                <w:sz w:val="20"/>
                <w:szCs w:val="20"/>
              </w:rPr>
              <w:t>do dd.mm.rr)</w:t>
            </w:r>
          </w:p>
        </w:tc>
        <w:tc>
          <w:tcPr>
            <w:tcW w:w="1985" w:type="dxa"/>
            <w:tcBorders>
              <w:top w:val="single" w:sz="4" w:space="0" w:color="auto"/>
              <w:left w:val="single" w:sz="4" w:space="0" w:color="auto"/>
              <w:bottom w:val="single" w:sz="4" w:space="0" w:color="auto"/>
              <w:right w:val="single" w:sz="4" w:space="0" w:color="auto"/>
            </w:tcBorders>
            <w:shd w:val="clear" w:color="auto" w:fill="DDD9C3"/>
          </w:tcPr>
          <w:p w14:paraId="67306D25" w14:textId="77777777" w:rsidR="007A0EE7" w:rsidRPr="00E02F79" w:rsidRDefault="007A0EE7" w:rsidP="00D93C36">
            <w:pPr>
              <w:pStyle w:val="Tekstpodstawowy2"/>
              <w:spacing w:after="0" w:line="240" w:lineRule="auto"/>
              <w:ind w:left="142"/>
              <w:jc w:val="center"/>
              <w:rPr>
                <w:rFonts w:ascii="Arial Narrow" w:hAnsi="Arial Narrow"/>
                <w:bCs/>
                <w:sz w:val="20"/>
                <w:szCs w:val="20"/>
              </w:rPr>
            </w:pPr>
            <w:r w:rsidRPr="00E02F79">
              <w:rPr>
                <w:rFonts w:ascii="Arial Narrow" w:hAnsi="Arial Narrow"/>
                <w:bCs/>
                <w:sz w:val="20"/>
                <w:szCs w:val="20"/>
              </w:rPr>
              <w:t>W ostatnim okresie sprawozdawczym</w:t>
            </w:r>
          </w:p>
          <w:p w14:paraId="47D81D00" w14:textId="77777777" w:rsidR="007A0EE7" w:rsidRPr="00E02F79" w:rsidRDefault="007A0EE7" w:rsidP="00D93C36">
            <w:pPr>
              <w:pStyle w:val="Tekstpodstawowy2"/>
              <w:spacing w:after="0" w:line="240" w:lineRule="auto"/>
              <w:ind w:left="142" w:right="355"/>
              <w:jc w:val="center"/>
              <w:rPr>
                <w:rFonts w:ascii="Arial Narrow" w:hAnsi="Arial Narrow"/>
                <w:sz w:val="20"/>
                <w:szCs w:val="20"/>
              </w:rPr>
            </w:pPr>
          </w:p>
          <w:p w14:paraId="48DD6CCE" w14:textId="77777777" w:rsidR="007A0EE7" w:rsidRPr="00E02F79" w:rsidRDefault="007A0EE7" w:rsidP="00D93C36">
            <w:pPr>
              <w:pStyle w:val="Tekstpodstawowy2"/>
              <w:spacing w:after="0" w:line="240" w:lineRule="auto"/>
              <w:ind w:left="142"/>
              <w:jc w:val="center"/>
              <w:rPr>
                <w:rFonts w:ascii="Arial Narrow" w:hAnsi="Arial Narrow"/>
                <w:sz w:val="20"/>
                <w:szCs w:val="20"/>
              </w:rPr>
            </w:pPr>
          </w:p>
          <w:p w14:paraId="71A3F293" w14:textId="77777777" w:rsidR="007A0EE7" w:rsidRPr="00E02F79" w:rsidRDefault="007A0EE7" w:rsidP="00D93C36">
            <w:pPr>
              <w:pStyle w:val="Tekstpodstawowy2"/>
              <w:spacing w:after="0" w:line="240" w:lineRule="auto"/>
              <w:ind w:left="142"/>
              <w:rPr>
                <w:rFonts w:ascii="Arial Narrow" w:hAnsi="Arial Narrow"/>
                <w:sz w:val="20"/>
                <w:szCs w:val="20"/>
              </w:rPr>
            </w:pPr>
          </w:p>
          <w:p w14:paraId="399DE624" w14:textId="77777777" w:rsidR="007A0EE7" w:rsidRPr="00E02F79" w:rsidRDefault="007A0EE7" w:rsidP="00D93C36">
            <w:pPr>
              <w:pStyle w:val="Tekstpodstawowy2"/>
              <w:spacing w:after="0" w:line="240" w:lineRule="auto"/>
              <w:ind w:left="142"/>
              <w:jc w:val="center"/>
              <w:rPr>
                <w:rFonts w:ascii="Arial Narrow" w:hAnsi="Arial Narrow"/>
                <w:bCs/>
                <w:color w:val="C0504D"/>
                <w:sz w:val="20"/>
                <w:szCs w:val="20"/>
              </w:rPr>
            </w:pPr>
            <w:r w:rsidRPr="00E02F79">
              <w:rPr>
                <w:rFonts w:ascii="Arial Narrow" w:hAnsi="Arial Narrow"/>
                <w:sz w:val="20"/>
                <w:szCs w:val="20"/>
              </w:rPr>
              <w:t>(od dd.mm.rr do dd.mm.rr)</w:t>
            </w:r>
          </w:p>
        </w:tc>
      </w:tr>
      <w:tr w:rsidR="007A0EE7" w:rsidRPr="00E02F79" w14:paraId="3212DEF8" w14:textId="77777777" w:rsidTr="00D93C36">
        <w:tc>
          <w:tcPr>
            <w:tcW w:w="2718" w:type="dxa"/>
            <w:tcBorders>
              <w:top w:val="single" w:sz="4" w:space="0" w:color="auto"/>
              <w:left w:val="single" w:sz="4" w:space="0" w:color="auto"/>
              <w:bottom w:val="single" w:sz="4" w:space="0" w:color="auto"/>
              <w:right w:val="single" w:sz="4" w:space="0" w:color="auto"/>
            </w:tcBorders>
            <w:shd w:val="clear" w:color="auto" w:fill="DDD9C3"/>
          </w:tcPr>
          <w:p w14:paraId="0FCC250C" w14:textId="77777777" w:rsidR="007A0EE7" w:rsidRPr="00E02F79" w:rsidRDefault="007A0EE7" w:rsidP="00D93C36">
            <w:pPr>
              <w:ind w:left="142"/>
              <w:rPr>
                <w:rFonts w:ascii="Arial Narrow" w:hAnsi="Arial Narrow"/>
                <w:bCs/>
                <w:sz w:val="20"/>
                <w:szCs w:val="20"/>
              </w:rPr>
            </w:pPr>
            <w:r w:rsidRPr="00E02F79">
              <w:rPr>
                <w:rFonts w:ascii="Arial Narrow" w:hAnsi="Arial Narrow"/>
                <w:bCs/>
                <w:sz w:val="20"/>
                <w:szCs w:val="20"/>
              </w:rPr>
              <w:t>Określenie statusu Wnioskodawcy jako mikro-, małego, średniego lub dużego przedsiębiorcy w danym okresie sprawozdawczym. Należy wpisać w komórki odpowiednią wielkość przedsiębiorstwa.</w:t>
            </w:r>
          </w:p>
        </w:tc>
        <w:tc>
          <w:tcPr>
            <w:tcW w:w="2126" w:type="dxa"/>
            <w:tcBorders>
              <w:top w:val="single" w:sz="4" w:space="0" w:color="auto"/>
              <w:left w:val="single" w:sz="4" w:space="0" w:color="auto"/>
              <w:bottom w:val="single" w:sz="4" w:space="0" w:color="auto"/>
              <w:right w:val="single" w:sz="4" w:space="0" w:color="auto"/>
            </w:tcBorders>
          </w:tcPr>
          <w:p w14:paraId="25B5F08A" w14:textId="77777777" w:rsidR="007A0EE7" w:rsidRPr="00E02F79" w:rsidRDefault="007A0EE7" w:rsidP="00D93C36">
            <w:pPr>
              <w:ind w:left="142"/>
              <w:jc w:val="center"/>
              <w:rPr>
                <w:rFonts w:ascii="Arial Narrow" w:hAnsi="Arial Narrow"/>
                <w:sz w:val="20"/>
                <w:szCs w:val="20"/>
              </w:rPr>
            </w:pPr>
          </w:p>
        </w:tc>
        <w:tc>
          <w:tcPr>
            <w:tcW w:w="2268" w:type="dxa"/>
            <w:tcBorders>
              <w:top w:val="single" w:sz="4" w:space="0" w:color="auto"/>
              <w:left w:val="single" w:sz="4" w:space="0" w:color="auto"/>
              <w:bottom w:val="single" w:sz="4" w:space="0" w:color="auto"/>
              <w:right w:val="single" w:sz="4" w:space="0" w:color="auto"/>
            </w:tcBorders>
          </w:tcPr>
          <w:p w14:paraId="4FD993EE" w14:textId="77777777" w:rsidR="007A0EE7" w:rsidRPr="00E02F79" w:rsidRDefault="007A0EE7" w:rsidP="00D93C36">
            <w:pPr>
              <w:ind w:left="142"/>
              <w:jc w:val="center"/>
              <w:rPr>
                <w:rFonts w:ascii="Arial Narrow" w:hAnsi="Arial Narrow"/>
                <w:sz w:val="20"/>
                <w:szCs w:val="20"/>
              </w:rPr>
            </w:pPr>
          </w:p>
        </w:tc>
        <w:tc>
          <w:tcPr>
            <w:tcW w:w="1985" w:type="dxa"/>
            <w:tcBorders>
              <w:top w:val="single" w:sz="4" w:space="0" w:color="auto"/>
              <w:left w:val="single" w:sz="4" w:space="0" w:color="auto"/>
              <w:bottom w:val="single" w:sz="4" w:space="0" w:color="auto"/>
              <w:right w:val="single" w:sz="4" w:space="0" w:color="auto"/>
            </w:tcBorders>
          </w:tcPr>
          <w:p w14:paraId="690CFB55" w14:textId="77777777" w:rsidR="007A0EE7" w:rsidRPr="00E02F79" w:rsidRDefault="007A0EE7" w:rsidP="00D93C36">
            <w:pPr>
              <w:ind w:left="142"/>
              <w:jc w:val="center"/>
              <w:rPr>
                <w:rFonts w:ascii="Arial Narrow" w:hAnsi="Arial Narrow"/>
                <w:sz w:val="20"/>
                <w:szCs w:val="20"/>
              </w:rPr>
            </w:pPr>
          </w:p>
        </w:tc>
      </w:tr>
      <w:tr w:rsidR="007A0EE7" w:rsidRPr="00E02F79" w14:paraId="69206C86" w14:textId="77777777" w:rsidTr="00D93C36">
        <w:tc>
          <w:tcPr>
            <w:tcW w:w="2718" w:type="dxa"/>
            <w:tcBorders>
              <w:top w:val="single" w:sz="4" w:space="0" w:color="auto"/>
              <w:left w:val="single" w:sz="4" w:space="0" w:color="auto"/>
              <w:bottom w:val="single" w:sz="4" w:space="0" w:color="auto"/>
              <w:right w:val="single" w:sz="4" w:space="0" w:color="auto"/>
            </w:tcBorders>
            <w:shd w:val="clear" w:color="auto" w:fill="DDD9C3"/>
          </w:tcPr>
          <w:p w14:paraId="1900A9EF" w14:textId="77777777" w:rsidR="007A0EE7" w:rsidRPr="00E02F79" w:rsidRDefault="007A0EE7" w:rsidP="00D93C36">
            <w:pPr>
              <w:ind w:left="142"/>
              <w:rPr>
                <w:rFonts w:ascii="Arial Narrow" w:hAnsi="Arial Narrow"/>
                <w:bCs/>
                <w:sz w:val="20"/>
                <w:szCs w:val="20"/>
              </w:rPr>
            </w:pPr>
            <w:r w:rsidRPr="00E02F79">
              <w:rPr>
                <w:rFonts w:ascii="Arial Narrow" w:hAnsi="Arial Narrow"/>
                <w:bCs/>
                <w:sz w:val="20"/>
                <w:szCs w:val="20"/>
              </w:rPr>
              <w:t>Jeśli nastąpiła zmiana statusu przedsiębiorstwa, należy krótko opisać przesłanki, które spowodowały utratę bądź uzyskanie statusu mikro, małego lub średniego przedsiębiorcy, lub przedsiębiorcy dużego.</w:t>
            </w:r>
          </w:p>
        </w:tc>
        <w:tc>
          <w:tcPr>
            <w:tcW w:w="6379" w:type="dxa"/>
            <w:gridSpan w:val="3"/>
            <w:tcBorders>
              <w:top w:val="single" w:sz="4" w:space="0" w:color="auto"/>
              <w:left w:val="single" w:sz="4" w:space="0" w:color="auto"/>
              <w:bottom w:val="single" w:sz="4" w:space="0" w:color="auto"/>
              <w:right w:val="single" w:sz="4" w:space="0" w:color="auto"/>
            </w:tcBorders>
          </w:tcPr>
          <w:p w14:paraId="4984077F" w14:textId="77777777" w:rsidR="007A0EE7" w:rsidRPr="00E02F79" w:rsidRDefault="007A0EE7" w:rsidP="00D93C36">
            <w:pPr>
              <w:ind w:left="142"/>
              <w:jc w:val="center"/>
              <w:rPr>
                <w:rFonts w:ascii="Arial Narrow" w:hAnsi="Arial Narrow"/>
                <w:bCs/>
                <w:sz w:val="20"/>
                <w:szCs w:val="20"/>
              </w:rPr>
            </w:pPr>
          </w:p>
        </w:tc>
      </w:tr>
    </w:tbl>
    <w:p w14:paraId="6B9E33D1" w14:textId="77777777" w:rsidR="007A0EE7" w:rsidRPr="00E02F79" w:rsidRDefault="007A0EE7" w:rsidP="007A0EE7">
      <w:pPr>
        <w:ind w:left="142"/>
        <w:jc w:val="both"/>
        <w:rPr>
          <w:rFonts w:ascii="Arial Narrow" w:hAnsi="Arial Narrow"/>
          <w:sz w:val="20"/>
          <w:szCs w:val="20"/>
        </w:rPr>
      </w:pPr>
      <w:r w:rsidRPr="00E02F79">
        <w:rPr>
          <w:rFonts w:ascii="Arial Narrow" w:hAnsi="Arial Narrow"/>
          <w:sz w:val="20"/>
          <w:szCs w:val="20"/>
        </w:rPr>
        <w:t xml:space="preserve">Ww. tabele wypełnia się wyłącznie dla Wnioskodawcy jeśli jest on przedsiębiorstwem samodzielnym lub też kumulując dane Wnioskodawcy i jego przedsiębiorstw partnerskich /powiązanych zgodnie z informacjami zawartymi w załączniku I do </w:t>
      </w:r>
      <w:r w:rsidRPr="00E02F79">
        <w:rPr>
          <w:rFonts w:ascii="Arial Narrow" w:hAnsi="Arial Narrow"/>
          <w:bCs/>
          <w:sz w:val="20"/>
          <w:szCs w:val="20"/>
        </w:rPr>
        <w:t>Rozporządzenia Komisji (UE) nr 651/2014 z dnia 17 czerwca 2014 r. uznające niektóre rodzaje pomocy za zgodne z rynkiem wewnętrznym w zasto</w:t>
      </w:r>
      <w:r w:rsidR="00764673" w:rsidRPr="00E02F79">
        <w:rPr>
          <w:rFonts w:ascii="Arial Narrow" w:hAnsi="Arial Narrow"/>
          <w:bCs/>
          <w:sz w:val="20"/>
          <w:szCs w:val="20"/>
        </w:rPr>
        <w:t>sowaniu art. 107 i 108 Traktatu</w:t>
      </w:r>
      <w:r w:rsidRPr="00E02F79">
        <w:rPr>
          <w:rStyle w:val="Odwoanieprzypisudolnego"/>
          <w:rFonts w:ascii="Arial Narrow" w:hAnsi="Arial Narrow"/>
          <w:bCs/>
          <w:sz w:val="20"/>
          <w:szCs w:val="20"/>
        </w:rPr>
        <w:footnoteReference w:id="33"/>
      </w:r>
      <w:r w:rsidRPr="00E02F79">
        <w:rPr>
          <w:rFonts w:ascii="Arial Narrow" w:hAnsi="Arial Narrow"/>
          <w:sz w:val="20"/>
          <w:szCs w:val="20"/>
        </w:rPr>
        <w:t>. W celu ustalenia czy Wnioskodawca jest przedsiębiorstwem samodzielnym należy wypełnić poniższą część załącznika.</w:t>
      </w:r>
    </w:p>
    <w:p w14:paraId="24230A78" w14:textId="77777777" w:rsidR="00040603" w:rsidRPr="00E02F79" w:rsidRDefault="00040603" w:rsidP="007A0EE7">
      <w:pPr>
        <w:ind w:left="142"/>
        <w:jc w:val="both"/>
        <w:rPr>
          <w:rFonts w:ascii="Arial Narrow" w:hAnsi="Arial Narrow"/>
          <w:bCs/>
          <w:sz w:val="20"/>
          <w:szCs w:val="20"/>
        </w:rPr>
      </w:pPr>
    </w:p>
    <w:p w14:paraId="2F36CB45" w14:textId="77777777" w:rsidR="007A0EE7" w:rsidRPr="00E02F79" w:rsidRDefault="007A0EE7" w:rsidP="003E55BE">
      <w:pPr>
        <w:numPr>
          <w:ilvl w:val="0"/>
          <w:numId w:val="24"/>
        </w:numPr>
        <w:spacing w:after="160" w:line="259" w:lineRule="auto"/>
        <w:rPr>
          <w:rFonts w:ascii="Arial Narrow" w:hAnsi="Arial Narrow"/>
          <w:b/>
          <w:bCs/>
          <w:sz w:val="20"/>
          <w:szCs w:val="20"/>
        </w:rPr>
      </w:pPr>
      <w:r w:rsidRPr="00E02F79">
        <w:rPr>
          <w:rFonts w:ascii="Arial Narrow" w:hAnsi="Arial Narrow"/>
          <w:b/>
          <w:bCs/>
          <w:sz w:val="20"/>
          <w:szCs w:val="20"/>
        </w:rPr>
        <w:lastRenderedPageBreak/>
        <w:t>Kryteria niezależności</w:t>
      </w:r>
    </w:p>
    <w:p w14:paraId="6420D0BC" w14:textId="77777777" w:rsidR="007A0EE7" w:rsidRPr="00E02F79" w:rsidRDefault="007A0EE7" w:rsidP="007A0EE7">
      <w:pPr>
        <w:ind w:left="142"/>
        <w:rPr>
          <w:rFonts w:ascii="Arial Narrow" w:hAnsi="Arial Narrow"/>
          <w:b/>
          <w:bCs/>
          <w:sz w:val="20"/>
          <w:szCs w:val="20"/>
        </w:rPr>
      </w:pPr>
      <w:r w:rsidRPr="00E02F79">
        <w:rPr>
          <w:rFonts w:ascii="Arial Narrow" w:hAnsi="Arial Narrow"/>
          <w:b/>
          <w:bCs/>
          <w:sz w:val="20"/>
          <w:szCs w:val="20"/>
        </w:rPr>
        <w:t>(należy zaznaczyć pole obok odpowiedzi literą „T” jeśli stwierdzenie jest prawidłowe albo literą „N” jeśli stwierdzenie nie jest prawidłowe)</w:t>
      </w:r>
    </w:p>
    <w:tbl>
      <w:tblPr>
        <w:tblW w:w="472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32"/>
        <w:gridCol w:w="7189"/>
        <w:gridCol w:w="60"/>
        <w:gridCol w:w="675"/>
      </w:tblGrid>
      <w:tr w:rsidR="007A0EE7" w:rsidRPr="00E02F79" w14:paraId="37C6B5A6" w14:textId="77777777" w:rsidTr="00D93C36">
        <w:trPr>
          <w:cantSplit/>
          <w:jc w:val="center"/>
        </w:trPr>
        <w:tc>
          <w:tcPr>
            <w:tcW w:w="328" w:type="pct"/>
            <w:tcBorders>
              <w:top w:val="single" w:sz="12" w:space="0" w:color="auto"/>
              <w:left w:val="single" w:sz="4" w:space="0" w:color="auto"/>
              <w:bottom w:val="single" w:sz="4" w:space="0" w:color="auto"/>
              <w:right w:val="single" w:sz="6" w:space="0" w:color="auto"/>
            </w:tcBorders>
            <w:shd w:val="clear" w:color="auto" w:fill="D9D9D9"/>
          </w:tcPr>
          <w:p w14:paraId="59F49EC0" w14:textId="77777777" w:rsidR="007A0EE7" w:rsidRPr="00E02F79" w:rsidRDefault="007A0EE7" w:rsidP="00D93C36">
            <w:pPr>
              <w:ind w:left="142"/>
              <w:rPr>
                <w:rFonts w:ascii="Arial Narrow" w:hAnsi="Arial Narrow"/>
                <w:b/>
                <w:bCs/>
                <w:sz w:val="20"/>
                <w:szCs w:val="20"/>
              </w:rPr>
            </w:pPr>
            <w:r w:rsidRPr="00E02F79">
              <w:rPr>
                <w:rFonts w:ascii="Arial Narrow" w:hAnsi="Arial Narrow"/>
                <w:b/>
                <w:bCs/>
                <w:sz w:val="20"/>
                <w:szCs w:val="20"/>
              </w:rPr>
              <w:t>1.1.</w:t>
            </w:r>
          </w:p>
        </w:tc>
        <w:tc>
          <w:tcPr>
            <w:tcW w:w="4215" w:type="pct"/>
            <w:tcBorders>
              <w:top w:val="single" w:sz="12" w:space="0" w:color="auto"/>
              <w:left w:val="single" w:sz="6" w:space="0" w:color="auto"/>
              <w:bottom w:val="single" w:sz="4" w:space="0" w:color="auto"/>
              <w:right w:val="single" w:sz="4" w:space="0" w:color="auto"/>
            </w:tcBorders>
            <w:shd w:val="clear" w:color="auto" w:fill="D9D9D9"/>
          </w:tcPr>
          <w:p w14:paraId="187B1F84" w14:textId="77777777" w:rsidR="007A0EE7" w:rsidRPr="00E02F79" w:rsidRDefault="007A0EE7" w:rsidP="00D93C36">
            <w:pPr>
              <w:ind w:left="142"/>
              <w:jc w:val="both"/>
              <w:rPr>
                <w:rFonts w:ascii="Arial Narrow" w:hAnsi="Arial Narrow"/>
                <w:b/>
                <w:bCs/>
                <w:sz w:val="20"/>
                <w:szCs w:val="20"/>
              </w:rPr>
            </w:pPr>
            <w:r w:rsidRPr="00E02F79">
              <w:rPr>
                <w:rFonts w:ascii="Arial Narrow" w:hAnsi="Arial Narrow"/>
                <w:b/>
                <w:bCs/>
                <w:sz w:val="20"/>
                <w:szCs w:val="20"/>
              </w:rPr>
              <w:t xml:space="preserve">Przedsiębiorstwo </w:t>
            </w:r>
            <w:r w:rsidRPr="00E02F79">
              <w:rPr>
                <w:rFonts w:ascii="Arial Narrow" w:hAnsi="Arial Narrow"/>
                <w:b/>
                <w:bCs/>
                <w:sz w:val="20"/>
                <w:szCs w:val="20"/>
                <w:u w:val="single"/>
              </w:rPr>
              <w:t>nie posiada</w:t>
            </w:r>
            <w:r w:rsidRPr="00E02F79">
              <w:rPr>
                <w:rFonts w:ascii="Arial Narrow" w:hAnsi="Arial Narrow"/>
                <w:b/>
                <w:bCs/>
                <w:sz w:val="20"/>
                <w:szCs w:val="20"/>
              </w:rPr>
              <w:t xml:space="preserve"> udziałów/ kapitału/ praw głosu w innych przedsiębiorstwach, a/lub inne przedsiębiorstwa nie posiadają udziałów/ kapitału/ praw głosu we wnioskującym przedsiębiorstwie lub posiadane udziały wynoszą mniej niż 25% i jednocześnie nie jest przedsiębiorstwem partnerskim i/lub powiązanym.</w:t>
            </w:r>
          </w:p>
          <w:p w14:paraId="4674D6C8" w14:textId="77777777" w:rsidR="007A0EE7" w:rsidRPr="00E02F79" w:rsidRDefault="007A0EE7" w:rsidP="00D93C36">
            <w:pPr>
              <w:ind w:left="142"/>
              <w:jc w:val="both"/>
              <w:rPr>
                <w:rFonts w:ascii="Arial Narrow" w:hAnsi="Arial Narrow"/>
                <w:i/>
                <w:sz w:val="20"/>
                <w:szCs w:val="20"/>
              </w:rPr>
            </w:pPr>
            <w:r w:rsidRPr="00E02F79">
              <w:rPr>
                <w:rFonts w:ascii="Arial Narrow" w:hAnsi="Arial Narrow"/>
                <w:i/>
                <w:sz w:val="20"/>
                <w:szCs w:val="20"/>
              </w:rPr>
              <w:t>W przypadku zaznaczenia odpowiedzi „TAK” przedsiębiorstwo jest samodzielne i nie ma konieczności przeprowadzenia analizy w punktach 1.2-1.5.</w:t>
            </w:r>
          </w:p>
          <w:p w14:paraId="0B60899B" w14:textId="77777777" w:rsidR="007A0EE7" w:rsidRPr="00E02F79" w:rsidRDefault="007A0EE7" w:rsidP="00D93C36">
            <w:pPr>
              <w:tabs>
                <w:tab w:val="left" w:pos="2820"/>
              </w:tabs>
              <w:ind w:left="142"/>
              <w:jc w:val="both"/>
              <w:rPr>
                <w:rFonts w:ascii="Arial Narrow" w:hAnsi="Arial Narrow"/>
                <w:b/>
                <w:bCs/>
                <w:sz w:val="20"/>
                <w:szCs w:val="20"/>
              </w:rPr>
            </w:pPr>
            <w:r w:rsidRPr="00E02F79">
              <w:rPr>
                <w:rFonts w:ascii="Arial Narrow" w:hAnsi="Arial Narrow"/>
                <w:i/>
                <w:sz w:val="20"/>
                <w:szCs w:val="20"/>
              </w:rPr>
              <w:t>Należy przejść do pkt. 2 i 3.</w:t>
            </w:r>
            <w:r w:rsidRPr="00E02F79">
              <w:rPr>
                <w:rFonts w:ascii="Arial Narrow" w:hAnsi="Arial Narrow"/>
                <w:i/>
                <w:sz w:val="20"/>
                <w:szCs w:val="20"/>
              </w:rPr>
              <w:tab/>
            </w:r>
          </w:p>
        </w:tc>
        <w:tc>
          <w:tcPr>
            <w:tcW w:w="457" w:type="pct"/>
            <w:gridSpan w:val="2"/>
            <w:tcBorders>
              <w:top w:val="single" w:sz="12" w:space="0" w:color="auto"/>
              <w:left w:val="single" w:sz="4" w:space="0" w:color="auto"/>
              <w:bottom w:val="single" w:sz="4" w:space="0" w:color="auto"/>
              <w:right w:val="single" w:sz="4" w:space="0" w:color="auto"/>
            </w:tcBorders>
          </w:tcPr>
          <w:p w14:paraId="118BB5B6" w14:textId="77777777" w:rsidR="007A0EE7" w:rsidRPr="00E02F79" w:rsidRDefault="007A0EE7" w:rsidP="00D93C36">
            <w:pPr>
              <w:ind w:left="142"/>
              <w:rPr>
                <w:rFonts w:ascii="Arial Narrow" w:hAnsi="Arial Narrow"/>
                <w:sz w:val="20"/>
                <w:szCs w:val="20"/>
              </w:rPr>
            </w:pPr>
          </w:p>
        </w:tc>
      </w:tr>
      <w:tr w:rsidR="007A0EE7" w:rsidRPr="00E02F79" w14:paraId="482E4670" w14:textId="77777777" w:rsidTr="00D93C36">
        <w:trPr>
          <w:cantSplit/>
          <w:jc w:val="center"/>
        </w:trPr>
        <w:tc>
          <w:tcPr>
            <w:tcW w:w="328" w:type="pct"/>
            <w:tcBorders>
              <w:top w:val="single" w:sz="4" w:space="0" w:color="auto"/>
              <w:left w:val="single" w:sz="4" w:space="0" w:color="auto"/>
              <w:bottom w:val="single" w:sz="4" w:space="0" w:color="auto"/>
              <w:right w:val="single" w:sz="6" w:space="0" w:color="auto"/>
            </w:tcBorders>
            <w:shd w:val="clear" w:color="auto" w:fill="E0E0E0"/>
          </w:tcPr>
          <w:p w14:paraId="5D33736D" w14:textId="77777777" w:rsidR="007A0EE7" w:rsidRPr="00E02F79" w:rsidRDefault="007A0EE7" w:rsidP="00D93C36">
            <w:pPr>
              <w:ind w:left="142"/>
              <w:rPr>
                <w:rFonts w:ascii="Arial Narrow" w:hAnsi="Arial Narrow"/>
                <w:b/>
                <w:bCs/>
                <w:sz w:val="20"/>
                <w:szCs w:val="20"/>
              </w:rPr>
            </w:pPr>
            <w:r w:rsidRPr="00E02F79">
              <w:rPr>
                <w:rFonts w:ascii="Arial Narrow" w:hAnsi="Arial Narrow"/>
                <w:b/>
                <w:bCs/>
                <w:sz w:val="20"/>
                <w:szCs w:val="20"/>
              </w:rPr>
              <w:t>1.2.</w:t>
            </w:r>
          </w:p>
        </w:tc>
        <w:tc>
          <w:tcPr>
            <w:tcW w:w="4215" w:type="pct"/>
            <w:tcBorders>
              <w:top w:val="single" w:sz="4" w:space="0" w:color="auto"/>
              <w:left w:val="single" w:sz="6" w:space="0" w:color="auto"/>
              <w:bottom w:val="single" w:sz="4" w:space="0" w:color="auto"/>
              <w:right w:val="single" w:sz="4" w:space="0" w:color="auto"/>
            </w:tcBorders>
            <w:shd w:val="clear" w:color="auto" w:fill="E0E0E0"/>
          </w:tcPr>
          <w:p w14:paraId="19DFF970" w14:textId="77777777" w:rsidR="007A0EE7" w:rsidRPr="00E02F79" w:rsidRDefault="007A0EE7" w:rsidP="00D93C36">
            <w:pPr>
              <w:ind w:left="142"/>
              <w:rPr>
                <w:rFonts w:ascii="Arial Narrow" w:hAnsi="Arial Narrow"/>
                <w:b/>
                <w:bCs/>
                <w:sz w:val="20"/>
                <w:szCs w:val="20"/>
              </w:rPr>
            </w:pPr>
            <w:r w:rsidRPr="00E02F79">
              <w:rPr>
                <w:rFonts w:ascii="Arial Narrow" w:hAnsi="Arial Narrow"/>
                <w:b/>
                <w:bCs/>
                <w:sz w:val="20"/>
                <w:szCs w:val="20"/>
              </w:rPr>
              <w:t xml:space="preserve">Następujące podmioty: </w:t>
            </w:r>
          </w:p>
        </w:tc>
        <w:tc>
          <w:tcPr>
            <w:tcW w:w="457" w:type="pct"/>
            <w:gridSpan w:val="2"/>
            <w:tcBorders>
              <w:top w:val="single" w:sz="4" w:space="0" w:color="auto"/>
              <w:left w:val="single" w:sz="4" w:space="0" w:color="auto"/>
              <w:bottom w:val="single" w:sz="6" w:space="0" w:color="auto"/>
              <w:right w:val="single" w:sz="4" w:space="0" w:color="auto"/>
            </w:tcBorders>
            <w:shd w:val="pct10" w:color="auto" w:fill="auto"/>
          </w:tcPr>
          <w:p w14:paraId="4070F330" w14:textId="77777777" w:rsidR="007A0EE7" w:rsidRPr="00E02F79" w:rsidRDefault="007A0EE7" w:rsidP="00D93C36">
            <w:pPr>
              <w:ind w:left="142"/>
              <w:rPr>
                <w:rFonts w:ascii="Arial Narrow" w:hAnsi="Arial Narrow"/>
                <w:sz w:val="20"/>
                <w:szCs w:val="20"/>
              </w:rPr>
            </w:pPr>
          </w:p>
        </w:tc>
      </w:tr>
      <w:tr w:rsidR="007A0EE7" w:rsidRPr="00E02F79" w14:paraId="584E65EE" w14:textId="77777777" w:rsidTr="00D93C36">
        <w:trPr>
          <w:cantSplit/>
          <w:jc w:val="center"/>
        </w:trPr>
        <w:tc>
          <w:tcPr>
            <w:tcW w:w="328" w:type="pct"/>
            <w:tcBorders>
              <w:top w:val="single" w:sz="4" w:space="0" w:color="auto"/>
              <w:left w:val="single" w:sz="4" w:space="0" w:color="auto"/>
              <w:bottom w:val="single" w:sz="12" w:space="0" w:color="auto"/>
              <w:right w:val="single" w:sz="6" w:space="0" w:color="auto"/>
            </w:tcBorders>
            <w:shd w:val="clear" w:color="auto" w:fill="E0E0E0"/>
          </w:tcPr>
          <w:p w14:paraId="325113E6" w14:textId="77777777" w:rsidR="007A0EE7" w:rsidRPr="00E02F79" w:rsidRDefault="007A0EE7" w:rsidP="00D93C36">
            <w:pPr>
              <w:ind w:left="142"/>
              <w:rPr>
                <w:rFonts w:ascii="Arial Narrow" w:hAnsi="Arial Narrow"/>
                <w:b/>
                <w:bCs/>
                <w:sz w:val="20"/>
                <w:szCs w:val="20"/>
              </w:rPr>
            </w:pPr>
          </w:p>
        </w:tc>
        <w:tc>
          <w:tcPr>
            <w:tcW w:w="4215" w:type="pct"/>
            <w:tcBorders>
              <w:top w:val="single" w:sz="6" w:space="0" w:color="auto"/>
              <w:left w:val="single" w:sz="6" w:space="0" w:color="auto"/>
              <w:bottom w:val="single" w:sz="12" w:space="0" w:color="auto"/>
              <w:right w:val="single" w:sz="4" w:space="0" w:color="auto"/>
            </w:tcBorders>
            <w:shd w:val="clear" w:color="auto" w:fill="E0E0E0"/>
          </w:tcPr>
          <w:p w14:paraId="6B7536E5" w14:textId="77777777" w:rsidR="007A0EE7" w:rsidRPr="00E02F79" w:rsidRDefault="007A0EE7" w:rsidP="003E55BE">
            <w:pPr>
              <w:numPr>
                <w:ilvl w:val="0"/>
                <w:numId w:val="25"/>
              </w:numPr>
              <w:spacing w:after="160" w:line="259" w:lineRule="auto"/>
              <w:jc w:val="both"/>
              <w:rPr>
                <w:rFonts w:ascii="Arial Narrow" w:hAnsi="Arial Narrow"/>
                <w:sz w:val="20"/>
                <w:szCs w:val="20"/>
              </w:rPr>
            </w:pPr>
            <w:r w:rsidRPr="00E02F79">
              <w:rPr>
                <w:rFonts w:ascii="Arial Narrow" w:hAnsi="Arial Narrow"/>
                <w:sz w:val="20"/>
                <w:szCs w:val="20"/>
              </w:rPr>
              <w:t xml:space="preserve">publiczne korporacje inwestycyjne, spółki </w:t>
            </w:r>
            <w:r w:rsidRPr="00E02F79">
              <w:rPr>
                <w:rFonts w:ascii="Arial Narrow" w:hAnsi="Arial Narrow"/>
                <w:i/>
                <w:iCs/>
                <w:sz w:val="20"/>
                <w:szCs w:val="20"/>
              </w:rPr>
              <w:t>venture capital</w:t>
            </w:r>
            <w:r w:rsidRPr="00E02F79">
              <w:rPr>
                <w:rFonts w:ascii="Arial Narrow" w:hAnsi="Arial Narrow"/>
                <w:sz w:val="20"/>
                <w:szCs w:val="20"/>
              </w:rPr>
              <w:t xml:space="preserve">, osoby fizyczne lub grupy osób fizycznych prowadzące regularną działalność inwestycyjną w oparciu o </w:t>
            </w:r>
            <w:r w:rsidRPr="00E02F79">
              <w:rPr>
                <w:rFonts w:ascii="Arial Narrow" w:hAnsi="Arial Narrow"/>
                <w:i/>
                <w:iCs/>
                <w:sz w:val="20"/>
                <w:szCs w:val="20"/>
              </w:rPr>
              <w:t>venture capital</w:t>
            </w:r>
            <w:r w:rsidRPr="00E02F79">
              <w:rPr>
                <w:rFonts w:ascii="Arial Narrow" w:hAnsi="Arial Narrow"/>
                <w:sz w:val="20"/>
                <w:szCs w:val="20"/>
              </w:rPr>
              <w:t xml:space="preserve">, które inwestują w firmy nienotowane na giełdzie (tzw. „anioły biznesu”), pod warunkiem że całkowita kwota inwestycji tych </w:t>
            </w:r>
            <w:r w:rsidR="00764673" w:rsidRPr="00E02F79">
              <w:rPr>
                <w:rFonts w:ascii="Arial Narrow" w:hAnsi="Arial Narrow"/>
                <w:sz w:val="20"/>
                <w:szCs w:val="20"/>
              </w:rPr>
              <w:t>aniołów biznesu</w:t>
            </w:r>
            <w:r w:rsidRPr="00E02F79">
              <w:rPr>
                <w:rFonts w:ascii="Arial Narrow" w:hAnsi="Arial Narrow"/>
                <w:sz w:val="20"/>
                <w:szCs w:val="20"/>
              </w:rPr>
              <w:t xml:space="preserve"> w jedno przedsiębiorstwo</w:t>
            </w:r>
            <w:r w:rsidR="00764673" w:rsidRPr="00E02F79">
              <w:rPr>
                <w:rFonts w:ascii="Arial Narrow" w:hAnsi="Arial Narrow"/>
                <w:sz w:val="20"/>
                <w:szCs w:val="20"/>
              </w:rPr>
              <w:t xml:space="preserve"> wynosi mniej niż</w:t>
            </w:r>
            <w:r w:rsidRPr="00E02F79">
              <w:rPr>
                <w:rFonts w:ascii="Arial Narrow" w:hAnsi="Arial Narrow"/>
                <w:sz w:val="20"/>
                <w:szCs w:val="20"/>
              </w:rPr>
              <w:t xml:space="preserve"> 1 250 000 EUR,</w:t>
            </w:r>
          </w:p>
          <w:p w14:paraId="0AC7CEF4" w14:textId="77777777" w:rsidR="007A0EE7" w:rsidRPr="00E02F79" w:rsidRDefault="007A0EE7" w:rsidP="003E55BE">
            <w:pPr>
              <w:numPr>
                <w:ilvl w:val="0"/>
                <w:numId w:val="25"/>
              </w:numPr>
              <w:spacing w:after="160" w:line="259" w:lineRule="auto"/>
              <w:jc w:val="both"/>
              <w:rPr>
                <w:rFonts w:ascii="Arial Narrow" w:hAnsi="Arial Narrow"/>
                <w:sz w:val="20"/>
                <w:szCs w:val="20"/>
              </w:rPr>
            </w:pPr>
            <w:r w:rsidRPr="00E02F79">
              <w:rPr>
                <w:rFonts w:ascii="Arial Narrow" w:hAnsi="Arial Narrow"/>
                <w:sz w:val="20"/>
                <w:szCs w:val="20"/>
              </w:rPr>
              <w:t>uczelnie wyższe lub ośrodki badawcze nienastawione na zysk,</w:t>
            </w:r>
          </w:p>
          <w:p w14:paraId="2E5B1F83" w14:textId="77777777" w:rsidR="007A0EE7" w:rsidRPr="00E02F79" w:rsidRDefault="007A0EE7" w:rsidP="003E55BE">
            <w:pPr>
              <w:numPr>
                <w:ilvl w:val="0"/>
                <w:numId w:val="25"/>
              </w:numPr>
              <w:spacing w:after="160" w:line="259" w:lineRule="auto"/>
              <w:jc w:val="both"/>
              <w:rPr>
                <w:rFonts w:ascii="Arial Narrow" w:hAnsi="Arial Narrow"/>
                <w:sz w:val="20"/>
                <w:szCs w:val="20"/>
              </w:rPr>
            </w:pPr>
            <w:r w:rsidRPr="00E02F79">
              <w:rPr>
                <w:rFonts w:ascii="Arial Narrow" w:hAnsi="Arial Narrow"/>
                <w:sz w:val="20"/>
                <w:szCs w:val="20"/>
              </w:rPr>
              <w:t>inwestorzy instytucjonalni, w tym fundusze rozwoju regionalnego,</w:t>
            </w:r>
          </w:p>
          <w:p w14:paraId="78D4B941" w14:textId="77777777" w:rsidR="007A0EE7" w:rsidRPr="00E02F79" w:rsidRDefault="007A0EE7" w:rsidP="003E55BE">
            <w:pPr>
              <w:numPr>
                <w:ilvl w:val="0"/>
                <w:numId w:val="25"/>
              </w:numPr>
              <w:spacing w:after="160" w:line="259" w:lineRule="auto"/>
              <w:jc w:val="both"/>
              <w:rPr>
                <w:rFonts w:ascii="Arial Narrow" w:hAnsi="Arial Narrow"/>
                <w:sz w:val="20"/>
                <w:szCs w:val="20"/>
              </w:rPr>
            </w:pPr>
            <w:r w:rsidRPr="00E02F79">
              <w:rPr>
                <w:rFonts w:ascii="Arial Narrow" w:hAnsi="Arial Narrow"/>
                <w:sz w:val="20"/>
                <w:szCs w:val="20"/>
              </w:rPr>
              <w:t>niezależne władze lokalne z rocznym budżetem poniżej 10 milionów EUR oraz liczbą mieszkańców poniżej 5 000,</w:t>
            </w:r>
          </w:p>
          <w:p w14:paraId="13D3FC8F" w14:textId="77777777" w:rsidR="007A0EE7" w:rsidRPr="00E02F79" w:rsidRDefault="007A0EE7" w:rsidP="00D93C36">
            <w:pPr>
              <w:ind w:left="142"/>
              <w:jc w:val="both"/>
              <w:rPr>
                <w:rFonts w:ascii="Arial Narrow" w:hAnsi="Arial Narrow"/>
                <w:b/>
                <w:bCs/>
                <w:sz w:val="20"/>
                <w:szCs w:val="20"/>
              </w:rPr>
            </w:pPr>
            <w:r w:rsidRPr="00E02F79">
              <w:rPr>
                <w:rFonts w:ascii="Arial Narrow" w:hAnsi="Arial Narrow"/>
                <w:b/>
                <w:bCs/>
                <w:sz w:val="20"/>
                <w:szCs w:val="20"/>
              </w:rPr>
              <w:t>posiadają więcej niż 25 % lecz nie więcej niż 50 % udziałów w przedsiębiorstwie i podmioty te nie są ze sobą powiązane.</w:t>
            </w:r>
          </w:p>
          <w:p w14:paraId="468CBCDC" w14:textId="77777777" w:rsidR="007A0EE7" w:rsidRPr="00E02F79" w:rsidRDefault="007A0EE7" w:rsidP="00D93C36">
            <w:pPr>
              <w:ind w:left="142"/>
              <w:jc w:val="both"/>
              <w:rPr>
                <w:rFonts w:ascii="Arial Narrow" w:hAnsi="Arial Narrow"/>
                <w:bCs/>
                <w:i/>
                <w:sz w:val="20"/>
                <w:szCs w:val="20"/>
              </w:rPr>
            </w:pPr>
            <w:r w:rsidRPr="00E02F79">
              <w:rPr>
                <w:rFonts w:ascii="Arial Narrow" w:hAnsi="Arial Narrow"/>
                <w:bCs/>
                <w:i/>
                <w:sz w:val="20"/>
                <w:szCs w:val="20"/>
              </w:rPr>
              <w:t>Przedsiębiorstwo posiadające tylko ww. relacje można zaliczyć do przedsiębiorstw samodzielnych. Należy jednak wypełnić pozostałe punkty.</w:t>
            </w:r>
          </w:p>
        </w:tc>
        <w:tc>
          <w:tcPr>
            <w:tcW w:w="457" w:type="pct"/>
            <w:gridSpan w:val="2"/>
            <w:tcBorders>
              <w:top w:val="single" w:sz="6" w:space="0" w:color="auto"/>
              <w:left w:val="single" w:sz="6" w:space="0" w:color="auto"/>
              <w:bottom w:val="single" w:sz="12" w:space="0" w:color="auto"/>
              <w:right w:val="single" w:sz="4" w:space="0" w:color="auto"/>
            </w:tcBorders>
            <w:shd w:val="clear" w:color="auto" w:fill="FFFFFF"/>
          </w:tcPr>
          <w:p w14:paraId="203625A1" w14:textId="77777777" w:rsidR="007A0EE7" w:rsidRPr="00E02F79" w:rsidRDefault="007A0EE7" w:rsidP="00D93C36">
            <w:pPr>
              <w:ind w:left="142"/>
              <w:rPr>
                <w:rFonts w:ascii="Arial Narrow" w:hAnsi="Arial Narrow"/>
                <w:sz w:val="20"/>
                <w:szCs w:val="20"/>
              </w:rPr>
            </w:pPr>
          </w:p>
        </w:tc>
      </w:tr>
      <w:tr w:rsidR="007A0EE7" w:rsidRPr="00E02F79" w14:paraId="4C5465A4" w14:textId="77777777" w:rsidTr="00D93C36">
        <w:trPr>
          <w:cantSplit/>
          <w:trHeight w:val="430"/>
          <w:jc w:val="center"/>
        </w:trPr>
        <w:tc>
          <w:tcPr>
            <w:tcW w:w="328" w:type="pct"/>
            <w:vMerge w:val="restart"/>
            <w:tcBorders>
              <w:top w:val="single" w:sz="12" w:space="0" w:color="auto"/>
              <w:left w:val="single" w:sz="4" w:space="0" w:color="auto"/>
              <w:bottom w:val="single" w:sz="4" w:space="0" w:color="auto"/>
              <w:right w:val="single" w:sz="6" w:space="0" w:color="auto"/>
            </w:tcBorders>
            <w:shd w:val="clear" w:color="auto" w:fill="E0E0E0"/>
          </w:tcPr>
          <w:p w14:paraId="52A95080" w14:textId="77777777" w:rsidR="007A0EE7" w:rsidRPr="00E02F79" w:rsidRDefault="007A0EE7" w:rsidP="00D93C36">
            <w:pPr>
              <w:ind w:left="142"/>
              <w:rPr>
                <w:rFonts w:ascii="Arial Narrow" w:hAnsi="Arial Narrow"/>
                <w:sz w:val="20"/>
                <w:szCs w:val="20"/>
              </w:rPr>
            </w:pPr>
            <w:r w:rsidRPr="00E02F79">
              <w:rPr>
                <w:rFonts w:ascii="Arial Narrow" w:hAnsi="Arial Narrow"/>
                <w:b/>
                <w:bCs/>
                <w:sz w:val="20"/>
                <w:szCs w:val="20"/>
              </w:rPr>
              <w:t>1.3.</w:t>
            </w:r>
          </w:p>
        </w:tc>
        <w:tc>
          <w:tcPr>
            <w:tcW w:w="4672" w:type="pct"/>
            <w:gridSpan w:val="3"/>
            <w:tcBorders>
              <w:top w:val="single" w:sz="12" w:space="0" w:color="auto"/>
              <w:left w:val="single" w:sz="4" w:space="0" w:color="auto"/>
              <w:bottom w:val="single" w:sz="6" w:space="0" w:color="auto"/>
              <w:right w:val="single" w:sz="4" w:space="0" w:color="auto"/>
            </w:tcBorders>
            <w:shd w:val="clear" w:color="auto" w:fill="E0E0E0"/>
          </w:tcPr>
          <w:p w14:paraId="44820DB3" w14:textId="77777777" w:rsidR="007A0EE7" w:rsidRPr="00E02F79" w:rsidRDefault="007A0EE7" w:rsidP="00D93C36">
            <w:pPr>
              <w:ind w:left="142"/>
              <w:rPr>
                <w:rFonts w:ascii="Arial Narrow" w:hAnsi="Arial Narrow"/>
                <w:sz w:val="20"/>
                <w:szCs w:val="20"/>
              </w:rPr>
            </w:pPr>
            <w:r w:rsidRPr="00E02F79">
              <w:rPr>
                <w:rFonts w:ascii="Arial Narrow" w:hAnsi="Arial Narrow"/>
                <w:b/>
                <w:bCs/>
                <w:sz w:val="20"/>
                <w:szCs w:val="20"/>
              </w:rPr>
              <w:t>Udział podmiotów publicznych</w:t>
            </w:r>
          </w:p>
        </w:tc>
      </w:tr>
      <w:tr w:rsidR="007A0EE7" w:rsidRPr="00E02F79" w14:paraId="43FE82CF" w14:textId="77777777" w:rsidTr="00D93C36">
        <w:trPr>
          <w:cantSplit/>
          <w:jc w:val="center"/>
        </w:trPr>
        <w:tc>
          <w:tcPr>
            <w:tcW w:w="328" w:type="pct"/>
            <w:vMerge/>
            <w:tcBorders>
              <w:top w:val="single" w:sz="4" w:space="0" w:color="auto"/>
              <w:left w:val="single" w:sz="4" w:space="0" w:color="auto"/>
              <w:bottom w:val="single" w:sz="12" w:space="0" w:color="auto"/>
              <w:right w:val="single" w:sz="6" w:space="0" w:color="auto"/>
            </w:tcBorders>
            <w:shd w:val="clear" w:color="auto" w:fill="E0E0E0"/>
          </w:tcPr>
          <w:p w14:paraId="5CCC27B5" w14:textId="77777777" w:rsidR="007A0EE7" w:rsidRPr="00E02F79" w:rsidRDefault="007A0EE7" w:rsidP="00D93C36">
            <w:pPr>
              <w:ind w:left="142"/>
              <w:rPr>
                <w:rFonts w:ascii="Arial Narrow" w:hAnsi="Arial Narrow"/>
                <w:b/>
                <w:bCs/>
                <w:sz w:val="20"/>
                <w:szCs w:val="20"/>
              </w:rPr>
            </w:pPr>
          </w:p>
        </w:tc>
        <w:tc>
          <w:tcPr>
            <w:tcW w:w="4215" w:type="pct"/>
            <w:tcBorders>
              <w:top w:val="single" w:sz="6" w:space="0" w:color="auto"/>
              <w:left w:val="single" w:sz="6" w:space="0" w:color="auto"/>
              <w:bottom w:val="single" w:sz="12" w:space="0" w:color="auto"/>
              <w:right w:val="single" w:sz="4" w:space="0" w:color="auto"/>
            </w:tcBorders>
            <w:shd w:val="clear" w:color="auto" w:fill="E0E0E0"/>
          </w:tcPr>
          <w:p w14:paraId="1F1C3082" w14:textId="77777777" w:rsidR="007A0EE7" w:rsidRPr="00E02F79" w:rsidRDefault="007A0EE7" w:rsidP="00D93C36">
            <w:pPr>
              <w:ind w:left="142"/>
              <w:jc w:val="both"/>
              <w:rPr>
                <w:rFonts w:ascii="Arial Narrow" w:hAnsi="Arial Narrow"/>
                <w:b/>
                <w:bCs/>
                <w:sz w:val="20"/>
                <w:szCs w:val="20"/>
              </w:rPr>
            </w:pPr>
            <w:r w:rsidRPr="00E02F79">
              <w:rPr>
                <w:rFonts w:ascii="Arial Narrow" w:hAnsi="Arial Narrow"/>
                <w:b/>
                <w:bCs/>
                <w:sz w:val="20"/>
                <w:szCs w:val="20"/>
              </w:rPr>
              <w:t>25 % lub więcej kapitału lub praw głosu przedsiębiorstwa jest kontrolowane bezpośrednio lub pośrednio, wspólnie lub indywidualnie, przez jeden lub kilka organów publicznych (nie dotyczy podmiotów wymienionych w pkt 1.2.).</w:t>
            </w:r>
          </w:p>
          <w:p w14:paraId="177DB855" w14:textId="77777777" w:rsidR="007A0EE7" w:rsidRPr="00E02F79" w:rsidRDefault="007A0EE7" w:rsidP="00D93C36">
            <w:pPr>
              <w:ind w:left="142"/>
              <w:jc w:val="both"/>
              <w:rPr>
                <w:rFonts w:ascii="Arial Narrow" w:hAnsi="Arial Narrow"/>
                <w:b/>
                <w:bCs/>
                <w:i/>
                <w:sz w:val="20"/>
                <w:szCs w:val="20"/>
              </w:rPr>
            </w:pPr>
            <w:r w:rsidRPr="00E02F79">
              <w:rPr>
                <w:rFonts w:ascii="Arial Narrow" w:hAnsi="Arial Narrow"/>
                <w:i/>
                <w:sz w:val="20"/>
                <w:szCs w:val="20"/>
              </w:rPr>
              <w:t xml:space="preserve">W przypadku zaznaczenia odpowiedzi „TAK” przedsiębiorstwo </w:t>
            </w:r>
            <w:r w:rsidRPr="00E02F79">
              <w:rPr>
                <w:rFonts w:ascii="Arial Narrow" w:hAnsi="Arial Narrow"/>
                <w:b/>
                <w:i/>
                <w:sz w:val="20"/>
                <w:szCs w:val="20"/>
              </w:rPr>
              <w:t xml:space="preserve">nie może być uznane za przedsiębiorstwo z kategorii MŚP. </w:t>
            </w:r>
            <w:r w:rsidRPr="00E02F79">
              <w:rPr>
                <w:rFonts w:ascii="Arial Narrow" w:hAnsi="Arial Narrow"/>
                <w:i/>
                <w:sz w:val="20"/>
                <w:szCs w:val="20"/>
              </w:rPr>
              <w:t>Należy w oświadczeniu wskazać, że jest tzw. dużym przedsiębiorstwem i nie</w:t>
            </w:r>
            <w:r w:rsidRPr="00E02F79">
              <w:rPr>
                <w:rFonts w:ascii="Arial Narrow" w:hAnsi="Arial Narrow"/>
                <w:b/>
                <w:i/>
                <w:sz w:val="20"/>
                <w:szCs w:val="20"/>
              </w:rPr>
              <w:t xml:space="preserve"> </w:t>
            </w:r>
            <w:r w:rsidRPr="00E02F79">
              <w:rPr>
                <w:rFonts w:ascii="Arial Narrow" w:hAnsi="Arial Narrow"/>
                <w:i/>
                <w:sz w:val="20"/>
                <w:szCs w:val="20"/>
              </w:rPr>
              <w:t>ma konieczności przeprowadzenia dalszej analizy w pozostałych punktach.</w:t>
            </w:r>
          </w:p>
        </w:tc>
        <w:tc>
          <w:tcPr>
            <w:tcW w:w="457" w:type="pct"/>
            <w:gridSpan w:val="2"/>
            <w:tcBorders>
              <w:top w:val="single" w:sz="6" w:space="0" w:color="auto"/>
              <w:left w:val="single" w:sz="4" w:space="0" w:color="auto"/>
              <w:bottom w:val="single" w:sz="12" w:space="0" w:color="auto"/>
              <w:right w:val="single" w:sz="4" w:space="0" w:color="auto"/>
            </w:tcBorders>
          </w:tcPr>
          <w:p w14:paraId="4D1544D5" w14:textId="77777777" w:rsidR="007A0EE7" w:rsidRPr="00E02F79" w:rsidRDefault="007A0EE7" w:rsidP="00D93C36">
            <w:pPr>
              <w:ind w:left="142"/>
              <w:rPr>
                <w:rFonts w:ascii="Arial Narrow" w:hAnsi="Arial Narrow"/>
                <w:sz w:val="20"/>
                <w:szCs w:val="20"/>
              </w:rPr>
            </w:pPr>
          </w:p>
        </w:tc>
      </w:tr>
      <w:tr w:rsidR="007A0EE7" w:rsidRPr="00E02F79" w14:paraId="282973A6" w14:textId="77777777" w:rsidTr="00D93C36">
        <w:trPr>
          <w:jc w:val="center"/>
        </w:trPr>
        <w:tc>
          <w:tcPr>
            <w:tcW w:w="328" w:type="pct"/>
            <w:vMerge w:val="restart"/>
            <w:tcBorders>
              <w:top w:val="single" w:sz="12" w:space="0" w:color="auto"/>
              <w:left w:val="single" w:sz="4" w:space="0" w:color="auto"/>
              <w:bottom w:val="single" w:sz="4" w:space="0" w:color="auto"/>
              <w:right w:val="single" w:sz="6" w:space="0" w:color="auto"/>
            </w:tcBorders>
            <w:shd w:val="clear" w:color="auto" w:fill="E0E0E0"/>
          </w:tcPr>
          <w:p w14:paraId="15ED1A77" w14:textId="77777777" w:rsidR="007A0EE7" w:rsidRPr="00E02F79" w:rsidRDefault="007A0EE7" w:rsidP="00D93C36">
            <w:pPr>
              <w:ind w:left="142"/>
              <w:rPr>
                <w:rFonts w:ascii="Arial Narrow" w:hAnsi="Arial Narrow"/>
                <w:sz w:val="20"/>
                <w:szCs w:val="20"/>
              </w:rPr>
            </w:pPr>
            <w:r w:rsidRPr="00E02F79">
              <w:rPr>
                <w:rFonts w:ascii="Arial Narrow" w:hAnsi="Arial Narrow"/>
                <w:b/>
                <w:bCs/>
                <w:sz w:val="20"/>
                <w:szCs w:val="20"/>
              </w:rPr>
              <w:t>1.4.</w:t>
            </w:r>
          </w:p>
        </w:tc>
        <w:tc>
          <w:tcPr>
            <w:tcW w:w="4672" w:type="pct"/>
            <w:gridSpan w:val="3"/>
            <w:tcBorders>
              <w:top w:val="single" w:sz="12" w:space="0" w:color="auto"/>
              <w:left w:val="single" w:sz="4" w:space="0" w:color="auto"/>
              <w:bottom w:val="single" w:sz="6" w:space="0" w:color="auto"/>
              <w:right w:val="single" w:sz="4" w:space="0" w:color="auto"/>
            </w:tcBorders>
            <w:shd w:val="clear" w:color="auto" w:fill="E0E0E0"/>
            <w:vAlign w:val="center"/>
          </w:tcPr>
          <w:p w14:paraId="441D03D9" w14:textId="77777777" w:rsidR="007A0EE7" w:rsidRPr="00E02F79" w:rsidRDefault="007A0EE7" w:rsidP="00D93C36">
            <w:pPr>
              <w:ind w:left="142"/>
              <w:rPr>
                <w:rFonts w:ascii="Arial Narrow" w:hAnsi="Arial Narrow"/>
                <w:sz w:val="20"/>
                <w:szCs w:val="20"/>
              </w:rPr>
            </w:pPr>
            <w:r w:rsidRPr="00E02F79">
              <w:rPr>
                <w:rFonts w:ascii="Arial Narrow" w:hAnsi="Arial Narrow"/>
                <w:b/>
                <w:bCs/>
                <w:sz w:val="20"/>
                <w:szCs w:val="20"/>
              </w:rPr>
              <w:t>Przedsiębiorstwa partnerskie</w:t>
            </w:r>
          </w:p>
        </w:tc>
      </w:tr>
      <w:tr w:rsidR="007A0EE7" w:rsidRPr="00E02F79" w14:paraId="110EDD29" w14:textId="77777777" w:rsidTr="00D93C36">
        <w:trPr>
          <w:jc w:val="center"/>
        </w:trPr>
        <w:tc>
          <w:tcPr>
            <w:tcW w:w="328" w:type="pct"/>
            <w:vMerge/>
            <w:tcBorders>
              <w:top w:val="single" w:sz="4" w:space="0" w:color="auto"/>
              <w:left w:val="single" w:sz="4" w:space="0" w:color="auto"/>
              <w:bottom w:val="single" w:sz="4" w:space="0" w:color="auto"/>
              <w:right w:val="single" w:sz="6" w:space="0" w:color="auto"/>
            </w:tcBorders>
            <w:shd w:val="clear" w:color="auto" w:fill="E0E0E0"/>
          </w:tcPr>
          <w:p w14:paraId="59467CA6" w14:textId="77777777" w:rsidR="007A0EE7" w:rsidRPr="00E02F79" w:rsidRDefault="007A0EE7" w:rsidP="00D93C36">
            <w:pPr>
              <w:ind w:left="142"/>
              <w:rPr>
                <w:rFonts w:ascii="Arial Narrow" w:hAnsi="Arial Narrow"/>
                <w:b/>
                <w:bCs/>
                <w:sz w:val="20"/>
                <w:szCs w:val="20"/>
              </w:rPr>
            </w:pPr>
          </w:p>
        </w:tc>
        <w:tc>
          <w:tcPr>
            <w:tcW w:w="4264" w:type="pct"/>
            <w:gridSpan w:val="2"/>
            <w:tcBorders>
              <w:top w:val="single" w:sz="6" w:space="0" w:color="auto"/>
              <w:left w:val="single" w:sz="6" w:space="0" w:color="auto"/>
              <w:bottom w:val="single" w:sz="6" w:space="0" w:color="auto"/>
              <w:right w:val="single" w:sz="4" w:space="0" w:color="auto"/>
            </w:tcBorders>
            <w:shd w:val="clear" w:color="auto" w:fill="E0E0E0"/>
          </w:tcPr>
          <w:p w14:paraId="0028C1E1" w14:textId="77777777" w:rsidR="007A0EE7" w:rsidRPr="00E02F79" w:rsidRDefault="007A0EE7" w:rsidP="00D93C36">
            <w:pPr>
              <w:ind w:left="142"/>
              <w:jc w:val="both"/>
              <w:rPr>
                <w:rFonts w:ascii="Arial Narrow" w:hAnsi="Arial Narrow"/>
                <w:b/>
                <w:bCs/>
                <w:sz w:val="20"/>
                <w:szCs w:val="20"/>
              </w:rPr>
            </w:pPr>
            <w:r w:rsidRPr="00E02F79">
              <w:rPr>
                <w:rFonts w:ascii="Arial Narrow" w:hAnsi="Arial Narrow"/>
                <w:b/>
                <w:bCs/>
                <w:sz w:val="20"/>
                <w:szCs w:val="20"/>
              </w:rPr>
              <w:t>Przedsiębiorstwo posiada, samodzielnie lub wspólnie z przedsiębiorstwem powiązanym, 25 - 50 % kapitału lub praw głosu w jednym lub kilku innych przedsiębiorstwach wyższego lub niższego szczebla (za wyjątkiem podmiotów wymienionych w pkt 1.2.), a/lub inne przedsiębiorstwa rynku wyższego lub niższego szczebla posiadają, samodzielnie lub wspólnie z przedsiębiorstwem powiązanym, 25-50 % kapitału lub praw głosu w tym przedsiębiorstwie.</w:t>
            </w:r>
          </w:p>
        </w:tc>
        <w:tc>
          <w:tcPr>
            <w:tcW w:w="407" w:type="pct"/>
            <w:tcBorders>
              <w:top w:val="single" w:sz="6" w:space="0" w:color="auto"/>
              <w:left w:val="single" w:sz="4" w:space="0" w:color="auto"/>
              <w:bottom w:val="single" w:sz="6" w:space="0" w:color="auto"/>
              <w:right w:val="single" w:sz="4" w:space="0" w:color="auto"/>
            </w:tcBorders>
          </w:tcPr>
          <w:p w14:paraId="36A2727C" w14:textId="77777777" w:rsidR="007A0EE7" w:rsidRPr="00E02F79" w:rsidRDefault="007A0EE7" w:rsidP="00D93C36">
            <w:pPr>
              <w:ind w:left="142"/>
              <w:jc w:val="both"/>
              <w:rPr>
                <w:rFonts w:ascii="Arial Narrow" w:hAnsi="Arial Narrow"/>
                <w:sz w:val="20"/>
                <w:szCs w:val="20"/>
              </w:rPr>
            </w:pPr>
          </w:p>
        </w:tc>
      </w:tr>
      <w:tr w:rsidR="007A0EE7" w:rsidRPr="00E02F79" w14:paraId="4FA2E6FC" w14:textId="77777777" w:rsidTr="00D93C36">
        <w:trPr>
          <w:jc w:val="center"/>
        </w:trPr>
        <w:tc>
          <w:tcPr>
            <w:tcW w:w="328" w:type="pct"/>
            <w:vMerge/>
            <w:tcBorders>
              <w:top w:val="single" w:sz="4" w:space="0" w:color="auto"/>
              <w:left w:val="single" w:sz="4" w:space="0" w:color="auto"/>
              <w:bottom w:val="single" w:sz="4" w:space="0" w:color="auto"/>
              <w:right w:val="single" w:sz="6" w:space="0" w:color="auto"/>
            </w:tcBorders>
            <w:shd w:val="clear" w:color="auto" w:fill="E0E0E0"/>
          </w:tcPr>
          <w:p w14:paraId="02473528" w14:textId="77777777" w:rsidR="007A0EE7" w:rsidRPr="00E02F79" w:rsidRDefault="007A0EE7" w:rsidP="00D93C36">
            <w:pPr>
              <w:ind w:left="142"/>
              <w:rPr>
                <w:rFonts w:ascii="Arial Narrow" w:hAnsi="Arial Narrow"/>
                <w:b/>
                <w:bCs/>
                <w:sz w:val="20"/>
                <w:szCs w:val="20"/>
              </w:rPr>
            </w:pPr>
          </w:p>
        </w:tc>
        <w:tc>
          <w:tcPr>
            <w:tcW w:w="4672" w:type="pct"/>
            <w:gridSpan w:val="3"/>
            <w:tcBorders>
              <w:top w:val="single" w:sz="6" w:space="0" w:color="auto"/>
              <w:left w:val="single" w:sz="6" w:space="0" w:color="auto"/>
              <w:bottom w:val="single" w:sz="4" w:space="0" w:color="auto"/>
              <w:right w:val="single" w:sz="6" w:space="0" w:color="auto"/>
            </w:tcBorders>
            <w:shd w:val="clear" w:color="auto" w:fill="E0E0E0"/>
          </w:tcPr>
          <w:p w14:paraId="00CEE90C" w14:textId="77777777" w:rsidR="007A0EE7" w:rsidRPr="00E02F79" w:rsidRDefault="007A0EE7" w:rsidP="00D93C36">
            <w:pPr>
              <w:ind w:left="142"/>
              <w:jc w:val="both"/>
              <w:rPr>
                <w:rFonts w:ascii="Arial Narrow" w:hAnsi="Arial Narrow"/>
                <w:i/>
                <w:sz w:val="20"/>
                <w:szCs w:val="20"/>
              </w:rPr>
            </w:pPr>
            <w:r w:rsidRPr="00E02F79">
              <w:rPr>
                <w:rFonts w:ascii="Arial Narrow" w:hAnsi="Arial Narrow"/>
                <w:i/>
                <w:sz w:val="20"/>
                <w:szCs w:val="20"/>
              </w:rPr>
              <w:t xml:space="preserve">W przypadku odpowiedzi „TAK”, </w:t>
            </w:r>
            <w:r w:rsidRPr="00E02F79">
              <w:rPr>
                <w:rFonts w:ascii="Arial Narrow" w:hAnsi="Arial Narrow"/>
                <w:i/>
                <w:sz w:val="20"/>
                <w:szCs w:val="20"/>
                <w:u w:val="single"/>
              </w:rPr>
              <w:t>w celu zweryfikowania progów określonych w Kryterium dot. zatrudnienia, obrotów i bilansu do własnych danych należy dodać</w:t>
            </w:r>
            <w:r w:rsidRPr="00E02F79">
              <w:rPr>
                <w:rFonts w:ascii="Arial Narrow" w:hAnsi="Arial Narrow"/>
                <w:i/>
                <w:sz w:val="20"/>
                <w:szCs w:val="20"/>
              </w:rPr>
              <w:t xml:space="preserve"> dane wszystkich przedsiębiorstw partnerskich proporcjonalnie do procentowego udziału w kapitale lub w prawie głosu (zależnie od tego, która z tych wartości jest większa). </w:t>
            </w:r>
          </w:p>
          <w:p w14:paraId="1CCF169B" w14:textId="77777777" w:rsidR="007A0EE7" w:rsidRPr="00E02F79" w:rsidRDefault="007A0EE7" w:rsidP="00D93C36">
            <w:pPr>
              <w:ind w:left="142"/>
              <w:jc w:val="both"/>
              <w:rPr>
                <w:rFonts w:ascii="Arial Narrow" w:hAnsi="Arial Narrow"/>
                <w:i/>
                <w:sz w:val="20"/>
                <w:szCs w:val="20"/>
              </w:rPr>
            </w:pPr>
            <w:r w:rsidRPr="00E02F79">
              <w:rPr>
                <w:rFonts w:ascii="Arial Narrow" w:hAnsi="Arial Narrow"/>
                <w:i/>
                <w:sz w:val="20"/>
                <w:szCs w:val="20"/>
              </w:rPr>
              <w:t>Należy przejść do pkt.4.</w:t>
            </w:r>
          </w:p>
        </w:tc>
      </w:tr>
      <w:tr w:rsidR="007A0EE7" w:rsidRPr="00E02F79" w14:paraId="000ECA68" w14:textId="77777777" w:rsidTr="00D93C36">
        <w:trPr>
          <w:jc w:val="center"/>
        </w:trPr>
        <w:tc>
          <w:tcPr>
            <w:tcW w:w="328" w:type="pct"/>
            <w:vMerge w:val="restart"/>
            <w:tcBorders>
              <w:top w:val="single" w:sz="12" w:space="0" w:color="auto"/>
              <w:left w:val="single" w:sz="4" w:space="0" w:color="auto"/>
              <w:bottom w:val="single" w:sz="4" w:space="0" w:color="auto"/>
              <w:right w:val="single" w:sz="6" w:space="0" w:color="auto"/>
            </w:tcBorders>
            <w:shd w:val="clear" w:color="auto" w:fill="E0E0E0"/>
          </w:tcPr>
          <w:p w14:paraId="37841E76" w14:textId="77777777" w:rsidR="007A0EE7" w:rsidRPr="00E02F79" w:rsidRDefault="007A0EE7" w:rsidP="00D93C36">
            <w:pPr>
              <w:ind w:left="142"/>
              <w:rPr>
                <w:rFonts w:ascii="Arial Narrow" w:hAnsi="Arial Narrow"/>
                <w:sz w:val="20"/>
                <w:szCs w:val="20"/>
              </w:rPr>
            </w:pPr>
            <w:r w:rsidRPr="00E02F79">
              <w:rPr>
                <w:rFonts w:ascii="Arial Narrow" w:hAnsi="Arial Narrow"/>
                <w:b/>
                <w:bCs/>
                <w:sz w:val="20"/>
                <w:szCs w:val="20"/>
              </w:rPr>
              <w:t>1.5.</w:t>
            </w:r>
          </w:p>
        </w:tc>
        <w:tc>
          <w:tcPr>
            <w:tcW w:w="4672" w:type="pct"/>
            <w:gridSpan w:val="3"/>
            <w:tcBorders>
              <w:top w:val="single" w:sz="12" w:space="0" w:color="auto"/>
              <w:left w:val="single" w:sz="4" w:space="0" w:color="auto"/>
              <w:bottom w:val="single" w:sz="6" w:space="0" w:color="auto"/>
              <w:right w:val="single" w:sz="6" w:space="0" w:color="auto"/>
            </w:tcBorders>
            <w:shd w:val="clear" w:color="auto" w:fill="E0E0E0"/>
          </w:tcPr>
          <w:p w14:paraId="62916CFB" w14:textId="77777777" w:rsidR="007A0EE7" w:rsidRPr="00E02F79" w:rsidRDefault="007A0EE7" w:rsidP="00D93C36">
            <w:pPr>
              <w:ind w:left="142"/>
              <w:rPr>
                <w:rFonts w:ascii="Arial Narrow" w:hAnsi="Arial Narrow"/>
                <w:sz w:val="20"/>
                <w:szCs w:val="20"/>
              </w:rPr>
            </w:pPr>
            <w:r w:rsidRPr="00E02F79">
              <w:rPr>
                <w:rFonts w:ascii="Arial Narrow" w:hAnsi="Arial Narrow"/>
                <w:b/>
                <w:bCs/>
                <w:sz w:val="20"/>
                <w:szCs w:val="20"/>
              </w:rPr>
              <w:t>Przedsiębiorstwa powiązane</w:t>
            </w:r>
          </w:p>
        </w:tc>
      </w:tr>
      <w:tr w:rsidR="007A0EE7" w:rsidRPr="00E02F79" w14:paraId="6FFB1F0B" w14:textId="77777777" w:rsidTr="00D93C36">
        <w:trPr>
          <w:jc w:val="center"/>
        </w:trPr>
        <w:tc>
          <w:tcPr>
            <w:tcW w:w="328" w:type="pct"/>
            <w:vMerge/>
            <w:tcBorders>
              <w:top w:val="single" w:sz="4" w:space="0" w:color="auto"/>
              <w:left w:val="single" w:sz="4" w:space="0" w:color="auto"/>
              <w:bottom w:val="single" w:sz="4" w:space="0" w:color="auto"/>
              <w:right w:val="single" w:sz="6" w:space="0" w:color="auto"/>
            </w:tcBorders>
            <w:shd w:val="clear" w:color="auto" w:fill="E0E0E0"/>
          </w:tcPr>
          <w:p w14:paraId="52779680" w14:textId="77777777" w:rsidR="007A0EE7" w:rsidRPr="00E02F79" w:rsidRDefault="007A0EE7" w:rsidP="00D93C36">
            <w:pPr>
              <w:ind w:left="142"/>
              <w:rPr>
                <w:rFonts w:ascii="Arial Narrow" w:hAnsi="Arial Narrow"/>
                <w:b/>
                <w:bCs/>
                <w:sz w:val="20"/>
                <w:szCs w:val="20"/>
              </w:rPr>
            </w:pPr>
          </w:p>
        </w:tc>
        <w:tc>
          <w:tcPr>
            <w:tcW w:w="4264" w:type="pct"/>
            <w:gridSpan w:val="2"/>
            <w:tcBorders>
              <w:top w:val="single" w:sz="6" w:space="0" w:color="auto"/>
              <w:left w:val="single" w:sz="6" w:space="0" w:color="auto"/>
              <w:bottom w:val="single" w:sz="6" w:space="0" w:color="auto"/>
              <w:right w:val="single" w:sz="4" w:space="0" w:color="auto"/>
            </w:tcBorders>
            <w:shd w:val="clear" w:color="auto" w:fill="E0E0E0"/>
          </w:tcPr>
          <w:p w14:paraId="50D59879" w14:textId="77777777" w:rsidR="007A0EE7" w:rsidRPr="00E02F79" w:rsidRDefault="007A0EE7" w:rsidP="00D93C36">
            <w:pPr>
              <w:ind w:left="142"/>
              <w:jc w:val="both"/>
              <w:rPr>
                <w:rFonts w:ascii="Arial Narrow" w:hAnsi="Arial Narrow"/>
                <w:b/>
                <w:bCs/>
                <w:sz w:val="20"/>
                <w:szCs w:val="20"/>
              </w:rPr>
            </w:pPr>
            <w:r w:rsidRPr="00E02F79">
              <w:rPr>
                <w:rFonts w:ascii="Arial Narrow" w:hAnsi="Arial Narrow"/>
                <w:b/>
                <w:bCs/>
                <w:sz w:val="20"/>
                <w:szCs w:val="20"/>
              </w:rPr>
              <w:t xml:space="preserve">Wnioskodawca pozostaje w jednym z poniższych związków </w:t>
            </w:r>
            <w:r w:rsidRPr="00E02F79">
              <w:rPr>
                <w:rFonts w:ascii="Arial Narrow" w:hAnsi="Arial Narrow"/>
                <w:b/>
                <w:bCs/>
                <w:sz w:val="20"/>
                <w:szCs w:val="20"/>
              </w:rPr>
              <w:br/>
              <w:t>z innymi przedsiębiorstwami:</w:t>
            </w:r>
          </w:p>
          <w:p w14:paraId="2D47379E" w14:textId="14E01B59" w:rsidR="007A0EE7" w:rsidRPr="00E02F79" w:rsidRDefault="00040603" w:rsidP="003E55BE">
            <w:pPr>
              <w:numPr>
                <w:ilvl w:val="0"/>
                <w:numId w:val="23"/>
              </w:numPr>
              <w:spacing w:after="160" w:line="259" w:lineRule="auto"/>
              <w:ind w:left="142" w:hanging="517"/>
              <w:jc w:val="both"/>
              <w:rPr>
                <w:rFonts w:ascii="Arial Narrow" w:hAnsi="Arial Narrow"/>
                <w:b/>
                <w:bCs/>
                <w:sz w:val="20"/>
                <w:szCs w:val="20"/>
              </w:rPr>
            </w:pPr>
            <w:r w:rsidRPr="00E02F79">
              <w:rPr>
                <w:rFonts w:ascii="Arial Narrow" w:hAnsi="Arial Narrow"/>
                <w:b/>
                <w:bCs/>
                <w:sz w:val="20"/>
                <w:szCs w:val="20"/>
              </w:rPr>
              <w:t>-</w:t>
            </w:r>
            <w:r w:rsidR="007A0EE7" w:rsidRPr="00E02F79">
              <w:rPr>
                <w:rFonts w:ascii="Arial Narrow" w:hAnsi="Arial Narrow"/>
                <w:b/>
                <w:bCs/>
                <w:sz w:val="20"/>
                <w:szCs w:val="20"/>
              </w:rPr>
              <w:t>przedsiębiorstwo ma większość praw głosu w innym przedsiębiorstwie w roli udziałowca/akcjonariusza lub członka;</w:t>
            </w:r>
          </w:p>
          <w:p w14:paraId="202D8430" w14:textId="7485EFA8" w:rsidR="007A0EE7" w:rsidRPr="00E02F79" w:rsidRDefault="00040603" w:rsidP="003E55BE">
            <w:pPr>
              <w:numPr>
                <w:ilvl w:val="0"/>
                <w:numId w:val="23"/>
              </w:numPr>
              <w:spacing w:after="160" w:line="259" w:lineRule="auto"/>
              <w:ind w:left="142" w:hanging="517"/>
              <w:jc w:val="both"/>
              <w:rPr>
                <w:rFonts w:ascii="Arial Narrow" w:hAnsi="Arial Narrow"/>
                <w:b/>
                <w:bCs/>
                <w:sz w:val="20"/>
                <w:szCs w:val="20"/>
              </w:rPr>
            </w:pPr>
            <w:r w:rsidRPr="00E02F79">
              <w:rPr>
                <w:rFonts w:ascii="Arial Narrow" w:hAnsi="Arial Narrow"/>
                <w:b/>
                <w:bCs/>
                <w:sz w:val="20"/>
                <w:szCs w:val="20"/>
              </w:rPr>
              <w:t>-</w:t>
            </w:r>
            <w:r w:rsidR="007A0EE7" w:rsidRPr="00E02F79">
              <w:rPr>
                <w:rFonts w:ascii="Arial Narrow" w:hAnsi="Arial Narrow"/>
                <w:b/>
                <w:bCs/>
                <w:sz w:val="20"/>
                <w:szCs w:val="20"/>
              </w:rPr>
              <w:t xml:space="preserve">przedsiębiorstwo ma prawo wyznaczyć lub odwołać większość członków organu administracyjnego, zarządzającego lub nadzorczego innego przedsiębiorstwa; </w:t>
            </w:r>
          </w:p>
          <w:p w14:paraId="0D34EC79" w14:textId="5148076D" w:rsidR="007A0EE7" w:rsidRPr="00E02F79" w:rsidRDefault="00040603" w:rsidP="003E55BE">
            <w:pPr>
              <w:numPr>
                <w:ilvl w:val="0"/>
                <w:numId w:val="23"/>
              </w:numPr>
              <w:spacing w:after="160" w:line="259" w:lineRule="auto"/>
              <w:ind w:left="142" w:hanging="517"/>
              <w:jc w:val="both"/>
              <w:rPr>
                <w:rFonts w:ascii="Arial Narrow" w:hAnsi="Arial Narrow"/>
                <w:b/>
                <w:bCs/>
                <w:sz w:val="20"/>
                <w:szCs w:val="20"/>
              </w:rPr>
            </w:pPr>
            <w:r w:rsidRPr="00E02F79">
              <w:rPr>
                <w:rFonts w:ascii="Arial Narrow" w:hAnsi="Arial Narrow"/>
                <w:b/>
                <w:bCs/>
                <w:sz w:val="20"/>
                <w:szCs w:val="20"/>
              </w:rPr>
              <w:lastRenderedPageBreak/>
              <w:t>-</w:t>
            </w:r>
            <w:r w:rsidR="007A0EE7" w:rsidRPr="00E02F79">
              <w:rPr>
                <w:rFonts w:ascii="Arial Narrow" w:hAnsi="Arial Narrow"/>
                <w:b/>
                <w:bCs/>
                <w:sz w:val="20"/>
                <w:szCs w:val="20"/>
              </w:rPr>
              <w:t>przedsiębiorstwo ma prawo wywierać dominujący wpływ na inne przedsiębiorstwo na podstawie umowy zawartej z tym przedsiębiorstwem lub postanowień w jego statucie lub umowie spółki;</w:t>
            </w:r>
          </w:p>
          <w:p w14:paraId="426098ED" w14:textId="5351C321" w:rsidR="007A0EE7" w:rsidRPr="00E02F79" w:rsidRDefault="00040603" w:rsidP="003E55BE">
            <w:pPr>
              <w:numPr>
                <w:ilvl w:val="0"/>
                <w:numId w:val="23"/>
              </w:numPr>
              <w:spacing w:after="160" w:line="259" w:lineRule="auto"/>
              <w:ind w:left="142" w:hanging="517"/>
              <w:jc w:val="both"/>
              <w:rPr>
                <w:rFonts w:ascii="Arial Narrow" w:hAnsi="Arial Narrow"/>
                <w:b/>
                <w:bCs/>
                <w:sz w:val="20"/>
                <w:szCs w:val="20"/>
              </w:rPr>
            </w:pPr>
            <w:r w:rsidRPr="00E02F79">
              <w:rPr>
                <w:rFonts w:ascii="Arial Narrow" w:hAnsi="Arial Narrow"/>
                <w:b/>
                <w:bCs/>
                <w:sz w:val="20"/>
                <w:szCs w:val="20"/>
              </w:rPr>
              <w:t>-</w:t>
            </w:r>
            <w:r w:rsidR="007A0EE7" w:rsidRPr="00E02F79">
              <w:rPr>
                <w:rFonts w:ascii="Arial Narrow" w:hAnsi="Arial Narrow"/>
                <w:b/>
                <w:bCs/>
                <w:sz w:val="20"/>
                <w:szCs w:val="20"/>
              </w:rPr>
              <w:t>przedsiębiorstwo będące udziałowcem/akcjonariuszem lub członkiem innego przedsiębiorstwa kontroluje samodzielnie, na mocy umowy z innymi udziałowcami/akcjonariuszami lub członkami tego przedsiębiorstwa, większość praw głosu udziałowców/akcjonariuszy lub członków w tym przedsiębiorstwie.</w:t>
            </w:r>
          </w:p>
          <w:p w14:paraId="0ED79411" w14:textId="77777777" w:rsidR="007A0EE7" w:rsidRPr="00E02F79" w:rsidRDefault="007A0EE7" w:rsidP="00D93C36">
            <w:pPr>
              <w:ind w:left="142"/>
              <w:jc w:val="both"/>
              <w:rPr>
                <w:rFonts w:ascii="Arial Narrow" w:hAnsi="Arial Narrow"/>
                <w:bCs/>
                <w:sz w:val="20"/>
                <w:szCs w:val="20"/>
              </w:rPr>
            </w:pPr>
            <w:r w:rsidRPr="00E02F79">
              <w:rPr>
                <w:rFonts w:ascii="Arial Narrow" w:hAnsi="Arial Narrow"/>
                <w:bCs/>
                <w:sz w:val="20"/>
                <w:szCs w:val="20"/>
              </w:rPr>
              <w:t>Nie jest przy tym istotne, czy jednostką dominującą jest Wnioskodawca, czy też jest nią inny przedsiębiorca. Związki powyższe należy więc badać obustronnie.</w:t>
            </w:r>
          </w:p>
        </w:tc>
        <w:tc>
          <w:tcPr>
            <w:tcW w:w="407" w:type="pct"/>
            <w:tcBorders>
              <w:top w:val="single" w:sz="6" w:space="0" w:color="auto"/>
              <w:left w:val="single" w:sz="4" w:space="0" w:color="auto"/>
              <w:bottom w:val="single" w:sz="6" w:space="0" w:color="auto"/>
              <w:right w:val="single" w:sz="6" w:space="0" w:color="auto"/>
            </w:tcBorders>
          </w:tcPr>
          <w:p w14:paraId="7F580D17" w14:textId="77777777" w:rsidR="007A0EE7" w:rsidRPr="00E02F79" w:rsidRDefault="007A0EE7" w:rsidP="00D93C36">
            <w:pPr>
              <w:ind w:left="142"/>
              <w:jc w:val="both"/>
              <w:rPr>
                <w:rFonts w:ascii="Arial Narrow" w:hAnsi="Arial Narrow"/>
                <w:sz w:val="20"/>
                <w:szCs w:val="20"/>
              </w:rPr>
            </w:pPr>
          </w:p>
        </w:tc>
      </w:tr>
      <w:tr w:rsidR="007A0EE7" w:rsidRPr="00E02F79" w14:paraId="57A352B6" w14:textId="77777777" w:rsidTr="00D93C36">
        <w:trPr>
          <w:jc w:val="center"/>
        </w:trPr>
        <w:tc>
          <w:tcPr>
            <w:tcW w:w="328" w:type="pct"/>
            <w:vMerge/>
            <w:tcBorders>
              <w:top w:val="single" w:sz="4" w:space="0" w:color="auto"/>
              <w:left w:val="single" w:sz="4" w:space="0" w:color="auto"/>
              <w:bottom w:val="single" w:sz="4" w:space="0" w:color="auto"/>
              <w:right w:val="single" w:sz="6" w:space="0" w:color="auto"/>
            </w:tcBorders>
            <w:shd w:val="clear" w:color="auto" w:fill="E0E0E0"/>
          </w:tcPr>
          <w:p w14:paraId="0FE2D439" w14:textId="77777777" w:rsidR="007A0EE7" w:rsidRPr="00E02F79" w:rsidRDefault="007A0EE7" w:rsidP="00D93C36">
            <w:pPr>
              <w:ind w:left="142"/>
              <w:rPr>
                <w:rFonts w:ascii="Arial Narrow" w:hAnsi="Arial Narrow"/>
                <w:b/>
                <w:bCs/>
                <w:sz w:val="20"/>
                <w:szCs w:val="20"/>
              </w:rPr>
            </w:pPr>
          </w:p>
        </w:tc>
        <w:tc>
          <w:tcPr>
            <w:tcW w:w="4264" w:type="pct"/>
            <w:gridSpan w:val="2"/>
            <w:tcBorders>
              <w:top w:val="single" w:sz="6" w:space="0" w:color="auto"/>
              <w:left w:val="single" w:sz="6" w:space="0" w:color="auto"/>
              <w:bottom w:val="single" w:sz="6" w:space="0" w:color="auto"/>
              <w:right w:val="single" w:sz="4" w:space="0" w:color="auto"/>
            </w:tcBorders>
            <w:shd w:val="clear" w:color="auto" w:fill="E0E0E0"/>
          </w:tcPr>
          <w:p w14:paraId="0BF43F7D" w14:textId="77777777" w:rsidR="007A0EE7" w:rsidRPr="00E02F79" w:rsidRDefault="007A0EE7" w:rsidP="00D93C36">
            <w:pPr>
              <w:ind w:left="142"/>
              <w:jc w:val="both"/>
              <w:rPr>
                <w:rFonts w:ascii="Arial Narrow" w:hAnsi="Arial Narrow"/>
                <w:b/>
                <w:bCs/>
                <w:sz w:val="20"/>
                <w:szCs w:val="20"/>
              </w:rPr>
            </w:pPr>
            <w:r w:rsidRPr="00E02F79">
              <w:rPr>
                <w:rFonts w:ascii="Arial Narrow" w:hAnsi="Arial Narrow"/>
                <w:b/>
                <w:bCs/>
                <w:sz w:val="20"/>
                <w:szCs w:val="20"/>
              </w:rPr>
              <w:t>Wnioskodawca pozostaje w jednym z powyższych związków określonych w pkt. 1.5, za pośrednictwem osoby fizycznej lub grupy osób fizycznych działających wspólnie, z innymi przedsiębiorstwami prowadzącymi swoją działalność lub jej część na tym samym rynku właściwym lub rynkach pokrewnych.</w:t>
            </w:r>
          </w:p>
        </w:tc>
        <w:tc>
          <w:tcPr>
            <w:tcW w:w="407" w:type="pct"/>
            <w:tcBorders>
              <w:top w:val="single" w:sz="6" w:space="0" w:color="auto"/>
              <w:left w:val="single" w:sz="4" w:space="0" w:color="auto"/>
              <w:bottom w:val="single" w:sz="6" w:space="0" w:color="auto"/>
              <w:right w:val="single" w:sz="6" w:space="0" w:color="auto"/>
            </w:tcBorders>
          </w:tcPr>
          <w:p w14:paraId="34345B67" w14:textId="77777777" w:rsidR="007A0EE7" w:rsidRPr="00E02F79" w:rsidRDefault="007A0EE7" w:rsidP="00D93C36">
            <w:pPr>
              <w:ind w:left="142"/>
              <w:jc w:val="both"/>
              <w:rPr>
                <w:rFonts w:ascii="Arial Narrow" w:hAnsi="Arial Narrow"/>
                <w:sz w:val="20"/>
                <w:szCs w:val="20"/>
              </w:rPr>
            </w:pPr>
          </w:p>
        </w:tc>
      </w:tr>
      <w:tr w:rsidR="007A0EE7" w:rsidRPr="00E02F79" w14:paraId="53F3A947" w14:textId="77777777" w:rsidTr="00D93C36">
        <w:trPr>
          <w:jc w:val="center"/>
        </w:trPr>
        <w:tc>
          <w:tcPr>
            <w:tcW w:w="328" w:type="pct"/>
            <w:vMerge/>
            <w:tcBorders>
              <w:top w:val="single" w:sz="4" w:space="0" w:color="auto"/>
              <w:left w:val="single" w:sz="4" w:space="0" w:color="auto"/>
              <w:bottom w:val="single" w:sz="4" w:space="0" w:color="auto"/>
              <w:right w:val="single" w:sz="6" w:space="0" w:color="auto"/>
            </w:tcBorders>
            <w:shd w:val="clear" w:color="auto" w:fill="E0E0E0"/>
          </w:tcPr>
          <w:p w14:paraId="2FA8F738" w14:textId="77777777" w:rsidR="007A0EE7" w:rsidRPr="00E02F79" w:rsidRDefault="007A0EE7" w:rsidP="00D93C36">
            <w:pPr>
              <w:ind w:left="142"/>
              <w:rPr>
                <w:rFonts w:ascii="Arial Narrow" w:hAnsi="Arial Narrow"/>
                <w:b/>
                <w:bCs/>
                <w:sz w:val="20"/>
                <w:szCs w:val="20"/>
              </w:rPr>
            </w:pPr>
          </w:p>
        </w:tc>
        <w:tc>
          <w:tcPr>
            <w:tcW w:w="4264" w:type="pct"/>
            <w:gridSpan w:val="2"/>
            <w:tcBorders>
              <w:top w:val="single" w:sz="6" w:space="0" w:color="auto"/>
              <w:left w:val="single" w:sz="6" w:space="0" w:color="auto"/>
              <w:bottom w:val="single" w:sz="6" w:space="0" w:color="auto"/>
              <w:right w:val="single" w:sz="4" w:space="0" w:color="auto"/>
            </w:tcBorders>
            <w:shd w:val="clear" w:color="auto" w:fill="E0E0E0"/>
          </w:tcPr>
          <w:p w14:paraId="0020F6CA" w14:textId="77777777" w:rsidR="007A0EE7" w:rsidRPr="00E02F79" w:rsidRDefault="007A0EE7" w:rsidP="00D93C36">
            <w:pPr>
              <w:ind w:left="142"/>
              <w:jc w:val="both"/>
              <w:rPr>
                <w:rFonts w:ascii="Arial Narrow" w:hAnsi="Arial Narrow"/>
                <w:b/>
                <w:bCs/>
                <w:sz w:val="20"/>
                <w:szCs w:val="20"/>
              </w:rPr>
            </w:pPr>
            <w:r w:rsidRPr="00E02F79">
              <w:rPr>
                <w:rFonts w:ascii="Arial Narrow" w:hAnsi="Arial Narrow"/>
                <w:b/>
                <w:bCs/>
                <w:sz w:val="20"/>
                <w:szCs w:val="20"/>
              </w:rPr>
              <w:t>Wnioskodawca pozostaje w jednym z powyższych związków określonych w pkt. 1.5 za pośrednictwem co najmniej jednego przedsiębiorstwa/inwestora wymienionego w pkt. 1.2</w:t>
            </w:r>
          </w:p>
        </w:tc>
        <w:tc>
          <w:tcPr>
            <w:tcW w:w="407" w:type="pct"/>
            <w:tcBorders>
              <w:top w:val="single" w:sz="6" w:space="0" w:color="auto"/>
              <w:left w:val="single" w:sz="4" w:space="0" w:color="auto"/>
              <w:bottom w:val="single" w:sz="6" w:space="0" w:color="auto"/>
              <w:right w:val="single" w:sz="6" w:space="0" w:color="auto"/>
            </w:tcBorders>
          </w:tcPr>
          <w:p w14:paraId="0BA855E3" w14:textId="77777777" w:rsidR="007A0EE7" w:rsidRPr="00E02F79" w:rsidRDefault="007A0EE7" w:rsidP="00D93C36">
            <w:pPr>
              <w:ind w:left="142"/>
              <w:jc w:val="both"/>
              <w:rPr>
                <w:rFonts w:ascii="Arial Narrow" w:hAnsi="Arial Narrow"/>
                <w:sz w:val="20"/>
                <w:szCs w:val="20"/>
              </w:rPr>
            </w:pPr>
          </w:p>
        </w:tc>
      </w:tr>
      <w:tr w:rsidR="007A0EE7" w:rsidRPr="00E02F79" w14:paraId="7FCCBE16" w14:textId="77777777" w:rsidTr="00D93C36">
        <w:trPr>
          <w:jc w:val="center"/>
        </w:trPr>
        <w:tc>
          <w:tcPr>
            <w:tcW w:w="328" w:type="pct"/>
            <w:vMerge/>
            <w:tcBorders>
              <w:top w:val="single" w:sz="4" w:space="0" w:color="auto"/>
              <w:left w:val="single" w:sz="4" w:space="0" w:color="auto"/>
              <w:bottom w:val="single" w:sz="4" w:space="0" w:color="auto"/>
              <w:right w:val="single" w:sz="6" w:space="0" w:color="auto"/>
            </w:tcBorders>
            <w:shd w:val="clear" w:color="auto" w:fill="E0E0E0"/>
          </w:tcPr>
          <w:p w14:paraId="45B1D968" w14:textId="77777777" w:rsidR="007A0EE7" w:rsidRPr="00E02F79" w:rsidRDefault="007A0EE7" w:rsidP="00D93C36">
            <w:pPr>
              <w:ind w:left="142"/>
              <w:rPr>
                <w:rFonts w:ascii="Arial Narrow" w:hAnsi="Arial Narrow"/>
                <w:b/>
                <w:bCs/>
                <w:sz w:val="20"/>
                <w:szCs w:val="20"/>
              </w:rPr>
            </w:pPr>
          </w:p>
        </w:tc>
        <w:tc>
          <w:tcPr>
            <w:tcW w:w="4672" w:type="pct"/>
            <w:gridSpan w:val="3"/>
            <w:tcBorders>
              <w:top w:val="single" w:sz="6" w:space="0" w:color="auto"/>
              <w:left w:val="single" w:sz="6" w:space="0" w:color="auto"/>
              <w:bottom w:val="single" w:sz="4" w:space="0" w:color="auto"/>
              <w:right w:val="single" w:sz="6" w:space="0" w:color="auto"/>
            </w:tcBorders>
            <w:shd w:val="clear" w:color="auto" w:fill="E0E0E0"/>
          </w:tcPr>
          <w:p w14:paraId="52EE466B" w14:textId="77777777" w:rsidR="007A0EE7" w:rsidRPr="00E02F79" w:rsidRDefault="007A0EE7" w:rsidP="00D93C36">
            <w:pPr>
              <w:ind w:left="142"/>
              <w:jc w:val="both"/>
              <w:rPr>
                <w:rFonts w:ascii="Arial Narrow" w:hAnsi="Arial Narrow"/>
                <w:i/>
                <w:sz w:val="20"/>
                <w:szCs w:val="20"/>
              </w:rPr>
            </w:pPr>
            <w:r w:rsidRPr="00E02F79">
              <w:rPr>
                <w:rFonts w:ascii="Arial Narrow" w:hAnsi="Arial Narrow"/>
                <w:i/>
                <w:sz w:val="20"/>
                <w:szCs w:val="20"/>
              </w:rPr>
              <w:t xml:space="preserve">W przypadku odpowiedzi „TAK” w którymkolwiek ze stwierdzeń pkt. 1.5, </w:t>
            </w:r>
            <w:r w:rsidRPr="00E02F79">
              <w:rPr>
                <w:rFonts w:ascii="Arial Narrow" w:hAnsi="Arial Narrow"/>
                <w:i/>
                <w:sz w:val="20"/>
                <w:szCs w:val="20"/>
                <w:u w:val="single"/>
              </w:rPr>
              <w:t>w celu zweryfikowania progów określonych w Kryterium dot. zatrudnienia, obrotów i bilansu, do własnych danych należy dodać</w:t>
            </w:r>
            <w:r w:rsidRPr="00E02F79">
              <w:rPr>
                <w:rFonts w:ascii="Arial Narrow" w:hAnsi="Arial Narrow"/>
                <w:i/>
                <w:sz w:val="20"/>
                <w:szCs w:val="20"/>
              </w:rPr>
              <w:t xml:space="preserve"> w 100 % dane wszystkich przedsiębiorstw powiązanych. </w:t>
            </w:r>
          </w:p>
          <w:p w14:paraId="1A105655" w14:textId="77777777" w:rsidR="007A0EE7" w:rsidRPr="00E02F79" w:rsidRDefault="007A0EE7" w:rsidP="00D93C36">
            <w:pPr>
              <w:ind w:left="142"/>
              <w:jc w:val="both"/>
              <w:rPr>
                <w:rFonts w:ascii="Arial Narrow" w:hAnsi="Arial Narrow"/>
                <w:i/>
                <w:sz w:val="20"/>
                <w:szCs w:val="20"/>
              </w:rPr>
            </w:pPr>
            <w:r w:rsidRPr="00E02F79">
              <w:rPr>
                <w:rFonts w:ascii="Arial Narrow" w:hAnsi="Arial Narrow"/>
                <w:i/>
                <w:sz w:val="20"/>
                <w:szCs w:val="20"/>
              </w:rPr>
              <w:t>Należy przejść do pkt.4.</w:t>
            </w:r>
          </w:p>
        </w:tc>
      </w:tr>
    </w:tbl>
    <w:p w14:paraId="1CEA7E5D" w14:textId="77777777" w:rsidR="007A0EE7" w:rsidRPr="00E02F79" w:rsidRDefault="007A0EE7" w:rsidP="007A0EE7">
      <w:pPr>
        <w:pStyle w:val="Akapitzlist"/>
        <w:ind w:left="142"/>
        <w:rPr>
          <w:rFonts w:ascii="Arial Narrow" w:hAnsi="Arial Narrow"/>
          <w:b/>
          <w:bCs/>
          <w:sz w:val="20"/>
          <w:szCs w:val="20"/>
        </w:rPr>
      </w:pPr>
    </w:p>
    <w:p w14:paraId="6AFE8608" w14:textId="3951B750" w:rsidR="007A0EE7" w:rsidRPr="00E02F79" w:rsidRDefault="007A0EE7" w:rsidP="003E55BE">
      <w:pPr>
        <w:pStyle w:val="Akapitzlist"/>
        <w:numPr>
          <w:ilvl w:val="0"/>
          <w:numId w:val="24"/>
        </w:numPr>
        <w:rPr>
          <w:rFonts w:ascii="Arial Narrow" w:hAnsi="Arial Narrow"/>
          <w:b/>
          <w:bCs/>
          <w:sz w:val="20"/>
          <w:szCs w:val="20"/>
        </w:rPr>
      </w:pPr>
      <w:r w:rsidRPr="00E02F79">
        <w:rPr>
          <w:rFonts w:ascii="Arial Narrow" w:hAnsi="Arial Narrow"/>
          <w:b/>
          <w:bCs/>
          <w:sz w:val="20"/>
          <w:szCs w:val="20"/>
        </w:rPr>
        <w:t>Kryterium liczby zatrudnionych dla przedsiębiorstwa samodzielnego.</w:t>
      </w:r>
      <w:r w:rsidRPr="00E02F79">
        <w:rPr>
          <w:rFonts w:ascii="Arial Narrow" w:hAnsi="Arial Narrow"/>
          <w:b/>
          <w:bCs/>
          <w:sz w:val="20"/>
          <w:szCs w:val="20"/>
        </w:rPr>
        <w:tab/>
      </w:r>
      <w:r w:rsidRPr="00E02F79">
        <w:rPr>
          <w:rFonts w:ascii="Arial Narrow" w:hAnsi="Arial Narrow"/>
          <w:b/>
          <w:bCs/>
          <w:sz w:val="20"/>
          <w:szCs w:val="20"/>
        </w:rPr>
        <w:br/>
        <w:t>(należy zaznaczyć pole obok odpowiedzi literą „T” jeśli odpowiedź jest twierdząca albo literą „N” jeśli odpowiedź jest przecząca)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25"/>
        <w:gridCol w:w="4864"/>
        <w:gridCol w:w="680"/>
      </w:tblGrid>
      <w:tr w:rsidR="007A0EE7" w:rsidRPr="00E02F79" w14:paraId="36121506" w14:textId="77777777" w:rsidTr="00D93C36">
        <w:trPr>
          <w:cantSplit/>
          <w:trHeight w:val="715"/>
          <w:jc w:val="center"/>
        </w:trPr>
        <w:tc>
          <w:tcPr>
            <w:tcW w:w="2125" w:type="dxa"/>
            <w:vMerge w:val="restart"/>
            <w:tcBorders>
              <w:top w:val="single" w:sz="12" w:space="0" w:color="auto"/>
              <w:left w:val="single" w:sz="12" w:space="0" w:color="auto"/>
              <w:bottom w:val="single" w:sz="4" w:space="0" w:color="auto"/>
              <w:right w:val="single" w:sz="4" w:space="0" w:color="auto"/>
            </w:tcBorders>
            <w:shd w:val="clear" w:color="auto" w:fill="D9D9D9"/>
            <w:vAlign w:val="center"/>
          </w:tcPr>
          <w:p w14:paraId="4168CF5A" w14:textId="77777777" w:rsidR="007A0EE7" w:rsidRPr="00E02F79" w:rsidRDefault="007A0EE7" w:rsidP="00D93C36">
            <w:pPr>
              <w:ind w:left="142"/>
              <w:rPr>
                <w:rFonts w:ascii="Arial Narrow" w:hAnsi="Arial Narrow"/>
                <w:b/>
                <w:bCs/>
                <w:sz w:val="20"/>
                <w:szCs w:val="20"/>
              </w:rPr>
            </w:pPr>
            <w:r w:rsidRPr="00E02F79">
              <w:rPr>
                <w:rFonts w:ascii="Arial Narrow" w:hAnsi="Arial Narrow"/>
                <w:b/>
                <w:bCs/>
                <w:sz w:val="20"/>
                <w:szCs w:val="20"/>
              </w:rPr>
              <w:t>Liczba zatrudnionych</w:t>
            </w:r>
          </w:p>
        </w:tc>
        <w:tc>
          <w:tcPr>
            <w:tcW w:w="4864" w:type="dxa"/>
            <w:tcBorders>
              <w:top w:val="single" w:sz="12" w:space="0" w:color="auto"/>
              <w:left w:val="single" w:sz="4" w:space="0" w:color="auto"/>
              <w:bottom w:val="single" w:sz="4" w:space="0" w:color="auto"/>
              <w:right w:val="single" w:sz="4" w:space="0" w:color="auto"/>
            </w:tcBorders>
            <w:shd w:val="clear" w:color="auto" w:fill="E0E0E0"/>
            <w:vAlign w:val="center"/>
          </w:tcPr>
          <w:p w14:paraId="6CE77FA4" w14:textId="77777777" w:rsidR="007A0EE7" w:rsidRPr="00E02F79" w:rsidRDefault="007A0EE7" w:rsidP="00D93C36">
            <w:pPr>
              <w:ind w:left="142"/>
              <w:rPr>
                <w:rFonts w:ascii="Arial Narrow" w:hAnsi="Arial Narrow"/>
                <w:b/>
                <w:bCs/>
                <w:sz w:val="20"/>
                <w:szCs w:val="20"/>
              </w:rPr>
            </w:pPr>
            <w:r w:rsidRPr="00E02F79">
              <w:rPr>
                <w:rFonts w:ascii="Arial Narrow" w:hAnsi="Arial Narrow"/>
                <w:b/>
                <w:bCs/>
                <w:sz w:val="20"/>
                <w:szCs w:val="20"/>
              </w:rPr>
              <w:t>&lt;10 – maksymalny próg dla mikroprzedsiębiorcy</w:t>
            </w:r>
          </w:p>
        </w:tc>
        <w:tc>
          <w:tcPr>
            <w:tcW w:w="680" w:type="dxa"/>
            <w:tcBorders>
              <w:top w:val="single" w:sz="12" w:space="0" w:color="auto"/>
              <w:left w:val="single" w:sz="4" w:space="0" w:color="auto"/>
              <w:bottom w:val="single" w:sz="4" w:space="0" w:color="auto"/>
              <w:right w:val="single" w:sz="4" w:space="0" w:color="auto"/>
            </w:tcBorders>
            <w:vAlign w:val="center"/>
          </w:tcPr>
          <w:p w14:paraId="0818AF84" w14:textId="77777777" w:rsidR="007A0EE7" w:rsidRPr="00E02F79" w:rsidRDefault="007A0EE7" w:rsidP="00D93C36">
            <w:pPr>
              <w:ind w:left="142"/>
              <w:rPr>
                <w:rFonts w:ascii="Arial Narrow" w:hAnsi="Arial Narrow"/>
                <w:sz w:val="20"/>
                <w:szCs w:val="20"/>
              </w:rPr>
            </w:pPr>
          </w:p>
        </w:tc>
      </w:tr>
      <w:tr w:rsidR="007A0EE7" w:rsidRPr="00E02F79" w14:paraId="24ED40EC" w14:textId="77777777" w:rsidTr="00D93C36">
        <w:trPr>
          <w:cantSplit/>
          <w:trHeight w:val="796"/>
          <w:jc w:val="center"/>
        </w:trPr>
        <w:tc>
          <w:tcPr>
            <w:tcW w:w="2125" w:type="dxa"/>
            <w:vMerge/>
            <w:tcBorders>
              <w:top w:val="single" w:sz="4" w:space="0" w:color="auto"/>
              <w:left w:val="single" w:sz="12" w:space="0" w:color="auto"/>
              <w:bottom w:val="single" w:sz="4" w:space="0" w:color="auto"/>
              <w:right w:val="single" w:sz="4" w:space="0" w:color="auto"/>
            </w:tcBorders>
            <w:shd w:val="clear" w:color="auto" w:fill="D9D9D9"/>
          </w:tcPr>
          <w:p w14:paraId="6EBD5840" w14:textId="77777777" w:rsidR="007A0EE7" w:rsidRPr="00E02F79" w:rsidRDefault="007A0EE7" w:rsidP="00D93C36">
            <w:pPr>
              <w:ind w:left="142"/>
              <w:rPr>
                <w:rFonts w:ascii="Arial Narrow" w:hAnsi="Arial Narrow"/>
                <w:sz w:val="20"/>
                <w:szCs w:val="20"/>
              </w:rPr>
            </w:pPr>
          </w:p>
        </w:tc>
        <w:tc>
          <w:tcPr>
            <w:tcW w:w="4864" w:type="dxa"/>
            <w:tcBorders>
              <w:top w:val="single" w:sz="4" w:space="0" w:color="auto"/>
              <w:left w:val="single" w:sz="4" w:space="0" w:color="auto"/>
              <w:bottom w:val="single" w:sz="4" w:space="0" w:color="auto"/>
              <w:right w:val="single" w:sz="4" w:space="0" w:color="auto"/>
            </w:tcBorders>
            <w:shd w:val="clear" w:color="auto" w:fill="E0E0E0"/>
            <w:vAlign w:val="center"/>
          </w:tcPr>
          <w:p w14:paraId="70EF7D9E" w14:textId="77777777" w:rsidR="007A0EE7" w:rsidRPr="00E02F79" w:rsidRDefault="007A0EE7" w:rsidP="00D93C36">
            <w:pPr>
              <w:ind w:left="142"/>
              <w:rPr>
                <w:rFonts w:ascii="Arial Narrow" w:hAnsi="Arial Narrow"/>
                <w:b/>
                <w:bCs/>
                <w:sz w:val="20"/>
                <w:szCs w:val="20"/>
              </w:rPr>
            </w:pPr>
            <w:r w:rsidRPr="00E02F79">
              <w:rPr>
                <w:rFonts w:ascii="Arial Narrow" w:hAnsi="Arial Narrow"/>
                <w:b/>
                <w:bCs/>
                <w:sz w:val="20"/>
                <w:szCs w:val="20"/>
              </w:rPr>
              <w:t>&lt; 50 – maksymalny próg dla małego przedsiębiorcy</w:t>
            </w:r>
          </w:p>
        </w:tc>
        <w:tc>
          <w:tcPr>
            <w:tcW w:w="680" w:type="dxa"/>
            <w:tcBorders>
              <w:top w:val="single" w:sz="4" w:space="0" w:color="auto"/>
              <w:left w:val="single" w:sz="4" w:space="0" w:color="auto"/>
              <w:bottom w:val="single" w:sz="4" w:space="0" w:color="auto"/>
              <w:right w:val="single" w:sz="4" w:space="0" w:color="auto"/>
            </w:tcBorders>
            <w:vAlign w:val="center"/>
          </w:tcPr>
          <w:p w14:paraId="2EB305AB" w14:textId="77777777" w:rsidR="007A0EE7" w:rsidRPr="00E02F79" w:rsidRDefault="007A0EE7" w:rsidP="00D93C36">
            <w:pPr>
              <w:ind w:left="142"/>
              <w:rPr>
                <w:rFonts w:ascii="Arial Narrow" w:hAnsi="Arial Narrow"/>
                <w:sz w:val="20"/>
                <w:szCs w:val="20"/>
              </w:rPr>
            </w:pPr>
          </w:p>
        </w:tc>
      </w:tr>
      <w:tr w:rsidR="007A0EE7" w:rsidRPr="00E02F79" w14:paraId="30C6C017" w14:textId="77777777" w:rsidTr="00D93C36">
        <w:trPr>
          <w:cantSplit/>
          <w:trHeight w:val="1066"/>
          <w:jc w:val="center"/>
        </w:trPr>
        <w:tc>
          <w:tcPr>
            <w:tcW w:w="2125" w:type="dxa"/>
            <w:vMerge/>
            <w:tcBorders>
              <w:top w:val="single" w:sz="4" w:space="0" w:color="auto"/>
              <w:left w:val="single" w:sz="12" w:space="0" w:color="auto"/>
              <w:bottom w:val="single" w:sz="12" w:space="0" w:color="auto"/>
              <w:right w:val="single" w:sz="4" w:space="0" w:color="auto"/>
            </w:tcBorders>
            <w:shd w:val="clear" w:color="auto" w:fill="D9D9D9"/>
          </w:tcPr>
          <w:p w14:paraId="3CE0625F" w14:textId="77777777" w:rsidR="007A0EE7" w:rsidRPr="00E02F79" w:rsidRDefault="007A0EE7" w:rsidP="00D93C36">
            <w:pPr>
              <w:ind w:left="142"/>
              <w:rPr>
                <w:rFonts w:ascii="Arial Narrow" w:hAnsi="Arial Narrow"/>
                <w:sz w:val="20"/>
                <w:szCs w:val="20"/>
              </w:rPr>
            </w:pPr>
          </w:p>
        </w:tc>
        <w:tc>
          <w:tcPr>
            <w:tcW w:w="4864" w:type="dxa"/>
            <w:tcBorders>
              <w:top w:val="single" w:sz="4" w:space="0" w:color="auto"/>
              <w:left w:val="single" w:sz="4" w:space="0" w:color="auto"/>
              <w:bottom w:val="single" w:sz="12" w:space="0" w:color="auto"/>
              <w:right w:val="single" w:sz="4" w:space="0" w:color="auto"/>
            </w:tcBorders>
            <w:shd w:val="clear" w:color="auto" w:fill="E0E0E0"/>
            <w:vAlign w:val="center"/>
          </w:tcPr>
          <w:p w14:paraId="072A98AD" w14:textId="77777777" w:rsidR="007A0EE7" w:rsidRPr="00E02F79" w:rsidRDefault="007A0EE7" w:rsidP="00D93C36">
            <w:pPr>
              <w:ind w:left="142"/>
              <w:rPr>
                <w:rFonts w:ascii="Arial Narrow" w:hAnsi="Arial Narrow"/>
                <w:b/>
                <w:bCs/>
                <w:sz w:val="20"/>
                <w:szCs w:val="20"/>
              </w:rPr>
            </w:pPr>
            <w:r w:rsidRPr="00E02F79">
              <w:rPr>
                <w:rFonts w:ascii="Arial Narrow" w:hAnsi="Arial Narrow"/>
                <w:b/>
                <w:bCs/>
                <w:sz w:val="20"/>
                <w:szCs w:val="20"/>
              </w:rPr>
              <w:t>&lt;250 – maksymalny próg dla średniego przedsiębiorcy</w:t>
            </w:r>
          </w:p>
        </w:tc>
        <w:tc>
          <w:tcPr>
            <w:tcW w:w="680" w:type="dxa"/>
            <w:tcBorders>
              <w:top w:val="single" w:sz="4" w:space="0" w:color="auto"/>
              <w:left w:val="single" w:sz="4" w:space="0" w:color="auto"/>
              <w:bottom w:val="single" w:sz="12" w:space="0" w:color="auto"/>
              <w:right w:val="single" w:sz="4" w:space="0" w:color="auto"/>
            </w:tcBorders>
            <w:vAlign w:val="center"/>
          </w:tcPr>
          <w:p w14:paraId="082FE73D" w14:textId="77777777" w:rsidR="007A0EE7" w:rsidRPr="00E02F79" w:rsidRDefault="007A0EE7" w:rsidP="00D93C36">
            <w:pPr>
              <w:ind w:left="142"/>
              <w:rPr>
                <w:rFonts w:ascii="Arial Narrow" w:hAnsi="Arial Narrow"/>
                <w:sz w:val="20"/>
                <w:szCs w:val="20"/>
              </w:rPr>
            </w:pPr>
          </w:p>
        </w:tc>
      </w:tr>
    </w:tbl>
    <w:p w14:paraId="53C3FD48" w14:textId="77777777" w:rsidR="007A0EE7" w:rsidRPr="00E02F79" w:rsidRDefault="007A0EE7" w:rsidP="007A0EE7">
      <w:pPr>
        <w:ind w:left="142"/>
        <w:rPr>
          <w:rFonts w:ascii="Arial Narrow" w:hAnsi="Arial Narrow"/>
          <w:b/>
          <w:bCs/>
          <w:sz w:val="20"/>
          <w:szCs w:val="20"/>
        </w:rPr>
      </w:pPr>
    </w:p>
    <w:p w14:paraId="20D8A593" w14:textId="77777777" w:rsidR="007A0EE7" w:rsidRPr="00E02F79" w:rsidRDefault="007A0EE7" w:rsidP="003E55BE">
      <w:pPr>
        <w:numPr>
          <w:ilvl w:val="0"/>
          <w:numId w:val="24"/>
        </w:numPr>
        <w:rPr>
          <w:rFonts w:ascii="Arial Narrow" w:hAnsi="Arial Narrow"/>
          <w:b/>
          <w:bCs/>
          <w:sz w:val="20"/>
          <w:szCs w:val="20"/>
        </w:rPr>
      </w:pPr>
      <w:r w:rsidRPr="00E02F79">
        <w:rPr>
          <w:rFonts w:ascii="Arial Narrow" w:hAnsi="Arial Narrow"/>
          <w:b/>
          <w:bCs/>
          <w:sz w:val="20"/>
          <w:szCs w:val="20"/>
        </w:rPr>
        <w:t>Kryterium rocznego obrotu lub całkowitego bilansu rocznego dla przedsiębiorstwa samodzielnego.</w:t>
      </w:r>
      <w:r w:rsidRPr="00E02F79">
        <w:rPr>
          <w:rFonts w:ascii="Arial Narrow" w:hAnsi="Arial Narrow"/>
          <w:b/>
          <w:bCs/>
          <w:sz w:val="20"/>
          <w:szCs w:val="20"/>
        </w:rPr>
        <w:tab/>
      </w:r>
      <w:r w:rsidRPr="00E02F79">
        <w:rPr>
          <w:rFonts w:ascii="Arial Narrow" w:hAnsi="Arial Narrow"/>
          <w:b/>
          <w:bCs/>
          <w:sz w:val="20"/>
          <w:szCs w:val="20"/>
        </w:rPr>
        <w:br/>
        <w:t>(należy zaznaczyć pole obok odpowiedzi literą „T” jeśli odpowiedź jest twierdząca albo literą „N” jeśli odpowiedź jest przecząca)</w:t>
      </w:r>
    </w:p>
    <w:tbl>
      <w:tblPr>
        <w:tblW w:w="84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07"/>
        <w:gridCol w:w="1105"/>
        <w:gridCol w:w="1000"/>
        <w:gridCol w:w="690"/>
        <w:gridCol w:w="695"/>
        <w:gridCol w:w="1265"/>
        <w:gridCol w:w="1240"/>
        <w:gridCol w:w="730"/>
      </w:tblGrid>
      <w:tr w:rsidR="007A0EE7" w:rsidRPr="00E02F79" w14:paraId="42067433" w14:textId="77777777" w:rsidTr="00040603">
        <w:trPr>
          <w:cantSplit/>
          <w:jc w:val="center"/>
        </w:trPr>
        <w:tc>
          <w:tcPr>
            <w:tcW w:w="1012" w:type="pct"/>
            <w:tcBorders>
              <w:top w:val="single" w:sz="12" w:space="0" w:color="auto"/>
              <w:left w:val="single" w:sz="12" w:space="0" w:color="auto"/>
              <w:bottom w:val="single" w:sz="4" w:space="0" w:color="auto"/>
              <w:right w:val="single" w:sz="4" w:space="0" w:color="auto"/>
            </w:tcBorders>
            <w:shd w:val="clear" w:color="auto" w:fill="D9D9D9"/>
            <w:vAlign w:val="center"/>
          </w:tcPr>
          <w:p w14:paraId="174DF4EA" w14:textId="77777777" w:rsidR="007A0EE7" w:rsidRPr="00E02F79" w:rsidRDefault="007A0EE7" w:rsidP="00D93C36">
            <w:pPr>
              <w:ind w:left="142"/>
              <w:rPr>
                <w:rFonts w:ascii="Arial Narrow" w:hAnsi="Arial Narrow"/>
                <w:b/>
                <w:bCs/>
                <w:sz w:val="20"/>
                <w:szCs w:val="20"/>
              </w:rPr>
            </w:pPr>
            <w:r w:rsidRPr="00E02F79">
              <w:rPr>
                <w:rFonts w:ascii="Arial Narrow" w:hAnsi="Arial Narrow"/>
                <w:b/>
                <w:bCs/>
                <w:sz w:val="20"/>
                <w:szCs w:val="20"/>
              </w:rPr>
              <w:t>Mikro -przedsiębiorstwo</w:t>
            </w:r>
          </w:p>
        </w:tc>
        <w:tc>
          <w:tcPr>
            <w:tcW w:w="656" w:type="pct"/>
            <w:vMerge w:val="restart"/>
            <w:tcBorders>
              <w:top w:val="single" w:sz="12" w:space="0" w:color="auto"/>
              <w:left w:val="single" w:sz="4" w:space="0" w:color="auto"/>
              <w:bottom w:val="single" w:sz="4" w:space="0" w:color="auto"/>
              <w:right w:val="single" w:sz="4" w:space="0" w:color="auto"/>
            </w:tcBorders>
            <w:shd w:val="clear" w:color="auto" w:fill="D9D9D9"/>
            <w:vAlign w:val="center"/>
          </w:tcPr>
          <w:p w14:paraId="24B97A65" w14:textId="77777777" w:rsidR="007A0EE7" w:rsidRPr="00E02F79" w:rsidRDefault="007A0EE7" w:rsidP="00D93C36">
            <w:pPr>
              <w:ind w:left="142"/>
              <w:rPr>
                <w:rFonts w:ascii="Arial Narrow" w:hAnsi="Arial Narrow"/>
                <w:b/>
                <w:bCs/>
                <w:sz w:val="20"/>
                <w:szCs w:val="20"/>
              </w:rPr>
            </w:pPr>
            <w:r w:rsidRPr="00E02F79">
              <w:rPr>
                <w:rFonts w:ascii="Arial Narrow" w:hAnsi="Arial Narrow"/>
                <w:b/>
                <w:bCs/>
                <w:sz w:val="20"/>
                <w:szCs w:val="20"/>
              </w:rPr>
              <w:t>Roczny obrót</w:t>
            </w:r>
          </w:p>
        </w:tc>
        <w:tc>
          <w:tcPr>
            <w:tcW w:w="593" w:type="pct"/>
            <w:tcBorders>
              <w:top w:val="single" w:sz="12" w:space="0" w:color="auto"/>
              <w:left w:val="single" w:sz="4" w:space="0" w:color="auto"/>
              <w:bottom w:val="single" w:sz="4" w:space="0" w:color="auto"/>
              <w:right w:val="single" w:sz="4" w:space="0" w:color="auto"/>
            </w:tcBorders>
            <w:shd w:val="clear" w:color="auto" w:fill="E0E0E0"/>
          </w:tcPr>
          <w:p w14:paraId="7A992FCE" w14:textId="77777777" w:rsidR="007A0EE7" w:rsidRPr="00E02F79" w:rsidRDefault="007A0EE7" w:rsidP="00D93C36">
            <w:pPr>
              <w:ind w:left="142"/>
              <w:rPr>
                <w:rFonts w:ascii="Arial Narrow" w:hAnsi="Arial Narrow"/>
                <w:b/>
                <w:bCs/>
                <w:sz w:val="20"/>
                <w:szCs w:val="20"/>
              </w:rPr>
            </w:pPr>
            <w:r w:rsidRPr="00E02F79">
              <w:rPr>
                <w:rFonts w:ascii="Arial Narrow" w:hAnsi="Arial Narrow"/>
                <w:sz w:val="20"/>
                <w:szCs w:val="20"/>
              </w:rPr>
              <w:sym w:font="Symbol" w:char="F0A3"/>
            </w:r>
            <w:r w:rsidRPr="00E02F79">
              <w:rPr>
                <w:rFonts w:ascii="Arial Narrow" w:hAnsi="Arial Narrow"/>
                <w:b/>
                <w:bCs/>
                <w:sz w:val="20"/>
                <w:szCs w:val="20"/>
              </w:rPr>
              <w:t xml:space="preserve"> 2 mln euro</w:t>
            </w:r>
          </w:p>
        </w:tc>
        <w:tc>
          <w:tcPr>
            <w:tcW w:w="409" w:type="pct"/>
            <w:tcBorders>
              <w:top w:val="single" w:sz="6" w:space="0" w:color="auto"/>
              <w:left w:val="single" w:sz="4" w:space="0" w:color="auto"/>
              <w:bottom w:val="single" w:sz="6" w:space="0" w:color="auto"/>
              <w:right w:val="single" w:sz="6" w:space="0" w:color="auto"/>
            </w:tcBorders>
            <w:vAlign w:val="center"/>
          </w:tcPr>
          <w:p w14:paraId="61CBFE1A" w14:textId="77777777" w:rsidR="007A0EE7" w:rsidRPr="00E02F79" w:rsidRDefault="007A0EE7" w:rsidP="00D93C36">
            <w:pPr>
              <w:ind w:left="142"/>
              <w:rPr>
                <w:rFonts w:ascii="Arial Narrow" w:hAnsi="Arial Narrow"/>
                <w:b/>
                <w:bCs/>
                <w:sz w:val="20"/>
                <w:szCs w:val="20"/>
              </w:rPr>
            </w:pPr>
          </w:p>
        </w:tc>
        <w:tc>
          <w:tcPr>
            <w:tcW w:w="412" w:type="pct"/>
            <w:vMerge w:val="restart"/>
            <w:tcBorders>
              <w:top w:val="single" w:sz="12" w:space="0" w:color="auto"/>
              <w:left w:val="single" w:sz="6" w:space="0" w:color="auto"/>
              <w:bottom w:val="single" w:sz="4" w:space="0" w:color="auto"/>
              <w:right w:val="single" w:sz="4" w:space="0" w:color="auto"/>
            </w:tcBorders>
            <w:shd w:val="clear" w:color="auto" w:fill="E0E0E0"/>
            <w:vAlign w:val="center"/>
          </w:tcPr>
          <w:p w14:paraId="69E0067B" w14:textId="77777777" w:rsidR="007A0EE7" w:rsidRPr="00E02F79" w:rsidRDefault="007A0EE7" w:rsidP="00D93C36">
            <w:pPr>
              <w:ind w:left="142"/>
              <w:rPr>
                <w:rFonts w:ascii="Arial Narrow" w:hAnsi="Arial Narrow"/>
                <w:b/>
                <w:bCs/>
                <w:sz w:val="20"/>
                <w:szCs w:val="20"/>
                <w:u w:val="single"/>
              </w:rPr>
            </w:pPr>
            <w:r w:rsidRPr="00E02F79">
              <w:rPr>
                <w:rFonts w:ascii="Arial Narrow" w:hAnsi="Arial Narrow"/>
                <w:b/>
                <w:bCs/>
                <w:sz w:val="20"/>
                <w:szCs w:val="20"/>
                <w:u w:val="single"/>
              </w:rPr>
              <w:t>LUB</w:t>
            </w:r>
          </w:p>
        </w:tc>
        <w:tc>
          <w:tcPr>
            <w:tcW w:w="750" w:type="pct"/>
            <w:vMerge w:val="restart"/>
            <w:tcBorders>
              <w:top w:val="single" w:sz="12" w:space="0" w:color="auto"/>
              <w:left w:val="single" w:sz="6" w:space="0" w:color="auto"/>
              <w:bottom w:val="single" w:sz="4" w:space="0" w:color="auto"/>
              <w:right w:val="single" w:sz="4" w:space="0" w:color="auto"/>
            </w:tcBorders>
            <w:shd w:val="clear" w:color="auto" w:fill="E0E0E0"/>
            <w:vAlign w:val="center"/>
          </w:tcPr>
          <w:p w14:paraId="5265911F" w14:textId="77777777" w:rsidR="007A0EE7" w:rsidRPr="00E02F79" w:rsidRDefault="007A0EE7" w:rsidP="00D93C36">
            <w:pPr>
              <w:ind w:left="142"/>
              <w:rPr>
                <w:rFonts w:ascii="Arial Narrow" w:hAnsi="Arial Narrow"/>
                <w:b/>
                <w:bCs/>
                <w:sz w:val="20"/>
                <w:szCs w:val="20"/>
              </w:rPr>
            </w:pPr>
            <w:r w:rsidRPr="00E02F79">
              <w:rPr>
                <w:rFonts w:ascii="Arial Narrow" w:hAnsi="Arial Narrow"/>
                <w:b/>
                <w:bCs/>
                <w:sz w:val="20"/>
                <w:szCs w:val="20"/>
              </w:rPr>
              <w:t>Całkowity bilans roczny</w:t>
            </w:r>
          </w:p>
        </w:tc>
        <w:tc>
          <w:tcPr>
            <w:tcW w:w="735" w:type="pct"/>
            <w:tcBorders>
              <w:top w:val="single" w:sz="12" w:space="0" w:color="auto"/>
              <w:left w:val="single" w:sz="6" w:space="0" w:color="auto"/>
              <w:bottom w:val="single" w:sz="6" w:space="0" w:color="auto"/>
              <w:right w:val="single" w:sz="4" w:space="0" w:color="auto"/>
            </w:tcBorders>
            <w:shd w:val="clear" w:color="auto" w:fill="D9D9D9"/>
          </w:tcPr>
          <w:p w14:paraId="1D7D3671" w14:textId="77777777" w:rsidR="007A0EE7" w:rsidRPr="00E02F79" w:rsidRDefault="007A0EE7" w:rsidP="00D93C36">
            <w:pPr>
              <w:ind w:left="142"/>
              <w:rPr>
                <w:rFonts w:ascii="Arial Narrow" w:hAnsi="Arial Narrow"/>
                <w:b/>
                <w:bCs/>
                <w:sz w:val="20"/>
                <w:szCs w:val="20"/>
              </w:rPr>
            </w:pPr>
            <w:r w:rsidRPr="00E02F79">
              <w:rPr>
                <w:rFonts w:ascii="Arial Narrow" w:hAnsi="Arial Narrow"/>
                <w:sz w:val="20"/>
                <w:szCs w:val="20"/>
              </w:rPr>
              <w:sym w:font="Symbol" w:char="F0A3"/>
            </w:r>
            <w:r w:rsidRPr="00E02F79">
              <w:rPr>
                <w:rFonts w:ascii="Arial Narrow" w:hAnsi="Arial Narrow"/>
                <w:b/>
                <w:bCs/>
                <w:sz w:val="20"/>
                <w:szCs w:val="20"/>
              </w:rPr>
              <w:t xml:space="preserve"> 2 mln euro</w:t>
            </w:r>
          </w:p>
        </w:tc>
        <w:tc>
          <w:tcPr>
            <w:tcW w:w="433" w:type="pct"/>
            <w:tcBorders>
              <w:top w:val="single" w:sz="12" w:space="0" w:color="auto"/>
              <w:left w:val="single" w:sz="4" w:space="0" w:color="auto"/>
              <w:bottom w:val="single" w:sz="4" w:space="0" w:color="auto"/>
              <w:right w:val="single" w:sz="12" w:space="0" w:color="auto"/>
            </w:tcBorders>
          </w:tcPr>
          <w:p w14:paraId="679E6145" w14:textId="77777777" w:rsidR="007A0EE7" w:rsidRPr="00E02F79" w:rsidRDefault="007A0EE7" w:rsidP="00D93C36">
            <w:pPr>
              <w:ind w:left="142"/>
              <w:rPr>
                <w:rFonts w:ascii="Arial Narrow" w:hAnsi="Arial Narrow"/>
                <w:sz w:val="20"/>
                <w:szCs w:val="20"/>
              </w:rPr>
            </w:pPr>
          </w:p>
        </w:tc>
      </w:tr>
      <w:tr w:rsidR="007A0EE7" w:rsidRPr="00E02F79" w14:paraId="4F9AD6F7" w14:textId="77777777" w:rsidTr="00040603">
        <w:trPr>
          <w:cantSplit/>
          <w:jc w:val="center"/>
        </w:trPr>
        <w:tc>
          <w:tcPr>
            <w:tcW w:w="1012" w:type="pct"/>
            <w:tcBorders>
              <w:top w:val="single" w:sz="4" w:space="0" w:color="auto"/>
              <w:left w:val="single" w:sz="12" w:space="0" w:color="auto"/>
              <w:bottom w:val="single" w:sz="4" w:space="0" w:color="auto"/>
              <w:right w:val="single" w:sz="4" w:space="0" w:color="auto"/>
            </w:tcBorders>
            <w:shd w:val="clear" w:color="auto" w:fill="D9D9D9"/>
          </w:tcPr>
          <w:p w14:paraId="0CA4A418" w14:textId="77777777" w:rsidR="007A0EE7" w:rsidRPr="00E02F79" w:rsidRDefault="007A0EE7" w:rsidP="00D93C36">
            <w:pPr>
              <w:ind w:left="142"/>
              <w:rPr>
                <w:rFonts w:ascii="Arial Narrow" w:hAnsi="Arial Narrow"/>
                <w:b/>
                <w:bCs/>
                <w:sz w:val="20"/>
                <w:szCs w:val="20"/>
              </w:rPr>
            </w:pPr>
            <w:r w:rsidRPr="00E02F79">
              <w:rPr>
                <w:rFonts w:ascii="Arial Narrow" w:hAnsi="Arial Narrow"/>
                <w:b/>
                <w:bCs/>
                <w:sz w:val="20"/>
                <w:szCs w:val="20"/>
              </w:rPr>
              <w:t>Małe przedsiębiorstwo</w:t>
            </w:r>
          </w:p>
        </w:tc>
        <w:tc>
          <w:tcPr>
            <w:tcW w:w="656" w:type="pct"/>
            <w:vMerge/>
            <w:tcBorders>
              <w:top w:val="single" w:sz="4" w:space="0" w:color="auto"/>
              <w:left w:val="single" w:sz="4" w:space="0" w:color="auto"/>
              <w:bottom w:val="single" w:sz="4" w:space="0" w:color="auto"/>
              <w:right w:val="single" w:sz="4" w:space="0" w:color="auto"/>
            </w:tcBorders>
            <w:shd w:val="clear" w:color="auto" w:fill="D9D9D9"/>
          </w:tcPr>
          <w:p w14:paraId="2337DED9" w14:textId="77777777" w:rsidR="007A0EE7" w:rsidRPr="00E02F79" w:rsidRDefault="007A0EE7" w:rsidP="00D93C36">
            <w:pPr>
              <w:ind w:left="142"/>
              <w:rPr>
                <w:rFonts w:ascii="Arial Narrow" w:hAnsi="Arial Narrow"/>
                <w:b/>
                <w:bCs/>
                <w:sz w:val="20"/>
                <w:szCs w:val="20"/>
              </w:rPr>
            </w:pPr>
          </w:p>
        </w:tc>
        <w:tc>
          <w:tcPr>
            <w:tcW w:w="593" w:type="pct"/>
            <w:tcBorders>
              <w:top w:val="single" w:sz="4" w:space="0" w:color="auto"/>
              <w:left w:val="single" w:sz="4" w:space="0" w:color="auto"/>
              <w:bottom w:val="single" w:sz="4" w:space="0" w:color="auto"/>
              <w:right w:val="single" w:sz="4" w:space="0" w:color="auto"/>
            </w:tcBorders>
            <w:shd w:val="clear" w:color="auto" w:fill="E0E0E0"/>
          </w:tcPr>
          <w:p w14:paraId="316CF22A" w14:textId="77777777" w:rsidR="007A0EE7" w:rsidRPr="00E02F79" w:rsidRDefault="007A0EE7" w:rsidP="00D93C36">
            <w:pPr>
              <w:ind w:left="142"/>
              <w:rPr>
                <w:rFonts w:ascii="Arial Narrow" w:hAnsi="Arial Narrow"/>
                <w:b/>
                <w:bCs/>
                <w:sz w:val="20"/>
                <w:szCs w:val="20"/>
              </w:rPr>
            </w:pPr>
            <w:r w:rsidRPr="00E02F79">
              <w:rPr>
                <w:rFonts w:ascii="Arial Narrow" w:hAnsi="Arial Narrow"/>
                <w:sz w:val="20"/>
                <w:szCs w:val="20"/>
              </w:rPr>
              <w:sym w:font="Symbol" w:char="F0A3"/>
            </w:r>
            <w:r w:rsidRPr="00E02F79">
              <w:rPr>
                <w:rFonts w:ascii="Arial Narrow" w:hAnsi="Arial Narrow"/>
                <w:b/>
                <w:bCs/>
                <w:sz w:val="20"/>
                <w:szCs w:val="20"/>
              </w:rPr>
              <w:t xml:space="preserve"> 10 mln euro</w:t>
            </w:r>
          </w:p>
        </w:tc>
        <w:tc>
          <w:tcPr>
            <w:tcW w:w="409" w:type="pct"/>
            <w:tcBorders>
              <w:top w:val="single" w:sz="6" w:space="0" w:color="auto"/>
              <w:left w:val="single" w:sz="4" w:space="0" w:color="auto"/>
              <w:bottom w:val="single" w:sz="6" w:space="0" w:color="auto"/>
              <w:right w:val="single" w:sz="6" w:space="0" w:color="auto"/>
            </w:tcBorders>
            <w:vAlign w:val="center"/>
          </w:tcPr>
          <w:p w14:paraId="3B930C1A" w14:textId="77777777" w:rsidR="007A0EE7" w:rsidRPr="00E02F79" w:rsidRDefault="007A0EE7" w:rsidP="00D93C36">
            <w:pPr>
              <w:ind w:left="142"/>
              <w:rPr>
                <w:rFonts w:ascii="Arial Narrow" w:hAnsi="Arial Narrow"/>
                <w:b/>
                <w:bCs/>
                <w:sz w:val="20"/>
                <w:szCs w:val="20"/>
              </w:rPr>
            </w:pPr>
          </w:p>
        </w:tc>
        <w:tc>
          <w:tcPr>
            <w:tcW w:w="412" w:type="pct"/>
            <w:vMerge/>
            <w:tcBorders>
              <w:top w:val="single" w:sz="4" w:space="0" w:color="auto"/>
              <w:left w:val="single" w:sz="6" w:space="0" w:color="auto"/>
              <w:bottom w:val="single" w:sz="4" w:space="0" w:color="auto"/>
              <w:right w:val="single" w:sz="4" w:space="0" w:color="auto"/>
            </w:tcBorders>
            <w:shd w:val="clear" w:color="auto" w:fill="E0E0E0"/>
          </w:tcPr>
          <w:p w14:paraId="134408EE" w14:textId="77777777" w:rsidR="007A0EE7" w:rsidRPr="00E02F79" w:rsidRDefault="007A0EE7" w:rsidP="00D93C36">
            <w:pPr>
              <w:ind w:left="142"/>
              <w:rPr>
                <w:rFonts w:ascii="Arial Narrow" w:hAnsi="Arial Narrow"/>
                <w:b/>
                <w:bCs/>
                <w:sz w:val="20"/>
                <w:szCs w:val="20"/>
              </w:rPr>
            </w:pPr>
          </w:p>
        </w:tc>
        <w:tc>
          <w:tcPr>
            <w:tcW w:w="750" w:type="pct"/>
            <w:vMerge/>
            <w:tcBorders>
              <w:top w:val="single" w:sz="4" w:space="0" w:color="auto"/>
              <w:left w:val="single" w:sz="6" w:space="0" w:color="auto"/>
              <w:bottom w:val="single" w:sz="4" w:space="0" w:color="auto"/>
              <w:right w:val="single" w:sz="4" w:space="0" w:color="auto"/>
            </w:tcBorders>
            <w:shd w:val="clear" w:color="auto" w:fill="E0E0E0"/>
          </w:tcPr>
          <w:p w14:paraId="341750E1" w14:textId="77777777" w:rsidR="007A0EE7" w:rsidRPr="00E02F79" w:rsidRDefault="007A0EE7" w:rsidP="00D93C36">
            <w:pPr>
              <w:ind w:left="142"/>
              <w:rPr>
                <w:rFonts w:ascii="Arial Narrow" w:hAnsi="Arial Narrow"/>
                <w:b/>
                <w:bCs/>
                <w:sz w:val="20"/>
                <w:szCs w:val="20"/>
              </w:rPr>
            </w:pPr>
          </w:p>
        </w:tc>
        <w:tc>
          <w:tcPr>
            <w:tcW w:w="735" w:type="pct"/>
            <w:tcBorders>
              <w:top w:val="single" w:sz="6" w:space="0" w:color="auto"/>
              <w:left w:val="single" w:sz="6" w:space="0" w:color="auto"/>
              <w:bottom w:val="single" w:sz="4" w:space="0" w:color="auto"/>
              <w:right w:val="single" w:sz="4" w:space="0" w:color="auto"/>
            </w:tcBorders>
            <w:shd w:val="clear" w:color="auto" w:fill="D9D9D9"/>
          </w:tcPr>
          <w:p w14:paraId="7D8686F9" w14:textId="77777777" w:rsidR="007A0EE7" w:rsidRPr="00E02F79" w:rsidRDefault="007A0EE7" w:rsidP="00D93C36">
            <w:pPr>
              <w:ind w:left="142"/>
              <w:rPr>
                <w:rFonts w:ascii="Arial Narrow" w:hAnsi="Arial Narrow"/>
                <w:b/>
                <w:bCs/>
                <w:sz w:val="20"/>
                <w:szCs w:val="20"/>
              </w:rPr>
            </w:pPr>
            <w:r w:rsidRPr="00E02F79">
              <w:rPr>
                <w:rFonts w:ascii="Arial Narrow" w:hAnsi="Arial Narrow"/>
                <w:sz w:val="20"/>
                <w:szCs w:val="20"/>
              </w:rPr>
              <w:sym w:font="Symbol" w:char="F0A3"/>
            </w:r>
            <w:r w:rsidRPr="00E02F79">
              <w:rPr>
                <w:rFonts w:ascii="Arial Narrow" w:hAnsi="Arial Narrow"/>
                <w:sz w:val="20"/>
                <w:szCs w:val="20"/>
              </w:rPr>
              <w:t xml:space="preserve"> </w:t>
            </w:r>
            <w:r w:rsidRPr="00E02F79">
              <w:rPr>
                <w:rFonts w:ascii="Arial Narrow" w:hAnsi="Arial Narrow"/>
                <w:b/>
                <w:bCs/>
                <w:sz w:val="20"/>
                <w:szCs w:val="20"/>
              </w:rPr>
              <w:t>10 mln euro</w:t>
            </w:r>
          </w:p>
        </w:tc>
        <w:tc>
          <w:tcPr>
            <w:tcW w:w="433" w:type="pct"/>
            <w:tcBorders>
              <w:top w:val="single" w:sz="4" w:space="0" w:color="auto"/>
              <w:left w:val="single" w:sz="4" w:space="0" w:color="auto"/>
              <w:bottom w:val="single" w:sz="4" w:space="0" w:color="auto"/>
              <w:right w:val="single" w:sz="12" w:space="0" w:color="auto"/>
            </w:tcBorders>
          </w:tcPr>
          <w:p w14:paraId="2CF50A5A" w14:textId="77777777" w:rsidR="007A0EE7" w:rsidRPr="00E02F79" w:rsidRDefault="007A0EE7" w:rsidP="00D93C36">
            <w:pPr>
              <w:ind w:left="142"/>
              <w:rPr>
                <w:rFonts w:ascii="Arial Narrow" w:hAnsi="Arial Narrow"/>
                <w:sz w:val="20"/>
                <w:szCs w:val="20"/>
              </w:rPr>
            </w:pPr>
          </w:p>
        </w:tc>
      </w:tr>
      <w:tr w:rsidR="007A0EE7" w:rsidRPr="00E02F79" w14:paraId="453C2911" w14:textId="77777777" w:rsidTr="00040603">
        <w:trPr>
          <w:cantSplit/>
          <w:jc w:val="center"/>
        </w:trPr>
        <w:tc>
          <w:tcPr>
            <w:tcW w:w="1012" w:type="pct"/>
            <w:tcBorders>
              <w:top w:val="single" w:sz="4" w:space="0" w:color="auto"/>
              <w:left w:val="single" w:sz="12" w:space="0" w:color="auto"/>
              <w:bottom w:val="single" w:sz="12" w:space="0" w:color="auto"/>
              <w:right w:val="single" w:sz="4" w:space="0" w:color="auto"/>
            </w:tcBorders>
            <w:shd w:val="clear" w:color="auto" w:fill="D9D9D9"/>
          </w:tcPr>
          <w:p w14:paraId="0235AB62" w14:textId="77777777" w:rsidR="007A0EE7" w:rsidRPr="00E02F79" w:rsidRDefault="007A0EE7" w:rsidP="00D93C36">
            <w:pPr>
              <w:ind w:left="142"/>
              <w:rPr>
                <w:rFonts w:ascii="Arial Narrow" w:hAnsi="Arial Narrow"/>
                <w:b/>
                <w:bCs/>
                <w:sz w:val="20"/>
                <w:szCs w:val="20"/>
              </w:rPr>
            </w:pPr>
            <w:r w:rsidRPr="00E02F79">
              <w:rPr>
                <w:rFonts w:ascii="Arial Narrow" w:hAnsi="Arial Narrow"/>
                <w:b/>
                <w:bCs/>
                <w:sz w:val="20"/>
                <w:szCs w:val="20"/>
              </w:rPr>
              <w:t>Średnie przedsiębiorstwo</w:t>
            </w:r>
          </w:p>
        </w:tc>
        <w:tc>
          <w:tcPr>
            <w:tcW w:w="656" w:type="pct"/>
            <w:vMerge/>
            <w:tcBorders>
              <w:top w:val="single" w:sz="4" w:space="0" w:color="auto"/>
              <w:left w:val="single" w:sz="4" w:space="0" w:color="auto"/>
              <w:bottom w:val="single" w:sz="12" w:space="0" w:color="auto"/>
              <w:right w:val="single" w:sz="4" w:space="0" w:color="auto"/>
            </w:tcBorders>
            <w:shd w:val="clear" w:color="auto" w:fill="D9D9D9"/>
          </w:tcPr>
          <w:p w14:paraId="5FFC866C" w14:textId="77777777" w:rsidR="007A0EE7" w:rsidRPr="00E02F79" w:rsidRDefault="007A0EE7" w:rsidP="00D93C36">
            <w:pPr>
              <w:ind w:left="142"/>
              <w:rPr>
                <w:rFonts w:ascii="Arial Narrow" w:hAnsi="Arial Narrow"/>
                <w:b/>
                <w:bCs/>
                <w:sz w:val="20"/>
                <w:szCs w:val="20"/>
              </w:rPr>
            </w:pPr>
          </w:p>
        </w:tc>
        <w:tc>
          <w:tcPr>
            <w:tcW w:w="593" w:type="pct"/>
            <w:tcBorders>
              <w:top w:val="single" w:sz="4" w:space="0" w:color="auto"/>
              <w:left w:val="single" w:sz="4" w:space="0" w:color="auto"/>
              <w:bottom w:val="single" w:sz="12" w:space="0" w:color="auto"/>
              <w:right w:val="single" w:sz="4" w:space="0" w:color="auto"/>
            </w:tcBorders>
            <w:shd w:val="clear" w:color="auto" w:fill="E0E0E0"/>
          </w:tcPr>
          <w:p w14:paraId="75BDC370" w14:textId="77777777" w:rsidR="007A0EE7" w:rsidRPr="00E02F79" w:rsidRDefault="007A0EE7" w:rsidP="00D93C36">
            <w:pPr>
              <w:ind w:left="142"/>
              <w:rPr>
                <w:rFonts w:ascii="Arial Narrow" w:hAnsi="Arial Narrow"/>
                <w:b/>
                <w:bCs/>
                <w:sz w:val="20"/>
                <w:szCs w:val="20"/>
              </w:rPr>
            </w:pPr>
            <w:r w:rsidRPr="00E02F79">
              <w:rPr>
                <w:rFonts w:ascii="Arial Narrow" w:hAnsi="Arial Narrow"/>
                <w:sz w:val="20"/>
                <w:szCs w:val="20"/>
              </w:rPr>
              <w:sym w:font="Symbol" w:char="F0A3"/>
            </w:r>
            <w:r w:rsidRPr="00E02F79">
              <w:rPr>
                <w:rFonts w:ascii="Arial Narrow" w:hAnsi="Arial Narrow"/>
                <w:b/>
                <w:bCs/>
                <w:sz w:val="20"/>
                <w:szCs w:val="20"/>
              </w:rPr>
              <w:t xml:space="preserve"> 50 mln euro</w:t>
            </w:r>
          </w:p>
        </w:tc>
        <w:tc>
          <w:tcPr>
            <w:tcW w:w="409" w:type="pct"/>
            <w:tcBorders>
              <w:top w:val="single" w:sz="6" w:space="0" w:color="auto"/>
              <w:left w:val="single" w:sz="4" w:space="0" w:color="auto"/>
              <w:bottom w:val="single" w:sz="12" w:space="0" w:color="auto"/>
              <w:right w:val="single" w:sz="6" w:space="0" w:color="auto"/>
            </w:tcBorders>
            <w:vAlign w:val="center"/>
          </w:tcPr>
          <w:p w14:paraId="0BFF873E" w14:textId="77777777" w:rsidR="007A0EE7" w:rsidRPr="00E02F79" w:rsidRDefault="007A0EE7" w:rsidP="00D93C36">
            <w:pPr>
              <w:ind w:left="142"/>
              <w:rPr>
                <w:rFonts w:ascii="Arial Narrow" w:hAnsi="Arial Narrow"/>
                <w:b/>
                <w:bCs/>
                <w:sz w:val="20"/>
                <w:szCs w:val="20"/>
              </w:rPr>
            </w:pPr>
          </w:p>
        </w:tc>
        <w:tc>
          <w:tcPr>
            <w:tcW w:w="412" w:type="pct"/>
            <w:vMerge/>
            <w:tcBorders>
              <w:top w:val="single" w:sz="4" w:space="0" w:color="auto"/>
              <w:left w:val="single" w:sz="6" w:space="0" w:color="auto"/>
              <w:bottom w:val="single" w:sz="12" w:space="0" w:color="auto"/>
              <w:right w:val="single" w:sz="4" w:space="0" w:color="auto"/>
            </w:tcBorders>
            <w:shd w:val="clear" w:color="auto" w:fill="E0E0E0"/>
          </w:tcPr>
          <w:p w14:paraId="64F40A32" w14:textId="77777777" w:rsidR="007A0EE7" w:rsidRPr="00E02F79" w:rsidRDefault="007A0EE7" w:rsidP="00D93C36">
            <w:pPr>
              <w:ind w:left="142"/>
              <w:rPr>
                <w:rFonts w:ascii="Arial Narrow" w:hAnsi="Arial Narrow"/>
                <w:b/>
                <w:bCs/>
                <w:sz w:val="20"/>
                <w:szCs w:val="20"/>
              </w:rPr>
            </w:pPr>
          </w:p>
        </w:tc>
        <w:tc>
          <w:tcPr>
            <w:tcW w:w="750" w:type="pct"/>
            <w:vMerge/>
            <w:tcBorders>
              <w:top w:val="single" w:sz="4" w:space="0" w:color="auto"/>
              <w:left w:val="single" w:sz="6" w:space="0" w:color="auto"/>
              <w:bottom w:val="single" w:sz="12" w:space="0" w:color="auto"/>
              <w:right w:val="single" w:sz="4" w:space="0" w:color="auto"/>
            </w:tcBorders>
            <w:shd w:val="clear" w:color="auto" w:fill="E0E0E0"/>
          </w:tcPr>
          <w:p w14:paraId="0138149B" w14:textId="77777777" w:rsidR="007A0EE7" w:rsidRPr="00E02F79" w:rsidRDefault="007A0EE7" w:rsidP="00D93C36">
            <w:pPr>
              <w:ind w:left="142"/>
              <w:rPr>
                <w:rFonts w:ascii="Arial Narrow" w:hAnsi="Arial Narrow"/>
                <w:b/>
                <w:bCs/>
                <w:sz w:val="20"/>
                <w:szCs w:val="20"/>
              </w:rPr>
            </w:pPr>
          </w:p>
        </w:tc>
        <w:tc>
          <w:tcPr>
            <w:tcW w:w="735" w:type="pct"/>
            <w:tcBorders>
              <w:top w:val="single" w:sz="4" w:space="0" w:color="auto"/>
              <w:left w:val="single" w:sz="6" w:space="0" w:color="auto"/>
              <w:bottom w:val="single" w:sz="12" w:space="0" w:color="auto"/>
              <w:right w:val="single" w:sz="4" w:space="0" w:color="auto"/>
            </w:tcBorders>
            <w:shd w:val="clear" w:color="auto" w:fill="D9D9D9"/>
          </w:tcPr>
          <w:p w14:paraId="5F7B3C1F" w14:textId="77777777" w:rsidR="007A0EE7" w:rsidRPr="00E02F79" w:rsidRDefault="007A0EE7" w:rsidP="00D93C36">
            <w:pPr>
              <w:ind w:left="142"/>
              <w:rPr>
                <w:rFonts w:ascii="Arial Narrow" w:hAnsi="Arial Narrow"/>
                <w:b/>
                <w:bCs/>
                <w:sz w:val="20"/>
                <w:szCs w:val="20"/>
              </w:rPr>
            </w:pPr>
            <w:r w:rsidRPr="00E02F79">
              <w:rPr>
                <w:rFonts w:ascii="Arial Narrow" w:hAnsi="Arial Narrow"/>
                <w:sz w:val="20"/>
                <w:szCs w:val="20"/>
              </w:rPr>
              <w:sym w:font="Symbol" w:char="F0A3"/>
            </w:r>
            <w:r w:rsidRPr="00E02F79">
              <w:rPr>
                <w:rFonts w:ascii="Arial Narrow" w:hAnsi="Arial Narrow"/>
                <w:sz w:val="20"/>
                <w:szCs w:val="20"/>
              </w:rPr>
              <w:t xml:space="preserve"> </w:t>
            </w:r>
            <w:r w:rsidRPr="00E02F79">
              <w:rPr>
                <w:rFonts w:ascii="Arial Narrow" w:hAnsi="Arial Narrow"/>
                <w:b/>
                <w:bCs/>
                <w:sz w:val="20"/>
                <w:szCs w:val="20"/>
              </w:rPr>
              <w:t>43 mln euro</w:t>
            </w:r>
          </w:p>
        </w:tc>
        <w:tc>
          <w:tcPr>
            <w:tcW w:w="433" w:type="pct"/>
            <w:tcBorders>
              <w:top w:val="single" w:sz="4" w:space="0" w:color="auto"/>
              <w:left w:val="single" w:sz="4" w:space="0" w:color="auto"/>
              <w:bottom w:val="single" w:sz="12" w:space="0" w:color="auto"/>
              <w:right w:val="single" w:sz="12" w:space="0" w:color="auto"/>
            </w:tcBorders>
          </w:tcPr>
          <w:p w14:paraId="15BE6BD9" w14:textId="77777777" w:rsidR="007A0EE7" w:rsidRPr="00E02F79" w:rsidRDefault="007A0EE7" w:rsidP="00D93C36">
            <w:pPr>
              <w:ind w:left="142"/>
              <w:rPr>
                <w:rFonts w:ascii="Arial Narrow" w:hAnsi="Arial Narrow"/>
                <w:sz w:val="20"/>
                <w:szCs w:val="20"/>
              </w:rPr>
            </w:pPr>
          </w:p>
        </w:tc>
      </w:tr>
    </w:tbl>
    <w:p w14:paraId="300044B9" w14:textId="77777777" w:rsidR="007A0EE7" w:rsidRPr="00E02F79" w:rsidRDefault="007A0EE7" w:rsidP="007A0EE7">
      <w:pPr>
        <w:ind w:left="142"/>
        <w:rPr>
          <w:rFonts w:ascii="Arial Narrow" w:hAnsi="Arial Narrow"/>
          <w:b/>
          <w:bCs/>
          <w:sz w:val="20"/>
          <w:szCs w:val="20"/>
        </w:rPr>
      </w:pPr>
    </w:p>
    <w:p w14:paraId="155934FE" w14:textId="77777777" w:rsidR="007A0EE7" w:rsidRPr="00E02F79" w:rsidRDefault="007A0EE7" w:rsidP="007A0EE7">
      <w:pPr>
        <w:ind w:left="142"/>
        <w:rPr>
          <w:rFonts w:ascii="Arial Narrow" w:hAnsi="Arial Narrow"/>
          <w:i/>
          <w:sz w:val="20"/>
          <w:szCs w:val="20"/>
          <w:u w:val="single"/>
        </w:rPr>
      </w:pPr>
      <w:r w:rsidRPr="00E02F79">
        <w:rPr>
          <w:rFonts w:ascii="Arial Narrow" w:hAnsi="Arial Narrow"/>
          <w:i/>
          <w:sz w:val="20"/>
          <w:szCs w:val="20"/>
          <w:u w:val="single"/>
        </w:rPr>
        <w:t xml:space="preserve">Wyrażone w PLN wielkości dotyczące rocznych obrotów oraz rocznej sumy bilansowej przelicza się na EUR według średniego kursu ogłaszanego przez Narodowy Bank Polski w ostatnim dniu roku obrotowego wybranego do określenia statusu przedsiębiorcy. </w:t>
      </w:r>
    </w:p>
    <w:p w14:paraId="219CEF72" w14:textId="77777777" w:rsidR="00040603" w:rsidRPr="00E02F79" w:rsidRDefault="007A0EE7" w:rsidP="00040603">
      <w:pPr>
        <w:ind w:left="142"/>
        <w:rPr>
          <w:rFonts w:ascii="Arial Narrow" w:hAnsi="Arial Narrow"/>
          <w:sz w:val="20"/>
          <w:szCs w:val="20"/>
        </w:rPr>
      </w:pPr>
      <w:r w:rsidRPr="00E02F79">
        <w:rPr>
          <w:rFonts w:ascii="Arial Narrow" w:hAnsi="Arial Narrow"/>
          <w:sz w:val="20"/>
          <w:szCs w:val="20"/>
        </w:rPr>
        <w:t xml:space="preserve">Przedsiębiorstwo może zostać zaliczone do odpowiedniej kategorii MŚP, przy </w:t>
      </w:r>
      <w:r w:rsidRPr="00E02F79">
        <w:rPr>
          <w:rFonts w:ascii="Arial Narrow" w:hAnsi="Arial Narrow"/>
          <w:b/>
          <w:sz w:val="20"/>
          <w:szCs w:val="20"/>
        </w:rPr>
        <w:t>jednoczesnym</w:t>
      </w:r>
      <w:r w:rsidRPr="00E02F79">
        <w:rPr>
          <w:rFonts w:ascii="Arial Narrow" w:hAnsi="Arial Narrow"/>
          <w:sz w:val="20"/>
          <w:szCs w:val="20"/>
        </w:rPr>
        <w:t xml:space="preserve"> spełnieniu kryterium w zakresie zatrudnienia i rocznego obrotu lub całkowitego bilansu (spełnia co najmniej jedno z dwóch z tych kryteriów). Przedsiębiorstwo nie musi spełniać obydwu warunków finansowych i może przekroczyć jeden z nich, nie tracąc swojego statusu. </w:t>
      </w:r>
    </w:p>
    <w:p w14:paraId="5F156E88" w14:textId="601EB5BE" w:rsidR="007A0EE7" w:rsidRPr="00E02F79" w:rsidRDefault="007A0EE7" w:rsidP="00040603">
      <w:pPr>
        <w:ind w:left="142"/>
        <w:rPr>
          <w:rFonts w:ascii="Arial Narrow" w:hAnsi="Arial Narrow"/>
          <w:sz w:val="20"/>
          <w:szCs w:val="20"/>
        </w:rPr>
      </w:pPr>
      <w:r w:rsidRPr="00E02F79">
        <w:rPr>
          <w:rFonts w:ascii="Arial Narrow" w:hAnsi="Arial Narrow"/>
          <w:b/>
          <w:bCs/>
          <w:sz w:val="20"/>
          <w:szCs w:val="20"/>
        </w:rPr>
        <w:lastRenderedPageBreak/>
        <w:t>4. Kryterium liczby zatrudnionych, rocznego obrotu lub całkowitego bilansu rocznego dla przedsiębiorstw partnerskich i/lub powiązanych</w:t>
      </w:r>
      <w:r w:rsidRPr="00E02F79">
        <w:rPr>
          <w:rStyle w:val="Odwoanieprzypisudolnego"/>
          <w:rFonts w:ascii="Arial Narrow" w:hAnsi="Arial Narrow"/>
          <w:b/>
          <w:bCs/>
          <w:sz w:val="20"/>
          <w:szCs w:val="20"/>
        </w:rPr>
        <w:footnoteReference w:id="34"/>
      </w:r>
      <w:r w:rsidR="00040603" w:rsidRPr="00E02F79">
        <w:rPr>
          <w:rFonts w:ascii="Arial Narrow" w:hAnsi="Arial Narrow"/>
          <w:b/>
          <w:bCs/>
          <w:sz w:val="20"/>
          <w:szCs w:val="20"/>
        </w:rPr>
        <w:br/>
      </w:r>
      <w:r w:rsidRPr="00E02F79">
        <w:rPr>
          <w:rFonts w:ascii="Arial Narrow" w:hAnsi="Arial Narrow"/>
          <w:bCs/>
          <w:sz w:val="20"/>
          <w:szCs w:val="20"/>
        </w:rPr>
        <w:t>Analiza powiązań nie ogranicza się tylko do jednego poziomu zależności, lecz bierze się pod uwagę relacje dalszego</w:t>
      </w:r>
      <w:r w:rsidR="00040603" w:rsidRPr="00E02F79">
        <w:rPr>
          <w:rFonts w:ascii="Arial Narrow" w:hAnsi="Arial Narrow"/>
          <w:bCs/>
          <w:sz w:val="20"/>
          <w:szCs w:val="20"/>
        </w:rPr>
        <w:t xml:space="preserve"> s</w:t>
      </w:r>
      <w:r w:rsidRPr="00E02F79">
        <w:rPr>
          <w:rFonts w:ascii="Arial Narrow" w:hAnsi="Arial Narrow"/>
          <w:bCs/>
          <w:sz w:val="20"/>
          <w:szCs w:val="20"/>
        </w:rPr>
        <w:t>topnia</w:t>
      </w:r>
      <w:r w:rsidRPr="00E02F79">
        <w:rPr>
          <w:rStyle w:val="Odwoanieprzypisudolnego"/>
          <w:rFonts w:ascii="Arial Narrow" w:hAnsi="Arial Narrow"/>
          <w:bCs/>
          <w:sz w:val="20"/>
          <w:szCs w:val="20"/>
        </w:rPr>
        <w:footnoteReference w:id="35"/>
      </w:r>
      <w:r w:rsidRPr="00E02F79">
        <w:rPr>
          <w:rFonts w:ascii="Arial Narrow" w:hAnsi="Arial Narrow"/>
          <w:bCs/>
          <w:sz w:val="20"/>
          <w:szCs w:val="20"/>
        </w:rPr>
        <w:t>. W związku z powyższym, pomocne dla określenia, które przedsiębiorstwa należy uznać za powiązane i/lub partnerskie i w jakiej wartości dane wpisywać w poniższą tabelę, może się okazać rozrysowanie schematycznego grafu z relacjami zachodzącymi między przedsiębiorstwami:</w:t>
      </w:r>
    </w:p>
    <w:p w14:paraId="6D7B1510" w14:textId="77777777" w:rsidR="007A0EE7" w:rsidRPr="00E02F79" w:rsidRDefault="007A0EE7" w:rsidP="007A0EE7">
      <w:pPr>
        <w:ind w:left="142"/>
        <w:jc w:val="both"/>
        <w:rPr>
          <w:rFonts w:ascii="Arial Narrow" w:hAnsi="Arial Narrow"/>
          <w:bCs/>
          <w:i/>
          <w:sz w:val="20"/>
          <w:szCs w:val="20"/>
        </w:rPr>
      </w:pPr>
      <w:r w:rsidRPr="00E02F79">
        <w:rPr>
          <w:rFonts w:ascii="Arial Narrow" w:hAnsi="Arial Narrow"/>
          <w:bCs/>
          <w:i/>
          <w:sz w:val="20"/>
          <w:szCs w:val="20"/>
        </w:rPr>
        <w:t>Graf</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0"/>
      </w:tblGrid>
      <w:tr w:rsidR="007A0EE7" w:rsidRPr="00E02F79" w14:paraId="3392A861" w14:textId="77777777" w:rsidTr="00D93C36">
        <w:trPr>
          <w:trHeight w:val="1859"/>
        </w:trPr>
        <w:tc>
          <w:tcPr>
            <w:tcW w:w="9551" w:type="dxa"/>
            <w:tcBorders>
              <w:top w:val="single" w:sz="4" w:space="0" w:color="auto"/>
              <w:left w:val="single" w:sz="4" w:space="0" w:color="auto"/>
              <w:bottom w:val="single" w:sz="4" w:space="0" w:color="auto"/>
              <w:right w:val="single" w:sz="4" w:space="0" w:color="auto"/>
            </w:tcBorders>
          </w:tcPr>
          <w:p w14:paraId="25E3E9F2" w14:textId="77777777" w:rsidR="007A0EE7" w:rsidRPr="00E02F79" w:rsidRDefault="007A0EE7" w:rsidP="00D93C36">
            <w:pPr>
              <w:ind w:left="142"/>
              <w:jc w:val="both"/>
              <w:rPr>
                <w:rFonts w:ascii="Arial Narrow" w:hAnsi="Arial Narrow"/>
                <w:bCs/>
                <w:sz w:val="20"/>
                <w:szCs w:val="20"/>
              </w:rPr>
            </w:pPr>
          </w:p>
        </w:tc>
      </w:tr>
    </w:tbl>
    <w:tbl>
      <w:tblPr>
        <w:tblpPr w:leftFromText="141" w:rightFromText="141" w:vertAnchor="page" w:horzAnchor="margin" w:tblpY="529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1308"/>
        <w:gridCol w:w="1015"/>
        <w:gridCol w:w="713"/>
        <w:gridCol w:w="856"/>
        <w:gridCol w:w="1015"/>
        <w:gridCol w:w="713"/>
        <w:gridCol w:w="856"/>
        <w:gridCol w:w="1015"/>
        <w:gridCol w:w="713"/>
        <w:gridCol w:w="856"/>
      </w:tblGrid>
      <w:tr w:rsidR="00040603" w:rsidRPr="00E02F79" w14:paraId="6FF4F754" w14:textId="77777777" w:rsidTr="00040603">
        <w:trPr>
          <w:trHeight w:val="702"/>
        </w:trPr>
        <w:tc>
          <w:tcPr>
            <w:tcW w:w="0" w:type="auto"/>
            <w:vMerge w:val="restart"/>
            <w:tcBorders>
              <w:top w:val="single" w:sz="4" w:space="0" w:color="auto"/>
              <w:left w:val="single" w:sz="4" w:space="0" w:color="auto"/>
              <w:bottom w:val="single" w:sz="4" w:space="0" w:color="auto"/>
              <w:right w:val="single" w:sz="4" w:space="0" w:color="auto"/>
            </w:tcBorders>
            <w:shd w:val="clear" w:color="auto" w:fill="DDD9C3"/>
          </w:tcPr>
          <w:p w14:paraId="28F3C132" w14:textId="77777777" w:rsidR="00040603" w:rsidRPr="00E02F79" w:rsidRDefault="00040603" w:rsidP="00040603">
            <w:pPr>
              <w:ind w:left="142"/>
              <w:rPr>
                <w:rFonts w:ascii="Arial Narrow" w:hAnsi="Arial Narrow"/>
                <w:b/>
                <w:bCs/>
                <w:sz w:val="20"/>
                <w:szCs w:val="20"/>
              </w:rPr>
            </w:pPr>
          </w:p>
        </w:tc>
        <w:tc>
          <w:tcPr>
            <w:tcW w:w="0" w:type="auto"/>
            <w:gridSpan w:val="3"/>
            <w:tcBorders>
              <w:top w:val="single" w:sz="4" w:space="0" w:color="auto"/>
              <w:left w:val="single" w:sz="4" w:space="0" w:color="auto"/>
              <w:bottom w:val="single" w:sz="4" w:space="0" w:color="auto"/>
              <w:right w:val="single" w:sz="4" w:space="0" w:color="auto"/>
            </w:tcBorders>
            <w:shd w:val="clear" w:color="auto" w:fill="DDD9C3"/>
          </w:tcPr>
          <w:p w14:paraId="2A476E56" w14:textId="77777777" w:rsidR="00040603" w:rsidRPr="00E02F79" w:rsidRDefault="00040603" w:rsidP="00040603">
            <w:pPr>
              <w:ind w:left="142"/>
              <w:jc w:val="center"/>
              <w:rPr>
                <w:rFonts w:ascii="Arial Narrow" w:hAnsi="Arial Narrow"/>
                <w:b/>
                <w:sz w:val="20"/>
                <w:szCs w:val="20"/>
              </w:rPr>
            </w:pPr>
            <w:r w:rsidRPr="00E02F79">
              <w:rPr>
                <w:rFonts w:ascii="Arial Narrow" w:hAnsi="Arial Narrow"/>
                <w:b/>
                <w:sz w:val="20"/>
                <w:szCs w:val="20"/>
              </w:rPr>
              <w:t>W okresie sprawozdawczym za 2 rok wstecz od ostatniego okresu sprawozdawczego</w:t>
            </w:r>
          </w:p>
          <w:p w14:paraId="1160A48C" w14:textId="77777777" w:rsidR="00040603" w:rsidRPr="00E02F79" w:rsidRDefault="00040603" w:rsidP="00040603">
            <w:pPr>
              <w:ind w:left="142"/>
              <w:jc w:val="center"/>
              <w:rPr>
                <w:rFonts w:ascii="Arial Narrow" w:hAnsi="Arial Narrow"/>
                <w:b/>
                <w:bCs/>
                <w:i/>
                <w:sz w:val="20"/>
                <w:szCs w:val="20"/>
              </w:rPr>
            </w:pPr>
            <w:r w:rsidRPr="00E02F79">
              <w:rPr>
                <w:rFonts w:ascii="Arial Narrow" w:hAnsi="Arial Narrow"/>
                <w:b/>
                <w:i/>
                <w:sz w:val="20"/>
                <w:szCs w:val="20"/>
              </w:rPr>
              <w:t>(od dd.mm.rr do dd.mm.rr)</w:t>
            </w:r>
          </w:p>
        </w:tc>
        <w:tc>
          <w:tcPr>
            <w:tcW w:w="0" w:type="auto"/>
            <w:gridSpan w:val="3"/>
            <w:tcBorders>
              <w:top w:val="single" w:sz="4" w:space="0" w:color="auto"/>
              <w:left w:val="single" w:sz="4" w:space="0" w:color="auto"/>
              <w:bottom w:val="single" w:sz="4" w:space="0" w:color="auto"/>
              <w:right w:val="single" w:sz="4" w:space="0" w:color="auto"/>
            </w:tcBorders>
            <w:shd w:val="clear" w:color="auto" w:fill="DDD9C3"/>
          </w:tcPr>
          <w:p w14:paraId="43955764" w14:textId="77777777" w:rsidR="00040603" w:rsidRPr="00E02F79" w:rsidRDefault="00040603" w:rsidP="00040603">
            <w:pPr>
              <w:ind w:left="142"/>
              <w:jc w:val="center"/>
              <w:rPr>
                <w:rFonts w:ascii="Arial Narrow" w:hAnsi="Arial Narrow"/>
                <w:b/>
                <w:sz w:val="20"/>
                <w:szCs w:val="20"/>
              </w:rPr>
            </w:pPr>
            <w:r w:rsidRPr="00E02F79">
              <w:rPr>
                <w:rFonts w:ascii="Arial Narrow" w:hAnsi="Arial Narrow"/>
                <w:b/>
                <w:sz w:val="20"/>
                <w:szCs w:val="20"/>
              </w:rPr>
              <w:t xml:space="preserve">W okresie sprawozdawczym </w:t>
            </w:r>
            <w:r w:rsidRPr="00E02F79">
              <w:rPr>
                <w:rFonts w:ascii="Arial Narrow" w:hAnsi="Arial Narrow"/>
                <w:bCs/>
                <w:sz w:val="20"/>
                <w:szCs w:val="20"/>
              </w:rPr>
              <w:t xml:space="preserve"> </w:t>
            </w:r>
            <w:r w:rsidRPr="00E02F79">
              <w:rPr>
                <w:rFonts w:ascii="Arial Narrow" w:hAnsi="Arial Narrow"/>
                <w:b/>
                <w:sz w:val="20"/>
                <w:szCs w:val="20"/>
              </w:rPr>
              <w:t>za 1 rok wstecz od ostatniego okresu  sprawozdawczego</w:t>
            </w:r>
          </w:p>
          <w:p w14:paraId="53466A93" w14:textId="77777777" w:rsidR="00040603" w:rsidRPr="00E02F79" w:rsidRDefault="00040603" w:rsidP="00040603">
            <w:pPr>
              <w:ind w:left="142"/>
              <w:jc w:val="center"/>
              <w:rPr>
                <w:rFonts w:ascii="Arial Narrow" w:hAnsi="Arial Narrow"/>
                <w:bCs/>
                <w:i/>
                <w:sz w:val="20"/>
                <w:szCs w:val="20"/>
              </w:rPr>
            </w:pPr>
            <w:r w:rsidRPr="00E02F79">
              <w:rPr>
                <w:rFonts w:ascii="Arial Narrow" w:hAnsi="Arial Narrow"/>
                <w:b/>
                <w:i/>
                <w:sz w:val="20"/>
                <w:szCs w:val="20"/>
              </w:rPr>
              <w:t>(od dd.mm.rr do dd.mm.rr)</w:t>
            </w:r>
          </w:p>
        </w:tc>
        <w:tc>
          <w:tcPr>
            <w:tcW w:w="0" w:type="auto"/>
            <w:gridSpan w:val="3"/>
            <w:tcBorders>
              <w:top w:val="single" w:sz="4" w:space="0" w:color="auto"/>
              <w:left w:val="single" w:sz="4" w:space="0" w:color="auto"/>
              <w:bottom w:val="single" w:sz="4" w:space="0" w:color="auto"/>
              <w:right w:val="single" w:sz="4" w:space="0" w:color="auto"/>
            </w:tcBorders>
            <w:shd w:val="clear" w:color="auto" w:fill="DDD9C3"/>
          </w:tcPr>
          <w:p w14:paraId="4F735BAC" w14:textId="77777777" w:rsidR="00040603" w:rsidRPr="00E02F79" w:rsidRDefault="00040603" w:rsidP="00040603">
            <w:pPr>
              <w:ind w:left="142"/>
              <w:jc w:val="center"/>
              <w:rPr>
                <w:rFonts w:ascii="Arial Narrow" w:hAnsi="Arial Narrow"/>
                <w:b/>
                <w:bCs/>
                <w:sz w:val="20"/>
                <w:szCs w:val="20"/>
              </w:rPr>
            </w:pPr>
            <w:r w:rsidRPr="00E02F79">
              <w:rPr>
                <w:rFonts w:ascii="Arial Narrow" w:hAnsi="Arial Narrow"/>
                <w:b/>
                <w:bCs/>
                <w:sz w:val="20"/>
                <w:szCs w:val="20"/>
              </w:rPr>
              <w:t>W ostatnim okresie sprawozdawczym</w:t>
            </w:r>
          </w:p>
          <w:p w14:paraId="1790C043" w14:textId="77777777" w:rsidR="00040603" w:rsidRPr="00E02F79" w:rsidRDefault="00040603" w:rsidP="00040603">
            <w:pPr>
              <w:ind w:left="142"/>
              <w:jc w:val="center"/>
              <w:rPr>
                <w:rFonts w:ascii="Arial Narrow" w:hAnsi="Arial Narrow"/>
                <w:b/>
                <w:sz w:val="20"/>
                <w:szCs w:val="20"/>
              </w:rPr>
            </w:pPr>
          </w:p>
          <w:p w14:paraId="272C7799" w14:textId="77777777" w:rsidR="00040603" w:rsidRPr="00E02F79" w:rsidRDefault="00040603" w:rsidP="00040603">
            <w:pPr>
              <w:ind w:left="142"/>
              <w:jc w:val="center"/>
              <w:rPr>
                <w:rFonts w:ascii="Arial Narrow" w:hAnsi="Arial Narrow"/>
                <w:bCs/>
                <w:i/>
                <w:sz w:val="20"/>
                <w:szCs w:val="20"/>
              </w:rPr>
            </w:pPr>
            <w:r w:rsidRPr="00E02F79">
              <w:rPr>
                <w:rFonts w:ascii="Arial Narrow" w:hAnsi="Arial Narrow"/>
                <w:b/>
                <w:i/>
                <w:sz w:val="20"/>
                <w:szCs w:val="20"/>
              </w:rPr>
              <w:t>(od dd.mm.rr do dd.mm.rr)</w:t>
            </w:r>
          </w:p>
        </w:tc>
      </w:tr>
      <w:tr w:rsidR="00095B2F" w:rsidRPr="00E02F79" w14:paraId="20FF11EC" w14:textId="77777777" w:rsidTr="00040603">
        <w:trPr>
          <w:trHeight w:val="797"/>
        </w:trPr>
        <w:tc>
          <w:tcPr>
            <w:tcW w:w="0" w:type="auto"/>
            <w:vMerge/>
            <w:tcBorders>
              <w:top w:val="single" w:sz="4" w:space="0" w:color="auto"/>
              <w:left w:val="single" w:sz="4" w:space="0" w:color="auto"/>
              <w:bottom w:val="single" w:sz="4" w:space="0" w:color="auto"/>
              <w:right w:val="single" w:sz="4" w:space="0" w:color="auto"/>
            </w:tcBorders>
            <w:shd w:val="clear" w:color="auto" w:fill="DDD9C3"/>
            <w:vAlign w:val="center"/>
          </w:tcPr>
          <w:p w14:paraId="23C14E0C" w14:textId="77777777" w:rsidR="00040603" w:rsidRPr="00E02F79" w:rsidRDefault="00040603" w:rsidP="00040603">
            <w:pPr>
              <w:ind w:left="142"/>
              <w:rPr>
                <w:rFonts w:ascii="Arial Narrow" w:hAnsi="Arial Narrow"/>
                <w:b/>
                <w:bCs/>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DDD9C3"/>
          </w:tcPr>
          <w:p w14:paraId="49DBF801" w14:textId="77777777" w:rsidR="00040603" w:rsidRPr="00E02F79" w:rsidRDefault="00040603" w:rsidP="00040603">
            <w:pPr>
              <w:ind w:left="142"/>
              <w:jc w:val="center"/>
              <w:rPr>
                <w:rFonts w:ascii="Arial Narrow" w:hAnsi="Arial Narrow"/>
                <w:sz w:val="20"/>
                <w:szCs w:val="20"/>
              </w:rPr>
            </w:pPr>
            <w:r w:rsidRPr="00E02F79">
              <w:rPr>
                <w:rFonts w:ascii="Arial Narrow" w:hAnsi="Arial Narrow"/>
                <w:b/>
                <w:bCs/>
                <w:sz w:val="20"/>
                <w:szCs w:val="20"/>
              </w:rPr>
              <w:t>Wielkość zatrudnienia</w:t>
            </w:r>
          </w:p>
          <w:p w14:paraId="16C60972" w14:textId="77777777" w:rsidR="00040603" w:rsidRPr="00E02F79" w:rsidRDefault="00040603" w:rsidP="00040603">
            <w:pPr>
              <w:ind w:left="142"/>
              <w:jc w:val="center"/>
              <w:rPr>
                <w:rFonts w:ascii="Arial Narrow" w:hAnsi="Arial Narrow"/>
                <w:b/>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DDD9C3"/>
          </w:tcPr>
          <w:p w14:paraId="46650E0A" w14:textId="77777777" w:rsidR="00040603" w:rsidRPr="00E02F79" w:rsidRDefault="00040603" w:rsidP="00040603">
            <w:pPr>
              <w:ind w:left="142"/>
              <w:jc w:val="center"/>
              <w:rPr>
                <w:rFonts w:ascii="Arial Narrow" w:hAnsi="Arial Narrow"/>
                <w:i/>
                <w:iCs/>
                <w:sz w:val="20"/>
                <w:szCs w:val="20"/>
              </w:rPr>
            </w:pPr>
            <w:r w:rsidRPr="00E02F79">
              <w:rPr>
                <w:rFonts w:ascii="Arial Narrow" w:hAnsi="Arial Narrow"/>
                <w:b/>
                <w:bCs/>
                <w:sz w:val="20"/>
                <w:szCs w:val="20"/>
              </w:rPr>
              <w:t>Roczny obrót</w:t>
            </w:r>
          </w:p>
          <w:p w14:paraId="2DD8753E" w14:textId="77777777" w:rsidR="00040603" w:rsidRPr="00E02F79" w:rsidRDefault="00040603" w:rsidP="00040603">
            <w:pPr>
              <w:ind w:left="142"/>
              <w:jc w:val="center"/>
              <w:rPr>
                <w:rFonts w:ascii="Arial Narrow" w:hAnsi="Arial Narrow"/>
                <w:i/>
                <w:iCs/>
                <w:sz w:val="20"/>
                <w:szCs w:val="20"/>
              </w:rPr>
            </w:pPr>
            <w:r w:rsidRPr="00E02F79">
              <w:rPr>
                <w:rFonts w:ascii="Arial Narrow" w:hAnsi="Arial Narrow"/>
                <w:i/>
                <w:iCs/>
                <w:sz w:val="20"/>
                <w:szCs w:val="20"/>
              </w:rPr>
              <w:t>(w tys. EUR)</w:t>
            </w:r>
          </w:p>
          <w:p w14:paraId="64169CAB" w14:textId="77777777" w:rsidR="00040603" w:rsidRPr="00E02F79" w:rsidRDefault="00040603" w:rsidP="00040603">
            <w:pPr>
              <w:ind w:left="142"/>
              <w:jc w:val="center"/>
              <w:rPr>
                <w:rFonts w:ascii="Arial Narrow" w:hAnsi="Arial Narrow"/>
                <w:b/>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DDD9C3"/>
          </w:tcPr>
          <w:p w14:paraId="52854175" w14:textId="77777777" w:rsidR="00040603" w:rsidRPr="00E02F79" w:rsidRDefault="00040603" w:rsidP="00040603">
            <w:pPr>
              <w:ind w:left="142"/>
              <w:jc w:val="center"/>
              <w:rPr>
                <w:rFonts w:ascii="Arial Narrow" w:hAnsi="Arial Narrow"/>
                <w:b/>
                <w:bCs/>
                <w:i/>
                <w:iCs/>
                <w:sz w:val="20"/>
                <w:szCs w:val="20"/>
              </w:rPr>
            </w:pPr>
            <w:r w:rsidRPr="00E02F79">
              <w:rPr>
                <w:rFonts w:ascii="Arial Narrow" w:hAnsi="Arial Narrow"/>
                <w:b/>
                <w:bCs/>
                <w:sz w:val="20"/>
                <w:szCs w:val="20"/>
              </w:rPr>
              <w:t>Całkowity bilans roczny</w:t>
            </w:r>
          </w:p>
          <w:p w14:paraId="5D2D1093" w14:textId="77777777" w:rsidR="00040603" w:rsidRPr="00E02F79" w:rsidRDefault="00040603" w:rsidP="00040603">
            <w:pPr>
              <w:ind w:left="142"/>
              <w:jc w:val="center"/>
              <w:rPr>
                <w:rFonts w:ascii="Arial Narrow" w:hAnsi="Arial Narrow"/>
                <w:i/>
                <w:iCs/>
                <w:sz w:val="20"/>
                <w:szCs w:val="20"/>
              </w:rPr>
            </w:pPr>
            <w:r w:rsidRPr="00E02F79">
              <w:rPr>
                <w:rFonts w:ascii="Arial Narrow" w:hAnsi="Arial Narrow"/>
                <w:i/>
                <w:iCs/>
                <w:sz w:val="20"/>
                <w:szCs w:val="20"/>
              </w:rPr>
              <w:t>(w tys. EUR)</w:t>
            </w:r>
          </w:p>
        </w:tc>
        <w:tc>
          <w:tcPr>
            <w:tcW w:w="0" w:type="auto"/>
            <w:tcBorders>
              <w:top w:val="single" w:sz="4" w:space="0" w:color="auto"/>
              <w:left w:val="single" w:sz="4" w:space="0" w:color="auto"/>
              <w:bottom w:val="single" w:sz="4" w:space="0" w:color="auto"/>
              <w:right w:val="single" w:sz="4" w:space="0" w:color="auto"/>
            </w:tcBorders>
            <w:shd w:val="clear" w:color="auto" w:fill="DDD9C3"/>
          </w:tcPr>
          <w:p w14:paraId="24E1C6E6" w14:textId="77777777" w:rsidR="00040603" w:rsidRPr="00E02F79" w:rsidRDefault="00040603" w:rsidP="00040603">
            <w:pPr>
              <w:ind w:left="142"/>
              <w:jc w:val="center"/>
              <w:rPr>
                <w:rFonts w:ascii="Arial Narrow" w:hAnsi="Arial Narrow"/>
                <w:sz w:val="20"/>
                <w:szCs w:val="20"/>
              </w:rPr>
            </w:pPr>
            <w:r w:rsidRPr="00E02F79">
              <w:rPr>
                <w:rFonts w:ascii="Arial Narrow" w:hAnsi="Arial Narrow"/>
                <w:b/>
                <w:bCs/>
                <w:sz w:val="20"/>
                <w:szCs w:val="20"/>
              </w:rPr>
              <w:t>Wielkość zatrudnienia</w:t>
            </w:r>
          </w:p>
          <w:p w14:paraId="049823D3" w14:textId="77777777" w:rsidR="00040603" w:rsidRPr="00E02F79" w:rsidRDefault="00040603" w:rsidP="00040603">
            <w:pPr>
              <w:ind w:left="142"/>
              <w:jc w:val="center"/>
              <w:rPr>
                <w:rFonts w:ascii="Arial Narrow" w:hAnsi="Arial Narrow"/>
                <w:b/>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DDD9C3"/>
          </w:tcPr>
          <w:p w14:paraId="5BA306F4" w14:textId="77777777" w:rsidR="00040603" w:rsidRPr="00E02F79" w:rsidRDefault="00040603" w:rsidP="00040603">
            <w:pPr>
              <w:ind w:left="142"/>
              <w:jc w:val="center"/>
              <w:rPr>
                <w:rFonts w:ascii="Arial Narrow" w:hAnsi="Arial Narrow"/>
                <w:i/>
                <w:iCs/>
                <w:sz w:val="20"/>
                <w:szCs w:val="20"/>
              </w:rPr>
            </w:pPr>
            <w:r w:rsidRPr="00E02F79">
              <w:rPr>
                <w:rFonts w:ascii="Arial Narrow" w:hAnsi="Arial Narrow"/>
                <w:b/>
                <w:bCs/>
                <w:sz w:val="20"/>
                <w:szCs w:val="20"/>
              </w:rPr>
              <w:t>Roczny obrót</w:t>
            </w:r>
          </w:p>
          <w:p w14:paraId="184EAC6A" w14:textId="77777777" w:rsidR="00040603" w:rsidRPr="00E02F79" w:rsidRDefault="00040603" w:rsidP="00040603">
            <w:pPr>
              <w:ind w:left="142"/>
              <w:jc w:val="center"/>
              <w:rPr>
                <w:rFonts w:ascii="Arial Narrow" w:hAnsi="Arial Narrow"/>
                <w:i/>
                <w:iCs/>
                <w:sz w:val="20"/>
                <w:szCs w:val="20"/>
              </w:rPr>
            </w:pPr>
            <w:r w:rsidRPr="00E02F79">
              <w:rPr>
                <w:rFonts w:ascii="Arial Narrow" w:hAnsi="Arial Narrow"/>
                <w:i/>
                <w:iCs/>
                <w:sz w:val="20"/>
                <w:szCs w:val="20"/>
              </w:rPr>
              <w:t>(w tys. EUR)</w:t>
            </w:r>
          </w:p>
          <w:p w14:paraId="1D3915F5" w14:textId="77777777" w:rsidR="00040603" w:rsidRPr="00E02F79" w:rsidRDefault="00040603" w:rsidP="00040603">
            <w:pPr>
              <w:ind w:left="142"/>
              <w:jc w:val="center"/>
              <w:rPr>
                <w:rFonts w:ascii="Arial Narrow" w:hAnsi="Arial Narrow"/>
                <w:b/>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DDD9C3"/>
          </w:tcPr>
          <w:p w14:paraId="320C1B5E" w14:textId="77777777" w:rsidR="00040603" w:rsidRPr="00E02F79" w:rsidRDefault="00040603" w:rsidP="00040603">
            <w:pPr>
              <w:ind w:left="142"/>
              <w:jc w:val="center"/>
              <w:rPr>
                <w:rFonts w:ascii="Arial Narrow" w:hAnsi="Arial Narrow"/>
                <w:i/>
                <w:iCs/>
                <w:sz w:val="20"/>
                <w:szCs w:val="20"/>
              </w:rPr>
            </w:pPr>
            <w:r w:rsidRPr="00E02F79">
              <w:rPr>
                <w:rFonts w:ascii="Arial Narrow" w:hAnsi="Arial Narrow"/>
                <w:b/>
                <w:bCs/>
                <w:sz w:val="20"/>
                <w:szCs w:val="20"/>
              </w:rPr>
              <w:t>Całkowity bilans roczny</w:t>
            </w:r>
          </w:p>
          <w:p w14:paraId="1582A3F1" w14:textId="77777777" w:rsidR="00040603" w:rsidRPr="00E02F79" w:rsidRDefault="00040603" w:rsidP="00040603">
            <w:pPr>
              <w:ind w:left="142"/>
              <w:jc w:val="center"/>
              <w:rPr>
                <w:rFonts w:ascii="Arial Narrow" w:hAnsi="Arial Narrow"/>
                <w:i/>
                <w:iCs/>
                <w:sz w:val="20"/>
                <w:szCs w:val="20"/>
              </w:rPr>
            </w:pPr>
            <w:r w:rsidRPr="00E02F79">
              <w:rPr>
                <w:rFonts w:ascii="Arial Narrow" w:hAnsi="Arial Narrow"/>
                <w:i/>
                <w:iCs/>
                <w:sz w:val="20"/>
                <w:szCs w:val="20"/>
              </w:rPr>
              <w:t>(w tys. EUR)</w:t>
            </w:r>
          </w:p>
        </w:tc>
        <w:tc>
          <w:tcPr>
            <w:tcW w:w="0" w:type="auto"/>
            <w:tcBorders>
              <w:top w:val="single" w:sz="4" w:space="0" w:color="auto"/>
              <w:left w:val="single" w:sz="4" w:space="0" w:color="auto"/>
              <w:bottom w:val="single" w:sz="4" w:space="0" w:color="auto"/>
              <w:right w:val="single" w:sz="4" w:space="0" w:color="auto"/>
            </w:tcBorders>
            <w:shd w:val="clear" w:color="auto" w:fill="DDD9C3"/>
          </w:tcPr>
          <w:p w14:paraId="4FD81045" w14:textId="77777777" w:rsidR="00040603" w:rsidRPr="00E02F79" w:rsidRDefault="00040603" w:rsidP="00040603">
            <w:pPr>
              <w:ind w:left="142"/>
              <w:jc w:val="center"/>
              <w:rPr>
                <w:rFonts w:ascii="Arial Narrow" w:hAnsi="Arial Narrow"/>
                <w:sz w:val="20"/>
                <w:szCs w:val="20"/>
              </w:rPr>
            </w:pPr>
            <w:r w:rsidRPr="00E02F79">
              <w:rPr>
                <w:rFonts w:ascii="Arial Narrow" w:hAnsi="Arial Narrow"/>
                <w:b/>
                <w:bCs/>
                <w:sz w:val="20"/>
                <w:szCs w:val="20"/>
              </w:rPr>
              <w:t>Wielkość zatrudnienia</w:t>
            </w:r>
          </w:p>
          <w:p w14:paraId="2EF4F7FE" w14:textId="77777777" w:rsidR="00040603" w:rsidRPr="00E02F79" w:rsidRDefault="00040603" w:rsidP="00040603">
            <w:pPr>
              <w:ind w:left="142"/>
              <w:jc w:val="center"/>
              <w:rPr>
                <w:rFonts w:ascii="Arial Narrow" w:hAnsi="Arial Narrow"/>
                <w:b/>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DDD9C3"/>
          </w:tcPr>
          <w:p w14:paraId="06DA8559" w14:textId="77777777" w:rsidR="00040603" w:rsidRPr="00E02F79" w:rsidRDefault="00040603" w:rsidP="00040603">
            <w:pPr>
              <w:ind w:left="142"/>
              <w:jc w:val="center"/>
              <w:rPr>
                <w:rFonts w:ascii="Arial Narrow" w:hAnsi="Arial Narrow"/>
                <w:i/>
                <w:iCs/>
                <w:sz w:val="20"/>
                <w:szCs w:val="20"/>
              </w:rPr>
            </w:pPr>
            <w:r w:rsidRPr="00E02F79">
              <w:rPr>
                <w:rFonts w:ascii="Arial Narrow" w:hAnsi="Arial Narrow"/>
                <w:b/>
                <w:bCs/>
                <w:sz w:val="20"/>
                <w:szCs w:val="20"/>
              </w:rPr>
              <w:t>Roczny obrót</w:t>
            </w:r>
          </w:p>
          <w:p w14:paraId="083A520B" w14:textId="77777777" w:rsidR="00040603" w:rsidRPr="00E02F79" w:rsidRDefault="00040603" w:rsidP="00040603">
            <w:pPr>
              <w:ind w:left="142"/>
              <w:jc w:val="center"/>
              <w:rPr>
                <w:rFonts w:ascii="Arial Narrow" w:hAnsi="Arial Narrow"/>
                <w:b/>
                <w:sz w:val="20"/>
                <w:szCs w:val="20"/>
              </w:rPr>
            </w:pPr>
            <w:r w:rsidRPr="00E02F79">
              <w:rPr>
                <w:rFonts w:ascii="Arial Narrow" w:hAnsi="Arial Narrow"/>
                <w:i/>
                <w:iCs/>
                <w:sz w:val="20"/>
                <w:szCs w:val="20"/>
              </w:rPr>
              <w:t>(w tys. EUR)</w:t>
            </w:r>
          </w:p>
        </w:tc>
        <w:tc>
          <w:tcPr>
            <w:tcW w:w="0" w:type="auto"/>
            <w:tcBorders>
              <w:top w:val="single" w:sz="4" w:space="0" w:color="auto"/>
              <w:left w:val="single" w:sz="4" w:space="0" w:color="auto"/>
              <w:bottom w:val="single" w:sz="4" w:space="0" w:color="auto"/>
              <w:right w:val="single" w:sz="4" w:space="0" w:color="auto"/>
            </w:tcBorders>
            <w:shd w:val="clear" w:color="auto" w:fill="DDD9C3"/>
          </w:tcPr>
          <w:p w14:paraId="406A3801" w14:textId="77777777" w:rsidR="00040603" w:rsidRPr="00E02F79" w:rsidRDefault="00040603" w:rsidP="00040603">
            <w:pPr>
              <w:ind w:left="142"/>
              <w:jc w:val="center"/>
              <w:rPr>
                <w:rFonts w:ascii="Arial Narrow" w:hAnsi="Arial Narrow"/>
                <w:b/>
                <w:bCs/>
                <w:sz w:val="20"/>
                <w:szCs w:val="20"/>
              </w:rPr>
            </w:pPr>
            <w:r w:rsidRPr="00E02F79">
              <w:rPr>
                <w:rFonts w:ascii="Arial Narrow" w:hAnsi="Arial Narrow"/>
                <w:b/>
                <w:bCs/>
                <w:sz w:val="20"/>
                <w:szCs w:val="20"/>
              </w:rPr>
              <w:t>Całkowity bilans roczny</w:t>
            </w:r>
          </w:p>
          <w:p w14:paraId="45F34732" w14:textId="77777777" w:rsidR="00040603" w:rsidRPr="00E02F79" w:rsidRDefault="00040603" w:rsidP="00040603">
            <w:pPr>
              <w:ind w:left="142"/>
              <w:jc w:val="center"/>
              <w:rPr>
                <w:rFonts w:ascii="Arial Narrow" w:hAnsi="Arial Narrow"/>
                <w:i/>
                <w:iCs/>
                <w:sz w:val="20"/>
                <w:szCs w:val="20"/>
              </w:rPr>
            </w:pPr>
            <w:r w:rsidRPr="00E02F79">
              <w:rPr>
                <w:rFonts w:ascii="Arial Narrow" w:hAnsi="Arial Narrow"/>
                <w:i/>
                <w:iCs/>
                <w:sz w:val="20"/>
                <w:szCs w:val="20"/>
              </w:rPr>
              <w:t>(w tys. EUR)</w:t>
            </w:r>
          </w:p>
        </w:tc>
      </w:tr>
      <w:tr w:rsidR="00095B2F" w:rsidRPr="00E02F79" w14:paraId="617D5EF4" w14:textId="77777777" w:rsidTr="00040603">
        <w:trPr>
          <w:trHeight w:val="501"/>
        </w:trPr>
        <w:tc>
          <w:tcPr>
            <w:tcW w:w="0" w:type="auto"/>
            <w:tcBorders>
              <w:top w:val="single" w:sz="4" w:space="0" w:color="auto"/>
              <w:left w:val="single" w:sz="4" w:space="0" w:color="auto"/>
              <w:bottom w:val="single" w:sz="4" w:space="0" w:color="auto"/>
              <w:right w:val="single" w:sz="4" w:space="0" w:color="auto"/>
            </w:tcBorders>
            <w:shd w:val="clear" w:color="auto" w:fill="DDD9C3"/>
          </w:tcPr>
          <w:p w14:paraId="745F4C85" w14:textId="77777777" w:rsidR="00040603" w:rsidRPr="00E02F79" w:rsidRDefault="00040603" w:rsidP="00040603">
            <w:pPr>
              <w:ind w:left="142"/>
              <w:rPr>
                <w:rFonts w:ascii="Arial Narrow" w:hAnsi="Arial Narrow"/>
                <w:b/>
                <w:bCs/>
                <w:sz w:val="20"/>
                <w:szCs w:val="20"/>
              </w:rPr>
            </w:pPr>
            <w:r w:rsidRPr="00E02F79">
              <w:rPr>
                <w:rFonts w:ascii="Arial Narrow" w:hAnsi="Arial Narrow"/>
                <w:b/>
                <w:sz w:val="20"/>
                <w:szCs w:val="20"/>
              </w:rPr>
              <w:t>Dane Wnioskodawcy</w:t>
            </w: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07077697" w14:textId="77777777" w:rsidR="00040603" w:rsidRPr="00E02F79" w:rsidRDefault="00040603" w:rsidP="00040603">
            <w:pPr>
              <w:ind w:left="142"/>
              <w:rPr>
                <w:rFonts w:ascii="Arial Narrow" w:hAnsi="Arial Narrow"/>
                <w:b/>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445D4477" w14:textId="77777777" w:rsidR="00040603" w:rsidRPr="00E02F79" w:rsidRDefault="00040603" w:rsidP="00040603">
            <w:pPr>
              <w:ind w:left="142"/>
              <w:rPr>
                <w:rFonts w:ascii="Arial Narrow" w:hAnsi="Arial Narrow"/>
                <w:b/>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49185941" w14:textId="77777777" w:rsidR="00040603" w:rsidRPr="00E02F79" w:rsidRDefault="00040603" w:rsidP="00040603">
            <w:pPr>
              <w:ind w:left="142"/>
              <w:rPr>
                <w:rFonts w:ascii="Arial Narrow" w:hAnsi="Arial Narrow"/>
                <w:b/>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4624EC27" w14:textId="77777777" w:rsidR="00040603" w:rsidRPr="00E02F79" w:rsidRDefault="00040603" w:rsidP="00040603">
            <w:pPr>
              <w:ind w:left="142"/>
              <w:rPr>
                <w:rFonts w:ascii="Arial Narrow" w:hAnsi="Arial Narrow"/>
                <w:b/>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11847055" w14:textId="77777777" w:rsidR="00040603" w:rsidRPr="00E02F79" w:rsidRDefault="00040603" w:rsidP="00040603">
            <w:pPr>
              <w:ind w:left="142"/>
              <w:rPr>
                <w:rFonts w:ascii="Arial Narrow" w:hAnsi="Arial Narrow"/>
                <w:b/>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20D63064" w14:textId="77777777" w:rsidR="00040603" w:rsidRPr="00E02F79" w:rsidRDefault="00040603" w:rsidP="00040603">
            <w:pPr>
              <w:ind w:left="142"/>
              <w:rPr>
                <w:rFonts w:ascii="Arial Narrow" w:hAnsi="Arial Narrow"/>
                <w:b/>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540B390E" w14:textId="77777777" w:rsidR="00040603" w:rsidRPr="00E02F79" w:rsidRDefault="00040603" w:rsidP="00040603">
            <w:pPr>
              <w:ind w:left="142"/>
              <w:rPr>
                <w:rFonts w:ascii="Arial Narrow" w:hAnsi="Arial Narrow"/>
                <w:b/>
                <w:bCs/>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4D98A7ED" w14:textId="77777777" w:rsidR="00040603" w:rsidRPr="00E02F79" w:rsidRDefault="00040603" w:rsidP="00040603">
            <w:pPr>
              <w:ind w:left="142"/>
              <w:rPr>
                <w:rFonts w:ascii="Arial Narrow" w:hAnsi="Arial Narrow"/>
                <w:b/>
                <w:bCs/>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746F00C4" w14:textId="77777777" w:rsidR="00040603" w:rsidRPr="00E02F79" w:rsidRDefault="00040603" w:rsidP="00040603">
            <w:pPr>
              <w:ind w:left="142"/>
              <w:rPr>
                <w:rFonts w:ascii="Arial Narrow" w:hAnsi="Arial Narrow"/>
                <w:b/>
                <w:bCs/>
                <w:sz w:val="20"/>
                <w:szCs w:val="20"/>
              </w:rPr>
            </w:pPr>
          </w:p>
        </w:tc>
      </w:tr>
      <w:tr w:rsidR="00095B2F" w:rsidRPr="00E02F79" w14:paraId="097AF65D" w14:textId="77777777" w:rsidTr="00040603">
        <w:trPr>
          <w:trHeight w:val="693"/>
        </w:trPr>
        <w:tc>
          <w:tcPr>
            <w:tcW w:w="0" w:type="auto"/>
            <w:tcBorders>
              <w:top w:val="single" w:sz="4" w:space="0" w:color="auto"/>
              <w:left w:val="single" w:sz="4" w:space="0" w:color="auto"/>
              <w:bottom w:val="single" w:sz="4" w:space="0" w:color="auto"/>
              <w:right w:val="single" w:sz="4" w:space="0" w:color="auto"/>
            </w:tcBorders>
            <w:shd w:val="clear" w:color="auto" w:fill="EEECE1"/>
          </w:tcPr>
          <w:p w14:paraId="21B0AB4E" w14:textId="77777777" w:rsidR="00040603" w:rsidRPr="00E02F79" w:rsidRDefault="00040603" w:rsidP="00040603">
            <w:pPr>
              <w:spacing w:after="40"/>
              <w:ind w:left="142"/>
              <w:rPr>
                <w:rFonts w:ascii="Arial Narrow" w:hAnsi="Arial Narrow"/>
                <w:b/>
                <w:sz w:val="20"/>
                <w:szCs w:val="20"/>
              </w:rPr>
            </w:pPr>
            <w:r w:rsidRPr="00E02F79">
              <w:rPr>
                <w:rFonts w:ascii="Arial Narrow" w:hAnsi="Arial Narrow"/>
                <w:b/>
                <w:sz w:val="20"/>
                <w:szCs w:val="20"/>
              </w:rPr>
              <w:t>Dane przedsiębiorstwa partnerskiego</w:t>
            </w:r>
            <w:r w:rsidRPr="00E02F79">
              <w:rPr>
                <w:rStyle w:val="Odwoanieprzypisudolnego"/>
                <w:rFonts w:ascii="Arial Narrow" w:hAnsi="Arial Narrow"/>
                <w:b/>
                <w:sz w:val="20"/>
                <w:szCs w:val="20"/>
              </w:rPr>
              <w:footnoteReference w:id="36"/>
            </w:r>
            <w:r w:rsidRPr="00E02F79">
              <w:rPr>
                <w:rFonts w:ascii="Arial Narrow" w:hAnsi="Arial Narrow"/>
                <w:b/>
                <w:sz w:val="20"/>
                <w:szCs w:val="20"/>
              </w:rPr>
              <w:t xml:space="preserve"> </w:t>
            </w:r>
          </w:p>
          <w:p w14:paraId="11A8A20F" w14:textId="77777777" w:rsidR="00040603" w:rsidRPr="00E02F79" w:rsidRDefault="00040603" w:rsidP="00040603">
            <w:pPr>
              <w:spacing w:after="40"/>
              <w:ind w:left="142"/>
              <w:rPr>
                <w:rFonts w:ascii="Arial Narrow" w:hAnsi="Arial Narrow"/>
                <w:b/>
                <w:sz w:val="20"/>
                <w:szCs w:val="20"/>
              </w:rPr>
            </w:pPr>
            <w:r w:rsidRPr="00E02F79">
              <w:rPr>
                <w:rFonts w:ascii="Arial Narrow" w:hAnsi="Arial Narrow"/>
                <w:b/>
                <w:sz w:val="20"/>
                <w:szCs w:val="20"/>
              </w:rPr>
              <w:t>Nazwa</w:t>
            </w:r>
          </w:p>
          <w:p w14:paraId="0D5DE14F" w14:textId="77777777" w:rsidR="00040603" w:rsidRPr="00E02F79" w:rsidRDefault="00040603" w:rsidP="00040603">
            <w:pPr>
              <w:spacing w:after="40"/>
              <w:ind w:left="142"/>
              <w:rPr>
                <w:rFonts w:ascii="Arial Narrow" w:hAnsi="Arial Narrow"/>
                <w:b/>
                <w:sz w:val="20"/>
                <w:szCs w:val="20"/>
              </w:rPr>
            </w:pPr>
            <w:r w:rsidRPr="00E02F79">
              <w:rPr>
                <w:rFonts w:ascii="Arial Narrow" w:hAnsi="Arial Narrow"/>
                <w:b/>
                <w:sz w:val="20"/>
                <w:szCs w:val="20"/>
              </w:rPr>
              <w:t>…………….</w:t>
            </w:r>
          </w:p>
          <w:p w14:paraId="65994E97" w14:textId="77777777" w:rsidR="00040603" w:rsidRPr="00E02F79" w:rsidRDefault="00040603" w:rsidP="00040603">
            <w:pPr>
              <w:spacing w:after="40"/>
              <w:ind w:left="142"/>
              <w:rPr>
                <w:rFonts w:ascii="Arial Narrow" w:hAnsi="Arial Narrow"/>
                <w:b/>
                <w:sz w:val="20"/>
                <w:szCs w:val="20"/>
              </w:rPr>
            </w:pPr>
            <w:r w:rsidRPr="00E02F79">
              <w:rPr>
                <w:rFonts w:ascii="Arial Narrow" w:hAnsi="Arial Narrow"/>
                <w:b/>
                <w:sz w:val="20"/>
                <w:szCs w:val="20"/>
              </w:rPr>
              <w:t>NIP ………..</w:t>
            </w:r>
          </w:p>
          <w:p w14:paraId="4568EE37" w14:textId="77777777" w:rsidR="00040603" w:rsidRPr="00E02F79" w:rsidRDefault="00040603" w:rsidP="00040603">
            <w:pPr>
              <w:spacing w:after="40"/>
              <w:ind w:left="142"/>
              <w:rPr>
                <w:rFonts w:ascii="Arial Narrow" w:hAnsi="Arial Narrow"/>
                <w:b/>
                <w:sz w:val="20"/>
                <w:szCs w:val="20"/>
              </w:rPr>
            </w:pPr>
            <w:r w:rsidRPr="00E02F79">
              <w:rPr>
                <w:rFonts w:ascii="Arial Narrow" w:hAnsi="Arial Narrow"/>
                <w:b/>
                <w:sz w:val="20"/>
                <w:szCs w:val="20"/>
              </w:rPr>
              <w:t>% udziału w kapitale lub prawach głosu</w:t>
            </w:r>
          </w:p>
          <w:p w14:paraId="65879B61" w14:textId="77777777" w:rsidR="00040603" w:rsidRPr="00E02F79" w:rsidRDefault="00040603" w:rsidP="00040603">
            <w:pPr>
              <w:spacing w:after="40"/>
              <w:ind w:left="142"/>
              <w:rPr>
                <w:rFonts w:ascii="Arial Narrow" w:hAnsi="Arial Narrow"/>
                <w:sz w:val="20"/>
                <w:szCs w:val="20"/>
              </w:rPr>
            </w:pPr>
            <w:r w:rsidRPr="00E02F79">
              <w:rPr>
                <w:rFonts w:ascii="Arial Narrow" w:hAnsi="Arial Narrow"/>
                <w:b/>
                <w:sz w:val="20"/>
                <w:szCs w:val="20"/>
              </w:rPr>
              <w:t>………………</w:t>
            </w: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1E60CB8E" w14:textId="77777777" w:rsidR="00040603" w:rsidRPr="00E02F79" w:rsidRDefault="00040603" w:rsidP="00040603">
            <w:pPr>
              <w:ind w:left="142"/>
              <w:rPr>
                <w:rFonts w:ascii="Arial Narrow" w:hAnsi="Arial Narrow"/>
                <w:b/>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026DCEF9" w14:textId="77777777" w:rsidR="00040603" w:rsidRPr="00E02F79" w:rsidRDefault="00040603" w:rsidP="00040603">
            <w:pPr>
              <w:ind w:left="142"/>
              <w:rPr>
                <w:rFonts w:ascii="Arial Narrow" w:hAnsi="Arial Narrow"/>
                <w:b/>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49A9C567" w14:textId="77777777" w:rsidR="00040603" w:rsidRPr="00E02F79" w:rsidRDefault="00040603" w:rsidP="00040603">
            <w:pPr>
              <w:ind w:left="142"/>
              <w:rPr>
                <w:rFonts w:ascii="Arial Narrow" w:hAnsi="Arial Narrow"/>
                <w:b/>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1106DAF0" w14:textId="77777777" w:rsidR="00040603" w:rsidRPr="00E02F79" w:rsidRDefault="00040603" w:rsidP="00040603">
            <w:pPr>
              <w:ind w:left="142"/>
              <w:rPr>
                <w:rFonts w:ascii="Arial Narrow" w:hAnsi="Arial Narrow"/>
                <w:b/>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4F09DD7D" w14:textId="77777777" w:rsidR="00040603" w:rsidRPr="00E02F79" w:rsidRDefault="00040603" w:rsidP="00040603">
            <w:pPr>
              <w:ind w:left="142"/>
              <w:rPr>
                <w:rFonts w:ascii="Arial Narrow" w:hAnsi="Arial Narrow"/>
                <w:b/>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4882D602" w14:textId="77777777" w:rsidR="00040603" w:rsidRPr="00E02F79" w:rsidRDefault="00040603" w:rsidP="00040603">
            <w:pPr>
              <w:ind w:left="142"/>
              <w:rPr>
                <w:rFonts w:ascii="Arial Narrow" w:hAnsi="Arial Narrow"/>
                <w:b/>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5E58DD25" w14:textId="77777777" w:rsidR="00040603" w:rsidRPr="00E02F79" w:rsidRDefault="00040603" w:rsidP="00040603">
            <w:pPr>
              <w:ind w:left="142"/>
              <w:rPr>
                <w:rFonts w:ascii="Arial Narrow" w:hAnsi="Arial Narrow"/>
                <w:b/>
                <w:bCs/>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1228CD27" w14:textId="77777777" w:rsidR="00040603" w:rsidRPr="00E02F79" w:rsidRDefault="00040603" w:rsidP="00040603">
            <w:pPr>
              <w:ind w:left="142"/>
              <w:rPr>
                <w:rFonts w:ascii="Arial Narrow" w:hAnsi="Arial Narrow"/>
                <w:b/>
                <w:bCs/>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42531C8C" w14:textId="77777777" w:rsidR="00040603" w:rsidRPr="00E02F79" w:rsidRDefault="00040603" w:rsidP="00040603">
            <w:pPr>
              <w:ind w:left="142"/>
              <w:rPr>
                <w:rFonts w:ascii="Arial Narrow" w:hAnsi="Arial Narrow"/>
                <w:b/>
                <w:bCs/>
                <w:sz w:val="20"/>
                <w:szCs w:val="20"/>
              </w:rPr>
            </w:pPr>
          </w:p>
        </w:tc>
      </w:tr>
      <w:tr w:rsidR="00095B2F" w:rsidRPr="00E02F79" w14:paraId="7A63E4F7" w14:textId="77777777" w:rsidTr="00040603">
        <w:trPr>
          <w:trHeight w:val="569"/>
        </w:trPr>
        <w:tc>
          <w:tcPr>
            <w:tcW w:w="0" w:type="auto"/>
            <w:tcBorders>
              <w:top w:val="single" w:sz="4" w:space="0" w:color="auto"/>
              <w:left w:val="single" w:sz="4" w:space="0" w:color="auto"/>
              <w:bottom w:val="single" w:sz="4" w:space="0" w:color="auto"/>
              <w:right w:val="single" w:sz="4" w:space="0" w:color="auto"/>
            </w:tcBorders>
            <w:shd w:val="clear" w:color="auto" w:fill="EEECE1"/>
          </w:tcPr>
          <w:p w14:paraId="4D49F68C" w14:textId="77777777" w:rsidR="00040603" w:rsidRPr="00E02F79" w:rsidRDefault="00040603" w:rsidP="00040603">
            <w:pPr>
              <w:spacing w:after="40"/>
              <w:ind w:left="142"/>
              <w:rPr>
                <w:rFonts w:ascii="Arial Narrow" w:hAnsi="Arial Narrow"/>
                <w:b/>
                <w:sz w:val="20"/>
                <w:szCs w:val="20"/>
              </w:rPr>
            </w:pPr>
            <w:r w:rsidRPr="00E02F79">
              <w:rPr>
                <w:rFonts w:ascii="Arial Narrow" w:hAnsi="Arial Narrow"/>
                <w:b/>
                <w:sz w:val="20"/>
                <w:szCs w:val="20"/>
              </w:rPr>
              <w:t>Dane przedsiębiorstwa partnerskiego</w:t>
            </w:r>
          </w:p>
          <w:p w14:paraId="29842B82" w14:textId="77777777" w:rsidR="00040603" w:rsidRPr="00E02F79" w:rsidRDefault="00040603" w:rsidP="00040603">
            <w:pPr>
              <w:spacing w:after="40"/>
              <w:ind w:left="142"/>
              <w:rPr>
                <w:rFonts w:ascii="Arial Narrow" w:hAnsi="Arial Narrow"/>
                <w:b/>
                <w:sz w:val="20"/>
                <w:szCs w:val="20"/>
              </w:rPr>
            </w:pPr>
            <w:r w:rsidRPr="00E02F79">
              <w:rPr>
                <w:rFonts w:ascii="Arial Narrow" w:hAnsi="Arial Narrow"/>
                <w:b/>
                <w:sz w:val="20"/>
                <w:szCs w:val="20"/>
              </w:rPr>
              <w:t>Nazwa</w:t>
            </w:r>
          </w:p>
          <w:p w14:paraId="4E85DB1D" w14:textId="77777777" w:rsidR="00040603" w:rsidRPr="00E02F79" w:rsidRDefault="00040603" w:rsidP="00040603">
            <w:pPr>
              <w:spacing w:after="40"/>
              <w:ind w:left="142"/>
              <w:rPr>
                <w:rFonts w:ascii="Arial Narrow" w:hAnsi="Arial Narrow"/>
                <w:b/>
                <w:sz w:val="20"/>
                <w:szCs w:val="20"/>
              </w:rPr>
            </w:pPr>
            <w:r w:rsidRPr="00E02F79">
              <w:rPr>
                <w:rFonts w:ascii="Arial Narrow" w:hAnsi="Arial Narrow"/>
                <w:b/>
                <w:sz w:val="20"/>
                <w:szCs w:val="20"/>
              </w:rPr>
              <w:t>……………</w:t>
            </w:r>
          </w:p>
          <w:p w14:paraId="0033CCEB" w14:textId="77777777" w:rsidR="00040603" w:rsidRPr="00E02F79" w:rsidRDefault="00040603" w:rsidP="00040603">
            <w:pPr>
              <w:spacing w:after="40"/>
              <w:ind w:left="142"/>
              <w:rPr>
                <w:rFonts w:ascii="Arial Narrow" w:hAnsi="Arial Narrow"/>
                <w:b/>
                <w:sz w:val="20"/>
                <w:szCs w:val="20"/>
              </w:rPr>
            </w:pPr>
            <w:r w:rsidRPr="00E02F79">
              <w:rPr>
                <w:rFonts w:ascii="Arial Narrow" w:hAnsi="Arial Narrow"/>
                <w:b/>
                <w:sz w:val="20"/>
                <w:szCs w:val="20"/>
              </w:rPr>
              <w:lastRenderedPageBreak/>
              <w:t>NIP ………..</w:t>
            </w:r>
          </w:p>
          <w:p w14:paraId="5E48FDA1" w14:textId="77777777" w:rsidR="00040603" w:rsidRPr="00E02F79" w:rsidRDefault="00040603" w:rsidP="00040603">
            <w:pPr>
              <w:spacing w:after="40"/>
              <w:ind w:left="142"/>
              <w:rPr>
                <w:rFonts w:ascii="Arial Narrow" w:hAnsi="Arial Narrow"/>
                <w:b/>
                <w:sz w:val="20"/>
                <w:szCs w:val="20"/>
              </w:rPr>
            </w:pPr>
            <w:r w:rsidRPr="00E02F79">
              <w:rPr>
                <w:rFonts w:ascii="Arial Narrow" w:hAnsi="Arial Narrow"/>
                <w:b/>
                <w:sz w:val="20"/>
                <w:szCs w:val="20"/>
              </w:rPr>
              <w:t>% udziału w kapitale lub prawach głosu</w:t>
            </w:r>
          </w:p>
          <w:p w14:paraId="3136F46A" w14:textId="77777777" w:rsidR="00040603" w:rsidRPr="00E02F79" w:rsidRDefault="00040603" w:rsidP="00040603">
            <w:pPr>
              <w:spacing w:after="40"/>
              <w:ind w:left="142"/>
              <w:rPr>
                <w:rFonts w:ascii="Arial Narrow" w:hAnsi="Arial Narrow"/>
                <w:b/>
                <w:sz w:val="20"/>
                <w:szCs w:val="20"/>
              </w:rPr>
            </w:pPr>
            <w:r w:rsidRPr="00E02F79">
              <w:rPr>
                <w:rFonts w:ascii="Arial Narrow" w:hAnsi="Arial Narrow"/>
                <w:b/>
                <w:sz w:val="20"/>
                <w:szCs w:val="20"/>
              </w:rPr>
              <w:t>……………..</w:t>
            </w: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244B5017" w14:textId="77777777" w:rsidR="00040603" w:rsidRPr="00E02F79" w:rsidRDefault="00040603" w:rsidP="00040603">
            <w:pPr>
              <w:ind w:left="142"/>
              <w:rPr>
                <w:rFonts w:ascii="Arial Narrow" w:hAnsi="Arial Narrow"/>
                <w:b/>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784C4411" w14:textId="77777777" w:rsidR="00040603" w:rsidRPr="00E02F79" w:rsidRDefault="00040603" w:rsidP="00040603">
            <w:pPr>
              <w:ind w:left="142"/>
              <w:rPr>
                <w:rFonts w:ascii="Arial Narrow" w:hAnsi="Arial Narrow"/>
                <w:b/>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20DC257B" w14:textId="77777777" w:rsidR="00040603" w:rsidRPr="00E02F79" w:rsidRDefault="00040603" w:rsidP="00040603">
            <w:pPr>
              <w:ind w:left="142"/>
              <w:rPr>
                <w:rFonts w:ascii="Arial Narrow" w:hAnsi="Arial Narrow"/>
                <w:b/>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3896A957" w14:textId="77777777" w:rsidR="00040603" w:rsidRPr="00E02F79" w:rsidRDefault="00040603" w:rsidP="00040603">
            <w:pPr>
              <w:ind w:left="142"/>
              <w:rPr>
                <w:rFonts w:ascii="Arial Narrow" w:hAnsi="Arial Narrow"/>
                <w:b/>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06EB374A" w14:textId="77777777" w:rsidR="00040603" w:rsidRPr="00E02F79" w:rsidRDefault="00040603" w:rsidP="00040603">
            <w:pPr>
              <w:ind w:left="142"/>
              <w:rPr>
                <w:rFonts w:ascii="Arial Narrow" w:hAnsi="Arial Narrow"/>
                <w:b/>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08B4CCB5" w14:textId="77777777" w:rsidR="00040603" w:rsidRPr="00E02F79" w:rsidRDefault="00040603" w:rsidP="00040603">
            <w:pPr>
              <w:ind w:left="142"/>
              <w:rPr>
                <w:rFonts w:ascii="Arial Narrow" w:hAnsi="Arial Narrow"/>
                <w:b/>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1B1DDF6C" w14:textId="77777777" w:rsidR="00040603" w:rsidRPr="00E02F79" w:rsidRDefault="00040603" w:rsidP="00040603">
            <w:pPr>
              <w:ind w:left="142"/>
              <w:rPr>
                <w:rFonts w:ascii="Arial Narrow" w:hAnsi="Arial Narrow"/>
                <w:b/>
                <w:bCs/>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6410F764" w14:textId="77777777" w:rsidR="00040603" w:rsidRPr="00E02F79" w:rsidRDefault="00040603" w:rsidP="00040603">
            <w:pPr>
              <w:ind w:left="142"/>
              <w:rPr>
                <w:rFonts w:ascii="Arial Narrow" w:hAnsi="Arial Narrow"/>
                <w:b/>
                <w:bCs/>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79EFAA44" w14:textId="77777777" w:rsidR="00040603" w:rsidRPr="00E02F79" w:rsidRDefault="00040603" w:rsidP="00040603">
            <w:pPr>
              <w:ind w:left="142"/>
              <w:rPr>
                <w:rFonts w:ascii="Arial Narrow" w:hAnsi="Arial Narrow"/>
                <w:b/>
                <w:bCs/>
                <w:sz w:val="20"/>
                <w:szCs w:val="20"/>
              </w:rPr>
            </w:pPr>
          </w:p>
        </w:tc>
      </w:tr>
      <w:tr w:rsidR="00095B2F" w:rsidRPr="00E02F79" w14:paraId="16BC202C" w14:textId="77777777" w:rsidTr="00040603">
        <w:trPr>
          <w:trHeight w:val="569"/>
        </w:trPr>
        <w:tc>
          <w:tcPr>
            <w:tcW w:w="0" w:type="auto"/>
            <w:tcBorders>
              <w:top w:val="single" w:sz="4" w:space="0" w:color="auto"/>
              <w:left w:val="single" w:sz="4" w:space="0" w:color="auto"/>
              <w:bottom w:val="single" w:sz="4" w:space="0" w:color="auto"/>
              <w:right w:val="single" w:sz="4" w:space="0" w:color="auto"/>
            </w:tcBorders>
            <w:shd w:val="clear" w:color="auto" w:fill="EEECE1"/>
          </w:tcPr>
          <w:p w14:paraId="6553D815" w14:textId="77777777" w:rsidR="00040603" w:rsidRPr="00E02F79" w:rsidRDefault="00040603" w:rsidP="00040603">
            <w:pPr>
              <w:spacing w:after="40"/>
              <w:ind w:left="142"/>
              <w:rPr>
                <w:rFonts w:ascii="Arial Narrow" w:hAnsi="Arial Narrow"/>
                <w:b/>
                <w:sz w:val="20"/>
                <w:szCs w:val="20"/>
              </w:rPr>
            </w:pPr>
            <w:r w:rsidRPr="00E02F79">
              <w:rPr>
                <w:rFonts w:ascii="Arial Narrow" w:hAnsi="Arial Narrow"/>
                <w:b/>
                <w:sz w:val="20"/>
                <w:szCs w:val="20"/>
              </w:rPr>
              <w:t>Dane przedsiębiorstwa powiązanego</w:t>
            </w:r>
            <w:r w:rsidRPr="00E02F79">
              <w:rPr>
                <w:rStyle w:val="Odwoanieprzypisudolnego"/>
                <w:rFonts w:ascii="Arial Narrow" w:hAnsi="Arial Narrow"/>
                <w:b/>
                <w:sz w:val="20"/>
                <w:szCs w:val="20"/>
              </w:rPr>
              <w:footnoteReference w:id="37"/>
            </w:r>
            <w:r w:rsidRPr="00E02F79">
              <w:rPr>
                <w:rFonts w:ascii="Arial Narrow" w:hAnsi="Arial Narrow"/>
                <w:b/>
                <w:sz w:val="20"/>
                <w:szCs w:val="20"/>
              </w:rPr>
              <w:t xml:space="preserve"> </w:t>
            </w:r>
          </w:p>
          <w:p w14:paraId="5C957D50" w14:textId="77777777" w:rsidR="00040603" w:rsidRPr="00E02F79" w:rsidRDefault="00040603" w:rsidP="00040603">
            <w:pPr>
              <w:spacing w:after="40"/>
              <w:ind w:left="142"/>
              <w:rPr>
                <w:rFonts w:ascii="Arial Narrow" w:hAnsi="Arial Narrow"/>
                <w:b/>
                <w:sz w:val="20"/>
                <w:szCs w:val="20"/>
              </w:rPr>
            </w:pPr>
            <w:r w:rsidRPr="00E02F79">
              <w:rPr>
                <w:rFonts w:ascii="Arial Narrow" w:hAnsi="Arial Narrow"/>
                <w:b/>
                <w:sz w:val="20"/>
                <w:szCs w:val="20"/>
              </w:rPr>
              <w:t>Nazwa</w:t>
            </w:r>
          </w:p>
          <w:p w14:paraId="6DF53E2D" w14:textId="77777777" w:rsidR="00040603" w:rsidRPr="00E02F79" w:rsidRDefault="00040603" w:rsidP="00040603">
            <w:pPr>
              <w:spacing w:after="40"/>
              <w:ind w:left="142"/>
              <w:rPr>
                <w:rFonts w:ascii="Arial Narrow" w:hAnsi="Arial Narrow"/>
                <w:b/>
                <w:sz w:val="20"/>
                <w:szCs w:val="20"/>
              </w:rPr>
            </w:pPr>
            <w:r w:rsidRPr="00E02F79">
              <w:rPr>
                <w:rFonts w:ascii="Arial Narrow" w:hAnsi="Arial Narrow"/>
                <w:b/>
                <w:sz w:val="20"/>
                <w:szCs w:val="20"/>
              </w:rPr>
              <w:t>………………</w:t>
            </w:r>
          </w:p>
          <w:p w14:paraId="745F3590" w14:textId="77777777" w:rsidR="00040603" w:rsidRPr="00E02F79" w:rsidRDefault="00040603" w:rsidP="00040603">
            <w:pPr>
              <w:spacing w:after="40"/>
              <w:ind w:left="142"/>
              <w:rPr>
                <w:rFonts w:ascii="Arial Narrow" w:hAnsi="Arial Narrow"/>
                <w:b/>
                <w:sz w:val="20"/>
                <w:szCs w:val="20"/>
              </w:rPr>
            </w:pPr>
            <w:r w:rsidRPr="00E02F79">
              <w:rPr>
                <w:rFonts w:ascii="Arial Narrow" w:hAnsi="Arial Narrow"/>
                <w:b/>
                <w:sz w:val="20"/>
                <w:szCs w:val="20"/>
              </w:rPr>
              <w:t>NIP ………….</w:t>
            </w: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0396C0D7" w14:textId="77777777" w:rsidR="00040603" w:rsidRPr="00E02F79" w:rsidRDefault="00040603" w:rsidP="00040603">
            <w:pPr>
              <w:ind w:left="142"/>
              <w:rPr>
                <w:rFonts w:ascii="Arial Narrow" w:hAnsi="Arial Narrow"/>
                <w:b/>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49709E65" w14:textId="77777777" w:rsidR="00040603" w:rsidRPr="00E02F79" w:rsidRDefault="00040603" w:rsidP="00040603">
            <w:pPr>
              <w:ind w:left="142"/>
              <w:rPr>
                <w:rFonts w:ascii="Arial Narrow" w:hAnsi="Arial Narrow"/>
                <w:b/>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00795B91" w14:textId="77777777" w:rsidR="00040603" w:rsidRPr="00E02F79" w:rsidRDefault="00040603" w:rsidP="00040603">
            <w:pPr>
              <w:ind w:left="142"/>
              <w:rPr>
                <w:rFonts w:ascii="Arial Narrow" w:hAnsi="Arial Narrow"/>
                <w:b/>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4ABA791B" w14:textId="77777777" w:rsidR="00040603" w:rsidRPr="00E02F79" w:rsidRDefault="00040603" w:rsidP="00040603">
            <w:pPr>
              <w:ind w:left="142"/>
              <w:rPr>
                <w:rFonts w:ascii="Arial Narrow" w:hAnsi="Arial Narrow"/>
                <w:b/>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6EC4D9D2" w14:textId="77777777" w:rsidR="00040603" w:rsidRPr="00E02F79" w:rsidRDefault="00040603" w:rsidP="00040603">
            <w:pPr>
              <w:ind w:left="142"/>
              <w:rPr>
                <w:rFonts w:ascii="Arial Narrow" w:hAnsi="Arial Narrow"/>
                <w:b/>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10E550DE" w14:textId="77777777" w:rsidR="00040603" w:rsidRPr="00E02F79" w:rsidRDefault="00040603" w:rsidP="00040603">
            <w:pPr>
              <w:ind w:left="142"/>
              <w:rPr>
                <w:rFonts w:ascii="Arial Narrow" w:hAnsi="Arial Narrow"/>
                <w:b/>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485C06A0" w14:textId="77777777" w:rsidR="00040603" w:rsidRPr="00E02F79" w:rsidRDefault="00040603" w:rsidP="00040603">
            <w:pPr>
              <w:ind w:left="142"/>
              <w:rPr>
                <w:rFonts w:ascii="Arial Narrow" w:hAnsi="Arial Narrow"/>
                <w:b/>
                <w:bCs/>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0D7707E3" w14:textId="77777777" w:rsidR="00040603" w:rsidRPr="00E02F79" w:rsidRDefault="00040603" w:rsidP="00040603">
            <w:pPr>
              <w:ind w:left="142"/>
              <w:rPr>
                <w:rFonts w:ascii="Arial Narrow" w:hAnsi="Arial Narrow"/>
                <w:b/>
                <w:bCs/>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2A764830" w14:textId="77777777" w:rsidR="00040603" w:rsidRPr="00E02F79" w:rsidRDefault="00040603" w:rsidP="00040603">
            <w:pPr>
              <w:ind w:left="142"/>
              <w:rPr>
                <w:rFonts w:ascii="Arial Narrow" w:hAnsi="Arial Narrow"/>
                <w:b/>
                <w:bCs/>
                <w:sz w:val="20"/>
                <w:szCs w:val="20"/>
              </w:rPr>
            </w:pPr>
          </w:p>
        </w:tc>
      </w:tr>
      <w:tr w:rsidR="00095B2F" w:rsidRPr="00E02F79" w14:paraId="28C51AD9" w14:textId="77777777" w:rsidTr="00040603">
        <w:trPr>
          <w:trHeight w:val="569"/>
        </w:trPr>
        <w:tc>
          <w:tcPr>
            <w:tcW w:w="0" w:type="auto"/>
            <w:tcBorders>
              <w:top w:val="single" w:sz="4" w:space="0" w:color="auto"/>
              <w:left w:val="single" w:sz="4" w:space="0" w:color="auto"/>
              <w:bottom w:val="single" w:sz="4" w:space="0" w:color="auto"/>
              <w:right w:val="single" w:sz="4" w:space="0" w:color="auto"/>
            </w:tcBorders>
            <w:shd w:val="clear" w:color="auto" w:fill="EEECE1"/>
          </w:tcPr>
          <w:p w14:paraId="4A2AFD71" w14:textId="77777777" w:rsidR="00040603" w:rsidRPr="00E02F79" w:rsidRDefault="00040603" w:rsidP="00040603">
            <w:pPr>
              <w:spacing w:after="40"/>
              <w:ind w:left="142"/>
              <w:rPr>
                <w:rFonts w:ascii="Arial Narrow" w:hAnsi="Arial Narrow"/>
                <w:b/>
                <w:sz w:val="20"/>
                <w:szCs w:val="20"/>
              </w:rPr>
            </w:pPr>
            <w:r w:rsidRPr="00E02F79">
              <w:rPr>
                <w:rFonts w:ascii="Arial Narrow" w:hAnsi="Arial Narrow"/>
                <w:b/>
                <w:sz w:val="20"/>
                <w:szCs w:val="20"/>
              </w:rPr>
              <w:t xml:space="preserve">Dane przedsiębiorstwa powiązanego </w:t>
            </w:r>
          </w:p>
          <w:p w14:paraId="6E49C080" w14:textId="77777777" w:rsidR="00040603" w:rsidRPr="00E02F79" w:rsidRDefault="00040603" w:rsidP="00040603">
            <w:pPr>
              <w:spacing w:after="40"/>
              <w:ind w:left="142"/>
              <w:rPr>
                <w:rFonts w:ascii="Arial Narrow" w:hAnsi="Arial Narrow"/>
                <w:b/>
                <w:sz w:val="20"/>
                <w:szCs w:val="20"/>
              </w:rPr>
            </w:pPr>
            <w:r w:rsidRPr="00E02F79">
              <w:rPr>
                <w:rFonts w:ascii="Arial Narrow" w:hAnsi="Arial Narrow"/>
                <w:b/>
                <w:sz w:val="20"/>
                <w:szCs w:val="20"/>
              </w:rPr>
              <w:t>Nazwa</w:t>
            </w:r>
          </w:p>
          <w:p w14:paraId="1E6AD049" w14:textId="77777777" w:rsidR="00040603" w:rsidRPr="00E02F79" w:rsidRDefault="00040603" w:rsidP="00040603">
            <w:pPr>
              <w:spacing w:after="40"/>
              <w:ind w:left="142"/>
              <w:rPr>
                <w:rFonts w:ascii="Arial Narrow" w:hAnsi="Arial Narrow"/>
                <w:b/>
                <w:sz w:val="20"/>
                <w:szCs w:val="20"/>
              </w:rPr>
            </w:pPr>
            <w:r w:rsidRPr="00E02F79">
              <w:rPr>
                <w:rFonts w:ascii="Arial Narrow" w:hAnsi="Arial Narrow"/>
                <w:b/>
                <w:sz w:val="20"/>
                <w:szCs w:val="20"/>
              </w:rPr>
              <w:t>………………</w:t>
            </w:r>
          </w:p>
          <w:p w14:paraId="02C535A6" w14:textId="77777777" w:rsidR="00040603" w:rsidRPr="00E02F79" w:rsidRDefault="00040603" w:rsidP="00040603">
            <w:pPr>
              <w:spacing w:after="40"/>
              <w:ind w:left="142"/>
              <w:rPr>
                <w:rFonts w:ascii="Arial Narrow" w:hAnsi="Arial Narrow"/>
                <w:b/>
                <w:sz w:val="20"/>
                <w:szCs w:val="20"/>
              </w:rPr>
            </w:pPr>
            <w:r w:rsidRPr="00E02F79">
              <w:rPr>
                <w:rFonts w:ascii="Arial Narrow" w:hAnsi="Arial Narrow"/>
                <w:b/>
                <w:sz w:val="20"/>
                <w:szCs w:val="20"/>
              </w:rPr>
              <w:t>NIP ………….</w:t>
            </w: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62A7CC76" w14:textId="77777777" w:rsidR="00040603" w:rsidRPr="00E02F79" w:rsidRDefault="00040603" w:rsidP="00040603">
            <w:pPr>
              <w:ind w:left="142"/>
              <w:rPr>
                <w:rFonts w:ascii="Arial Narrow" w:hAnsi="Arial Narrow"/>
                <w:b/>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5A5BBCAF" w14:textId="77777777" w:rsidR="00040603" w:rsidRPr="00E02F79" w:rsidRDefault="00040603" w:rsidP="00040603">
            <w:pPr>
              <w:ind w:left="142"/>
              <w:rPr>
                <w:rFonts w:ascii="Arial Narrow" w:hAnsi="Arial Narrow"/>
                <w:b/>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0C62730C" w14:textId="77777777" w:rsidR="00040603" w:rsidRPr="00E02F79" w:rsidRDefault="00040603" w:rsidP="00040603">
            <w:pPr>
              <w:ind w:left="142"/>
              <w:rPr>
                <w:rFonts w:ascii="Arial Narrow" w:hAnsi="Arial Narrow"/>
                <w:b/>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37E4554C" w14:textId="77777777" w:rsidR="00040603" w:rsidRPr="00E02F79" w:rsidRDefault="00040603" w:rsidP="00040603">
            <w:pPr>
              <w:ind w:left="142"/>
              <w:rPr>
                <w:rFonts w:ascii="Arial Narrow" w:hAnsi="Arial Narrow"/>
                <w:b/>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4DA91874" w14:textId="77777777" w:rsidR="00040603" w:rsidRPr="00E02F79" w:rsidRDefault="00040603" w:rsidP="00040603">
            <w:pPr>
              <w:ind w:left="142"/>
              <w:rPr>
                <w:rFonts w:ascii="Arial Narrow" w:hAnsi="Arial Narrow"/>
                <w:b/>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6B1BFDCB" w14:textId="77777777" w:rsidR="00040603" w:rsidRPr="00E02F79" w:rsidRDefault="00040603" w:rsidP="00040603">
            <w:pPr>
              <w:ind w:left="142"/>
              <w:rPr>
                <w:rFonts w:ascii="Arial Narrow" w:hAnsi="Arial Narrow"/>
                <w:b/>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2BE444EA" w14:textId="77777777" w:rsidR="00040603" w:rsidRPr="00E02F79" w:rsidRDefault="00040603" w:rsidP="00040603">
            <w:pPr>
              <w:ind w:left="142"/>
              <w:rPr>
                <w:rFonts w:ascii="Arial Narrow" w:hAnsi="Arial Narrow"/>
                <w:b/>
                <w:bCs/>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6F349BB3" w14:textId="77777777" w:rsidR="00040603" w:rsidRPr="00E02F79" w:rsidRDefault="00040603" w:rsidP="00040603">
            <w:pPr>
              <w:ind w:left="142"/>
              <w:rPr>
                <w:rFonts w:ascii="Arial Narrow" w:hAnsi="Arial Narrow"/>
                <w:b/>
                <w:bCs/>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504601EF" w14:textId="77777777" w:rsidR="00040603" w:rsidRPr="00E02F79" w:rsidRDefault="00040603" w:rsidP="00040603">
            <w:pPr>
              <w:ind w:left="142"/>
              <w:rPr>
                <w:rFonts w:ascii="Arial Narrow" w:hAnsi="Arial Narrow"/>
                <w:b/>
                <w:bCs/>
                <w:sz w:val="20"/>
                <w:szCs w:val="20"/>
              </w:rPr>
            </w:pPr>
          </w:p>
        </w:tc>
      </w:tr>
      <w:tr w:rsidR="00095B2F" w:rsidRPr="00E02F79" w14:paraId="72D6A330" w14:textId="77777777" w:rsidTr="00040603">
        <w:trPr>
          <w:trHeight w:val="1130"/>
        </w:trPr>
        <w:tc>
          <w:tcPr>
            <w:tcW w:w="0" w:type="auto"/>
            <w:tcBorders>
              <w:top w:val="single" w:sz="4" w:space="0" w:color="auto"/>
              <w:left w:val="single" w:sz="4" w:space="0" w:color="auto"/>
              <w:bottom w:val="single" w:sz="4" w:space="0" w:color="auto"/>
              <w:right w:val="single" w:sz="4" w:space="0" w:color="auto"/>
            </w:tcBorders>
            <w:shd w:val="clear" w:color="auto" w:fill="DDD9C3"/>
          </w:tcPr>
          <w:p w14:paraId="2CA3B553" w14:textId="77777777" w:rsidR="00040603" w:rsidRPr="00E02F79" w:rsidRDefault="00040603" w:rsidP="00040603">
            <w:pPr>
              <w:ind w:left="142"/>
              <w:rPr>
                <w:rFonts w:ascii="Arial Narrow" w:hAnsi="Arial Narrow"/>
                <w:b/>
                <w:sz w:val="20"/>
                <w:szCs w:val="20"/>
              </w:rPr>
            </w:pPr>
            <w:r w:rsidRPr="00E02F79">
              <w:rPr>
                <w:rFonts w:ascii="Arial Narrow" w:hAnsi="Arial Narrow"/>
                <w:b/>
                <w:sz w:val="20"/>
                <w:szCs w:val="20"/>
              </w:rPr>
              <w:t>Suma danych Wnioskodawcy i wszystkich przedsiębiorstw partnerskich i/lub powiązanych</w:t>
            </w:r>
          </w:p>
          <w:p w14:paraId="1F6FF75D" w14:textId="77777777" w:rsidR="00040603" w:rsidRPr="00E02F79" w:rsidRDefault="00040603" w:rsidP="00040603">
            <w:pPr>
              <w:ind w:left="142"/>
              <w:rPr>
                <w:rFonts w:ascii="Arial Narrow" w:hAnsi="Arial Narrow"/>
                <w:i/>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F2F2F2"/>
          </w:tcPr>
          <w:p w14:paraId="257165D5" w14:textId="77777777" w:rsidR="00040603" w:rsidRPr="00E02F79" w:rsidRDefault="00040603" w:rsidP="00040603">
            <w:pPr>
              <w:ind w:left="142"/>
              <w:rPr>
                <w:rFonts w:ascii="Arial Narrow" w:hAnsi="Arial Narrow"/>
                <w:b/>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F2F2F2"/>
          </w:tcPr>
          <w:p w14:paraId="0A5C54F4" w14:textId="77777777" w:rsidR="00040603" w:rsidRPr="00E02F79" w:rsidRDefault="00040603" w:rsidP="00040603">
            <w:pPr>
              <w:ind w:left="142"/>
              <w:rPr>
                <w:rFonts w:ascii="Arial Narrow" w:hAnsi="Arial Narrow"/>
                <w:b/>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F2F2F2"/>
          </w:tcPr>
          <w:p w14:paraId="1333CD70" w14:textId="77777777" w:rsidR="00040603" w:rsidRPr="00E02F79" w:rsidRDefault="00040603" w:rsidP="00040603">
            <w:pPr>
              <w:ind w:left="142"/>
              <w:rPr>
                <w:rFonts w:ascii="Arial Narrow" w:hAnsi="Arial Narrow"/>
                <w:b/>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F2F2F2"/>
          </w:tcPr>
          <w:p w14:paraId="455D0F63" w14:textId="77777777" w:rsidR="00040603" w:rsidRPr="00E02F79" w:rsidRDefault="00040603" w:rsidP="00040603">
            <w:pPr>
              <w:ind w:left="142"/>
              <w:rPr>
                <w:rFonts w:ascii="Arial Narrow" w:hAnsi="Arial Narrow"/>
                <w:b/>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F2F2F2"/>
          </w:tcPr>
          <w:p w14:paraId="1E2430AB" w14:textId="77777777" w:rsidR="00040603" w:rsidRPr="00E02F79" w:rsidRDefault="00040603" w:rsidP="00040603">
            <w:pPr>
              <w:ind w:left="142"/>
              <w:rPr>
                <w:rFonts w:ascii="Arial Narrow" w:hAnsi="Arial Narrow"/>
                <w:b/>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F2F2F2"/>
          </w:tcPr>
          <w:p w14:paraId="6D6BD294" w14:textId="77777777" w:rsidR="00040603" w:rsidRPr="00E02F79" w:rsidRDefault="00040603" w:rsidP="00040603">
            <w:pPr>
              <w:ind w:left="142"/>
              <w:rPr>
                <w:rFonts w:ascii="Arial Narrow" w:hAnsi="Arial Narrow"/>
                <w:b/>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F2F2F2"/>
          </w:tcPr>
          <w:p w14:paraId="5C7A7C63" w14:textId="77777777" w:rsidR="00040603" w:rsidRPr="00E02F79" w:rsidRDefault="00040603" w:rsidP="00040603">
            <w:pPr>
              <w:ind w:left="142"/>
              <w:rPr>
                <w:rFonts w:ascii="Arial Narrow" w:hAnsi="Arial Narrow"/>
                <w:b/>
                <w:bCs/>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F2F2F2"/>
          </w:tcPr>
          <w:p w14:paraId="6202CF49" w14:textId="77777777" w:rsidR="00040603" w:rsidRPr="00E02F79" w:rsidRDefault="00040603" w:rsidP="00040603">
            <w:pPr>
              <w:ind w:left="142"/>
              <w:rPr>
                <w:rFonts w:ascii="Arial Narrow" w:hAnsi="Arial Narrow"/>
                <w:b/>
                <w:bCs/>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F2F2F2"/>
          </w:tcPr>
          <w:p w14:paraId="20D6FDE3" w14:textId="77777777" w:rsidR="00040603" w:rsidRPr="00E02F79" w:rsidRDefault="00040603" w:rsidP="00040603">
            <w:pPr>
              <w:ind w:left="142"/>
              <w:rPr>
                <w:rFonts w:ascii="Arial Narrow" w:hAnsi="Arial Narrow"/>
                <w:b/>
                <w:bCs/>
                <w:sz w:val="20"/>
                <w:szCs w:val="20"/>
              </w:rPr>
            </w:pPr>
          </w:p>
        </w:tc>
      </w:tr>
    </w:tbl>
    <w:p w14:paraId="1C52654F" w14:textId="77777777" w:rsidR="007A0EE7" w:rsidRPr="00E02F79" w:rsidRDefault="007A0EE7" w:rsidP="007A0EE7">
      <w:pPr>
        <w:ind w:left="142"/>
        <w:jc w:val="both"/>
        <w:rPr>
          <w:rFonts w:ascii="Arial Narrow" w:hAnsi="Arial Narrow"/>
          <w:bCs/>
          <w:sz w:val="20"/>
          <w:szCs w:val="20"/>
        </w:rPr>
      </w:pPr>
    </w:p>
    <w:p w14:paraId="781E5509" w14:textId="77777777" w:rsidR="007A0EE7" w:rsidRPr="00E02F79" w:rsidRDefault="007A0EE7" w:rsidP="007A0EE7">
      <w:pPr>
        <w:ind w:left="142"/>
        <w:rPr>
          <w:rFonts w:ascii="Arial Narrow" w:hAnsi="Arial Narrow"/>
          <w:i/>
          <w:sz w:val="20"/>
          <w:szCs w:val="20"/>
          <w:u w:val="single"/>
        </w:rPr>
      </w:pPr>
      <w:r w:rsidRPr="00E02F79">
        <w:rPr>
          <w:rFonts w:ascii="Arial Narrow" w:hAnsi="Arial Narrow"/>
          <w:i/>
          <w:sz w:val="20"/>
          <w:szCs w:val="20"/>
          <w:u w:val="single"/>
        </w:rPr>
        <w:t xml:space="preserve">Wyrażone w PLN wielkości dotyczące rocznych obrotów oraz rocznej sumy bilansowej przelicza się na EUR według średniego kursu ogłaszanego przez Narodowy Bank Polski w ostatnim dniu roku obrotowego wybranego do określenia statusu przedsiębiorcy. </w:t>
      </w:r>
    </w:p>
    <w:p w14:paraId="3EB13860" w14:textId="77777777" w:rsidR="007A0EE7" w:rsidRPr="00E02F79" w:rsidRDefault="007A0EE7" w:rsidP="007A0EE7">
      <w:pPr>
        <w:ind w:left="142"/>
        <w:rPr>
          <w:rFonts w:ascii="Arial Narrow" w:hAnsi="Arial Narrow"/>
          <w:b/>
          <w:bCs/>
          <w:sz w:val="20"/>
          <w:szCs w:val="20"/>
          <w:u w:val="single"/>
        </w:rPr>
      </w:pPr>
    </w:p>
    <w:p w14:paraId="2FCC8954" w14:textId="77777777" w:rsidR="007A0EE7" w:rsidRPr="00E02F79" w:rsidRDefault="007A0EE7" w:rsidP="007A0EE7">
      <w:pPr>
        <w:ind w:left="142"/>
        <w:rPr>
          <w:rFonts w:ascii="Arial Narrow" w:hAnsi="Arial Narrow"/>
          <w:b/>
          <w:bCs/>
          <w:sz w:val="20"/>
          <w:szCs w:val="20"/>
          <w:u w:val="single"/>
        </w:rPr>
      </w:pPr>
    </w:p>
    <w:p w14:paraId="54BD15CF" w14:textId="77777777" w:rsidR="007A0EE7" w:rsidRPr="00E02F79" w:rsidRDefault="007A0EE7" w:rsidP="007A0EE7">
      <w:pPr>
        <w:ind w:left="142"/>
        <w:rPr>
          <w:rFonts w:ascii="Arial Narrow" w:hAnsi="Arial Narrow"/>
          <w:b/>
          <w:sz w:val="20"/>
          <w:szCs w:val="20"/>
        </w:rPr>
      </w:pPr>
      <w:r w:rsidRPr="00E02F79">
        <w:rPr>
          <w:rFonts w:ascii="Arial Narrow" w:hAnsi="Arial Narrow"/>
          <w:sz w:val="20"/>
          <w:szCs w:val="20"/>
        </w:rPr>
        <w:tab/>
      </w:r>
      <w:r w:rsidRPr="00E02F79">
        <w:rPr>
          <w:rFonts w:ascii="Arial Narrow" w:hAnsi="Arial Narrow"/>
          <w:b/>
          <w:sz w:val="20"/>
          <w:szCs w:val="20"/>
        </w:rPr>
        <w:t xml:space="preserve"> ………………......................................…………….</w:t>
      </w:r>
    </w:p>
    <w:p w14:paraId="74FA8C2C" w14:textId="77777777" w:rsidR="007A0EE7" w:rsidRPr="00E02F79" w:rsidRDefault="007A0EE7" w:rsidP="007A0EE7">
      <w:pPr>
        <w:ind w:left="142"/>
        <w:rPr>
          <w:rFonts w:ascii="Arial Narrow" w:hAnsi="Arial Narrow"/>
          <w:b/>
          <w:i/>
          <w:sz w:val="20"/>
          <w:szCs w:val="20"/>
        </w:rPr>
      </w:pPr>
      <w:r w:rsidRPr="00E02F79">
        <w:rPr>
          <w:rFonts w:ascii="Arial Narrow" w:hAnsi="Arial Narrow"/>
          <w:b/>
          <w:sz w:val="20"/>
          <w:szCs w:val="20"/>
        </w:rPr>
        <w:t xml:space="preserve">                    podpis/podpisy osób uprawnionych do reprezentacji Wnioskodawcy</w:t>
      </w:r>
    </w:p>
    <w:p w14:paraId="4AE07C5B" w14:textId="77777777" w:rsidR="007A0EE7" w:rsidRPr="00E02F79" w:rsidRDefault="007A0EE7" w:rsidP="007A0EE7">
      <w:pPr>
        <w:ind w:left="142"/>
        <w:rPr>
          <w:rFonts w:ascii="Arial Narrow" w:hAnsi="Arial Narrow"/>
          <w:b/>
          <w:iCs/>
          <w:sz w:val="20"/>
          <w:szCs w:val="20"/>
        </w:rPr>
      </w:pPr>
    </w:p>
    <w:p w14:paraId="26B07A1F" w14:textId="77777777" w:rsidR="002262E8" w:rsidRDefault="002262E8" w:rsidP="007A0EE7">
      <w:pPr>
        <w:ind w:left="142"/>
        <w:rPr>
          <w:rFonts w:ascii="Arial Narrow" w:hAnsi="Arial Narrow"/>
          <w:b/>
          <w:iCs/>
          <w:sz w:val="20"/>
          <w:szCs w:val="20"/>
        </w:rPr>
      </w:pPr>
    </w:p>
    <w:p w14:paraId="097D568E" w14:textId="77777777" w:rsidR="00D07C52" w:rsidRDefault="00D07C52" w:rsidP="007A0EE7">
      <w:pPr>
        <w:ind w:left="142"/>
        <w:rPr>
          <w:rFonts w:ascii="Arial Narrow" w:hAnsi="Arial Narrow"/>
          <w:b/>
          <w:iCs/>
          <w:sz w:val="20"/>
          <w:szCs w:val="20"/>
        </w:rPr>
      </w:pPr>
    </w:p>
    <w:p w14:paraId="286E4713" w14:textId="77777777" w:rsidR="00D07C52" w:rsidRDefault="00D07C52" w:rsidP="007A0EE7">
      <w:pPr>
        <w:ind w:left="142"/>
        <w:rPr>
          <w:rFonts w:ascii="Arial Narrow" w:hAnsi="Arial Narrow"/>
          <w:b/>
          <w:iCs/>
          <w:sz w:val="20"/>
          <w:szCs w:val="20"/>
        </w:rPr>
      </w:pPr>
    </w:p>
    <w:p w14:paraId="29A9744D" w14:textId="77777777" w:rsidR="00D07C52" w:rsidRDefault="00D07C52" w:rsidP="007A0EE7">
      <w:pPr>
        <w:ind w:left="142"/>
        <w:rPr>
          <w:rFonts w:ascii="Arial Narrow" w:hAnsi="Arial Narrow"/>
          <w:b/>
          <w:iCs/>
          <w:sz w:val="20"/>
          <w:szCs w:val="20"/>
        </w:rPr>
      </w:pPr>
    </w:p>
    <w:p w14:paraId="64DF83FD" w14:textId="77777777" w:rsidR="00D07C52" w:rsidRDefault="00D07C52" w:rsidP="007A0EE7">
      <w:pPr>
        <w:ind w:left="142"/>
        <w:rPr>
          <w:rFonts w:ascii="Arial Narrow" w:hAnsi="Arial Narrow"/>
          <w:b/>
          <w:iCs/>
          <w:sz w:val="20"/>
          <w:szCs w:val="20"/>
        </w:rPr>
      </w:pPr>
    </w:p>
    <w:p w14:paraId="6DD76ED4" w14:textId="77777777" w:rsidR="00D07C52" w:rsidRDefault="00D07C52" w:rsidP="007A0EE7">
      <w:pPr>
        <w:ind w:left="142"/>
        <w:rPr>
          <w:rFonts w:ascii="Arial Narrow" w:hAnsi="Arial Narrow"/>
          <w:b/>
          <w:iCs/>
          <w:sz w:val="20"/>
          <w:szCs w:val="20"/>
        </w:rPr>
      </w:pPr>
    </w:p>
    <w:p w14:paraId="7CC3A6C2" w14:textId="77777777" w:rsidR="00D07C52" w:rsidRDefault="00D07C52" w:rsidP="007A0EE7">
      <w:pPr>
        <w:ind w:left="142"/>
        <w:rPr>
          <w:rFonts w:ascii="Arial Narrow" w:hAnsi="Arial Narrow"/>
          <w:b/>
          <w:iCs/>
          <w:sz w:val="20"/>
          <w:szCs w:val="20"/>
        </w:rPr>
      </w:pPr>
    </w:p>
    <w:p w14:paraId="78E16878" w14:textId="77777777" w:rsidR="00D07C52" w:rsidRDefault="00D07C52" w:rsidP="007A0EE7">
      <w:pPr>
        <w:ind w:left="142"/>
        <w:rPr>
          <w:rFonts w:ascii="Arial Narrow" w:hAnsi="Arial Narrow"/>
          <w:b/>
          <w:iCs/>
          <w:sz w:val="20"/>
          <w:szCs w:val="20"/>
        </w:rPr>
      </w:pPr>
    </w:p>
    <w:p w14:paraId="7A71B781" w14:textId="77777777" w:rsidR="00D07C52" w:rsidRDefault="00D07C52" w:rsidP="007A0EE7">
      <w:pPr>
        <w:ind w:left="142"/>
        <w:rPr>
          <w:rFonts w:ascii="Arial Narrow" w:hAnsi="Arial Narrow"/>
          <w:b/>
          <w:iCs/>
          <w:sz w:val="20"/>
          <w:szCs w:val="20"/>
        </w:rPr>
      </w:pPr>
    </w:p>
    <w:p w14:paraId="7799D010" w14:textId="77777777" w:rsidR="00D07C52" w:rsidRDefault="00D07C52" w:rsidP="007A0EE7">
      <w:pPr>
        <w:ind w:left="142"/>
        <w:rPr>
          <w:rFonts w:ascii="Arial Narrow" w:hAnsi="Arial Narrow"/>
          <w:b/>
          <w:iCs/>
          <w:sz w:val="20"/>
          <w:szCs w:val="20"/>
        </w:rPr>
      </w:pPr>
    </w:p>
    <w:p w14:paraId="62CFEDEC" w14:textId="77777777" w:rsidR="00D07C52" w:rsidRDefault="00D07C52" w:rsidP="007A0EE7">
      <w:pPr>
        <w:ind w:left="142"/>
        <w:rPr>
          <w:rFonts w:ascii="Arial Narrow" w:hAnsi="Arial Narrow"/>
          <w:b/>
          <w:iCs/>
          <w:sz w:val="20"/>
          <w:szCs w:val="20"/>
        </w:rPr>
      </w:pPr>
    </w:p>
    <w:p w14:paraId="5DE7572A" w14:textId="77777777" w:rsidR="00D07C52" w:rsidRDefault="00D07C52" w:rsidP="007A0EE7">
      <w:pPr>
        <w:ind w:left="142"/>
        <w:rPr>
          <w:rFonts w:ascii="Arial Narrow" w:hAnsi="Arial Narrow"/>
          <w:b/>
          <w:iCs/>
          <w:sz w:val="20"/>
          <w:szCs w:val="20"/>
        </w:rPr>
      </w:pPr>
    </w:p>
    <w:p w14:paraId="0F07DDB2" w14:textId="77777777" w:rsidR="00D07C52" w:rsidRDefault="00D07C52" w:rsidP="007A0EE7">
      <w:pPr>
        <w:ind w:left="142"/>
        <w:rPr>
          <w:rFonts w:ascii="Arial Narrow" w:hAnsi="Arial Narrow"/>
          <w:b/>
          <w:iCs/>
          <w:sz w:val="20"/>
          <w:szCs w:val="20"/>
        </w:rPr>
      </w:pPr>
    </w:p>
    <w:p w14:paraId="3BD0BDAC" w14:textId="77777777" w:rsidR="00D07C52" w:rsidRPr="00E02F79" w:rsidRDefault="00D07C52" w:rsidP="007A0EE7">
      <w:pPr>
        <w:ind w:left="142"/>
        <w:rPr>
          <w:rFonts w:ascii="Arial Narrow" w:hAnsi="Arial Narrow"/>
          <w:b/>
          <w:iCs/>
          <w:sz w:val="20"/>
          <w:szCs w:val="20"/>
        </w:rPr>
      </w:pPr>
    </w:p>
    <w:p w14:paraId="126326A4" w14:textId="12E305E0" w:rsidR="007A0EE7" w:rsidRPr="00D07C52" w:rsidRDefault="007A0EE7" w:rsidP="002262E8">
      <w:pPr>
        <w:pBdr>
          <w:top w:val="double" w:sz="4" w:space="1" w:color="auto"/>
          <w:left w:val="double" w:sz="4" w:space="4" w:color="auto"/>
          <w:bottom w:val="double" w:sz="4" w:space="1" w:color="auto"/>
          <w:right w:val="double" w:sz="4" w:space="4" w:color="auto"/>
        </w:pBdr>
        <w:ind w:left="142"/>
        <w:rPr>
          <w:rFonts w:ascii="Arial Narrow" w:hAnsi="Arial Narrow"/>
          <w:b/>
          <w:iCs/>
          <w:sz w:val="18"/>
          <w:szCs w:val="18"/>
        </w:rPr>
      </w:pPr>
      <w:r w:rsidRPr="00D07C52">
        <w:rPr>
          <w:rFonts w:ascii="Arial Narrow" w:hAnsi="Arial Narrow"/>
          <w:b/>
          <w:iCs/>
          <w:sz w:val="18"/>
          <w:szCs w:val="18"/>
        </w:rPr>
        <w:lastRenderedPageBreak/>
        <w:t>WYJAŚNIENIA</w:t>
      </w:r>
      <w:r w:rsidR="002262E8" w:rsidRPr="00D07C52">
        <w:rPr>
          <w:rFonts w:ascii="Arial Narrow" w:hAnsi="Arial Narrow"/>
          <w:b/>
          <w:iCs/>
          <w:sz w:val="18"/>
          <w:szCs w:val="18"/>
        </w:rPr>
        <w:t xml:space="preserve"> DO ZAŁ. 14</w:t>
      </w:r>
    </w:p>
    <w:p w14:paraId="00CE2D1C" w14:textId="77777777" w:rsidR="007A0EE7" w:rsidRPr="00D07C52" w:rsidRDefault="007A0EE7" w:rsidP="002262E8">
      <w:pPr>
        <w:pBdr>
          <w:top w:val="double" w:sz="4" w:space="1" w:color="auto"/>
          <w:left w:val="double" w:sz="4" w:space="4" w:color="auto"/>
          <w:bottom w:val="double" w:sz="4" w:space="1" w:color="auto"/>
          <w:right w:val="double" w:sz="4" w:space="4" w:color="auto"/>
        </w:pBdr>
        <w:ind w:left="142"/>
        <w:jc w:val="both"/>
        <w:rPr>
          <w:rFonts w:ascii="Arial Narrow" w:hAnsi="Arial Narrow"/>
          <w:i/>
          <w:iCs/>
          <w:sz w:val="18"/>
          <w:szCs w:val="18"/>
        </w:rPr>
      </w:pPr>
      <w:r w:rsidRPr="00D07C52">
        <w:rPr>
          <w:rFonts w:ascii="Arial Narrow" w:hAnsi="Arial Narrow"/>
          <w:iCs/>
          <w:sz w:val="18"/>
          <w:szCs w:val="18"/>
        </w:rPr>
        <w:t>Wyjaśnienia są jedynie informacją pomocniczą przy wypełnianiu</w:t>
      </w:r>
      <w:r w:rsidRPr="00D07C52">
        <w:rPr>
          <w:rFonts w:ascii="Arial Narrow" w:hAnsi="Arial Narrow"/>
          <w:b/>
          <w:iCs/>
          <w:sz w:val="18"/>
          <w:szCs w:val="18"/>
        </w:rPr>
        <w:t xml:space="preserve"> </w:t>
      </w:r>
      <w:r w:rsidRPr="00D07C52">
        <w:rPr>
          <w:rFonts w:ascii="Arial Narrow" w:hAnsi="Arial Narrow"/>
          <w:iCs/>
          <w:sz w:val="18"/>
          <w:szCs w:val="18"/>
        </w:rPr>
        <w:t xml:space="preserve">niniejszego oświadczenia. Określenia statusu Wnioskodawcy dokonuje się zgodnie z </w:t>
      </w:r>
      <w:r w:rsidRPr="00D07C52">
        <w:rPr>
          <w:rFonts w:ascii="Arial Narrow" w:hAnsi="Arial Narrow"/>
          <w:sz w:val="18"/>
          <w:szCs w:val="18"/>
        </w:rPr>
        <w:t xml:space="preserve">załącznikiem I do </w:t>
      </w:r>
      <w:r w:rsidRPr="00D07C52">
        <w:rPr>
          <w:rFonts w:ascii="Arial Narrow" w:hAnsi="Arial Narrow"/>
          <w:b/>
          <w:bCs/>
          <w:sz w:val="18"/>
          <w:szCs w:val="18"/>
        </w:rPr>
        <w:t>Rozporządzenia Komisji (UE) nr 651/2014 z dnia 17 czerwca 2014 r. uznające niektóre rodzaje pomocy za zgodne z rynkiem wewnętrznym w zastosowaniu art. 107 i 108 Traktatu</w:t>
      </w:r>
      <w:r w:rsidRPr="00D07C52">
        <w:rPr>
          <w:rFonts w:ascii="Arial Narrow" w:hAnsi="Arial Narrow"/>
          <w:sz w:val="18"/>
          <w:szCs w:val="18"/>
        </w:rPr>
        <w:t>. Niniejsze wyjaśnienia są skrótem informacji zawartych w ww. załączniku do rozporządzenia.</w:t>
      </w:r>
    </w:p>
    <w:p w14:paraId="00A54240" w14:textId="77777777" w:rsidR="007A0EE7" w:rsidRPr="00D07C52" w:rsidRDefault="007A0EE7" w:rsidP="002262E8">
      <w:pPr>
        <w:pBdr>
          <w:top w:val="double" w:sz="4" w:space="1" w:color="auto"/>
          <w:left w:val="double" w:sz="4" w:space="4" w:color="auto"/>
          <w:bottom w:val="double" w:sz="4" w:space="1" w:color="auto"/>
          <w:right w:val="double" w:sz="4" w:space="4" w:color="auto"/>
        </w:pBdr>
        <w:ind w:left="142"/>
        <w:jc w:val="both"/>
        <w:rPr>
          <w:rFonts w:ascii="Arial Narrow" w:hAnsi="Arial Narrow"/>
          <w:sz w:val="18"/>
          <w:szCs w:val="18"/>
        </w:rPr>
      </w:pPr>
      <w:r w:rsidRPr="00D07C52">
        <w:rPr>
          <w:rFonts w:ascii="Arial Narrow" w:hAnsi="Arial Narrow"/>
          <w:b/>
          <w:sz w:val="18"/>
          <w:szCs w:val="18"/>
        </w:rPr>
        <w:t xml:space="preserve">Przedsiębiorstwo </w:t>
      </w:r>
      <w:r w:rsidRPr="00D07C52">
        <w:rPr>
          <w:rFonts w:ascii="Arial Narrow" w:hAnsi="Arial Narrow"/>
          <w:sz w:val="18"/>
          <w:szCs w:val="18"/>
        </w:rPr>
        <w:t>– podmiot prowadzący działalność gospodarczą bez względu na jego formę prawną. Zalicza się tu w szczególności osoby prowadzące działalność na własny rachunek oraz firmy rodzinne zajmujące się rzemiosłem lub inną działalnością, a także spółki lub stowarzyszenia prowadzące regularną działalność gospodarczą.</w:t>
      </w:r>
    </w:p>
    <w:p w14:paraId="5EEB31C5" w14:textId="77777777" w:rsidR="007A0EE7" w:rsidRPr="00D07C52" w:rsidRDefault="007A0EE7" w:rsidP="002262E8">
      <w:pPr>
        <w:pBdr>
          <w:top w:val="double" w:sz="4" w:space="1" w:color="auto"/>
          <w:left w:val="double" w:sz="4" w:space="4" w:color="auto"/>
          <w:bottom w:val="double" w:sz="4" w:space="1" w:color="auto"/>
          <w:right w:val="double" w:sz="4" w:space="4" w:color="auto"/>
        </w:pBdr>
        <w:ind w:left="142"/>
        <w:jc w:val="both"/>
        <w:rPr>
          <w:rFonts w:ascii="Arial Narrow" w:hAnsi="Arial Narrow"/>
          <w:sz w:val="18"/>
          <w:szCs w:val="18"/>
        </w:rPr>
      </w:pPr>
      <w:r w:rsidRPr="00D07C52">
        <w:rPr>
          <w:rFonts w:ascii="Arial Narrow" w:hAnsi="Arial Narrow"/>
          <w:b/>
          <w:sz w:val="18"/>
          <w:szCs w:val="18"/>
        </w:rPr>
        <w:t>Sektor mikroprzedsiębiorstw oraz małych i średnich przedsiębiorstw (MŚP)</w:t>
      </w:r>
      <w:r w:rsidRPr="00D07C52">
        <w:rPr>
          <w:rFonts w:ascii="Arial Narrow" w:hAnsi="Arial Narrow"/>
          <w:sz w:val="18"/>
          <w:szCs w:val="18"/>
        </w:rPr>
        <w:t xml:space="preserve"> - przedsiębiorstwa, które zatrudniają mniej niż 250 pracowników i których roczny obrót nie przekracza 50 milionów EUR lub roczna suma bilansowa nie przekracza 43 milionów EUR.</w:t>
      </w:r>
    </w:p>
    <w:p w14:paraId="7FE13175" w14:textId="77777777" w:rsidR="007A0EE7" w:rsidRPr="00D07C52" w:rsidRDefault="007A0EE7" w:rsidP="002262E8">
      <w:pPr>
        <w:pBdr>
          <w:top w:val="double" w:sz="4" w:space="1" w:color="auto"/>
          <w:left w:val="double" w:sz="4" w:space="4" w:color="auto"/>
          <w:bottom w:val="double" w:sz="4" w:space="1" w:color="auto"/>
          <w:right w:val="double" w:sz="4" w:space="4" w:color="auto"/>
        </w:pBdr>
        <w:ind w:left="142"/>
        <w:rPr>
          <w:rFonts w:ascii="Arial Narrow" w:hAnsi="Arial Narrow"/>
          <w:sz w:val="18"/>
          <w:szCs w:val="18"/>
        </w:rPr>
      </w:pPr>
      <w:r w:rsidRPr="00D07C52">
        <w:rPr>
          <w:rFonts w:ascii="Arial Narrow" w:hAnsi="Arial Narrow"/>
          <w:b/>
          <w:sz w:val="18"/>
          <w:szCs w:val="18"/>
        </w:rPr>
        <w:t>Małe przedsiębiorstwo</w:t>
      </w:r>
      <w:r w:rsidRPr="00D07C52">
        <w:rPr>
          <w:rFonts w:ascii="Arial Narrow" w:hAnsi="Arial Narrow"/>
          <w:sz w:val="18"/>
          <w:szCs w:val="18"/>
        </w:rPr>
        <w:t xml:space="preserve"> - przedsiębiorstwo zatrudniające mniej niż 50 pracowników i którego roczny obrót lub roczna suma bilansowa nie przekracza 10 milionów EUR.</w:t>
      </w:r>
    </w:p>
    <w:p w14:paraId="7D3353C1" w14:textId="77777777" w:rsidR="007A0EE7" w:rsidRPr="00D07C52" w:rsidRDefault="007A0EE7" w:rsidP="002262E8">
      <w:pPr>
        <w:pBdr>
          <w:top w:val="double" w:sz="4" w:space="1" w:color="auto"/>
          <w:left w:val="double" w:sz="4" w:space="4" w:color="auto"/>
          <w:bottom w:val="double" w:sz="4" w:space="1" w:color="auto"/>
          <w:right w:val="double" w:sz="4" w:space="4" w:color="auto"/>
        </w:pBdr>
        <w:ind w:left="142"/>
        <w:rPr>
          <w:rFonts w:ascii="Arial Narrow" w:hAnsi="Arial Narrow"/>
          <w:sz w:val="18"/>
          <w:szCs w:val="18"/>
        </w:rPr>
      </w:pPr>
      <w:r w:rsidRPr="00D07C52">
        <w:rPr>
          <w:rFonts w:ascii="Arial Narrow" w:hAnsi="Arial Narrow"/>
          <w:b/>
          <w:sz w:val="18"/>
          <w:szCs w:val="18"/>
        </w:rPr>
        <w:t>Mikroprzedsiębiorstwo</w:t>
      </w:r>
      <w:r w:rsidRPr="00D07C52">
        <w:rPr>
          <w:rFonts w:ascii="Arial Narrow" w:hAnsi="Arial Narrow"/>
          <w:sz w:val="18"/>
          <w:szCs w:val="18"/>
        </w:rPr>
        <w:t xml:space="preserve"> - przedsiębiorstwo zatrudniające mniej niż 10 pracowników i którego roczny obrót lub roczna suma bilansowa nie przekracza 2 milionów EUR.</w:t>
      </w:r>
    </w:p>
    <w:p w14:paraId="352115DD" w14:textId="77777777" w:rsidR="007A0EE7" w:rsidRPr="00D07C52" w:rsidRDefault="007A0EE7" w:rsidP="002262E8">
      <w:pPr>
        <w:pBdr>
          <w:top w:val="double" w:sz="4" w:space="1" w:color="auto"/>
          <w:left w:val="double" w:sz="4" w:space="4" w:color="auto"/>
          <w:bottom w:val="double" w:sz="4" w:space="1" w:color="auto"/>
          <w:right w:val="double" w:sz="4" w:space="4" w:color="auto"/>
        </w:pBdr>
        <w:ind w:left="142"/>
        <w:rPr>
          <w:rFonts w:ascii="Arial Narrow" w:hAnsi="Arial Narrow"/>
          <w:b/>
          <w:sz w:val="18"/>
          <w:szCs w:val="18"/>
        </w:rPr>
      </w:pPr>
      <w:r w:rsidRPr="00D07C52">
        <w:rPr>
          <w:rFonts w:ascii="Arial Narrow" w:hAnsi="Arial Narrow"/>
          <w:b/>
          <w:sz w:val="18"/>
          <w:szCs w:val="18"/>
        </w:rPr>
        <w:t>TYP PRZEDSIĘBIORSTWA</w:t>
      </w:r>
    </w:p>
    <w:p w14:paraId="515097C6" w14:textId="77777777" w:rsidR="007A0EE7" w:rsidRPr="00D07C52" w:rsidRDefault="007A0EE7" w:rsidP="002262E8">
      <w:pPr>
        <w:pBdr>
          <w:top w:val="double" w:sz="4" w:space="1" w:color="auto"/>
          <w:left w:val="double" w:sz="4" w:space="4" w:color="auto"/>
          <w:bottom w:val="double" w:sz="4" w:space="1" w:color="auto"/>
          <w:right w:val="double" w:sz="4" w:space="4" w:color="auto"/>
        </w:pBdr>
        <w:ind w:left="142"/>
        <w:jc w:val="both"/>
        <w:rPr>
          <w:rFonts w:ascii="Arial Narrow" w:hAnsi="Arial Narrow"/>
          <w:sz w:val="18"/>
          <w:szCs w:val="18"/>
        </w:rPr>
      </w:pPr>
      <w:r w:rsidRPr="00D07C52">
        <w:rPr>
          <w:rFonts w:ascii="Arial Narrow" w:hAnsi="Arial Narrow"/>
          <w:sz w:val="18"/>
          <w:szCs w:val="18"/>
        </w:rPr>
        <w:t xml:space="preserve">W celu obliczenia danych przedsiębiorstwa, należy ustalić, czy jest ono </w:t>
      </w:r>
      <w:r w:rsidRPr="00D07C52">
        <w:rPr>
          <w:rFonts w:ascii="Arial Narrow" w:hAnsi="Arial Narrow"/>
          <w:b/>
          <w:sz w:val="18"/>
          <w:szCs w:val="18"/>
        </w:rPr>
        <w:t>przedsiębiorstwem niezależnym, partnerskim</w:t>
      </w:r>
      <w:r w:rsidRPr="00D07C52">
        <w:rPr>
          <w:rFonts w:ascii="Arial Narrow" w:hAnsi="Arial Narrow"/>
          <w:sz w:val="18"/>
          <w:szCs w:val="18"/>
        </w:rPr>
        <w:t xml:space="preserve"> czy </w:t>
      </w:r>
      <w:r w:rsidRPr="00D07C52">
        <w:rPr>
          <w:rFonts w:ascii="Arial Narrow" w:hAnsi="Arial Narrow"/>
          <w:b/>
          <w:sz w:val="18"/>
          <w:szCs w:val="18"/>
        </w:rPr>
        <w:t xml:space="preserve">powiązanym. </w:t>
      </w:r>
      <w:r w:rsidRPr="00D07C52">
        <w:rPr>
          <w:rFonts w:ascii="Arial Narrow" w:hAnsi="Arial Narrow"/>
          <w:sz w:val="18"/>
          <w:szCs w:val="18"/>
        </w:rPr>
        <w:t>Konieczne jest uwzględnienie wszelkich związków z innymi przedsiębiorstwami, które mają oraz miały miejsce w ostatnim okresie sprawozdawczym, w poprzednim okresie sprawozdawczym oraz w okresie sprawozdawczym za drugi rok wstecz od ostatniego okresu sprawozdawczego. W zależności od trzech różnych kategorii przedsiębiorstw obliczeń dokonuje się w inny sposób, a skumulowane w ten sposób dane ostatecznie decydują o tym, czy badane przedsiębiorstwo zachowuje progi i pułapy ustanowione w definicji MŚP.</w:t>
      </w:r>
    </w:p>
    <w:p w14:paraId="1BDB74A1" w14:textId="77777777" w:rsidR="007A0EE7" w:rsidRPr="00D07C52" w:rsidRDefault="007A0EE7" w:rsidP="002262E8">
      <w:pPr>
        <w:pBdr>
          <w:top w:val="double" w:sz="4" w:space="1" w:color="auto"/>
          <w:left w:val="double" w:sz="4" w:space="4" w:color="auto"/>
          <w:bottom w:val="double" w:sz="4" w:space="1" w:color="auto"/>
          <w:right w:val="double" w:sz="4" w:space="4" w:color="auto"/>
        </w:pBdr>
        <w:ind w:left="142"/>
        <w:jc w:val="both"/>
        <w:rPr>
          <w:rFonts w:ascii="Arial Narrow" w:hAnsi="Arial Narrow"/>
          <w:b/>
          <w:sz w:val="18"/>
          <w:szCs w:val="18"/>
        </w:rPr>
      </w:pPr>
      <w:r w:rsidRPr="00D07C52">
        <w:rPr>
          <w:rFonts w:ascii="Arial Narrow" w:hAnsi="Arial Narrow"/>
          <w:b/>
          <w:sz w:val="18"/>
          <w:szCs w:val="18"/>
        </w:rPr>
        <w:t xml:space="preserve">Przedsiębiorstwo samodzielne oznacza </w:t>
      </w:r>
      <w:r w:rsidRPr="00D07C52">
        <w:rPr>
          <w:rFonts w:ascii="Arial Narrow" w:hAnsi="Arial Narrow"/>
          <w:sz w:val="18"/>
          <w:szCs w:val="18"/>
        </w:rPr>
        <w:t>każde przedsiębiorstwo, które nie jest zakwalifikowane jako przedsiębiorstwo partnerskie lub też jako przedsiębiorstwo powiązane.</w:t>
      </w:r>
    </w:p>
    <w:p w14:paraId="4D15F4F7" w14:textId="77777777" w:rsidR="007A0EE7" w:rsidRPr="00D07C52" w:rsidRDefault="007A0EE7" w:rsidP="002262E8">
      <w:pPr>
        <w:pBdr>
          <w:top w:val="double" w:sz="4" w:space="1" w:color="auto"/>
          <w:left w:val="double" w:sz="4" w:space="4" w:color="auto"/>
          <w:bottom w:val="double" w:sz="4" w:space="1" w:color="auto"/>
          <w:right w:val="double" w:sz="4" w:space="4" w:color="auto"/>
        </w:pBdr>
        <w:ind w:left="142"/>
        <w:jc w:val="both"/>
        <w:rPr>
          <w:rFonts w:ascii="Arial Narrow" w:hAnsi="Arial Narrow"/>
          <w:sz w:val="18"/>
          <w:szCs w:val="18"/>
        </w:rPr>
      </w:pPr>
      <w:r w:rsidRPr="00D07C52">
        <w:rPr>
          <w:rFonts w:ascii="Arial Narrow" w:hAnsi="Arial Narrow"/>
          <w:b/>
          <w:bCs/>
          <w:sz w:val="18"/>
          <w:szCs w:val="18"/>
        </w:rPr>
        <w:t>Przedsiębiorstwa partnerskie</w:t>
      </w:r>
      <w:r w:rsidRPr="00D07C52">
        <w:rPr>
          <w:rFonts w:ascii="Arial Narrow" w:hAnsi="Arial Narrow"/>
          <w:sz w:val="18"/>
          <w:szCs w:val="18"/>
        </w:rPr>
        <w:t xml:space="preserve"> oznaczają wszystkie przedsiębiorstwa, które nie zostały zakwalifikowane jako przedsiębiorstwa powiązane i między którymi istnieją następujące związki: przedsiębiorstwo działające na rynku wyższego szczebla (typu upstream) posiada, samodzielnie lub wspólnie z co najmniej jednym przedsiębiorstwem powiązanym, co najmniej 25% kapitału lub praw głosu innego przedsiębiorstwa działającego na rynku niższego szczebla (typu downstream)</w:t>
      </w:r>
      <w:r w:rsidRPr="00D07C52">
        <w:rPr>
          <w:rFonts w:ascii="Arial Narrow" w:hAnsi="Arial Narrow"/>
          <w:i/>
          <w:sz w:val="18"/>
          <w:szCs w:val="18"/>
        </w:rPr>
        <w:t>.</w:t>
      </w:r>
    </w:p>
    <w:p w14:paraId="5E639593" w14:textId="77777777" w:rsidR="007A0EE7" w:rsidRPr="00D07C52" w:rsidRDefault="007A0EE7" w:rsidP="002262E8">
      <w:pPr>
        <w:pBdr>
          <w:top w:val="double" w:sz="4" w:space="1" w:color="auto"/>
          <w:left w:val="double" w:sz="4" w:space="4" w:color="auto"/>
          <w:bottom w:val="double" w:sz="4" w:space="1" w:color="auto"/>
          <w:right w:val="double" w:sz="4" w:space="4" w:color="auto"/>
        </w:pBdr>
        <w:ind w:left="142"/>
        <w:jc w:val="both"/>
        <w:rPr>
          <w:rFonts w:ascii="Arial Narrow" w:hAnsi="Arial Narrow"/>
          <w:sz w:val="18"/>
          <w:szCs w:val="18"/>
        </w:rPr>
      </w:pPr>
      <w:r w:rsidRPr="00D07C52">
        <w:rPr>
          <w:rFonts w:ascii="Arial Narrow" w:hAnsi="Arial Narrow"/>
          <w:sz w:val="18"/>
          <w:szCs w:val="18"/>
        </w:rPr>
        <w:t xml:space="preserve">Przedsiębiorstwo można jednak zakwalifikować jako samodzielne i w związku z tym niemające żadnych przedsiębiorstw partnerskich, nawet jeśli niżej wymienieni inwestorzy osiągnęli lub przekroczyli pułap 25 %, pod warunkiem że nie są oni powiązani, indywidualnie ani wspólnie, z danym przedsiębiorstwem: </w:t>
      </w:r>
    </w:p>
    <w:p w14:paraId="2D6E0D2F" w14:textId="77777777" w:rsidR="007A0EE7" w:rsidRPr="00D07C52" w:rsidRDefault="007A0EE7" w:rsidP="002262E8">
      <w:pPr>
        <w:pBdr>
          <w:top w:val="double" w:sz="4" w:space="1" w:color="auto"/>
          <w:left w:val="double" w:sz="4" w:space="4" w:color="auto"/>
          <w:bottom w:val="double" w:sz="4" w:space="1" w:color="auto"/>
          <w:right w:val="double" w:sz="4" w:space="4" w:color="auto"/>
        </w:pBdr>
        <w:ind w:left="142"/>
        <w:jc w:val="both"/>
        <w:rPr>
          <w:rFonts w:ascii="Arial Narrow" w:hAnsi="Arial Narrow"/>
          <w:sz w:val="18"/>
          <w:szCs w:val="18"/>
        </w:rPr>
      </w:pPr>
      <w:r w:rsidRPr="00D07C52">
        <w:rPr>
          <w:rFonts w:ascii="Arial Narrow" w:hAnsi="Arial Narrow"/>
          <w:sz w:val="18"/>
          <w:szCs w:val="18"/>
        </w:rPr>
        <w:t xml:space="preserve">a) publiczne korporacje inwestycyjne, spółki </w:t>
      </w:r>
      <w:r w:rsidRPr="00D07C52">
        <w:rPr>
          <w:rFonts w:ascii="Arial Narrow" w:hAnsi="Arial Narrow"/>
          <w:i/>
          <w:iCs/>
          <w:sz w:val="18"/>
          <w:szCs w:val="18"/>
        </w:rPr>
        <w:t>venture capital</w:t>
      </w:r>
      <w:r w:rsidRPr="00D07C52">
        <w:rPr>
          <w:rFonts w:ascii="Arial Narrow" w:hAnsi="Arial Narrow"/>
          <w:sz w:val="18"/>
          <w:szCs w:val="18"/>
        </w:rPr>
        <w:t xml:space="preserve">, osoby fizyczne lub grupy osób fizycznych prowadzące regularną działalność inwestycyjną w oparciu o </w:t>
      </w:r>
      <w:r w:rsidRPr="00D07C52">
        <w:rPr>
          <w:rFonts w:ascii="Arial Narrow" w:hAnsi="Arial Narrow"/>
          <w:i/>
          <w:iCs/>
          <w:sz w:val="18"/>
          <w:szCs w:val="18"/>
        </w:rPr>
        <w:t>venture capital</w:t>
      </w:r>
      <w:r w:rsidRPr="00D07C52">
        <w:rPr>
          <w:rFonts w:ascii="Arial Narrow" w:hAnsi="Arial Narrow"/>
          <w:sz w:val="18"/>
          <w:szCs w:val="18"/>
        </w:rPr>
        <w:t xml:space="preserve">, które inwestują w firmy nienotowane na giełdzie (tzw. „anioły biznesu”), pod warunkiem że całkowita kwota inwestycji tych </w:t>
      </w:r>
      <w:r w:rsidR="00906705" w:rsidRPr="00D07C52">
        <w:rPr>
          <w:rFonts w:ascii="Arial Narrow" w:hAnsi="Arial Narrow"/>
          <w:sz w:val="18"/>
          <w:szCs w:val="18"/>
        </w:rPr>
        <w:t xml:space="preserve">aniołów biznesu w </w:t>
      </w:r>
      <w:r w:rsidRPr="00D07C52">
        <w:rPr>
          <w:rFonts w:ascii="Arial Narrow" w:hAnsi="Arial Narrow"/>
          <w:sz w:val="18"/>
          <w:szCs w:val="18"/>
        </w:rPr>
        <w:t xml:space="preserve">jedno przedsiębiorstwo </w:t>
      </w:r>
      <w:r w:rsidR="00906705" w:rsidRPr="00D07C52">
        <w:rPr>
          <w:rFonts w:ascii="Arial Narrow" w:hAnsi="Arial Narrow"/>
          <w:sz w:val="18"/>
          <w:szCs w:val="18"/>
        </w:rPr>
        <w:t xml:space="preserve">wynosi mniej niż </w:t>
      </w:r>
      <w:r w:rsidRPr="00D07C52">
        <w:rPr>
          <w:rFonts w:ascii="Arial Narrow" w:hAnsi="Arial Narrow"/>
          <w:sz w:val="18"/>
          <w:szCs w:val="18"/>
        </w:rPr>
        <w:t xml:space="preserve">1 250 000 EUR; </w:t>
      </w:r>
    </w:p>
    <w:p w14:paraId="71FC8350" w14:textId="77777777" w:rsidR="007A0EE7" w:rsidRPr="00D07C52" w:rsidRDefault="007A0EE7" w:rsidP="002262E8">
      <w:pPr>
        <w:pBdr>
          <w:top w:val="double" w:sz="4" w:space="1" w:color="auto"/>
          <w:left w:val="double" w:sz="4" w:space="4" w:color="auto"/>
          <w:bottom w:val="double" w:sz="4" w:space="1" w:color="auto"/>
          <w:right w:val="double" w:sz="4" w:space="4" w:color="auto"/>
        </w:pBdr>
        <w:ind w:left="142"/>
        <w:jc w:val="both"/>
        <w:rPr>
          <w:rFonts w:ascii="Arial Narrow" w:hAnsi="Arial Narrow"/>
          <w:sz w:val="18"/>
          <w:szCs w:val="18"/>
        </w:rPr>
      </w:pPr>
      <w:r w:rsidRPr="00D07C52">
        <w:rPr>
          <w:rFonts w:ascii="Arial Narrow" w:hAnsi="Arial Narrow"/>
          <w:sz w:val="18"/>
          <w:szCs w:val="18"/>
        </w:rPr>
        <w:t xml:space="preserve">b) uczelnie wyższe lub ośrodki badawcze nienastawione na zysk; </w:t>
      </w:r>
    </w:p>
    <w:p w14:paraId="7F467996" w14:textId="77777777" w:rsidR="007A0EE7" w:rsidRPr="00D07C52" w:rsidRDefault="007A0EE7" w:rsidP="002262E8">
      <w:pPr>
        <w:pBdr>
          <w:top w:val="double" w:sz="4" w:space="1" w:color="auto"/>
          <w:left w:val="double" w:sz="4" w:space="4" w:color="auto"/>
          <w:bottom w:val="double" w:sz="4" w:space="1" w:color="auto"/>
          <w:right w:val="double" w:sz="4" w:space="4" w:color="auto"/>
        </w:pBdr>
        <w:ind w:left="142"/>
        <w:jc w:val="both"/>
        <w:rPr>
          <w:rFonts w:ascii="Arial Narrow" w:hAnsi="Arial Narrow"/>
          <w:sz w:val="18"/>
          <w:szCs w:val="18"/>
        </w:rPr>
      </w:pPr>
      <w:r w:rsidRPr="00D07C52">
        <w:rPr>
          <w:rFonts w:ascii="Arial Narrow" w:hAnsi="Arial Narrow"/>
          <w:sz w:val="18"/>
          <w:szCs w:val="18"/>
        </w:rPr>
        <w:t xml:space="preserve">c) inwestorzy instytucjonalni, w tym fundusze rozwoju regionalnego; </w:t>
      </w:r>
    </w:p>
    <w:p w14:paraId="4DB3747D" w14:textId="77777777" w:rsidR="007A0EE7" w:rsidRPr="00D07C52" w:rsidRDefault="007A0EE7" w:rsidP="002262E8">
      <w:pPr>
        <w:pBdr>
          <w:top w:val="double" w:sz="4" w:space="1" w:color="auto"/>
          <w:left w:val="double" w:sz="4" w:space="4" w:color="auto"/>
          <w:bottom w:val="double" w:sz="4" w:space="1" w:color="auto"/>
          <w:right w:val="double" w:sz="4" w:space="4" w:color="auto"/>
        </w:pBdr>
        <w:ind w:left="142"/>
        <w:jc w:val="both"/>
        <w:rPr>
          <w:rFonts w:ascii="Arial Narrow" w:hAnsi="Arial Narrow"/>
          <w:sz w:val="18"/>
          <w:szCs w:val="18"/>
        </w:rPr>
      </w:pPr>
      <w:r w:rsidRPr="00D07C52">
        <w:rPr>
          <w:rFonts w:ascii="Arial Narrow" w:hAnsi="Arial Narrow"/>
          <w:sz w:val="18"/>
          <w:szCs w:val="18"/>
        </w:rPr>
        <w:t xml:space="preserve">d) niezależne władze lokalne z rocznym budżetem poniżej 10 milionów EUR oraz liczbą mieszkańców poniżej 5 000. </w:t>
      </w:r>
    </w:p>
    <w:p w14:paraId="7888C921" w14:textId="77777777" w:rsidR="007A0EE7" w:rsidRPr="00D07C52" w:rsidRDefault="007A0EE7" w:rsidP="002262E8">
      <w:pPr>
        <w:pBdr>
          <w:top w:val="double" w:sz="4" w:space="1" w:color="auto"/>
          <w:left w:val="double" w:sz="4" w:space="4" w:color="auto"/>
          <w:bottom w:val="double" w:sz="4" w:space="1" w:color="auto"/>
          <w:right w:val="double" w:sz="4" w:space="4" w:color="auto"/>
        </w:pBdr>
        <w:ind w:left="142"/>
        <w:jc w:val="both"/>
        <w:rPr>
          <w:rFonts w:ascii="Arial Narrow" w:hAnsi="Arial Narrow"/>
          <w:b/>
          <w:sz w:val="18"/>
          <w:szCs w:val="18"/>
        </w:rPr>
      </w:pPr>
      <w:r w:rsidRPr="00D07C52">
        <w:rPr>
          <w:rFonts w:ascii="Arial Narrow" w:hAnsi="Arial Narrow"/>
          <w:b/>
          <w:sz w:val="18"/>
          <w:szCs w:val="18"/>
        </w:rPr>
        <w:t xml:space="preserve">Poza przypadkami określonymi powyżej, z kategorii MŚP wyłączone są przedsiębiorstwa, których 25% lub więcej kapitału lub praw głosu kontroluje bezpośrednio lub pośrednio, wspólnie lub indywidualnie co najmniej jeden organ publiczny. </w:t>
      </w:r>
    </w:p>
    <w:p w14:paraId="32990282" w14:textId="77777777" w:rsidR="007A0EE7" w:rsidRPr="00D07C52" w:rsidRDefault="007A0EE7" w:rsidP="002262E8">
      <w:pPr>
        <w:pBdr>
          <w:top w:val="double" w:sz="4" w:space="1" w:color="auto"/>
          <w:left w:val="double" w:sz="4" w:space="4" w:color="auto"/>
          <w:bottom w:val="double" w:sz="4" w:space="1" w:color="auto"/>
          <w:right w:val="double" w:sz="4" w:space="4" w:color="auto"/>
        </w:pBdr>
        <w:ind w:left="142"/>
        <w:jc w:val="both"/>
        <w:rPr>
          <w:rFonts w:ascii="Arial Narrow" w:hAnsi="Arial Narrow"/>
          <w:sz w:val="18"/>
          <w:szCs w:val="18"/>
        </w:rPr>
      </w:pPr>
      <w:r w:rsidRPr="00D07C52">
        <w:rPr>
          <w:rFonts w:ascii="Arial Narrow" w:hAnsi="Arial Narrow"/>
          <w:b/>
          <w:sz w:val="18"/>
          <w:szCs w:val="18"/>
        </w:rPr>
        <w:t>Przedsiębiorstwa powiązane</w:t>
      </w:r>
      <w:r w:rsidRPr="00D07C52">
        <w:rPr>
          <w:rFonts w:ascii="Arial Narrow" w:hAnsi="Arial Narrow"/>
          <w:sz w:val="18"/>
          <w:szCs w:val="18"/>
        </w:rPr>
        <w:t xml:space="preserve"> oznaczają przedsiębiorstwa, które pozostają w jednym z poniższych związków:</w:t>
      </w:r>
    </w:p>
    <w:p w14:paraId="212C54BA" w14:textId="77777777" w:rsidR="002262E8" w:rsidRPr="00D07C52" w:rsidRDefault="002262E8" w:rsidP="002262E8">
      <w:pPr>
        <w:pBdr>
          <w:top w:val="double" w:sz="4" w:space="1" w:color="auto"/>
          <w:left w:val="double" w:sz="4" w:space="4" w:color="auto"/>
          <w:bottom w:val="double" w:sz="4" w:space="1" w:color="auto"/>
          <w:right w:val="double" w:sz="4" w:space="4" w:color="auto"/>
        </w:pBdr>
        <w:ind w:left="142"/>
        <w:jc w:val="both"/>
        <w:rPr>
          <w:rFonts w:ascii="Arial Narrow" w:hAnsi="Arial Narrow"/>
          <w:sz w:val="18"/>
          <w:szCs w:val="18"/>
        </w:rPr>
      </w:pPr>
      <w:r w:rsidRPr="00D07C52">
        <w:rPr>
          <w:rFonts w:ascii="Arial Narrow" w:hAnsi="Arial Narrow"/>
          <w:sz w:val="18"/>
          <w:szCs w:val="18"/>
        </w:rPr>
        <w:t>a)</w:t>
      </w:r>
      <w:r w:rsidRPr="00D07C52">
        <w:rPr>
          <w:rFonts w:ascii="Arial Narrow" w:hAnsi="Arial Narrow"/>
          <w:sz w:val="18"/>
          <w:szCs w:val="18"/>
        </w:rPr>
        <w:tab/>
        <w:t>przedsiębiorstwo ma większość praw głosu w innym przedsiębiorstwie w roli udziałowca/akcjonariusza lub członka;</w:t>
      </w:r>
    </w:p>
    <w:p w14:paraId="3CBB3372" w14:textId="77777777" w:rsidR="002262E8" w:rsidRPr="00D07C52" w:rsidRDefault="002262E8" w:rsidP="002262E8">
      <w:pPr>
        <w:pBdr>
          <w:top w:val="double" w:sz="4" w:space="1" w:color="auto"/>
          <w:left w:val="double" w:sz="4" w:space="4" w:color="auto"/>
          <w:bottom w:val="double" w:sz="4" w:space="1" w:color="auto"/>
          <w:right w:val="double" w:sz="4" w:space="4" w:color="auto"/>
        </w:pBdr>
        <w:ind w:left="142"/>
        <w:jc w:val="both"/>
        <w:rPr>
          <w:rFonts w:ascii="Arial Narrow" w:hAnsi="Arial Narrow"/>
          <w:sz w:val="18"/>
          <w:szCs w:val="18"/>
        </w:rPr>
      </w:pPr>
      <w:r w:rsidRPr="00D07C52">
        <w:rPr>
          <w:rFonts w:ascii="Arial Narrow" w:hAnsi="Arial Narrow"/>
          <w:sz w:val="18"/>
          <w:szCs w:val="18"/>
        </w:rPr>
        <w:t>b)</w:t>
      </w:r>
      <w:r w:rsidRPr="00D07C52">
        <w:rPr>
          <w:rFonts w:ascii="Arial Narrow" w:hAnsi="Arial Narrow"/>
          <w:sz w:val="18"/>
          <w:szCs w:val="18"/>
        </w:rPr>
        <w:tab/>
        <w:t xml:space="preserve">przedsiębiorstwo ma prawo wyznaczyć lub odwołać większość członków organu administracyjnego, zarządzającego lub nadzorczego innego przedsiębiorstwa; </w:t>
      </w:r>
    </w:p>
    <w:p w14:paraId="74B16804" w14:textId="77777777" w:rsidR="002262E8" w:rsidRPr="00D07C52" w:rsidRDefault="002262E8" w:rsidP="002262E8">
      <w:pPr>
        <w:pBdr>
          <w:top w:val="double" w:sz="4" w:space="1" w:color="auto"/>
          <w:left w:val="double" w:sz="4" w:space="4" w:color="auto"/>
          <w:bottom w:val="double" w:sz="4" w:space="1" w:color="auto"/>
          <w:right w:val="double" w:sz="4" w:space="4" w:color="auto"/>
        </w:pBdr>
        <w:ind w:left="142"/>
        <w:jc w:val="both"/>
        <w:rPr>
          <w:rFonts w:ascii="Arial Narrow" w:hAnsi="Arial Narrow"/>
          <w:sz w:val="18"/>
          <w:szCs w:val="18"/>
        </w:rPr>
      </w:pPr>
      <w:r w:rsidRPr="00D07C52">
        <w:rPr>
          <w:rFonts w:ascii="Arial Narrow" w:hAnsi="Arial Narrow"/>
          <w:sz w:val="18"/>
          <w:szCs w:val="18"/>
        </w:rPr>
        <w:t>c)</w:t>
      </w:r>
      <w:r w:rsidRPr="00D07C52">
        <w:rPr>
          <w:rFonts w:ascii="Arial Narrow" w:hAnsi="Arial Narrow"/>
          <w:sz w:val="18"/>
          <w:szCs w:val="18"/>
        </w:rPr>
        <w:tab/>
        <w:t>przedsiębiorstwo ma prawo wywierać dominujący wpływ na inne przedsiębiorstwo na podstawie umowy zawartej z tym przedsiębiorstwem lub postanowień w jego statucie lub umowie spółki;</w:t>
      </w:r>
    </w:p>
    <w:p w14:paraId="192C14FB" w14:textId="54F045DB" w:rsidR="002262E8" w:rsidRPr="00D07C52" w:rsidRDefault="002262E8" w:rsidP="002262E8">
      <w:pPr>
        <w:pBdr>
          <w:top w:val="double" w:sz="4" w:space="1" w:color="auto"/>
          <w:left w:val="double" w:sz="4" w:space="4" w:color="auto"/>
          <w:bottom w:val="double" w:sz="4" w:space="1" w:color="auto"/>
          <w:right w:val="double" w:sz="4" w:space="4" w:color="auto"/>
        </w:pBdr>
        <w:ind w:left="142"/>
        <w:jc w:val="both"/>
        <w:rPr>
          <w:rFonts w:ascii="Arial Narrow" w:hAnsi="Arial Narrow"/>
          <w:sz w:val="18"/>
          <w:szCs w:val="18"/>
        </w:rPr>
      </w:pPr>
      <w:r w:rsidRPr="00D07C52">
        <w:rPr>
          <w:rFonts w:ascii="Arial Narrow" w:hAnsi="Arial Narrow"/>
          <w:sz w:val="18"/>
          <w:szCs w:val="18"/>
        </w:rPr>
        <w:t>d)</w:t>
      </w:r>
      <w:r w:rsidRPr="00D07C52">
        <w:rPr>
          <w:rFonts w:ascii="Arial Narrow" w:hAnsi="Arial Narrow"/>
          <w:sz w:val="18"/>
          <w:szCs w:val="18"/>
        </w:rPr>
        <w:tab/>
        <w:t>przedsiębiorstwo będące udziałowcem/akcjonariuszem lub członkiem innego przedsiębiorstwa kontroluje samodzielnie, na mocy umowy z innymi udziałowcami/akcjonariuszami lub członkami tego przedsiębiorstwa, większość praw głosu udziałowców/akcjonariuszy lub członków w tym przedsiębiorstwie.</w:t>
      </w:r>
    </w:p>
    <w:p w14:paraId="4064CED9" w14:textId="77777777" w:rsidR="007A0EE7" w:rsidRPr="00D07C52" w:rsidRDefault="007A0EE7" w:rsidP="002262E8">
      <w:pPr>
        <w:pBdr>
          <w:top w:val="double" w:sz="4" w:space="1" w:color="auto"/>
          <w:left w:val="double" w:sz="4" w:space="4" w:color="auto"/>
          <w:bottom w:val="double" w:sz="4" w:space="1" w:color="auto"/>
          <w:right w:val="double" w:sz="4" w:space="4" w:color="auto"/>
        </w:pBdr>
        <w:ind w:left="142"/>
        <w:jc w:val="both"/>
        <w:rPr>
          <w:rFonts w:ascii="Arial Narrow" w:hAnsi="Arial Narrow"/>
          <w:sz w:val="18"/>
          <w:szCs w:val="18"/>
        </w:rPr>
      </w:pPr>
      <w:r w:rsidRPr="00D07C52">
        <w:rPr>
          <w:rFonts w:ascii="Arial Narrow" w:hAnsi="Arial Narrow"/>
          <w:bCs/>
          <w:sz w:val="18"/>
          <w:szCs w:val="18"/>
        </w:rPr>
        <w:t xml:space="preserve">Przedsiębiorstwa pozostające w jednym z takich związków za pośrednictwem osoby fizycznej lub grupy osób fizycznych działających wspólnie również są traktowane jak przedsiębiorstwa powiązane, jeżeli prowadzą swoją działalność lub część swojej działalności na tym samym rynku właściwym lub rynkach pokrewnych. </w:t>
      </w:r>
    </w:p>
    <w:p w14:paraId="7660430E" w14:textId="77777777" w:rsidR="007A0EE7" w:rsidRPr="00D07C52" w:rsidRDefault="007A0EE7" w:rsidP="002262E8">
      <w:pPr>
        <w:pBdr>
          <w:top w:val="double" w:sz="4" w:space="1" w:color="auto"/>
          <w:left w:val="double" w:sz="4" w:space="4" w:color="auto"/>
          <w:bottom w:val="double" w:sz="4" w:space="1" w:color="auto"/>
          <w:right w:val="double" w:sz="4" w:space="4" w:color="auto"/>
        </w:pBdr>
        <w:ind w:left="142"/>
        <w:jc w:val="both"/>
        <w:rPr>
          <w:rFonts w:ascii="Arial Narrow" w:hAnsi="Arial Narrow"/>
          <w:sz w:val="18"/>
          <w:szCs w:val="18"/>
        </w:rPr>
      </w:pPr>
      <w:r w:rsidRPr="00D07C52">
        <w:rPr>
          <w:rFonts w:ascii="Arial Narrow" w:hAnsi="Arial Narrow"/>
          <w:sz w:val="18"/>
          <w:szCs w:val="18"/>
        </w:rPr>
        <w:t xml:space="preserve">Za „rynek pokrewny” uważa się rynek dla danego produktu lub usługi znajdujący się bezpośrednio na wyższym lub niższym szczeblu rynku w stosunku do właściwego rynku. </w:t>
      </w:r>
    </w:p>
    <w:p w14:paraId="65F96ECA" w14:textId="77777777" w:rsidR="007A0EE7" w:rsidRPr="00D07C52" w:rsidRDefault="007A0EE7" w:rsidP="002262E8">
      <w:pPr>
        <w:pBdr>
          <w:top w:val="double" w:sz="4" w:space="1" w:color="auto"/>
          <w:left w:val="double" w:sz="4" w:space="4" w:color="auto"/>
          <w:bottom w:val="double" w:sz="4" w:space="1" w:color="auto"/>
          <w:right w:val="double" w:sz="4" w:space="4" w:color="auto"/>
        </w:pBdr>
        <w:ind w:left="142"/>
        <w:jc w:val="both"/>
        <w:rPr>
          <w:rFonts w:ascii="Arial Narrow" w:hAnsi="Arial Narrow"/>
          <w:b/>
          <w:sz w:val="18"/>
          <w:szCs w:val="18"/>
        </w:rPr>
      </w:pPr>
      <w:r w:rsidRPr="00D07C52">
        <w:rPr>
          <w:rFonts w:ascii="Arial Narrow" w:hAnsi="Arial Narrow"/>
          <w:b/>
          <w:sz w:val="18"/>
          <w:szCs w:val="18"/>
        </w:rPr>
        <w:t>LICZBA PERSONELU</w:t>
      </w:r>
    </w:p>
    <w:p w14:paraId="2D1C1B38" w14:textId="77777777" w:rsidR="007A0EE7" w:rsidRPr="00D07C52" w:rsidRDefault="007A0EE7" w:rsidP="002262E8">
      <w:pPr>
        <w:pBdr>
          <w:top w:val="double" w:sz="4" w:space="1" w:color="auto"/>
          <w:left w:val="double" w:sz="4" w:space="4" w:color="auto"/>
          <w:bottom w:val="double" w:sz="4" w:space="1" w:color="auto"/>
          <w:right w:val="double" w:sz="4" w:space="4" w:color="auto"/>
        </w:pBdr>
        <w:ind w:left="142"/>
        <w:jc w:val="both"/>
        <w:rPr>
          <w:rFonts w:ascii="Arial Narrow" w:hAnsi="Arial Narrow"/>
          <w:sz w:val="18"/>
          <w:szCs w:val="18"/>
        </w:rPr>
      </w:pPr>
      <w:r w:rsidRPr="00D07C52">
        <w:rPr>
          <w:rFonts w:ascii="Arial Narrow" w:hAnsi="Arial Narrow"/>
          <w:sz w:val="18"/>
          <w:szCs w:val="18"/>
        </w:rPr>
        <w:t>Liczba personelu w przedsiębiorstwie odpowiada liczbie rocznych jednostek pracy, to jest liczbie pracowników zatrudnionych na pełnych etatach w obrębie danego przedsiębiorstwa lub w jego imieniu w ciągu całego uwzględnianego roku referencyjnego. Praca osób, które nie przepracowały pełnego roku, osób, które pracowały w niepełnym wymiarze godzin lub pracowników sezonowych jest obliczana jako część ułamkowa rocznych jednostek pracy. Do personelu zalicza się:</w:t>
      </w:r>
    </w:p>
    <w:p w14:paraId="3243614F" w14:textId="77777777" w:rsidR="002262E8" w:rsidRPr="00D07C52" w:rsidRDefault="002262E8" w:rsidP="002262E8">
      <w:pPr>
        <w:pBdr>
          <w:top w:val="double" w:sz="4" w:space="1" w:color="auto"/>
          <w:left w:val="double" w:sz="4" w:space="4" w:color="auto"/>
          <w:bottom w:val="double" w:sz="4" w:space="1" w:color="auto"/>
          <w:right w:val="double" w:sz="4" w:space="4" w:color="auto"/>
        </w:pBdr>
        <w:ind w:left="142"/>
        <w:jc w:val="both"/>
        <w:rPr>
          <w:rFonts w:ascii="Arial Narrow" w:hAnsi="Arial Narrow"/>
          <w:sz w:val="18"/>
          <w:szCs w:val="18"/>
        </w:rPr>
      </w:pPr>
      <w:r w:rsidRPr="00D07C52">
        <w:rPr>
          <w:rFonts w:ascii="Arial Narrow" w:hAnsi="Arial Narrow"/>
          <w:sz w:val="18"/>
          <w:szCs w:val="18"/>
        </w:rPr>
        <w:t></w:t>
      </w:r>
      <w:r w:rsidRPr="00D07C52">
        <w:rPr>
          <w:rFonts w:ascii="Arial Narrow" w:hAnsi="Arial Narrow"/>
          <w:sz w:val="18"/>
          <w:szCs w:val="18"/>
        </w:rPr>
        <w:tab/>
        <w:t>pracowników,</w:t>
      </w:r>
      <w:r w:rsidRPr="00D07C52">
        <w:rPr>
          <w:rFonts w:ascii="Arial Narrow" w:hAnsi="Arial Narrow"/>
          <w:sz w:val="18"/>
          <w:szCs w:val="18"/>
        </w:rPr>
        <w:tab/>
      </w:r>
    </w:p>
    <w:p w14:paraId="5DF8E36C" w14:textId="77777777" w:rsidR="002262E8" w:rsidRPr="00D07C52" w:rsidRDefault="002262E8" w:rsidP="002262E8">
      <w:pPr>
        <w:pBdr>
          <w:top w:val="double" w:sz="4" w:space="1" w:color="auto"/>
          <w:left w:val="double" w:sz="4" w:space="4" w:color="auto"/>
          <w:bottom w:val="double" w:sz="4" w:space="1" w:color="auto"/>
          <w:right w:val="double" w:sz="4" w:space="4" w:color="auto"/>
        </w:pBdr>
        <w:ind w:left="142"/>
        <w:jc w:val="both"/>
        <w:rPr>
          <w:rFonts w:ascii="Arial Narrow" w:hAnsi="Arial Narrow"/>
          <w:sz w:val="18"/>
          <w:szCs w:val="18"/>
        </w:rPr>
      </w:pPr>
      <w:r w:rsidRPr="00D07C52">
        <w:rPr>
          <w:rFonts w:ascii="Arial Narrow" w:hAnsi="Arial Narrow"/>
          <w:sz w:val="18"/>
          <w:szCs w:val="18"/>
        </w:rPr>
        <w:t></w:t>
      </w:r>
      <w:r w:rsidRPr="00D07C52">
        <w:rPr>
          <w:rFonts w:ascii="Arial Narrow" w:hAnsi="Arial Narrow"/>
          <w:sz w:val="18"/>
          <w:szCs w:val="18"/>
        </w:rPr>
        <w:tab/>
        <w:t>osoby pracujące dla przedsiębiorstwa, podlegające mu i uważane za pracowników na mocy prawa krajowego,</w:t>
      </w:r>
    </w:p>
    <w:p w14:paraId="30398A44" w14:textId="77777777" w:rsidR="002262E8" w:rsidRPr="00D07C52" w:rsidRDefault="002262E8" w:rsidP="002262E8">
      <w:pPr>
        <w:pBdr>
          <w:top w:val="double" w:sz="4" w:space="1" w:color="auto"/>
          <w:left w:val="double" w:sz="4" w:space="4" w:color="auto"/>
          <w:bottom w:val="double" w:sz="4" w:space="1" w:color="auto"/>
          <w:right w:val="double" w:sz="4" w:space="4" w:color="auto"/>
        </w:pBdr>
        <w:ind w:left="142"/>
        <w:jc w:val="both"/>
        <w:rPr>
          <w:rFonts w:ascii="Arial Narrow" w:hAnsi="Arial Narrow"/>
          <w:sz w:val="18"/>
          <w:szCs w:val="18"/>
        </w:rPr>
      </w:pPr>
      <w:r w:rsidRPr="00D07C52">
        <w:rPr>
          <w:rFonts w:ascii="Arial Narrow" w:hAnsi="Arial Narrow"/>
          <w:sz w:val="18"/>
          <w:szCs w:val="18"/>
        </w:rPr>
        <w:t></w:t>
      </w:r>
      <w:r w:rsidRPr="00D07C52">
        <w:rPr>
          <w:rFonts w:ascii="Arial Narrow" w:hAnsi="Arial Narrow"/>
          <w:sz w:val="18"/>
          <w:szCs w:val="18"/>
        </w:rPr>
        <w:tab/>
        <w:t>właścicieli – kierowników,</w:t>
      </w:r>
      <w:r w:rsidRPr="00D07C52">
        <w:rPr>
          <w:rFonts w:ascii="Arial Narrow" w:hAnsi="Arial Narrow"/>
          <w:sz w:val="18"/>
          <w:szCs w:val="18"/>
        </w:rPr>
        <w:tab/>
      </w:r>
    </w:p>
    <w:p w14:paraId="239AC740" w14:textId="2A7A18FD" w:rsidR="002262E8" w:rsidRPr="00D07C52" w:rsidRDefault="002262E8" w:rsidP="002262E8">
      <w:pPr>
        <w:pBdr>
          <w:top w:val="double" w:sz="4" w:space="1" w:color="auto"/>
          <w:left w:val="double" w:sz="4" w:space="4" w:color="auto"/>
          <w:bottom w:val="double" w:sz="4" w:space="1" w:color="auto"/>
          <w:right w:val="double" w:sz="4" w:space="4" w:color="auto"/>
        </w:pBdr>
        <w:ind w:left="142"/>
        <w:jc w:val="both"/>
        <w:rPr>
          <w:rFonts w:ascii="Arial Narrow" w:hAnsi="Arial Narrow"/>
          <w:sz w:val="18"/>
          <w:szCs w:val="18"/>
        </w:rPr>
      </w:pPr>
      <w:r w:rsidRPr="00D07C52">
        <w:rPr>
          <w:rFonts w:ascii="Arial Narrow" w:hAnsi="Arial Narrow"/>
          <w:sz w:val="18"/>
          <w:szCs w:val="18"/>
        </w:rPr>
        <w:t>partnerów prowadzących regularną działalność w przedsiębiorstwie i osiągających z niego korzyści finansowe.</w:t>
      </w:r>
    </w:p>
    <w:p w14:paraId="45A45F4A" w14:textId="77777777" w:rsidR="007A0EE7" w:rsidRPr="00D07C52" w:rsidRDefault="007A0EE7" w:rsidP="002262E8">
      <w:pPr>
        <w:pBdr>
          <w:top w:val="double" w:sz="4" w:space="1" w:color="auto"/>
          <w:left w:val="double" w:sz="4" w:space="4" w:color="auto"/>
          <w:bottom w:val="double" w:sz="4" w:space="1" w:color="auto"/>
          <w:right w:val="double" w:sz="4" w:space="4" w:color="auto"/>
        </w:pBdr>
        <w:ind w:left="142"/>
        <w:jc w:val="both"/>
        <w:rPr>
          <w:rFonts w:ascii="Arial Narrow" w:hAnsi="Arial Narrow"/>
          <w:sz w:val="18"/>
          <w:szCs w:val="18"/>
        </w:rPr>
      </w:pPr>
      <w:r w:rsidRPr="00D07C52">
        <w:rPr>
          <w:rFonts w:ascii="Arial Narrow" w:hAnsi="Arial Narrow"/>
          <w:sz w:val="18"/>
          <w:szCs w:val="18"/>
        </w:rPr>
        <w:t>Praktykantów lub studentów odbywających szkolenie zawodowe na podstawie umowy o praktyce lub szkoleniu zawodowym nie zalicza się do osób zatrudnionych. Okres trwania urlopu macierzyńskiego lub wychowawczego nie jest wliczany.</w:t>
      </w:r>
    </w:p>
    <w:p w14:paraId="4DE87751" w14:textId="77777777" w:rsidR="007A0EE7" w:rsidRPr="00D07C52" w:rsidRDefault="007A0EE7" w:rsidP="002262E8">
      <w:pPr>
        <w:pBdr>
          <w:top w:val="double" w:sz="4" w:space="1" w:color="auto"/>
          <w:left w:val="double" w:sz="4" w:space="4" w:color="auto"/>
          <w:bottom w:val="double" w:sz="4" w:space="1" w:color="auto"/>
          <w:right w:val="double" w:sz="4" w:space="4" w:color="auto"/>
        </w:pBdr>
        <w:ind w:left="142"/>
        <w:jc w:val="both"/>
        <w:rPr>
          <w:rFonts w:ascii="Arial Narrow" w:hAnsi="Arial Narrow"/>
          <w:b/>
          <w:sz w:val="18"/>
          <w:szCs w:val="18"/>
        </w:rPr>
      </w:pPr>
      <w:r w:rsidRPr="00D07C52">
        <w:rPr>
          <w:rFonts w:ascii="Arial Narrow" w:hAnsi="Arial Narrow"/>
          <w:b/>
          <w:sz w:val="18"/>
          <w:szCs w:val="18"/>
        </w:rPr>
        <w:t>USTALANIE DANYCH PRZEDSIĘBIORSTWA</w:t>
      </w:r>
    </w:p>
    <w:p w14:paraId="6A364BAB" w14:textId="77777777" w:rsidR="007A0EE7" w:rsidRPr="00D07C52" w:rsidRDefault="007A0EE7" w:rsidP="002262E8">
      <w:pPr>
        <w:pBdr>
          <w:top w:val="double" w:sz="4" w:space="1" w:color="auto"/>
          <w:left w:val="double" w:sz="4" w:space="4" w:color="auto"/>
          <w:bottom w:val="double" w:sz="4" w:space="1" w:color="auto"/>
          <w:right w:val="double" w:sz="4" w:space="4" w:color="auto"/>
        </w:pBdr>
        <w:ind w:left="142"/>
        <w:jc w:val="both"/>
        <w:rPr>
          <w:rFonts w:ascii="Arial Narrow" w:hAnsi="Arial Narrow"/>
          <w:sz w:val="18"/>
          <w:szCs w:val="18"/>
        </w:rPr>
      </w:pPr>
      <w:r w:rsidRPr="00D07C52">
        <w:rPr>
          <w:rFonts w:ascii="Arial Narrow" w:hAnsi="Arial Narrow"/>
          <w:sz w:val="18"/>
          <w:szCs w:val="18"/>
        </w:rPr>
        <w:t xml:space="preserve">W przypadku przedsiębiorstwa </w:t>
      </w:r>
      <w:r w:rsidRPr="00D07C52">
        <w:rPr>
          <w:rFonts w:ascii="Arial Narrow" w:hAnsi="Arial Narrow"/>
          <w:b/>
          <w:bCs/>
          <w:sz w:val="18"/>
          <w:szCs w:val="18"/>
        </w:rPr>
        <w:t xml:space="preserve">samodzielnego </w:t>
      </w:r>
      <w:r w:rsidRPr="00D07C52">
        <w:rPr>
          <w:rFonts w:ascii="Arial Narrow" w:hAnsi="Arial Narrow"/>
          <w:sz w:val="18"/>
          <w:szCs w:val="18"/>
        </w:rPr>
        <w:t xml:space="preserve">dane ustalane są </w:t>
      </w:r>
      <w:r w:rsidRPr="00D07C52">
        <w:rPr>
          <w:rFonts w:ascii="Arial Narrow" w:hAnsi="Arial Narrow"/>
          <w:sz w:val="18"/>
          <w:szCs w:val="18"/>
          <w:u w:val="single"/>
        </w:rPr>
        <w:t>wyłącznie</w:t>
      </w:r>
      <w:r w:rsidRPr="00D07C52">
        <w:rPr>
          <w:rFonts w:ascii="Arial Narrow" w:hAnsi="Arial Narrow"/>
          <w:sz w:val="18"/>
          <w:szCs w:val="18"/>
        </w:rPr>
        <w:t xml:space="preserve"> na podstawie ksiąg rachunkowych przedsiębiorstwa.</w:t>
      </w:r>
    </w:p>
    <w:p w14:paraId="4001D8E1" w14:textId="77777777" w:rsidR="007A0EE7" w:rsidRPr="00D07C52" w:rsidRDefault="007A0EE7" w:rsidP="002262E8">
      <w:pPr>
        <w:pBdr>
          <w:top w:val="double" w:sz="4" w:space="1" w:color="auto"/>
          <w:left w:val="double" w:sz="4" w:space="4" w:color="auto"/>
          <w:bottom w:val="double" w:sz="4" w:space="1" w:color="auto"/>
          <w:right w:val="double" w:sz="4" w:space="4" w:color="auto"/>
        </w:pBdr>
        <w:ind w:left="142"/>
        <w:jc w:val="both"/>
        <w:rPr>
          <w:rFonts w:ascii="Arial Narrow" w:hAnsi="Arial Narrow"/>
          <w:sz w:val="18"/>
          <w:szCs w:val="18"/>
        </w:rPr>
      </w:pPr>
      <w:r w:rsidRPr="00D07C52">
        <w:rPr>
          <w:rFonts w:ascii="Arial Narrow" w:hAnsi="Arial Narrow"/>
          <w:sz w:val="18"/>
          <w:szCs w:val="18"/>
        </w:rPr>
        <w:t xml:space="preserve">W przypadku </w:t>
      </w:r>
      <w:r w:rsidRPr="00D07C52">
        <w:rPr>
          <w:rFonts w:ascii="Arial Narrow" w:hAnsi="Arial Narrow"/>
          <w:b/>
          <w:sz w:val="18"/>
          <w:szCs w:val="18"/>
        </w:rPr>
        <w:t xml:space="preserve">przedsiębiorstw </w:t>
      </w:r>
      <w:r w:rsidRPr="00D07C52">
        <w:rPr>
          <w:rFonts w:ascii="Arial Narrow" w:hAnsi="Arial Narrow"/>
          <w:b/>
          <w:bCs/>
          <w:sz w:val="18"/>
          <w:szCs w:val="18"/>
        </w:rPr>
        <w:t>partnerskich</w:t>
      </w:r>
      <w:r w:rsidRPr="00D07C52">
        <w:rPr>
          <w:rFonts w:ascii="Arial Narrow" w:hAnsi="Arial Narrow"/>
          <w:sz w:val="18"/>
          <w:szCs w:val="18"/>
        </w:rPr>
        <w:t xml:space="preserve"> do danych przedsiębiorstwa Wnioskodawcy należy dodać dane każdego przedsiębiorstwa partnerskiego znajdującego się bezpośrednio na wyższym lub niższym szczeblu rynku w stosunku do danego przedsiębiorstwa, </w:t>
      </w:r>
      <w:r w:rsidRPr="00D07C52">
        <w:rPr>
          <w:rFonts w:ascii="Arial Narrow" w:hAnsi="Arial Narrow"/>
          <w:sz w:val="18"/>
          <w:szCs w:val="18"/>
          <w:u w:val="single"/>
        </w:rPr>
        <w:lastRenderedPageBreak/>
        <w:t>proporcjonalnie do procentowego udziału w kapitale lub w prawie głosu</w:t>
      </w:r>
      <w:r w:rsidRPr="00D07C52">
        <w:rPr>
          <w:rFonts w:ascii="Arial Narrow" w:hAnsi="Arial Narrow"/>
          <w:sz w:val="18"/>
          <w:szCs w:val="18"/>
        </w:rPr>
        <w:t xml:space="preserve"> (zależnie od tego, która z tych wartości jest większa). W przypadku holdingów typu cross-holding stosuje się większy udział procentowy.</w:t>
      </w:r>
    </w:p>
    <w:p w14:paraId="21EA0FF3" w14:textId="77777777" w:rsidR="007A0EE7" w:rsidRPr="00D07C52" w:rsidRDefault="007A0EE7" w:rsidP="002262E8">
      <w:pPr>
        <w:pBdr>
          <w:top w:val="double" w:sz="4" w:space="1" w:color="auto"/>
          <w:left w:val="double" w:sz="4" w:space="4" w:color="auto"/>
          <w:bottom w:val="double" w:sz="4" w:space="1" w:color="auto"/>
          <w:right w:val="double" w:sz="4" w:space="4" w:color="auto"/>
        </w:pBdr>
        <w:ind w:left="142"/>
        <w:jc w:val="both"/>
        <w:rPr>
          <w:rFonts w:ascii="Arial Narrow" w:hAnsi="Arial Narrow"/>
          <w:sz w:val="18"/>
          <w:szCs w:val="18"/>
        </w:rPr>
      </w:pPr>
      <w:r w:rsidRPr="00D07C52">
        <w:rPr>
          <w:rFonts w:ascii="Arial Narrow" w:hAnsi="Arial Narrow"/>
          <w:sz w:val="18"/>
          <w:szCs w:val="18"/>
        </w:rPr>
        <w:t xml:space="preserve">W przypadku </w:t>
      </w:r>
      <w:r w:rsidRPr="00D07C52">
        <w:rPr>
          <w:rFonts w:ascii="Arial Narrow" w:hAnsi="Arial Narrow"/>
          <w:b/>
          <w:sz w:val="18"/>
          <w:szCs w:val="18"/>
        </w:rPr>
        <w:t>przedsiębiorstw po</w:t>
      </w:r>
      <w:r w:rsidRPr="00D07C52">
        <w:rPr>
          <w:rFonts w:ascii="Arial Narrow" w:hAnsi="Arial Narrow"/>
          <w:b/>
          <w:bCs/>
          <w:sz w:val="18"/>
          <w:szCs w:val="18"/>
        </w:rPr>
        <w:t>wiązanych</w:t>
      </w:r>
      <w:r w:rsidRPr="00D07C52">
        <w:rPr>
          <w:rFonts w:ascii="Arial Narrow" w:hAnsi="Arial Narrow"/>
          <w:sz w:val="18"/>
          <w:szCs w:val="18"/>
        </w:rPr>
        <w:t xml:space="preserve"> do danych przedsiębiorstwa wnioskodawcy </w:t>
      </w:r>
      <w:r w:rsidRPr="00D07C52">
        <w:rPr>
          <w:rFonts w:ascii="Arial Narrow" w:hAnsi="Arial Narrow"/>
          <w:sz w:val="18"/>
          <w:szCs w:val="18"/>
          <w:u w:val="single"/>
        </w:rPr>
        <w:t xml:space="preserve">dodaje się w 100% dane przedsiębiorstwa bezpośrednio lub pośrednio powiązanego </w:t>
      </w:r>
      <w:r w:rsidRPr="00D07C52">
        <w:rPr>
          <w:rFonts w:ascii="Arial Narrow" w:hAnsi="Arial Narrow"/>
          <w:sz w:val="18"/>
          <w:szCs w:val="18"/>
        </w:rPr>
        <w:t>z danym przedsiębiorstwem (jeśli dane te nie zostały podane wcześniej w ramach skonsolidowanego sprawozdania finansowego).</w:t>
      </w:r>
    </w:p>
    <w:p w14:paraId="2B729972" w14:textId="77777777" w:rsidR="007A0EE7" w:rsidRPr="00D07C52" w:rsidRDefault="007A0EE7" w:rsidP="002262E8">
      <w:pPr>
        <w:pBdr>
          <w:top w:val="double" w:sz="4" w:space="1" w:color="auto"/>
          <w:left w:val="double" w:sz="4" w:space="4" w:color="auto"/>
          <w:bottom w:val="double" w:sz="4" w:space="1" w:color="auto"/>
          <w:right w:val="double" w:sz="4" w:space="4" w:color="auto"/>
        </w:pBdr>
        <w:ind w:left="142"/>
        <w:jc w:val="both"/>
        <w:rPr>
          <w:rFonts w:ascii="Arial Narrow" w:hAnsi="Arial Narrow"/>
          <w:sz w:val="18"/>
          <w:szCs w:val="18"/>
        </w:rPr>
      </w:pPr>
      <w:r w:rsidRPr="00D07C52">
        <w:rPr>
          <w:rFonts w:ascii="Arial Narrow" w:hAnsi="Arial Narrow"/>
          <w:sz w:val="18"/>
          <w:szCs w:val="18"/>
        </w:rPr>
        <w:t>Do celów stosowania ww. kumulacji, dane przedsiębiorstw partnerskich danego przedsiębiorstwa uzupełnia się pełnymi danymi przedsiębiorstw, które są powiązane z tymi przedsiębiorstwami partnerskimi, jeśli dane te nie zostały podane wcześniej w ramach skonsolidowanego sprawozdania finansowego. Także do celów ww. kumulacji dane przedsiębiorstw, które są powiązane z danym przedsiębiorstwem, uzupełnia się proporcjonalnie danymi każdego ewentualnego przedsiębiorstwa partnerskiego takiego przedsiębiorstwa powiązanego, znajdującego się na wyższym lub niższym szczeblu rynku, chyba że zostały one już ujęte w skonsolidowanym sprawozdaniu finansowym.</w:t>
      </w:r>
    </w:p>
    <w:p w14:paraId="66757EC8" w14:textId="77777777" w:rsidR="007A0EE7" w:rsidRPr="00D07C52" w:rsidRDefault="007A0EE7" w:rsidP="002262E8">
      <w:pPr>
        <w:pBdr>
          <w:top w:val="double" w:sz="4" w:space="1" w:color="auto"/>
          <w:left w:val="double" w:sz="4" w:space="4" w:color="auto"/>
          <w:bottom w:val="double" w:sz="4" w:space="1" w:color="auto"/>
          <w:right w:val="double" w:sz="4" w:space="4" w:color="auto"/>
        </w:pBdr>
        <w:ind w:left="142"/>
        <w:jc w:val="both"/>
        <w:rPr>
          <w:rFonts w:ascii="Arial Narrow" w:hAnsi="Arial Narrow"/>
          <w:sz w:val="18"/>
          <w:szCs w:val="18"/>
        </w:rPr>
      </w:pPr>
      <w:r w:rsidRPr="00D07C52">
        <w:rPr>
          <w:rFonts w:ascii="Arial Narrow" w:hAnsi="Arial Narrow"/>
          <w:sz w:val="18"/>
          <w:szCs w:val="18"/>
        </w:rPr>
        <w:t xml:space="preserve">Dane, które będą stosowane przy określeniu liczby personelu i kwot finansowych są to dane odnoszące się do ostatniego zatwierdzonego okresu obrachunkowego i są obliczone w skali rocznej. Uwzględnia się je począwszy od dnia zamknięcia ksiąg rachunkowych. Kwota wybrana jako obrót jest obliczana z pominięciem podatku VAT i innych podatków pośrednich. </w:t>
      </w:r>
    </w:p>
    <w:p w14:paraId="448DACBA" w14:textId="77777777" w:rsidR="005A0F26" w:rsidRPr="00D07C52" w:rsidRDefault="007A0EE7" w:rsidP="002262E8">
      <w:pPr>
        <w:pBdr>
          <w:top w:val="double" w:sz="4" w:space="1" w:color="auto"/>
          <w:left w:val="double" w:sz="4" w:space="4" w:color="auto"/>
          <w:bottom w:val="double" w:sz="4" w:space="1" w:color="auto"/>
          <w:right w:val="double" w:sz="4" w:space="4" w:color="auto"/>
        </w:pBdr>
        <w:spacing w:line="276" w:lineRule="auto"/>
        <w:ind w:left="142"/>
        <w:rPr>
          <w:rFonts w:ascii="Arial Narrow" w:hAnsi="Arial Narrow"/>
          <w:sz w:val="18"/>
          <w:szCs w:val="18"/>
        </w:rPr>
      </w:pPr>
      <w:r w:rsidRPr="00D07C52">
        <w:rPr>
          <w:rFonts w:ascii="Arial Narrow" w:hAnsi="Arial Narrow"/>
          <w:sz w:val="18"/>
          <w:szCs w:val="18"/>
        </w:rPr>
        <w:t>W przypadku nowo utworzonych przedsiębiorstw, których księgi rachunkowe nie zostały jeszcze zatwierdzone, odpowiednie dane pochodzą z szacunków dokonanych w dobrej wierze w trakcie roku obrotowego.</w:t>
      </w:r>
    </w:p>
    <w:p w14:paraId="0A282EE5" w14:textId="77777777" w:rsidR="005A0F26" w:rsidRPr="00E02F79" w:rsidRDefault="005A0F26" w:rsidP="004054B5">
      <w:pPr>
        <w:spacing w:line="276" w:lineRule="auto"/>
        <w:ind w:left="142"/>
        <w:rPr>
          <w:rFonts w:ascii="Arial Narrow" w:hAnsi="Arial Narrow"/>
          <w:sz w:val="20"/>
          <w:szCs w:val="20"/>
        </w:rPr>
      </w:pPr>
    </w:p>
    <w:p w14:paraId="429BBA11" w14:textId="77777777" w:rsidR="005A0F26" w:rsidRPr="00E02F79" w:rsidRDefault="005A0F26" w:rsidP="004054B5">
      <w:pPr>
        <w:spacing w:line="276" w:lineRule="auto"/>
        <w:ind w:left="142"/>
        <w:rPr>
          <w:rFonts w:ascii="Arial Narrow" w:hAnsi="Arial Narrow"/>
          <w:sz w:val="20"/>
          <w:szCs w:val="20"/>
        </w:rPr>
      </w:pPr>
    </w:p>
    <w:p w14:paraId="6B3E04D3" w14:textId="77777777" w:rsidR="000C1DA1" w:rsidRPr="00E02F79" w:rsidRDefault="000C1DA1" w:rsidP="004054B5">
      <w:pPr>
        <w:spacing w:line="276" w:lineRule="auto"/>
        <w:ind w:left="142"/>
        <w:rPr>
          <w:rFonts w:ascii="Arial Narrow" w:hAnsi="Arial Narrow"/>
          <w:sz w:val="20"/>
          <w:szCs w:val="20"/>
        </w:rPr>
      </w:pPr>
    </w:p>
    <w:p w14:paraId="454C0D03" w14:textId="77777777" w:rsidR="00AF3678" w:rsidRPr="00E02F79" w:rsidRDefault="00AF3678">
      <w:pPr>
        <w:rPr>
          <w:rFonts w:ascii="Arial Narrow" w:hAnsi="Arial Narrow"/>
          <w:sz w:val="20"/>
          <w:szCs w:val="20"/>
        </w:rPr>
      </w:pPr>
      <w:r w:rsidRPr="00E02F79">
        <w:rPr>
          <w:rFonts w:ascii="Arial Narrow" w:hAnsi="Arial Narrow"/>
          <w:sz w:val="20"/>
          <w:szCs w:val="20"/>
        </w:rPr>
        <w:br w:type="page"/>
      </w:r>
    </w:p>
    <w:p w14:paraId="119BF765" w14:textId="77777777" w:rsidR="005A0F26" w:rsidRPr="00E02F79" w:rsidRDefault="005A0F26">
      <w:pPr>
        <w:rPr>
          <w:rFonts w:ascii="Arial Narrow" w:hAnsi="Arial Narrow"/>
          <w:b/>
          <w:sz w:val="20"/>
          <w:szCs w:val="20"/>
        </w:rPr>
      </w:pPr>
      <w:r w:rsidRPr="00E02F79">
        <w:rPr>
          <w:rFonts w:ascii="Arial Narrow" w:hAnsi="Arial Narrow"/>
          <w:b/>
          <w:sz w:val="20"/>
          <w:szCs w:val="20"/>
        </w:rPr>
        <w:lastRenderedPageBreak/>
        <w:t>Ad. Załącznik nr 15</w:t>
      </w:r>
    </w:p>
    <w:p w14:paraId="276EA639" w14:textId="77777777" w:rsidR="005A0F26" w:rsidRPr="00E02F79" w:rsidRDefault="005A0F26">
      <w:pPr>
        <w:autoSpaceDE w:val="0"/>
        <w:autoSpaceDN w:val="0"/>
        <w:adjustRightInd w:val="0"/>
        <w:spacing w:line="276" w:lineRule="auto"/>
        <w:jc w:val="right"/>
        <w:rPr>
          <w:rFonts w:ascii="Arial Narrow" w:hAnsi="Arial Narrow"/>
          <w:b/>
          <w:sz w:val="20"/>
          <w:szCs w:val="20"/>
        </w:rPr>
      </w:pPr>
    </w:p>
    <w:p w14:paraId="5AEBABF3" w14:textId="77777777" w:rsidR="005A0F26" w:rsidRPr="00E02F79" w:rsidRDefault="005A0F26">
      <w:pPr>
        <w:autoSpaceDE w:val="0"/>
        <w:autoSpaceDN w:val="0"/>
        <w:adjustRightInd w:val="0"/>
        <w:spacing w:line="276" w:lineRule="auto"/>
        <w:jc w:val="right"/>
        <w:rPr>
          <w:rFonts w:ascii="Arial Narrow" w:hAnsi="Arial Narrow"/>
          <w:b/>
          <w:sz w:val="20"/>
          <w:szCs w:val="20"/>
        </w:rPr>
      </w:pPr>
    </w:p>
    <w:p w14:paraId="1E3081EA" w14:textId="77777777" w:rsidR="00493EA0" w:rsidRPr="00E02F79" w:rsidRDefault="00493EA0">
      <w:pPr>
        <w:autoSpaceDE w:val="0"/>
        <w:autoSpaceDN w:val="0"/>
        <w:adjustRightInd w:val="0"/>
        <w:spacing w:line="276" w:lineRule="auto"/>
        <w:jc w:val="right"/>
        <w:rPr>
          <w:rFonts w:ascii="Arial Narrow" w:hAnsi="Arial Narrow"/>
          <w:b/>
          <w:sz w:val="20"/>
          <w:szCs w:val="20"/>
        </w:rPr>
      </w:pPr>
    </w:p>
    <w:p w14:paraId="45F4B26B" w14:textId="77777777" w:rsidR="005A0F26" w:rsidRPr="00E02F79" w:rsidRDefault="005A0F26">
      <w:pPr>
        <w:autoSpaceDE w:val="0"/>
        <w:autoSpaceDN w:val="0"/>
        <w:adjustRightInd w:val="0"/>
        <w:spacing w:line="276" w:lineRule="auto"/>
        <w:rPr>
          <w:rFonts w:ascii="Arial Narrow" w:hAnsi="Arial Narrow"/>
          <w:sz w:val="20"/>
          <w:szCs w:val="20"/>
        </w:rPr>
      </w:pPr>
      <w:r w:rsidRPr="00E02F79">
        <w:rPr>
          <w:rFonts w:ascii="Arial Narrow" w:hAnsi="Arial Narrow"/>
          <w:sz w:val="20"/>
          <w:szCs w:val="20"/>
        </w:rPr>
        <w:t>………………………………………</w:t>
      </w:r>
    </w:p>
    <w:p w14:paraId="576D867D" w14:textId="77777777" w:rsidR="005A0F26" w:rsidRPr="00E02F79" w:rsidRDefault="005A0F26">
      <w:pPr>
        <w:autoSpaceDE w:val="0"/>
        <w:autoSpaceDN w:val="0"/>
        <w:adjustRightInd w:val="0"/>
        <w:spacing w:line="276" w:lineRule="auto"/>
        <w:rPr>
          <w:rFonts w:ascii="Arial Narrow" w:hAnsi="Arial Narrow"/>
          <w:sz w:val="20"/>
          <w:szCs w:val="20"/>
        </w:rPr>
      </w:pPr>
      <w:r w:rsidRPr="00E02F79">
        <w:rPr>
          <w:rFonts w:ascii="Arial Narrow" w:hAnsi="Arial Narrow"/>
          <w:sz w:val="20"/>
          <w:szCs w:val="20"/>
        </w:rPr>
        <w:t>pieczęć Wnioskodawcy lub nazwa Wnioskodawcy</w:t>
      </w:r>
    </w:p>
    <w:p w14:paraId="1FCD5E86" w14:textId="77777777" w:rsidR="005A0F26" w:rsidRPr="00E02F79" w:rsidRDefault="005A0F26">
      <w:pPr>
        <w:autoSpaceDE w:val="0"/>
        <w:autoSpaceDN w:val="0"/>
        <w:adjustRightInd w:val="0"/>
        <w:spacing w:line="276" w:lineRule="auto"/>
        <w:jc w:val="center"/>
        <w:rPr>
          <w:rFonts w:ascii="Arial Narrow" w:hAnsi="Arial Narrow"/>
          <w:b/>
          <w:sz w:val="20"/>
          <w:szCs w:val="20"/>
        </w:rPr>
      </w:pPr>
    </w:p>
    <w:p w14:paraId="24B010D9" w14:textId="77777777" w:rsidR="00493EA0" w:rsidRPr="00E02F79" w:rsidRDefault="00493EA0">
      <w:pPr>
        <w:autoSpaceDE w:val="0"/>
        <w:autoSpaceDN w:val="0"/>
        <w:adjustRightInd w:val="0"/>
        <w:spacing w:line="276" w:lineRule="auto"/>
        <w:jc w:val="center"/>
        <w:rPr>
          <w:rFonts w:ascii="Arial Narrow" w:hAnsi="Arial Narrow"/>
          <w:b/>
          <w:sz w:val="20"/>
          <w:szCs w:val="20"/>
        </w:rPr>
      </w:pPr>
    </w:p>
    <w:p w14:paraId="11832A54" w14:textId="77777777" w:rsidR="005A0F26" w:rsidRPr="00E02F79" w:rsidRDefault="005A0F26">
      <w:pPr>
        <w:autoSpaceDE w:val="0"/>
        <w:autoSpaceDN w:val="0"/>
        <w:adjustRightInd w:val="0"/>
        <w:spacing w:line="276" w:lineRule="auto"/>
        <w:jc w:val="center"/>
        <w:rPr>
          <w:rFonts w:ascii="Arial Narrow" w:hAnsi="Arial Narrow"/>
          <w:b/>
          <w:sz w:val="20"/>
          <w:szCs w:val="20"/>
        </w:rPr>
      </w:pPr>
      <w:r w:rsidRPr="00E02F79">
        <w:rPr>
          <w:rFonts w:ascii="Arial Narrow" w:hAnsi="Arial Narrow"/>
          <w:b/>
          <w:sz w:val="20"/>
          <w:szCs w:val="20"/>
        </w:rPr>
        <w:t>FORMULARZ</w:t>
      </w:r>
      <w:r w:rsidRPr="00E02F79">
        <w:rPr>
          <w:rFonts w:ascii="Arial Narrow" w:hAnsi="Arial Narrow"/>
          <w:b/>
          <w:sz w:val="20"/>
          <w:szCs w:val="20"/>
          <w:vertAlign w:val="superscript"/>
        </w:rPr>
        <w:footnoteReference w:id="38"/>
      </w:r>
      <w:r w:rsidRPr="00E02F79">
        <w:rPr>
          <w:rFonts w:ascii="Arial Narrow" w:hAnsi="Arial Narrow"/>
          <w:b/>
          <w:sz w:val="20"/>
          <w:szCs w:val="20"/>
        </w:rPr>
        <w:t xml:space="preserve"> </w:t>
      </w:r>
    </w:p>
    <w:p w14:paraId="6FFB95A8" w14:textId="77777777" w:rsidR="005A0F26" w:rsidRPr="00E02F79" w:rsidRDefault="005A0F26">
      <w:pPr>
        <w:autoSpaceDE w:val="0"/>
        <w:autoSpaceDN w:val="0"/>
        <w:adjustRightInd w:val="0"/>
        <w:spacing w:line="276" w:lineRule="auto"/>
        <w:jc w:val="center"/>
        <w:rPr>
          <w:rFonts w:ascii="Arial Narrow" w:hAnsi="Arial Narrow"/>
          <w:b/>
          <w:sz w:val="20"/>
          <w:szCs w:val="20"/>
        </w:rPr>
      </w:pPr>
      <w:r w:rsidRPr="00E02F79">
        <w:rPr>
          <w:rFonts w:ascii="Arial Narrow" w:hAnsi="Arial Narrow"/>
          <w:b/>
          <w:sz w:val="20"/>
          <w:szCs w:val="20"/>
        </w:rPr>
        <w:t>DOTYCZĄCY WYSTĘPOWANIA POMOCY PUBLICZNEJ</w:t>
      </w:r>
    </w:p>
    <w:p w14:paraId="21A93044" w14:textId="77777777" w:rsidR="005A0F26" w:rsidRPr="00E02F79" w:rsidRDefault="005A0F26">
      <w:pPr>
        <w:autoSpaceDE w:val="0"/>
        <w:autoSpaceDN w:val="0"/>
        <w:adjustRightInd w:val="0"/>
        <w:spacing w:line="276" w:lineRule="auto"/>
        <w:rPr>
          <w:rFonts w:ascii="Arial Narrow" w:hAnsi="Arial Narrow"/>
          <w:sz w:val="20"/>
          <w:szCs w:val="20"/>
        </w:rPr>
      </w:pPr>
      <w:r w:rsidRPr="00E02F79">
        <w:rPr>
          <w:rFonts w:ascii="Arial Narrow" w:hAnsi="Arial Narrow"/>
          <w:sz w:val="20"/>
          <w:szCs w:val="20"/>
        </w:rPr>
        <w:t>Nazwa projektu lub nazwa komponentu (jeśli dotyczy)</w:t>
      </w:r>
      <w:r w:rsidRPr="00E02F79">
        <w:rPr>
          <w:rFonts w:ascii="Arial Narrow" w:hAnsi="Arial Narrow"/>
          <w:sz w:val="20"/>
          <w:szCs w:val="20"/>
          <w:vertAlign w:val="superscript"/>
        </w:rPr>
        <w:footnoteReference w:id="39"/>
      </w:r>
      <w:r w:rsidRPr="00E02F79">
        <w:rPr>
          <w:rFonts w:ascii="Arial Narrow" w:hAnsi="Arial Narrow"/>
          <w:sz w:val="20"/>
          <w:szCs w:val="20"/>
        </w:rPr>
        <w:t>:…...………………………………</w:t>
      </w:r>
    </w:p>
    <w:p w14:paraId="72AD5945" w14:textId="77777777" w:rsidR="005A0F26" w:rsidRPr="00E02F79" w:rsidRDefault="005A0F26">
      <w:pPr>
        <w:autoSpaceDE w:val="0"/>
        <w:autoSpaceDN w:val="0"/>
        <w:adjustRightInd w:val="0"/>
        <w:spacing w:line="276" w:lineRule="auto"/>
        <w:rPr>
          <w:rFonts w:ascii="Arial Narrow" w:hAnsi="Arial Narrow"/>
          <w:sz w:val="20"/>
          <w:szCs w:val="20"/>
        </w:rPr>
      </w:pPr>
      <w:r w:rsidRPr="00E02F79">
        <w:rPr>
          <w:rFonts w:ascii="Arial Narrow" w:hAnsi="Arial Narrow"/>
          <w:sz w:val="20"/>
          <w:szCs w:val="20"/>
        </w:rPr>
        <w:t>…………………………………………………………………………………………………...</w:t>
      </w:r>
    </w:p>
    <w:p w14:paraId="7F46B196" w14:textId="77777777" w:rsidR="005A0F26" w:rsidRPr="00E02F79" w:rsidRDefault="005A0F26">
      <w:pPr>
        <w:autoSpaceDE w:val="0"/>
        <w:autoSpaceDN w:val="0"/>
        <w:adjustRightInd w:val="0"/>
        <w:spacing w:line="276" w:lineRule="auto"/>
        <w:jc w:val="center"/>
        <w:rPr>
          <w:rFonts w:ascii="Arial Narrow" w:hAnsi="Arial Narrow"/>
          <w:b/>
          <w:sz w:val="20"/>
          <w:szCs w:val="20"/>
        </w:rPr>
      </w:pPr>
    </w:p>
    <w:tbl>
      <w:tblPr>
        <w:tblW w:w="9285" w:type="dxa"/>
        <w:tblInd w:w="-172"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CellMar>
          <w:left w:w="70" w:type="dxa"/>
          <w:right w:w="70" w:type="dxa"/>
        </w:tblCellMar>
        <w:tblLook w:val="0000" w:firstRow="0" w:lastRow="0" w:firstColumn="0" w:lastColumn="0" w:noHBand="0" w:noVBand="0"/>
      </w:tblPr>
      <w:tblGrid>
        <w:gridCol w:w="9285"/>
      </w:tblGrid>
      <w:tr w:rsidR="005A0F26" w:rsidRPr="00D07C52" w14:paraId="2F5F98A4" w14:textId="77777777" w:rsidTr="00D8089A">
        <w:trPr>
          <w:trHeight w:val="390"/>
        </w:trPr>
        <w:tc>
          <w:tcPr>
            <w:tcW w:w="9285" w:type="dxa"/>
          </w:tcPr>
          <w:p w14:paraId="5617BBB4" w14:textId="77777777" w:rsidR="005A0F26" w:rsidRPr="00D07C52" w:rsidRDefault="005A0F26" w:rsidP="004054B5">
            <w:pPr>
              <w:jc w:val="both"/>
              <w:rPr>
                <w:rFonts w:ascii="Arial Narrow" w:hAnsi="Arial Narrow"/>
                <w:sz w:val="18"/>
                <w:szCs w:val="18"/>
                <w:lang w:eastAsia="en-US"/>
              </w:rPr>
            </w:pPr>
            <w:r w:rsidRPr="00D07C52">
              <w:rPr>
                <w:rFonts w:ascii="Arial Narrow" w:hAnsi="Arial Narrow"/>
                <w:sz w:val="18"/>
                <w:szCs w:val="18"/>
                <w:lang w:eastAsia="en-US"/>
              </w:rPr>
              <w:t>Zgodnie z art. 107 ust. 1 Traktatu o funkcjonowaniu Unii Europejskiej (TFUE):</w:t>
            </w:r>
          </w:p>
          <w:p w14:paraId="6788DE1A" w14:textId="77777777" w:rsidR="005A0F26" w:rsidRPr="00D07C52" w:rsidRDefault="005A0F26" w:rsidP="004054B5">
            <w:pPr>
              <w:jc w:val="both"/>
              <w:rPr>
                <w:rFonts w:ascii="Arial Narrow" w:hAnsi="Arial Narrow"/>
                <w:sz w:val="18"/>
                <w:szCs w:val="18"/>
                <w:lang w:eastAsia="en-US"/>
              </w:rPr>
            </w:pPr>
            <w:r w:rsidRPr="00D07C52">
              <w:rPr>
                <w:rFonts w:ascii="Arial Narrow" w:hAnsi="Arial Narrow"/>
                <w:b/>
                <w:bCs/>
                <w:sz w:val="18"/>
                <w:szCs w:val="18"/>
                <w:lang w:eastAsia="en-US"/>
              </w:rPr>
              <w:t>„</w:t>
            </w:r>
            <w:r w:rsidRPr="00D07C52">
              <w:rPr>
                <w:rFonts w:ascii="Arial Narrow" w:hAnsi="Arial Narrow"/>
                <w:i/>
                <w:iCs/>
                <w:sz w:val="18"/>
                <w:szCs w:val="18"/>
                <w:lang w:eastAsia="en-US"/>
              </w:rPr>
              <w:t>Z zastrzeżeniem innych postanowień przewidzianych w Traktatach, wszelka pomoc przyznawana przez Państwo Członkowskie lub przy użyciu zasobów państwowych w jakiejkolwiek formie, która zakłóca lub grozi zakłóceniem konkurencji poprzez sprzyjanie niektórym przedsiębiorstwom lub produkcji niektórych towarów, jest niezgodna z rynkiem wewnętrznym w zakresie, w jakim wpływa na wymianę handlową między Państwami Członkowskimi.”</w:t>
            </w:r>
            <w:r w:rsidRPr="00D07C52">
              <w:rPr>
                <w:rFonts w:ascii="Arial Narrow" w:hAnsi="Arial Narrow"/>
                <w:sz w:val="18"/>
                <w:szCs w:val="18"/>
                <w:lang w:eastAsia="en-US"/>
              </w:rPr>
              <w:t xml:space="preserve"> </w:t>
            </w:r>
          </w:p>
          <w:p w14:paraId="08BD7300" w14:textId="77777777" w:rsidR="005A0F26" w:rsidRPr="00D07C52" w:rsidRDefault="005A0F26" w:rsidP="004054B5">
            <w:pPr>
              <w:jc w:val="both"/>
              <w:rPr>
                <w:rFonts w:ascii="Arial Narrow" w:hAnsi="Arial Narrow"/>
                <w:sz w:val="18"/>
                <w:szCs w:val="18"/>
                <w:lang w:eastAsia="en-US"/>
              </w:rPr>
            </w:pPr>
            <w:r w:rsidRPr="00D07C52">
              <w:rPr>
                <w:rFonts w:ascii="Arial Narrow" w:hAnsi="Arial Narrow"/>
                <w:sz w:val="18"/>
                <w:szCs w:val="18"/>
                <w:lang w:eastAsia="en-US"/>
              </w:rPr>
              <w:t xml:space="preserve">W związku z tym </w:t>
            </w:r>
            <w:r w:rsidRPr="00D07C52">
              <w:rPr>
                <w:rFonts w:ascii="Arial Narrow" w:hAnsi="Arial Narrow"/>
                <w:b/>
                <w:sz w:val="18"/>
                <w:szCs w:val="18"/>
                <w:lang w:eastAsia="en-US"/>
              </w:rPr>
              <w:t>wsparcie dla przedsiębiorstwa podlega przepisom dotyczącym pomocy publicznej, o ile jednocześnie spełnione są następujące przesłanki:</w:t>
            </w:r>
          </w:p>
          <w:p w14:paraId="66F17B86" w14:textId="77777777" w:rsidR="005A0F26" w:rsidRPr="00D07C52" w:rsidRDefault="005A0F26" w:rsidP="003E55BE">
            <w:pPr>
              <w:numPr>
                <w:ilvl w:val="0"/>
                <w:numId w:val="27"/>
              </w:numPr>
              <w:spacing w:line="276" w:lineRule="auto"/>
              <w:contextualSpacing/>
              <w:jc w:val="both"/>
              <w:rPr>
                <w:rFonts w:ascii="Arial Narrow" w:hAnsi="Arial Narrow"/>
                <w:sz w:val="18"/>
                <w:szCs w:val="18"/>
                <w:lang w:eastAsia="en-US"/>
              </w:rPr>
            </w:pPr>
            <w:r w:rsidRPr="00D07C52">
              <w:rPr>
                <w:rFonts w:ascii="Arial Narrow" w:hAnsi="Arial Narrow"/>
                <w:sz w:val="18"/>
                <w:szCs w:val="18"/>
                <w:lang w:eastAsia="en-US"/>
              </w:rPr>
              <w:t>udzielane jest ono przez państwo lub ze środków państwowych;</w:t>
            </w:r>
          </w:p>
          <w:p w14:paraId="591CAA2E" w14:textId="77777777" w:rsidR="005A0F26" w:rsidRPr="00D07C52" w:rsidRDefault="005A0F26" w:rsidP="003E55BE">
            <w:pPr>
              <w:numPr>
                <w:ilvl w:val="0"/>
                <w:numId w:val="27"/>
              </w:numPr>
              <w:spacing w:line="276" w:lineRule="auto"/>
              <w:contextualSpacing/>
              <w:jc w:val="both"/>
              <w:rPr>
                <w:rFonts w:ascii="Arial Narrow" w:hAnsi="Arial Narrow"/>
                <w:sz w:val="18"/>
                <w:szCs w:val="18"/>
                <w:lang w:eastAsia="en-US"/>
              </w:rPr>
            </w:pPr>
            <w:r w:rsidRPr="00D07C52">
              <w:rPr>
                <w:rFonts w:ascii="Arial Narrow" w:hAnsi="Arial Narrow"/>
                <w:sz w:val="18"/>
                <w:szCs w:val="18"/>
                <w:lang w:eastAsia="en-US"/>
              </w:rPr>
              <w:t>przedsiębiorstwo uzyskuje przysporzenie na warunkach korzystniejszych od oferowanych na rynku;</w:t>
            </w:r>
          </w:p>
          <w:p w14:paraId="3BB99322" w14:textId="77777777" w:rsidR="005A0F26" w:rsidRPr="00D07C52" w:rsidRDefault="005A0F26" w:rsidP="003E55BE">
            <w:pPr>
              <w:numPr>
                <w:ilvl w:val="0"/>
                <w:numId w:val="27"/>
              </w:numPr>
              <w:spacing w:line="276" w:lineRule="auto"/>
              <w:contextualSpacing/>
              <w:jc w:val="both"/>
              <w:rPr>
                <w:rFonts w:ascii="Arial Narrow" w:hAnsi="Arial Narrow"/>
                <w:sz w:val="18"/>
                <w:szCs w:val="18"/>
                <w:lang w:eastAsia="en-US"/>
              </w:rPr>
            </w:pPr>
            <w:r w:rsidRPr="00D07C52">
              <w:rPr>
                <w:rFonts w:ascii="Arial Narrow" w:hAnsi="Arial Narrow"/>
                <w:sz w:val="18"/>
                <w:szCs w:val="18"/>
                <w:lang w:eastAsia="en-US"/>
              </w:rPr>
              <w:t>ma charakter selektywny;</w:t>
            </w:r>
          </w:p>
          <w:p w14:paraId="594E52D2" w14:textId="77777777" w:rsidR="005A0F26" w:rsidRPr="00D07C52" w:rsidRDefault="005A0F26" w:rsidP="003E55BE">
            <w:pPr>
              <w:numPr>
                <w:ilvl w:val="0"/>
                <w:numId w:val="27"/>
              </w:numPr>
              <w:spacing w:line="276" w:lineRule="auto"/>
              <w:contextualSpacing/>
              <w:jc w:val="both"/>
              <w:rPr>
                <w:rFonts w:ascii="Arial Narrow" w:hAnsi="Arial Narrow"/>
                <w:sz w:val="18"/>
                <w:szCs w:val="18"/>
                <w:lang w:eastAsia="en-US"/>
              </w:rPr>
            </w:pPr>
            <w:r w:rsidRPr="00D07C52">
              <w:rPr>
                <w:rFonts w:ascii="Arial Narrow" w:hAnsi="Arial Narrow"/>
                <w:sz w:val="18"/>
                <w:szCs w:val="18"/>
                <w:lang w:eastAsia="en-US"/>
              </w:rPr>
              <w:t>grozi zakłóceniem lub zakłóca konkurencję oraz wpływa na wymianę handlową między państwami członkowskimi UE.</w:t>
            </w:r>
          </w:p>
          <w:p w14:paraId="4D134BAE" w14:textId="77777777" w:rsidR="005A0F26" w:rsidRPr="00D07C52" w:rsidRDefault="005A0F26" w:rsidP="004054B5">
            <w:pPr>
              <w:jc w:val="both"/>
              <w:rPr>
                <w:rFonts w:ascii="Arial Narrow" w:hAnsi="Arial Narrow"/>
                <w:sz w:val="18"/>
                <w:szCs w:val="18"/>
                <w:lang w:eastAsia="en-US"/>
              </w:rPr>
            </w:pPr>
            <w:r w:rsidRPr="00D07C52">
              <w:rPr>
                <w:rFonts w:ascii="Arial Narrow" w:hAnsi="Arial Narrow"/>
                <w:sz w:val="18"/>
                <w:szCs w:val="18"/>
                <w:lang w:eastAsia="en-US"/>
              </w:rPr>
              <w:t>W przypadku, gdy Wnioskodawca nie jest przedsiębiorcą w rozumieniu unijnego prawa lub którakolwiek z powyższych przesłanek nie jest spełniona, nie mamy do czynienia z pomocą publiczną w rozumieniu art. 107 ust. 1 TFUE.</w:t>
            </w:r>
          </w:p>
          <w:p w14:paraId="3793A0C1" w14:textId="1C77B1B8" w:rsidR="00CA6EEA" w:rsidRPr="00D07C52" w:rsidRDefault="00CA6EEA" w:rsidP="00CA6EEA">
            <w:pPr>
              <w:jc w:val="both"/>
              <w:rPr>
                <w:rFonts w:ascii="Arial Narrow" w:hAnsi="Arial Narrow"/>
                <w:b/>
                <w:sz w:val="18"/>
                <w:szCs w:val="18"/>
                <w:lang w:eastAsia="en-US"/>
              </w:rPr>
            </w:pPr>
            <w:r w:rsidRPr="00D07C52">
              <w:rPr>
                <w:rFonts w:ascii="Arial Narrow" w:hAnsi="Arial Narrow"/>
                <w:b/>
                <w:sz w:val="18"/>
                <w:szCs w:val="18"/>
                <w:lang w:eastAsia="en-US"/>
              </w:rPr>
              <w:t>Usługi świadczone w ogólnym interesie gospodarczym (UOIG)</w:t>
            </w:r>
            <w:r w:rsidR="008D5991" w:rsidRPr="00D07C52">
              <w:rPr>
                <w:rStyle w:val="Odwoanieprzypisudolnego"/>
                <w:rFonts w:ascii="Arial Narrow" w:hAnsi="Arial Narrow"/>
                <w:b/>
                <w:sz w:val="18"/>
                <w:szCs w:val="18"/>
                <w:lang w:eastAsia="en-US"/>
              </w:rPr>
              <w:footnoteReference w:id="40"/>
            </w:r>
            <w:r w:rsidRPr="00D07C52">
              <w:rPr>
                <w:rFonts w:ascii="Arial Narrow" w:hAnsi="Arial Narrow"/>
                <w:b/>
                <w:sz w:val="18"/>
                <w:szCs w:val="18"/>
                <w:lang w:eastAsia="en-US"/>
              </w:rPr>
              <w:t xml:space="preserve"> a pomoc publiczna:</w:t>
            </w:r>
          </w:p>
          <w:p w14:paraId="358AED12" w14:textId="2BD7270B" w:rsidR="00CA6EEA" w:rsidRPr="00D07C52" w:rsidRDefault="00CA6EEA" w:rsidP="00CA6EEA">
            <w:pPr>
              <w:jc w:val="both"/>
              <w:rPr>
                <w:rFonts w:ascii="Arial Narrow" w:hAnsi="Arial Narrow"/>
                <w:sz w:val="18"/>
                <w:szCs w:val="18"/>
                <w:lang w:eastAsia="en-US"/>
              </w:rPr>
            </w:pPr>
            <w:r w:rsidRPr="00D07C52">
              <w:rPr>
                <w:rFonts w:ascii="Arial Narrow" w:hAnsi="Arial Narrow"/>
                <w:sz w:val="18"/>
                <w:szCs w:val="18"/>
                <w:lang w:eastAsia="en-US"/>
              </w:rPr>
              <w:t>Dofinansowanie ze środków RPO WŁ na lata 2014-2020 może stanowić element rekompensaty z tytułu świadczenia usług w ogólnym interesie gospodarczym. Oznacza to, że część należnej podmiotowi rekompensaty za świadczenie usługi zostanie sfinansowana bezpośrednio ze środków RPO WŁ, a nie ze środków organu, który nałożył obowiązek świadczenia tej usługi, lub też część należnej rekompensaty zostanie przekazana podmiotowi w formie majątku wytworzonego z udziałem dofinansowania z RPO WŁ. Niniejszy załącznik ma pomóc w określeniu czy rekompensata za świadczenie usługi w ogólnym interesie gospodarczym stanowi pomoc publiczną.</w:t>
            </w:r>
          </w:p>
          <w:p w14:paraId="2DB5A707" w14:textId="339AAB3E" w:rsidR="00CA6EEA" w:rsidRPr="00D07C52" w:rsidRDefault="00CA6EEA" w:rsidP="00CA6EEA">
            <w:pPr>
              <w:jc w:val="both"/>
              <w:rPr>
                <w:rFonts w:ascii="Arial Narrow" w:hAnsi="Arial Narrow"/>
                <w:sz w:val="18"/>
                <w:szCs w:val="18"/>
                <w:lang w:eastAsia="en-US"/>
              </w:rPr>
            </w:pPr>
            <w:r w:rsidRPr="00D07C52">
              <w:rPr>
                <w:rFonts w:ascii="Arial Narrow" w:hAnsi="Arial Narrow"/>
                <w:sz w:val="18"/>
                <w:szCs w:val="18"/>
                <w:lang w:eastAsia="en-US"/>
              </w:rPr>
              <w:t>W wyroku wydanym w sprawie Altmark Trans GmbH i Regierungspräsidium Magdeburg przeciwko Nahverkehrsgesellschaft Altmark GmbH (Altmark) (Sprawa C-280/00 Altmark) Trybunał Sprawiedliwości Unii Europejskiej orzekł, że rekompensata z tytułu świadczenia usług publicznych nie stanowi pomocy państwa w rozumieniu art. 107 TFUE, pod warunkiem łącznego spełnienia czterech kryteriów:</w:t>
            </w:r>
          </w:p>
          <w:p w14:paraId="2CD58911" w14:textId="77777777" w:rsidR="00CA6EEA" w:rsidRPr="00D07C52" w:rsidRDefault="00CA6EEA" w:rsidP="00CA6EEA">
            <w:pPr>
              <w:jc w:val="both"/>
              <w:rPr>
                <w:rFonts w:ascii="Arial Narrow" w:hAnsi="Arial Narrow"/>
                <w:sz w:val="18"/>
                <w:szCs w:val="18"/>
                <w:lang w:eastAsia="en-US"/>
              </w:rPr>
            </w:pPr>
            <w:r w:rsidRPr="00D07C52">
              <w:rPr>
                <w:rFonts w:ascii="Arial Narrow" w:hAnsi="Arial Narrow"/>
                <w:sz w:val="18"/>
                <w:szCs w:val="18"/>
                <w:lang w:eastAsia="en-US"/>
              </w:rPr>
              <w:t>1) przedsiębiorstwo będące beneficjentem powinno być rzeczywiście obciążone wykonaniem zobowiązań do świadczenia usług publicznych i zobowiązania te powinny być jasno określone;</w:t>
            </w:r>
          </w:p>
          <w:p w14:paraId="16F81CA2" w14:textId="77777777" w:rsidR="00CA6EEA" w:rsidRPr="00D07C52" w:rsidRDefault="00CA6EEA" w:rsidP="00CA6EEA">
            <w:pPr>
              <w:jc w:val="both"/>
              <w:rPr>
                <w:rFonts w:ascii="Arial Narrow" w:hAnsi="Arial Narrow"/>
                <w:sz w:val="18"/>
                <w:szCs w:val="18"/>
                <w:lang w:eastAsia="en-US"/>
              </w:rPr>
            </w:pPr>
            <w:r w:rsidRPr="00D07C52">
              <w:rPr>
                <w:rFonts w:ascii="Arial Narrow" w:hAnsi="Arial Narrow"/>
                <w:sz w:val="18"/>
                <w:szCs w:val="18"/>
                <w:lang w:eastAsia="en-US"/>
              </w:rPr>
              <w:t>2) parametry, na podstawie których obliczona jest rekompensata, muszą być wcześniej ustalone w sposób obiektywny i przejrzysty;</w:t>
            </w:r>
          </w:p>
          <w:p w14:paraId="476F22F5" w14:textId="77777777" w:rsidR="00CA6EEA" w:rsidRPr="00D07C52" w:rsidRDefault="00CA6EEA" w:rsidP="00CA6EEA">
            <w:pPr>
              <w:jc w:val="both"/>
              <w:rPr>
                <w:rFonts w:ascii="Arial Narrow" w:hAnsi="Arial Narrow"/>
                <w:sz w:val="18"/>
                <w:szCs w:val="18"/>
                <w:lang w:eastAsia="en-US"/>
              </w:rPr>
            </w:pPr>
            <w:r w:rsidRPr="00D07C52">
              <w:rPr>
                <w:rFonts w:ascii="Arial Narrow" w:hAnsi="Arial Narrow"/>
                <w:sz w:val="18"/>
                <w:szCs w:val="18"/>
                <w:lang w:eastAsia="en-US"/>
              </w:rPr>
              <w:t xml:space="preserve">3) rekompensata nie może przekraczać kwoty niezbędnej do pokrycia całości lub części kosztów poniesionych w celu wykonania zobowiązań do świadczenia usług publicznych, przy uwzględnieniu związanych z nimi przychodów oraz rozsądnego zysku; </w:t>
            </w:r>
          </w:p>
          <w:p w14:paraId="0D9CDC03" w14:textId="77777777" w:rsidR="00CA6EEA" w:rsidRPr="00D07C52" w:rsidRDefault="00CA6EEA" w:rsidP="00CA6EEA">
            <w:pPr>
              <w:jc w:val="both"/>
              <w:rPr>
                <w:rFonts w:ascii="Arial Narrow" w:hAnsi="Arial Narrow"/>
                <w:sz w:val="18"/>
                <w:szCs w:val="18"/>
                <w:lang w:eastAsia="en-US"/>
              </w:rPr>
            </w:pPr>
            <w:r w:rsidRPr="00D07C52">
              <w:rPr>
                <w:rFonts w:ascii="Arial Narrow" w:hAnsi="Arial Narrow"/>
                <w:sz w:val="18"/>
                <w:szCs w:val="18"/>
                <w:lang w:eastAsia="en-US"/>
              </w:rPr>
              <w:t>4) jeżeli wybór przedsiębiorstwa, któremu ma zostać powierzone wykonywanie zobowiązań do świadczenia usług publicznych, nie został w danym wypadku dokonany w ramach procedury udzielania zamówień publicznych, pozwalającej na wyłonienie kandydata zdolnego do świadczenia tych usług po najniższym koszcie dla danej społeczności, poziom koniecznej rekompensaty powinien zostać ustalony na podstawie analizy kosztów, jakie poniosłoby przeciętne przedsiębiorstwo, prawidłowo zarządzane i wyposażone.</w:t>
            </w:r>
          </w:p>
          <w:p w14:paraId="55B10BBF" w14:textId="77777777" w:rsidR="00CA6EEA" w:rsidRPr="00D07C52" w:rsidRDefault="00CA6EEA" w:rsidP="00CA6EEA">
            <w:pPr>
              <w:jc w:val="both"/>
              <w:rPr>
                <w:rFonts w:ascii="Arial Narrow" w:hAnsi="Arial Narrow"/>
                <w:sz w:val="18"/>
                <w:szCs w:val="18"/>
                <w:lang w:eastAsia="en-US"/>
              </w:rPr>
            </w:pPr>
            <w:r w:rsidRPr="00D07C52">
              <w:rPr>
                <w:rFonts w:ascii="Arial Narrow" w:hAnsi="Arial Narrow"/>
                <w:sz w:val="18"/>
                <w:szCs w:val="18"/>
                <w:lang w:eastAsia="en-US"/>
              </w:rPr>
              <w:t xml:space="preserve">W przypadku spełnienia tych czterech kryteriów rekompensata z tytułu świadczenia usług publicznych nie stanowi pomocy publicznej. </w:t>
            </w:r>
          </w:p>
          <w:p w14:paraId="041C821F" w14:textId="7E1324A5" w:rsidR="00CA6EEA" w:rsidRPr="00D07C52" w:rsidRDefault="00CA6EEA" w:rsidP="00CA6EEA">
            <w:pPr>
              <w:jc w:val="both"/>
              <w:rPr>
                <w:rFonts w:ascii="Arial Narrow" w:hAnsi="Arial Narrow"/>
                <w:sz w:val="18"/>
                <w:szCs w:val="18"/>
                <w:lang w:eastAsia="en-US"/>
              </w:rPr>
            </w:pPr>
            <w:r w:rsidRPr="00D07C52">
              <w:rPr>
                <w:rFonts w:ascii="Arial Narrow" w:hAnsi="Arial Narrow"/>
                <w:sz w:val="18"/>
                <w:szCs w:val="18"/>
                <w:lang w:eastAsia="en-US"/>
              </w:rPr>
              <w:lastRenderedPageBreak/>
              <w:t xml:space="preserve">Jeżeli </w:t>
            </w:r>
            <w:r w:rsidR="00AD5BAA" w:rsidRPr="00D07C52">
              <w:rPr>
                <w:rFonts w:ascii="Arial Narrow" w:hAnsi="Arial Narrow"/>
                <w:sz w:val="18"/>
                <w:szCs w:val="18"/>
                <w:lang w:eastAsia="en-US"/>
              </w:rPr>
              <w:t>którekolwiek</w:t>
            </w:r>
            <w:r w:rsidRPr="00D07C52">
              <w:rPr>
                <w:rFonts w:ascii="Arial Narrow" w:hAnsi="Arial Narrow"/>
                <w:sz w:val="18"/>
                <w:szCs w:val="18"/>
                <w:lang w:eastAsia="en-US"/>
              </w:rPr>
              <w:t xml:space="preserve"> z ww. czterech kryteriów nie jest spełnione, a jednocześnie są spełnione ogólne kryteria zastosowania art. 107 ust. 1 TFUE, rekompensata z tytułu świadczenia usług publicznych stanowi pomoc publiczną.</w:t>
            </w:r>
          </w:p>
          <w:p w14:paraId="2CCC2978" w14:textId="4E7F93EC" w:rsidR="00CA6EEA" w:rsidRPr="00D07C52" w:rsidRDefault="00CA6EEA" w:rsidP="00CA6EEA">
            <w:pPr>
              <w:jc w:val="both"/>
              <w:rPr>
                <w:rFonts w:ascii="Arial Narrow" w:hAnsi="Arial Narrow"/>
                <w:sz w:val="18"/>
                <w:szCs w:val="18"/>
                <w:lang w:eastAsia="en-US"/>
              </w:rPr>
            </w:pPr>
            <w:r w:rsidRPr="00D07C52">
              <w:rPr>
                <w:rFonts w:ascii="Arial Narrow" w:hAnsi="Arial Narrow"/>
                <w:sz w:val="18"/>
                <w:szCs w:val="18"/>
                <w:lang w:eastAsia="en-US"/>
              </w:rPr>
              <w:t xml:space="preserve">W przypadku gdy rekompensata stanowi pomoc publiczną, art. 106 TFUE oraz - w odniesieniu do transportu drogowego - art. 93 TFUE uprawniają Komisję Europejską do uznania rekompensat z tytułu usług świadczonych w ogólnym interesie gospodarczym za zgodne z rynkiem wewnętrznym. </w:t>
            </w:r>
          </w:p>
        </w:tc>
      </w:tr>
    </w:tbl>
    <w:p w14:paraId="016FA053" w14:textId="77777777" w:rsidR="00493EA0" w:rsidRPr="00E02F79" w:rsidRDefault="00493EA0">
      <w:pPr>
        <w:autoSpaceDE w:val="0"/>
        <w:autoSpaceDN w:val="0"/>
        <w:adjustRightInd w:val="0"/>
        <w:spacing w:line="276" w:lineRule="auto"/>
        <w:jc w:val="both"/>
        <w:rPr>
          <w:rFonts w:ascii="Arial Narrow" w:hAnsi="Arial Narrow"/>
          <w:b/>
          <w:sz w:val="20"/>
          <w:szCs w:val="20"/>
        </w:rPr>
      </w:pPr>
    </w:p>
    <w:p w14:paraId="32665457" w14:textId="77777777" w:rsidR="005A0F26" w:rsidRPr="00E02F79" w:rsidRDefault="005A0F26" w:rsidP="003E55BE">
      <w:pPr>
        <w:numPr>
          <w:ilvl w:val="1"/>
          <w:numId w:val="26"/>
        </w:numPr>
        <w:spacing w:line="276" w:lineRule="auto"/>
        <w:ind w:left="567" w:hanging="567"/>
        <w:contextualSpacing/>
        <w:jc w:val="both"/>
        <w:rPr>
          <w:rFonts w:ascii="Arial Narrow" w:hAnsi="Arial Narrow"/>
          <w:b/>
          <w:sz w:val="20"/>
          <w:szCs w:val="20"/>
          <w:lang w:eastAsia="en-US"/>
        </w:rPr>
      </w:pPr>
      <w:r w:rsidRPr="00E02F79">
        <w:rPr>
          <w:rFonts w:ascii="Arial Narrow" w:hAnsi="Arial Narrow"/>
          <w:b/>
          <w:sz w:val="20"/>
          <w:szCs w:val="20"/>
          <w:lang w:eastAsia="en-US"/>
        </w:rPr>
        <w:t xml:space="preserve">Czy Wnioskodawca jest </w:t>
      </w:r>
      <w:r w:rsidRPr="00E02F79">
        <w:rPr>
          <w:rFonts w:ascii="Arial Narrow" w:hAnsi="Arial Narrow"/>
          <w:b/>
          <w:sz w:val="20"/>
          <w:szCs w:val="20"/>
          <w:u w:val="single"/>
          <w:lang w:eastAsia="en-US"/>
        </w:rPr>
        <w:t>przedsiębiorcą</w:t>
      </w:r>
      <w:r w:rsidRPr="00E02F79">
        <w:rPr>
          <w:rFonts w:ascii="Arial Narrow" w:hAnsi="Arial Narrow"/>
          <w:b/>
          <w:sz w:val="20"/>
          <w:szCs w:val="20"/>
          <w:lang w:eastAsia="en-US"/>
        </w:rPr>
        <w:t xml:space="preserve"> w rozumieniu </w:t>
      </w:r>
      <w:r w:rsidRPr="00E02F79">
        <w:rPr>
          <w:rFonts w:ascii="Arial Narrow" w:hAnsi="Arial Narrow"/>
          <w:b/>
          <w:sz w:val="20"/>
          <w:szCs w:val="20"/>
          <w:u w:val="single"/>
          <w:lang w:eastAsia="en-US"/>
        </w:rPr>
        <w:t>unijnego prawa konkurencji</w:t>
      </w:r>
      <w:r w:rsidRPr="00E02F79">
        <w:rPr>
          <w:rFonts w:ascii="Arial Narrow" w:hAnsi="Arial Narrow"/>
          <w:b/>
          <w:sz w:val="20"/>
          <w:szCs w:val="20"/>
          <w:lang w:eastAsia="en-US"/>
        </w:rPr>
        <w:t>?</w:t>
      </w:r>
    </w:p>
    <w:p w14:paraId="1ABE4C53" w14:textId="77777777" w:rsidR="005A0F26" w:rsidRPr="00E02F79" w:rsidRDefault="005A0F26">
      <w:pPr>
        <w:autoSpaceDE w:val="0"/>
        <w:autoSpaceDN w:val="0"/>
        <w:adjustRightInd w:val="0"/>
        <w:jc w:val="both"/>
        <w:rPr>
          <w:rFonts w:ascii="Arial Narrow" w:hAnsi="Arial Narrow"/>
          <w:b/>
          <w:sz w:val="20"/>
          <w:szCs w:val="20"/>
          <w:u w:val="single"/>
        </w:rPr>
      </w:pPr>
    </w:p>
    <w:p w14:paraId="1182CC68" w14:textId="77777777" w:rsidR="005A0F26" w:rsidRPr="00D07C52" w:rsidRDefault="005A0F26">
      <w:pPr>
        <w:autoSpaceDE w:val="0"/>
        <w:autoSpaceDN w:val="0"/>
        <w:adjustRightInd w:val="0"/>
        <w:jc w:val="both"/>
        <w:rPr>
          <w:rFonts w:ascii="Arial Narrow" w:hAnsi="Arial Narrow"/>
          <w:sz w:val="18"/>
          <w:szCs w:val="18"/>
        </w:rPr>
      </w:pPr>
      <w:r w:rsidRPr="00D07C52">
        <w:rPr>
          <w:rFonts w:ascii="Arial Narrow" w:hAnsi="Arial Narrow"/>
          <w:b/>
          <w:sz w:val="18"/>
          <w:szCs w:val="18"/>
          <w:u w:val="single"/>
        </w:rPr>
        <w:t>Wyjaśnienie</w:t>
      </w:r>
      <w:r w:rsidRPr="00D07C52">
        <w:rPr>
          <w:rFonts w:ascii="Arial Narrow" w:hAnsi="Arial Narrow"/>
          <w:sz w:val="18"/>
          <w:szCs w:val="18"/>
        </w:rPr>
        <w:t xml:space="preserve">: Zgodnie z art. 107 ust. 1 TFUE, zasady dotyczące pomocy publicznej mają zastosowanie wyłącznie do przedsiębiorców. Za przedsiębiorcę, w rozumieniu </w:t>
      </w:r>
      <w:r w:rsidRPr="00D07C52">
        <w:rPr>
          <w:rFonts w:ascii="Arial Narrow" w:hAnsi="Arial Narrow"/>
          <w:sz w:val="18"/>
          <w:szCs w:val="18"/>
          <w:u w:val="single"/>
        </w:rPr>
        <w:t>unijnego</w:t>
      </w:r>
      <w:r w:rsidRPr="00D07C52">
        <w:rPr>
          <w:rFonts w:ascii="Arial Narrow" w:hAnsi="Arial Narrow"/>
          <w:sz w:val="18"/>
          <w:szCs w:val="18"/>
        </w:rPr>
        <w:t xml:space="preserve"> prawa, uważa się „</w:t>
      </w:r>
      <w:r w:rsidRPr="00D07C52">
        <w:rPr>
          <w:rFonts w:ascii="Arial Narrow" w:hAnsi="Arial Narrow"/>
          <w:b/>
          <w:sz w:val="18"/>
          <w:szCs w:val="18"/>
        </w:rPr>
        <w:t>podmiot prowadzący działalność gospodarczą bez względu na jego formę prawną</w:t>
      </w:r>
      <w:r w:rsidRPr="00D07C52">
        <w:rPr>
          <w:rFonts w:ascii="Arial Narrow" w:hAnsi="Arial Narrow"/>
          <w:sz w:val="18"/>
          <w:szCs w:val="18"/>
        </w:rPr>
        <w:t>”</w:t>
      </w:r>
      <w:r w:rsidRPr="00D07C52">
        <w:rPr>
          <w:rFonts w:ascii="Arial Narrow" w:hAnsi="Arial Narrow"/>
          <w:sz w:val="18"/>
          <w:szCs w:val="18"/>
          <w:vertAlign w:val="superscript"/>
        </w:rPr>
        <w:footnoteReference w:id="41"/>
      </w:r>
      <w:r w:rsidRPr="00D07C52">
        <w:rPr>
          <w:rFonts w:ascii="Arial Narrow" w:hAnsi="Arial Narrow"/>
          <w:bCs/>
          <w:sz w:val="18"/>
          <w:szCs w:val="18"/>
        </w:rPr>
        <w:t xml:space="preserve">. </w:t>
      </w:r>
      <w:r w:rsidRPr="00D07C52">
        <w:rPr>
          <w:rFonts w:ascii="Arial Narrow" w:hAnsi="Arial Narrow"/>
          <w:sz w:val="18"/>
          <w:szCs w:val="18"/>
        </w:rPr>
        <w:t>Przedsiębiorcą więc może być zarówno osoba fizyczna prowadząca działalność gospodarczą, spółka prawa handlowego, spółka cywilna, przedsiębiorstwo państwowe, ale również stowarzyszenie, fundacja, zakład budżetowy czy nawet jednostka samorządu terytorialnego – o ile prowadzą działalność gospodarczą. Nie ma znaczenia forma prawna podmiotu, źródła jego finansowania i status przyznany przez prawo krajowe.</w:t>
      </w:r>
    </w:p>
    <w:p w14:paraId="61E86F1C" w14:textId="77777777" w:rsidR="005A0F26" w:rsidRPr="00D07C52" w:rsidRDefault="005A0F26">
      <w:pPr>
        <w:autoSpaceDE w:val="0"/>
        <w:autoSpaceDN w:val="0"/>
        <w:adjustRightInd w:val="0"/>
        <w:jc w:val="both"/>
        <w:rPr>
          <w:rFonts w:ascii="Arial Narrow" w:hAnsi="Arial Narrow"/>
          <w:sz w:val="18"/>
          <w:szCs w:val="18"/>
        </w:rPr>
      </w:pPr>
      <w:r w:rsidRPr="00D07C52">
        <w:rPr>
          <w:rFonts w:ascii="Arial Narrow" w:hAnsi="Arial Narrow"/>
          <w:sz w:val="18"/>
          <w:szCs w:val="18"/>
        </w:rPr>
        <w:t xml:space="preserve">Prowadzenie działalności gospodarczej definiowane jest natomiast jako </w:t>
      </w:r>
      <w:r w:rsidRPr="00D07C52">
        <w:rPr>
          <w:rFonts w:ascii="Arial Narrow" w:hAnsi="Arial Narrow"/>
          <w:b/>
          <w:sz w:val="18"/>
          <w:szCs w:val="18"/>
        </w:rPr>
        <w:t>oferowanie towarów lub usług na rynku</w:t>
      </w:r>
      <w:r w:rsidRPr="00D07C52">
        <w:rPr>
          <w:rFonts w:ascii="Arial Narrow" w:hAnsi="Arial Narrow"/>
          <w:sz w:val="18"/>
          <w:szCs w:val="18"/>
        </w:rPr>
        <w:t>. Z</w:t>
      </w:r>
      <w:r w:rsidRPr="00D07C52">
        <w:rPr>
          <w:rFonts w:ascii="Arial Narrow" w:hAnsi="Arial Narrow"/>
          <w:color w:val="000000"/>
          <w:sz w:val="18"/>
          <w:szCs w:val="18"/>
        </w:rPr>
        <w:t>akres unijnego pojęcia działalności gospodarczej jest szerszy niż w prawie krajowym</w:t>
      </w:r>
      <w:r w:rsidRPr="00D07C52">
        <w:rPr>
          <w:rFonts w:ascii="Arial Narrow" w:hAnsi="Arial Narrow"/>
          <w:color w:val="000000"/>
          <w:sz w:val="18"/>
          <w:szCs w:val="18"/>
          <w:vertAlign w:val="superscript"/>
        </w:rPr>
        <w:footnoteReference w:id="42"/>
      </w:r>
      <w:r w:rsidRPr="00D07C52">
        <w:rPr>
          <w:rFonts w:ascii="Arial Narrow" w:hAnsi="Arial Narrow"/>
          <w:color w:val="000000"/>
          <w:sz w:val="18"/>
          <w:szCs w:val="18"/>
        </w:rPr>
        <w:t>, ponieważ nie wymaga się, aby działalność miała charakter zarobkowy, czy była prowadzona w sposób zorganizowany lub ciągły. Na gruncie unijnej definicji n</w:t>
      </w:r>
      <w:r w:rsidRPr="00D07C52">
        <w:rPr>
          <w:rFonts w:ascii="Arial Narrow" w:hAnsi="Arial Narrow"/>
          <w:sz w:val="18"/>
          <w:szCs w:val="18"/>
        </w:rPr>
        <w:t>ie ma więc znaczenia fakt, czy podmiot będzie działał w celu osiągnięcia zysku, czy też prowadzi działalność non-profit. Nie jest natomiast działalnością gospodarczą wykonywanie prerogatyw władzy państwowej</w:t>
      </w:r>
      <w:r w:rsidRPr="00D07C52">
        <w:rPr>
          <w:rFonts w:ascii="Arial Narrow" w:hAnsi="Arial Narrow"/>
          <w:sz w:val="18"/>
          <w:szCs w:val="18"/>
          <w:vertAlign w:val="superscript"/>
        </w:rPr>
        <w:footnoteReference w:id="43"/>
      </w:r>
      <w:r w:rsidRPr="00D07C52">
        <w:rPr>
          <w:rFonts w:ascii="Arial Narrow" w:hAnsi="Arial Narrow"/>
          <w:sz w:val="18"/>
          <w:szCs w:val="18"/>
        </w:rPr>
        <w:t>.</w:t>
      </w:r>
    </w:p>
    <w:p w14:paraId="2CFB65A5" w14:textId="77777777" w:rsidR="005A0F26" w:rsidRPr="00D07C52" w:rsidRDefault="005A0F26">
      <w:pPr>
        <w:autoSpaceDE w:val="0"/>
        <w:autoSpaceDN w:val="0"/>
        <w:adjustRightInd w:val="0"/>
        <w:jc w:val="both"/>
        <w:rPr>
          <w:rFonts w:ascii="Arial Narrow" w:hAnsi="Arial Narrow"/>
          <w:sz w:val="18"/>
          <w:szCs w:val="18"/>
        </w:rPr>
      </w:pPr>
      <w:r w:rsidRPr="00D07C52">
        <w:rPr>
          <w:rFonts w:ascii="Arial Narrow" w:hAnsi="Arial Narrow"/>
          <w:bCs/>
          <w:color w:val="000000"/>
          <w:sz w:val="18"/>
          <w:szCs w:val="18"/>
        </w:rPr>
        <w:t xml:space="preserve">Odpowiadając na postawione w pkt. I pytanie, należy wziąć pod uwagę, czy Wnioskodawca prowadzi </w:t>
      </w:r>
      <w:r w:rsidRPr="00D07C52">
        <w:rPr>
          <w:rFonts w:ascii="Arial Narrow" w:hAnsi="Arial Narrow"/>
          <w:color w:val="000000"/>
          <w:sz w:val="18"/>
          <w:szCs w:val="18"/>
        </w:rPr>
        <w:t>działalność wpisującą się w „oferowanie dóbr i usług na rynku”, niezależnie od kwestii celu zarobkowego</w:t>
      </w:r>
      <w:r w:rsidRPr="00D07C52">
        <w:rPr>
          <w:rFonts w:ascii="Arial Narrow" w:hAnsi="Arial Narrow"/>
          <w:bCs/>
          <w:color w:val="000000"/>
          <w:sz w:val="18"/>
          <w:szCs w:val="18"/>
        </w:rPr>
        <w:t>, i czy działalność ta może podlegać normalnym zasadom gry rynkowej</w:t>
      </w:r>
      <w:r w:rsidRPr="00D07C52">
        <w:rPr>
          <w:rFonts w:ascii="Arial Narrow" w:hAnsi="Arial Narrow"/>
          <w:color w:val="000000"/>
          <w:sz w:val="18"/>
          <w:szCs w:val="18"/>
        </w:rPr>
        <w:t xml:space="preserve">. </w:t>
      </w:r>
      <w:r w:rsidRPr="00D07C52">
        <w:rPr>
          <w:rFonts w:ascii="Arial Narrow" w:hAnsi="Arial Narrow"/>
          <w:sz w:val="18"/>
          <w:szCs w:val="18"/>
        </w:rPr>
        <w:t xml:space="preserve">Należy wziąć również pod uwagę ewentualną możliwość prowadzenia działalności gospodarczej dopiero z wykorzystaniem produktu projektu objętego wnioskowanym dofinansowaniem zarówno bezpośrednio przez Wnioskodawcę, jak i przez operatora. </w:t>
      </w:r>
    </w:p>
    <w:p w14:paraId="43772C47" w14:textId="77777777" w:rsidR="005A0F26" w:rsidRPr="00E02F79" w:rsidRDefault="005A0F26">
      <w:pPr>
        <w:jc w:val="both"/>
        <w:rPr>
          <w:rFonts w:ascii="Arial Narrow" w:hAnsi="Arial Narrow"/>
          <w:sz w:val="20"/>
          <w:szCs w:val="20"/>
          <w:lang w:eastAsia="en-US"/>
        </w:rPr>
      </w:pPr>
    </w:p>
    <w:p w14:paraId="4DEA889E" w14:textId="77777777" w:rsidR="005A0F26" w:rsidRPr="00E02F79" w:rsidRDefault="005A0F26" w:rsidP="004054B5">
      <w:pPr>
        <w:autoSpaceDE w:val="0"/>
        <w:autoSpaceDN w:val="0"/>
        <w:adjustRightInd w:val="0"/>
        <w:ind w:left="360"/>
        <w:contextualSpacing/>
        <w:jc w:val="both"/>
        <w:rPr>
          <w:rFonts w:ascii="Arial Narrow" w:hAnsi="Arial Narrow"/>
          <w:sz w:val="20"/>
          <w:szCs w:val="20"/>
          <w:lang w:eastAsia="en-US"/>
        </w:rPr>
      </w:pPr>
    </w:p>
    <w:p w14:paraId="3987F3A9" w14:textId="77777777" w:rsidR="005A0F26" w:rsidRPr="00E02F79" w:rsidRDefault="005A0F26" w:rsidP="004054B5">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ind w:left="360"/>
        <w:contextualSpacing/>
        <w:jc w:val="both"/>
        <w:rPr>
          <w:rFonts w:ascii="Arial Narrow" w:hAnsi="Arial Narrow"/>
          <w:sz w:val="20"/>
          <w:szCs w:val="20"/>
          <w:lang w:eastAsia="en-US"/>
        </w:rPr>
      </w:pPr>
      <w:r w:rsidRPr="00E02F79">
        <w:rPr>
          <w:rFonts w:ascii="Arial Narrow" w:hAnsi="Arial Narrow"/>
          <w:sz w:val="20"/>
          <w:szCs w:val="20"/>
          <w:lang w:eastAsia="en-US"/>
        </w:rPr>
        <w:t>TAK</w:t>
      </w:r>
      <w:r w:rsidRPr="00E02F79">
        <w:rPr>
          <w:rFonts w:ascii="Arial Narrow" w:hAnsi="Arial Narrow"/>
          <w:sz w:val="20"/>
          <w:szCs w:val="20"/>
          <w:lang w:eastAsia="en-US"/>
        </w:rPr>
        <w:tab/>
      </w:r>
      <w:r w:rsidRPr="00E02F79">
        <w:rPr>
          <w:rFonts w:ascii="Arial Narrow" w:hAnsi="Arial Narrow"/>
          <w:sz w:val="20"/>
          <w:szCs w:val="20"/>
          <w:lang w:eastAsia="en-US"/>
        </w:rPr>
        <w:tab/>
      </w:r>
      <w:r w:rsidRPr="00E02F79">
        <w:rPr>
          <w:rFonts w:ascii="Arial Narrow" w:hAnsi="Arial Narrow"/>
          <w:sz w:val="20"/>
          <w:szCs w:val="20"/>
          <w:bdr w:val="single" w:sz="4" w:space="0" w:color="auto"/>
          <w:lang w:eastAsia="en-US"/>
        </w:rPr>
        <w:tab/>
      </w:r>
      <w:r w:rsidRPr="00E02F79">
        <w:rPr>
          <w:rFonts w:ascii="Arial Narrow" w:hAnsi="Arial Narrow"/>
          <w:sz w:val="20"/>
          <w:szCs w:val="20"/>
          <w:lang w:eastAsia="en-US"/>
        </w:rPr>
        <w:tab/>
      </w:r>
      <w:r w:rsidRPr="00E02F79">
        <w:rPr>
          <w:rFonts w:ascii="Arial Narrow" w:hAnsi="Arial Narrow"/>
          <w:sz w:val="20"/>
          <w:szCs w:val="20"/>
          <w:lang w:eastAsia="en-US"/>
        </w:rPr>
        <w:tab/>
      </w:r>
      <w:r w:rsidRPr="00E02F79">
        <w:rPr>
          <w:rFonts w:ascii="Arial Narrow" w:hAnsi="Arial Narrow"/>
          <w:sz w:val="20"/>
          <w:szCs w:val="20"/>
          <w:lang w:eastAsia="en-US"/>
        </w:rPr>
        <w:tab/>
        <w:t>NIE</w:t>
      </w:r>
      <w:r w:rsidRPr="00E02F79">
        <w:rPr>
          <w:rFonts w:ascii="Arial Narrow" w:hAnsi="Arial Narrow"/>
          <w:sz w:val="20"/>
          <w:szCs w:val="20"/>
          <w:lang w:eastAsia="en-US"/>
        </w:rPr>
        <w:tab/>
      </w:r>
      <w:r w:rsidRPr="00E02F79">
        <w:rPr>
          <w:rFonts w:ascii="Arial Narrow" w:hAnsi="Arial Narrow"/>
          <w:sz w:val="20"/>
          <w:szCs w:val="20"/>
          <w:lang w:eastAsia="en-US"/>
        </w:rPr>
        <w:tab/>
      </w:r>
      <w:r w:rsidRPr="00E02F79">
        <w:rPr>
          <w:rFonts w:ascii="Arial Narrow" w:hAnsi="Arial Narrow"/>
          <w:sz w:val="20"/>
          <w:szCs w:val="20"/>
          <w:bdr w:val="single" w:sz="4" w:space="0" w:color="auto"/>
          <w:lang w:eastAsia="en-US"/>
        </w:rPr>
        <w:tab/>
        <w:t xml:space="preserve">     </w:t>
      </w:r>
      <w:r w:rsidRPr="00E02F79">
        <w:rPr>
          <w:rFonts w:ascii="Arial Narrow" w:hAnsi="Arial Narrow"/>
          <w:sz w:val="20"/>
          <w:szCs w:val="20"/>
          <w:lang w:eastAsia="en-US"/>
        </w:rPr>
        <w:tab/>
      </w:r>
    </w:p>
    <w:p w14:paraId="2F9B6134" w14:textId="77777777" w:rsidR="005A0F26" w:rsidRPr="00E02F79" w:rsidRDefault="005A0F26">
      <w:pPr>
        <w:autoSpaceDE w:val="0"/>
        <w:autoSpaceDN w:val="0"/>
        <w:adjustRightInd w:val="0"/>
        <w:ind w:firstLine="360"/>
        <w:jc w:val="both"/>
        <w:rPr>
          <w:rFonts w:ascii="Arial Narrow" w:hAnsi="Arial Narrow"/>
          <w:sz w:val="20"/>
          <w:szCs w:val="20"/>
          <w:lang w:eastAsia="en-US"/>
        </w:rPr>
      </w:pPr>
      <w:r w:rsidRPr="00E02F79">
        <w:rPr>
          <w:rFonts w:ascii="Arial Narrow" w:hAnsi="Arial Narrow"/>
          <w:sz w:val="20"/>
          <w:szCs w:val="20"/>
          <w:lang w:eastAsia="en-US"/>
        </w:rPr>
        <w:t xml:space="preserve">W przypadku odpowiedzi „NIE” proszę podać uzasadnienie: </w:t>
      </w: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07"/>
      </w:tblGrid>
      <w:tr w:rsidR="005A0F26" w:rsidRPr="00E02F79" w14:paraId="04EECF83" w14:textId="77777777" w:rsidTr="00D8089A">
        <w:tc>
          <w:tcPr>
            <w:tcW w:w="9209" w:type="dxa"/>
          </w:tcPr>
          <w:p w14:paraId="76ECD451" w14:textId="77777777" w:rsidR="005A0F26" w:rsidRPr="00E02F79" w:rsidRDefault="005A0F26">
            <w:pPr>
              <w:autoSpaceDE w:val="0"/>
              <w:autoSpaceDN w:val="0"/>
              <w:adjustRightInd w:val="0"/>
              <w:jc w:val="both"/>
              <w:rPr>
                <w:rFonts w:ascii="Arial Narrow" w:hAnsi="Arial Narrow"/>
                <w:sz w:val="20"/>
                <w:szCs w:val="20"/>
                <w:lang w:eastAsia="en-US"/>
              </w:rPr>
            </w:pPr>
          </w:p>
          <w:p w14:paraId="769A0BC0" w14:textId="77777777" w:rsidR="005A0F26" w:rsidRPr="00E02F79" w:rsidRDefault="005A0F26">
            <w:pPr>
              <w:autoSpaceDE w:val="0"/>
              <w:autoSpaceDN w:val="0"/>
              <w:adjustRightInd w:val="0"/>
              <w:jc w:val="both"/>
              <w:rPr>
                <w:rFonts w:ascii="Arial Narrow" w:hAnsi="Arial Narrow"/>
                <w:sz w:val="20"/>
                <w:szCs w:val="20"/>
                <w:lang w:eastAsia="en-US"/>
              </w:rPr>
            </w:pPr>
          </w:p>
          <w:p w14:paraId="0EC1CD59" w14:textId="77777777" w:rsidR="005A0F26" w:rsidRPr="00E02F79" w:rsidRDefault="005A0F26">
            <w:pPr>
              <w:autoSpaceDE w:val="0"/>
              <w:autoSpaceDN w:val="0"/>
              <w:adjustRightInd w:val="0"/>
              <w:jc w:val="both"/>
              <w:rPr>
                <w:rFonts w:ascii="Arial Narrow" w:hAnsi="Arial Narrow"/>
                <w:sz w:val="20"/>
                <w:szCs w:val="20"/>
                <w:lang w:eastAsia="en-US"/>
              </w:rPr>
            </w:pPr>
          </w:p>
          <w:p w14:paraId="3BEF87E7" w14:textId="77777777" w:rsidR="005A0F26" w:rsidRPr="00E02F79" w:rsidRDefault="005A0F26">
            <w:pPr>
              <w:autoSpaceDE w:val="0"/>
              <w:autoSpaceDN w:val="0"/>
              <w:adjustRightInd w:val="0"/>
              <w:jc w:val="both"/>
              <w:rPr>
                <w:rFonts w:ascii="Arial Narrow" w:hAnsi="Arial Narrow"/>
                <w:sz w:val="20"/>
                <w:szCs w:val="20"/>
                <w:lang w:eastAsia="en-US"/>
              </w:rPr>
            </w:pPr>
          </w:p>
          <w:p w14:paraId="6F3D8813" w14:textId="77777777" w:rsidR="005A0F26" w:rsidRPr="00E02F79" w:rsidRDefault="005A0F26">
            <w:pPr>
              <w:autoSpaceDE w:val="0"/>
              <w:autoSpaceDN w:val="0"/>
              <w:adjustRightInd w:val="0"/>
              <w:jc w:val="both"/>
              <w:rPr>
                <w:rFonts w:ascii="Arial Narrow" w:hAnsi="Arial Narrow"/>
                <w:sz w:val="20"/>
                <w:szCs w:val="20"/>
                <w:lang w:eastAsia="en-US"/>
              </w:rPr>
            </w:pPr>
          </w:p>
          <w:p w14:paraId="269A34F8" w14:textId="77777777" w:rsidR="005A0F26" w:rsidRPr="00E02F79" w:rsidRDefault="005A0F26">
            <w:pPr>
              <w:autoSpaceDE w:val="0"/>
              <w:autoSpaceDN w:val="0"/>
              <w:adjustRightInd w:val="0"/>
              <w:jc w:val="both"/>
              <w:rPr>
                <w:rFonts w:ascii="Arial Narrow" w:hAnsi="Arial Narrow"/>
                <w:sz w:val="20"/>
                <w:szCs w:val="20"/>
                <w:lang w:eastAsia="en-US"/>
              </w:rPr>
            </w:pPr>
          </w:p>
        </w:tc>
      </w:tr>
    </w:tbl>
    <w:p w14:paraId="589B77A8" w14:textId="77777777" w:rsidR="00AF3678" w:rsidRPr="00E02F79" w:rsidRDefault="00AF3678" w:rsidP="004054B5">
      <w:pPr>
        <w:autoSpaceDE w:val="0"/>
        <w:autoSpaceDN w:val="0"/>
        <w:adjustRightInd w:val="0"/>
        <w:jc w:val="both"/>
        <w:rPr>
          <w:rFonts w:ascii="Arial Narrow" w:hAnsi="Arial Narrow"/>
          <w:sz w:val="20"/>
          <w:szCs w:val="20"/>
          <w:lang w:eastAsia="en-US"/>
        </w:rPr>
      </w:pPr>
    </w:p>
    <w:p w14:paraId="5F4A422B" w14:textId="77777777" w:rsidR="005A0F26" w:rsidRPr="00E02F79" w:rsidRDefault="005A0F26" w:rsidP="004054B5">
      <w:pPr>
        <w:autoSpaceDE w:val="0"/>
        <w:autoSpaceDN w:val="0"/>
        <w:adjustRightInd w:val="0"/>
        <w:jc w:val="both"/>
        <w:rPr>
          <w:rFonts w:ascii="Arial Narrow" w:hAnsi="Arial Narrow"/>
          <w:i/>
          <w:sz w:val="20"/>
          <w:szCs w:val="20"/>
          <w:lang w:eastAsia="en-US"/>
        </w:rPr>
      </w:pPr>
      <w:r w:rsidRPr="00E02F79">
        <w:rPr>
          <w:rFonts w:ascii="Arial Narrow" w:hAnsi="Arial Narrow"/>
          <w:sz w:val="20"/>
          <w:szCs w:val="20"/>
          <w:lang w:eastAsia="en-US"/>
        </w:rPr>
        <w:t xml:space="preserve">W przypadku zaznaczenia „NIE” proszę podpisać poniższe </w:t>
      </w:r>
      <w:r w:rsidRPr="00E02F79">
        <w:rPr>
          <w:rFonts w:ascii="Arial Narrow" w:hAnsi="Arial Narrow"/>
          <w:i/>
          <w:sz w:val="20"/>
          <w:szCs w:val="20"/>
          <w:lang w:eastAsia="en-US"/>
        </w:rPr>
        <w:t>Oświadczenie:</w:t>
      </w:r>
    </w:p>
    <w:p w14:paraId="1F8C7EDF" w14:textId="77777777" w:rsidR="00095B2F" w:rsidRPr="00E02F79" w:rsidRDefault="00095B2F" w:rsidP="004054B5">
      <w:pPr>
        <w:autoSpaceDE w:val="0"/>
        <w:autoSpaceDN w:val="0"/>
        <w:adjustRightInd w:val="0"/>
        <w:jc w:val="both"/>
        <w:rPr>
          <w:rFonts w:ascii="Arial Narrow" w:hAnsi="Arial Narrow"/>
          <w:i/>
          <w:sz w:val="20"/>
          <w:szCs w:val="20"/>
          <w:lang w:eastAsia="en-US"/>
        </w:rPr>
      </w:pPr>
    </w:p>
    <w:p w14:paraId="3ED9592B" w14:textId="77777777" w:rsidR="005A0F26" w:rsidRPr="00E02F79" w:rsidRDefault="005A0F26" w:rsidP="004054B5">
      <w:pPr>
        <w:pBdr>
          <w:top w:val="single" w:sz="4" w:space="1" w:color="auto"/>
          <w:left w:val="single" w:sz="4" w:space="4" w:color="auto"/>
          <w:bottom w:val="single" w:sz="4" w:space="1" w:color="auto"/>
          <w:right w:val="single" w:sz="4" w:space="4" w:color="auto"/>
        </w:pBdr>
        <w:autoSpaceDE w:val="0"/>
        <w:autoSpaceDN w:val="0"/>
        <w:adjustRightInd w:val="0"/>
        <w:jc w:val="center"/>
        <w:rPr>
          <w:rFonts w:ascii="Arial Narrow" w:hAnsi="Arial Narrow"/>
          <w:sz w:val="20"/>
          <w:szCs w:val="20"/>
          <w:lang w:eastAsia="en-US"/>
        </w:rPr>
      </w:pPr>
      <w:r w:rsidRPr="00E02F79">
        <w:rPr>
          <w:rFonts w:ascii="Arial Narrow" w:hAnsi="Arial Narrow"/>
          <w:sz w:val="20"/>
          <w:szCs w:val="20"/>
          <w:lang w:eastAsia="en-US"/>
        </w:rPr>
        <w:t>Oświadczam, że nie jestem/ nie jesteśmy przedsiębiorcą w rozumieniu unijnego prawa konkurencji.</w:t>
      </w:r>
    </w:p>
    <w:p w14:paraId="333E8F87" w14:textId="77777777" w:rsidR="005A0F26" w:rsidRPr="00E02F79" w:rsidRDefault="005A0F26" w:rsidP="004054B5">
      <w:pPr>
        <w:pBdr>
          <w:top w:val="single" w:sz="4" w:space="1" w:color="auto"/>
          <w:left w:val="single" w:sz="4" w:space="4" w:color="auto"/>
          <w:bottom w:val="single" w:sz="4" w:space="1" w:color="auto"/>
          <w:right w:val="single" w:sz="4" w:space="4" w:color="auto"/>
        </w:pBdr>
        <w:autoSpaceDE w:val="0"/>
        <w:autoSpaceDN w:val="0"/>
        <w:adjustRightInd w:val="0"/>
        <w:jc w:val="center"/>
        <w:rPr>
          <w:rFonts w:ascii="Arial Narrow" w:hAnsi="Arial Narrow"/>
          <w:sz w:val="20"/>
          <w:szCs w:val="20"/>
          <w:lang w:eastAsia="en-US"/>
        </w:rPr>
      </w:pPr>
    </w:p>
    <w:p w14:paraId="0214FDC5" w14:textId="77777777" w:rsidR="005A0F26" w:rsidRPr="00E02F79" w:rsidRDefault="005A0F26">
      <w:pPr>
        <w:pBdr>
          <w:top w:val="single" w:sz="4" w:space="1" w:color="auto"/>
          <w:left w:val="single" w:sz="4" w:space="4" w:color="auto"/>
          <w:bottom w:val="single" w:sz="4" w:space="1" w:color="auto"/>
          <w:right w:val="single" w:sz="4" w:space="4" w:color="auto"/>
        </w:pBdr>
        <w:autoSpaceDE w:val="0"/>
        <w:autoSpaceDN w:val="0"/>
        <w:adjustRightInd w:val="0"/>
        <w:jc w:val="center"/>
        <w:rPr>
          <w:rFonts w:ascii="Arial Narrow" w:hAnsi="Arial Narrow"/>
          <w:sz w:val="20"/>
          <w:szCs w:val="20"/>
          <w:lang w:eastAsia="en-US"/>
        </w:rPr>
      </w:pPr>
      <w:r w:rsidRPr="00E02F79">
        <w:rPr>
          <w:rFonts w:ascii="Arial Narrow" w:hAnsi="Arial Narrow"/>
          <w:b/>
          <w:sz w:val="20"/>
          <w:szCs w:val="20"/>
          <w:lang w:eastAsia="en-US"/>
        </w:rPr>
        <w:t>………………………………………………………………………………………..</w:t>
      </w:r>
    </w:p>
    <w:p w14:paraId="7A582C3B" w14:textId="77777777" w:rsidR="005A0F26" w:rsidRPr="00E02F79" w:rsidRDefault="005A0F26">
      <w:pPr>
        <w:pBdr>
          <w:top w:val="single" w:sz="4" w:space="1" w:color="auto"/>
          <w:left w:val="single" w:sz="4" w:space="4" w:color="auto"/>
          <w:bottom w:val="single" w:sz="4" w:space="1" w:color="auto"/>
          <w:right w:val="single" w:sz="4" w:space="4" w:color="auto"/>
        </w:pBdr>
        <w:autoSpaceDE w:val="0"/>
        <w:autoSpaceDN w:val="0"/>
        <w:adjustRightInd w:val="0"/>
        <w:jc w:val="center"/>
        <w:rPr>
          <w:rFonts w:ascii="Arial Narrow" w:hAnsi="Arial Narrow"/>
          <w:sz w:val="20"/>
          <w:szCs w:val="20"/>
          <w:lang w:eastAsia="en-US"/>
        </w:rPr>
      </w:pPr>
      <w:r w:rsidRPr="00E02F79">
        <w:rPr>
          <w:rFonts w:ascii="Arial Narrow" w:hAnsi="Arial Narrow"/>
          <w:sz w:val="20"/>
          <w:szCs w:val="20"/>
          <w:lang w:eastAsia="en-US"/>
        </w:rPr>
        <w:t>data i podpis/podpisy osób uprawnionych do reprezentacji Wnioskodawcy</w:t>
      </w:r>
    </w:p>
    <w:p w14:paraId="23A5C016" w14:textId="77777777" w:rsidR="005A0F26" w:rsidRPr="00E02F79" w:rsidRDefault="005A0F26" w:rsidP="004054B5">
      <w:pPr>
        <w:autoSpaceDE w:val="0"/>
        <w:autoSpaceDN w:val="0"/>
        <w:adjustRightInd w:val="0"/>
        <w:jc w:val="both"/>
        <w:rPr>
          <w:rFonts w:ascii="Arial Narrow" w:hAnsi="Arial Narrow"/>
          <w:b/>
          <w:sz w:val="20"/>
          <w:szCs w:val="20"/>
          <w:lang w:eastAsia="en-US"/>
        </w:rPr>
      </w:pPr>
    </w:p>
    <w:p w14:paraId="28C6BEB8" w14:textId="77777777" w:rsidR="005A0F26" w:rsidRPr="00E02F79" w:rsidRDefault="005A0F26" w:rsidP="004054B5">
      <w:pPr>
        <w:autoSpaceDE w:val="0"/>
        <w:autoSpaceDN w:val="0"/>
        <w:adjustRightInd w:val="0"/>
        <w:jc w:val="both"/>
        <w:rPr>
          <w:rFonts w:ascii="Arial Narrow" w:hAnsi="Arial Narrow"/>
          <w:b/>
          <w:sz w:val="20"/>
          <w:szCs w:val="20"/>
          <w:lang w:eastAsia="en-US"/>
        </w:rPr>
      </w:pPr>
      <w:r w:rsidRPr="00E02F79">
        <w:rPr>
          <w:rFonts w:ascii="Arial Narrow" w:hAnsi="Arial Narrow"/>
          <w:b/>
          <w:sz w:val="20"/>
          <w:szCs w:val="20"/>
          <w:lang w:eastAsia="en-US"/>
        </w:rPr>
        <w:t xml:space="preserve">Jeżeli Wnioskodawca zaznaczył „NIE” i wyczerpująco uzasadnił odpowiedź, nie wypełnia pozostałej części </w:t>
      </w:r>
      <w:r w:rsidRPr="00E02F79">
        <w:rPr>
          <w:rFonts w:ascii="Arial Narrow" w:hAnsi="Arial Narrow"/>
          <w:b/>
          <w:i/>
          <w:sz w:val="20"/>
          <w:szCs w:val="20"/>
          <w:lang w:eastAsia="en-US"/>
        </w:rPr>
        <w:t xml:space="preserve">ZAŁĄCZNIKA, </w:t>
      </w:r>
      <w:r w:rsidRPr="00E02F79">
        <w:rPr>
          <w:rFonts w:ascii="Arial Narrow" w:hAnsi="Arial Narrow"/>
          <w:b/>
          <w:sz w:val="20"/>
          <w:szCs w:val="20"/>
          <w:lang w:eastAsia="en-US"/>
        </w:rPr>
        <w:t xml:space="preserve">ponieważ ze względu na to, że nie jest przedsiębiorcą przepisy dotyczące pomocy publicznej nie mają wobec niego zastosowania (wówczas nie ma konieczności drukowania i przedkładania we wniosku o dofinansowanie poniższej, niewypełnionej części </w:t>
      </w:r>
      <w:r w:rsidRPr="00E02F79">
        <w:rPr>
          <w:rFonts w:ascii="Arial Narrow" w:hAnsi="Arial Narrow"/>
          <w:b/>
          <w:i/>
          <w:sz w:val="20"/>
          <w:szCs w:val="20"/>
          <w:lang w:eastAsia="en-US"/>
        </w:rPr>
        <w:t>ZAŁĄCZNIKA</w:t>
      </w:r>
      <w:r w:rsidRPr="00E02F79">
        <w:rPr>
          <w:rFonts w:ascii="Arial Narrow" w:hAnsi="Arial Narrow"/>
          <w:b/>
          <w:sz w:val="20"/>
          <w:szCs w:val="20"/>
          <w:lang w:eastAsia="en-US"/>
        </w:rPr>
        <w:t>).</w:t>
      </w:r>
    </w:p>
    <w:p w14:paraId="6B8F718E" w14:textId="77777777" w:rsidR="005A0F26" w:rsidRPr="00E02F79" w:rsidRDefault="005A0F26" w:rsidP="004054B5">
      <w:pPr>
        <w:autoSpaceDE w:val="0"/>
        <w:autoSpaceDN w:val="0"/>
        <w:adjustRightInd w:val="0"/>
        <w:jc w:val="both"/>
        <w:rPr>
          <w:rFonts w:ascii="Arial Narrow" w:hAnsi="Arial Narrow"/>
          <w:b/>
          <w:sz w:val="20"/>
          <w:szCs w:val="20"/>
          <w:lang w:eastAsia="en-US"/>
        </w:rPr>
      </w:pPr>
    </w:p>
    <w:p w14:paraId="7904572F" w14:textId="2C56F89E" w:rsidR="00AF3678" w:rsidRPr="00E02F79" w:rsidRDefault="00AF3678">
      <w:pPr>
        <w:rPr>
          <w:rFonts w:ascii="Arial Narrow" w:hAnsi="Arial Narrow"/>
          <w:b/>
          <w:sz w:val="20"/>
          <w:szCs w:val="20"/>
        </w:rPr>
      </w:pPr>
    </w:p>
    <w:p w14:paraId="369196FE" w14:textId="77777777" w:rsidR="005A0F26" w:rsidRPr="00E02F79" w:rsidRDefault="005A0F26" w:rsidP="003E55BE">
      <w:pPr>
        <w:numPr>
          <w:ilvl w:val="1"/>
          <w:numId w:val="26"/>
        </w:numPr>
        <w:autoSpaceDE w:val="0"/>
        <w:autoSpaceDN w:val="0"/>
        <w:adjustRightInd w:val="0"/>
        <w:spacing w:line="276" w:lineRule="auto"/>
        <w:ind w:left="567" w:hanging="567"/>
        <w:contextualSpacing/>
        <w:rPr>
          <w:rFonts w:ascii="Arial Narrow" w:hAnsi="Arial Narrow"/>
          <w:b/>
          <w:sz w:val="20"/>
          <w:szCs w:val="20"/>
          <w:lang w:eastAsia="en-US"/>
        </w:rPr>
      </w:pPr>
      <w:r w:rsidRPr="00E02F79">
        <w:rPr>
          <w:rFonts w:ascii="Arial Narrow" w:hAnsi="Arial Narrow"/>
          <w:b/>
          <w:sz w:val="20"/>
          <w:szCs w:val="20"/>
          <w:lang w:eastAsia="en-US"/>
        </w:rPr>
        <w:lastRenderedPageBreak/>
        <w:t>Ustalenie czy wsparcie w ramach RPO WŁ na lata 2014-2020 spełnia przesłanki dotyczące występowania pomocy publicznej.</w:t>
      </w:r>
    </w:p>
    <w:p w14:paraId="0A5A5DED" w14:textId="10A3EEB4" w:rsidR="005A0F26" w:rsidRPr="00E02F79" w:rsidRDefault="00B25A6D">
      <w:pPr>
        <w:autoSpaceDE w:val="0"/>
        <w:autoSpaceDN w:val="0"/>
        <w:adjustRightInd w:val="0"/>
        <w:ind w:firstLine="360"/>
        <w:jc w:val="both"/>
        <w:rPr>
          <w:rFonts w:ascii="Arial Narrow" w:hAnsi="Arial Narrow"/>
          <w:i/>
          <w:sz w:val="20"/>
          <w:szCs w:val="20"/>
        </w:rPr>
      </w:pPr>
      <w:r w:rsidRPr="00E02F79">
        <w:rPr>
          <w:rFonts w:ascii="Arial Narrow" w:hAnsi="Arial Narrow"/>
          <w:b/>
          <w:sz w:val="20"/>
          <w:szCs w:val="20"/>
        </w:rPr>
        <w:t>II.1</w:t>
      </w:r>
      <w:r w:rsidRPr="00E02F79">
        <w:rPr>
          <w:rFonts w:ascii="Arial Narrow" w:hAnsi="Arial Narrow"/>
          <w:b/>
          <w:i/>
          <w:sz w:val="20"/>
          <w:szCs w:val="20"/>
        </w:rPr>
        <w:t xml:space="preserve"> </w:t>
      </w:r>
      <w:r w:rsidR="005A0F26" w:rsidRPr="00E02F79">
        <w:rPr>
          <w:rFonts w:ascii="Arial Narrow" w:hAnsi="Arial Narrow"/>
          <w:b/>
          <w:i/>
          <w:sz w:val="20"/>
          <w:szCs w:val="20"/>
        </w:rPr>
        <w:t>Przesłanka 1</w:t>
      </w:r>
      <w:r w:rsidR="005A0F26" w:rsidRPr="00E02F79">
        <w:rPr>
          <w:rFonts w:ascii="Arial Narrow" w:hAnsi="Arial Narrow"/>
          <w:i/>
          <w:sz w:val="20"/>
          <w:szCs w:val="20"/>
        </w:rPr>
        <w:t>: wsparcie udzielane jest przez państwo lub ze środków państwowych.</w:t>
      </w:r>
    </w:p>
    <w:p w14:paraId="47D203CC" w14:textId="7DCBFC04" w:rsidR="005A0F26" w:rsidRPr="00E02F79" w:rsidRDefault="005A0F26">
      <w:pPr>
        <w:autoSpaceDE w:val="0"/>
        <w:autoSpaceDN w:val="0"/>
        <w:adjustRightInd w:val="0"/>
        <w:ind w:left="360"/>
        <w:jc w:val="both"/>
        <w:rPr>
          <w:rFonts w:ascii="Arial Narrow" w:hAnsi="Arial Narrow"/>
          <w:sz w:val="20"/>
          <w:szCs w:val="20"/>
        </w:rPr>
      </w:pPr>
      <w:r w:rsidRPr="00E02F79">
        <w:rPr>
          <w:rFonts w:ascii="Arial Narrow" w:hAnsi="Arial Narrow"/>
          <w:sz w:val="20"/>
          <w:szCs w:val="20"/>
        </w:rPr>
        <w:t>Środki z RPO WŁ na lata 2014-2020, o które ubiega się Wnioskodawca, są środkami publicznymi.</w:t>
      </w:r>
      <w:r w:rsidR="00CA6EEA" w:rsidRPr="00E02F79">
        <w:rPr>
          <w:rFonts w:ascii="Arial Narrow" w:hAnsi="Arial Narrow"/>
          <w:sz w:val="20"/>
          <w:szCs w:val="20"/>
        </w:rPr>
        <w:t xml:space="preserve"> Przesłanka spełniona.</w:t>
      </w:r>
    </w:p>
    <w:p w14:paraId="5EE87383" w14:textId="77777777" w:rsidR="005A0F26" w:rsidRPr="00E02F79" w:rsidRDefault="005A0F26">
      <w:pPr>
        <w:autoSpaceDE w:val="0"/>
        <w:autoSpaceDN w:val="0"/>
        <w:adjustRightInd w:val="0"/>
        <w:jc w:val="both"/>
        <w:rPr>
          <w:rFonts w:ascii="Arial Narrow" w:hAnsi="Arial Narrow"/>
          <w:sz w:val="20"/>
          <w:szCs w:val="20"/>
        </w:rPr>
      </w:pPr>
    </w:p>
    <w:p w14:paraId="16A45098" w14:textId="0903A85D" w:rsidR="005A0F26" w:rsidRPr="00E02F79" w:rsidRDefault="00B25A6D">
      <w:pPr>
        <w:autoSpaceDE w:val="0"/>
        <w:autoSpaceDN w:val="0"/>
        <w:adjustRightInd w:val="0"/>
        <w:ind w:left="360"/>
        <w:jc w:val="both"/>
        <w:rPr>
          <w:rFonts w:ascii="Arial Narrow" w:hAnsi="Arial Narrow"/>
          <w:sz w:val="20"/>
          <w:szCs w:val="20"/>
        </w:rPr>
      </w:pPr>
      <w:r w:rsidRPr="00E02F79">
        <w:rPr>
          <w:rFonts w:ascii="Arial Narrow" w:hAnsi="Arial Narrow"/>
          <w:b/>
          <w:sz w:val="20"/>
          <w:szCs w:val="20"/>
        </w:rPr>
        <w:t xml:space="preserve">II. 2 </w:t>
      </w:r>
      <w:r w:rsidR="005A0F26" w:rsidRPr="00E02F79">
        <w:rPr>
          <w:rFonts w:ascii="Arial Narrow" w:hAnsi="Arial Narrow"/>
          <w:b/>
          <w:i/>
          <w:sz w:val="20"/>
          <w:szCs w:val="20"/>
        </w:rPr>
        <w:t>Przesłanka 2</w:t>
      </w:r>
      <w:r w:rsidR="005A0F26" w:rsidRPr="00E02F79">
        <w:rPr>
          <w:rFonts w:ascii="Arial Narrow" w:hAnsi="Arial Narrow"/>
          <w:i/>
          <w:sz w:val="20"/>
          <w:szCs w:val="20"/>
        </w:rPr>
        <w:t>:</w:t>
      </w:r>
      <w:r w:rsidR="005A0F26" w:rsidRPr="00E02F79">
        <w:rPr>
          <w:rFonts w:ascii="Arial Narrow" w:hAnsi="Arial Narrow"/>
          <w:sz w:val="20"/>
          <w:szCs w:val="20"/>
        </w:rPr>
        <w:t xml:space="preserve"> </w:t>
      </w:r>
      <w:r w:rsidR="005A0F26" w:rsidRPr="00E02F79">
        <w:rPr>
          <w:rFonts w:ascii="Arial Narrow" w:hAnsi="Arial Narrow"/>
          <w:i/>
          <w:sz w:val="20"/>
          <w:szCs w:val="20"/>
        </w:rPr>
        <w:t>dzięki wsparciu przedsiębiorstwo uzyskuje przysporzenie na warunkach korzystniejszych od oferowanych na rynku.</w:t>
      </w:r>
    </w:p>
    <w:p w14:paraId="01E61895" w14:textId="3625C07B" w:rsidR="005A0F26" w:rsidRPr="00E02F79" w:rsidRDefault="005A0F26">
      <w:pPr>
        <w:autoSpaceDE w:val="0"/>
        <w:autoSpaceDN w:val="0"/>
        <w:adjustRightInd w:val="0"/>
        <w:ind w:left="360"/>
        <w:jc w:val="both"/>
        <w:rPr>
          <w:rFonts w:ascii="Arial Narrow" w:hAnsi="Arial Narrow"/>
          <w:sz w:val="20"/>
          <w:szCs w:val="20"/>
        </w:rPr>
      </w:pPr>
      <w:r w:rsidRPr="00E02F79">
        <w:rPr>
          <w:rFonts w:ascii="Arial Narrow" w:hAnsi="Arial Narrow"/>
          <w:sz w:val="20"/>
          <w:szCs w:val="20"/>
        </w:rPr>
        <w:t xml:space="preserve">Wnioskodawca uzyskuje wsparcie w formie bezzwrotnej (dotacja), a więc na warunkach korzystniejszych od warunków oferowanych przez rynek komercyjny.  Może także wystąpić sytuacja, w której odbiorcą korzyści nie będzie sam Wnioskodawca, lecz podmiot, który będzie korzystał ze środków trwałych objętych projektem (np. operator infrastruktury objętej projektem). </w:t>
      </w:r>
    </w:p>
    <w:p w14:paraId="6155EF92" w14:textId="22D3668E" w:rsidR="00CA6EEA" w:rsidRPr="00E02F79" w:rsidRDefault="00CA6EEA">
      <w:pPr>
        <w:autoSpaceDE w:val="0"/>
        <w:autoSpaceDN w:val="0"/>
        <w:adjustRightInd w:val="0"/>
        <w:ind w:left="360"/>
        <w:jc w:val="both"/>
        <w:rPr>
          <w:rFonts w:ascii="Arial Narrow" w:hAnsi="Arial Narrow"/>
          <w:sz w:val="20"/>
          <w:szCs w:val="20"/>
        </w:rPr>
      </w:pPr>
      <w:r w:rsidRPr="00E02F79">
        <w:rPr>
          <w:rFonts w:ascii="Arial Narrow" w:hAnsi="Arial Narrow"/>
          <w:sz w:val="20"/>
          <w:szCs w:val="20"/>
        </w:rPr>
        <w:t>Przesłanka spełniona.</w:t>
      </w:r>
      <w:r w:rsidR="00B25A6D" w:rsidRPr="00E02F79">
        <w:rPr>
          <w:rFonts w:ascii="Arial Narrow" w:hAnsi="Arial Narrow"/>
          <w:sz w:val="20"/>
          <w:szCs w:val="20"/>
        </w:rPr>
        <w:t xml:space="preserve"> Wyjątek w spełnieniu przesłanki korzyści może stanowić rekompensata spełniająca kryteria z wyroku w sprawie Altmark.</w:t>
      </w:r>
    </w:p>
    <w:p w14:paraId="284E92C0" w14:textId="597C1A42" w:rsidR="00AD4033" w:rsidRPr="00E02F79" w:rsidRDefault="00AD4033">
      <w:pPr>
        <w:autoSpaceDE w:val="0"/>
        <w:autoSpaceDN w:val="0"/>
        <w:adjustRightInd w:val="0"/>
        <w:ind w:left="360"/>
        <w:jc w:val="both"/>
        <w:rPr>
          <w:rFonts w:ascii="Arial Narrow" w:hAnsi="Arial Narrow"/>
          <w:sz w:val="20"/>
          <w:szCs w:val="20"/>
        </w:rPr>
      </w:pPr>
      <w:r w:rsidRPr="00E02F79">
        <w:rPr>
          <w:rFonts w:ascii="Arial Narrow" w:hAnsi="Arial Narrow"/>
          <w:b/>
          <w:sz w:val="20"/>
          <w:szCs w:val="20"/>
          <w:lang w:eastAsia="en-US"/>
        </w:rPr>
        <w:t>II.2.1 Czy dofinansowanie z RPO WŁ ma zostać udzielone w ramach rekompensaty za świadczenie usług w ogólnym interesie gospodarczym?</w:t>
      </w:r>
    </w:p>
    <w:p w14:paraId="326F7D8B" w14:textId="77777777" w:rsidR="00AD4033" w:rsidRPr="00E02F79" w:rsidRDefault="00AD4033" w:rsidP="00AD4033">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ind w:left="141" w:firstLine="567"/>
        <w:jc w:val="both"/>
        <w:rPr>
          <w:rFonts w:ascii="Arial Narrow" w:hAnsi="Arial Narrow"/>
          <w:sz w:val="20"/>
          <w:szCs w:val="20"/>
          <w:lang w:eastAsia="en-US"/>
        </w:rPr>
      </w:pPr>
      <w:r w:rsidRPr="00E02F79">
        <w:rPr>
          <w:rFonts w:ascii="Arial Narrow" w:hAnsi="Arial Narrow"/>
          <w:sz w:val="20"/>
          <w:szCs w:val="20"/>
          <w:lang w:eastAsia="en-US"/>
        </w:rPr>
        <w:t>TAK</w:t>
      </w:r>
      <w:r w:rsidRPr="00E02F79">
        <w:rPr>
          <w:rFonts w:ascii="Arial Narrow" w:hAnsi="Arial Narrow"/>
          <w:sz w:val="20"/>
          <w:szCs w:val="20"/>
          <w:lang w:eastAsia="en-US"/>
        </w:rPr>
        <w:tab/>
      </w:r>
      <w:r w:rsidRPr="00E02F79">
        <w:rPr>
          <w:rFonts w:ascii="Arial Narrow" w:hAnsi="Arial Narrow"/>
          <w:sz w:val="20"/>
          <w:szCs w:val="20"/>
          <w:lang w:eastAsia="en-US"/>
        </w:rPr>
        <w:tab/>
      </w:r>
      <w:r w:rsidRPr="00E02F79">
        <w:rPr>
          <w:rFonts w:ascii="Arial Narrow" w:hAnsi="Arial Narrow"/>
          <w:sz w:val="20"/>
          <w:szCs w:val="20"/>
          <w:bdr w:val="single" w:sz="4" w:space="0" w:color="auto"/>
          <w:lang w:eastAsia="en-US"/>
        </w:rPr>
        <w:tab/>
      </w:r>
      <w:r w:rsidRPr="00E02F79">
        <w:rPr>
          <w:rFonts w:ascii="Arial Narrow" w:hAnsi="Arial Narrow"/>
          <w:sz w:val="20"/>
          <w:szCs w:val="20"/>
          <w:lang w:eastAsia="en-US"/>
        </w:rPr>
        <w:tab/>
      </w:r>
      <w:r w:rsidRPr="00E02F79">
        <w:rPr>
          <w:rFonts w:ascii="Arial Narrow" w:hAnsi="Arial Narrow"/>
          <w:sz w:val="20"/>
          <w:szCs w:val="20"/>
          <w:lang w:eastAsia="en-US"/>
        </w:rPr>
        <w:tab/>
      </w:r>
      <w:r w:rsidRPr="00E02F79">
        <w:rPr>
          <w:rFonts w:ascii="Arial Narrow" w:hAnsi="Arial Narrow"/>
          <w:sz w:val="20"/>
          <w:szCs w:val="20"/>
          <w:lang w:eastAsia="en-US"/>
        </w:rPr>
        <w:tab/>
        <w:t>NIE</w:t>
      </w:r>
      <w:r w:rsidRPr="00E02F79">
        <w:rPr>
          <w:rFonts w:ascii="Arial Narrow" w:hAnsi="Arial Narrow"/>
          <w:sz w:val="20"/>
          <w:szCs w:val="20"/>
          <w:lang w:eastAsia="en-US"/>
        </w:rPr>
        <w:tab/>
      </w:r>
      <w:r w:rsidRPr="00E02F79">
        <w:rPr>
          <w:rFonts w:ascii="Arial Narrow" w:hAnsi="Arial Narrow"/>
          <w:sz w:val="20"/>
          <w:szCs w:val="20"/>
          <w:lang w:eastAsia="en-US"/>
        </w:rPr>
        <w:tab/>
      </w:r>
      <w:r w:rsidRPr="00E02F79">
        <w:rPr>
          <w:rFonts w:ascii="Arial Narrow" w:hAnsi="Arial Narrow"/>
          <w:sz w:val="20"/>
          <w:szCs w:val="20"/>
          <w:bdr w:val="single" w:sz="4" w:space="0" w:color="auto"/>
          <w:lang w:eastAsia="en-US"/>
        </w:rPr>
        <w:tab/>
        <w:t xml:space="preserve">     </w:t>
      </w:r>
      <w:r w:rsidRPr="00E02F79">
        <w:rPr>
          <w:rFonts w:ascii="Arial Narrow" w:hAnsi="Arial Narrow"/>
          <w:sz w:val="20"/>
          <w:szCs w:val="20"/>
          <w:lang w:eastAsia="en-US"/>
        </w:rPr>
        <w:tab/>
      </w:r>
    </w:p>
    <w:p w14:paraId="70D7D355" w14:textId="4D8B506D" w:rsidR="00B25A6D" w:rsidRPr="00E02F79" w:rsidRDefault="00AD4033">
      <w:pPr>
        <w:autoSpaceDE w:val="0"/>
        <w:autoSpaceDN w:val="0"/>
        <w:adjustRightInd w:val="0"/>
        <w:ind w:left="360"/>
        <w:jc w:val="both"/>
        <w:rPr>
          <w:rFonts w:ascii="Arial Narrow" w:hAnsi="Arial Narrow"/>
          <w:sz w:val="20"/>
          <w:szCs w:val="20"/>
          <w:lang w:eastAsia="en-US"/>
        </w:rPr>
      </w:pPr>
      <w:r w:rsidRPr="00E02F79">
        <w:rPr>
          <w:rFonts w:ascii="Arial Narrow" w:hAnsi="Arial Narrow"/>
          <w:sz w:val="20"/>
          <w:szCs w:val="20"/>
          <w:lang w:eastAsia="en-US"/>
        </w:rPr>
        <w:t>W przypadku odpowiedzi „NIE” należy przejść do pkt. II.3.</w:t>
      </w:r>
    </w:p>
    <w:p w14:paraId="0688EA25" w14:textId="1B10ABBD" w:rsidR="00AD4033" w:rsidRPr="00E02F79" w:rsidRDefault="00AD4033">
      <w:pPr>
        <w:autoSpaceDE w:val="0"/>
        <w:autoSpaceDN w:val="0"/>
        <w:adjustRightInd w:val="0"/>
        <w:ind w:left="360"/>
        <w:jc w:val="both"/>
        <w:rPr>
          <w:rFonts w:ascii="Arial Narrow" w:hAnsi="Arial Narrow"/>
          <w:sz w:val="20"/>
          <w:szCs w:val="20"/>
          <w:lang w:eastAsia="en-US"/>
        </w:rPr>
      </w:pPr>
      <w:r w:rsidRPr="00E02F79">
        <w:rPr>
          <w:rFonts w:ascii="Arial Narrow" w:hAnsi="Arial Narrow"/>
          <w:sz w:val="20"/>
          <w:szCs w:val="20"/>
          <w:lang w:eastAsia="en-US"/>
        </w:rPr>
        <w:t>W przypadku odpowiedzi „TAK” należy odpowiedzieć na pytanie II.2.2.</w:t>
      </w:r>
    </w:p>
    <w:p w14:paraId="0908361D" w14:textId="71BA426E" w:rsidR="00AD4033" w:rsidRPr="00E02F79" w:rsidRDefault="00AD4033">
      <w:pPr>
        <w:autoSpaceDE w:val="0"/>
        <w:autoSpaceDN w:val="0"/>
        <w:adjustRightInd w:val="0"/>
        <w:ind w:left="360"/>
        <w:jc w:val="both"/>
        <w:rPr>
          <w:rFonts w:ascii="Arial Narrow" w:hAnsi="Arial Narrow"/>
          <w:sz w:val="20"/>
          <w:szCs w:val="20"/>
        </w:rPr>
      </w:pPr>
      <w:r w:rsidRPr="00E02F79">
        <w:rPr>
          <w:rFonts w:ascii="Arial Narrow" w:hAnsi="Arial Narrow"/>
          <w:b/>
          <w:sz w:val="20"/>
          <w:szCs w:val="20"/>
          <w:lang w:eastAsia="en-US"/>
        </w:rPr>
        <w:t>II.2.2 Czy rekompensata za świadczenie usług w ogólnym interesie gospodarczym spełnia łącznie kryteria z wyroku Altmark?</w:t>
      </w:r>
    </w:p>
    <w:p w14:paraId="4D3973E2" w14:textId="77777777" w:rsidR="00AD4033" w:rsidRPr="00E02F79" w:rsidRDefault="00AD4033" w:rsidP="00AD4033">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ind w:left="141" w:firstLine="567"/>
        <w:jc w:val="both"/>
        <w:rPr>
          <w:rFonts w:ascii="Arial Narrow" w:hAnsi="Arial Narrow"/>
          <w:sz w:val="20"/>
          <w:szCs w:val="20"/>
          <w:lang w:eastAsia="en-US"/>
        </w:rPr>
      </w:pPr>
      <w:r w:rsidRPr="00E02F79">
        <w:rPr>
          <w:rFonts w:ascii="Arial Narrow" w:hAnsi="Arial Narrow"/>
          <w:sz w:val="20"/>
          <w:szCs w:val="20"/>
          <w:lang w:eastAsia="en-US"/>
        </w:rPr>
        <w:t>TAK</w:t>
      </w:r>
      <w:r w:rsidRPr="00E02F79">
        <w:rPr>
          <w:rFonts w:ascii="Arial Narrow" w:hAnsi="Arial Narrow"/>
          <w:sz w:val="20"/>
          <w:szCs w:val="20"/>
          <w:lang w:eastAsia="en-US"/>
        </w:rPr>
        <w:tab/>
      </w:r>
      <w:r w:rsidRPr="00E02F79">
        <w:rPr>
          <w:rFonts w:ascii="Arial Narrow" w:hAnsi="Arial Narrow"/>
          <w:sz w:val="20"/>
          <w:szCs w:val="20"/>
          <w:lang w:eastAsia="en-US"/>
        </w:rPr>
        <w:tab/>
      </w:r>
      <w:r w:rsidRPr="00E02F79">
        <w:rPr>
          <w:rFonts w:ascii="Arial Narrow" w:hAnsi="Arial Narrow"/>
          <w:sz w:val="20"/>
          <w:szCs w:val="20"/>
          <w:bdr w:val="single" w:sz="4" w:space="0" w:color="auto"/>
          <w:lang w:eastAsia="en-US"/>
        </w:rPr>
        <w:tab/>
      </w:r>
      <w:r w:rsidRPr="00E02F79">
        <w:rPr>
          <w:rFonts w:ascii="Arial Narrow" w:hAnsi="Arial Narrow"/>
          <w:sz w:val="20"/>
          <w:szCs w:val="20"/>
          <w:lang w:eastAsia="en-US"/>
        </w:rPr>
        <w:tab/>
      </w:r>
      <w:r w:rsidRPr="00E02F79">
        <w:rPr>
          <w:rFonts w:ascii="Arial Narrow" w:hAnsi="Arial Narrow"/>
          <w:sz w:val="20"/>
          <w:szCs w:val="20"/>
          <w:lang w:eastAsia="en-US"/>
        </w:rPr>
        <w:tab/>
      </w:r>
      <w:r w:rsidRPr="00E02F79">
        <w:rPr>
          <w:rFonts w:ascii="Arial Narrow" w:hAnsi="Arial Narrow"/>
          <w:sz w:val="20"/>
          <w:szCs w:val="20"/>
          <w:lang w:eastAsia="en-US"/>
        </w:rPr>
        <w:tab/>
        <w:t>NIE</w:t>
      </w:r>
      <w:r w:rsidRPr="00E02F79">
        <w:rPr>
          <w:rFonts w:ascii="Arial Narrow" w:hAnsi="Arial Narrow"/>
          <w:sz w:val="20"/>
          <w:szCs w:val="20"/>
          <w:lang w:eastAsia="en-US"/>
        </w:rPr>
        <w:tab/>
      </w:r>
      <w:r w:rsidRPr="00E02F79">
        <w:rPr>
          <w:rFonts w:ascii="Arial Narrow" w:hAnsi="Arial Narrow"/>
          <w:sz w:val="20"/>
          <w:szCs w:val="20"/>
          <w:lang w:eastAsia="en-US"/>
        </w:rPr>
        <w:tab/>
      </w:r>
      <w:r w:rsidRPr="00E02F79">
        <w:rPr>
          <w:rFonts w:ascii="Arial Narrow" w:hAnsi="Arial Narrow"/>
          <w:sz w:val="20"/>
          <w:szCs w:val="20"/>
          <w:bdr w:val="single" w:sz="4" w:space="0" w:color="auto"/>
          <w:lang w:eastAsia="en-US"/>
        </w:rPr>
        <w:tab/>
        <w:t xml:space="preserve">     </w:t>
      </w:r>
      <w:r w:rsidRPr="00E02F79">
        <w:rPr>
          <w:rFonts w:ascii="Arial Narrow" w:hAnsi="Arial Narrow"/>
          <w:sz w:val="20"/>
          <w:szCs w:val="20"/>
          <w:lang w:eastAsia="en-US"/>
        </w:rPr>
        <w:tab/>
      </w:r>
    </w:p>
    <w:p w14:paraId="51EFEF91" w14:textId="77777777" w:rsidR="00AD4033" w:rsidRPr="00E02F79" w:rsidRDefault="00AD4033" w:rsidP="00AD4033">
      <w:pPr>
        <w:autoSpaceDE w:val="0"/>
        <w:autoSpaceDN w:val="0"/>
        <w:adjustRightInd w:val="0"/>
        <w:ind w:left="360"/>
        <w:jc w:val="both"/>
        <w:rPr>
          <w:rFonts w:ascii="Arial Narrow" w:hAnsi="Arial Narrow"/>
          <w:sz w:val="20"/>
          <w:szCs w:val="20"/>
          <w:lang w:eastAsia="en-US"/>
        </w:rPr>
      </w:pPr>
      <w:r w:rsidRPr="00E02F79">
        <w:rPr>
          <w:rFonts w:ascii="Arial Narrow" w:hAnsi="Arial Narrow"/>
          <w:sz w:val="20"/>
          <w:szCs w:val="20"/>
          <w:lang w:eastAsia="en-US"/>
        </w:rPr>
        <w:t>W przypadku odpowiedzi „NIE” należy przejść do pkt. II.3.</w:t>
      </w:r>
    </w:p>
    <w:p w14:paraId="7CC66124" w14:textId="4F966451" w:rsidR="00AD4033" w:rsidRPr="00E02F79" w:rsidRDefault="00AD4033" w:rsidP="00AD4033">
      <w:pPr>
        <w:autoSpaceDE w:val="0"/>
        <w:autoSpaceDN w:val="0"/>
        <w:adjustRightInd w:val="0"/>
        <w:ind w:left="360"/>
        <w:jc w:val="both"/>
        <w:rPr>
          <w:rFonts w:ascii="Arial Narrow" w:hAnsi="Arial Narrow"/>
          <w:sz w:val="20"/>
          <w:szCs w:val="20"/>
          <w:lang w:eastAsia="en-US"/>
        </w:rPr>
      </w:pPr>
      <w:r w:rsidRPr="00E02F79">
        <w:rPr>
          <w:rFonts w:ascii="Arial Narrow" w:hAnsi="Arial Narrow"/>
          <w:sz w:val="20"/>
          <w:szCs w:val="20"/>
          <w:lang w:eastAsia="en-US"/>
        </w:rPr>
        <w:t xml:space="preserve">W przypadku </w:t>
      </w:r>
      <w:r w:rsidR="00941A7F" w:rsidRPr="00E02F79">
        <w:rPr>
          <w:rFonts w:ascii="Arial Narrow" w:hAnsi="Arial Narrow"/>
          <w:sz w:val="20"/>
          <w:szCs w:val="20"/>
          <w:lang w:eastAsia="en-US"/>
        </w:rPr>
        <w:t xml:space="preserve">zaznaczenia </w:t>
      </w:r>
      <w:r w:rsidRPr="00E02F79">
        <w:rPr>
          <w:rFonts w:ascii="Arial Narrow" w:hAnsi="Arial Narrow"/>
          <w:sz w:val="20"/>
          <w:szCs w:val="20"/>
          <w:lang w:eastAsia="en-US"/>
        </w:rPr>
        <w:t xml:space="preserve">odpowiedzi „TAK” </w:t>
      </w:r>
      <w:r w:rsidR="00941A7F" w:rsidRPr="00E02F79">
        <w:rPr>
          <w:rFonts w:ascii="Arial Narrow" w:hAnsi="Arial Narrow"/>
          <w:sz w:val="20"/>
          <w:szCs w:val="20"/>
          <w:lang w:eastAsia="en-US"/>
        </w:rPr>
        <w:t xml:space="preserve">musi być ona potwierdzona </w:t>
      </w:r>
      <w:r w:rsidRPr="00E02F79">
        <w:rPr>
          <w:rFonts w:ascii="Arial Narrow" w:hAnsi="Arial Narrow"/>
          <w:sz w:val="20"/>
          <w:szCs w:val="20"/>
          <w:lang w:eastAsia="en-US"/>
        </w:rPr>
        <w:t>odpowiedzi</w:t>
      </w:r>
      <w:r w:rsidR="00941A7F" w:rsidRPr="00E02F79">
        <w:rPr>
          <w:rFonts w:ascii="Arial Narrow" w:hAnsi="Arial Narrow"/>
          <w:sz w:val="20"/>
          <w:szCs w:val="20"/>
          <w:lang w:eastAsia="en-US"/>
        </w:rPr>
        <w:t>ami</w:t>
      </w:r>
      <w:r w:rsidRPr="00E02F79">
        <w:rPr>
          <w:rFonts w:ascii="Arial Narrow" w:hAnsi="Arial Narrow"/>
          <w:sz w:val="20"/>
          <w:szCs w:val="20"/>
          <w:lang w:eastAsia="en-US"/>
        </w:rPr>
        <w:t xml:space="preserve"> na pytania</w:t>
      </w:r>
      <w:r w:rsidR="00067EF2" w:rsidRPr="00E02F79">
        <w:rPr>
          <w:rFonts w:ascii="Arial Narrow" w:hAnsi="Arial Narrow"/>
          <w:sz w:val="20"/>
          <w:szCs w:val="20"/>
          <w:lang w:eastAsia="en-US"/>
        </w:rPr>
        <w:t xml:space="preserve"> dotyczące kryteriów Altmark z pkt.</w:t>
      </w:r>
      <w:r w:rsidRPr="00E02F79">
        <w:rPr>
          <w:rFonts w:ascii="Arial Narrow" w:hAnsi="Arial Narrow"/>
          <w:sz w:val="20"/>
          <w:szCs w:val="20"/>
          <w:lang w:eastAsia="en-US"/>
        </w:rPr>
        <w:t xml:space="preserve"> II.2.</w:t>
      </w:r>
      <w:r w:rsidR="00067EF2" w:rsidRPr="00E02F79">
        <w:rPr>
          <w:rFonts w:ascii="Arial Narrow" w:hAnsi="Arial Narrow"/>
          <w:sz w:val="20"/>
          <w:szCs w:val="20"/>
          <w:lang w:eastAsia="en-US"/>
        </w:rPr>
        <w:t>3</w:t>
      </w:r>
      <w:r w:rsidRPr="00E02F79">
        <w:rPr>
          <w:rFonts w:ascii="Arial Narrow" w:hAnsi="Arial Narrow"/>
          <w:sz w:val="20"/>
          <w:szCs w:val="20"/>
          <w:lang w:eastAsia="en-US"/>
        </w:rPr>
        <w:t>.</w:t>
      </w:r>
    </w:p>
    <w:p w14:paraId="0D03A439" w14:textId="77777777" w:rsidR="00067EF2" w:rsidRPr="00E02F79" w:rsidRDefault="00067EF2" w:rsidP="00067EF2">
      <w:pPr>
        <w:autoSpaceDE w:val="0"/>
        <w:autoSpaceDN w:val="0"/>
        <w:adjustRightInd w:val="0"/>
        <w:ind w:left="360"/>
        <w:jc w:val="both"/>
        <w:rPr>
          <w:rFonts w:ascii="Arial Narrow" w:hAnsi="Arial Narrow"/>
          <w:b/>
          <w:sz w:val="20"/>
          <w:szCs w:val="20"/>
          <w:lang w:eastAsia="en-US"/>
        </w:rPr>
      </w:pPr>
      <w:r w:rsidRPr="00E02F79">
        <w:rPr>
          <w:rFonts w:ascii="Arial Narrow" w:hAnsi="Arial Narrow"/>
          <w:b/>
          <w:sz w:val="20"/>
          <w:szCs w:val="20"/>
          <w:lang w:eastAsia="en-US"/>
        </w:rPr>
        <w:t>II.2.3 Rekompensata nie będzie stanowiła pomocy w przypadku spełnienia łącznie kryteriów z wyroku Altmark. Należy odnieść się do poniższych kryteriów:</w:t>
      </w:r>
    </w:p>
    <w:p w14:paraId="0F237FF7" w14:textId="7824F7DE" w:rsidR="00067EF2" w:rsidRPr="00E02F79" w:rsidRDefault="00067EF2" w:rsidP="00067EF2">
      <w:pPr>
        <w:autoSpaceDE w:val="0"/>
        <w:autoSpaceDN w:val="0"/>
        <w:adjustRightInd w:val="0"/>
        <w:ind w:left="360"/>
        <w:jc w:val="both"/>
        <w:rPr>
          <w:rFonts w:ascii="Arial Narrow" w:hAnsi="Arial Narrow"/>
          <w:sz w:val="20"/>
          <w:szCs w:val="20"/>
          <w:lang w:eastAsia="en-US"/>
        </w:rPr>
      </w:pPr>
      <w:r w:rsidRPr="00E02F79">
        <w:rPr>
          <w:rFonts w:ascii="Arial Narrow" w:hAnsi="Arial Narrow"/>
          <w:b/>
          <w:sz w:val="20"/>
          <w:szCs w:val="20"/>
          <w:lang w:eastAsia="en-US"/>
        </w:rPr>
        <w:t xml:space="preserve">a)  przedsiębiorstwo będące beneficjentem rekompensaty powinno być rzeczywiście obciążone wykonaniem zobowiązań do świadczenia usług publicznych i zobowiązania te powinny być jasno określone. </w:t>
      </w:r>
      <w:r w:rsidRPr="00E02F79">
        <w:rPr>
          <w:rFonts w:ascii="Arial Narrow" w:hAnsi="Arial Narrow"/>
          <w:sz w:val="20"/>
          <w:szCs w:val="20"/>
          <w:lang w:eastAsia="en-US"/>
        </w:rPr>
        <w:t>Konieczne jest więc powierzenie usługi publicznej przedsiębiorstwu, w ramach którego zdefiniowano jego zobowiązania, jak i zobowiązania organu powierzającego. Opis wymagań w zakresie powierzenia zawiera rozdział 3.3 Komunikatu Komisji w sprawie stosowania reguł Unii Europejskiej w dziedzinie pomocy państwa w odniesieniu do rekompensaty z tytułu usług świadczonych w ogólnym interesie gospodarczym</w:t>
      </w:r>
      <w:r w:rsidR="005A4318" w:rsidRPr="00E02F79">
        <w:rPr>
          <w:rFonts w:ascii="Arial Narrow" w:hAnsi="Arial Narrow"/>
          <w:sz w:val="20"/>
          <w:szCs w:val="20"/>
          <w:lang w:eastAsia="en-US"/>
        </w:rPr>
        <w:t xml:space="preserve"> (dalej: Komunikat Komisji w sprawie rekompensaty)</w:t>
      </w:r>
      <w:r w:rsidRPr="00E02F79">
        <w:rPr>
          <w:rFonts w:ascii="Arial Narrow" w:hAnsi="Arial Narrow"/>
          <w:sz w:val="20"/>
          <w:szCs w:val="20"/>
          <w:lang w:eastAsia="en-US"/>
        </w:rPr>
        <w:t>.</w:t>
      </w:r>
    </w:p>
    <w:p w14:paraId="0C9D9D8A" w14:textId="5DC0B7C5" w:rsidR="00067EF2" w:rsidRPr="00E02F79" w:rsidRDefault="00067EF2" w:rsidP="00067EF2">
      <w:pPr>
        <w:autoSpaceDE w:val="0"/>
        <w:autoSpaceDN w:val="0"/>
        <w:adjustRightInd w:val="0"/>
        <w:ind w:left="360"/>
        <w:jc w:val="both"/>
        <w:rPr>
          <w:rFonts w:ascii="Arial Narrow" w:hAnsi="Arial Narrow"/>
          <w:b/>
          <w:sz w:val="20"/>
          <w:szCs w:val="20"/>
          <w:lang w:eastAsia="en-US"/>
        </w:rPr>
      </w:pPr>
      <w:r w:rsidRPr="00E02F79">
        <w:rPr>
          <w:rFonts w:ascii="Arial Narrow" w:hAnsi="Arial Narrow"/>
          <w:b/>
          <w:sz w:val="20"/>
          <w:szCs w:val="20"/>
          <w:lang w:eastAsia="en-US"/>
        </w:rPr>
        <w:t xml:space="preserve">Czy Wnioskodawca spełnia kryterium z lit.a)? </w:t>
      </w:r>
    </w:p>
    <w:p w14:paraId="3404EB6A" w14:textId="77777777" w:rsidR="00067EF2" w:rsidRPr="00E02F79" w:rsidRDefault="00067EF2" w:rsidP="00067EF2">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ind w:left="141" w:firstLine="567"/>
        <w:jc w:val="both"/>
        <w:rPr>
          <w:rFonts w:ascii="Arial Narrow" w:hAnsi="Arial Narrow"/>
          <w:sz w:val="20"/>
          <w:szCs w:val="20"/>
          <w:lang w:eastAsia="en-US"/>
        </w:rPr>
      </w:pPr>
      <w:r w:rsidRPr="00E02F79">
        <w:rPr>
          <w:rFonts w:ascii="Arial Narrow" w:hAnsi="Arial Narrow"/>
          <w:sz w:val="20"/>
          <w:szCs w:val="20"/>
          <w:lang w:eastAsia="en-US"/>
        </w:rPr>
        <w:t>TAK</w:t>
      </w:r>
      <w:r w:rsidRPr="00E02F79">
        <w:rPr>
          <w:rFonts w:ascii="Arial Narrow" w:hAnsi="Arial Narrow"/>
          <w:sz w:val="20"/>
          <w:szCs w:val="20"/>
          <w:lang w:eastAsia="en-US"/>
        </w:rPr>
        <w:tab/>
      </w:r>
      <w:r w:rsidRPr="00E02F79">
        <w:rPr>
          <w:rFonts w:ascii="Arial Narrow" w:hAnsi="Arial Narrow"/>
          <w:sz w:val="20"/>
          <w:szCs w:val="20"/>
          <w:lang w:eastAsia="en-US"/>
        </w:rPr>
        <w:tab/>
      </w:r>
      <w:r w:rsidRPr="00E02F79">
        <w:rPr>
          <w:rFonts w:ascii="Arial Narrow" w:hAnsi="Arial Narrow"/>
          <w:sz w:val="20"/>
          <w:szCs w:val="20"/>
          <w:bdr w:val="single" w:sz="4" w:space="0" w:color="auto"/>
          <w:lang w:eastAsia="en-US"/>
        </w:rPr>
        <w:tab/>
      </w:r>
      <w:r w:rsidRPr="00E02F79">
        <w:rPr>
          <w:rFonts w:ascii="Arial Narrow" w:hAnsi="Arial Narrow"/>
          <w:sz w:val="20"/>
          <w:szCs w:val="20"/>
          <w:lang w:eastAsia="en-US"/>
        </w:rPr>
        <w:tab/>
      </w:r>
      <w:r w:rsidRPr="00E02F79">
        <w:rPr>
          <w:rFonts w:ascii="Arial Narrow" w:hAnsi="Arial Narrow"/>
          <w:sz w:val="20"/>
          <w:szCs w:val="20"/>
          <w:lang w:eastAsia="en-US"/>
        </w:rPr>
        <w:tab/>
      </w:r>
      <w:r w:rsidRPr="00E02F79">
        <w:rPr>
          <w:rFonts w:ascii="Arial Narrow" w:hAnsi="Arial Narrow"/>
          <w:sz w:val="20"/>
          <w:szCs w:val="20"/>
          <w:lang w:eastAsia="en-US"/>
        </w:rPr>
        <w:tab/>
        <w:t>NIE</w:t>
      </w:r>
      <w:r w:rsidRPr="00E02F79">
        <w:rPr>
          <w:rFonts w:ascii="Arial Narrow" w:hAnsi="Arial Narrow"/>
          <w:sz w:val="20"/>
          <w:szCs w:val="20"/>
          <w:lang w:eastAsia="en-US"/>
        </w:rPr>
        <w:tab/>
      </w:r>
      <w:r w:rsidRPr="00E02F79">
        <w:rPr>
          <w:rFonts w:ascii="Arial Narrow" w:hAnsi="Arial Narrow"/>
          <w:sz w:val="20"/>
          <w:szCs w:val="20"/>
          <w:lang w:eastAsia="en-US"/>
        </w:rPr>
        <w:tab/>
      </w:r>
      <w:r w:rsidRPr="00E02F79">
        <w:rPr>
          <w:rFonts w:ascii="Arial Narrow" w:hAnsi="Arial Narrow"/>
          <w:sz w:val="20"/>
          <w:szCs w:val="20"/>
          <w:bdr w:val="single" w:sz="4" w:space="0" w:color="auto"/>
          <w:lang w:eastAsia="en-US"/>
        </w:rPr>
        <w:tab/>
        <w:t xml:space="preserve">     </w:t>
      </w:r>
      <w:r w:rsidRPr="00E02F79">
        <w:rPr>
          <w:rFonts w:ascii="Arial Narrow" w:hAnsi="Arial Narrow"/>
          <w:sz w:val="20"/>
          <w:szCs w:val="20"/>
          <w:lang w:eastAsia="en-US"/>
        </w:rPr>
        <w:tab/>
      </w:r>
    </w:p>
    <w:p w14:paraId="52B29013" w14:textId="77777777" w:rsidR="00067EF2" w:rsidRPr="00E02F79" w:rsidRDefault="00067EF2" w:rsidP="00067EF2">
      <w:pPr>
        <w:autoSpaceDE w:val="0"/>
        <w:autoSpaceDN w:val="0"/>
        <w:adjustRightInd w:val="0"/>
        <w:ind w:left="360"/>
        <w:jc w:val="both"/>
        <w:rPr>
          <w:rFonts w:ascii="Arial Narrow" w:hAnsi="Arial Narrow"/>
          <w:b/>
          <w:sz w:val="20"/>
          <w:szCs w:val="20"/>
          <w:lang w:eastAsia="en-US"/>
        </w:rPr>
      </w:pPr>
      <w:r w:rsidRPr="00E02F79">
        <w:rPr>
          <w:rFonts w:ascii="Arial Narrow" w:hAnsi="Arial Narrow"/>
          <w:b/>
          <w:sz w:val="20"/>
          <w:szCs w:val="20"/>
          <w:lang w:eastAsia="en-US"/>
        </w:rPr>
        <w:t>W przypadku odpowiedzi „TAK” proszę podać uzasadnienie:</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810"/>
      </w:tblGrid>
      <w:tr w:rsidR="00067EF2" w:rsidRPr="00E02F79" w14:paraId="5EB222FE" w14:textId="77777777" w:rsidTr="00067EF2">
        <w:trPr>
          <w:trHeight w:val="541"/>
        </w:trPr>
        <w:tc>
          <w:tcPr>
            <w:tcW w:w="8962" w:type="dxa"/>
          </w:tcPr>
          <w:p w14:paraId="6FEA99D7" w14:textId="77777777" w:rsidR="00067EF2" w:rsidRPr="00E02F79" w:rsidRDefault="00067EF2" w:rsidP="00941A7F">
            <w:pPr>
              <w:autoSpaceDE w:val="0"/>
              <w:autoSpaceDN w:val="0"/>
              <w:adjustRightInd w:val="0"/>
              <w:jc w:val="both"/>
              <w:rPr>
                <w:rFonts w:ascii="Arial Narrow" w:hAnsi="Arial Narrow"/>
                <w:sz w:val="20"/>
                <w:szCs w:val="20"/>
                <w:highlight w:val="yellow"/>
                <w:lang w:eastAsia="en-US"/>
              </w:rPr>
            </w:pPr>
          </w:p>
          <w:p w14:paraId="161CBB41" w14:textId="77777777" w:rsidR="00067EF2" w:rsidRPr="00E02F79" w:rsidRDefault="00067EF2" w:rsidP="00941A7F">
            <w:pPr>
              <w:autoSpaceDE w:val="0"/>
              <w:autoSpaceDN w:val="0"/>
              <w:adjustRightInd w:val="0"/>
              <w:jc w:val="both"/>
              <w:rPr>
                <w:rFonts w:ascii="Arial Narrow" w:hAnsi="Arial Narrow"/>
                <w:sz w:val="20"/>
                <w:szCs w:val="20"/>
                <w:highlight w:val="yellow"/>
                <w:lang w:eastAsia="en-US"/>
              </w:rPr>
            </w:pPr>
          </w:p>
          <w:p w14:paraId="674860B0" w14:textId="77777777" w:rsidR="00067EF2" w:rsidRPr="00E02F79" w:rsidRDefault="00067EF2" w:rsidP="00941A7F">
            <w:pPr>
              <w:autoSpaceDE w:val="0"/>
              <w:autoSpaceDN w:val="0"/>
              <w:adjustRightInd w:val="0"/>
              <w:jc w:val="both"/>
              <w:rPr>
                <w:rFonts w:ascii="Arial Narrow" w:hAnsi="Arial Narrow"/>
                <w:sz w:val="20"/>
                <w:szCs w:val="20"/>
                <w:highlight w:val="yellow"/>
                <w:lang w:eastAsia="en-US"/>
              </w:rPr>
            </w:pPr>
          </w:p>
        </w:tc>
      </w:tr>
    </w:tbl>
    <w:p w14:paraId="241CD757" w14:textId="499DD74A" w:rsidR="00067EF2" w:rsidRPr="00E02F79" w:rsidRDefault="00067EF2" w:rsidP="00067EF2">
      <w:pPr>
        <w:autoSpaceDE w:val="0"/>
        <w:autoSpaceDN w:val="0"/>
        <w:adjustRightInd w:val="0"/>
        <w:ind w:left="360"/>
        <w:jc w:val="both"/>
        <w:rPr>
          <w:rFonts w:ascii="Arial Narrow" w:hAnsi="Arial Narrow"/>
          <w:b/>
          <w:sz w:val="20"/>
          <w:szCs w:val="20"/>
          <w:lang w:eastAsia="en-US"/>
        </w:rPr>
      </w:pPr>
      <w:r w:rsidRPr="00E02F79">
        <w:rPr>
          <w:rFonts w:ascii="Arial Narrow" w:hAnsi="Arial Narrow"/>
          <w:b/>
          <w:sz w:val="20"/>
          <w:szCs w:val="20"/>
          <w:lang w:eastAsia="en-US"/>
        </w:rPr>
        <w:t>Jeżeli Wnioskodawca zaznaczył „TAK” i prawidłowo uzasadnił odpowiedź, wówczas należy przejść do weryfikacji kolejnego kryterium.</w:t>
      </w:r>
    </w:p>
    <w:p w14:paraId="017DF695" w14:textId="3EF28091" w:rsidR="00067EF2" w:rsidRPr="00E02F79" w:rsidRDefault="00067EF2" w:rsidP="00067EF2">
      <w:pPr>
        <w:autoSpaceDE w:val="0"/>
        <w:autoSpaceDN w:val="0"/>
        <w:adjustRightInd w:val="0"/>
        <w:ind w:left="360"/>
        <w:jc w:val="both"/>
        <w:rPr>
          <w:rFonts w:ascii="Arial Narrow" w:hAnsi="Arial Narrow"/>
          <w:b/>
          <w:sz w:val="20"/>
          <w:szCs w:val="20"/>
          <w:lang w:eastAsia="en-US"/>
        </w:rPr>
      </w:pPr>
      <w:r w:rsidRPr="00E02F79">
        <w:rPr>
          <w:rFonts w:ascii="Arial Narrow" w:hAnsi="Arial Narrow"/>
          <w:b/>
          <w:sz w:val="20"/>
          <w:szCs w:val="20"/>
          <w:lang w:eastAsia="en-US"/>
        </w:rPr>
        <w:t>Jeżeli Wnioskodawca zaznaczył „NIE”, należy przejść do części II.3 ZAŁĄCZNIKA.</w:t>
      </w:r>
    </w:p>
    <w:p w14:paraId="58695AAA" w14:textId="77777777" w:rsidR="00067EF2" w:rsidRPr="00E02F79" w:rsidRDefault="00067EF2" w:rsidP="00067EF2">
      <w:pPr>
        <w:autoSpaceDE w:val="0"/>
        <w:autoSpaceDN w:val="0"/>
        <w:adjustRightInd w:val="0"/>
        <w:ind w:left="360"/>
        <w:jc w:val="both"/>
        <w:rPr>
          <w:rFonts w:ascii="Arial Narrow" w:hAnsi="Arial Narrow"/>
          <w:b/>
          <w:sz w:val="20"/>
          <w:szCs w:val="20"/>
          <w:lang w:eastAsia="en-US"/>
        </w:rPr>
      </w:pPr>
    </w:p>
    <w:p w14:paraId="5CC80FDD" w14:textId="77777777" w:rsidR="00067EF2" w:rsidRPr="00E02F79" w:rsidRDefault="00067EF2" w:rsidP="00067EF2">
      <w:pPr>
        <w:autoSpaceDE w:val="0"/>
        <w:autoSpaceDN w:val="0"/>
        <w:adjustRightInd w:val="0"/>
        <w:ind w:left="360"/>
        <w:jc w:val="both"/>
        <w:rPr>
          <w:rFonts w:ascii="Arial Narrow" w:hAnsi="Arial Narrow"/>
          <w:b/>
          <w:sz w:val="20"/>
          <w:szCs w:val="20"/>
          <w:lang w:eastAsia="en-US"/>
        </w:rPr>
      </w:pPr>
      <w:r w:rsidRPr="00E02F79">
        <w:rPr>
          <w:rFonts w:ascii="Arial Narrow" w:hAnsi="Arial Narrow"/>
          <w:b/>
          <w:sz w:val="20"/>
          <w:szCs w:val="20"/>
          <w:lang w:eastAsia="en-US"/>
        </w:rPr>
        <w:t>b) parametry, na podstawie których obliczona jest rekompensata, muszą być wcześniej ustalone w sposób obiektywny i przejrzysty.</w:t>
      </w:r>
    </w:p>
    <w:p w14:paraId="02156A01" w14:textId="34BE273A" w:rsidR="00067EF2" w:rsidRPr="00E02F79" w:rsidRDefault="00067EF2" w:rsidP="00067EF2">
      <w:pPr>
        <w:autoSpaceDE w:val="0"/>
        <w:autoSpaceDN w:val="0"/>
        <w:adjustRightInd w:val="0"/>
        <w:ind w:left="360"/>
        <w:jc w:val="both"/>
        <w:rPr>
          <w:rFonts w:ascii="Arial Narrow" w:hAnsi="Arial Narrow"/>
          <w:b/>
          <w:sz w:val="20"/>
          <w:szCs w:val="20"/>
          <w:lang w:eastAsia="en-US"/>
        </w:rPr>
      </w:pPr>
      <w:r w:rsidRPr="00E02F79">
        <w:rPr>
          <w:rFonts w:ascii="Arial Narrow" w:hAnsi="Arial Narrow"/>
          <w:sz w:val="20"/>
          <w:szCs w:val="20"/>
          <w:lang w:eastAsia="en-US"/>
        </w:rPr>
        <w:t xml:space="preserve">Opis wymagań w tym zakresie zawiera rozdział 3.4 Komunikatu Komisji </w:t>
      </w:r>
      <w:r w:rsidR="005A4318" w:rsidRPr="00E02F79">
        <w:rPr>
          <w:rFonts w:ascii="Arial Narrow" w:hAnsi="Arial Narrow"/>
          <w:sz w:val="20"/>
          <w:szCs w:val="20"/>
          <w:lang w:eastAsia="en-US"/>
        </w:rPr>
        <w:t>w sprawie rekompensaty</w:t>
      </w:r>
      <w:r w:rsidRPr="00E02F79">
        <w:rPr>
          <w:rFonts w:ascii="Arial Narrow" w:hAnsi="Arial Narrow"/>
          <w:sz w:val="20"/>
          <w:szCs w:val="20"/>
          <w:lang w:eastAsia="en-US"/>
        </w:rPr>
        <w:t>.</w:t>
      </w:r>
    </w:p>
    <w:p w14:paraId="0CA74279" w14:textId="59F3C65E" w:rsidR="00067EF2" w:rsidRPr="00E02F79" w:rsidRDefault="00067EF2" w:rsidP="00067EF2">
      <w:pPr>
        <w:autoSpaceDE w:val="0"/>
        <w:autoSpaceDN w:val="0"/>
        <w:adjustRightInd w:val="0"/>
        <w:ind w:left="360"/>
        <w:jc w:val="both"/>
        <w:rPr>
          <w:rFonts w:ascii="Arial Narrow" w:hAnsi="Arial Narrow"/>
          <w:b/>
          <w:sz w:val="20"/>
          <w:szCs w:val="20"/>
          <w:lang w:eastAsia="en-US"/>
        </w:rPr>
      </w:pPr>
      <w:r w:rsidRPr="00E02F79">
        <w:rPr>
          <w:rFonts w:ascii="Arial Narrow" w:hAnsi="Arial Narrow"/>
          <w:b/>
          <w:sz w:val="20"/>
          <w:szCs w:val="20"/>
          <w:lang w:eastAsia="en-US"/>
        </w:rPr>
        <w:t xml:space="preserve">Czy Wnioskodawca spełnia kryterium z lit.b)? </w:t>
      </w:r>
    </w:p>
    <w:p w14:paraId="351EC46D" w14:textId="77777777" w:rsidR="00067EF2" w:rsidRPr="00E02F79" w:rsidRDefault="00067EF2" w:rsidP="00067EF2">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ind w:left="141" w:firstLine="567"/>
        <w:jc w:val="both"/>
        <w:rPr>
          <w:rFonts w:ascii="Arial Narrow" w:hAnsi="Arial Narrow"/>
          <w:sz w:val="20"/>
          <w:szCs w:val="20"/>
          <w:lang w:eastAsia="en-US"/>
        </w:rPr>
      </w:pPr>
      <w:r w:rsidRPr="00E02F79">
        <w:rPr>
          <w:rFonts w:ascii="Arial Narrow" w:hAnsi="Arial Narrow"/>
          <w:sz w:val="20"/>
          <w:szCs w:val="20"/>
          <w:lang w:eastAsia="en-US"/>
        </w:rPr>
        <w:t>TAK</w:t>
      </w:r>
      <w:r w:rsidRPr="00E02F79">
        <w:rPr>
          <w:rFonts w:ascii="Arial Narrow" w:hAnsi="Arial Narrow"/>
          <w:sz w:val="20"/>
          <w:szCs w:val="20"/>
          <w:lang w:eastAsia="en-US"/>
        </w:rPr>
        <w:tab/>
      </w:r>
      <w:r w:rsidRPr="00E02F79">
        <w:rPr>
          <w:rFonts w:ascii="Arial Narrow" w:hAnsi="Arial Narrow"/>
          <w:sz w:val="20"/>
          <w:szCs w:val="20"/>
          <w:lang w:eastAsia="en-US"/>
        </w:rPr>
        <w:tab/>
      </w:r>
      <w:r w:rsidRPr="00E02F79">
        <w:rPr>
          <w:rFonts w:ascii="Arial Narrow" w:hAnsi="Arial Narrow"/>
          <w:sz w:val="20"/>
          <w:szCs w:val="20"/>
          <w:bdr w:val="single" w:sz="4" w:space="0" w:color="auto"/>
          <w:lang w:eastAsia="en-US"/>
        </w:rPr>
        <w:tab/>
      </w:r>
      <w:r w:rsidRPr="00E02F79">
        <w:rPr>
          <w:rFonts w:ascii="Arial Narrow" w:hAnsi="Arial Narrow"/>
          <w:sz w:val="20"/>
          <w:szCs w:val="20"/>
          <w:lang w:eastAsia="en-US"/>
        </w:rPr>
        <w:tab/>
      </w:r>
      <w:r w:rsidRPr="00E02F79">
        <w:rPr>
          <w:rFonts w:ascii="Arial Narrow" w:hAnsi="Arial Narrow"/>
          <w:sz w:val="20"/>
          <w:szCs w:val="20"/>
          <w:lang w:eastAsia="en-US"/>
        </w:rPr>
        <w:tab/>
      </w:r>
      <w:r w:rsidRPr="00E02F79">
        <w:rPr>
          <w:rFonts w:ascii="Arial Narrow" w:hAnsi="Arial Narrow"/>
          <w:sz w:val="20"/>
          <w:szCs w:val="20"/>
          <w:lang w:eastAsia="en-US"/>
        </w:rPr>
        <w:tab/>
        <w:t>NIE</w:t>
      </w:r>
      <w:r w:rsidRPr="00E02F79">
        <w:rPr>
          <w:rFonts w:ascii="Arial Narrow" w:hAnsi="Arial Narrow"/>
          <w:sz w:val="20"/>
          <w:szCs w:val="20"/>
          <w:lang w:eastAsia="en-US"/>
        </w:rPr>
        <w:tab/>
      </w:r>
      <w:r w:rsidRPr="00E02F79">
        <w:rPr>
          <w:rFonts w:ascii="Arial Narrow" w:hAnsi="Arial Narrow"/>
          <w:sz w:val="20"/>
          <w:szCs w:val="20"/>
          <w:lang w:eastAsia="en-US"/>
        </w:rPr>
        <w:tab/>
      </w:r>
      <w:r w:rsidRPr="00E02F79">
        <w:rPr>
          <w:rFonts w:ascii="Arial Narrow" w:hAnsi="Arial Narrow"/>
          <w:sz w:val="20"/>
          <w:szCs w:val="20"/>
          <w:bdr w:val="single" w:sz="4" w:space="0" w:color="auto"/>
          <w:lang w:eastAsia="en-US"/>
        </w:rPr>
        <w:tab/>
        <w:t xml:space="preserve">     </w:t>
      </w:r>
      <w:r w:rsidRPr="00E02F79">
        <w:rPr>
          <w:rFonts w:ascii="Arial Narrow" w:hAnsi="Arial Narrow"/>
          <w:sz w:val="20"/>
          <w:szCs w:val="20"/>
          <w:lang w:eastAsia="en-US"/>
        </w:rPr>
        <w:tab/>
      </w:r>
    </w:p>
    <w:p w14:paraId="3207267B" w14:textId="77777777" w:rsidR="00067EF2" w:rsidRPr="00E02F79" w:rsidRDefault="00067EF2" w:rsidP="00067EF2">
      <w:pPr>
        <w:autoSpaceDE w:val="0"/>
        <w:autoSpaceDN w:val="0"/>
        <w:adjustRightInd w:val="0"/>
        <w:ind w:left="360"/>
        <w:jc w:val="both"/>
        <w:rPr>
          <w:rFonts w:ascii="Arial Narrow" w:hAnsi="Arial Narrow"/>
          <w:b/>
          <w:sz w:val="20"/>
          <w:szCs w:val="20"/>
          <w:lang w:eastAsia="en-US"/>
        </w:rPr>
      </w:pPr>
      <w:r w:rsidRPr="00E02F79">
        <w:rPr>
          <w:rFonts w:ascii="Arial Narrow" w:hAnsi="Arial Narrow"/>
          <w:b/>
          <w:sz w:val="20"/>
          <w:szCs w:val="20"/>
          <w:lang w:eastAsia="en-US"/>
        </w:rPr>
        <w:t>W przypadku odpowiedzi „TAK” proszę podać uzasadnienie:</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810"/>
      </w:tblGrid>
      <w:tr w:rsidR="00067EF2" w:rsidRPr="00E02F79" w14:paraId="38277DEB" w14:textId="77777777" w:rsidTr="00941A7F">
        <w:trPr>
          <w:trHeight w:val="541"/>
        </w:trPr>
        <w:tc>
          <w:tcPr>
            <w:tcW w:w="8962" w:type="dxa"/>
          </w:tcPr>
          <w:p w14:paraId="0DBF8CC8" w14:textId="77777777" w:rsidR="00067EF2" w:rsidRPr="00E02F79" w:rsidRDefault="00067EF2" w:rsidP="00941A7F">
            <w:pPr>
              <w:autoSpaceDE w:val="0"/>
              <w:autoSpaceDN w:val="0"/>
              <w:adjustRightInd w:val="0"/>
              <w:jc w:val="both"/>
              <w:rPr>
                <w:rFonts w:ascii="Arial Narrow" w:hAnsi="Arial Narrow"/>
                <w:sz w:val="20"/>
                <w:szCs w:val="20"/>
                <w:highlight w:val="yellow"/>
                <w:lang w:eastAsia="en-US"/>
              </w:rPr>
            </w:pPr>
          </w:p>
          <w:p w14:paraId="08888D61" w14:textId="77777777" w:rsidR="00067EF2" w:rsidRPr="00E02F79" w:rsidRDefault="00067EF2" w:rsidP="00941A7F">
            <w:pPr>
              <w:autoSpaceDE w:val="0"/>
              <w:autoSpaceDN w:val="0"/>
              <w:adjustRightInd w:val="0"/>
              <w:jc w:val="both"/>
              <w:rPr>
                <w:rFonts w:ascii="Arial Narrow" w:hAnsi="Arial Narrow"/>
                <w:sz w:val="20"/>
                <w:szCs w:val="20"/>
                <w:highlight w:val="yellow"/>
                <w:lang w:eastAsia="en-US"/>
              </w:rPr>
            </w:pPr>
          </w:p>
          <w:p w14:paraId="79A488F8" w14:textId="77777777" w:rsidR="00067EF2" w:rsidRPr="00E02F79" w:rsidRDefault="00067EF2" w:rsidP="00941A7F">
            <w:pPr>
              <w:autoSpaceDE w:val="0"/>
              <w:autoSpaceDN w:val="0"/>
              <w:adjustRightInd w:val="0"/>
              <w:jc w:val="both"/>
              <w:rPr>
                <w:rFonts w:ascii="Arial Narrow" w:hAnsi="Arial Narrow"/>
                <w:sz w:val="20"/>
                <w:szCs w:val="20"/>
                <w:highlight w:val="yellow"/>
                <w:lang w:eastAsia="en-US"/>
              </w:rPr>
            </w:pPr>
          </w:p>
        </w:tc>
      </w:tr>
    </w:tbl>
    <w:p w14:paraId="6BA58E64" w14:textId="6E575A90" w:rsidR="00067EF2" w:rsidRPr="00E02F79" w:rsidRDefault="00067EF2" w:rsidP="00067EF2">
      <w:pPr>
        <w:autoSpaceDE w:val="0"/>
        <w:autoSpaceDN w:val="0"/>
        <w:adjustRightInd w:val="0"/>
        <w:ind w:left="360"/>
        <w:jc w:val="both"/>
        <w:rPr>
          <w:rFonts w:ascii="Arial Narrow" w:hAnsi="Arial Narrow"/>
          <w:b/>
          <w:sz w:val="20"/>
          <w:szCs w:val="20"/>
          <w:lang w:eastAsia="en-US"/>
        </w:rPr>
      </w:pPr>
      <w:r w:rsidRPr="00E02F79">
        <w:rPr>
          <w:rFonts w:ascii="Arial Narrow" w:hAnsi="Arial Narrow"/>
          <w:b/>
          <w:sz w:val="20"/>
          <w:szCs w:val="20"/>
          <w:lang w:eastAsia="en-US"/>
        </w:rPr>
        <w:t>Jeżeli Wnioskodawca zaznaczył „TAK” i prawidłowo uzasadnił odpowiedź, wówczas należy przejść do weryfikacji kolejnego kryterium.</w:t>
      </w:r>
    </w:p>
    <w:p w14:paraId="49548917" w14:textId="09602C73" w:rsidR="00067EF2" w:rsidRPr="00E02F79" w:rsidRDefault="00067EF2" w:rsidP="00067EF2">
      <w:pPr>
        <w:autoSpaceDE w:val="0"/>
        <w:autoSpaceDN w:val="0"/>
        <w:adjustRightInd w:val="0"/>
        <w:ind w:left="360"/>
        <w:jc w:val="both"/>
        <w:rPr>
          <w:rFonts w:ascii="Arial Narrow" w:hAnsi="Arial Narrow"/>
          <w:b/>
          <w:sz w:val="20"/>
          <w:szCs w:val="20"/>
          <w:lang w:eastAsia="en-US"/>
        </w:rPr>
      </w:pPr>
      <w:r w:rsidRPr="00E02F79">
        <w:rPr>
          <w:rFonts w:ascii="Arial Narrow" w:hAnsi="Arial Narrow"/>
          <w:b/>
          <w:sz w:val="20"/>
          <w:szCs w:val="20"/>
          <w:lang w:eastAsia="en-US"/>
        </w:rPr>
        <w:t xml:space="preserve">Jeżeli Wnioskodawca zaznaczył „NIE”, należy przejść do części </w:t>
      </w:r>
      <w:r w:rsidR="000943A9" w:rsidRPr="00E02F79">
        <w:rPr>
          <w:rFonts w:ascii="Arial Narrow" w:hAnsi="Arial Narrow"/>
          <w:b/>
          <w:sz w:val="20"/>
          <w:szCs w:val="20"/>
          <w:lang w:eastAsia="en-US"/>
        </w:rPr>
        <w:t xml:space="preserve">II.3 </w:t>
      </w:r>
      <w:r w:rsidRPr="00E02F79">
        <w:rPr>
          <w:rFonts w:ascii="Arial Narrow" w:hAnsi="Arial Narrow"/>
          <w:b/>
          <w:sz w:val="20"/>
          <w:szCs w:val="20"/>
          <w:lang w:eastAsia="en-US"/>
        </w:rPr>
        <w:t xml:space="preserve"> ZAŁĄCZNIKA.</w:t>
      </w:r>
    </w:p>
    <w:p w14:paraId="1F8BCDFF" w14:textId="77777777" w:rsidR="00DA7B1F" w:rsidRPr="00E02F79" w:rsidRDefault="00DA7B1F" w:rsidP="00067EF2">
      <w:pPr>
        <w:autoSpaceDE w:val="0"/>
        <w:autoSpaceDN w:val="0"/>
        <w:adjustRightInd w:val="0"/>
        <w:ind w:left="360"/>
        <w:jc w:val="both"/>
        <w:rPr>
          <w:rFonts w:ascii="Arial Narrow" w:hAnsi="Arial Narrow"/>
          <w:b/>
          <w:sz w:val="20"/>
          <w:szCs w:val="20"/>
          <w:lang w:eastAsia="en-US"/>
        </w:rPr>
      </w:pPr>
    </w:p>
    <w:p w14:paraId="4B1C0D73" w14:textId="77777777" w:rsidR="00067EF2" w:rsidRPr="00E02F79" w:rsidRDefault="00067EF2" w:rsidP="00067EF2">
      <w:pPr>
        <w:autoSpaceDE w:val="0"/>
        <w:autoSpaceDN w:val="0"/>
        <w:adjustRightInd w:val="0"/>
        <w:ind w:left="360"/>
        <w:jc w:val="both"/>
        <w:rPr>
          <w:rFonts w:ascii="Arial Narrow" w:hAnsi="Arial Narrow"/>
          <w:b/>
          <w:sz w:val="20"/>
          <w:szCs w:val="20"/>
          <w:lang w:eastAsia="en-US"/>
        </w:rPr>
      </w:pPr>
      <w:r w:rsidRPr="00E02F79">
        <w:rPr>
          <w:rFonts w:ascii="Arial Narrow" w:hAnsi="Arial Narrow"/>
          <w:b/>
          <w:sz w:val="20"/>
          <w:szCs w:val="20"/>
          <w:lang w:eastAsia="en-US"/>
        </w:rPr>
        <w:t>c) rekompensata nie może przekraczać kwoty niezbędnej do pokrycia całości lub części kosztów poniesionych w celu wykonania zobowiązań do świadczenia usług publicznych, przy uwzględnieniu związanych z nimi przychodów oraz rozsądnego zysku.</w:t>
      </w:r>
    </w:p>
    <w:p w14:paraId="60FF6611" w14:textId="7D05FAE6" w:rsidR="00067EF2" w:rsidRPr="00E02F79" w:rsidRDefault="00067EF2" w:rsidP="008D5991">
      <w:pPr>
        <w:autoSpaceDE w:val="0"/>
        <w:autoSpaceDN w:val="0"/>
        <w:adjustRightInd w:val="0"/>
        <w:ind w:left="360"/>
        <w:jc w:val="both"/>
        <w:rPr>
          <w:rFonts w:ascii="Arial Narrow" w:hAnsi="Arial Narrow"/>
          <w:b/>
          <w:sz w:val="20"/>
          <w:szCs w:val="20"/>
          <w:lang w:eastAsia="en-US"/>
        </w:rPr>
      </w:pPr>
      <w:r w:rsidRPr="00E02F79">
        <w:rPr>
          <w:rFonts w:ascii="Arial Narrow" w:hAnsi="Arial Narrow"/>
          <w:sz w:val="20"/>
          <w:szCs w:val="20"/>
          <w:lang w:eastAsia="en-US"/>
        </w:rPr>
        <w:t xml:space="preserve">Opis wymagań w tym zakresie zawiera rozdział 3.5 Komunikatu Komisji </w:t>
      </w:r>
      <w:r w:rsidR="005A4318" w:rsidRPr="00E02F79">
        <w:rPr>
          <w:rFonts w:ascii="Arial Narrow" w:hAnsi="Arial Narrow"/>
          <w:sz w:val="20"/>
          <w:szCs w:val="20"/>
          <w:lang w:eastAsia="en-US"/>
        </w:rPr>
        <w:t>w sprawie rekompensaty</w:t>
      </w:r>
      <w:r w:rsidR="000943A9" w:rsidRPr="00E02F79">
        <w:rPr>
          <w:rFonts w:ascii="Arial Narrow" w:hAnsi="Arial Narrow"/>
          <w:sz w:val="20"/>
          <w:szCs w:val="20"/>
          <w:lang w:eastAsia="en-US"/>
        </w:rPr>
        <w:t>.</w:t>
      </w:r>
    </w:p>
    <w:p w14:paraId="0C75CE69" w14:textId="01C3F0F0" w:rsidR="00067EF2" w:rsidRPr="00E02F79" w:rsidRDefault="00067EF2" w:rsidP="00067EF2">
      <w:pPr>
        <w:autoSpaceDE w:val="0"/>
        <w:autoSpaceDN w:val="0"/>
        <w:adjustRightInd w:val="0"/>
        <w:ind w:left="360"/>
        <w:jc w:val="both"/>
        <w:rPr>
          <w:rFonts w:ascii="Arial Narrow" w:hAnsi="Arial Narrow"/>
          <w:b/>
          <w:sz w:val="20"/>
          <w:szCs w:val="20"/>
          <w:lang w:eastAsia="en-US"/>
        </w:rPr>
      </w:pPr>
      <w:r w:rsidRPr="00E02F79">
        <w:rPr>
          <w:rFonts w:ascii="Arial Narrow" w:hAnsi="Arial Narrow"/>
          <w:b/>
          <w:sz w:val="20"/>
          <w:szCs w:val="20"/>
          <w:lang w:eastAsia="en-US"/>
        </w:rPr>
        <w:t xml:space="preserve">Czy Wnioskodawca spełnia kryterium z lit.c)? </w:t>
      </w:r>
    </w:p>
    <w:p w14:paraId="1E7A3F3F" w14:textId="77777777" w:rsidR="005A4318" w:rsidRPr="00E02F79" w:rsidRDefault="005A4318" w:rsidP="005A4318">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ind w:left="141" w:firstLine="567"/>
        <w:jc w:val="both"/>
        <w:rPr>
          <w:rFonts w:ascii="Arial Narrow" w:hAnsi="Arial Narrow"/>
          <w:sz w:val="20"/>
          <w:szCs w:val="20"/>
          <w:lang w:eastAsia="en-US"/>
        </w:rPr>
      </w:pPr>
      <w:r w:rsidRPr="00E02F79">
        <w:rPr>
          <w:rFonts w:ascii="Arial Narrow" w:hAnsi="Arial Narrow"/>
          <w:sz w:val="20"/>
          <w:szCs w:val="20"/>
          <w:lang w:eastAsia="en-US"/>
        </w:rPr>
        <w:lastRenderedPageBreak/>
        <w:t>TAK</w:t>
      </w:r>
      <w:r w:rsidRPr="00E02F79">
        <w:rPr>
          <w:rFonts w:ascii="Arial Narrow" w:hAnsi="Arial Narrow"/>
          <w:sz w:val="20"/>
          <w:szCs w:val="20"/>
          <w:lang w:eastAsia="en-US"/>
        </w:rPr>
        <w:tab/>
      </w:r>
      <w:r w:rsidRPr="00E02F79">
        <w:rPr>
          <w:rFonts w:ascii="Arial Narrow" w:hAnsi="Arial Narrow"/>
          <w:sz w:val="20"/>
          <w:szCs w:val="20"/>
          <w:lang w:eastAsia="en-US"/>
        </w:rPr>
        <w:tab/>
      </w:r>
      <w:r w:rsidRPr="00E02F79">
        <w:rPr>
          <w:rFonts w:ascii="Arial Narrow" w:hAnsi="Arial Narrow"/>
          <w:sz w:val="20"/>
          <w:szCs w:val="20"/>
          <w:bdr w:val="single" w:sz="4" w:space="0" w:color="auto"/>
          <w:lang w:eastAsia="en-US"/>
        </w:rPr>
        <w:tab/>
      </w:r>
      <w:r w:rsidRPr="00E02F79">
        <w:rPr>
          <w:rFonts w:ascii="Arial Narrow" w:hAnsi="Arial Narrow"/>
          <w:sz w:val="20"/>
          <w:szCs w:val="20"/>
          <w:lang w:eastAsia="en-US"/>
        </w:rPr>
        <w:tab/>
      </w:r>
      <w:r w:rsidRPr="00E02F79">
        <w:rPr>
          <w:rFonts w:ascii="Arial Narrow" w:hAnsi="Arial Narrow"/>
          <w:sz w:val="20"/>
          <w:szCs w:val="20"/>
          <w:lang w:eastAsia="en-US"/>
        </w:rPr>
        <w:tab/>
      </w:r>
      <w:r w:rsidRPr="00E02F79">
        <w:rPr>
          <w:rFonts w:ascii="Arial Narrow" w:hAnsi="Arial Narrow"/>
          <w:sz w:val="20"/>
          <w:szCs w:val="20"/>
          <w:lang w:eastAsia="en-US"/>
        </w:rPr>
        <w:tab/>
        <w:t>NIE</w:t>
      </w:r>
      <w:r w:rsidRPr="00E02F79">
        <w:rPr>
          <w:rFonts w:ascii="Arial Narrow" w:hAnsi="Arial Narrow"/>
          <w:sz w:val="20"/>
          <w:szCs w:val="20"/>
          <w:lang w:eastAsia="en-US"/>
        </w:rPr>
        <w:tab/>
      </w:r>
      <w:r w:rsidRPr="00E02F79">
        <w:rPr>
          <w:rFonts w:ascii="Arial Narrow" w:hAnsi="Arial Narrow"/>
          <w:sz w:val="20"/>
          <w:szCs w:val="20"/>
          <w:lang w:eastAsia="en-US"/>
        </w:rPr>
        <w:tab/>
      </w:r>
      <w:r w:rsidRPr="00E02F79">
        <w:rPr>
          <w:rFonts w:ascii="Arial Narrow" w:hAnsi="Arial Narrow"/>
          <w:sz w:val="20"/>
          <w:szCs w:val="20"/>
          <w:bdr w:val="single" w:sz="4" w:space="0" w:color="auto"/>
          <w:lang w:eastAsia="en-US"/>
        </w:rPr>
        <w:tab/>
        <w:t xml:space="preserve">     </w:t>
      </w:r>
      <w:r w:rsidRPr="00E02F79">
        <w:rPr>
          <w:rFonts w:ascii="Arial Narrow" w:hAnsi="Arial Narrow"/>
          <w:sz w:val="20"/>
          <w:szCs w:val="20"/>
          <w:lang w:eastAsia="en-US"/>
        </w:rPr>
        <w:tab/>
      </w:r>
    </w:p>
    <w:p w14:paraId="1F70E2FB" w14:textId="77777777" w:rsidR="00067EF2" w:rsidRPr="00E02F79" w:rsidRDefault="00067EF2" w:rsidP="00067EF2">
      <w:pPr>
        <w:autoSpaceDE w:val="0"/>
        <w:autoSpaceDN w:val="0"/>
        <w:adjustRightInd w:val="0"/>
        <w:ind w:left="360"/>
        <w:jc w:val="both"/>
        <w:rPr>
          <w:rFonts w:ascii="Arial Narrow" w:hAnsi="Arial Narrow"/>
          <w:b/>
          <w:sz w:val="20"/>
          <w:szCs w:val="20"/>
          <w:lang w:eastAsia="en-US"/>
        </w:rPr>
      </w:pPr>
      <w:r w:rsidRPr="00E02F79">
        <w:rPr>
          <w:rFonts w:ascii="Arial Narrow" w:hAnsi="Arial Narrow"/>
          <w:b/>
          <w:sz w:val="20"/>
          <w:szCs w:val="20"/>
          <w:lang w:eastAsia="en-US"/>
        </w:rPr>
        <w:t>W przypadku odpowiedzi „TAK” proszę podać uzasadnienie:</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810"/>
      </w:tblGrid>
      <w:tr w:rsidR="005A4318" w:rsidRPr="00E02F79" w14:paraId="05F1D347" w14:textId="77777777" w:rsidTr="00941A7F">
        <w:trPr>
          <w:trHeight w:val="541"/>
        </w:trPr>
        <w:tc>
          <w:tcPr>
            <w:tcW w:w="8962" w:type="dxa"/>
          </w:tcPr>
          <w:p w14:paraId="31E7182C" w14:textId="77777777" w:rsidR="005A4318" w:rsidRPr="00E02F79" w:rsidRDefault="005A4318" w:rsidP="00941A7F">
            <w:pPr>
              <w:autoSpaceDE w:val="0"/>
              <w:autoSpaceDN w:val="0"/>
              <w:adjustRightInd w:val="0"/>
              <w:jc w:val="both"/>
              <w:rPr>
                <w:rFonts w:ascii="Arial Narrow" w:hAnsi="Arial Narrow"/>
                <w:sz w:val="20"/>
                <w:szCs w:val="20"/>
                <w:highlight w:val="yellow"/>
                <w:lang w:eastAsia="en-US"/>
              </w:rPr>
            </w:pPr>
          </w:p>
          <w:p w14:paraId="099727F4" w14:textId="77777777" w:rsidR="005A4318" w:rsidRPr="00E02F79" w:rsidRDefault="005A4318" w:rsidP="00941A7F">
            <w:pPr>
              <w:autoSpaceDE w:val="0"/>
              <w:autoSpaceDN w:val="0"/>
              <w:adjustRightInd w:val="0"/>
              <w:jc w:val="both"/>
              <w:rPr>
                <w:rFonts w:ascii="Arial Narrow" w:hAnsi="Arial Narrow"/>
                <w:sz w:val="20"/>
                <w:szCs w:val="20"/>
                <w:highlight w:val="yellow"/>
                <w:lang w:eastAsia="en-US"/>
              </w:rPr>
            </w:pPr>
          </w:p>
          <w:p w14:paraId="06E47890" w14:textId="77777777" w:rsidR="005A4318" w:rsidRPr="00E02F79" w:rsidRDefault="005A4318" w:rsidP="00941A7F">
            <w:pPr>
              <w:autoSpaceDE w:val="0"/>
              <w:autoSpaceDN w:val="0"/>
              <w:adjustRightInd w:val="0"/>
              <w:jc w:val="both"/>
              <w:rPr>
                <w:rFonts w:ascii="Arial Narrow" w:hAnsi="Arial Narrow"/>
                <w:sz w:val="20"/>
                <w:szCs w:val="20"/>
                <w:highlight w:val="yellow"/>
                <w:lang w:eastAsia="en-US"/>
              </w:rPr>
            </w:pPr>
          </w:p>
        </w:tc>
      </w:tr>
    </w:tbl>
    <w:p w14:paraId="1BDBD348" w14:textId="29430FA7" w:rsidR="00067EF2" w:rsidRPr="00E02F79" w:rsidRDefault="00067EF2" w:rsidP="00067EF2">
      <w:pPr>
        <w:autoSpaceDE w:val="0"/>
        <w:autoSpaceDN w:val="0"/>
        <w:adjustRightInd w:val="0"/>
        <w:ind w:left="360"/>
        <w:jc w:val="both"/>
        <w:rPr>
          <w:rFonts w:ascii="Arial Narrow" w:hAnsi="Arial Narrow"/>
          <w:b/>
          <w:sz w:val="20"/>
          <w:szCs w:val="20"/>
          <w:lang w:eastAsia="en-US"/>
        </w:rPr>
      </w:pPr>
      <w:r w:rsidRPr="00E02F79">
        <w:rPr>
          <w:rFonts w:ascii="Arial Narrow" w:hAnsi="Arial Narrow"/>
          <w:b/>
          <w:sz w:val="20"/>
          <w:szCs w:val="20"/>
          <w:lang w:eastAsia="en-US"/>
        </w:rPr>
        <w:t>Jeżeli Wnioskodawca zaznaczył „TAK” i prawidłowo uzasadnił odpowiedź, wówczas należy przejść do weryfikacji kolejnego kryterium.</w:t>
      </w:r>
    </w:p>
    <w:p w14:paraId="5B4535DD" w14:textId="429D10D1" w:rsidR="00067EF2" w:rsidRPr="00E02F79" w:rsidRDefault="00067EF2" w:rsidP="00067EF2">
      <w:pPr>
        <w:autoSpaceDE w:val="0"/>
        <w:autoSpaceDN w:val="0"/>
        <w:adjustRightInd w:val="0"/>
        <w:ind w:left="360"/>
        <w:jc w:val="both"/>
        <w:rPr>
          <w:rFonts w:ascii="Arial Narrow" w:hAnsi="Arial Narrow"/>
          <w:b/>
          <w:sz w:val="20"/>
          <w:szCs w:val="20"/>
          <w:lang w:eastAsia="en-US"/>
        </w:rPr>
      </w:pPr>
      <w:r w:rsidRPr="00E02F79">
        <w:rPr>
          <w:rFonts w:ascii="Arial Narrow" w:hAnsi="Arial Narrow"/>
          <w:b/>
          <w:sz w:val="20"/>
          <w:szCs w:val="20"/>
          <w:lang w:eastAsia="en-US"/>
        </w:rPr>
        <w:t xml:space="preserve">Jeżeli Wnioskodawca zaznaczył „NIE”, należy przejść do części </w:t>
      </w:r>
      <w:r w:rsidR="005A4318" w:rsidRPr="00E02F79">
        <w:rPr>
          <w:rFonts w:ascii="Arial Narrow" w:hAnsi="Arial Narrow"/>
          <w:b/>
          <w:sz w:val="20"/>
          <w:szCs w:val="20"/>
          <w:lang w:eastAsia="en-US"/>
        </w:rPr>
        <w:t>II.3</w:t>
      </w:r>
      <w:r w:rsidRPr="00E02F79">
        <w:rPr>
          <w:rFonts w:ascii="Arial Narrow" w:hAnsi="Arial Narrow"/>
          <w:b/>
          <w:sz w:val="20"/>
          <w:szCs w:val="20"/>
          <w:lang w:eastAsia="en-US"/>
        </w:rPr>
        <w:t xml:space="preserve"> ZAŁĄCZNIKA.</w:t>
      </w:r>
    </w:p>
    <w:p w14:paraId="09304EC8" w14:textId="77777777" w:rsidR="00067EF2" w:rsidRPr="00E02F79" w:rsidRDefault="00067EF2" w:rsidP="00067EF2">
      <w:pPr>
        <w:autoSpaceDE w:val="0"/>
        <w:autoSpaceDN w:val="0"/>
        <w:adjustRightInd w:val="0"/>
        <w:ind w:left="360"/>
        <w:jc w:val="both"/>
        <w:rPr>
          <w:rFonts w:ascii="Arial Narrow" w:hAnsi="Arial Narrow"/>
          <w:b/>
          <w:sz w:val="20"/>
          <w:szCs w:val="20"/>
          <w:lang w:eastAsia="en-US"/>
        </w:rPr>
      </w:pPr>
    </w:p>
    <w:p w14:paraId="1D4B0CED" w14:textId="77777777" w:rsidR="00067EF2" w:rsidRPr="00E02F79" w:rsidRDefault="00067EF2" w:rsidP="00067EF2">
      <w:pPr>
        <w:autoSpaceDE w:val="0"/>
        <w:autoSpaceDN w:val="0"/>
        <w:adjustRightInd w:val="0"/>
        <w:ind w:left="360"/>
        <w:jc w:val="both"/>
        <w:rPr>
          <w:rFonts w:ascii="Arial Narrow" w:hAnsi="Arial Narrow"/>
          <w:b/>
          <w:sz w:val="20"/>
          <w:szCs w:val="20"/>
          <w:lang w:eastAsia="en-US"/>
        </w:rPr>
      </w:pPr>
      <w:r w:rsidRPr="00E02F79">
        <w:rPr>
          <w:rFonts w:ascii="Arial Narrow" w:hAnsi="Arial Narrow"/>
          <w:b/>
          <w:sz w:val="20"/>
          <w:szCs w:val="20"/>
          <w:lang w:eastAsia="en-US"/>
        </w:rPr>
        <w:t>d) jeżeli wybór przedsiębiorstwa, któremu ma zostać powierzone wykonywanie zobowiązań do świadczenia usług publicznych, nie został w danym wypadku dokonany w ramach procedury udzielania zamówień publicznych, pozwalającej na wyłonienie kandydata zdolnego do świadczenia tych usług po najniższym koszcie dla danej społeczności, poziom koniecznej rekompensaty powinien zostać ustalony na podstawie analizy kosztów, jakie poniosłoby przeciętne przedsiębiorstwo, prawidłowo zarządzane i wyposażone.</w:t>
      </w:r>
    </w:p>
    <w:p w14:paraId="7F45E3D2" w14:textId="58727823" w:rsidR="00067EF2" w:rsidRPr="00E02F79" w:rsidRDefault="00067EF2" w:rsidP="00DA7B1F">
      <w:pPr>
        <w:autoSpaceDE w:val="0"/>
        <w:autoSpaceDN w:val="0"/>
        <w:adjustRightInd w:val="0"/>
        <w:ind w:left="360"/>
        <w:jc w:val="both"/>
        <w:rPr>
          <w:rFonts w:ascii="Arial Narrow" w:hAnsi="Arial Narrow"/>
          <w:sz w:val="20"/>
          <w:szCs w:val="20"/>
          <w:lang w:eastAsia="en-US"/>
        </w:rPr>
      </w:pPr>
      <w:r w:rsidRPr="00E02F79">
        <w:rPr>
          <w:rFonts w:ascii="Arial Narrow" w:hAnsi="Arial Narrow"/>
          <w:sz w:val="20"/>
          <w:szCs w:val="20"/>
          <w:lang w:eastAsia="en-US"/>
        </w:rPr>
        <w:t xml:space="preserve">Opis wymagań w tym zakresie, m.in. rodzaj procedury przetargowej, kryteria udzielenia zamówienia, zawiera rozdział 3.6.1 </w:t>
      </w:r>
      <w:r w:rsidR="00DA7B1F" w:rsidRPr="00E02F79">
        <w:rPr>
          <w:rFonts w:ascii="Arial Narrow" w:hAnsi="Arial Narrow"/>
          <w:sz w:val="20"/>
          <w:szCs w:val="20"/>
          <w:lang w:eastAsia="en-US"/>
        </w:rPr>
        <w:t xml:space="preserve">-3.6.2 </w:t>
      </w:r>
      <w:r w:rsidRPr="00E02F79">
        <w:rPr>
          <w:rFonts w:ascii="Arial Narrow" w:hAnsi="Arial Narrow"/>
          <w:sz w:val="20"/>
          <w:szCs w:val="20"/>
          <w:lang w:eastAsia="en-US"/>
        </w:rPr>
        <w:t xml:space="preserve">Komunikatu Komisji w sprawie </w:t>
      </w:r>
      <w:r w:rsidR="00DA7B1F" w:rsidRPr="00E02F79">
        <w:rPr>
          <w:rFonts w:ascii="Arial Narrow" w:hAnsi="Arial Narrow"/>
          <w:sz w:val="20"/>
          <w:szCs w:val="20"/>
          <w:lang w:eastAsia="en-US"/>
        </w:rPr>
        <w:t>rekompensaty</w:t>
      </w:r>
      <w:r w:rsidRPr="00E02F79">
        <w:rPr>
          <w:rFonts w:ascii="Arial Narrow" w:hAnsi="Arial Narrow"/>
          <w:sz w:val="20"/>
          <w:szCs w:val="20"/>
          <w:lang w:eastAsia="en-US"/>
        </w:rPr>
        <w:t>.</w:t>
      </w:r>
    </w:p>
    <w:p w14:paraId="7825DF97" w14:textId="77777777" w:rsidR="00067EF2" w:rsidRPr="00E02F79" w:rsidRDefault="00067EF2" w:rsidP="00067EF2">
      <w:pPr>
        <w:autoSpaceDE w:val="0"/>
        <w:autoSpaceDN w:val="0"/>
        <w:adjustRightInd w:val="0"/>
        <w:ind w:left="360"/>
        <w:jc w:val="both"/>
        <w:rPr>
          <w:rFonts w:ascii="Arial Narrow" w:hAnsi="Arial Narrow"/>
          <w:b/>
          <w:sz w:val="20"/>
          <w:szCs w:val="20"/>
          <w:lang w:eastAsia="en-US"/>
        </w:rPr>
      </w:pPr>
      <w:r w:rsidRPr="00E02F79">
        <w:rPr>
          <w:rFonts w:ascii="Arial Narrow" w:hAnsi="Arial Narrow"/>
          <w:b/>
          <w:sz w:val="20"/>
          <w:szCs w:val="20"/>
          <w:lang w:eastAsia="en-US"/>
        </w:rPr>
        <w:t xml:space="preserve">Czy Wnioskodawca spełnia kryterium z lit.d), w tym wszystkie związane z nim warunki? </w:t>
      </w:r>
    </w:p>
    <w:p w14:paraId="2ED899A6" w14:textId="77777777" w:rsidR="00DA7B1F" w:rsidRPr="00E02F79" w:rsidRDefault="00DA7B1F" w:rsidP="00DA7B1F">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ind w:left="141" w:firstLine="567"/>
        <w:jc w:val="both"/>
        <w:rPr>
          <w:rFonts w:ascii="Arial Narrow" w:hAnsi="Arial Narrow"/>
          <w:sz w:val="20"/>
          <w:szCs w:val="20"/>
          <w:lang w:eastAsia="en-US"/>
        </w:rPr>
      </w:pPr>
      <w:r w:rsidRPr="00E02F79">
        <w:rPr>
          <w:rFonts w:ascii="Arial Narrow" w:hAnsi="Arial Narrow"/>
          <w:sz w:val="20"/>
          <w:szCs w:val="20"/>
          <w:lang w:eastAsia="en-US"/>
        </w:rPr>
        <w:t>TAK</w:t>
      </w:r>
      <w:r w:rsidRPr="00E02F79">
        <w:rPr>
          <w:rFonts w:ascii="Arial Narrow" w:hAnsi="Arial Narrow"/>
          <w:sz w:val="20"/>
          <w:szCs w:val="20"/>
          <w:lang w:eastAsia="en-US"/>
        </w:rPr>
        <w:tab/>
      </w:r>
      <w:r w:rsidRPr="00E02F79">
        <w:rPr>
          <w:rFonts w:ascii="Arial Narrow" w:hAnsi="Arial Narrow"/>
          <w:sz w:val="20"/>
          <w:szCs w:val="20"/>
          <w:lang w:eastAsia="en-US"/>
        </w:rPr>
        <w:tab/>
      </w:r>
      <w:r w:rsidRPr="00E02F79">
        <w:rPr>
          <w:rFonts w:ascii="Arial Narrow" w:hAnsi="Arial Narrow"/>
          <w:sz w:val="20"/>
          <w:szCs w:val="20"/>
          <w:bdr w:val="single" w:sz="4" w:space="0" w:color="auto"/>
          <w:lang w:eastAsia="en-US"/>
        </w:rPr>
        <w:tab/>
      </w:r>
      <w:r w:rsidRPr="00E02F79">
        <w:rPr>
          <w:rFonts w:ascii="Arial Narrow" w:hAnsi="Arial Narrow"/>
          <w:sz w:val="20"/>
          <w:szCs w:val="20"/>
          <w:lang w:eastAsia="en-US"/>
        </w:rPr>
        <w:tab/>
      </w:r>
      <w:r w:rsidRPr="00E02F79">
        <w:rPr>
          <w:rFonts w:ascii="Arial Narrow" w:hAnsi="Arial Narrow"/>
          <w:sz w:val="20"/>
          <w:szCs w:val="20"/>
          <w:lang w:eastAsia="en-US"/>
        </w:rPr>
        <w:tab/>
      </w:r>
      <w:r w:rsidRPr="00E02F79">
        <w:rPr>
          <w:rFonts w:ascii="Arial Narrow" w:hAnsi="Arial Narrow"/>
          <w:sz w:val="20"/>
          <w:szCs w:val="20"/>
          <w:lang w:eastAsia="en-US"/>
        </w:rPr>
        <w:tab/>
        <w:t>NIE</w:t>
      </w:r>
      <w:r w:rsidRPr="00E02F79">
        <w:rPr>
          <w:rFonts w:ascii="Arial Narrow" w:hAnsi="Arial Narrow"/>
          <w:sz w:val="20"/>
          <w:szCs w:val="20"/>
          <w:lang w:eastAsia="en-US"/>
        </w:rPr>
        <w:tab/>
      </w:r>
      <w:r w:rsidRPr="00E02F79">
        <w:rPr>
          <w:rFonts w:ascii="Arial Narrow" w:hAnsi="Arial Narrow"/>
          <w:sz w:val="20"/>
          <w:szCs w:val="20"/>
          <w:lang w:eastAsia="en-US"/>
        </w:rPr>
        <w:tab/>
      </w:r>
      <w:r w:rsidRPr="00E02F79">
        <w:rPr>
          <w:rFonts w:ascii="Arial Narrow" w:hAnsi="Arial Narrow"/>
          <w:sz w:val="20"/>
          <w:szCs w:val="20"/>
          <w:bdr w:val="single" w:sz="4" w:space="0" w:color="auto"/>
          <w:lang w:eastAsia="en-US"/>
        </w:rPr>
        <w:tab/>
        <w:t xml:space="preserve">     </w:t>
      </w:r>
      <w:r w:rsidRPr="00E02F79">
        <w:rPr>
          <w:rFonts w:ascii="Arial Narrow" w:hAnsi="Arial Narrow"/>
          <w:sz w:val="20"/>
          <w:szCs w:val="20"/>
          <w:lang w:eastAsia="en-US"/>
        </w:rPr>
        <w:tab/>
      </w:r>
    </w:p>
    <w:p w14:paraId="6937F3F5" w14:textId="77777777" w:rsidR="00067EF2" w:rsidRPr="00E02F79" w:rsidRDefault="00067EF2" w:rsidP="00067EF2">
      <w:pPr>
        <w:autoSpaceDE w:val="0"/>
        <w:autoSpaceDN w:val="0"/>
        <w:adjustRightInd w:val="0"/>
        <w:ind w:left="360"/>
        <w:jc w:val="both"/>
        <w:rPr>
          <w:rFonts w:ascii="Arial Narrow" w:hAnsi="Arial Narrow"/>
          <w:b/>
          <w:sz w:val="20"/>
          <w:szCs w:val="20"/>
          <w:lang w:eastAsia="en-US"/>
        </w:rPr>
      </w:pPr>
      <w:r w:rsidRPr="00E02F79">
        <w:rPr>
          <w:rFonts w:ascii="Arial Narrow" w:hAnsi="Arial Narrow"/>
          <w:b/>
          <w:sz w:val="20"/>
          <w:szCs w:val="20"/>
          <w:lang w:eastAsia="en-US"/>
        </w:rPr>
        <w:t>W przypadku odpowiedzi „TAK” proszę podać uzasadnienie:</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810"/>
      </w:tblGrid>
      <w:tr w:rsidR="00DA7B1F" w:rsidRPr="00E02F79" w14:paraId="1032FDDC" w14:textId="77777777" w:rsidTr="00941A7F">
        <w:trPr>
          <w:trHeight w:val="541"/>
        </w:trPr>
        <w:tc>
          <w:tcPr>
            <w:tcW w:w="8962" w:type="dxa"/>
          </w:tcPr>
          <w:p w14:paraId="5DE83D38" w14:textId="77777777" w:rsidR="00DA7B1F" w:rsidRPr="00E02F79" w:rsidRDefault="00DA7B1F" w:rsidP="00941A7F">
            <w:pPr>
              <w:autoSpaceDE w:val="0"/>
              <w:autoSpaceDN w:val="0"/>
              <w:adjustRightInd w:val="0"/>
              <w:jc w:val="both"/>
              <w:rPr>
                <w:rFonts w:ascii="Arial Narrow" w:hAnsi="Arial Narrow"/>
                <w:sz w:val="20"/>
                <w:szCs w:val="20"/>
                <w:highlight w:val="yellow"/>
                <w:lang w:eastAsia="en-US"/>
              </w:rPr>
            </w:pPr>
          </w:p>
          <w:p w14:paraId="318186A7" w14:textId="77777777" w:rsidR="00DA7B1F" w:rsidRPr="00E02F79" w:rsidRDefault="00DA7B1F" w:rsidP="00941A7F">
            <w:pPr>
              <w:autoSpaceDE w:val="0"/>
              <w:autoSpaceDN w:val="0"/>
              <w:adjustRightInd w:val="0"/>
              <w:jc w:val="both"/>
              <w:rPr>
                <w:rFonts w:ascii="Arial Narrow" w:hAnsi="Arial Narrow"/>
                <w:sz w:val="20"/>
                <w:szCs w:val="20"/>
                <w:highlight w:val="yellow"/>
                <w:lang w:eastAsia="en-US"/>
              </w:rPr>
            </w:pPr>
          </w:p>
          <w:p w14:paraId="5117916E" w14:textId="77777777" w:rsidR="00DA7B1F" w:rsidRPr="00E02F79" w:rsidRDefault="00DA7B1F" w:rsidP="00941A7F">
            <w:pPr>
              <w:autoSpaceDE w:val="0"/>
              <w:autoSpaceDN w:val="0"/>
              <w:adjustRightInd w:val="0"/>
              <w:jc w:val="both"/>
              <w:rPr>
                <w:rFonts w:ascii="Arial Narrow" w:hAnsi="Arial Narrow"/>
                <w:sz w:val="20"/>
                <w:szCs w:val="20"/>
                <w:highlight w:val="yellow"/>
                <w:lang w:eastAsia="en-US"/>
              </w:rPr>
            </w:pPr>
          </w:p>
        </w:tc>
      </w:tr>
    </w:tbl>
    <w:p w14:paraId="3FC13068" w14:textId="6E7BE048" w:rsidR="00067EF2" w:rsidRPr="00E02F79" w:rsidRDefault="00067EF2" w:rsidP="00067EF2">
      <w:pPr>
        <w:autoSpaceDE w:val="0"/>
        <w:autoSpaceDN w:val="0"/>
        <w:adjustRightInd w:val="0"/>
        <w:ind w:left="360"/>
        <w:jc w:val="both"/>
        <w:rPr>
          <w:rFonts w:ascii="Arial Narrow" w:hAnsi="Arial Narrow"/>
          <w:b/>
          <w:sz w:val="20"/>
          <w:szCs w:val="20"/>
          <w:lang w:eastAsia="en-US"/>
        </w:rPr>
      </w:pPr>
      <w:r w:rsidRPr="00E02F79">
        <w:rPr>
          <w:rFonts w:ascii="Arial Narrow" w:hAnsi="Arial Narrow"/>
          <w:b/>
          <w:sz w:val="20"/>
          <w:szCs w:val="20"/>
          <w:lang w:eastAsia="en-US"/>
        </w:rPr>
        <w:t xml:space="preserve">Jeżeli Wnioskodawca </w:t>
      </w:r>
      <w:r w:rsidR="00DA7B1F" w:rsidRPr="00E02F79">
        <w:rPr>
          <w:rFonts w:ascii="Arial Narrow" w:hAnsi="Arial Narrow"/>
          <w:b/>
          <w:sz w:val="20"/>
          <w:szCs w:val="20"/>
          <w:lang w:eastAsia="en-US"/>
        </w:rPr>
        <w:t>z</w:t>
      </w:r>
      <w:r w:rsidRPr="00E02F79">
        <w:rPr>
          <w:rFonts w:ascii="Arial Narrow" w:hAnsi="Arial Narrow"/>
          <w:b/>
          <w:sz w:val="20"/>
          <w:szCs w:val="20"/>
          <w:lang w:eastAsia="en-US"/>
        </w:rPr>
        <w:t>aznaczył „TAK” i prawidłowo uzasadnił odpowiedź, wówczas należy przejść do weryfikacji kolejnego kryterium.</w:t>
      </w:r>
    </w:p>
    <w:p w14:paraId="716ACBD6" w14:textId="0769BF90" w:rsidR="00067EF2" w:rsidRPr="00E02F79" w:rsidRDefault="00067EF2" w:rsidP="00067EF2">
      <w:pPr>
        <w:autoSpaceDE w:val="0"/>
        <w:autoSpaceDN w:val="0"/>
        <w:adjustRightInd w:val="0"/>
        <w:ind w:left="360"/>
        <w:jc w:val="both"/>
        <w:rPr>
          <w:rFonts w:ascii="Arial Narrow" w:hAnsi="Arial Narrow"/>
          <w:b/>
          <w:sz w:val="20"/>
          <w:szCs w:val="20"/>
          <w:lang w:eastAsia="en-US"/>
        </w:rPr>
      </w:pPr>
      <w:r w:rsidRPr="00E02F79">
        <w:rPr>
          <w:rFonts w:ascii="Arial Narrow" w:hAnsi="Arial Narrow"/>
          <w:b/>
          <w:sz w:val="20"/>
          <w:szCs w:val="20"/>
          <w:lang w:eastAsia="en-US"/>
        </w:rPr>
        <w:t xml:space="preserve">Jeżeli Wnioskodawca zaznaczył „NIE”, należy przejść do części </w:t>
      </w:r>
      <w:r w:rsidR="00DA7B1F" w:rsidRPr="00E02F79">
        <w:rPr>
          <w:rFonts w:ascii="Arial Narrow" w:hAnsi="Arial Narrow"/>
          <w:b/>
          <w:sz w:val="20"/>
          <w:szCs w:val="20"/>
          <w:lang w:eastAsia="en-US"/>
        </w:rPr>
        <w:t xml:space="preserve">II.3 </w:t>
      </w:r>
      <w:r w:rsidRPr="00E02F79">
        <w:rPr>
          <w:rFonts w:ascii="Arial Narrow" w:hAnsi="Arial Narrow"/>
          <w:b/>
          <w:sz w:val="20"/>
          <w:szCs w:val="20"/>
          <w:lang w:eastAsia="en-US"/>
        </w:rPr>
        <w:t>ZAŁĄCZNIKA.</w:t>
      </w:r>
    </w:p>
    <w:p w14:paraId="27D59C2C" w14:textId="3ADF6D87" w:rsidR="00941A7F" w:rsidRPr="00E02F79" w:rsidRDefault="00941A7F" w:rsidP="00941A7F">
      <w:pPr>
        <w:autoSpaceDE w:val="0"/>
        <w:autoSpaceDN w:val="0"/>
        <w:adjustRightInd w:val="0"/>
        <w:ind w:left="360"/>
        <w:jc w:val="both"/>
        <w:rPr>
          <w:rFonts w:ascii="Arial Narrow" w:hAnsi="Arial Narrow"/>
          <w:b/>
          <w:sz w:val="20"/>
          <w:szCs w:val="20"/>
        </w:rPr>
      </w:pPr>
      <w:r w:rsidRPr="00E02F79">
        <w:rPr>
          <w:rFonts w:ascii="Arial Narrow" w:hAnsi="Arial Narrow"/>
          <w:b/>
          <w:sz w:val="20"/>
          <w:szCs w:val="20"/>
        </w:rPr>
        <w:t xml:space="preserve">e) Czy </w:t>
      </w:r>
      <w:r w:rsidR="003A663B" w:rsidRPr="00E02F79">
        <w:rPr>
          <w:rFonts w:ascii="Arial Narrow" w:hAnsi="Arial Narrow"/>
          <w:b/>
          <w:sz w:val="20"/>
          <w:szCs w:val="20"/>
        </w:rPr>
        <w:t>dofinansowanie ze środków RPO WŁ w formie rekompensaty było uwzględnione w momencie powierzania świadczenia usług</w:t>
      </w:r>
      <w:r w:rsidR="009B7B45" w:rsidRPr="00E02F79">
        <w:rPr>
          <w:rFonts w:ascii="Arial Narrow" w:hAnsi="Arial Narrow"/>
          <w:b/>
          <w:sz w:val="20"/>
          <w:szCs w:val="20"/>
        </w:rPr>
        <w:t>?</w:t>
      </w:r>
      <w:r w:rsidRPr="00E02F79">
        <w:rPr>
          <w:rFonts w:ascii="Arial Narrow" w:hAnsi="Arial Narrow"/>
          <w:b/>
          <w:sz w:val="20"/>
          <w:szCs w:val="20"/>
        </w:rPr>
        <w:t xml:space="preserve"> </w:t>
      </w:r>
    </w:p>
    <w:p w14:paraId="2A0E1847" w14:textId="5D957F58" w:rsidR="003A663B" w:rsidRPr="00E02F79" w:rsidRDefault="009B7B45" w:rsidP="00941A7F">
      <w:pPr>
        <w:autoSpaceDE w:val="0"/>
        <w:autoSpaceDN w:val="0"/>
        <w:adjustRightInd w:val="0"/>
        <w:ind w:left="360"/>
        <w:jc w:val="both"/>
        <w:rPr>
          <w:rFonts w:ascii="Arial Narrow" w:hAnsi="Arial Narrow"/>
          <w:sz w:val="20"/>
          <w:szCs w:val="20"/>
        </w:rPr>
      </w:pPr>
      <w:r w:rsidRPr="00E02F79">
        <w:rPr>
          <w:rFonts w:ascii="Arial Narrow" w:hAnsi="Arial Narrow"/>
          <w:sz w:val="20"/>
          <w:szCs w:val="20"/>
        </w:rPr>
        <w:t>Ww. wymóg określony został d</w:t>
      </w:r>
      <w:r w:rsidR="003A663B" w:rsidRPr="00E02F79">
        <w:rPr>
          <w:rFonts w:ascii="Arial Narrow" w:hAnsi="Arial Narrow"/>
          <w:sz w:val="20"/>
          <w:szCs w:val="20"/>
        </w:rPr>
        <w:t xml:space="preserve">la transportu zbiorowego </w:t>
      </w:r>
      <w:r w:rsidRPr="00E02F79">
        <w:rPr>
          <w:rFonts w:ascii="Arial Narrow" w:hAnsi="Arial Narrow"/>
          <w:sz w:val="20"/>
          <w:szCs w:val="20"/>
        </w:rPr>
        <w:t>w pkt.29</w:t>
      </w:r>
      <w:r w:rsidR="003A663B" w:rsidRPr="00E02F79">
        <w:rPr>
          <w:rFonts w:ascii="Arial Narrow" w:hAnsi="Arial Narrow"/>
          <w:sz w:val="20"/>
          <w:szCs w:val="20"/>
        </w:rPr>
        <w:t xml:space="preserve"> </w:t>
      </w:r>
      <w:r w:rsidR="003A663B" w:rsidRPr="00E02F79">
        <w:rPr>
          <w:rFonts w:ascii="Arial Narrow" w:hAnsi="Arial Narrow"/>
          <w:i/>
          <w:sz w:val="20"/>
          <w:szCs w:val="20"/>
        </w:rPr>
        <w:t>Wytyczn</w:t>
      </w:r>
      <w:r w:rsidRPr="00E02F79">
        <w:rPr>
          <w:rFonts w:ascii="Arial Narrow" w:hAnsi="Arial Narrow"/>
          <w:i/>
          <w:sz w:val="20"/>
          <w:szCs w:val="20"/>
        </w:rPr>
        <w:t>ych</w:t>
      </w:r>
      <w:r w:rsidR="003A663B" w:rsidRPr="00E02F79">
        <w:rPr>
          <w:rFonts w:ascii="Arial Narrow" w:hAnsi="Arial Narrow"/>
          <w:i/>
          <w:sz w:val="20"/>
          <w:szCs w:val="20"/>
        </w:rPr>
        <w:t xml:space="preserve"> w zakresie dofinansowania z programów operacyjnych podmiotów realizujących obowiązek świadczenia usług publicznych w transporcie zbiorowym</w:t>
      </w:r>
      <w:r w:rsidRPr="00E02F79">
        <w:rPr>
          <w:rFonts w:ascii="Arial Narrow" w:hAnsi="Arial Narrow"/>
          <w:sz w:val="20"/>
          <w:szCs w:val="20"/>
        </w:rPr>
        <w:t xml:space="preserve">, który </w:t>
      </w:r>
      <w:r w:rsidR="003A663B" w:rsidRPr="00E02F79">
        <w:rPr>
          <w:rFonts w:ascii="Arial Narrow" w:hAnsi="Arial Narrow"/>
          <w:sz w:val="20"/>
          <w:szCs w:val="20"/>
        </w:rPr>
        <w:t>stanowi: „</w:t>
      </w:r>
      <w:r w:rsidR="003A663B" w:rsidRPr="00E02F79">
        <w:rPr>
          <w:rFonts w:ascii="Arial Narrow" w:hAnsi="Arial Narrow"/>
          <w:i/>
          <w:sz w:val="20"/>
          <w:szCs w:val="20"/>
        </w:rPr>
        <w:t>Dofinansowanie ze środków funduszy UE w formie rekompensaty z tytułu świadczenia usług publicznych może spełniać kryteria zawarte w orzeczeniu TSUE w sprawie Altmark tylko i wyłącznie, jeśli było uwzględnione w momencie powierzania świadczenia usług (wyboru operatora), tj. np. w przypadku trybów powierzenia świadczenia usług, w których sporządzana jest specyfikacja istotnych warunków zamówienia, w specyfikacji było wskazane, że elementem wynagrodzenia będzie dofinansowanie ze środków funduszy UE bądź możliwe jest wykazanie, że dofinansowanie ze środków funduszy UE zastąpi część wynagrodzenia obliczonego zgodnie z postanowieniami specyfikacji, które pierwotnie miało pochodzić z innych źródeł. W przypadku powierzenia świadczenia usług podmiotowi wewnętrznemu, powyższe uwagi, dotyczące specyfikacji istotnych warunków zamówienia, należy odnosić analogicznie do treści pierwotnego aktu powierzenia</w:t>
      </w:r>
      <w:r w:rsidR="003A663B" w:rsidRPr="00E02F79">
        <w:rPr>
          <w:rFonts w:ascii="Arial Narrow" w:hAnsi="Arial Narrow"/>
          <w:sz w:val="20"/>
          <w:szCs w:val="20"/>
        </w:rPr>
        <w:t>”.</w:t>
      </w:r>
    </w:p>
    <w:p w14:paraId="7BFA1041" w14:textId="47327E58" w:rsidR="009B7B45" w:rsidRPr="00E02F79" w:rsidRDefault="009B7B45" w:rsidP="00941A7F">
      <w:pPr>
        <w:autoSpaceDE w:val="0"/>
        <w:autoSpaceDN w:val="0"/>
        <w:adjustRightInd w:val="0"/>
        <w:ind w:left="360"/>
        <w:jc w:val="both"/>
        <w:rPr>
          <w:rFonts w:ascii="Arial Narrow" w:hAnsi="Arial Narrow"/>
          <w:sz w:val="20"/>
          <w:szCs w:val="20"/>
        </w:rPr>
      </w:pPr>
      <w:r w:rsidRPr="00E02F79">
        <w:rPr>
          <w:rFonts w:ascii="Arial Narrow" w:hAnsi="Arial Narrow"/>
          <w:sz w:val="20"/>
          <w:szCs w:val="20"/>
        </w:rPr>
        <w:t xml:space="preserve">Podobny wymóg znajduje się w pkt. 31 </w:t>
      </w:r>
      <w:r w:rsidRPr="00E02F79">
        <w:rPr>
          <w:rFonts w:ascii="Arial Narrow" w:hAnsi="Arial Narrow"/>
          <w:i/>
          <w:sz w:val="20"/>
          <w:szCs w:val="20"/>
        </w:rPr>
        <w:t>Wytycznych</w:t>
      </w:r>
      <w:r w:rsidR="003A663B" w:rsidRPr="00E02F79">
        <w:rPr>
          <w:rFonts w:ascii="Arial Narrow" w:hAnsi="Arial Narrow"/>
          <w:i/>
          <w:sz w:val="20"/>
          <w:szCs w:val="20"/>
        </w:rPr>
        <w:t xml:space="preserve"> w zakresie reguł dofinansowania z programów operacyjnych podmiotów realizujących obowiązek świadczenia usług w ogólnym interesie gospodarczym w ramach zadań własnych samorządu gminy w </w:t>
      </w:r>
      <w:r w:rsidRPr="00E02F79">
        <w:rPr>
          <w:rFonts w:ascii="Arial Narrow" w:hAnsi="Arial Narrow"/>
          <w:i/>
          <w:sz w:val="20"/>
          <w:szCs w:val="20"/>
        </w:rPr>
        <w:t>gospodarce odpadami komunalnymi</w:t>
      </w:r>
      <w:r w:rsidRPr="00E02F79">
        <w:rPr>
          <w:rFonts w:ascii="Arial Narrow" w:hAnsi="Arial Narrow"/>
          <w:sz w:val="20"/>
          <w:szCs w:val="20"/>
        </w:rPr>
        <w:t>.</w:t>
      </w:r>
    </w:p>
    <w:p w14:paraId="48D51CD9" w14:textId="50B6ABC0" w:rsidR="00941A7F" w:rsidRPr="00E02F79" w:rsidRDefault="009B7B45" w:rsidP="00941A7F">
      <w:pPr>
        <w:autoSpaceDE w:val="0"/>
        <w:autoSpaceDN w:val="0"/>
        <w:adjustRightInd w:val="0"/>
        <w:ind w:left="360"/>
        <w:jc w:val="both"/>
        <w:rPr>
          <w:rFonts w:ascii="Arial Narrow" w:hAnsi="Arial Narrow"/>
          <w:sz w:val="20"/>
          <w:szCs w:val="20"/>
        </w:rPr>
      </w:pPr>
      <w:r w:rsidRPr="00E02F79">
        <w:rPr>
          <w:rFonts w:ascii="Arial Narrow" w:hAnsi="Arial Narrow"/>
          <w:sz w:val="20"/>
          <w:szCs w:val="20"/>
        </w:rPr>
        <w:t>Powyższy wymóg przez analogię należy zastosować w innych sektorach w których może dojść do udzielenia rekompensaty w UOIG.</w:t>
      </w:r>
      <w:r w:rsidR="003A663B" w:rsidRPr="00E02F79">
        <w:rPr>
          <w:rFonts w:ascii="Arial Narrow" w:hAnsi="Arial Narrow"/>
          <w:sz w:val="20"/>
          <w:szCs w:val="20"/>
        </w:rPr>
        <w:t xml:space="preserve"> </w:t>
      </w:r>
    </w:p>
    <w:p w14:paraId="6E83B769" w14:textId="77777777" w:rsidR="00941A7F" w:rsidRPr="00E02F79" w:rsidRDefault="00941A7F" w:rsidP="00941A7F">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ind w:left="141" w:firstLine="567"/>
        <w:jc w:val="both"/>
        <w:rPr>
          <w:rFonts w:ascii="Arial Narrow" w:hAnsi="Arial Narrow"/>
          <w:sz w:val="20"/>
          <w:szCs w:val="20"/>
          <w:lang w:eastAsia="en-US"/>
        </w:rPr>
      </w:pPr>
      <w:r w:rsidRPr="00E02F79">
        <w:rPr>
          <w:rFonts w:ascii="Arial Narrow" w:hAnsi="Arial Narrow"/>
          <w:sz w:val="20"/>
          <w:szCs w:val="20"/>
          <w:lang w:eastAsia="en-US"/>
        </w:rPr>
        <w:t>TAK</w:t>
      </w:r>
      <w:r w:rsidRPr="00E02F79">
        <w:rPr>
          <w:rFonts w:ascii="Arial Narrow" w:hAnsi="Arial Narrow"/>
          <w:sz w:val="20"/>
          <w:szCs w:val="20"/>
          <w:lang w:eastAsia="en-US"/>
        </w:rPr>
        <w:tab/>
      </w:r>
      <w:r w:rsidRPr="00E02F79">
        <w:rPr>
          <w:rFonts w:ascii="Arial Narrow" w:hAnsi="Arial Narrow"/>
          <w:sz w:val="20"/>
          <w:szCs w:val="20"/>
          <w:lang w:eastAsia="en-US"/>
        </w:rPr>
        <w:tab/>
      </w:r>
      <w:r w:rsidRPr="00E02F79">
        <w:rPr>
          <w:rFonts w:ascii="Arial Narrow" w:hAnsi="Arial Narrow"/>
          <w:sz w:val="20"/>
          <w:szCs w:val="20"/>
          <w:bdr w:val="single" w:sz="4" w:space="0" w:color="auto"/>
          <w:lang w:eastAsia="en-US"/>
        </w:rPr>
        <w:tab/>
      </w:r>
      <w:r w:rsidRPr="00E02F79">
        <w:rPr>
          <w:rFonts w:ascii="Arial Narrow" w:hAnsi="Arial Narrow"/>
          <w:sz w:val="20"/>
          <w:szCs w:val="20"/>
          <w:lang w:eastAsia="en-US"/>
        </w:rPr>
        <w:tab/>
      </w:r>
      <w:r w:rsidRPr="00E02F79">
        <w:rPr>
          <w:rFonts w:ascii="Arial Narrow" w:hAnsi="Arial Narrow"/>
          <w:sz w:val="20"/>
          <w:szCs w:val="20"/>
          <w:lang w:eastAsia="en-US"/>
        </w:rPr>
        <w:tab/>
      </w:r>
      <w:r w:rsidRPr="00E02F79">
        <w:rPr>
          <w:rFonts w:ascii="Arial Narrow" w:hAnsi="Arial Narrow"/>
          <w:sz w:val="20"/>
          <w:szCs w:val="20"/>
          <w:lang w:eastAsia="en-US"/>
        </w:rPr>
        <w:tab/>
        <w:t>NIE</w:t>
      </w:r>
      <w:r w:rsidRPr="00E02F79">
        <w:rPr>
          <w:rFonts w:ascii="Arial Narrow" w:hAnsi="Arial Narrow"/>
          <w:sz w:val="20"/>
          <w:szCs w:val="20"/>
          <w:lang w:eastAsia="en-US"/>
        </w:rPr>
        <w:tab/>
      </w:r>
      <w:r w:rsidRPr="00E02F79">
        <w:rPr>
          <w:rFonts w:ascii="Arial Narrow" w:hAnsi="Arial Narrow"/>
          <w:sz w:val="20"/>
          <w:szCs w:val="20"/>
          <w:lang w:eastAsia="en-US"/>
        </w:rPr>
        <w:tab/>
      </w:r>
      <w:r w:rsidRPr="00E02F79">
        <w:rPr>
          <w:rFonts w:ascii="Arial Narrow" w:hAnsi="Arial Narrow"/>
          <w:sz w:val="20"/>
          <w:szCs w:val="20"/>
          <w:bdr w:val="single" w:sz="4" w:space="0" w:color="auto"/>
          <w:lang w:eastAsia="en-US"/>
        </w:rPr>
        <w:tab/>
        <w:t xml:space="preserve">     </w:t>
      </w:r>
      <w:r w:rsidRPr="00E02F79">
        <w:rPr>
          <w:rFonts w:ascii="Arial Narrow" w:hAnsi="Arial Narrow"/>
          <w:sz w:val="20"/>
          <w:szCs w:val="20"/>
          <w:lang w:eastAsia="en-US"/>
        </w:rPr>
        <w:tab/>
      </w:r>
    </w:p>
    <w:p w14:paraId="4E20188D" w14:textId="77777777" w:rsidR="00941A7F" w:rsidRPr="00E02F79" w:rsidRDefault="00941A7F" w:rsidP="00941A7F">
      <w:pPr>
        <w:autoSpaceDE w:val="0"/>
        <w:autoSpaceDN w:val="0"/>
        <w:adjustRightInd w:val="0"/>
        <w:ind w:left="360"/>
        <w:jc w:val="both"/>
        <w:rPr>
          <w:rFonts w:ascii="Arial Narrow" w:hAnsi="Arial Narrow"/>
          <w:b/>
          <w:sz w:val="20"/>
          <w:szCs w:val="20"/>
          <w:lang w:eastAsia="en-US"/>
        </w:rPr>
      </w:pPr>
      <w:r w:rsidRPr="00E02F79">
        <w:rPr>
          <w:rFonts w:ascii="Arial Narrow" w:hAnsi="Arial Narrow"/>
          <w:b/>
          <w:sz w:val="20"/>
          <w:szCs w:val="20"/>
          <w:lang w:eastAsia="en-US"/>
        </w:rPr>
        <w:t>W przypadku odpowiedzi „TAK” proszę podać uzasadnienie:</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810"/>
      </w:tblGrid>
      <w:tr w:rsidR="00941A7F" w:rsidRPr="00E02F79" w14:paraId="2A4C88C7" w14:textId="77777777" w:rsidTr="00941A7F">
        <w:trPr>
          <w:trHeight w:val="541"/>
        </w:trPr>
        <w:tc>
          <w:tcPr>
            <w:tcW w:w="8962" w:type="dxa"/>
          </w:tcPr>
          <w:p w14:paraId="405AB828" w14:textId="77777777" w:rsidR="00941A7F" w:rsidRPr="00E02F79" w:rsidRDefault="00941A7F" w:rsidP="00941A7F">
            <w:pPr>
              <w:autoSpaceDE w:val="0"/>
              <w:autoSpaceDN w:val="0"/>
              <w:adjustRightInd w:val="0"/>
              <w:jc w:val="both"/>
              <w:rPr>
                <w:rFonts w:ascii="Arial Narrow" w:hAnsi="Arial Narrow"/>
                <w:sz w:val="20"/>
                <w:szCs w:val="20"/>
                <w:highlight w:val="yellow"/>
                <w:lang w:eastAsia="en-US"/>
              </w:rPr>
            </w:pPr>
          </w:p>
          <w:p w14:paraId="7357B5B0" w14:textId="77777777" w:rsidR="00941A7F" w:rsidRPr="00E02F79" w:rsidRDefault="00941A7F" w:rsidP="00941A7F">
            <w:pPr>
              <w:autoSpaceDE w:val="0"/>
              <w:autoSpaceDN w:val="0"/>
              <w:adjustRightInd w:val="0"/>
              <w:jc w:val="both"/>
              <w:rPr>
                <w:rFonts w:ascii="Arial Narrow" w:hAnsi="Arial Narrow"/>
                <w:sz w:val="20"/>
                <w:szCs w:val="20"/>
                <w:highlight w:val="yellow"/>
                <w:lang w:eastAsia="en-US"/>
              </w:rPr>
            </w:pPr>
          </w:p>
          <w:p w14:paraId="06E21501" w14:textId="77777777" w:rsidR="00941A7F" w:rsidRPr="00E02F79" w:rsidRDefault="00941A7F" w:rsidP="00941A7F">
            <w:pPr>
              <w:autoSpaceDE w:val="0"/>
              <w:autoSpaceDN w:val="0"/>
              <w:adjustRightInd w:val="0"/>
              <w:jc w:val="both"/>
              <w:rPr>
                <w:rFonts w:ascii="Arial Narrow" w:hAnsi="Arial Narrow"/>
                <w:sz w:val="20"/>
                <w:szCs w:val="20"/>
                <w:highlight w:val="yellow"/>
                <w:lang w:eastAsia="en-US"/>
              </w:rPr>
            </w:pPr>
          </w:p>
        </w:tc>
      </w:tr>
    </w:tbl>
    <w:p w14:paraId="7C56D4A8" w14:textId="11549D62" w:rsidR="00941A7F" w:rsidRPr="00E02F79" w:rsidRDefault="00941A7F" w:rsidP="00941A7F">
      <w:pPr>
        <w:autoSpaceDE w:val="0"/>
        <w:autoSpaceDN w:val="0"/>
        <w:adjustRightInd w:val="0"/>
        <w:ind w:left="360"/>
        <w:jc w:val="both"/>
        <w:rPr>
          <w:rFonts w:ascii="Arial Narrow" w:hAnsi="Arial Narrow"/>
          <w:sz w:val="20"/>
          <w:szCs w:val="20"/>
        </w:rPr>
      </w:pPr>
      <w:r w:rsidRPr="00E02F79">
        <w:rPr>
          <w:rFonts w:ascii="Arial Narrow" w:hAnsi="Arial Narrow"/>
          <w:b/>
          <w:sz w:val="20"/>
          <w:szCs w:val="20"/>
        </w:rPr>
        <w:t>Jeżeli Wnioskodawca zaznaczył „NIE”, należy przejść do części II.3 ZAŁĄCZNIKA</w:t>
      </w:r>
      <w:r w:rsidRPr="00E02F79">
        <w:rPr>
          <w:rFonts w:ascii="Arial Narrow" w:hAnsi="Arial Narrow"/>
          <w:sz w:val="20"/>
          <w:szCs w:val="20"/>
        </w:rPr>
        <w:t>.</w:t>
      </w:r>
    </w:p>
    <w:p w14:paraId="089D849F" w14:textId="651627CF" w:rsidR="00941A7F" w:rsidRPr="00E02F79" w:rsidRDefault="00941A7F" w:rsidP="00941A7F">
      <w:pPr>
        <w:autoSpaceDE w:val="0"/>
        <w:autoSpaceDN w:val="0"/>
        <w:adjustRightInd w:val="0"/>
        <w:ind w:left="360"/>
        <w:jc w:val="both"/>
        <w:rPr>
          <w:rFonts w:ascii="Arial Narrow" w:hAnsi="Arial Narrow"/>
          <w:b/>
          <w:sz w:val="20"/>
          <w:szCs w:val="20"/>
        </w:rPr>
      </w:pPr>
      <w:r w:rsidRPr="00E02F79">
        <w:rPr>
          <w:rFonts w:ascii="Arial Narrow" w:hAnsi="Arial Narrow"/>
          <w:b/>
          <w:sz w:val="20"/>
          <w:szCs w:val="20"/>
        </w:rPr>
        <w:t xml:space="preserve"> Jeśli spełnione są ww. kryteria łącznie (w lit. a –e zaznaczono odpowiedzi „TAK”) , to zgodnie z wyrokiem w sprawie Altmark rekompensata nie stanowi pomocy publicznej. Wnioskodawca podpisuje wówczas poniższe oświadczenie i nie wypełnia dalszej części załącznika (przedkłada jednak dokumentację, o której mowa w części </w:t>
      </w:r>
      <w:r w:rsidR="00CE7552" w:rsidRPr="00E02F79">
        <w:rPr>
          <w:rFonts w:ascii="Arial Narrow" w:hAnsi="Arial Narrow"/>
          <w:b/>
          <w:sz w:val="20"/>
          <w:szCs w:val="20"/>
        </w:rPr>
        <w:t>I</w:t>
      </w:r>
      <w:r w:rsidRPr="00E02F79">
        <w:rPr>
          <w:rFonts w:ascii="Arial Narrow" w:hAnsi="Arial Narrow"/>
          <w:b/>
          <w:sz w:val="20"/>
          <w:szCs w:val="20"/>
        </w:rPr>
        <w:t>V</w:t>
      </w:r>
      <w:r w:rsidR="00CE7552" w:rsidRPr="00E02F79">
        <w:rPr>
          <w:rFonts w:ascii="Arial Narrow" w:hAnsi="Arial Narrow"/>
          <w:b/>
          <w:sz w:val="20"/>
          <w:szCs w:val="20"/>
        </w:rPr>
        <w:t>.2</w:t>
      </w:r>
      <w:r w:rsidRPr="00E02F79">
        <w:rPr>
          <w:rFonts w:ascii="Arial Narrow" w:hAnsi="Arial Narrow"/>
          <w:b/>
          <w:sz w:val="20"/>
          <w:szCs w:val="20"/>
        </w:rPr>
        <w:t xml:space="preserve"> ZAŁĄCZNIKA). </w:t>
      </w:r>
    </w:p>
    <w:p w14:paraId="1DF571E0" w14:textId="77777777" w:rsidR="00941A7F" w:rsidRPr="00E02F79" w:rsidRDefault="00941A7F" w:rsidP="00941A7F">
      <w:pPr>
        <w:autoSpaceDE w:val="0"/>
        <w:autoSpaceDN w:val="0"/>
        <w:adjustRightInd w:val="0"/>
        <w:ind w:left="360"/>
        <w:jc w:val="both"/>
        <w:rPr>
          <w:rFonts w:ascii="Arial Narrow" w:hAnsi="Arial Narrow"/>
          <w:sz w:val="20"/>
          <w:szCs w:val="20"/>
        </w:rPr>
      </w:pPr>
    </w:p>
    <w:p w14:paraId="3B41890F" w14:textId="77777777" w:rsidR="00941A7F" w:rsidRPr="00E02F79" w:rsidRDefault="00941A7F" w:rsidP="00941A7F">
      <w:pPr>
        <w:autoSpaceDE w:val="0"/>
        <w:autoSpaceDN w:val="0"/>
        <w:adjustRightInd w:val="0"/>
        <w:ind w:left="360"/>
        <w:jc w:val="both"/>
        <w:rPr>
          <w:rFonts w:ascii="Arial Narrow" w:hAnsi="Arial Narrow"/>
          <w:sz w:val="20"/>
          <w:szCs w:val="20"/>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810"/>
      </w:tblGrid>
      <w:tr w:rsidR="00941A7F" w:rsidRPr="00E02F79" w14:paraId="303D0B52" w14:textId="77777777" w:rsidTr="00941A7F">
        <w:trPr>
          <w:trHeight w:val="541"/>
        </w:trPr>
        <w:tc>
          <w:tcPr>
            <w:tcW w:w="8962" w:type="dxa"/>
          </w:tcPr>
          <w:p w14:paraId="6EB1BF11" w14:textId="6A422CAB" w:rsidR="00941A7F" w:rsidRPr="00E02F79" w:rsidRDefault="009B7B45" w:rsidP="00941A7F">
            <w:pPr>
              <w:autoSpaceDE w:val="0"/>
              <w:autoSpaceDN w:val="0"/>
              <w:adjustRightInd w:val="0"/>
              <w:ind w:left="360"/>
              <w:jc w:val="both"/>
              <w:rPr>
                <w:rFonts w:ascii="Arial Narrow" w:hAnsi="Arial Narrow"/>
                <w:sz w:val="20"/>
                <w:szCs w:val="20"/>
              </w:rPr>
            </w:pPr>
            <w:r w:rsidRPr="00E02F79">
              <w:rPr>
                <w:rFonts w:ascii="Arial Narrow" w:hAnsi="Arial Narrow"/>
                <w:sz w:val="20"/>
                <w:szCs w:val="20"/>
                <w:lang w:eastAsia="en-US"/>
              </w:rPr>
              <w:t>Oświadczam, że wnioskowane dofinansowanie z RPO WŁ na lata 2014-2020 na realizację niniejszego projektu/ komponentu (</w:t>
            </w:r>
            <w:r w:rsidRPr="00E02F79">
              <w:rPr>
                <w:rFonts w:ascii="Arial Narrow" w:hAnsi="Arial Narrow"/>
                <w:i/>
                <w:sz w:val="20"/>
                <w:szCs w:val="20"/>
                <w:lang w:eastAsia="en-US"/>
              </w:rPr>
              <w:t>wykreślić jeśli nie dotyczy</w:t>
            </w:r>
            <w:r w:rsidRPr="00E02F79">
              <w:rPr>
                <w:rFonts w:ascii="Arial Narrow" w:hAnsi="Arial Narrow"/>
                <w:sz w:val="20"/>
                <w:szCs w:val="20"/>
                <w:lang w:eastAsia="en-US"/>
              </w:rPr>
              <w:t>) nie stanowi pomocy publicznej, o której mowa w art. 107 ust. 1 Traktatu o funkcjonowaniu Unii Europejskiej, ponieważ spełnia kryteria określone w wyroku Altmark</w:t>
            </w:r>
            <w:r w:rsidR="00941A7F" w:rsidRPr="00E02F79">
              <w:rPr>
                <w:rFonts w:ascii="Arial Narrow" w:hAnsi="Arial Narrow"/>
                <w:sz w:val="20"/>
                <w:szCs w:val="20"/>
              </w:rPr>
              <w:t>.</w:t>
            </w:r>
          </w:p>
          <w:p w14:paraId="7BF85BAF" w14:textId="77777777" w:rsidR="00941A7F" w:rsidRPr="00E02F79" w:rsidRDefault="00941A7F" w:rsidP="00941A7F">
            <w:pPr>
              <w:autoSpaceDE w:val="0"/>
              <w:autoSpaceDN w:val="0"/>
              <w:adjustRightInd w:val="0"/>
              <w:ind w:left="360"/>
              <w:jc w:val="both"/>
              <w:rPr>
                <w:rFonts w:ascii="Arial Narrow" w:hAnsi="Arial Narrow"/>
                <w:sz w:val="20"/>
                <w:szCs w:val="20"/>
              </w:rPr>
            </w:pPr>
          </w:p>
          <w:p w14:paraId="33FBD8D3" w14:textId="77777777" w:rsidR="00941A7F" w:rsidRPr="00E02F79" w:rsidRDefault="00941A7F" w:rsidP="00941A7F">
            <w:pPr>
              <w:autoSpaceDE w:val="0"/>
              <w:autoSpaceDN w:val="0"/>
              <w:adjustRightInd w:val="0"/>
              <w:ind w:left="360"/>
              <w:jc w:val="both"/>
              <w:rPr>
                <w:rFonts w:ascii="Arial Narrow" w:hAnsi="Arial Narrow"/>
                <w:sz w:val="20"/>
                <w:szCs w:val="20"/>
              </w:rPr>
            </w:pPr>
            <w:r w:rsidRPr="00E02F79">
              <w:rPr>
                <w:rFonts w:ascii="Arial Narrow" w:hAnsi="Arial Narrow"/>
                <w:sz w:val="20"/>
                <w:szCs w:val="20"/>
              </w:rPr>
              <w:t>………………………………………………………………………………………..</w:t>
            </w:r>
          </w:p>
          <w:p w14:paraId="6E262EEE" w14:textId="3768D9E4" w:rsidR="00941A7F" w:rsidRPr="00E02F79" w:rsidRDefault="00941A7F" w:rsidP="00941A7F">
            <w:pPr>
              <w:autoSpaceDE w:val="0"/>
              <w:autoSpaceDN w:val="0"/>
              <w:adjustRightInd w:val="0"/>
              <w:jc w:val="both"/>
              <w:rPr>
                <w:rFonts w:ascii="Arial Narrow" w:hAnsi="Arial Narrow"/>
                <w:sz w:val="20"/>
                <w:szCs w:val="20"/>
                <w:highlight w:val="yellow"/>
                <w:lang w:eastAsia="en-US"/>
              </w:rPr>
            </w:pPr>
            <w:r w:rsidRPr="00E02F79">
              <w:rPr>
                <w:rFonts w:ascii="Arial Narrow" w:hAnsi="Arial Narrow"/>
                <w:sz w:val="20"/>
                <w:szCs w:val="20"/>
              </w:rPr>
              <w:lastRenderedPageBreak/>
              <w:t xml:space="preserve">          data i podpis/podpisy osób uprawnionych do reprezentacji Wnioskodawcy</w:t>
            </w:r>
          </w:p>
          <w:p w14:paraId="49E34E3B" w14:textId="77777777" w:rsidR="00941A7F" w:rsidRPr="00E02F79" w:rsidRDefault="00941A7F" w:rsidP="00941A7F">
            <w:pPr>
              <w:autoSpaceDE w:val="0"/>
              <w:autoSpaceDN w:val="0"/>
              <w:adjustRightInd w:val="0"/>
              <w:jc w:val="both"/>
              <w:rPr>
                <w:rFonts w:ascii="Arial Narrow" w:hAnsi="Arial Narrow"/>
                <w:sz w:val="20"/>
                <w:szCs w:val="20"/>
                <w:highlight w:val="yellow"/>
                <w:lang w:eastAsia="en-US"/>
              </w:rPr>
            </w:pPr>
          </w:p>
        </w:tc>
      </w:tr>
    </w:tbl>
    <w:p w14:paraId="4F0E6E7E" w14:textId="21199D3C" w:rsidR="00CA6EEA" w:rsidRPr="00E02F79" w:rsidRDefault="00CA6EEA" w:rsidP="00941A7F">
      <w:pPr>
        <w:autoSpaceDE w:val="0"/>
        <w:autoSpaceDN w:val="0"/>
        <w:adjustRightInd w:val="0"/>
        <w:ind w:left="360"/>
        <w:jc w:val="both"/>
        <w:rPr>
          <w:rFonts w:ascii="Arial Narrow" w:hAnsi="Arial Narrow"/>
          <w:sz w:val="20"/>
          <w:szCs w:val="20"/>
        </w:rPr>
      </w:pPr>
    </w:p>
    <w:p w14:paraId="7349AE12" w14:textId="77777777" w:rsidR="005A0F26" w:rsidRPr="00E02F79" w:rsidRDefault="005A0F26">
      <w:pPr>
        <w:autoSpaceDE w:val="0"/>
        <w:autoSpaceDN w:val="0"/>
        <w:adjustRightInd w:val="0"/>
        <w:jc w:val="both"/>
        <w:rPr>
          <w:rFonts w:ascii="Arial Narrow" w:hAnsi="Arial Narrow"/>
          <w:sz w:val="20"/>
          <w:szCs w:val="20"/>
        </w:rPr>
      </w:pPr>
    </w:p>
    <w:p w14:paraId="6CA7CD3E" w14:textId="19FB7701" w:rsidR="005A0F26" w:rsidRPr="00E02F79" w:rsidRDefault="00B25A6D">
      <w:pPr>
        <w:autoSpaceDE w:val="0"/>
        <w:autoSpaceDN w:val="0"/>
        <w:adjustRightInd w:val="0"/>
        <w:ind w:left="360"/>
        <w:jc w:val="both"/>
        <w:rPr>
          <w:rFonts w:ascii="Arial Narrow" w:hAnsi="Arial Narrow"/>
          <w:i/>
          <w:sz w:val="20"/>
          <w:szCs w:val="20"/>
        </w:rPr>
      </w:pPr>
      <w:r w:rsidRPr="00E02F79">
        <w:rPr>
          <w:rFonts w:ascii="Arial Narrow" w:hAnsi="Arial Narrow"/>
          <w:b/>
          <w:sz w:val="20"/>
          <w:szCs w:val="20"/>
        </w:rPr>
        <w:t xml:space="preserve">II.3 </w:t>
      </w:r>
      <w:r w:rsidR="005A0F26" w:rsidRPr="00E02F79">
        <w:rPr>
          <w:rFonts w:ascii="Arial Narrow" w:hAnsi="Arial Narrow"/>
          <w:b/>
          <w:i/>
          <w:sz w:val="20"/>
          <w:szCs w:val="20"/>
        </w:rPr>
        <w:t>Przesłanka 3:</w:t>
      </w:r>
      <w:r w:rsidR="005A0F26" w:rsidRPr="00E02F79">
        <w:rPr>
          <w:rFonts w:ascii="Arial Narrow" w:hAnsi="Arial Narrow"/>
          <w:sz w:val="20"/>
          <w:szCs w:val="20"/>
        </w:rPr>
        <w:t xml:space="preserve"> </w:t>
      </w:r>
      <w:r w:rsidR="005A0F26" w:rsidRPr="00E02F79">
        <w:rPr>
          <w:rFonts w:ascii="Arial Narrow" w:hAnsi="Arial Narrow"/>
          <w:i/>
          <w:sz w:val="20"/>
          <w:szCs w:val="20"/>
        </w:rPr>
        <w:t>wsparcie ma charakter selektywny.</w:t>
      </w:r>
    </w:p>
    <w:p w14:paraId="7C79B93C" w14:textId="2779EC0D" w:rsidR="005A0F26" w:rsidRPr="00E02F79" w:rsidRDefault="005A0F26">
      <w:pPr>
        <w:autoSpaceDE w:val="0"/>
        <w:autoSpaceDN w:val="0"/>
        <w:adjustRightInd w:val="0"/>
        <w:ind w:left="360"/>
        <w:jc w:val="both"/>
        <w:rPr>
          <w:rFonts w:ascii="Arial Narrow" w:hAnsi="Arial Narrow"/>
          <w:sz w:val="20"/>
          <w:szCs w:val="20"/>
        </w:rPr>
      </w:pPr>
      <w:r w:rsidRPr="00E02F79">
        <w:rPr>
          <w:rFonts w:ascii="Arial Narrow" w:hAnsi="Arial Narrow"/>
          <w:sz w:val="20"/>
          <w:szCs w:val="20"/>
        </w:rPr>
        <w:t>Zgodnie z art. 107 ust. 1 TFUE pomocą publiczną jest wsparcie udzielane niektórym przedsiębiorstwom lub związane z produkcją niektórych towarów. Środki przekazywane w ramach RPO WŁ na lata 2014-2020 mają charakter selektywny.</w:t>
      </w:r>
      <w:r w:rsidR="00CA6EEA" w:rsidRPr="00E02F79">
        <w:rPr>
          <w:rFonts w:ascii="Arial Narrow" w:hAnsi="Arial Narrow"/>
          <w:sz w:val="20"/>
          <w:szCs w:val="20"/>
        </w:rPr>
        <w:t xml:space="preserve"> Przesłanka spełniona.</w:t>
      </w:r>
    </w:p>
    <w:p w14:paraId="64C41A6C" w14:textId="77777777" w:rsidR="005A0F26" w:rsidRPr="00E02F79" w:rsidRDefault="005A0F26">
      <w:pPr>
        <w:autoSpaceDE w:val="0"/>
        <w:autoSpaceDN w:val="0"/>
        <w:adjustRightInd w:val="0"/>
        <w:jc w:val="both"/>
        <w:rPr>
          <w:rFonts w:ascii="Arial Narrow" w:hAnsi="Arial Narrow"/>
          <w:sz w:val="20"/>
          <w:szCs w:val="20"/>
        </w:rPr>
      </w:pPr>
    </w:p>
    <w:p w14:paraId="1052CB9C" w14:textId="77777777" w:rsidR="005A0F26" w:rsidRPr="00E02F79" w:rsidRDefault="005A0F26">
      <w:pPr>
        <w:autoSpaceDE w:val="0"/>
        <w:autoSpaceDN w:val="0"/>
        <w:adjustRightInd w:val="0"/>
        <w:jc w:val="both"/>
        <w:rPr>
          <w:rFonts w:ascii="Arial Narrow" w:hAnsi="Arial Narrow"/>
          <w:sz w:val="20"/>
          <w:szCs w:val="20"/>
        </w:rPr>
      </w:pPr>
    </w:p>
    <w:p w14:paraId="5359E1FC" w14:textId="3E5D282B" w:rsidR="005A0F26" w:rsidRPr="00E02F79" w:rsidRDefault="00B25A6D" w:rsidP="004054B5">
      <w:pPr>
        <w:autoSpaceDE w:val="0"/>
        <w:autoSpaceDN w:val="0"/>
        <w:adjustRightInd w:val="0"/>
        <w:ind w:left="360"/>
        <w:jc w:val="both"/>
        <w:rPr>
          <w:rFonts w:ascii="Arial Narrow" w:hAnsi="Arial Narrow"/>
          <w:i/>
          <w:sz w:val="20"/>
          <w:szCs w:val="20"/>
        </w:rPr>
      </w:pPr>
      <w:r w:rsidRPr="00E02F79">
        <w:rPr>
          <w:rFonts w:ascii="Arial Narrow" w:hAnsi="Arial Narrow"/>
          <w:b/>
          <w:sz w:val="20"/>
          <w:szCs w:val="20"/>
          <w:u w:val="single"/>
        </w:rPr>
        <w:t xml:space="preserve">II.4 </w:t>
      </w:r>
      <w:r w:rsidR="005A0F26" w:rsidRPr="00E02F79">
        <w:rPr>
          <w:rFonts w:ascii="Arial Narrow" w:hAnsi="Arial Narrow"/>
          <w:b/>
          <w:i/>
          <w:sz w:val="20"/>
          <w:szCs w:val="20"/>
          <w:u w:val="single"/>
        </w:rPr>
        <w:t>Przesłanka 4:</w:t>
      </w:r>
      <w:r w:rsidR="005A0F26" w:rsidRPr="00E02F79">
        <w:rPr>
          <w:rFonts w:ascii="Arial Narrow" w:hAnsi="Arial Narrow"/>
          <w:sz w:val="20"/>
          <w:szCs w:val="20"/>
          <w:u w:val="single"/>
        </w:rPr>
        <w:t xml:space="preserve"> </w:t>
      </w:r>
      <w:r w:rsidR="005A0F26" w:rsidRPr="00E02F79">
        <w:rPr>
          <w:rFonts w:ascii="Arial Narrow" w:hAnsi="Arial Narrow"/>
          <w:b/>
          <w:i/>
          <w:sz w:val="20"/>
          <w:szCs w:val="20"/>
          <w:u w:val="single"/>
        </w:rPr>
        <w:t>wsparcie grozi zakłóceniem lub zakłóca konkurencję oraz wpływa na wymianę handlową między państwami członkowskimi UE</w:t>
      </w:r>
      <w:r w:rsidR="005A0F26" w:rsidRPr="00E02F79">
        <w:rPr>
          <w:rFonts w:ascii="Arial Narrow" w:hAnsi="Arial Narrow"/>
          <w:b/>
          <w:i/>
          <w:sz w:val="20"/>
          <w:szCs w:val="20"/>
        </w:rPr>
        <w:t>.</w:t>
      </w:r>
    </w:p>
    <w:p w14:paraId="3A3F50DF" w14:textId="0C239D87" w:rsidR="005A0F26" w:rsidRPr="00E02F79" w:rsidRDefault="00E73A41" w:rsidP="00E73A41">
      <w:pPr>
        <w:spacing w:line="276" w:lineRule="auto"/>
        <w:ind w:left="360"/>
        <w:jc w:val="both"/>
        <w:rPr>
          <w:rFonts w:ascii="Arial Narrow" w:hAnsi="Arial Narrow"/>
          <w:b/>
          <w:sz w:val="20"/>
          <w:szCs w:val="20"/>
          <w:lang w:eastAsia="en-US"/>
        </w:rPr>
      </w:pPr>
      <w:r w:rsidRPr="00E02F79">
        <w:rPr>
          <w:rFonts w:ascii="Arial Narrow" w:hAnsi="Arial Narrow"/>
          <w:b/>
          <w:sz w:val="20"/>
          <w:szCs w:val="20"/>
          <w:lang w:eastAsia="en-US"/>
        </w:rPr>
        <w:t xml:space="preserve">II.4.1 </w:t>
      </w:r>
      <w:r w:rsidR="005A0F26" w:rsidRPr="00E02F79">
        <w:rPr>
          <w:rFonts w:ascii="Arial Narrow" w:hAnsi="Arial Narrow"/>
          <w:b/>
          <w:sz w:val="20"/>
          <w:szCs w:val="20"/>
          <w:lang w:eastAsia="en-US"/>
        </w:rPr>
        <w:t>Czy zadanie, na realizację którego Wnioskodawca ubiega się o dofinansowanie, jest związane z prowadzoną działalnością gospodarczą w rozumieniu unijnego prawa konkurencji?</w:t>
      </w:r>
    </w:p>
    <w:p w14:paraId="2A0E4A10" w14:textId="77777777" w:rsidR="005A0F26" w:rsidRPr="00E02F79" w:rsidRDefault="005A0F26">
      <w:pPr>
        <w:ind w:left="360"/>
        <w:jc w:val="both"/>
        <w:rPr>
          <w:rFonts w:ascii="Arial Narrow" w:hAnsi="Arial Narrow"/>
          <w:b/>
          <w:sz w:val="20"/>
          <w:szCs w:val="20"/>
          <w:u w:val="single"/>
          <w:lang w:eastAsia="en-US"/>
        </w:rPr>
      </w:pPr>
    </w:p>
    <w:p w14:paraId="013C137F" w14:textId="77777777" w:rsidR="005A0F26" w:rsidRPr="00D07C52" w:rsidRDefault="005A0F26">
      <w:pPr>
        <w:ind w:left="360"/>
        <w:jc w:val="both"/>
        <w:rPr>
          <w:rFonts w:ascii="Arial Narrow" w:hAnsi="Arial Narrow"/>
          <w:bCs/>
          <w:sz w:val="18"/>
          <w:szCs w:val="18"/>
          <w:lang w:eastAsia="en-US"/>
        </w:rPr>
      </w:pPr>
      <w:r w:rsidRPr="00D07C52">
        <w:rPr>
          <w:rFonts w:ascii="Arial Narrow" w:hAnsi="Arial Narrow"/>
          <w:b/>
          <w:sz w:val="18"/>
          <w:szCs w:val="18"/>
          <w:u w:val="single"/>
          <w:lang w:eastAsia="en-US"/>
        </w:rPr>
        <w:t>Wyjaśnienie:</w:t>
      </w:r>
      <w:r w:rsidRPr="00D07C52">
        <w:rPr>
          <w:rFonts w:ascii="Arial Narrow" w:hAnsi="Arial Narrow"/>
          <w:sz w:val="18"/>
          <w:szCs w:val="18"/>
          <w:lang w:eastAsia="en-US"/>
        </w:rPr>
        <w:t xml:space="preserve"> Jeśli Wnioskodawca prowadzi zarówno działalność gospodarczą, jak i niegospodarczą</w:t>
      </w:r>
      <w:r w:rsidRPr="00D07C52">
        <w:rPr>
          <w:rFonts w:ascii="Arial Narrow" w:hAnsi="Arial Narrow"/>
          <w:b/>
          <w:sz w:val="18"/>
          <w:szCs w:val="18"/>
          <w:lang w:eastAsia="en-US"/>
        </w:rPr>
        <w:t xml:space="preserve"> </w:t>
      </w:r>
      <w:r w:rsidRPr="00D07C52">
        <w:rPr>
          <w:rFonts w:ascii="Arial Narrow" w:hAnsi="Arial Narrow"/>
          <w:sz w:val="18"/>
          <w:szCs w:val="18"/>
          <w:lang w:eastAsia="en-US"/>
        </w:rPr>
        <w:t xml:space="preserve">w rozumieniu unijnego prawa konkurencji, to jest uznawany za </w:t>
      </w:r>
      <w:r w:rsidRPr="00D07C52">
        <w:rPr>
          <w:rFonts w:ascii="Arial Narrow" w:hAnsi="Arial Narrow"/>
          <w:bCs/>
          <w:sz w:val="18"/>
          <w:szCs w:val="18"/>
          <w:lang w:eastAsia="en-US"/>
        </w:rPr>
        <w:t xml:space="preserve">przedsiębiorcę tylko w zakresie działalności gospodarczej.  </w:t>
      </w:r>
    </w:p>
    <w:p w14:paraId="78C48DC7" w14:textId="77777777" w:rsidR="005A0F26" w:rsidRPr="00D07C52" w:rsidRDefault="005A0F26">
      <w:pPr>
        <w:ind w:left="360"/>
        <w:jc w:val="both"/>
        <w:rPr>
          <w:rFonts w:ascii="Arial Narrow" w:hAnsi="Arial Narrow"/>
          <w:sz w:val="18"/>
          <w:szCs w:val="18"/>
          <w:lang w:eastAsia="en-US"/>
        </w:rPr>
      </w:pPr>
      <w:r w:rsidRPr="00D07C52">
        <w:rPr>
          <w:rFonts w:ascii="Arial Narrow" w:hAnsi="Arial Narrow"/>
          <w:sz w:val="18"/>
          <w:szCs w:val="18"/>
          <w:lang w:eastAsia="en-US"/>
        </w:rPr>
        <w:t>Jeżeli więc Wnioskodawca ubiega się o dofinansowanie działalności, która nie jest działalnością gospodarczą, wówczas możliwe jest wskazanie w tym punkcie „NIE”. Warunkiem zaznaczenia „NIE” jest, by działalność gospodarcza oraz działalność niegospodarcza były wyraźnie rozdzielone, by posiadały odrębną ewidencję przychodów i kosztów dla każdej z nich, dzięki czemu nie dochodzi do subsydiowania krzyżowego pomiędzy obiema działalnościami.</w:t>
      </w:r>
    </w:p>
    <w:p w14:paraId="278016AA" w14:textId="77777777" w:rsidR="005A0F26" w:rsidRPr="00E02F79" w:rsidRDefault="005A0F26" w:rsidP="004054B5">
      <w:pPr>
        <w:autoSpaceDE w:val="0"/>
        <w:autoSpaceDN w:val="0"/>
        <w:adjustRightInd w:val="0"/>
        <w:ind w:left="360"/>
        <w:jc w:val="both"/>
        <w:rPr>
          <w:rFonts w:ascii="Arial Narrow" w:hAnsi="Arial Narrow"/>
          <w:i/>
          <w:sz w:val="20"/>
          <w:szCs w:val="20"/>
          <w:lang w:eastAsia="en-US"/>
        </w:rPr>
      </w:pPr>
    </w:p>
    <w:p w14:paraId="77F23113" w14:textId="77777777" w:rsidR="005A0F26" w:rsidRPr="00E02F79" w:rsidRDefault="005A0F26" w:rsidP="004054B5">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ind w:left="141" w:firstLine="567"/>
        <w:jc w:val="both"/>
        <w:rPr>
          <w:rFonts w:ascii="Arial Narrow" w:hAnsi="Arial Narrow"/>
          <w:sz w:val="20"/>
          <w:szCs w:val="20"/>
          <w:lang w:eastAsia="en-US"/>
        </w:rPr>
      </w:pPr>
      <w:r w:rsidRPr="00E02F79">
        <w:rPr>
          <w:rFonts w:ascii="Arial Narrow" w:hAnsi="Arial Narrow"/>
          <w:sz w:val="20"/>
          <w:szCs w:val="20"/>
          <w:lang w:eastAsia="en-US"/>
        </w:rPr>
        <w:t>TAK</w:t>
      </w:r>
      <w:r w:rsidRPr="00E02F79">
        <w:rPr>
          <w:rFonts w:ascii="Arial Narrow" w:hAnsi="Arial Narrow"/>
          <w:sz w:val="20"/>
          <w:szCs w:val="20"/>
          <w:lang w:eastAsia="en-US"/>
        </w:rPr>
        <w:tab/>
      </w:r>
      <w:r w:rsidRPr="00E02F79">
        <w:rPr>
          <w:rFonts w:ascii="Arial Narrow" w:hAnsi="Arial Narrow"/>
          <w:sz w:val="20"/>
          <w:szCs w:val="20"/>
          <w:lang w:eastAsia="en-US"/>
        </w:rPr>
        <w:tab/>
      </w:r>
      <w:r w:rsidRPr="00E02F79">
        <w:rPr>
          <w:rFonts w:ascii="Arial Narrow" w:hAnsi="Arial Narrow"/>
          <w:sz w:val="20"/>
          <w:szCs w:val="20"/>
          <w:bdr w:val="single" w:sz="4" w:space="0" w:color="auto"/>
          <w:lang w:eastAsia="en-US"/>
        </w:rPr>
        <w:tab/>
      </w:r>
      <w:r w:rsidRPr="00E02F79">
        <w:rPr>
          <w:rFonts w:ascii="Arial Narrow" w:hAnsi="Arial Narrow"/>
          <w:sz w:val="20"/>
          <w:szCs w:val="20"/>
          <w:lang w:eastAsia="en-US"/>
        </w:rPr>
        <w:tab/>
      </w:r>
      <w:r w:rsidRPr="00E02F79">
        <w:rPr>
          <w:rFonts w:ascii="Arial Narrow" w:hAnsi="Arial Narrow"/>
          <w:sz w:val="20"/>
          <w:szCs w:val="20"/>
          <w:lang w:eastAsia="en-US"/>
        </w:rPr>
        <w:tab/>
      </w:r>
      <w:r w:rsidRPr="00E02F79">
        <w:rPr>
          <w:rFonts w:ascii="Arial Narrow" w:hAnsi="Arial Narrow"/>
          <w:sz w:val="20"/>
          <w:szCs w:val="20"/>
          <w:lang w:eastAsia="en-US"/>
        </w:rPr>
        <w:tab/>
        <w:t>NIE</w:t>
      </w:r>
      <w:r w:rsidRPr="00E02F79">
        <w:rPr>
          <w:rFonts w:ascii="Arial Narrow" w:hAnsi="Arial Narrow"/>
          <w:sz w:val="20"/>
          <w:szCs w:val="20"/>
          <w:lang w:eastAsia="en-US"/>
        </w:rPr>
        <w:tab/>
      </w:r>
      <w:r w:rsidRPr="00E02F79">
        <w:rPr>
          <w:rFonts w:ascii="Arial Narrow" w:hAnsi="Arial Narrow"/>
          <w:sz w:val="20"/>
          <w:szCs w:val="20"/>
          <w:lang w:eastAsia="en-US"/>
        </w:rPr>
        <w:tab/>
      </w:r>
      <w:r w:rsidRPr="00E02F79">
        <w:rPr>
          <w:rFonts w:ascii="Arial Narrow" w:hAnsi="Arial Narrow"/>
          <w:sz w:val="20"/>
          <w:szCs w:val="20"/>
          <w:bdr w:val="single" w:sz="4" w:space="0" w:color="auto"/>
          <w:lang w:eastAsia="en-US"/>
        </w:rPr>
        <w:tab/>
        <w:t xml:space="preserve">     </w:t>
      </w:r>
      <w:r w:rsidRPr="00E02F79">
        <w:rPr>
          <w:rFonts w:ascii="Arial Narrow" w:hAnsi="Arial Narrow"/>
          <w:sz w:val="20"/>
          <w:szCs w:val="20"/>
          <w:lang w:eastAsia="en-US"/>
        </w:rPr>
        <w:tab/>
      </w:r>
    </w:p>
    <w:p w14:paraId="2151A462" w14:textId="77777777" w:rsidR="005A0F26" w:rsidRPr="00E02F79" w:rsidRDefault="005A0F26">
      <w:pPr>
        <w:autoSpaceDE w:val="0"/>
        <w:autoSpaceDN w:val="0"/>
        <w:adjustRightInd w:val="0"/>
        <w:ind w:firstLine="141"/>
        <w:jc w:val="both"/>
        <w:rPr>
          <w:rFonts w:ascii="Arial Narrow" w:hAnsi="Arial Narrow"/>
          <w:sz w:val="20"/>
          <w:szCs w:val="20"/>
          <w:lang w:eastAsia="en-US"/>
        </w:rPr>
      </w:pPr>
      <w:r w:rsidRPr="00E02F79">
        <w:rPr>
          <w:rFonts w:ascii="Arial Narrow" w:hAnsi="Arial Narrow"/>
          <w:sz w:val="20"/>
          <w:szCs w:val="20"/>
          <w:lang w:eastAsia="en-US"/>
        </w:rPr>
        <w:t>W przypadku odpowiedzi „NIE” proszę podać uzasadnienie:</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810"/>
      </w:tblGrid>
      <w:tr w:rsidR="005A0F26" w:rsidRPr="00E02F79" w14:paraId="6E3E6E40" w14:textId="77777777" w:rsidTr="00BC039A">
        <w:trPr>
          <w:trHeight w:val="731"/>
        </w:trPr>
        <w:tc>
          <w:tcPr>
            <w:tcW w:w="8962" w:type="dxa"/>
          </w:tcPr>
          <w:p w14:paraId="541C0E74" w14:textId="77777777" w:rsidR="005A0F26" w:rsidRPr="00E02F79" w:rsidRDefault="005A0F26" w:rsidP="004054B5">
            <w:pPr>
              <w:autoSpaceDE w:val="0"/>
              <w:autoSpaceDN w:val="0"/>
              <w:adjustRightInd w:val="0"/>
              <w:jc w:val="both"/>
              <w:rPr>
                <w:rFonts w:ascii="Arial Narrow" w:hAnsi="Arial Narrow"/>
                <w:sz w:val="20"/>
                <w:szCs w:val="20"/>
                <w:highlight w:val="yellow"/>
                <w:lang w:eastAsia="en-US"/>
              </w:rPr>
            </w:pPr>
          </w:p>
          <w:p w14:paraId="53636396" w14:textId="77777777" w:rsidR="005A0F26" w:rsidRPr="00E02F79" w:rsidRDefault="005A0F26" w:rsidP="004054B5">
            <w:pPr>
              <w:autoSpaceDE w:val="0"/>
              <w:autoSpaceDN w:val="0"/>
              <w:adjustRightInd w:val="0"/>
              <w:jc w:val="both"/>
              <w:rPr>
                <w:rFonts w:ascii="Arial Narrow" w:hAnsi="Arial Narrow"/>
                <w:sz w:val="20"/>
                <w:szCs w:val="20"/>
                <w:highlight w:val="yellow"/>
                <w:lang w:eastAsia="en-US"/>
              </w:rPr>
            </w:pPr>
          </w:p>
          <w:p w14:paraId="26F05D77" w14:textId="77777777" w:rsidR="005A0F26" w:rsidRPr="00E02F79" w:rsidRDefault="005A0F26" w:rsidP="004054B5">
            <w:pPr>
              <w:autoSpaceDE w:val="0"/>
              <w:autoSpaceDN w:val="0"/>
              <w:adjustRightInd w:val="0"/>
              <w:jc w:val="both"/>
              <w:rPr>
                <w:rFonts w:ascii="Arial Narrow" w:hAnsi="Arial Narrow"/>
                <w:sz w:val="20"/>
                <w:szCs w:val="20"/>
                <w:highlight w:val="yellow"/>
                <w:lang w:eastAsia="en-US"/>
              </w:rPr>
            </w:pPr>
          </w:p>
        </w:tc>
      </w:tr>
    </w:tbl>
    <w:p w14:paraId="6C188D26" w14:textId="7358764E" w:rsidR="005A0F26" w:rsidRPr="00E02F79" w:rsidRDefault="005A0F26">
      <w:pPr>
        <w:tabs>
          <w:tab w:val="left" w:pos="0"/>
        </w:tabs>
        <w:autoSpaceDE w:val="0"/>
        <w:autoSpaceDN w:val="0"/>
        <w:adjustRightInd w:val="0"/>
        <w:jc w:val="both"/>
        <w:rPr>
          <w:rFonts w:ascii="Arial Narrow" w:hAnsi="Arial Narrow"/>
          <w:b/>
          <w:color w:val="000000"/>
          <w:sz w:val="20"/>
          <w:szCs w:val="20"/>
        </w:rPr>
      </w:pPr>
      <w:r w:rsidRPr="00E02F79">
        <w:rPr>
          <w:rFonts w:ascii="Arial Narrow" w:hAnsi="Arial Narrow"/>
          <w:b/>
          <w:color w:val="000000"/>
          <w:sz w:val="20"/>
          <w:szCs w:val="20"/>
        </w:rPr>
        <w:t xml:space="preserve">Jeżeli Wnioskodawca w punkcie </w:t>
      </w:r>
      <w:r w:rsidR="00E73A41" w:rsidRPr="00E02F79">
        <w:rPr>
          <w:rFonts w:ascii="Arial Narrow" w:hAnsi="Arial Narrow"/>
          <w:b/>
          <w:color w:val="000000"/>
          <w:sz w:val="20"/>
          <w:szCs w:val="20"/>
        </w:rPr>
        <w:t>II.4.</w:t>
      </w:r>
      <w:r w:rsidRPr="00E02F79">
        <w:rPr>
          <w:rFonts w:ascii="Arial Narrow" w:hAnsi="Arial Narrow"/>
          <w:b/>
          <w:color w:val="000000"/>
          <w:sz w:val="20"/>
          <w:szCs w:val="20"/>
        </w:rPr>
        <w:t xml:space="preserve">1 zaznaczył „NIE” i </w:t>
      </w:r>
      <w:r w:rsidRPr="00E02F79">
        <w:rPr>
          <w:rFonts w:ascii="Arial Narrow" w:hAnsi="Arial Narrow"/>
          <w:b/>
          <w:color w:val="000000"/>
          <w:sz w:val="20"/>
          <w:szCs w:val="20"/>
          <w:u w:val="single"/>
        </w:rPr>
        <w:t>prawidłowo uzasadnił odpowiedź</w:t>
      </w:r>
      <w:r w:rsidRPr="00E02F79">
        <w:rPr>
          <w:rFonts w:ascii="Arial Narrow" w:hAnsi="Arial Narrow"/>
          <w:b/>
          <w:color w:val="000000"/>
          <w:sz w:val="20"/>
          <w:szCs w:val="20"/>
        </w:rPr>
        <w:t>, wówczas nie odpowiada na kolejne pytania dotyczące przesłanki, gdyż jeśli dofinansowanie dotyczy działalności niegospodarczej w rozumieniu unijnego prawa konkurencji, to nie występuje groźba zakłócenia konkurencji.</w:t>
      </w:r>
      <w:r w:rsidR="008D057D">
        <w:rPr>
          <w:rFonts w:ascii="Arial Narrow" w:hAnsi="Arial Narrow"/>
          <w:b/>
          <w:color w:val="000000"/>
          <w:sz w:val="20"/>
          <w:szCs w:val="20"/>
        </w:rPr>
        <w:t xml:space="preserve"> Wymagane jest jedynie podpisanie oświadczenia umieszczonego na końcu pkt. II.4.3.</w:t>
      </w:r>
    </w:p>
    <w:p w14:paraId="04EBED69" w14:textId="77777777" w:rsidR="005A0F26" w:rsidRPr="00E02F79" w:rsidRDefault="005A0F26">
      <w:pPr>
        <w:ind w:left="360"/>
        <w:jc w:val="both"/>
        <w:rPr>
          <w:rFonts w:ascii="Arial Narrow" w:hAnsi="Arial Narrow"/>
          <w:b/>
          <w:sz w:val="20"/>
          <w:szCs w:val="20"/>
          <w:highlight w:val="yellow"/>
          <w:lang w:eastAsia="en-US"/>
        </w:rPr>
      </w:pPr>
    </w:p>
    <w:p w14:paraId="69FF7955" w14:textId="4D5EFF3C" w:rsidR="005A0F26" w:rsidRPr="00E02F79" w:rsidRDefault="00E73A41" w:rsidP="00E73A41">
      <w:pPr>
        <w:spacing w:line="276" w:lineRule="auto"/>
        <w:ind w:left="360"/>
        <w:jc w:val="both"/>
        <w:rPr>
          <w:rFonts w:ascii="Arial Narrow" w:hAnsi="Arial Narrow"/>
          <w:b/>
          <w:sz w:val="20"/>
          <w:szCs w:val="20"/>
          <w:lang w:eastAsia="en-US"/>
        </w:rPr>
      </w:pPr>
      <w:r w:rsidRPr="00E02F79">
        <w:rPr>
          <w:rFonts w:ascii="Arial Narrow" w:hAnsi="Arial Narrow"/>
          <w:b/>
          <w:sz w:val="20"/>
          <w:szCs w:val="20"/>
          <w:lang w:eastAsia="en-US"/>
        </w:rPr>
        <w:t xml:space="preserve">II.4.2 </w:t>
      </w:r>
      <w:r w:rsidR="005A0F26" w:rsidRPr="00E02F79">
        <w:rPr>
          <w:rFonts w:ascii="Arial Narrow" w:hAnsi="Arial Narrow"/>
          <w:b/>
          <w:sz w:val="20"/>
          <w:szCs w:val="20"/>
          <w:lang w:eastAsia="en-US"/>
        </w:rPr>
        <w:t>Czy dofinansowanie prowadzonej przez Wnioskodawcę działalności gospodarczej w rozumieniu unijnego prawa konkurencji zakłóci konkurencję lub potencjalnie grozi jej zakłóceniem?</w:t>
      </w:r>
    </w:p>
    <w:p w14:paraId="08DEA7D2" w14:textId="77777777" w:rsidR="005A0F26" w:rsidRPr="00E02F79" w:rsidRDefault="005A0F26">
      <w:pPr>
        <w:ind w:left="360"/>
        <w:jc w:val="both"/>
        <w:rPr>
          <w:rFonts w:ascii="Arial Narrow" w:hAnsi="Arial Narrow"/>
          <w:b/>
          <w:sz w:val="20"/>
          <w:szCs w:val="20"/>
          <w:lang w:eastAsia="en-US"/>
        </w:rPr>
      </w:pPr>
    </w:p>
    <w:p w14:paraId="60D8D304" w14:textId="77777777" w:rsidR="005A0F26" w:rsidRPr="00D07C52" w:rsidRDefault="005A0F26">
      <w:pPr>
        <w:tabs>
          <w:tab w:val="left" w:pos="0"/>
        </w:tabs>
        <w:ind w:left="357"/>
        <w:jc w:val="both"/>
        <w:rPr>
          <w:rFonts w:ascii="Arial Narrow" w:hAnsi="Arial Narrow"/>
          <w:sz w:val="18"/>
          <w:szCs w:val="18"/>
          <w:lang w:eastAsia="en-US"/>
        </w:rPr>
      </w:pPr>
      <w:r w:rsidRPr="00D07C52">
        <w:rPr>
          <w:rFonts w:ascii="Arial Narrow" w:hAnsi="Arial Narrow"/>
          <w:b/>
          <w:sz w:val="18"/>
          <w:szCs w:val="18"/>
          <w:u w:val="single"/>
          <w:lang w:eastAsia="en-US"/>
        </w:rPr>
        <w:t>Wyjaśnienie</w:t>
      </w:r>
      <w:r w:rsidRPr="00D07C52">
        <w:rPr>
          <w:rFonts w:ascii="Arial Narrow" w:hAnsi="Arial Narrow"/>
          <w:b/>
          <w:sz w:val="18"/>
          <w:szCs w:val="18"/>
          <w:lang w:eastAsia="en-US"/>
        </w:rPr>
        <w:t xml:space="preserve">: </w:t>
      </w:r>
      <w:r w:rsidRPr="00D07C52">
        <w:rPr>
          <w:rFonts w:ascii="Arial Narrow" w:hAnsi="Arial Narrow"/>
          <w:sz w:val="18"/>
          <w:szCs w:val="18"/>
          <w:lang w:eastAsia="en-US"/>
        </w:rPr>
        <w:t xml:space="preserve">Wsparcie stanowi pomoc publiczną, o ile przynajmniej potencjalnie wpływa na konkurencję. Istotne jest nie tylko faktyczne występowanie konkurencji, ale nawet możliwość jej wystąpienia. </w:t>
      </w:r>
    </w:p>
    <w:p w14:paraId="79243557" w14:textId="77777777" w:rsidR="005A0F26" w:rsidRPr="00D07C52" w:rsidRDefault="005A0F26">
      <w:pPr>
        <w:autoSpaceDE w:val="0"/>
        <w:autoSpaceDN w:val="0"/>
        <w:adjustRightInd w:val="0"/>
        <w:ind w:left="357"/>
        <w:jc w:val="both"/>
        <w:rPr>
          <w:rFonts w:ascii="Arial Narrow" w:hAnsi="Arial Narrow"/>
          <w:sz w:val="18"/>
          <w:szCs w:val="18"/>
          <w:lang w:eastAsia="en-US"/>
        </w:rPr>
      </w:pPr>
      <w:r w:rsidRPr="00D07C52">
        <w:rPr>
          <w:rFonts w:ascii="Arial Narrow" w:hAnsi="Arial Narrow"/>
          <w:sz w:val="18"/>
          <w:szCs w:val="18"/>
          <w:lang w:eastAsia="en-US"/>
        </w:rPr>
        <w:t xml:space="preserve">By odpowiedzieć na pytanie, należy w pierwszej kolejności prawidłowo określić </w:t>
      </w:r>
      <w:r w:rsidRPr="00D07C52">
        <w:rPr>
          <w:rFonts w:ascii="Arial Narrow" w:hAnsi="Arial Narrow"/>
          <w:b/>
          <w:sz w:val="18"/>
          <w:szCs w:val="18"/>
          <w:lang w:eastAsia="en-US"/>
        </w:rPr>
        <w:t>rynek</w:t>
      </w:r>
      <w:r w:rsidRPr="00D07C52">
        <w:rPr>
          <w:rFonts w:ascii="Arial Narrow" w:hAnsi="Arial Narrow"/>
          <w:sz w:val="18"/>
          <w:szCs w:val="18"/>
          <w:lang w:eastAsia="en-US"/>
        </w:rPr>
        <w:t xml:space="preserve">, na którym owo potencjalne zakłócenie miałoby wystąpić. Przy ustalaniu właściwego rynku należy brać pod uwagę rynek asortymentowy oraz rynek geograficzny. </w:t>
      </w:r>
    </w:p>
    <w:p w14:paraId="7D1F323A" w14:textId="77777777" w:rsidR="005A0F26" w:rsidRPr="00D07C52" w:rsidRDefault="005A0F26">
      <w:pPr>
        <w:autoSpaceDE w:val="0"/>
        <w:autoSpaceDN w:val="0"/>
        <w:adjustRightInd w:val="0"/>
        <w:ind w:left="357"/>
        <w:jc w:val="both"/>
        <w:rPr>
          <w:rFonts w:ascii="Arial Narrow" w:hAnsi="Arial Narrow"/>
          <w:sz w:val="18"/>
          <w:szCs w:val="18"/>
          <w:lang w:eastAsia="en-US"/>
        </w:rPr>
      </w:pPr>
      <w:r w:rsidRPr="00D07C52">
        <w:rPr>
          <w:rFonts w:ascii="Arial Narrow" w:hAnsi="Arial Narrow"/>
          <w:sz w:val="18"/>
          <w:szCs w:val="18"/>
          <w:lang w:eastAsia="en-US"/>
        </w:rPr>
        <w:t>Na właściwy rynek asortymentowy składają się te wszystkie produkty i/lub usługi, które uważane są za zamienne lub za substytuty przez konsumenta, ze względu na właściwości produktów, ich ceny i ich zamierzone stosowanie. Natomiast właściwy rynek geograficzny obejmuje obszar, na którym dane przedsiębiorstwa uczestniczą w podaży i popycie na produkty lub usługi, na którym warunki konkurencji są wystarczająco jednorodne, oraz który może zostać odróżniony od sąsiadujących obszarów ze względu na to, że warunki konkurencji na tym obszarze znacznie się różnią</w:t>
      </w:r>
      <w:r w:rsidRPr="00D07C52">
        <w:rPr>
          <w:rFonts w:ascii="Arial Narrow" w:hAnsi="Arial Narrow"/>
          <w:sz w:val="18"/>
          <w:szCs w:val="18"/>
          <w:vertAlign w:val="superscript"/>
          <w:lang w:eastAsia="en-US"/>
        </w:rPr>
        <w:footnoteReference w:id="44"/>
      </w:r>
      <w:r w:rsidRPr="00D07C52">
        <w:rPr>
          <w:rFonts w:ascii="Arial Narrow" w:hAnsi="Arial Narrow"/>
          <w:sz w:val="18"/>
          <w:szCs w:val="18"/>
          <w:lang w:eastAsia="en-US"/>
        </w:rPr>
        <w:t>.</w:t>
      </w:r>
    </w:p>
    <w:p w14:paraId="30D6E35E" w14:textId="77777777" w:rsidR="005A0F26" w:rsidRPr="00D07C52" w:rsidRDefault="005A0F26">
      <w:pPr>
        <w:autoSpaceDE w:val="0"/>
        <w:autoSpaceDN w:val="0"/>
        <w:adjustRightInd w:val="0"/>
        <w:ind w:left="357" w:firstLine="567"/>
        <w:jc w:val="both"/>
        <w:rPr>
          <w:rFonts w:ascii="Arial Narrow" w:hAnsi="Arial Narrow"/>
          <w:sz w:val="18"/>
          <w:szCs w:val="18"/>
          <w:lang w:eastAsia="en-US"/>
        </w:rPr>
      </w:pPr>
      <w:r w:rsidRPr="00D07C52">
        <w:rPr>
          <w:rFonts w:ascii="Arial Narrow" w:hAnsi="Arial Narrow"/>
          <w:sz w:val="18"/>
          <w:szCs w:val="18"/>
          <w:lang w:eastAsia="en-US"/>
        </w:rPr>
        <w:t xml:space="preserve">Wsparcie udzielone przedsiębiorcy posiadającemu konkurentów (choćby potencjalnych) na rynku, nawet lokalnym, może potencjalnie zakłócić konkurencję. Pomoc może bowiem powodować </w:t>
      </w:r>
      <w:r w:rsidRPr="00D07C52">
        <w:rPr>
          <w:rFonts w:ascii="Arial Narrow" w:hAnsi="Arial Narrow"/>
          <w:bCs/>
          <w:sz w:val="18"/>
          <w:szCs w:val="18"/>
          <w:lang w:eastAsia="en-US"/>
        </w:rPr>
        <w:t>polepszenie pozycji konkurencyjnej p</w:t>
      </w:r>
      <w:r w:rsidRPr="00D07C52">
        <w:rPr>
          <w:rFonts w:ascii="Arial Narrow" w:hAnsi="Arial Narrow"/>
          <w:sz w:val="18"/>
          <w:szCs w:val="18"/>
          <w:lang w:eastAsia="en-US"/>
        </w:rPr>
        <w:t xml:space="preserve">rzedsiębiorcy w porównaniu z innymi przedsiębiorcami, z którymi </w:t>
      </w:r>
      <w:r w:rsidRPr="00D07C52">
        <w:rPr>
          <w:rFonts w:ascii="Arial Narrow" w:hAnsi="Arial Narrow"/>
          <w:bCs/>
          <w:sz w:val="18"/>
          <w:szCs w:val="18"/>
          <w:lang w:eastAsia="en-US"/>
        </w:rPr>
        <w:t>konkuruje. N</w:t>
      </w:r>
      <w:r w:rsidRPr="00D07C52">
        <w:rPr>
          <w:rFonts w:ascii="Arial Narrow" w:hAnsi="Arial Narrow"/>
          <w:sz w:val="18"/>
          <w:szCs w:val="18"/>
          <w:lang w:eastAsia="en-US"/>
        </w:rPr>
        <w:t xml:space="preserve">awet jeśli pomoc </w:t>
      </w:r>
      <w:r w:rsidRPr="00D07C52">
        <w:rPr>
          <w:rFonts w:ascii="Arial Narrow" w:hAnsi="Arial Narrow"/>
          <w:bCs/>
          <w:sz w:val="18"/>
          <w:szCs w:val="18"/>
          <w:lang w:eastAsia="en-US"/>
        </w:rPr>
        <w:t xml:space="preserve">nie prowadzi wprost do ekspansji </w:t>
      </w:r>
      <w:r w:rsidRPr="00D07C52">
        <w:rPr>
          <w:rFonts w:ascii="Arial Narrow" w:hAnsi="Arial Narrow"/>
          <w:sz w:val="18"/>
          <w:szCs w:val="18"/>
          <w:lang w:eastAsia="en-US"/>
        </w:rPr>
        <w:t xml:space="preserve">przedsiębiorcy, to przez to, że </w:t>
      </w:r>
      <w:r w:rsidRPr="00D07C52">
        <w:rPr>
          <w:rFonts w:ascii="Arial Narrow" w:hAnsi="Arial Narrow"/>
          <w:bCs/>
          <w:sz w:val="18"/>
          <w:szCs w:val="18"/>
          <w:lang w:eastAsia="en-US"/>
        </w:rPr>
        <w:t xml:space="preserve">pozwala mu utrzymać pozycję silniejszą niż gdyby pomocy nie zastosowano, </w:t>
      </w:r>
      <w:r w:rsidRPr="00D07C52">
        <w:rPr>
          <w:rFonts w:ascii="Arial Narrow" w:hAnsi="Arial Narrow"/>
          <w:sz w:val="18"/>
          <w:szCs w:val="18"/>
          <w:lang w:eastAsia="en-US"/>
        </w:rPr>
        <w:t>może naruszać konkurencję (np. poprzez utrudnienie wejścia na rynek innemu przedsiębiorcy)</w:t>
      </w:r>
      <w:r w:rsidRPr="00D07C52">
        <w:rPr>
          <w:rFonts w:ascii="Arial Narrow" w:hAnsi="Arial Narrow"/>
          <w:sz w:val="18"/>
          <w:szCs w:val="18"/>
          <w:vertAlign w:val="superscript"/>
          <w:lang w:eastAsia="en-US"/>
        </w:rPr>
        <w:footnoteReference w:id="45"/>
      </w:r>
      <w:r w:rsidRPr="00D07C52">
        <w:rPr>
          <w:rFonts w:ascii="Arial Narrow" w:hAnsi="Arial Narrow"/>
          <w:sz w:val="18"/>
          <w:szCs w:val="18"/>
          <w:lang w:eastAsia="en-US"/>
        </w:rPr>
        <w:t xml:space="preserve">. </w:t>
      </w:r>
    </w:p>
    <w:p w14:paraId="3EDD5036" w14:textId="77777777" w:rsidR="005A0F26" w:rsidRPr="00D07C52" w:rsidRDefault="005A0F26">
      <w:pPr>
        <w:tabs>
          <w:tab w:val="left" w:pos="0"/>
        </w:tabs>
        <w:autoSpaceDE w:val="0"/>
        <w:autoSpaceDN w:val="0"/>
        <w:adjustRightInd w:val="0"/>
        <w:ind w:left="357"/>
        <w:jc w:val="both"/>
        <w:rPr>
          <w:rFonts w:ascii="Arial Narrow" w:hAnsi="Arial Narrow"/>
          <w:color w:val="000000"/>
          <w:sz w:val="18"/>
          <w:szCs w:val="18"/>
        </w:rPr>
      </w:pPr>
      <w:r w:rsidRPr="00D07C52">
        <w:rPr>
          <w:rFonts w:ascii="Arial Narrow" w:hAnsi="Arial Narrow"/>
          <w:color w:val="000000"/>
          <w:sz w:val="18"/>
          <w:szCs w:val="18"/>
        </w:rPr>
        <w:t>Istnienie konkurencji można wykluczyć, w sytuacji, gdy działalność gospodarcza prowadzona jest na rynku zamkniętym na konkurencję z mocy przepisów prawa (tzw. monopol prawny), ale pod warunkiem, że wykluczona jest nie tylko konkurencja na tym rynku, ale także konkurencja o rynek</w:t>
      </w:r>
      <w:r w:rsidRPr="00D07C52">
        <w:rPr>
          <w:rFonts w:ascii="Arial Narrow" w:hAnsi="Arial Narrow"/>
          <w:color w:val="000000"/>
          <w:sz w:val="18"/>
          <w:szCs w:val="18"/>
          <w:vertAlign w:val="superscript"/>
        </w:rPr>
        <w:footnoteReference w:id="46"/>
      </w:r>
      <w:r w:rsidRPr="00D07C52">
        <w:rPr>
          <w:rFonts w:ascii="Arial Narrow" w:hAnsi="Arial Narrow"/>
          <w:color w:val="000000"/>
          <w:sz w:val="18"/>
          <w:szCs w:val="18"/>
        </w:rPr>
        <w:t xml:space="preserve"> oraz świadczona w warunkach monopolu usługa </w:t>
      </w:r>
      <w:r w:rsidRPr="00D07C52">
        <w:rPr>
          <w:rFonts w:ascii="Arial Narrow" w:hAnsi="Arial Narrow"/>
          <w:bCs/>
          <w:color w:val="000000"/>
          <w:sz w:val="18"/>
          <w:szCs w:val="18"/>
        </w:rPr>
        <w:t>nie konkuruje z podobnymi usługami,</w:t>
      </w:r>
      <w:r w:rsidRPr="00D07C52">
        <w:rPr>
          <w:rFonts w:ascii="Arial Narrow" w:hAnsi="Arial Narrow"/>
          <w:b/>
          <w:bCs/>
          <w:color w:val="000000"/>
          <w:sz w:val="18"/>
          <w:szCs w:val="18"/>
        </w:rPr>
        <w:t xml:space="preserve"> </w:t>
      </w:r>
      <w:r w:rsidRPr="00D07C52">
        <w:rPr>
          <w:rFonts w:ascii="Arial Narrow" w:hAnsi="Arial Narrow"/>
          <w:color w:val="000000"/>
          <w:sz w:val="18"/>
          <w:szCs w:val="18"/>
        </w:rPr>
        <w:t>które są zliberalizowane. Jednocześnie Wnioskodawca działający w warunkach monopolu nie powinien prowadzić działalności na innych rynkach, gdyż wówczas przekazanie pomocy na działalność objętą monopolem może wpłynąć na działalność konkurencyjną. W takim przypadku należy zbadać, czy dochodzi do subsydiowania krzyżowego pomiędzy obiema działalnościami.</w:t>
      </w:r>
    </w:p>
    <w:p w14:paraId="4B5AF0E6" w14:textId="77777777" w:rsidR="005A0F26" w:rsidRPr="00E02F79" w:rsidRDefault="005A0F26">
      <w:pPr>
        <w:tabs>
          <w:tab w:val="left" w:pos="0"/>
        </w:tabs>
        <w:autoSpaceDE w:val="0"/>
        <w:autoSpaceDN w:val="0"/>
        <w:adjustRightInd w:val="0"/>
        <w:ind w:left="357"/>
        <w:jc w:val="both"/>
        <w:rPr>
          <w:rFonts w:ascii="Arial Narrow" w:hAnsi="Arial Narrow"/>
          <w:color w:val="000000"/>
          <w:sz w:val="20"/>
          <w:szCs w:val="20"/>
        </w:rPr>
      </w:pPr>
      <w:r w:rsidRPr="00D07C52">
        <w:rPr>
          <w:rFonts w:ascii="Arial Narrow" w:hAnsi="Arial Narrow"/>
          <w:color w:val="000000"/>
          <w:sz w:val="18"/>
          <w:szCs w:val="18"/>
        </w:rPr>
        <w:lastRenderedPageBreak/>
        <w:t>Zdarza się także, że istnienie konkurencji można wykluczyć, biorąc pod uwagę specyfikę danej działalności (tzw. monopol naturalny- pojęcie nie jest zdefiniowane w prawie unijnym lub krajowym). Z monopolem naturalnym można mieć do czynienia w sytuacji, w której ze względów ekonomicznych tylko jeden przedsiębiorca może wytwarzać dane dobro (towar) efektywniej niż kilku konkurencyjnych przedsiębiorców</w:t>
      </w:r>
      <w:r w:rsidRPr="00D07C52">
        <w:rPr>
          <w:rFonts w:ascii="Arial Narrow" w:hAnsi="Arial Narrow"/>
          <w:color w:val="000000"/>
          <w:sz w:val="18"/>
          <w:szCs w:val="18"/>
          <w:vertAlign w:val="superscript"/>
        </w:rPr>
        <w:footnoteReference w:id="47"/>
      </w:r>
      <w:r w:rsidRPr="00D07C52">
        <w:rPr>
          <w:rFonts w:ascii="Arial Narrow" w:hAnsi="Arial Narrow"/>
          <w:color w:val="000000"/>
          <w:sz w:val="18"/>
          <w:szCs w:val="18"/>
        </w:rPr>
        <w:t>. Dotyczy to rynków, na których kluczową rolę odgrywa infrastruktura niezbędna do prowadzania działalności - ze względu na kapitałochłonność infrastruktury nie jest racjonalne jej powielanie</w:t>
      </w:r>
      <w:r w:rsidRPr="00D07C52">
        <w:rPr>
          <w:rFonts w:ascii="Arial Narrow" w:hAnsi="Arial Narrow"/>
          <w:color w:val="000000"/>
          <w:sz w:val="18"/>
          <w:szCs w:val="18"/>
          <w:vertAlign w:val="superscript"/>
        </w:rPr>
        <w:footnoteReference w:id="48"/>
      </w:r>
      <w:r w:rsidRPr="00D07C52">
        <w:rPr>
          <w:rFonts w:ascii="Arial Narrow" w:hAnsi="Arial Narrow"/>
          <w:color w:val="000000"/>
          <w:sz w:val="18"/>
          <w:szCs w:val="18"/>
        </w:rPr>
        <w:t>.</w:t>
      </w:r>
    </w:p>
    <w:p w14:paraId="7AD873C1" w14:textId="77777777" w:rsidR="005A0F26" w:rsidRPr="00E02F79" w:rsidRDefault="005A0F26">
      <w:pPr>
        <w:tabs>
          <w:tab w:val="left" w:pos="0"/>
        </w:tabs>
        <w:autoSpaceDE w:val="0"/>
        <w:autoSpaceDN w:val="0"/>
        <w:adjustRightInd w:val="0"/>
        <w:ind w:left="360"/>
        <w:jc w:val="both"/>
        <w:rPr>
          <w:rFonts w:ascii="Arial Narrow" w:hAnsi="Arial Narrow"/>
          <w:color w:val="000000"/>
          <w:sz w:val="20"/>
          <w:szCs w:val="20"/>
        </w:rPr>
      </w:pPr>
    </w:p>
    <w:p w14:paraId="5CDDA8E6" w14:textId="77777777" w:rsidR="005A0F26" w:rsidRPr="00E02F79" w:rsidRDefault="005A0F26">
      <w:pPr>
        <w:rPr>
          <w:rFonts w:ascii="Arial Narrow" w:hAnsi="Arial Narrow"/>
          <w:b/>
          <w:sz w:val="20"/>
          <w:szCs w:val="20"/>
          <w:lang w:eastAsia="en-US"/>
        </w:rPr>
      </w:pPr>
    </w:p>
    <w:p w14:paraId="3EA56E13" w14:textId="77777777" w:rsidR="005A0F26" w:rsidRPr="00E02F79" w:rsidRDefault="005A0F26" w:rsidP="004054B5">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ind w:left="141" w:firstLine="567"/>
        <w:jc w:val="both"/>
        <w:rPr>
          <w:rFonts w:ascii="Arial Narrow" w:hAnsi="Arial Narrow"/>
          <w:sz w:val="20"/>
          <w:szCs w:val="20"/>
          <w:lang w:eastAsia="en-US"/>
        </w:rPr>
      </w:pPr>
      <w:r w:rsidRPr="00E02F79">
        <w:rPr>
          <w:rFonts w:ascii="Arial Narrow" w:hAnsi="Arial Narrow"/>
          <w:sz w:val="20"/>
          <w:szCs w:val="20"/>
          <w:lang w:eastAsia="en-US"/>
        </w:rPr>
        <w:t>TAK</w:t>
      </w:r>
      <w:r w:rsidRPr="00E02F79">
        <w:rPr>
          <w:rFonts w:ascii="Arial Narrow" w:hAnsi="Arial Narrow"/>
          <w:sz w:val="20"/>
          <w:szCs w:val="20"/>
          <w:lang w:eastAsia="en-US"/>
        </w:rPr>
        <w:tab/>
      </w:r>
      <w:r w:rsidRPr="00E02F79">
        <w:rPr>
          <w:rFonts w:ascii="Arial Narrow" w:hAnsi="Arial Narrow"/>
          <w:sz w:val="20"/>
          <w:szCs w:val="20"/>
          <w:lang w:eastAsia="en-US"/>
        </w:rPr>
        <w:tab/>
      </w:r>
      <w:r w:rsidRPr="00E02F79">
        <w:rPr>
          <w:rFonts w:ascii="Arial Narrow" w:hAnsi="Arial Narrow"/>
          <w:sz w:val="20"/>
          <w:szCs w:val="20"/>
          <w:bdr w:val="single" w:sz="4" w:space="0" w:color="auto"/>
          <w:lang w:eastAsia="en-US"/>
        </w:rPr>
        <w:tab/>
      </w:r>
      <w:r w:rsidRPr="00E02F79">
        <w:rPr>
          <w:rFonts w:ascii="Arial Narrow" w:hAnsi="Arial Narrow"/>
          <w:sz w:val="20"/>
          <w:szCs w:val="20"/>
          <w:lang w:eastAsia="en-US"/>
        </w:rPr>
        <w:tab/>
      </w:r>
      <w:r w:rsidRPr="00E02F79">
        <w:rPr>
          <w:rFonts w:ascii="Arial Narrow" w:hAnsi="Arial Narrow"/>
          <w:sz w:val="20"/>
          <w:szCs w:val="20"/>
          <w:lang w:eastAsia="en-US"/>
        </w:rPr>
        <w:tab/>
      </w:r>
      <w:r w:rsidRPr="00E02F79">
        <w:rPr>
          <w:rFonts w:ascii="Arial Narrow" w:hAnsi="Arial Narrow"/>
          <w:sz w:val="20"/>
          <w:szCs w:val="20"/>
          <w:lang w:eastAsia="en-US"/>
        </w:rPr>
        <w:tab/>
        <w:t>NIE</w:t>
      </w:r>
      <w:r w:rsidRPr="00E02F79">
        <w:rPr>
          <w:rFonts w:ascii="Arial Narrow" w:hAnsi="Arial Narrow"/>
          <w:sz w:val="20"/>
          <w:szCs w:val="20"/>
          <w:lang w:eastAsia="en-US"/>
        </w:rPr>
        <w:tab/>
      </w:r>
      <w:r w:rsidRPr="00E02F79">
        <w:rPr>
          <w:rFonts w:ascii="Arial Narrow" w:hAnsi="Arial Narrow"/>
          <w:sz w:val="20"/>
          <w:szCs w:val="20"/>
          <w:lang w:eastAsia="en-US"/>
        </w:rPr>
        <w:tab/>
      </w:r>
      <w:r w:rsidRPr="00E02F79">
        <w:rPr>
          <w:rFonts w:ascii="Arial Narrow" w:hAnsi="Arial Narrow"/>
          <w:sz w:val="20"/>
          <w:szCs w:val="20"/>
          <w:bdr w:val="single" w:sz="4" w:space="0" w:color="auto"/>
          <w:lang w:eastAsia="en-US"/>
        </w:rPr>
        <w:tab/>
        <w:t xml:space="preserve">     </w:t>
      </w:r>
      <w:r w:rsidRPr="00E02F79">
        <w:rPr>
          <w:rFonts w:ascii="Arial Narrow" w:hAnsi="Arial Narrow"/>
          <w:sz w:val="20"/>
          <w:szCs w:val="20"/>
          <w:lang w:eastAsia="en-US"/>
        </w:rPr>
        <w:tab/>
      </w:r>
    </w:p>
    <w:p w14:paraId="6B7CA5AB" w14:textId="77777777" w:rsidR="005A0F26" w:rsidRPr="00E02F79" w:rsidRDefault="005A0F26">
      <w:pPr>
        <w:autoSpaceDE w:val="0"/>
        <w:autoSpaceDN w:val="0"/>
        <w:adjustRightInd w:val="0"/>
        <w:ind w:firstLine="141"/>
        <w:jc w:val="both"/>
        <w:rPr>
          <w:rFonts w:ascii="Arial Narrow" w:hAnsi="Arial Narrow"/>
          <w:sz w:val="20"/>
          <w:szCs w:val="20"/>
          <w:lang w:eastAsia="en-US"/>
        </w:rPr>
      </w:pPr>
      <w:r w:rsidRPr="00E02F79">
        <w:rPr>
          <w:rFonts w:ascii="Arial Narrow" w:hAnsi="Arial Narrow"/>
          <w:sz w:val="20"/>
          <w:szCs w:val="20"/>
          <w:lang w:eastAsia="en-US"/>
        </w:rPr>
        <w:t>W przypadku odpowiedzi „NIE” proszę podać uzasadnienie: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52"/>
      </w:tblGrid>
      <w:tr w:rsidR="005A0F26" w:rsidRPr="00E02F79" w14:paraId="2E426F94" w14:textId="77777777" w:rsidTr="00BC039A">
        <w:trPr>
          <w:trHeight w:val="992"/>
        </w:trPr>
        <w:tc>
          <w:tcPr>
            <w:tcW w:w="9104" w:type="dxa"/>
          </w:tcPr>
          <w:p w14:paraId="27EC7800" w14:textId="77777777" w:rsidR="005A0F26" w:rsidRPr="00E02F79" w:rsidRDefault="005A0F26" w:rsidP="004054B5">
            <w:pPr>
              <w:autoSpaceDE w:val="0"/>
              <w:autoSpaceDN w:val="0"/>
              <w:adjustRightInd w:val="0"/>
              <w:jc w:val="both"/>
              <w:rPr>
                <w:rFonts w:ascii="Arial Narrow" w:hAnsi="Arial Narrow"/>
                <w:sz w:val="20"/>
                <w:szCs w:val="20"/>
                <w:highlight w:val="yellow"/>
                <w:lang w:eastAsia="en-US"/>
              </w:rPr>
            </w:pPr>
          </w:p>
          <w:p w14:paraId="35C45A9D" w14:textId="77777777" w:rsidR="005A0F26" w:rsidRPr="00E02F79" w:rsidRDefault="005A0F26" w:rsidP="004054B5">
            <w:pPr>
              <w:autoSpaceDE w:val="0"/>
              <w:autoSpaceDN w:val="0"/>
              <w:adjustRightInd w:val="0"/>
              <w:jc w:val="both"/>
              <w:rPr>
                <w:rFonts w:ascii="Arial Narrow" w:hAnsi="Arial Narrow"/>
                <w:sz w:val="20"/>
                <w:szCs w:val="20"/>
                <w:highlight w:val="yellow"/>
                <w:lang w:eastAsia="en-US"/>
              </w:rPr>
            </w:pPr>
          </w:p>
          <w:p w14:paraId="48D4FEDE" w14:textId="77777777" w:rsidR="005A0F26" w:rsidRPr="00E02F79" w:rsidRDefault="005A0F26" w:rsidP="004054B5">
            <w:pPr>
              <w:autoSpaceDE w:val="0"/>
              <w:autoSpaceDN w:val="0"/>
              <w:adjustRightInd w:val="0"/>
              <w:jc w:val="both"/>
              <w:rPr>
                <w:rFonts w:ascii="Arial Narrow" w:hAnsi="Arial Narrow"/>
                <w:sz w:val="20"/>
                <w:szCs w:val="20"/>
                <w:highlight w:val="yellow"/>
                <w:lang w:eastAsia="en-US"/>
              </w:rPr>
            </w:pPr>
          </w:p>
        </w:tc>
      </w:tr>
    </w:tbl>
    <w:p w14:paraId="45BF4DF1" w14:textId="77777777" w:rsidR="005A0F26" w:rsidRPr="00E02F79" w:rsidRDefault="005A0F26">
      <w:pPr>
        <w:autoSpaceDE w:val="0"/>
        <w:autoSpaceDN w:val="0"/>
        <w:adjustRightInd w:val="0"/>
        <w:ind w:left="141" w:firstLine="567"/>
        <w:jc w:val="both"/>
        <w:rPr>
          <w:rFonts w:ascii="Arial Narrow" w:hAnsi="Arial Narrow"/>
          <w:sz w:val="20"/>
          <w:szCs w:val="20"/>
          <w:highlight w:val="yellow"/>
          <w:lang w:eastAsia="en-US"/>
        </w:rPr>
      </w:pPr>
    </w:p>
    <w:p w14:paraId="571DF3D6" w14:textId="55B1B009" w:rsidR="005A0F26" w:rsidRPr="00E02F79" w:rsidRDefault="00E73A41" w:rsidP="00E73A41">
      <w:pPr>
        <w:spacing w:line="276" w:lineRule="auto"/>
        <w:ind w:left="360"/>
        <w:jc w:val="both"/>
        <w:rPr>
          <w:rFonts w:ascii="Arial Narrow" w:hAnsi="Arial Narrow"/>
          <w:b/>
          <w:sz w:val="20"/>
          <w:szCs w:val="20"/>
          <w:lang w:eastAsia="en-US"/>
        </w:rPr>
      </w:pPr>
      <w:r w:rsidRPr="00E02F79">
        <w:rPr>
          <w:rFonts w:ascii="Arial Narrow" w:hAnsi="Arial Narrow"/>
          <w:b/>
          <w:sz w:val="20"/>
          <w:szCs w:val="20"/>
          <w:lang w:eastAsia="en-US"/>
        </w:rPr>
        <w:t xml:space="preserve">II.4.3 </w:t>
      </w:r>
      <w:r w:rsidR="005A0F26" w:rsidRPr="00E02F79">
        <w:rPr>
          <w:rFonts w:ascii="Arial Narrow" w:hAnsi="Arial Narrow"/>
          <w:b/>
          <w:sz w:val="20"/>
          <w:szCs w:val="20"/>
          <w:lang w:eastAsia="en-US"/>
        </w:rPr>
        <w:t>Czy wnioskowane dofinansowanie wpłynie lub może wpłynąć na wymianę handlową między Państwami Członkowskimi Unii Europejskiej?</w:t>
      </w:r>
    </w:p>
    <w:p w14:paraId="3320380D" w14:textId="77777777" w:rsidR="005A0F26" w:rsidRPr="00D07C52" w:rsidRDefault="005A0F26">
      <w:pPr>
        <w:tabs>
          <w:tab w:val="left" w:pos="0"/>
        </w:tabs>
        <w:ind w:left="360"/>
        <w:jc w:val="both"/>
        <w:rPr>
          <w:rFonts w:ascii="Arial Narrow" w:hAnsi="Arial Narrow"/>
          <w:sz w:val="18"/>
          <w:szCs w:val="18"/>
          <w:lang w:eastAsia="en-US"/>
        </w:rPr>
      </w:pPr>
      <w:r w:rsidRPr="00D07C52">
        <w:rPr>
          <w:rFonts w:ascii="Arial Narrow" w:hAnsi="Arial Narrow"/>
          <w:b/>
          <w:sz w:val="18"/>
          <w:szCs w:val="18"/>
          <w:u w:val="single"/>
          <w:lang w:eastAsia="en-US"/>
        </w:rPr>
        <w:t>Wyjaśnienie:</w:t>
      </w:r>
      <w:r w:rsidRPr="00D07C52">
        <w:rPr>
          <w:rFonts w:ascii="Arial Narrow" w:hAnsi="Arial Narrow"/>
          <w:b/>
          <w:sz w:val="18"/>
          <w:szCs w:val="18"/>
          <w:lang w:eastAsia="en-US"/>
        </w:rPr>
        <w:t xml:space="preserve"> </w:t>
      </w:r>
      <w:r w:rsidRPr="00D07C52">
        <w:rPr>
          <w:rFonts w:ascii="Arial Narrow" w:hAnsi="Arial Narrow"/>
          <w:sz w:val="18"/>
          <w:szCs w:val="18"/>
          <w:lang w:eastAsia="en-US"/>
        </w:rPr>
        <w:t>Aby wsparcie stanowiło pomoc publiczną, musi ono, choćby potencjalnie, oddziaływać na handel pomiędzy Państwami Członkowskimi Unii Europejskiej. Pojęcie „handlu” należy rozumieć szeroko – jako wszelkie aspekty międzynarodowej wymiany gospodarczej, w tym przepływy kapitału. Zgodnie z orzecznictwem Europejskiego Trybunału Sprawiedliwości dla spełnienia przesłanki wpływu na handel nie jest istotne, czy wpływ taki jest znaczący lub poważny.</w:t>
      </w:r>
    </w:p>
    <w:p w14:paraId="7613265B" w14:textId="77777777" w:rsidR="005A0F26" w:rsidRPr="00D07C52" w:rsidRDefault="005A0F26">
      <w:pPr>
        <w:tabs>
          <w:tab w:val="left" w:pos="0"/>
        </w:tabs>
        <w:ind w:left="360"/>
        <w:jc w:val="both"/>
        <w:rPr>
          <w:rFonts w:ascii="Arial Narrow" w:hAnsi="Arial Narrow"/>
          <w:sz w:val="18"/>
          <w:szCs w:val="18"/>
          <w:lang w:eastAsia="en-US"/>
        </w:rPr>
      </w:pPr>
      <w:r w:rsidRPr="00D07C52">
        <w:rPr>
          <w:rFonts w:ascii="Arial Narrow" w:hAnsi="Arial Narrow"/>
          <w:sz w:val="18"/>
          <w:szCs w:val="18"/>
          <w:lang w:eastAsia="en-US"/>
        </w:rPr>
        <w:t xml:space="preserve">Jeżeli Wnioskodawca, w zakresie przedsięwzięcia objętego wnioskiem, działa na rynku, na którym istnieje lub potencjalnie mogłaby wystąpić konkurencja, wnioskowane dofinansowanie z zasady będzie miało potencjalny wpływ na wymianę handlową pomiędzy Państwami Członkowskimi. Nie ma przy tym znaczenia fakt, że beneficjent pomocy prowadzi działalność wyłącznie na rynku krajowym państwa pochodzenia. Wnioskowana pomoc może bowiem w szczególności utrudnić świadczenie usług na rynku przedsiębiorstwom z innych państw członkowskich lub też zachęcić podmioty z tych państw do nabywania usług świadczonych przez Wnioskodawcę, a także umożliwić mu rozszerzenie działalności poza państwo pochodzenia. Nie ma także znaczenia, że Wnioskodawca prowadzi eksport, ale wyłącznie poza Unię Europejską, gdyż także w eksporcie poza Unię może konkurować z przedsiębiorstwami z innych Państw Członkowskich. </w:t>
      </w:r>
    </w:p>
    <w:p w14:paraId="57B376E1" w14:textId="1CBB3E16" w:rsidR="005A0F26" w:rsidRPr="00D07C52" w:rsidRDefault="005A0F26">
      <w:pPr>
        <w:tabs>
          <w:tab w:val="left" w:pos="0"/>
        </w:tabs>
        <w:ind w:left="360"/>
        <w:jc w:val="both"/>
        <w:rPr>
          <w:rFonts w:ascii="Arial Narrow" w:hAnsi="Arial Narrow"/>
          <w:sz w:val="18"/>
          <w:szCs w:val="18"/>
        </w:rPr>
      </w:pPr>
      <w:r w:rsidRPr="00D07C52">
        <w:rPr>
          <w:rFonts w:ascii="Arial Narrow" w:hAnsi="Arial Narrow"/>
          <w:sz w:val="18"/>
          <w:szCs w:val="18"/>
          <w:lang w:eastAsia="en-US"/>
        </w:rPr>
        <w:t xml:space="preserve">Dla spełnienia przesłanki wystarczająca jest więc przynależność Wnioskodawcy do sektora, który uczestniczy w wymianie handlowej między Państwami Członkowskimi. W celu stwierdzenia, czy wsparcie ma charakter pomocy publicznej, nie ma więc obowiązku ustalania realnego wpływu pomocy na wymianę handlową pomiędzy Państwami Członkowskimi i rzeczywistego zakłócenia konkurencji, ale jedynie jest obowiązek zbadania, czy ta pomoc może wpłynąć na wymianę handlową i zakłócić konkurencję. Należy mieć też na uwadze, że </w:t>
      </w:r>
      <w:r w:rsidRPr="00D07C52">
        <w:rPr>
          <w:rFonts w:ascii="Arial Narrow" w:hAnsi="Arial Narrow"/>
          <w:sz w:val="18"/>
          <w:szCs w:val="18"/>
        </w:rPr>
        <w:t xml:space="preserve">jeżeli środek ma wpływ na handel między państwami członkowskimi to jednocześnie zakłóca lub grozi zakłóceniem konkurencji (odpowiedź na ww. pkt. </w:t>
      </w:r>
      <w:r w:rsidR="00E73A41" w:rsidRPr="00D07C52">
        <w:rPr>
          <w:rFonts w:ascii="Arial Narrow" w:hAnsi="Arial Narrow"/>
          <w:sz w:val="18"/>
          <w:szCs w:val="18"/>
        </w:rPr>
        <w:t>II.4.</w:t>
      </w:r>
      <w:r w:rsidRPr="00D07C52">
        <w:rPr>
          <w:rFonts w:ascii="Arial Narrow" w:hAnsi="Arial Narrow"/>
          <w:sz w:val="18"/>
          <w:szCs w:val="18"/>
        </w:rPr>
        <w:t>2).</w:t>
      </w:r>
    </w:p>
    <w:p w14:paraId="1AE47F77" w14:textId="77777777" w:rsidR="005A0F26" w:rsidRPr="00D07C52" w:rsidRDefault="005A0F26">
      <w:pPr>
        <w:tabs>
          <w:tab w:val="left" w:pos="0"/>
        </w:tabs>
        <w:ind w:left="360"/>
        <w:jc w:val="both"/>
        <w:rPr>
          <w:rFonts w:ascii="Arial Narrow" w:hAnsi="Arial Narrow"/>
          <w:sz w:val="18"/>
          <w:szCs w:val="18"/>
          <w:lang w:eastAsia="en-US"/>
        </w:rPr>
      </w:pPr>
      <w:r w:rsidRPr="00D07C52">
        <w:rPr>
          <w:rFonts w:ascii="Arial Narrow" w:hAnsi="Arial Narrow"/>
          <w:sz w:val="18"/>
          <w:szCs w:val="18"/>
          <w:lang w:eastAsia="en-US"/>
        </w:rPr>
        <w:t xml:space="preserve">Przesłanka wpływu na wymianę handlową między Państwami Członkowskimi może nie zostać spełniona w wyjątkowych przypadkach wsparcia, które odnosi się do działalności o wyłącznie </w:t>
      </w:r>
      <w:r w:rsidRPr="00D07C52">
        <w:rPr>
          <w:rFonts w:ascii="Arial Narrow" w:hAnsi="Arial Narrow"/>
          <w:b/>
          <w:sz w:val="18"/>
          <w:szCs w:val="18"/>
          <w:lang w:eastAsia="en-US"/>
        </w:rPr>
        <w:t>lokalnym charakterze</w:t>
      </w:r>
      <w:r w:rsidRPr="00D07C52">
        <w:rPr>
          <w:rFonts w:ascii="Arial Narrow" w:hAnsi="Arial Narrow"/>
          <w:sz w:val="18"/>
          <w:szCs w:val="18"/>
          <w:lang w:eastAsia="en-US"/>
        </w:rPr>
        <w:t>, co wskazuje w swoich decyzjach Komisja Europejska</w:t>
      </w:r>
      <w:r w:rsidRPr="00D07C52">
        <w:rPr>
          <w:rFonts w:ascii="Arial Narrow" w:hAnsi="Arial Narrow"/>
          <w:sz w:val="18"/>
          <w:szCs w:val="18"/>
          <w:vertAlign w:val="superscript"/>
          <w:lang w:eastAsia="en-US"/>
        </w:rPr>
        <w:footnoteReference w:id="49"/>
      </w:r>
      <w:r w:rsidRPr="00D07C52">
        <w:rPr>
          <w:rFonts w:ascii="Arial Narrow" w:hAnsi="Arial Narrow"/>
          <w:sz w:val="18"/>
          <w:szCs w:val="18"/>
          <w:lang w:eastAsia="en-US"/>
        </w:rPr>
        <w:t xml:space="preserve">. </w:t>
      </w:r>
    </w:p>
    <w:p w14:paraId="4AFAB705" w14:textId="77777777" w:rsidR="005A0F26" w:rsidRPr="00E02F79" w:rsidRDefault="005A0F26">
      <w:pPr>
        <w:autoSpaceDE w:val="0"/>
        <w:autoSpaceDN w:val="0"/>
        <w:adjustRightInd w:val="0"/>
        <w:ind w:left="141" w:firstLine="567"/>
        <w:jc w:val="both"/>
        <w:rPr>
          <w:rFonts w:ascii="Arial Narrow" w:hAnsi="Arial Narrow"/>
          <w:sz w:val="20"/>
          <w:szCs w:val="20"/>
          <w:lang w:eastAsia="en-US"/>
        </w:rPr>
      </w:pPr>
    </w:p>
    <w:p w14:paraId="16416801" w14:textId="77777777" w:rsidR="00CA6EEA" w:rsidRPr="00E02F79" w:rsidRDefault="005A0F26" w:rsidP="004054B5">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ind w:left="141" w:firstLine="567"/>
        <w:jc w:val="both"/>
        <w:rPr>
          <w:rFonts w:ascii="Arial Narrow" w:hAnsi="Arial Narrow"/>
          <w:sz w:val="20"/>
          <w:szCs w:val="20"/>
          <w:lang w:eastAsia="en-US"/>
        </w:rPr>
      </w:pPr>
      <w:r w:rsidRPr="00E02F79">
        <w:rPr>
          <w:rFonts w:ascii="Arial Narrow" w:hAnsi="Arial Narrow"/>
          <w:sz w:val="20"/>
          <w:szCs w:val="20"/>
          <w:bdr w:val="single" w:sz="4" w:space="0" w:color="auto"/>
          <w:lang w:eastAsia="en-US"/>
        </w:rPr>
        <w:tab/>
      </w:r>
      <w:r w:rsidRPr="00E02F79">
        <w:rPr>
          <w:rFonts w:ascii="Arial Narrow" w:hAnsi="Arial Narrow"/>
          <w:sz w:val="20"/>
          <w:szCs w:val="20"/>
          <w:lang w:eastAsia="en-US"/>
        </w:rPr>
        <w:tab/>
        <w:t>TAK</w:t>
      </w:r>
      <w:r w:rsidRPr="00E02F79">
        <w:rPr>
          <w:rFonts w:ascii="Arial Narrow" w:hAnsi="Arial Narrow"/>
          <w:sz w:val="20"/>
          <w:szCs w:val="20"/>
          <w:lang w:eastAsia="en-US"/>
        </w:rPr>
        <w:tab/>
      </w:r>
    </w:p>
    <w:p w14:paraId="0F4C1CE7" w14:textId="663FA2BC" w:rsidR="005A0F26" w:rsidRPr="00E02F79" w:rsidRDefault="005A0F26" w:rsidP="004054B5">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ind w:left="141" w:firstLine="567"/>
        <w:jc w:val="both"/>
        <w:rPr>
          <w:rFonts w:ascii="Arial Narrow" w:hAnsi="Arial Narrow"/>
          <w:sz w:val="20"/>
          <w:szCs w:val="20"/>
          <w:lang w:eastAsia="en-US"/>
        </w:rPr>
      </w:pPr>
      <w:r w:rsidRPr="00E02F79">
        <w:rPr>
          <w:rFonts w:ascii="Arial Narrow" w:hAnsi="Arial Narrow"/>
          <w:sz w:val="20"/>
          <w:szCs w:val="20"/>
          <w:lang w:eastAsia="en-US"/>
        </w:rPr>
        <w:tab/>
      </w:r>
      <w:r w:rsidRPr="00E02F79">
        <w:rPr>
          <w:rFonts w:ascii="Arial Narrow" w:hAnsi="Arial Narrow"/>
          <w:sz w:val="20"/>
          <w:szCs w:val="20"/>
          <w:lang w:eastAsia="en-US"/>
        </w:rPr>
        <w:tab/>
      </w:r>
      <w:r w:rsidRPr="00E02F79">
        <w:rPr>
          <w:rFonts w:ascii="Arial Narrow" w:hAnsi="Arial Narrow"/>
          <w:sz w:val="20"/>
          <w:szCs w:val="20"/>
          <w:lang w:eastAsia="en-US"/>
        </w:rPr>
        <w:tab/>
      </w:r>
    </w:p>
    <w:p w14:paraId="75FD7479" w14:textId="77777777" w:rsidR="005A0F26" w:rsidRPr="00E02F79" w:rsidRDefault="005A0F26" w:rsidP="004054B5">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ind w:left="708"/>
        <w:jc w:val="both"/>
        <w:rPr>
          <w:rFonts w:ascii="Arial Narrow" w:hAnsi="Arial Narrow"/>
          <w:sz w:val="20"/>
          <w:szCs w:val="20"/>
          <w:lang w:eastAsia="en-US"/>
        </w:rPr>
      </w:pPr>
      <w:r w:rsidRPr="00E02F79">
        <w:rPr>
          <w:rFonts w:ascii="Arial Narrow" w:hAnsi="Arial Narrow"/>
          <w:sz w:val="20"/>
          <w:szCs w:val="20"/>
          <w:bdr w:val="single" w:sz="4" w:space="0" w:color="auto"/>
          <w:lang w:eastAsia="en-US"/>
        </w:rPr>
        <w:tab/>
        <w:t xml:space="preserve">     </w:t>
      </w:r>
      <w:r w:rsidRPr="00E02F79">
        <w:rPr>
          <w:rFonts w:ascii="Arial Narrow" w:hAnsi="Arial Narrow"/>
          <w:sz w:val="20"/>
          <w:szCs w:val="20"/>
          <w:lang w:eastAsia="en-US"/>
        </w:rPr>
        <w:tab/>
        <w:t>NIE, ze względu na to, że Wnioskodawca ubiega się o dofinansowanie</w:t>
      </w:r>
      <w:r w:rsidRPr="00E02F79">
        <w:rPr>
          <w:rFonts w:ascii="Arial Narrow" w:hAnsi="Arial Narrow"/>
          <w:sz w:val="20"/>
          <w:szCs w:val="20"/>
          <w:lang w:eastAsia="en-US"/>
        </w:rPr>
        <w:br/>
        <w:t xml:space="preserve">                       w formie </w:t>
      </w:r>
      <w:r w:rsidRPr="00E02F79">
        <w:rPr>
          <w:rFonts w:ascii="Arial Narrow" w:hAnsi="Arial Narrow"/>
          <w:b/>
          <w:sz w:val="20"/>
          <w:szCs w:val="20"/>
          <w:lang w:eastAsia="en-US"/>
        </w:rPr>
        <w:t xml:space="preserve">pomocy de minimis </w:t>
      </w:r>
      <w:r w:rsidRPr="00E02F79">
        <w:rPr>
          <w:rFonts w:ascii="Arial Narrow" w:hAnsi="Arial Narrow"/>
          <w:sz w:val="20"/>
          <w:szCs w:val="20"/>
          <w:lang w:eastAsia="en-US"/>
        </w:rPr>
        <w:t xml:space="preserve">(należy przejść do części III </w:t>
      </w:r>
      <w:r w:rsidRPr="00E02F79">
        <w:rPr>
          <w:rFonts w:ascii="Arial Narrow" w:hAnsi="Arial Narrow"/>
          <w:i/>
          <w:sz w:val="20"/>
          <w:szCs w:val="20"/>
          <w:lang w:eastAsia="en-US"/>
        </w:rPr>
        <w:t>ZAŁĄCZNIKA</w:t>
      </w:r>
      <w:r w:rsidRPr="00E02F79">
        <w:rPr>
          <w:rFonts w:ascii="Arial Narrow" w:hAnsi="Arial Narrow"/>
          <w:sz w:val="20"/>
          <w:szCs w:val="20"/>
          <w:lang w:eastAsia="en-US"/>
        </w:rPr>
        <w:t>)</w:t>
      </w:r>
    </w:p>
    <w:p w14:paraId="176A4CC1" w14:textId="77777777" w:rsidR="005A0F26" w:rsidRPr="00E02F79" w:rsidRDefault="005A0F26" w:rsidP="004054B5">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ind w:left="708"/>
        <w:jc w:val="both"/>
        <w:rPr>
          <w:rFonts w:ascii="Arial Narrow" w:hAnsi="Arial Narrow"/>
          <w:sz w:val="20"/>
          <w:szCs w:val="20"/>
          <w:lang w:eastAsia="en-US"/>
        </w:rPr>
      </w:pPr>
      <w:r w:rsidRPr="00E02F79">
        <w:rPr>
          <w:rFonts w:ascii="Arial Narrow" w:hAnsi="Arial Narrow"/>
          <w:sz w:val="20"/>
          <w:szCs w:val="20"/>
          <w:bdr w:val="single" w:sz="4" w:space="0" w:color="auto"/>
          <w:lang w:eastAsia="en-US"/>
        </w:rPr>
        <w:tab/>
        <w:t xml:space="preserve">     </w:t>
      </w:r>
      <w:r w:rsidRPr="00E02F79">
        <w:rPr>
          <w:rFonts w:ascii="Arial Narrow" w:hAnsi="Arial Narrow"/>
          <w:sz w:val="20"/>
          <w:szCs w:val="20"/>
          <w:lang w:eastAsia="en-US"/>
        </w:rPr>
        <w:tab/>
        <w:t>NIE</w:t>
      </w:r>
    </w:p>
    <w:p w14:paraId="640F5942" w14:textId="77777777" w:rsidR="005A0F26" w:rsidRPr="00E02F79" w:rsidRDefault="005A0F26">
      <w:pPr>
        <w:autoSpaceDE w:val="0"/>
        <w:autoSpaceDN w:val="0"/>
        <w:adjustRightInd w:val="0"/>
        <w:ind w:firstLine="141"/>
        <w:jc w:val="both"/>
        <w:rPr>
          <w:rFonts w:ascii="Arial Narrow" w:hAnsi="Arial Narrow"/>
          <w:sz w:val="20"/>
          <w:szCs w:val="20"/>
          <w:lang w:eastAsia="en-US"/>
        </w:rPr>
      </w:pPr>
      <w:r w:rsidRPr="00E02F79">
        <w:rPr>
          <w:rFonts w:ascii="Arial Narrow" w:hAnsi="Arial Narrow"/>
          <w:sz w:val="20"/>
          <w:szCs w:val="20"/>
          <w:lang w:eastAsia="en-US"/>
        </w:rPr>
        <w:t>W przypadku odpowiedzi „NIE” proszę podać uzasadnienie: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52"/>
      </w:tblGrid>
      <w:tr w:rsidR="005A0F26" w:rsidRPr="00E02F79" w14:paraId="225D9E23" w14:textId="77777777" w:rsidTr="001C5A26">
        <w:trPr>
          <w:trHeight w:val="829"/>
        </w:trPr>
        <w:tc>
          <w:tcPr>
            <w:tcW w:w="9104" w:type="dxa"/>
          </w:tcPr>
          <w:p w14:paraId="3BE02E51" w14:textId="77777777" w:rsidR="005A0F26" w:rsidRPr="00E02F79" w:rsidRDefault="005A0F26" w:rsidP="004054B5">
            <w:pPr>
              <w:autoSpaceDE w:val="0"/>
              <w:autoSpaceDN w:val="0"/>
              <w:adjustRightInd w:val="0"/>
              <w:jc w:val="both"/>
              <w:rPr>
                <w:rFonts w:ascii="Arial Narrow" w:hAnsi="Arial Narrow"/>
                <w:sz w:val="20"/>
                <w:szCs w:val="20"/>
                <w:lang w:eastAsia="en-US"/>
              </w:rPr>
            </w:pPr>
          </w:p>
        </w:tc>
      </w:tr>
    </w:tbl>
    <w:p w14:paraId="7C886DD7" w14:textId="56498C49" w:rsidR="005A0F26" w:rsidRPr="00E02F79" w:rsidRDefault="005A0F26" w:rsidP="004054B5">
      <w:pPr>
        <w:jc w:val="both"/>
        <w:rPr>
          <w:rFonts w:ascii="Arial Narrow" w:hAnsi="Arial Narrow"/>
          <w:sz w:val="20"/>
          <w:szCs w:val="20"/>
          <w:lang w:eastAsia="en-US"/>
        </w:rPr>
      </w:pPr>
      <w:r w:rsidRPr="00E02F79">
        <w:rPr>
          <w:rFonts w:ascii="Arial Narrow" w:hAnsi="Arial Narrow"/>
          <w:sz w:val="20"/>
          <w:szCs w:val="20"/>
          <w:lang w:eastAsia="en-US"/>
        </w:rPr>
        <w:t xml:space="preserve">Jeżeli w pkt. </w:t>
      </w:r>
      <w:r w:rsidR="00E73A41" w:rsidRPr="00E02F79">
        <w:rPr>
          <w:rFonts w:ascii="Arial Narrow" w:hAnsi="Arial Narrow"/>
          <w:sz w:val="20"/>
          <w:szCs w:val="20"/>
          <w:lang w:eastAsia="en-US"/>
        </w:rPr>
        <w:t>II.4.</w:t>
      </w:r>
      <w:r w:rsidRPr="00E02F79">
        <w:rPr>
          <w:rFonts w:ascii="Arial Narrow" w:hAnsi="Arial Narrow"/>
          <w:sz w:val="20"/>
          <w:szCs w:val="20"/>
          <w:lang w:eastAsia="en-US"/>
        </w:rPr>
        <w:t xml:space="preserve">3 wskazano odpowiedź </w:t>
      </w:r>
      <w:r w:rsidRPr="00E02F79">
        <w:rPr>
          <w:rFonts w:ascii="Arial Narrow" w:hAnsi="Arial Narrow"/>
          <w:b/>
          <w:sz w:val="20"/>
          <w:szCs w:val="20"/>
          <w:lang w:eastAsia="en-US"/>
        </w:rPr>
        <w:t>„NIE, ze względu na to, że Wnioskodawca ubiega się o dofinansowanie w formie pomocy de minimis”</w:t>
      </w:r>
      <w:r w:rsidRPr="00E02F79">
        <w:rPr>
          <w:rFonts w:ascii="Arial Narrow" w:hAnsi="Arial Narrow"/>
          <w:sz w:val="20"/>
          <w:szCs w:val="20"/>
          <w:lang w:eastAsia="en-US"/>
        </w:rPr>
        <w:t xml:space="preserve">, należy przejść do części III </w:t>
      </w:r>
      <w:r w:rsidRPr="00E02F79">
        <w:rPr>
          <w:rFonts w:ascii="Arial Narrow" w:hAnsi="Arial Narrow"/>
          <w:i/>
          <w:sz w:val="20"/>
          <w:szCs w:val="20"/>
          <w:lang w:eastAsia="en-US"/>
        </w:rPr>
        <w:t>ZAŁĄCZNIKA</w:t>
      </w:r>
      <w:r w:rsidRPr="00E02F79">
        <w:rPr>
          <w:rFonts w:ascii="Arial Narrow" w:hAnsi="Arial Narrow"/>
          <w:sz w:val="20"/>
          <w:szCs w:val="20"/>
          <w:lang w:eastAsia="en-US"/>
        </w:rPr>
        <w:t xml:space="preserve">. </w:t>
      </w:r>
    </w:p>
    <w:p w14:paraId="18EADC1A" w14:textId="351510B2" w:rsidR="005A0F26" w:rsidRPr="00E02F79" w:rsidRDefault="005A0F26" w:rsidP="004054B5">
      <w:pPr>
        <w:jc w:val="both"/>
        <w:rPr>
          <w:rFonts w:ascii="Arial Narrow" w:hAnsi="Arial Narrow"/>
          <w:i/>
          <w:sz w:val="20"/>
          <w:szCs w:val="20"/>
          <w:lang w:eastAsia="en-US"/>
        </w:rPr>
      </w:pPr>
      <w:r w:rsidRPr="00E02F79">
        <w:rPr>
          <w:rFonts w:ascii="Arial Narrow" w:hAnsi="Arial Narrow"/>
          <w:sz w:val="20"/>
          <w:szCs w:val="20"/>
          <w:lang w:eastAsia="en-US"/>
        </w:rPr>
        <w:lastRenderedPageBreak/>
        <w:t>Jeżeli w pkt.</w:t>
      </w:r>
      <w:r w:rsidR="008D057D">
        <w:rPr>
          <w:rFonts w:ascii="Arial Narrow" w:hAnsi="Arial Narrow"/>
          <w:sz w:val="20"/>
          <w:szCs w:val="20"/>
          <w:lang w:eastAsia="en-US"/>
        </w:rPr>
        <w:t xml:space="preserve"> II.4.1,</w:t>
      </w:r>
      <w:r w:rsidRPr="00E02F79">
        <w:rPr>
          <w:rFonts w:ascii="Arial Narrow" w:hAnsi="Arial Narrow"/>
          <w:sz w:val="20"/>
          <w:szCs w:val="20"/>
          <w:lang w:eastAsia="en-US"/>
        </w:rPr>
        <w:t xml:space="preserve"> </w:t>
      </w:r>
      <w:r w:rsidR="00E73A41" w:rsidRPr="00E02F79">
        <w:rPr>
          <w:rFonts w:ascii="Arial Narrow" w:hAnsi="Arial Narrow"/>
          <w:sz w:val="20"/>
          <w:szCs w:val="20"/>
          <w:lang w:eastAsia="en-US"/>
        </w:rPr>
        <w:t>II.4.</w:t>
      </w:r>
      <w:r w:rsidRPr="00E02F79">
        <w:rPr>
          <w:rFonts w:ascii="Arial Narrow" w:hAnsi="Arial Narrow"/>
          <w:sz w:val="20"/>
          <w:szCs w:val="20"/>
          <w:lang w:eastAsia="en-US"/>
        </w:rPr>
        <w:t xml:space="preserve">2 i </w:t>
      </w:r>
      <w:r w:rsidR="00E73A41" w:rsidRPr="00E02F79">
        <w:rPr>
          <w:rFonts w:ascii="Arial Narrow" w:hAnsi="Arial Narrow"/>
          <w:sz w:val="20"/>
          <w:szCs w:val="20"/>
          <w:lang w:eastAsia="en-US"/>
        </w:rPr>
        <w:t>II.4.</w:t>
      </w:r>
      <w:r w:rsidRPr="00E02F79">
        <w:rPr>
          <w:rFonts w:ascii="Arial Narrow" w:hAnsi="Arial Narrow"/>
          <w:sz w:val="20"/>
          <w:szCs w:val="20"/>
          <w:lang w:eastAsia="en-US"/>
        </w:rPr>
        <w:t xml:space="preserve">3 wskazano odpowiedź </w:t>
      </w:r>
      <w:r w:rsidRPr="00E02F79">
        <w:rPr>
          <w:rFonts w:ascii="Arial Narrow" w:hAnsi="Arial Narrow"/>
          <w:b/>
          <w:sz w:val="20"/>
          <w:szCs w:val="20"/>
          <w:lang w:eastAsia="en-US"/>
        </w:rPr>
        <w:t>„NIE”</w:t>
      </w:r>
      <w:r w:rsidRPr="00E02F79">
        <w:rPr>
          <w:rFonts w:ascii="Arial Narrow" w:hAnsi="Arial Narrow"/>
          <w:sz w:val="20"/>
          <w:szCs w:val="20"/>
          <w:lang w:eastAsia="en-US"/>
        </w:rPr>
        <w:t xml:space="preserve"> lub odpowiedź </w:t>
      </w:r>
      <w:r w:rsidRPr="00E02F79">
        <w:rPr>
          <w:rFonts w:ascii="Arial Narrow" w:hAnsi="Arial Narrow"/>
          <w:b/>
          <w:sz w:val="20"/>
          <w:szCs w:val="20"/>
          <w:lang w:eastAsia="en-US"/>
        </w:rPr>
        <w:t>„NIE”</w:t>
      </w:r>
      <w:r w:rsidRPr="00E02F79">
        <w:rPr>
          <w:rFonts w:ascii="Arial Narrow" w:hAnsi="Arial Narrow"/>
          <w:sz w:val="20"/>
          <w:szCs w:val="20"/>
          <w:lang w:eastAsia="en-US"/>
        </w:rPr>
        <w:t xml:space="preserve"> wskazano tylko w pkt. </w:t>
      </w:r>
      <w:r w:rsidR="00E73A41" w:rsidRPr="00E02F79">
        <w:rPr>
          <w:rFonts w:ascii="Arial Narrow" w:hAnsi="Arial Narrow"/>
          <w:sz w:val="20"/>
          <w:szCs w:val="20"/>
          <w:lang w:eastAsia="en-US"/>
        </w:rPr>
        <w:t>II.4.</w:t>
      </w:r>
      <w:r w:rsidRPr="00E02F79">
        <w:rPr>
          <w:rFonts w:ascii="Arial Narrow" w:hAnsi="Arial Narrow"/>
          <w:sz w:val="20"/>
          <w:szCs w:val="20"/>
          <w:lang w:eastAsia="en-US"/>
        </w:rPr>
        <w:t xml:space="preserve">3 z właściwym uzasadnieniem, wówczas wnioskowane dofinansowanie </w:t>
      </w:r>
      <w:r w:rsidRPr="00E02F79">
        <w:rPr>
          <w:rFonts w:ascii="Arial Narrow" w:hAnsi="Arial Narrow"/>
          <w:b/>
          <w:sz w:val="20"/>
          <w:szCs w:val="20"/>
          <w:lang w:eastAsia="en-US"/>
        </w:rPr>
        <w:t>nie będzie stanowiło pomocy publicznej</w:t>
      </w:r>
      <w:r w:rsidRPr="00E02F79">
        <w:rPr>
          <w:rFonts w:ascii="Arial Narrow" w:hAnsi="Arial Narrow"/>
          <w:sz w:val="20"/>
          <w:szCs w:val="20"/>
          <w:lang w:eastAsia="en-US"/>
        </w:rPr>
        <w:t xml:space="preserve">. W takiej sytuacji, Wnioskodawca podpisuje poniższe </w:t>
      </w:r>
      <w:r w:rsidRPr="00E02F79">
        <w:rPr>
          <w:rFonts w:ascii="Arial Narrow" w:hAnsi="Arial Narrow"/>
          <w:i/>
          <w:sz w:val="20"/>
          <w:szCs w:val="20"/>
          <w:lang w:eastAsia="en-US"/>
        </w:rPr>
        <w:t xml:space="preserve">Oświadczenie </w:t>
      </w:r>
      <w:r w:rsidRPr="00E02F79">
        <w:rPr>
          <w:rFonts w:ascii="Arial Narrow" w:hAnsi="Arial Narrow"/>
          <w:sz w:val="20"/>
          <w:szCs w:val="20"/>
          <w:lang w:eastAsia="en-US"/>
        </w:rPr>
        <w:t xml:space="preserve">i nie wypełnia dalszej części </w:t>
      </w:r>
      <w:r w:rsidRPr="00E02F79">
        <w:rPr>
          <w:rFonts w:ascii="Arial Narrow" w:hAnsi="Arial Narrow"/>
          <w:i/>
          <w:sz w:val="20"/>
          <w:szCs w:val="20"/>
          <w:lang w:eastAsia="en-US"/>
        </w:rPr>
        <w:t>ZAŁĄCZNIKA:</w:t>
      </w:r>
    </w:p>
    <w:p w14:paraId="050A82D4" w14:textId="77777777" w:rsidR="00AF3678" w:rsidRPr="00E02F79" w:rsidRDefault="00AF3678" w:rsidP="004054B5">
      <w:pPr>
        <w:jc w:val="both"/>
        <w:rPr>
          <w:rFonts w:ascii="Arial Narrow" w:hAnsi="Arial Narrow"/>
          <w:i/>
          <w:sz w:val="20"/>
          <w:szCs w:val="20"/>
          <w:lang w:eastAsia="en-US"/>
        </w:rPr>
      </w:pPr>
    </w:p>
    <w:p w14:paraId="7F49A706" w14:textId="77777777" w:rsidR="005A0F26" w:rsidRPr="00E02F79" w:rsidRDefault="005A0F26" w:rsidP="004054B5">
      <w:pPr>
        <w:pBdr>
          <w:top w:val="single" w:sz="4" w:space="1" w:color="auto"/>
          <w:left w:val="single" w:sz="4" w:space="4" w:color="auto"/>
          <w:bottom w:val="single" w:sz="4" w:space="1" w:color="auto"/>
          <w:right w:val="single" w:sz="4" w:space="4" w:color="auto"/>
        </w:pBdr>
        <w:spacing w:line="276" w:lineRule="auto"/>
        <w:ind w:left="142"/>
        <w:jc w:val="center"/>
        <w:rPr>
          <w:rFonts w:ascii="Arial Narrow" w:hAnsi="Arial Narrow"/>
          <w:sz w:val="20"/>
          <w:szCs w:val="20"/>
          <w:lang w:eastAsia="en-US"/>
        </w:rPr>
      </w:pPr>
      <w:r w:rsidRPr="00E02F79">
        <w:rPr>
          <w:rFonts w:ascii="Arial Narrow" w:hAnsi="Arial Narrow"/>
          <w:sz w:val="20"/>
          <w:szCs w:val="20"/>
          <w:lang w:eastAsia="en-US"/>
        </w:rPr>
        <w:t>Oświadczam, że wnioskowane dofinansowanie z RPO WŁ na lata 2014-2020 na realizację niniejszego projektu/ komponentu (</w:t>
      </w:r>
      <w:r w:rsidRPr="00E02F79">
        <w:rPr>
          <w:rFonts w:ascii="Arial Narrow" w:hAnsi="Arial Narrow"/>
          <w:i/>
          <w:sz w:val="20"/>
          <w:szCs w:val="20"/>
          <w:lang w:eastAsia="en-US"/>
        </w:rPr>
        <w:t>wykreślić jeśli nie dotyczy</w:t>
      </w:r>
      <w:r w:rsidRPr="00E02F79">
        <w:rPr>
          <w:rFonts w:ascii="Arial Narrow" w:hAnsi="Arial Narrow"/>
          <w:sz w:val="20"/>
          <w:szCs w:val="20"/>
          <w:lang w:eastAsia="en-US"/>
        </w:rPr>
        <w:t>) nie stanowi pomocy publicznej, o której mowa w art. 107 ust. 1 Traktatu o funkcjonowaniu Unii Europejskiej, ponieważ nie spełnia co najmniej jednej z przesłanek w nim wymienionych.</w:t>
      </w:r>
    </w:p>
    <w:p w14:paraId="4799913B" w14:textId="77777777" w:rsidR="005A0F26" w:rsidRPr="00E02F79" w:rsidRDefault="005A0F26">
      <w:pPr>
        <w:pBdr>
          <w:top w:val="single" w:sz="4" w:space="1" w:color="auto"/>
          <w:left w:val="single" w:sz="4" w:space="4" w:color="auto"/>
          <w:bottom w:val="single" w:sz="4" w:space="1" w:color="auto"/>
          <w:right w:val="single" w:sz="4" w:space="4" w:color="auto"/>
        </w:pBdr>
        <w:spacing w:line="276" w:lineRule="auto"/>
        <w:ind w:left="142"/>
        <w:jc w:val="center"/>
        <w:rPr>
          <w:rFonts w:ascii="Arial Narrow" w:hAnsi="Arial Narrow"/>
          <w:sz w:val="20"/>
          <w:szCs w:val="20"/>
          <w:lang w:eastAsia="en-US"/>
        </w:rPr>
      </w:pPr>
    </w:p>
    <w:p w14:paraId="69656E9B" w14:textId="77777777" w:rsidR="005A0F26" w:rsidRPr="00E02F79" w:rsidRDefault="005A0F26">
      <w:pPr>
        <w:pBdr>
          <w:top w:val="single" w:sz="4" w:space="1" w:color="auto"/>
          <w:left w:val="single" w:sz="4" w:space="4" w:color="auto"/>
          <w:bottom w:val="single" w:sz="4" w:space="1" w:color="auto"/>
          <w:right w:val="single" w:sz="4" w:space="4" w:color="auto"/>
        </w:pBdr>
        <w:spacing w:line="276" w:lineRule="auto"/>
        <w:ind w:left="142"/>
        <w:jc w:val="center"/>
        <w:rPr>
          <w:rFonts w:ascii="Arial Narrow" w:hAnsi="Arial Narrow"/>
          <w:b/>
          <w:sz w:val="20"/>
          <w:szCs w:val="20"/>
          <w:lang w:eastAsia="en-US"/>
        </w:rPr>
      </w:pPr>
      <w:r w:rsidRPr="00E02F79">
        <w:rPr>
          <w:rFonts w:ascii="Arial Narrow" w:hAnsi="Arial Narrow"/>
          <w:b/>
          <w:sz w:val="20"/>
          <w:szCs w:val="20"/>
          <w:lang w:eastAsia="en-US"/>
        </w:rPr>
        <w:t>………………………………………………………………………………………..</w:t>
      </w:r>
    </w:p>
    <w:p w14:paraId="735118E8" w14:textId="77777777" w:rsidR="005A0F26" w:rsidRPr="00E02F79" w:rsidRDefault="005A0F26" w:rsidP="004054B5">
      <w:pPr>
        <w:pBdr>
          <w:top w:val="single" w:sz="4" w:space="1" w:color="auto"/>
          <w:left w:val="single" w:sz="4" w:space="4" w:color="auto"/>
          <w:bottom w:val="single" w:sz="4" w:space="1" w:color="auto"/>
          <w:right w:val="single" w:sz="4" w:space="4" w:color="auto"/>
        </w:pBdr>
        <w:spacing w:line="276" w:lineRule="auto"/>
        <w:ind w:left="142"/>
        <w:jc w:val="center"/>
        <w:rPr>
          <w:rFonts w:ascii="Arial Narrow" w:hAnsi="Arial Narrow"/>
          <w:sz w:val="20"/>
          <w:szCs w:val="20"/>
          <w:lang w:eastAsia="en-US"/>
        </w:rPr>
      </w:pPr>
      <w:r w:rsidRPr="00E02F79">
        <w:rPr>
          <w:rFonts w:ascii="Arial Narrow" w:hAnsi="Arial Narrow"/>
          <w:sz w:val="20"/>
          <w:szCs w:val="20"/>
          <w:lang w:eastAsia="en-US"/>
        </w:rPr>
        <w:t>data i podpis/podpisy osób uprawnionych do reprezentacji Wnioskodawcy</w:t>
      </w:r>
    </w:p>
    <w:p w14:paraId="09356C01" w14:textId="77777777" w:rsidR="005A0F26" w:rsidRPr="00E02F79" w:rsidRDefault="005A0F26" w:rsidP="004054B5">
      <w:pPr>
        <w:jc w:val="both"/>
        <w:rPr>
          <w:rFonts w:ascii="Arial Narrow" w:hAnsi="Arial Narrow"/>
          <w:sz w:val="20"/>
          <w:szCs w:val="20"/>
          <w:lang w:eastAsia="en-US"/>
        </w:rPr>
      </w:pPr>
      <w:r w:rsidRPr="00E02F79">
        <w:rPr>
          <w:rFonts w:ascii="Arial Narrow" w:hAnsi="Arial Narrow"/>
          <w:sz w:val="20"/>
          <w:szCs w:val="20"/>
          <w:lang w:eastAsia="en-US"/>
        </w:rPr>
        <w:t xml:space="preserve">W przypadku, gdy wnioskowane dofinansowanie </w:t>
      </w:r>
      <w:r w:rsidRPr="00E02F79">
        <w:rPr>
          <w:rFonts w:ascii="Arial Narrow" w:hAnsi="Arial Narrow"/>
          <w:b/>
          <w:sz w:val="20"/>
          <w:szCs w:val="20"/>
          <w:lang w:eastAsia="en-US"/>
        </w:rPr>
        <w:t>stanowić będzie pomoc publiczną</w:t>
      </w:r>
      <w:r w:rsidRPr="00E02F79">
        <w:rPr>
          <w:rFonts w:ascii="Arial Narrow" w:hAnsi="Arial Narrow"/>
          <w:sz w:val="20"/>
          <w:szCs w:val="20"/>
          <w:lang w:eastAsia="en-US"/>
        </w:rPr>
        <w:t xml:space="preserve">, ponieważ spełnia wszystkie przesłanki dotyczące występowania pomocy publicznej, Wnioskodawca nie podpisuje ww. </w:t>
      </w:r>
      <w:r w:rsidRPr="00E02F79">
        <w:rPr>
          <w:rFonts w:ascii="Arial Narrow" w:hAnsi="Arial Narrow"/>
          <w:i/>
          <w:sz w:val="20"/>
          <w:szCs w:val="20"/>
          <w:lang w:eastAsia="en-US"/>
        </w:rPr>
        <w:t>Oświadczenia</w:t>
      </w:r>
      <w:r w:rsidRPr="00E02F79">
        <w:rPr>
          <w:rFonts w:ascii="Arial Narrow" w:hAnsi="Arial Narrow"/>
          <w:sz w:val="20"/>
          <w:szCs w:val="20"/>
          <w:lang w:eastAsia="en-US"/>
        </w:rPr>
        <w:t xml:space="preserve">, ale przechodzi do części IV </w:t>
      </w:r>
      <w:r w:rsidRPr="00E02F79">
        <w:rPr>
          <w:rFonts w:ascii="Arial Narrow" w:hAnsi="Arial Narrow"/>
          <w:i/>
          <w:sz w:val="20"/>
          <w:szCs w:val="20"/>
          <w:lang w:eastAsia="en-US"/>
        </w:rPr>
        <w:t>ZAŁĄCZNIKA</w:t>
      </w:r>
      <w:r w:rsidRPr="00E02F79">
        <w:rPr>
          <w:rFonts w:ascii="Arial Narrow" w:hAnsi="Arial Narrow"/>
          <w:sz w:val="20"/>
          <w:szCs w:val="20"/>
          <w:lang w:eastAsia="en-US"/>
        </w:rPr>
        <w:t>.</w:t>
      </w:r>
    </w:p>
    <w:p w14:paraId="6BEBF0B3" w14:textId="77777777" w:rsidR="00095B2F" w:rsidRPr="00E02F79" w:rsidRDefault="00095B2F">
      <w:pPr>
        <w:autoSpaceDE w:val="0"/>
        <w:autoSpaceDN w:val="0"/>
        <w:adjustRightInd w:val="0"/>
        <w:jc w:val="both"/>
        <w:rPr>
          <w:rFonts w:ascii="Arial Narrow" w:hAnsi="Arial Narrow"/>
          <w:b/>
          <w:sz w:val="20"/>
          <w:szCs w:val="20"/>
        </w:rPr>
      </w:pPr>
    </w:p>
    <w:p w14:paraId="617D0F3E" w14:textId="77777777" w:rsidR="005A0F26" w:rsidRPr="00E02F79" w:rsidRDefault="005A0F26">
      <w:pPr>
        <w:autoSpaceDE w:val="0"/>
        <w:autoSpaceDN w:val="0"/>
        <w:adjustRightInd w:val="0"/>
        <w:jc w:val="both"/>
        <w:rPr>
          <w:rFonts w:ascii="Arial Narrow" w:hAnsi="Arial Narrow"/>
          <w:b/>
          <w:sz w:val="20"/>
          <w:szCs w:val="20"/>
        </w:rPr>
      </w:pPr>
      <w:r w:rsidRPr="00E02F79">
        <w:rPr>
          <w:rFonts w:ascii="Arial Narrow" w:hAnsi="Arial Narrow"/>
          <w:b/>
          <w:sz w:val="20"/>
          <w:szCs w:val="20"/>
        </w:rPr>
        <w:t xml:space="preserve">III. Dofinansowanie w formie pomocy </w:t>
      </w:r>
      <w:r w:rsidRPr="00E02F79">
        <w:rPr>
          <w:rFonts w:ascii="Arial Narrow" w:hAnsi="Arial Narrow"/>
          <w:b/>
          <w:i/>
          <w:sz w:val="20"/>
          <w:szCs w:val="20"/>
        </w:rPr>
        <w:t>de minimis</w:t>
      </w:r>
      <w:r w:rsidRPr="00E02F79">
        <w:rPr>
          <w:rFonts w:ascii="Arial Narrow" w:hAnsi="Arial Narrow"/>
          <w:b/>
          <w:sz w:val="20"/>
          <w:szCs w:val="20"/>
        </w:rPr>
        <w:t xml:space="preserve"> (jeśli dotyczy).</w:t>
      </w:r>
    </w:p>
    <w:p w14:paraId="3A7B75AC" w14:textId="62C461C8" w:rsidR="00176DCA" w:rsidRPr="00E02F79" w:rsidRDefault="00176DCA">
      <w:pPr>
        <w:autoSpaceDE w:val="0"/>
        <w:autoSpaceDN w:val="0"/>
        <w:adjustRightInd w:val="0"/>
        <w:jc w:val="both"/>
        <w:rPr>
          <w:rFonts w:ascii="Arial Narrow" w:hAnsi="Arial Narrow"/>
          <w:b/>
          <w:sz w:val="20"/>
          <w:szCs w:val="20"/>
        </w:rPr>
      </w:pPr>
      <w:r w:rsidRPr="00E02F79">
        <w:rPr>
          <w:rFonts w:ascii="Arial Narrow" w:hAnsi="Arial Narrow"/>
          <w:b/>
          <w:sz w:val="20"/>
          <w:szCs w:val="20"/>
        </w:rPr>
        <w:t>III.1 Pomoc de minimis oparta o Rozporządzenie Komisji (UE) nr 1407/2013 z dnia 18 grudnia 2013 r. w sprawie stosowania art. 107 i 108 Traktatu o funkcjonowaniu Unii Europejskiej do pomocy de minimis z dnia 18 grudnia 2013 r.</w:t>
      </w:r>
    </w:p>
    <w:p w14:paraId="505F074E" w14:textId="3A37F4A9" w:rsidR="005A0F26" w:rsidRPr="00E02F79" w:rsidRDefault="005A0F26">
      <w:pPr>
        <w:autoSpaceDE w:val="0"/>
        <w:autoSpaceDN w:val="0"/>
        <w:adjustRightInd w:val="0"/>
        <w:jc w:val="both"/>
        <w:rPr>
          <w:rFonts w:ascii="Arial Narrow" w:hAnsi="Arial Narrow"/>
          <w:sz w:val="20"/>
          <w:szCs w:val="20"/>
        </w:rPr>
      </w:pPr>
      <w:r w:rsidRPr="00E02F79">
        <w:rPr>
          <w:rFonts w:ascii="Arial Narrow" w:hAnsi="Arial Narrow"/>
          <w:sz w:val="20"/>
          <w:szCs w:val="20"/>
        </w:rPr>
        <w:t xml:space="preserve">W formularzu wniosku o dofinansowanie Wnioskodawca wskazuje wydatki objęte pomocą </w:t>
      </w:r>
      <w:r w:rsidRPr="00E02F79">
        <w:rPr>
          <w:rFonts w:ascii="Arial Narrow" w:hAnsi="Arial Narrow"/>
          <w:i/>
          <w:sz w:val="20"/>
          <w:szCs w:val="20"/>
        </w:rPr>
        <w:t>de minimis</w:t>
      </w:r>
      <w:r w:rsidRPr="00E02F79">
        <w:rPr>
          <w:rFonts w:ascii="Arial Narrow" w:hAnsi="Arial Narrow"/>
          <w:sz w:val="20"/>
          <w:szCs w:val="20"/>
        </w:rPr>
        <w:t xml:space="preserve"> oraz nazwę Rozporządzenia </w:t>
      </w:r>
      <w:r w:rsidR="00DD0F17" w:rsidRPr="00E02F79">
        <w:rPr>
          <w:rFonts w:ascii="Arial Narrow" w:hAnsi="Arial Narrow"/>
          <w:sz w:val="20"/>
          <w:szCs w:val="20"/>
        </w:rPr>
        <w:t>m</w:t>
      </w:r>
      <w:r w:rsidRPr="00E02F79">
        <w:rPr>
          <w:rFonts w:ascii="Arial Narrow" w:hAnsi="Arial Narrow"/>
          <w:sz w:val="20"/>
          <w:szCs w:val="20"/>
        </w:rPr>
        <w:t xml:space="preserve">inistra </w:t>
      </w:r>
      <w:r w:rsidR="00DD0F17" w:rsidRPr="00E02F79">
        <w:rPr>
          <w:rFonts w:ascii="Arial Narrow" w:hAnsi="Arial Narrow"/>
          <w:sz w:val="20"/>
          <w:szCs w:val="20"/>
        </w:rPr>
        <w:t>właściwego ds.</w:t>
      </w:r>
      <w:r w:rsidRPr="00E02F79">
        <w:rPr>
          <w:rFonts w:ascii="Arial Narrow" w:hAnsi="Arial Narrow"/>
          <w:sz w:val="20"/>
          <w:szCs w:val="20"/>
        </w:rPr>
        <w:t xml:space="preserve"> </w:t>
      </w:r>
      <w:r w:rsidR="00DD0F17" w:rsidRPr="00E02F79">
        <w:rPr>
          <w:rFonts w:ascii="Arial Narrow" w:hAnsi="Arial Narrow"/>
          <w:sz w:val="20"/>
          <w:szCs w:val="20"/>
        </w:rPr>
        <w:t>r</w:t>
      </w:r>
      <w:r w:rsidRPr="00E02F79">
        <w:rPr>
          <w:rFonts w:ascii="Arial Narrow" w:hAnsi="Arial Narrow"/>
          <w:sz w:val="20"/>
          <w:szCs w:val="20"/>
        </w:rPr>
        <w:t xml:space="preserve">ozwoju, opartego o </w:t>
      </w:r>
      <w:r w:rsidRPr="00E02F79">
        <w:rPr>
          <w:rFonts w:ascii="Arial Narrow" w:hAnsi="Arial Narrow"/>
          <w:bCs/>
          <w:i/>
          <w:color w:val="000000"/>
          <w:sz w:val="20"/>
          <w:szCs w:val="20"/>
        </w:rPr>
        <w:t>Rozporządzenie Komisji (UE) nr 1407/2013</w:t>
      </w:r>
      <w:r w:rsidRPr="00E02F79">
        <w:rPr>
          <w:rFonts w:ascii="Arial Narrow" w:hAnsi="Arial Narrow"/>
          <w:sz w:val="20"/>
          <w:szCs w:val="20"/>
        </w:rPr>
        <w:t xml:space="preserve">, na podstawie którego ubiega się o pomoc </w:t>
      </w:r>
      <w:r w:rsidRPr="00E02F79">
        <w:rPr>
          <w:rFonts w:ascii="Arial Narrow" w:hAnsi="Arial Narrow"/>
          <w:i/>
          <w:sz w:val="20"/>
          <w:szCs w:val="20"/>
        </w:rPr>
        <w:t>de minimis</w:t>
      </w:r>
      <w:r w:rsidRPr="00E02F79">
        <w:rPr>
          <w:rFonts w:ascii="Arial Narrow" w:hAnsi="Arial Narrow"/>
          <w:sz w:val="20"/>
          <w:szCs w:val="20"/>
        </w:rPr>
        <w:t xml:space="preserve">. </w:t>
      </w:r>
    </w:p>
    <w:p w14:paraId="68A80EF4" w14:textId="0FB1CC4B" w:rsidR="005A0F26" w:rsidRPr="00E02F79" w:rsidRDefault="005A0F26">
      <w:pPr>
        <w:autoSpaceDE w:val="0"/>
        <w:autoSpaceDN w:val="0"/>
        <w:adjustRightInd w:val="0"/>
        <w:jc w:val="both"/>
        <w:rPr>
          <w:rFonts w:ascii="Arial Narrow" w:hAnsi="Arial Narrow"/>
          <w:sz w:val="20"/>
          <w:szCs w:val="20"/>
        </w:rPr>
      </w:pPr>
      <w:r w:rsidRPr="00E02F79">
        <w:rPr>
          <w:rFonts w:ascii="Arial Narrow" w:hAnsi="Arial Narrow"/>
          <w:sz w:val="20"/>
          <w:szCs w:val="20"/>
        </w:rPr>
        <w:t xml:space="preserve">Natomiast w ramach części III niniejszego </w:t>
      </w:r>
      <w:r w:rsidRPr="00E02F79">
        <w:rPr>
          <w:rFonts w:ascii="Arial Narrow" w:hAnsi="Arial Narrow"/>
          <w:i/>
          <w:color w:val="000000"/>
          <w:sz w:val="20"/>
          <w:szCs w:val="20"/>
        </w:rPr>
        <w:t xml:space="preserve">ZAŁĄCZNIKA </w:t>
      </w:r>
      <w:r w:rsidRPr="00E02F79">
        <w:rPr>
          <w:rFonts w:ascii="Arial Narrow" w:hAnsi="Arial Narrow"/>
          <w:color w:val="000000"/>
          <w:sz w:val="20"/>
          <w:szCs w:val="20"/>
        </w:rPr>
        <w:t xml:space="preserve">Wnioskodawca przedstawia informacje niezbędne </w:t>
      </w:r>
      <w:r w:rsidR="00CE7552" w:rsidRPr="00E02F79">
        <w:rPr>
          <w:rFonts w:ascii="Arial Narrow" w:hAnsi="Arial Narrow"/>
          <w:color w:val="000000"/>
          <w:sz w:val="20"/>
          <w:szCs w:val="20"/>
        </w:rPr>
        <w:t>IZ</w:t>
      </w:r>
      <w:r w:rsidRPr="00E02F79">
        <w:rPr>
          <w:rFonts w:ascii="Arial Narrow" w:hAnsi="Arial Narrow"/>
          <w:color w:val="000000"/>
          <w:sz w:val="20"/>
          <w:szCs w:val="20"/>
        </w:rPr>
        <w:t xml:space="preserve"> RPO WŁ do zweryfikowania czy możliwe jest udzielenie pomocy de minimis na podstawie wybranego Rozporządzenia</w:t>
      </w:r>
      <w:r w:rsidRPr="00E02F79">
        <w:rPr>
          <w:rFonts w:ascii="Arial Narrow" w:hAnsi="Arial Narrow"/>
          <w:sz w:val="20"/>
          <w:szCs w:val="20"/>
        </w:rPr>
        <w:t xml:space="preserve">. </w:t>
      </w:r>
    </w:p>
    <w:p w14:paraId="12529BC2" w14:textId="77777777" w:rsidR="005A0F26" w:rsidRPr="00E02F79" w:rsidRDefault="005A0F26">
      <w:pPr>
        <w:autoSpaceDE w:val="0"/>
        <w:autoSpaceDN w:val="0"/>
        <w:adjustRightInd w:val="0"/>
        <w:jc w:val="both"/>
        <w:rPr>
          <w:rFonts w:ascii="Arial Narrow" w:hAnsi="Arial Narrow"/>
          <w:sz w:val="20"/>
          <w:szCs w:val="20"/>
        </w:rPr>
      </w:pPr>
      <w:r w:rsidRPr="00E02F79">
        <w:rPr>
          <w:rFonts w:ascii="Arial Narrow" w:hAnsi="Arial Narrow"/>
          <w:sz w:val="20"/>
          <w:szCs w:val="20"/>
          <w:u w:val="single"/>
        </w:rPr>
        <w:t xml:space="preserve">W ramach niniejszego </w:t>
      </w:r>
      <w:r w:rsidRPr="00E02F79">
        <w:rPr>
          <w:rFonts w:ascii="Arial Narrow" w:hAnsi="Arial Narrow"/>
          <w:i/>
          <w:color w:val="000000"/>
          <w:sz w:val="20"/>
          <w:szCs w:val="20"/>
          <w:u w:val="single"/>
        </w:rPr>
        <w:t>ZAŁĄCZNIKA</w:t>
      </w:r>
      <w:r w:rsidRPr="00E02F79">
        <w:rPr>
          <w:rFonts w:ascii="Arial Narrow" w:hAnsi="Arial Narrow"/>
          <w:sz w:val="20"/>
          <w:szCs w:val="20"/>
          <w:u w:val="single"/>
        </w:rPr>
        <w:t xml:space="preserve"> Wnioskodawca przedkłada</w:t>
      </w:r>
      <w:r w:rsidRPr="00E02F79">
        <w:rPr>
          <w:rFonts w:ascii="Arial Narrow" w:hAnsi="Arial Narrow"/>
          <w:sz w:val="20"/>
          <w:szCs w:val="20"/>
        </w:rPr>
        <w:t>:</w:t>
      </w:r>
    </w:p>
    <w:p w14:paraId="062E1149" w14:textId="77777777" w:rsidR="005A0F26" w:rsidRPr="00E02F79" w:rsidRDefault="005A0F26">
      <w:pPr>
        <w:autoSpaceDE w:val="0"/>
        <w:autoSpaceDN w:val="0"/>
        <w:adjustRightInd w:val="0"/>
        <w:jc w:val="both"/>
        <w:rPr>
          <w:rFonts w:ascii="Arial Narrow" w:hAnsi="Arial Narrow"/>
          <w:color w:val="000000"/>
          <w:sz w:val="20"/>
          <w:szCs w:val="20"/>
        </w:rPr>
      </w:pPr>
      <w:r w:rsidRPr="00E02F79">
        <w:rPr>
          <w:rFonts w:ascii="Arial Narrow" w:hAnsi="Arial Narrow"/>
          <w:color w:val="000000"/>
          <w:sz w:val="20"/>
          <w:szCs w:val="20"/>
        </w:rPr>
        <w:t xml:space="preserve">A) oświadczenie o wielkości pomocy </w:t>
      </w:r>
      <w:r w:rsidRPr="00E02F79">
        <w:rPr>
          <w:rFonts w:ascii="Arial Narrow" w:hAnsi="Arial Narrow"/>
          <w:i/>
          <w:iCs/>
          <w:color w:val="000000"/>
          <w:sz w:val="20"/>
          <w:szCs w:val="20"/>
        </w:rPr>
        <w:t xml:space="preserve">de minimis </w:t>
      </w:r>
      <w:r w:rsidRPr="00E02F79">
        <w:rPr>
          <w:rFonts w:ascii="Arial Narrow" w:hAnsi="Arial Narrow"/>
          <w:iCs/>
          <w:color w:val="000000"/>
          <w:sz w:val="20"/>
          <w:szCs w:val="20"/>
        </w:rPr>
        <w:t>(w tym</w:t>
      </w:r>
      <w:r w:rsidRPr="00E02F79">
        <w:rPr>
          <w:rFonts w:ascii="Arial Narrow" w:hAnsi="Arial Narrow"/>
          <w:i/>
          <w:iCs/>
          <w:color w:val="000000"/>
          <w:sz w:val="20"/>
          <w:szCs w:val="20"/>
        </w:rPr>
        <w:t xml:space="preserve"> </w:t>
      </w:r>
      <w:r w:rsidRPr="00E02F79">
        <w:rPr>
          <w:rFonts w:ascii="Arial Narrow" w:hAnsi="Arial Narrow"/>
          <w:color w:val="000000"/>
          <w:sz w:val="20"/>
          <w:szCs w:val="20"/>
        </w:rPr>
        <w:t xml:space="preserve">wielkości pomocy </w:t>
      </w:r>
      <w:r w:rsidRPr="00E02F79">
        <w:rPr>
          <w:rFonts w:ascii="Arial Narrow" w:hAnsi="Arial Narrow"/>
          <w:i/>
          <w:iCs/>
          <w:color w:val="000000"/>
          <w:sz w:val="20"/>
          <w:szCs w:val="20"/>
        </w:rPr>
        <w:t xml:space="preserve">de minimis </w:t>
      </w:r>
      <w:r w:rsidRPr="00E02F79">
        <w:rPr>
          <w:rFonts w:ascii="Arial Narrow" w:hAnsi="Arial Narrow"/>
          <w:color w:val="000000"/>
          <w:sz w:val="20"/>
          <w:szCs w:val="20"/>
        </w:rPr>
        <w:t>w rolnictwie,</w:t>
      </w:r>
      <w:r w:rsidRPr="00E02F79">
        <w:rPr>
          <w:rFonts w:ascii="Arial Narrow" w:hAnsi="Arial Narrow"/>
          <w:i/>
          <w:iCs/>
          <w:color w:val="000000"/>
          <w:sz w:val="20"/>
          <w:szCs w:val="20"/>
        </w:rPr>
        <w:t xml:space="preserve"> </w:t>
      </w:r>
      <w:r w:rsidRPr="00E02F79">
        <w:rPr>
          <w:rFonts w:ascii="Arial Narrow" w:hAnsi="Arial Narrow"/>
          <w:color w:val="000000"/>
          <w:sz w:val="20"/>
          <w:szCs w:val="20"/>
        </w:rPr>
        <w:t xml:space="preserve">w rybołówstwie, </w:t>
      </w:r>
      <w:r w:rsidRPr="00E02F79">
        <w:rPr>
          <w:rFonts w:ascii="Arial Narrow" w:hAnsi="Arial Narrow"/>
          <w:i/>
          <w:color w:val="000000"/>
          <w:sz w:val="20"/>
          <w:szCs w:val="20"/>
        </w:rPr>
        <w:t>de minimis</w:t>
      </w:r>
      <w:r w:rsidRPr="00E02F79">
        <w:rPr>
          <w:rFonts w:ascii="Arial Narrow" w:hAnsi="Arial Narrow"/>
          <w:color w:val="000000"/>
          <w:sz w:val="20"/>
          <w:szCs w:val="20"/>
        </w:rPr>
        <w:t xml:space="preserve"> przyznawanej przedsiębiorstwom wykonującym usługi świadczone w ogólnym interesie gospodarczym) albo oświadczenie o nieotrzymaniu takiej pomocy składane w formie poniższej tabeli:</w:t>
      </w:r>
    </w:p>
    <w:p w14:paraId="3059CCA7" w14:textId="77777777" w:rsidR="005A0F26" w:rsidRPr="00E02F79" w:rsidRDefault="005A0F26">
      <w:pPr>
        <w:tabs>
          <w:tab w:val="left" w:pos="142"/>
        </w:tabs>
        <w:ind w:left="142" w:right="141"/>
        <w:jc w:val="both"/>
        <w:rPr>
          <w:rFonts w:ascii="Arial Narrow" w:hAnsi="Arial Narrow"/>
          <w:i/>
          <w:sz w:val="20"/>
          <w:szCs w:val="20"/>
        </w:rPr>
      </w:pPr>
      <w:r w:rsidRPr="00E02F79">
        <w:rPr>
          <w:rFonts w:ascii="Arial Narrow" w:hAnsi="Arial Narrow"/>
          <w:i/>
          <w:sz w:val="20"/>
          <w:szCs w:val="20"/>
        </w:rPr>
        <w:t xml:space="preserve">W tabeli należy wpisać nazwę i NIP Wnioskodawcy </w:t>
      </w:r>
      <w:r w:rsidRPr="00E02F79">
        <w:rPr>
          <w:rFonts w:ascii="Arial Narrow" w:hAnsi="Arial Narrow"/>
          <w:i/>
          <w:sz w:val="20"/>
          <w:szCs w:val="20"/>
          <w:u w:val="single"/>
        </w:rPr>
        <w:t xml:space="preserve">oraz wszystkich podmiotów powiązanych </w:t>
      </w:r>
      <w:r w:rsidRPr="00E02F79">
        <w:rPr>
          <w:rFonts w:ascii="Arial Narrow" w:hAnsi="Arial Narrow"/>
          <w:i/>
          <w:sz w:val="20"/>
          <w:szCs w:val="20"/>
        </w:rPr>
        <w:t>tworzących razem z Wnioskodawcą „</w:t>
      </w:r>
      <w:r w:rsidRPr="00E02F79">
        <w:rPr>
          <w:rFonts w:ascii="Arial Narrow" w:hAnsi="Arial Narrow"/>
          <w:b/>
          <w:i/>
          <w:sz w:val="20"/>
          <w:szCs w:val="20"/>
        </w:rPr>
        <w:t>jedno przedsiębiorstwo</w:t>
      </w:r>
      <w:r w:rsidRPr="00E02F79">
        <w:rPr>
          <w:rFonts w:ascii="Arial Narrow" w:hAnsi="Arial Narrow"/>
          <w:i/>
          <w:sz w:val="20"/>
          <w:szCs w:val="20"/>
        </w:rPr>
        <w:t>” w rozumieniu art. 2 ust. 2 rozporządzenia Komisji (UE) nr 1407/2013 z dnia 18 grudnia 2013 r</w:t>
      </w:r>
      <w:r w:rsidRPr="00E02F79">
        <w:rPr>
          <w:rFonts w:ascii="Arial Narrow" w:hAnsi="Arial Narrow"/>
          <w:i/>
          <w:sz w:val="20"/>
          <w:szCs w:val="20"/>
          <w:vertAlign w:val="superscript"/>
        </w:rPr>
        <w:footnoteReference w:id="50"/>
      </w:r>
      <w:r w:rsidRPr="00E02F79">
        <w:rPr>
          <w:rFonts w:ascii="Arial Narrow" w:hAnsi="Arial Narrow"/>
          <w:i/>
          <w:sz w:val="20"/>
          <w:szCs w:val="20"/>
        </w:rPr>
        <w:t xml:space="preserve">. W kolejnych kolumnach należy podać informacje o wszelkiej pomocy de minimis uzyskanej w okresie 3 ostatnich lat podatkowych (tj. w ciągu bieżącego roku podatkowego oraz dwóch poprzedzających go lat) przez każdy z tych podmiotów. </w:t>
      </w:r>
    </w:p>
    <w:p w14:paraId="000CDFD0" w14:textId="77777777" w:rsidR="005A0F26" w:rsidRPr="00E02F79" w:rsidRDefault="005A0F26">
      <w:pPr>
        <w:tabs>
          <w:tab w:val="left" w:pos="142"/>
        </w:tabs>
        <w:ind w:left="142" w:right="141"/>
        <w:jc w:val="both"/>
        <w:rPr>
          <w:rFonts w:ascii="Arial Narrow" w:hAnsi="Arial Narrow"/>
          <w:i/>
          <w:sz w:val="20"/>
          <w:szCs w:val="20"/>
        </w:rPr>
      </w:pPr>
      <w:r w:rsidRPr="00E02F79">
        <w:rPr>
          <w:rFonts w:ascii="Arial Narrow" w:hAnsi="Arial Narrow"/>
          <w:i/>
          <w:sz w:val="20"/>
          <w:szCs w:val="20"/>
        </w:rPr>
        <w:t>W przypadku podmiotu, który w tym okresie nie otrzymał żadnej pomocy de minimis, w ostatnich dwóch kolumnach należy wpisać zera (co traktowane jest jako oświadczenie o nieotrzymaniu pomocy de minimis). W zależności od potrzeby należy dodawać/usuwać wiersze.</w:t>
      </w:r>
    </w:p>
    <w:p w14:paraId="08F2EA6F" w14:textId="77777777" w:rsidR="005A0F26" w:rsidRPr="00E02F79" w:rsidRDefault="005A0F26">
      <w:pPr>
        <w:tabs>
          <w:tab w:val="left" w:pos="142"/>
        </w:tabs>
        <w:ind w:left="142"/>
        <w:jc w:val="both"/>
        <w:rPr>
          <w:rFonts w:ascii="Arial Narrow" w:hAnsi="Arial Narrow"/>
          <w:sz w:val="20"/>
          <w:szCs w:val="20"/>
        </w:rPr>
      </w:pPr>
      <w:r w:rsidRPr="00E02F79">
        <w:rPr>
          <w:rFonts w:ascii="Arial Narrow" w:hAnsi="Arial Narrow"/>
          <w:i/>
          <w:sz w:val="20"/>
          <w:szCs w:val="20"/>
        </w:rPr>
        <w:t>W przypadku otrzymania przez Wnioskodawcę lub podmiot powiązany jakiejkolwiek pomocy de minimis w trakcie trwania oceny wniosku aż do dnia zawarcia umowy o dofinansowanie, należy niezwłocznie przesłać informacje o takiej pomocy do IZ RPO WŁ</w:t>
      </w:r>
      <w:r w:rsidRPr="00E02F79">
        <w:rPr>
          <w:rFonts w:ascii="Arial Narrow" w:hAnsi="Arial Narrow"/>
          <w:sz w:val="20"/>
          <w:szCs w:val="20"/>
        </w:rPr>
        <w:t>.</w:t>
      </w:r>
    </w:p>
    <w:p w14:paraId="6A185CD2" w14:textId="77777777" w:rsidR="00AF3678" w:rsidRPr="00E02F79" w:rsidRDefault="00AF3678">
      <w:pPr>
        <w:tabs>
          <w:tab w:val="left" w:pos="142"/>
        </w:tabs>
        <w:ind w:left="142"/>
        <w:jc w:val="both"/>
        <w:rPr>
          <w:rFonts w:ascii="Arial Narrow" w:hAnsi="Arial Narrow"/>
          <w:sz w:val="20"/>
          <w:szCs w:val="20"/>
        </w:rPr>
      </w:pPr>
    </w:p>
    <w:tbl>
      <w:tblPr>
        <w:tblW w:w="9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58"/>
        <w:gridCol w:w="993"/>
        <w:gridCol w:w="1272"/>
        <w:gridCol w:w="1559"/>
        <w:gridCol w:w="1134"/>
        <w:gridCol w:w="1276"/>
        <w:gridCol w:w="1276"/>
      </w:tblGrid>
      <w:tr w:rsidR="005A0F26" w:rsidRPr="00C75445" w14:paraId="736394E8" w14:textId="77777777" w:rsidTr="00784918">
        <w:trPr>
          <w:trHeight w:val="567"/>
        </w:trPr>
        <w:tc>
          <w:tcPr>
            <w:tcW w:w="1558" w:type="dxa"/>
            <w:vAlign w:val="center"/>
          </w:tcPr>
          <w:p w14:paraId="43ADCA23" w14:textId="77777777" w:rsidR="005A0F26" w:rsidRPr="00C75445" w:rsidRDefault="005A0F26">
            <w:pPr>
              <w:tabs>
                <w:tab w:val="left" w:pos="708"/>
              </w:tabs>
              <w:jc w:val="center"/>
              <w:rPr>
                <w:rFonts w:ascii="Arial Narrow" w:hAnsi="Arial Narrow"/>
                <w:sz w:val="16"/>
                <w:szCs w:val="16"/>
              </w:rPr>
            </w:pPr>
            <w:r w:rsidRPr="00C75445">
              <w:rPr>
                <w:rFonts w:ascii="Arial Narrow" w:hAnsi="Arial Narrow"/>
                <w:b/>
                <w:sz w:val="16"/>
                <w:szCs w:val="16"/>
              </w:rPr>
              <w:t xml:space="preserve">Nazwa Wnioskodawcy / Nazwa podmiotu powiązanego tworzącego razem z Wnioskodawcą „jedno </w:t>
            </w:r>
            <w:r w:rsidRPr="00C75445">
              <w:rPr>
                <w:rFonts w:ascii="Arial Narrow" w:hAnsi="Arial Narrow"/>
                <w:b/>
                <w:sz w:val="16"/>
                <w:szCs w:val="16"/>
              </w:rPr>
              <w:lastRenderedPageBreak/>
              <w:t xml:space="preserve">przedsiębiorstwo” </w:t>
            </w:r>
            <w:r w:rsidRPr="00C75445">
              <w:rPr>
                <w:rFonts w:ascii="Arial Narrow" w:hAnsi="Arial Narrow"/>
                <w:b/>
                <w:i/>
                <w:sz w:val="16"/>
                <w:szCs w:val="16"/>
              </w:rPr>
              <w:t>(jeśli dotyczy)</w:t>
            </w:r>
          </w:p>
        </w:tc>
        <w:tc>
          <w:tcPr>
            <w:tcW w:w="993" w:type="dxa"/>
            <w:vAlign w:val="center"/>
          </w:tcPr>
          <w:p w14:paraId="7D306CEA" w14:textId="77777777" w:rsidR="005A0F26" w:rsidRPr="00C75445" w:rsidRDefault="005A0F26">
            <w:pPr>
              <w:tabs>
                <w:tab w:val="left" w:pos="708"/>
              </w:tabs>
              <w:jc w:val="center"/>
              <w:rPr>
                <w:rFonts w:ascii="Arial Narrow" w:hAnsi="Arial Narrow"/>
                <w:sz w:val="16"/>
                <w:szCs w:val="16"/>
              </w:rPr>
            </w:pPr>
            <w:r w:rsidRPr="00C75445">
              <w:rPr>
                <w:rFonts w:ascii="Arial Narrow" w:hAnsi="Arial Narrow"/>
                <w:b/>
                <w:sz w:val="16"/>
                <w:szCs w:val="16"/>
              </w:rPr>
              <w:lastRenderedPageBreak/>
              <w:t>NIP</w:t>
            </w:r>
          </w:p>
        </w:tc>
        <w:tc>
          <w:tcPr>
            <w:tcW w:w="1272" w:type="dxa"/>
            <w:vAlign w:val="center"/>
          </w:tcPr>
          <w:p w14:paraId="45CF42CC" w14:textId="77777777" w:rsidR="005A0F26" w:rsidRPr="00C75445" w:rsidRDefault="005A0F26">
            <w:pPr>
              <w:tabs>
                <w:tab w:val="left" w:pos="708"/>
              </w:tabs>
              <w:jc w:val="center"/>
              <w:rPr>
                <w:rFonts w:ascii="Arial Narrow" w:hAnsi="Arial Narrow"/>
                <w:b/>
                <w:sz w:val="16"/>
                <w:szCs w:val="16"/>
              </w:rPr>
            </w:pPr>
            <w:r w:rsidRPr="00C75445">
              <w:rPr>
                <w:rFonts w:ascii="Arial Narrow" w:hAnsi="Arial Narrow"/>
                <w:b/>
                <w:sz w:val="16"/>
                <w:szCs w:val="16"/>
              </w:rPr>
              <w:t>Podmiot udzielający pomocy</w:t>
            </w:r>
          </w:p>
          <w:p w14:paraId="3B425444" w14:textId="77777777" w:rsidR="005A0F26" w:rsidRPr="00C75445" w:rsidRDefault="005A0F26">
            <w:pPr>
              <w:tabs>
                <w:tab w:val="left" w:pos="708"/>
              </w:tabs>
              <w:jc w:val="center"/>
              <w:rPr>
                <w:rFonts w:ascii="Arial Narrow" w:hAnsi="Arial Narrow"/>
                <w:b/>
                <w:sz w:val="16"/>
                <w:szCs w:val="16"/>
              </w:rPr>
            </w:pPr>
            <w:r w:rsidRPr="00C75445">
              <w:rPr>
                <w:rFonts w:ascii="Arial Narrow" w:hAnsi="Arial Narrow"/>
                <w:b/>
                <w:i/>
                <w:sz w:val="16"/>
                <w:szCs w:val="16"/>
              </w:rPr>
              <w:t xml:space="preserve">(w rozumieniu art. 2 pkt. 12 ustawy z dnia 30 kwietnia 2004 r. o postępowaniu </w:t>
            </w:r>
            <w:r w:rsidRPr="00C75445">
              <w:rPr>
                <w:rFonts w:ascii="Arial Narrow" w:hAnsi="Arial Narrow"/>
                <w:b/>
                <w:i/>
                <w:sz w:val="16"/>
                <w:szCs w:val="16"/>
              </w:rPr>
              <w:lastRenderedPageBreak/>
              <w:t>w sprawach dotyczących pomocy publicznej)</w:t>
            </w:r>
          </w:p>
          <w:p w14:paraId="7AA78B78" w14:textId="77777777" w:rsidR="005A0F26" w:rsidRPr="00C75445" w:rsidRDefault="005A0F26">
            <w:pPr>
              <w:tabs>
                <w:tab w:val="left" w:pos="708"/>
              </w:tabs>
              <w:jc w:val="center"/>
              <w:rPr>
                <w:rFonts w:ascii="Arial Narrow" w:hAnsi="Arial Narrow"/>
                <w:i/>
                <w:sz w:val="16"/>
                <w:szCs w:val="16"/>
              </w:rPr>
            </w:pPr>
          </w:p>
        </w:tc>
        <w:tc>
          <w:tcPr>
            <w:tcW w:w="1559" w:type="dxa"/>
          </w:tcPr>
          <w:p w14:paraId="089E6179" w14:textId="77777777" w:rsidR="005A0F26" w:rsidRPr="00C75445" w:rsidRDefault="005A0F26">
            <w:pPr>
              <w:tabs>
                <w:tab w:val="left" w:pos="708"/>
              </w:tabs>
              <w:jc w:val="center"/>
              <w:rPr>
                <w:rFonts w:ascii="Arial Narrow" w:hAnsi="Arial Narrow"/>
                <w:b/>
                <w:sz w:val="16"/>
                <w:szCs w:val="16"/>
              </w:rPr>
            </w:pPr>
            <w:r w:rsidRPr="00C75445">
              <w:rPr>
                <w:rFonts w:ascii="Arial Narrow" w:hAnsi="Arial Narrow"/>
                <w:b/>
                <w:sz w:val="16"/>
                <w:szCs w:val="16"/>
              </w:rPr>
              <w:lastRenderedPageBreak/>
              <w:t>Numer decyzji / umowy na podstawie, której udzielono jakiejkolwiek pomocy de minimis</w:t>
            </w:r>
          </w:p>
          <w:p w14:paraId="3F0E2192" w14:textId="77777777" w:rsidR="005A0F26" w:rsidRPr="00C75445" w:rsidRDefault="005A0F26">
            <w:pPr>
              <w:tabs>
                <w:tab w:val="left" w:pos="708"/>
              </w:tabs>
              <w:jc w:val="center"/>
              <w:rPr>
                <w:rFonts w:ascii="Arial Narrow" w:hAnsi="Arial Narrow"/>
                <w:sz w:val="16"/>
                <w:szCs w:val="16"/>
              </w:rPr>
            </w:pPr>
            <w:r w:rsidRPr="00C75445">
              <w:rPr>
                <w:rFonts w:ascii="Arial Narrow" w:hAnsi="Arial Narrow"/>
                <w:b/>
                <w:i/>
                <w:sz w:val="16"/>
                <w:szCs w:val="16"/>
              </w:rPr>
              <w:t xml:space="preserve">(w przypadku uzyskania pomocy </w:t>
            </w:r>
            <w:r w:rsidRPr="00C75445">
              <w:rPr>
                <w:rFonts w:ascii="Arial Narrow" w:hAnsi="Arial Narrow"/>
                <w:b/>
                <w:i/>
                <w:sz w:val="16"/>
                <w:szCs w:val="16"/>
              </w:rPr>
              <w:lastRenderedPageBreak/>
              <w:t>na podstawie aktu normatywnego, który uzależnia nabycie prawa do otrzymania pomocy wyłącznie od spełnienia przesłanek określonych w tym akcie, bez konieczności wydania decyzji lub zawarcia umowy, należy pozostawić kolumnę niewypełnioną)</w:t>
            </w:r>
          </w:p>
        </w:tc>
        <w:tc>
          <w:tcPr>
            <w:tcW w:w="1134" w:type="dxa"/>
            <w:vAlign w:val="center"/>
          </w:tcPr>
          <w:p w14:paraId="1C2AA3E0" w14:textId="77777777" w:rsidR="005A0F26" w:rsidRPr="00C75445" w:rsidRDefault="005A0F26">
            <w:pPr>
              <w:tabs>
                <w:tab w:val="left" w:pos="708"/>
              </w:tabs>
              <w:jc w:val="center"/>
              <w:rPr>
                <w:rFonts w:ascii="Arial Narrow" w:hAnsi="Arial Narrow"/>
                <w:b/>
                <w:sz w:val="16"/>
                <w:szCs w:val="16"/>
              </w:rPr>
            </w:pPr>
            <w:r w:rsidRPr="00C75445">
              <w:rPr>
                <w:rFonts w:ascii="Arial Narrow" w:hAnsi="Arial Narrow"/>
                <w:b/>
                <w:sz w:val="16"/>
                <w:szCs w:val="16"/>
              </w:rPr>
              <w:lastRenderedPageBreak/>
              <w:t>Dzień udzielenia pomocy</w:t>
            </w:r>
          </w:p>
          <w:p w14:paraId="2ADD86F1" w14:textId="77777777" w:rsidR="005A0F26" w:rsidRPr="00C75445" w:rsidRDefault="005A0F26">
            <w:pPr>
              <w:tabs>
                <w:tab w:val="left" w:pos="708"/>
              </w:tabs>
              <w:jc w:val="center"/>
              <w:rPr>
                <w:rFonts w:ascii="Arial Narrow" w:hAnsi="Arial Narrow"/>
                <w:i/>
                <w:sz w:val="16"/>
                <w:szCs w:val="16"/>
              </w:rPr>
            </w:pPr>
            <w:r w:rsidRPr="00C75445">
              <w:rPr>
                <w:rFonts w:ascii="Arial Narrow" w:hAnsi="Arial Narrow"/>
                <w:b/>
                <w:i/>
                <w:sz w:val="16"/>
                <w:szCs w:val="16"/>
              </w:rPr>
              <w:t xml:space="preserve">(w rozumieniu art. 2 pkt. 11 ustawy z dnia 30 kwietnia 2004 r. o </w:t>
            </w:r>
            <w:r w:rsidRPr="00C75445">
              <w:rPr>
                <w:rFonts w:ascii="Arial Narrow" w:hAnsi="Arial Narrow"/>
                <w:b/>
                <w:i/>
                <w:sz w:val="16"/>
                <w:szCs w:val="16"/>
              </w:rPr>
              <w:lastRenderedPageBreak/>
              <w:t xml:space="preserve">postępowaniu w sprawach dotyczących pomocy publicznej) </w:t>
            </w:r>
          </w:p>
        </w:tc>
        <w:tc>
          <w:tcPr>
            <w:tcW w:w="1276" w:type="dxa"/>
            <w:vAlign w:val="center"/>
          </w:tcPr>
          <w:p w14:paraId="0F8E98BB" w14:textId="77777777" w:rsidR="005A0F26" w:rsidRPr="00C75445" w:rsidRDefault="005A0F26">
            <w:pPr>
              <w:tabs>
                <w:tab w:val="left" w:pos="708"/>
              </w:tabs>
              <w:jc w:val="center"/>
              <w:rPr>
                <w:rFonts w:ascii="Arial Narrow" w:hAnsi="Arial Narrow"/>
                <w:sz w:val="16"/>
                <w:szCs w:val="16"/>
              </w:rPr>
            </w:pPr>
            <w:r w:rsidRPr="00C75445">
              <w:rPr>
                <w:rFonts w:ascii="Arial Narrow" w:hAnsi="Arial Narrow"/>
                <w:b/>
                <w:sz w:val="16"/>
                <w:szCs w:val="16"/>
              </w:rPr>
              <w:lastRenderedPageBreak/>
              <w:t>Wartość pomocy brutto</w:t>
            </w:r>
          </w:p>
          <w:p w14:paraId="6C85F4DB" w14:textId="77777777" w:rsidR="005A0F26" w:rsidRPr="00C75445" w:rsidRDefault="005A0F26">
            <w:pPr>
              <w:tabs>
                <w:tab w:val="left" w:pos="708"/>
              </w:tabs>
              <w:jc w:val="center"/>
              <w:rPr>
                <w:rFonts w:ascii="Arial Narrow" w:hAnsi="Arial Narrow"/>
                <w:b/>
                <w:sz w:val="16"/>
                <w:szCs w:val="16"/>
              </w:rPr>
            </w:pPr>
            <w:r w:rsidRPr="00C75445">
              <w:rPr>
                <w:rFonts w:ascii="Arial Narrow" w:hAnsi="Arial Narrow"/>
                <w:b/>
                <w:sz w:val="16"/>
                <w:szCs w:val="16"/>
              </w:rPr>
              <w:t>(EDB) -w PLN</w:t>
            </w:r>
          </w:p>
          <w:p w14:paraId="6A0F54DD" w14:textId="77777777" w:rsidR="005A0F26" w:rsidRPr="00C75445" w:rsidRDefault="005A0F26">
            <w:pPr>
              <w:tabs>
                <w:tab w:val="left" w:pos="708"/>
              </w:tabs>
              <w:jc w:val="center"/>
              <w:rPr>
                <w:rFonts w:ascii="Arial Narrow" w:hAnsi="Arial Narrow"/>
                <w:i/>
                <w:sz w:val="16"/>
                <w:szCs w:val="16"/>
              </w:rPr>
            </w:pPr>
            <w:r w:rsidRPr="00C75445">
              <w:rPr>
                <w:rFonts w:ascii="Arial Narrow" w:hAnsi="Arial Narrow"/>
                <w:b/>
                <w:i/>
                <w:sz w:val="16"/>
                <w:szCs w:val="16"/>
              </w:rPr>
              <w:t>(jako ekwiwalent dotacji brutto, obliczony zgodnie z rozporządzenie</w:t>
            </w:r>
            <w:r w:rsidRPr="00C75445">
              <w:rPr>
                <w:rFonts w:ascii="Arial Narrow" w:hAnsi="Arial Narrow"/>
                <w:b/>
                <w:i/>
                <w:sz w:val="16"/>
                <w:szCs w:val="16"/>
              </w:rPr>
              <w:lastRenderedPageBreak/>
              <w:t>m Rady Ministrów z dn. 11.08.2004 r. w sprawach szczegółowego sposobu obliczania wartości pomocy publicznej udzielanej w różnych formach)</w:t>
            </w:r>
          </w:p>
        </w:tc>
        <w:tc>
          <w:tcPr>
            <w:tcW w:w="1276" w:type="dxa"/>
            <w:vAlign w:val="center"/>
          </w:tcPr>
          <w:p w14:paraId="6937A449" w14:textId="77777777" w:rsidR="005A0F26" w:rsidRPr="00C75445" w:rsidRDefault="005A0F26">
            <w:pPr>
              <w:tabs>
                <w:tab w:val="left" w:pos="708"/>
              </w:tabs>
              <w:jc w:val="center"/>
              <w:rPr>
                <w:rFonts w:ascii="Arial Narrow" w:hAnsi="Arial Narrow"/>
                <w:sz w:val="16"/>
                <w:szCs w:val="16"/>
              </w:rPr>
            </w:pPr>
            <w:r w:rsidRPr="00C75445">
              <w:rPr>
                <w:rFonts w:ascii="Arial Narrow" w:hAnsi="Arial Narrow"/>
                <w:b/>
                <w:sz w:val="16"/>
                <w:szCs w:val="16"/>
              </w:rPr>
              <w:lastRenderedPageBreak/>
              <w:t>Wartość pomocy brutto</w:t>
            </w:r>
          </w:p>
          <w:p w14:paraId="16A663FB" w14:textId="77777777" w:rsidR="005A0F26" w:rsidRPr="00C75445" w:rsidRDefault="005A0F26">
            <w:pPr>
              <w:tabs>
                <w:tab w:val="left" w:pos="708"/>
              </w:tabs>
              <w:jc w:val="center"/>
              <w:rPr>
                <w:rFonts w:ascii="Arial Narrow" w:hAnsi="Arial Narrow"/>
                <w:b/>
                <w:sz w:val="16"/>
                <w:szCs w:val="16"/>
              </w:rPr>
            </w:pPr>
            <w:r w:rsidRPr="00C75445">
              <w:rPr>
                <w:rFonts w:ascii="Arial Narrow" w:hAnsi="Arial Narrow"/>
                <w:b/>
                <w:sz w:val="16"/>
                <w:szCs w:val="16"/>
              </w:rPr>
              <w:t>(EDB) - w EUR</w:t>
            </w:r>
          </w:p>
          <w:p w14:paraId="08565766" w14:textId="77777777" w:rsidR="005A0F26" w:rsidRPr="00C75445" w:rsidRDefault="005A0F26">
            <w:pPr>
              <w:tabs>
                <w:tab w:val="left" w:pos="708"/>
              </w:tabs>
              <w:jc w:val="center"/>
              <w:rPr>
                <w:rFonts w:ascii="Arial Narrow" w:hAnsi="Arial Narrow"/>
                <w:sz w:val="16"/>
                <w:szCs w:val="16"/>
              </w:rPr>
            </w:pPr>
            <w:r w:rsidRPr="00C75445">
              <w:rPr>
                <w:rFonts w:ascii="Arial Narrow" w:hAnsi="Arial Narrow"/>
                <w:b/>
                <w:i/>
                <w:sz w:val="16"/>
                <w:szCs w:val="16"/>
              </w:rPr>
              <w:t xml:space="preserve">(równowartość pomocy w euro ustalona wg kursu średniego walut obcych, </w:t>
            </w:r>
            <w:r w:rsidRPr="00C75445">
              <w:rPr>
                <w:rFonts w:ascii="Arial Narrow" w:hAnsi="Arial Narrow"/>
                <w:b/>
                <w:i/>
                <w:sz w:val="16"/>
                <w:szCs w:val="16"/>
              </w:rPr>
              <w:lastRenderedPageBreak/>
              <w:t>ogłaszanego przez NBP, obowiązującego w dniu udzielenia pomocy – zob. art. 11 ust. 3 ustawy o pomocy publicznej)</w:t>
            </w:r>
          </w:p>
        </w:tc>
      </w:tr>
      <w:tr w:rsidR="005A0F26" w:rsidRPr="00C75445" w14:paraId="5434060E" w14:textId="77777777" w:rsidTr="00D8089A">
        <w:trPr>
          <w:trHeight w:val="284"/>
        </w:trPr>
        <w:tc>
          <w:tcPr>
            <w:tcW w:w="1558" w:type="dxa"/>
            <w:vMerge w:val="restart"/>
            <w:vAlign w:val="center"/>
          </w:tcPr>
          <w:p w14:paraId="4E54729B" w14:textId="77777777" w:rsidR="005A0F26" w:rsidRPr="00C75445" w:rsidRDefault="005A0F26">
            <w:pPr>
              <w:tabs>
                <w:tab w:val="left" w:pos="708"/>
              </w:tabs>
              <w:jc w:val="center"/>
              <w:rPr>
                <w:rFonts w:ascii="Arial Narrow" w:hAnsi="Arial Narrow"/>
                <w:i/>
                <w:sz w:val="16"/>
                <w:szCs w:val="16"/>
              </w:rPr>
            </w:pPr>
            <w:r w:rsidRPr="00C75445">
              <w:rPr>
                <w:rFonts w:ascii="Arial Narrow" w:hAnsi="Arial Narrow"/>
                <w:i/>
                <w:sz w:val="16"/>
                <w:szCs w:val="16"/>
              </w:rPr>
              <w:lastRenderedPageBreak/>
              <w:t>…….</w:t>
            </w:r>
          </w:p>
        </w:tc>
        <w:tc>
          <w:tcPr>
            <w:tcW w:w="993" w:type="dxa"/>
            <w:vMerge w:val="restart"/>
          </w:tcPr>
          <w:p w14:paraId="18BD748F" w14:textId="77777777" w:rsidR="005A0F26" w:rsidRPr="00C75445" w:rsidRDefault="005A0F26">
            <w:pPr>
              <w:tabs>
                <w:tab w:val="left" w:pos="708"/>
              </w:tabs>
              <w:jc w:val="center"/>
              <w:rPr>
                <w:rFonts w:ascii="Arial Narrow" w:hAnsi="Arial Narrow"/>
                <w:sz w:val="16"/>
                <w:szCs w:val="16"/>
              </w:rPr>
            </w:pPr>
          </w:p>
        </w:tc>
        <w:tc>
          <w:tcPr>
            <w:tcW w:w="1272" w:type="dxa"/>
          </w:tcPr>
          <w:p w14:paraId="372D5A08" w14:textId="77777777" w:rsidR="005A0F26" w:rsidRPr="00C75445" w:rsidRDefault="005A0F26">
            <w:pPr>
              <w:tabs>
                <w:tab w:val="left" w:pos="708"/>
              </w:tabs>
              <w:jc w:val="center"/>
              <w:rPr>
                <w:rFonts w:ascii="Arial Narrow" w:hAnsi="Arial Narrow"/>
                <w:sz w:val="16"/>
                <w:szCs w:val="16"/>
              </w:rPr>
            </w:pPr>
          </w:p>
        </w:tc>
        <w:tc>
          <w:tcPr>
            <w:tcW w:w="1559" w:type="dxa"/>
            <w:vAlign w:val="center"/>
          </w:tcPr>
          <w:p w14:paraId="61E3B4B4" w14:textId="77777777" w:rsidR="005A0F26" w:rsidRPr="00C75445" w:rsidRDefault="005A0F26">
            <w:pPr>
              <w:tabs>
                <w:tab w:val="left" w:pos="708"/>
              </w:tabs>
              <w:jc w:val="center"/>
              <w:rPr>
                <w:rFonts w:ascii="Arial Narrow" w:hAnsi="Arial Narrow"/>
                <w:sz w:val="16"/>
                <w:szCs w:val="16"/>
              </w:rPr>
            </w:pPr>
          </w:p>
        </w:tc>
        <w:tc>
          <w:tcPr>
            <w:tcW w:w="1134" w:type="dxa"/>
          </w:tcPr>
          <w:p w14:paraId="77984863" w14:textId="77777777" w:rsidR="005A0F26" w:rsidRPr="00C75445" w:rsidRDefault="005A0F26">
            <w:pPr>
              <w:tabs>
                <w:tab w:val="left" w:pos="708"/>
              </w:tabs>
              <w:jc w:val="center"/>
              <w:rPr>
                <w:rFonts w:ascii="Arial Narrow" w:hAnsi="Arial Narrow"/>
                <w:sz w:val="16"/>
                <w:szCs w:val="16"/>
              </w:rPr>
            </w:pPr>
          </w:p>
        </w:tc>
        <w:tc>
          <w:tcPr>
            <w:tcW w:w="1276" w:type="dxa"/>
            <w:vAlign w:val="center"/>
          </w:tcPr>
          <w:p w14:paraId="281DE67E" w14:textId="77777777" w:rsidR="005A0F26" w:rsidRPr="00C75445" w:rsidRDefault="005A0F26">
            <w:pPr>
              <w:tabs>
                <w:tab w:val="left" w:pos="708"/>
              </w:tabs>
              <w:jc w:val="center"/>
              <w:rPr>
                <w:rFonts w:ascii="Arial Narrow" w:hAnsi="Arial Narrow"/>
                <w:sz w:val="16"/>
                <w:szCs w:val="16"/>
              </w:rPr>
            </w:pPr>
          </w:p>
        </w:tc>
        <w:tc>
          <w:tcPr>
            <w:tcW w:w="1276" w:type="dxa"/>
            <w:vAlign w:val="center"/>
          </w:tcPr>
          <w:p w14:paraId="1E20323D" w14:textId="77777777" w:rsidR="005A0F26" w:rsidRPr="00C75445" w:rsidRDefault="005A0F26">
            <w:pPr>
              <w:tabs>
                <w:tab w:val="left" w:pos="708"/>
              </w:tabs>
              <w:jc w:val="center"/>
              <w:rPr>
                <w:rFonts w:ascii="Arial Narrow" w:hAnsi="Arial Narrow"/>
                <w:sz w:val="16"/>
                <w:szCs w:val="16"/>
              </w:rPr>
            </w:pPr>
          </w:p>
        </w:tc>
      </w:tr>
      <w:tr w:rsidR="005A0F26" w:rsidRPr="00C75445" w14:paraId="30354A02" w14:textId="77777777" w:rsidTr="00D8089A">
        <w:trPr>
          <w:trHeight w:val="284"/>
        </w:trPr>
        <w:tc>
          <w:tcPr>
            <w:tcW w:w="1558" w:type="dxa"/>
            <w:vMerge/>
            <w:vAlign w:val="center"/>
          </w:tcPr>
          <w:p w14:paraId="6AD93441" w14:textId="77777777" w:rsidR="005A0F26" w:rsidRPr="00C75445" w:rsidRDefault="005A0F26" w:rsidP="004054B5">
            <w:pPr>
              <w:spacing w:line="276" w:lineRule="auto"/>
              <w:rPr>
                <w:rFonts w:ascii="Arial Narrow" w:hAnsi="Arial Narrow"/>
                <w:sz w:val="16"/>
                <w:szCs w:val="16"/>
                <w:lang w:eastAsia="en-US"/>
              </w:rPr>
            </w:pPr>
          </w:p>
        </w:tc>
        <w:tc>
          <w:tcPr>
            <w:tcW w:w="993" w:type="dxa"/>
            <w:vMerge/>
            <w:vAlign w:val="center"/>
          </w:tcPr>
          <w:p w14:paraId="29B69468" w14:textId="77777777" w:rsidR="005A0F26" w:rsidRPr="00C75445" w:rsidRDefault="005A0F26" w:rsidP="004054B5">
            <w:pPr>
              <w:spacing w:line="276" w:lineRule="auto"/>
              <w:rPr>
                <w:rFonts w:ascii="Arial Narrow" w:hAnsi="Arial Narrow"/>
                <w:sz w:val="16"/>
                <w:szCs w:val="16"/>
                <w:lang w:eastAsia="en-US"/>
              </w:rPr>
            </w:pPr>
          </w:p>
        </w:tc>
        <w:tc>
          <w:tcPr>
            <w:tcW w:w="1272" w:type="dxa"/>
          </w:tcPr>
          <w:p w14:paraId="5C6817BF" w14:textId="77777777" w:rsidR="005A0F26" w:rsidRPr="00C75445" w:rsidRDefault="005A0F26">
            <w:pPr>
              <w:tabs>
                <w:tab w:val="left" w:pos="708"/>
              </w:tabs>
              <w:jc w:val="center"/>
              <w:rPr>
                <w:rFonts w:ascii="Arial Narrow" w:hAnsi="Arial Narrow"/>
                <w:sz w:val="16"/>
                <w:szCs w:val="16"/>
              </w:rPr>
            </w:pPr>
          </w:p>
        </w:tc>
        <w:tc>
          <w:tcPr>
            <w:tcW w:w="1559" w:type="dxa"/>
            <w:vAlign w:val="center"/>
          </w:tcPr>
          <w:p w14:paraId="2063DC8C" w14:textId="77777777" w:rsidR="005A0F26" w:rsidRPr="00C75445" w:rsidRDefault="005A0F26">
            <w:pPr>
              <w:tabs>
                <w:tab w:val="left" w:pos="708"/>
              </w:tabs>
              <w:jc w:val="center"/>
              <w:rPr>
                <w:rFonts w:ascii="Arial Narrow" w:hAnsi="Arial Narrow"/>
                <w:sz w:val="16"/>
                <w:szCs w:val="16"/>
              </w:rPr>
            </w:pPr>
          </w:p>
        </w:tc>
        <w:tc>
          <w:tcPr>
            <w:tcW w:w="1134" w:type="dxa"/>
          </w:tcPr>
          <w:p w14:paraId="32109863" w14:textId="77777777" w:rsidR="005A0F26" w:rsidRPr="00C75445" w:rsidRDefault="005A0F26">
            <w:pPr>
              <w:tabs>
                <w:tab w:val="left" w:pos="708"/>
              </w:tabs>
              <w:jc w:val="center"/>
              <w:rPr>
                <w:rFonts w:ascii="Arial Narrow" w:hAnsi="Arial Narrow"/>
                <w:sz w:val="16"/>
                <w:szCs w:val="16"/>
              </w:rPr>
            </w:pPr>
          </w:p>
        </w:tc>
        <w:tc>
          <w:tcPr>
            <w:tcW w:w="1276" w:type="dxa"/>
            <w:vAlign w:val="center"/>
          </w:tcPr>
          <w:p w14:paraId="41B2EA47" w14:textId="77777777" w:rsidR="005A0F26" w:rsidRPr="00C75445" w:rsidRDefault="005A0F26">
            <w:pPr>
              <w:tabs>
                <w:tab w:val="left" w:pos="708"/>
              </w:tabs>
              <w:jc w:val="center"/>
              <w:rPr>
                <w:rFonts w:ascii="Arial Narrow" w:hAnsi="Arial Narrow"/>
                <w:sz w:val="16"/>
                <w:szCs w:val="16"/>
              </w:rPr>
            </w:pPr>
          </w:p>
        </w:tc>
        <w:tc>
          <w:tcPr>
            <w:tcW w:w="1276" w:type="dxa"/>
            <w:vAlign w:val="center"/>
          </w:tcPr>
          <w:p w14:paraId="07D2773E" w14:textId="77777777" w:rsidR="005A0F26" w:rsidRPr="00C75445" w:rsidRDefault="005A0F26">
            <w:pPr>
              <w:tabs>
                <w:tab w:val="left" w:pos="708"/>
              </w:tabs>
              <w:jc w:val="center"/>
              <w:rPr>
                <w:rFonts w:ascii="Arial Narrow" w:hAnsi="Arial Narrow"/>
                <w:sz w:val="16"/>
                <w:szCs w:val="16"/>
              </w:rPr>
            </w:pPr>
          </w:p>
        </w:tc>
      </w:tr>
      <w:tr w:rsidR="005A0F26" w:rsidRPr="00C75445" w14:paraId="12FB6189" w14:textId="77777777" w:rsidTr="00D8089A">
        <w:trPr>
          <w:trHeight w:val="284"/>
        </w:trPr>
        <w:tc>
          <w:tcPr>
            <w:tcW w:w="1558" w:type="dxa"/>
            <w:vMerge/>
            <w:vAlign w:val="center"/>
          </w:tcPr>
          <w:p w14:paraId="07650952" w14:textId="77777777" w:rsidR="005A0F26" w:rsidRPr="00C75445" w:rsidRDefault="005A0F26" w:rsidP="004054B5">
            <w:pPr>
              <w:spacing w:line="276" w:lineRule="auto"/>
              <w:rPr>
                <w:rFonts w:ascii="Arial Narrow" w:hAnsi="Arial Narrow"/>
                <w:sz w:val="16"/>
                <w:szCs w:val="16"/>
                <w:lang w:eastAsia="en-US"/>
              </w:rPr>
            </w:pPr>
          </w:p>
        </w:tc>
        <w:tc>
          <w:tcPr>
            <w:tcW w:w="993" w:type="dxa"/>
            <w:vMerge/>
            <w:vAlign w:val="center"/>
          </w:tcPr>
          <w:p w14:paraId="4A23330E" w14:textId="77777777" w:rsidR="005A0F26" w:rsidRPr="00C75445" w:rsidRDefault="005A0F26" w:rsidP="004054B5">
            <w:pPr>
              <w:spacing w:line="276" w:lineRule="auto"/>
              <w:rPr>
                <w:rFonts w:ascii="Arial Narrow" w:hAnsi="Arial Narrow"/>
                <w:sz w:val="16"/>
                <w:szCs w:val="16"/>
                <w:lang w:eastAsia="en-US"/>
              </w:rPr>
            </w:pPr>
          </w:p>
        </w:tc>
        <w:tc>
          <w:tcPr>
            <w:tcW w:w="1272" w:type="dxa"/>
          </w:tcPr>
          <w:p w14:paraId="436A76A1" w14:textId="77777777" w:rsidR="005A0F26" w:rsidRPr="00C75445" w:rsidRDefault="005A0F26">
            <w:pPr>
              <w:tabs>
                <w:tab w:val="left" w:pos="708"/>
              </w:tabs>
              <w:jc w:val="center"/>
              <w:rPr>
                <w:rFonts w:ascii="Arial Narrow" w:hAnsi="Arial Narrow"/>
                <w:sz w:val="16"/>
                <w:szCs w:val="16"/>
              </w:rPr>
            </w:pPr>
          </w:p>
        </w:tc>
        <w:tc>
          <w:tcPr>
            <w:tcW w:w="1559" w:type="dxa"/>
            <w:vAlign w:val="center"/>
          </w:tcPr>
          <w:p w14:paraId="6655D075" w14:textId="77777777" w:rsidR="005A0F26" w:rsidRPr="00C75445" w:rsidRDefault="005A0F26">
            <w:pPr>
              <w:tabs>
                <w:tab w:val="left" w:pos="708"/>
              </w:tabs>
              <w:jc w:val="center"/>
              <w:rPr>
                <w:rFonts w:ascii="Arial Narrow" w:hAnsi="Arial Narrow"/>
                <w:sz w:val="16"/>
                <w:szCs w:val="16"/>
              </w:rPr>
            </w:pPr>
          </w:p>
        </w:tc>
        <w:tc>
          <w:tcPr>
            <w:tcW w:w="1134" w:type="dxa"/>
          </w:tcPr>
          <w:p w14:paraId="052B0DC5" w14:textId="77777777" w:rsidR="005A0F26" w:rsidRPr="00C75445" w:rsidRDefault="005A0F26">
            <w:pPr>
              <w:tabs>
                <w:tab w:val="left" w:pos="708"/>
              </w:tabs>
              <w:jc w:val="center"/>
              <w:rPr>
                <w:rFonts w:ascii="Arial Narrow" w:hAnsi="Arial Narrow"/>
                <w:sz w:val="16"/>
                <w:szCs w:val="16"/>
              </w:rPr>
            </w:pPr>
          </w:p>
        </w:tc>
        <w:tc>
          <w:tcPr>
            <w:tcW w:w="1276" w:type="dxa"/>
            <w:vAlign w:val="center"/>
          </w:tcPr>
          <w:p w14:paraId="5FBBFC4E" w14:textId="77777777" w:rsidR="005A0F26" w:rsidRPr="00C75445" w:rsidRDefault="005A0F26">
            <w:pPr>
              <w:tabs>
                <w:tab w:val="left" w:pos="708"/>
              </w:tabs>
              <w:jc w:val="center"/>
              <w:rPr>
                <w:rFonts w:ascii="Arial Narrow" w:hAnsi="Arial Narrow"/>
                <w:sz w:val="16"/>
                <w:szCs w:val="16"/>
              </w:rPr>
            </w:pPr>
          </w:p>
        </w:tc>
        <w:tc>
          <w:tcPr>
            <w:tcW w:w="1276" w:type="dxa"/>
            <w:vAlign w:val="center"/>
          </w:tcPr>
          <w:p w14:paraId="49CB2FF3" w14:textId="77777777" w:rsidR="005A0F26" w:rsidRPr="00C75445" w:rsidRDefault="005A0F26">
            <w:pPr>
              <w:tabs>
                <w:tab w:val="left" w:pos="708"/>
              </w:tabs>
              <w:jc w:val="center"/>
              <w:rPr>
                <w:rFonts w:ascii="Arial Narrow" w:hAnsi="Arial Narrow"/>
                <w:sz w:val="16"/>
                <w:szCs w:val="16"/>
              </w:rPr>
            </w:pPr>
          </w:p>
        </w:tc>
      </w:tr>
      <w:tr w:rsidR="005A0F26" w:rsidRPr="00C75445" w14:paraId="157CA431" w14:textId="77777777" w:rsidTr="00D8089A">
        <w:trPr>
          <w:trHeight w:val="284"/>
        </w:trPr>
        <w:tc>
          <w:tcPr>
            <w:tcW w:w="1558" w:type="dxa"/>
            <w:vMerge w:val="restart"/>
            <w:vAlign w:val="center"/>
          </w:tcPr>
          <w:p w14:paraId="50D97998" w14:textId="77777777" w:rsidR="005A0F26" w:rsidRPr="00C75445" w:rsidRDefault="005A0F26">
            <w:pPr>
              <w:tabs>
                <w:tab w:val="left" w:pos="708"/>
              </w:tabs>
              <w:jc w:val="center"/>
              <w:rPr>
                <w:rFonts w:ascii="Arial Narrow" w:hAnsi="Arial Narrow"/>
                <w:sz w:val="16"/>
                <w:szCs w:val="16"/>
              </w:rPr>
            </w:pPr>
            <w:r w:rsidRPr="00C75445">
              <w:rPr>
                <w:rFonts w:ascii="Arial Narrow" w:hAnsi="Arial Narrow"/>
                <w:sz w:val="16"/>
                <w:szCs w:val="16"/>
              </w:rPr>
              <w:t>……</w:t>
            </w:r>
          </w:p>
        </w:tc>
        <w:tc>
          <w:tcPr>
            <w:tcW w:w="993" w:type="dxa"/>
            <w:vMerge w:val="restart"/>
          </w:tcPr>
          <w:p w14:paraId="421A983B" w14:textId="77777777" w:rsidR="005A0F26" w:rsidRPr="00C75445" w:rsidRDefault="005A0F26">
            <w:pPr>
              <w:tabs>
                <w:tab w:val="left" w:pos="708"/>
              </w:tabs>
              <w:jc w:val="center"/>
              <w:rPr>
                <w:rFonts w:ascii="Arial Narrow" w:hAnsi="Arial Narrow"/>
                <w:sz w:val="16"/>
                <w:szCs w:val="16"/>
              </w:rPr>
            </w:pPr>
          </w:p>
        </w:tc>
        <w:tc>
          <w:tcPr>
            <w:tcW w:w="1272" w:type="dxa"/>
          </w:tcPr>
          <w:p w14:paraId="114EEB60" w14:textId="77777777" w:rsidR="005A0F26" w:rsidRPr="00C75445" w:rsidRDefault="005A0F26">
            <w:pPr>
              <w:tabs>
                <w:tab w:val="left" w:pos="708"/>
              </w:tabs>
              <w:jc w:val="center"/>
              <w:rPr>
                <w:rFonts w:ascii="Arial Narrow" w:hAnsi="Arial Narrow"/>
                <w:sz w:val="16"/>
                <w:szCs w:val="16"/>
              </w:rPr>
            </w:pPr>
          </w:p>
        </w:tc>
        <w:tc>
          <w:tcPr>
            <w:tcW w:w="1559" w:type="dxa"/>
            <w:vAlign w:val="center"/>
          </w:tcPr>
          <w:p w14:paraId="1BA8707C" w14:textId="77777777" w:rsidR="005A0F26" w:rsidRPr="00C75445" w:rsidRDefault="005A0F26">
            <w:pPr>
              <w:tabs>
                <w:tab w:val="left" w:pos="708"/>
              </w:tabs>
              <w:jc w:val="center"/>
              <w:rPr>
                <w:rFonts w:ascii="Arial Narrow" w:hAnsi="Arial Narrow"/>
                <w:sz w:val="16"/>
                <w:szCs w:val="16"/>
              </w:rPr>
            </w:pPr>
          </w:p>
        </w:tc>
        <w:tc>
          <w:tcPr>
            <w:tcW w:w="1134" w:type="dxa"/>
          </w:tcPr>
          <w:p w14:paraId="27EFF7C6" w14:textId="77777777" w:rsidR="005A0F26" w:rsidRPr="00C75445" w:rsidRDefault="005A0F26">
            <w:pPr>
              <w:tabs>
                <w:tab w:val="left" w:pos="708"/>
              </w:tabs>
              <w:jc w:val="center"/>
              <w:rPr>
                <w:rFonts w:ascii="Arial Narrow" w:hAnsi="Arial Narrow"/>
                <w:sz w:val="16"/>
                <w:szCs w:val="16"/>
              </w:rPr>
            </w:pPr>
          </w:p>
        </w:tc>
        <w:tc>
          <w:tcPr>
            <w:tcW w:w="1276" w:type="dxa"/>
            <w:vAlign w:val="center"/>
          </w:tcPr>
          <w:p w14:paraId="3C013FA5" w14:textId="77777777" w:rsidR="005A0F26" w:rsidRPr="00C75445" w:rsidRDefault="005A0F26">
            <w:pPr>
              <w:tabs>
                <w:tab w:val="left" w:pos="708"/>
              </w:tabs>
              <w:jc w:val="center"/>
              <w:rPr>
                <w:rFonts w:ascii="Arial Narrow" w:hAnsi="Arial Narrow"/>
                <w:sz w:val="16"/>
                <w:szCs w:val="16"/>
              </w:rPr>
            </w:pPr>
          </w:p>
        </w:tc>
        <w:tc>
          <w:tcPr>
            <w:tcW w:w="1276" w:type="dxa"/>
            <w:vAlign w:val="center"/>
          </w:tcPr>
          <w:p w14:paraId="16F3792E" w14:textId="77777777" w:rsidR="005A0F26" w:rsidRPr="00C75445" w:rsidRDefault="005A0F26">
            <w:pPr>
              <w:tabs>
                <w:tab w:val="left" w:pos="708"/>
              </w:tabs>
              <w:jc w:val="center"/>
              <w:rPr>
                <w:rFonts w:ascii="Arial Narrow" w:hAnsi="Arial Narrow"/>
                <w:sz w:val="16"/>
                <w:szCs w:val="16"/>
              </w:rPr>
            </w:pPr>
          </w:p>
        </w:tc>
      </w:tr>
      <w:tr w:rsidR="005A0F26" w:rsidRPr="00C75445" w14:paraId="13DE0D70" w14:textId="77777777" w:rsidTr="00D8089A">
        <w:trPr>
          <w:trHeight w:val="284"/>
        </w:trPr>
        <w:tc>
          <w:tcPr>
            <w:tcW w:w="1558" w:type="dxa"/>
            <w:vMerge/>
            <w:vAlign w:val="center"/>
          </w:tcPr>
          <w:p w14:paraId="69B3B467" w14:textId="77777777" w:rsidR="005A0F26" w:rsidRPr="00C75445" w:rsidRDefault="005A0F26" w:rsidP="004054B5">
            <w:pPr>
              <w:spacing w:line="276" w:lineRule="auto"/>
              <w:rPr>
                <w:rFonts w:ascii="Arial Narrow" w:hAnsi="Arial Narrow"/>
                <w:sz w:val="16"/>
                <w:szCs w:val="16"/>
                <w:lang w:eastAsia="en-US"/>
              </w:rPr>
            </w:pPr>
          </w:p>
        </w:tc>
        <w:tc>
          <w:tcPr>
            <w:tcW w:w="993" w:type="dxa"/>
            <w:vMerge/>
            <w:vAlign w:val="center"/>
          </w:tcPr>
          <w:p w14:paraId="2E1CD3FF" w14:textId="77777777" w:rsidR="005A0F26" w:rsidRPr="00C75445" w:rsidRDefault="005A0F26" w:rsidP="004054B5">
            <w:pPr>
              <w:spacing w:line="276" w:lineRule="auto"/>
              <w:rPr>
                <w:rFonts w:ascii="Arial Narrow" w:hAnsi="Arial Narrow"/>
                <w:sz w:val="16"/>
                <w:szCs w:val="16"/>
                <w:lang w:eastAsia="en-US"/>
              </w:rPr>
            </w:pPr>
          </w:p>
        </w:tc>
        <w:tc>
          <w:tcPr>
            <w:tcW w:w="1272" w:type="dxa"/>
          </w:tcPr>
          <w:p w14:paraId="22FDABCA" w14:textId="77777777" w:rsidR="005A0F26" w:rsidRPr="00C75445" w:rsidRDefault="005A0F26">
            <w:pPr>
              <w:tabs>
                <w:tab w:val="left" w:pos="708"/>
              </w:tabs>
              <w:jc w:val="center"/>
              <w:rPr>
                <w:rFonts w:ascii="Arial Narrow" w:hAnsi="Arial Narrow"/>
                <w:sz w:val="16"/>
                <w:szCs w:val="16"/>
              </w:rPr>
            </w:pPr>
          </w:p>
        </w:tc>
        <w:tc>
          <w:tcPr>
            <w:tcW w:w="1559" w:type="dxa"/>
            <w:vAlign w:val="center"/>
          </w:tcPr>
          <w:p w14:paraId="78B4292A" w14:textId="77777777" w:rsidR="005A0F26" w:rsidRPr="00C75445" w:rsidRDefault="005A0F26">
            <w:pPr>
              <w:tabs>
                <w:tab w:val="left" w:pos="708"/>
              </w:tabs>
              <w:jc w:val="center"/>
              <w:rPr>
                <w:rFonts w:ascii="Arial Narrow" w:hAnsi="Arial Narrow"/>
                <w:sz w:val="16"/>
                <w:szCs w:val="16"/>
              </w:rPr>
            </w:pPr>
          </w:p>
        </w:tc>
        <w:tc>
          <w:tcPr>
            <w:tcW w:w="1134" w:type="dxa"/>
          </w:tcPr>
          <w:p w14:paraId="329C26B8" w14:textId="77777777" w:rsidR="005A0F26" w:rsidRPr="00C75445" w:rsidRDefault="005A0F26">
            <w:pPr>
              <w:tabs>
                <w:tab w:val="left" w:pos="708"/>
              </w:tabs>
              <w:jc w:val="center"/>
              <w:rPr>
                <w:rFonts w:ascii="Arial Narrow" w:hAnsi="Arial Narrow"/>
                <w:sz w:val="16"/>
                <w:szCs w:val="16"/>
              </w:rPr>
            </w:pPr>
          </w:p>
        </w:tc>
        <w:tc>
          <w:tcPr>
            <w:tcW w:w="1276" w:type="dxa"/>
            <w:vAlign w:val="center"/>
          </w:tcPr>
          <w:p w14:paraId="2B86416E" w14:textId="77777777" w:rsidR="005A0F26" w:rsidRPr="00C75445" w:rsidRDefault="005A0F26">
            <w:pPr>
              <w:tabs>
                <w:tab w:val="left" w:pos="708"/>
              </w:tabs>
              <w:jc w:val="center"/>
              <w:rPr>
                <w:rFonts w:ascii="Arial Narrow" w:hAnsi="Arial Narrow"/>
                <w:sz w:val="16"/>
                <w:szCs w:val="16"/>
              </w:rPr>
            </w:pPr>
          </w:p>
        </w:tc>
        <w:tc>
          <w:tcPr>
            <w:tcW w:w="1276" w:type="dxa"/>
            <w:vAlign w:val="center"/>
          </w:tcPr>
          <w:p w14:paraId="5888D19B" w14:textId="77777777" w:rsidR="005A0F26" w:rsidRPr="00C75445" w:rsidRDefault="005A0F26">
            <w:pPr>
              <w:tabs>
                <w:tab w:val="left" w:pos="708"/>
              </w:tabs>
              <w:jc w:val="center"/>
              <w:rPr>
                <w:rFonts w:ascii="Arial Narrow" w:hAnsi="Arial Narrow"/>
                <w:sz w:val="16"/>
                <w:szCs w:val="16"/>
              </w:rPr>
            </w:pPr>
          </w:p>
        </w:tc>
      </w:tr>
      <w:tr w:rsidR="005A0F26" w:rsidRPr="00C75445" w14:paraId="78934258" w14:textId="77777777" w:rsidTr="00D8089A">
        <w:trPr>
          <w:trHeight w:val="284"/>
        </w:trPr>
        <w:tc>
          <w:tcPr>
            <w:tcW w:w="1558" w:type="dxa"/>
            <w:vMerge/>
            <w:vAlign w:val="center"/>
          </w:tcPr>
          <w:p w14:paraId="48B64B44" w14:textId="77777777" w:rsidR="005A0F26" w:rsidRPr="00C75445" w:rsidRDefault="005A0F26" w:rsidP="004054B5">
            <w:pPr>
              <w:spacing w:line="276" w:lineRule="auto"/>
              <w:rPr>
                <w:rFonts w:ascii="Arial Narrow" w:hAnsi="Arial Narrow"/>
                <w:sz w:val="16"/>
                <w:szCs w:val="16"/>
                <w:lang w:eastAsia="en-US"/>
              </w:rPr>
            </w:pPr>
          </w:p>
        </w:tc>
        <w:tc>
          <w:tcPr>
            <w:tcW w:w="993" w:type="dxa"/>
            <w:vMerge/>
            <w:vAlign w:val="center"/>
          </w:tcPr>
          <w:p w14:paraId="147257C8" w14:textId="77777777" w:rsidR="005A0F26" w:rsidRPr="00C75445" w:rsidRDefault="005A0F26" w:rsidP="004054B5">
            <w:pPr>
              <w:spacing w:line="276" w:lineRule="auto"/>
              <w:rPr>
                <w:rFonts w:ascii="Arial Narrow" w:hAnsi="Arial Narrow"/>
                <w:sz w:val="16"/>
                <w:szCs w:val="16"/>
                <w:lang w:eastAsia="en-US"/>
              </w:rPr>
            </w:pPr>
          </w:p>
        </w:tc>
        <w:tc>
          <w:tcPr>
            <w:tcW w:w="1272" w:type="dxa"/>
          </w:tcPr>
          <w:p w14:paraId="019E529A" w14:textId="77777777" w:rsidR="005A0F26" w:rsidRPr="00C75445" w:rsidRDefault="005A0F26">
            <w:pPr>
              <w:tabs>
                <w:tab w:val="left" w:pos="708"/>
              </w:tabs>
              <w:jc w:val="center"/>
              <w:rPr>
                <w:rFonts w:ascii="Arial Narrow" w:hAnsi="Arial Narrow"/>
                <w:sz w:val="16"/>
                <w:szCs w:val="16"/>
              </w:rPr>
            </w:pPr>
          </w:p>
        </w:tc>
        <w:tc>
          <w:tcPr>
            <w:tcW w:w="1559" w:type="dxa"/>
            <w:vAlign w:val="center"/>
          </w:tcPr>
          <w:p w14:paraId="31D3813D" w14:textId="77777777" w:rsidR="005A0F26" w:rsidRPr="00C75445" w:rsidRDefault="005A0F26">
            <w:pPr>
              <w:tabs>
                <w:tab w:val="left" w:pos="708"/>
              </w:tabs>
              <w:jc w:val="center"/>
              <w:rPr>
                <w:rFonts w:ascii="Arial Narrow" w:hAnsi="Arial Narrow"/>
                <w:sz w:val="16"/>
                <w:szCs w:val="16"/>
              </w:rPr>
            </w:pPr>
          </w:p>
        </w:tc>
        <w:tc>
          <w:tcPr>
            <w:tcW w:w="1134" w:type="dxa"/>
          </w:tcPr>
          <w:p w14:paraId="1A11C9D8" w14:textId="77777777" w:rsidR="005A0F26" w:rsidRPr="00C75445" w:rsidRDefault="005A0F26">
            <w:pPr>
              <w:tabs>
                <w:tab w:val="left" w:pos="708"/>
              </w:tabs>
              <w:jc w:val="center"/>
              <w:rPr>
                <w:rFonts w:ascii="Arial Narrow" w:hAnsi="Arial Narrow"/>
                <w:sz w:val="16"/>
                <w:szCs w:val="16"/>
              </w:rPr>
            </w:pPr>
          </w:p>
        </w:tc>
        <w:tc>
          <w:tcPr>
            <w:tcW w:w="1276" w:type="dxa"/>
            <w:vAlign w:val="center"/>
          </w:tcPr>
          <w:p w14:paraId="377929CA" w14:textId="77777777" w:rsidR="005A0F26" w:rsidRPr="00C75445" w:rsidRDefault="005A0F26">
            <w:pPr>
              <w:tabs>
                <w:tab w:val="left" w:pos="708"/>
              </w:tabs>
              <w:jc w:val="center"/>
              <w:rPr>
                <w:rFonts w:ascii="Arial Narrow" w:hAnsi="Arial Narrow"/>
                <w:sz w:val="16"/>
                <w:szCs w:val="16"/>
              </w:rPr>
            </w:pPr>
          </w:p>
        </w:tc>
        <w:tc>
          <w:tcPr>
            <w:tcW w:w="1276" w:type="dxa"/>
            <w:vAlign w:val="center"/>
          </w:tcPr>
          <w:p w14:paraId="3E450310" w14:textId="77777777" w:rsidR="005A0F26" w:rsidRPr="00C75445" w:rsidRDefault="005A0F26">
            <w:pPr>
              <w:tabs>
                <w:tab w:val="left" w:pos="708"/>
              </w:tabs>
              <w:jc w:val="center"/>
              <w:rPr>
                <w:rFonts w:ascii="Arial Narrow" w:hAnsi="Arial Narrow"/>
                <w:sz w:val="16"/>
                <w:szCs w:val="16"/>
              </w:rPr>
            </w:pPr>
          </w:p>
        </w:tc>
      </w:tr>
      <w:tr w:rsidR="005A0F26" w:rsidRPr="00C75445" w14:paraId="2DB2A626" w14:textId="77777777" w:rsidTr="00D8089A">
        <w:trPr>
          <w:trHeight w:val="284"/>
        </w:trPr>
        <w:tc>
          <w:tcPr>
            <w:tcW w:w="1558" w:type="dxa"/>
            <w:tcBorders>
              <w:left w:val="nil"/>
              <w:bottom w:val="nil"/>
              <w:right w:val="nil"/>
            </w:tcBorders>
            <w:vAlign w:val="center"/>
          </w:tcPr>
          <w:p w14:paraId="4738ED3C" w14:textId="77777777" w:rsidR="005A0F26" w:rsidRPr="00C75445" w:rsidRDefault="005A0F26">
            <w:pPr>
              <w:tabs>
                <w:tab w:val="left" w:pos="708"/>
              </w:tabs>
              <w:jc w:val="center"/>
              <w:rPr>
                <w:rFonts w:ascii="Arial Narrow" w:hAnsi="Arial Narrow"/>
                <w:sz w:val="16"/>
                <w:szCs w:val="16"/>
              </w:rPr>
            </w:pPr>
          </w:p>
        </w:tc>
        <w:tc>
          <w:tcPr>
            <w:tcW w:w="993" w:type="dxa"/>
            <w:tcBorders>
              <w:left w:val="nil"/>
              <w:bottom w:val="nil"/>
              <w:right w:val="nil"/>
            </w:tcBorders>
          </w:tcPr>
          <w:p w14:paraId="6DF1FF2B" w14:textId="77777777" w:rsidR="005A0F26" w:rsidRPr="00C75445" w:rsidRDefault="005A0F26">
            <w:pPr>
              <w:tabs>
                <w:tab w:val="left" w:pos="708"/>
              </w:tabs>
              <w:jc w:val="center"/>
              <w:rPr>
                <w:rFonts w:ascii="Arial Narrow" w:hAnsi="Arial Narrow"/>
                <w:sz w:val="16"/>
                <w:szCs w:val="16"/>
              </w:rPr>
            </w:pPr>
          </w:p>
        </w:tc>
        <w:tc>
          <w:tcPr>
            <w:tcW w:w="1272" w:type="dxa"/>
            <w:tcBorders>
              <w:left w:val="nil"/>
              <w:bottom w:val="nil"/>
              <w:right w:val="nil"/>
            </w:tcBorders>
          </w:tcPr>
          <w:p w14:paraId="77D715CB" w14:textId="77777777" w:rsidR="005A0F26" w:rsidRPr="00C75445" w:rsidRDefault="005A0F26">
            <w:pPr>
              <w:tabs>
                <w:tab w:val="left" w:pos="708"/>
              </w:tabs>
              <w:jc w:val="center"/>
              <w:rPr>
                <w:rFonts w:ascii="Arial Narrow" w:hAnsi="Arial Narrow"/>
                <w:sz w:val="16"/>
                <w:szCs w:val="16"/>
              </w:rPr>
            </w:pPr>
          </w:p>
        </w:tc>
        <w:tc>
          <w:tcPr>
            <w:tcW w:w="1559" w:type="dxa"/>
            <w:tcBorders>
              <w:left w:val="nil"/>
              <w:bottom w:val="nil"/>
              <w:right w:val="nil"/>
            </w:tcBorders>
            <w:vAlign w:val="center"/>
          </w:tcPr>
          <w:p w14:paraId="116C12A5" w14:textId="77777777" w:rsidR="005A0F26" w:rsidRPr="00C75445" w:rsidRDefault="005A0F26">
            <w:pPr>
              <w:tabs>
                <w:tab w:val="left" w:pos="708"/>
              </w:tabs>
              <w:jc w:val="center"/>
              <w:rPr>
                <w:rFonts w:ascii="Arial Narrow" w:hAnsi="Arial Narrow"/>
                <w:sz w:val="16"/>
                <w:szCs w:val="16"/>
              </w:rPr>
            </w:pPr>
          </w:p>
        </w:tc>
        <w:tc>
          <w:tcPr>
            <w:tcW w:w="1134" w:type="dxa"/>
            <w:tcBorders>
              <w:left w:val="nil"/>
              <w:bottom w:val="nil"/>
              <w:right w:val="double" w:sz="4" w:space="0" w:color="auto"/>
            </w:tcBorders>
          </w:tcPr>
          <w:p w14:paraId="7A140E31" w14:textId="77777777" w:rsidR="005A0F26" w:rsidRPr="00C75445" w:rsidRDefault="005A0F26">
            <w:pPr>
              <w:tabs>
                <w:tab w:val="left" w:pos="708"/>
              </w:tabs>
              <w:jc w:val="right"/>
              <w:rPr>
                <w:rFonts w:ascii="Arial Narrow" w:hAnsi="Arial Narrow"/>
                <w:b/>
                <w:sz w:val="16"/>
                <w:szCs w:val="16"/>
              </w:rPr>
            </w:pPr>
            <w:r w:rsidRPr="00C75445">
              <w:rPr>
                <w:rFonts w:ascii="Arial Narrow" w:hAnsi="Arial Narrow"/>
                <w:b/>
                <w:sz w:val="16"/>
                <w:szCs w:val="16"/>
              </w:rPr>
              <w:t>SUMA</w:t>
            </w:r>
          </w:p>
        </w:tc>
        <w:tc>
          <w:tcPr>
            <w:tcW w:w="1276" w:type="dxa"/>
            <w:tcBorders>
              <w:top w:val="double" w:sz="4" w:space="0" w:color="auto"/>
              <w:left w:val="double" w:sz="4" w:space="0" w:color="auto"/>
              <w:bottom w:val="double" w:sz="4" w:space="0" w:color="auto"/>
              <w:right w:val="double" w:sz="4" w:space="0" w:color="auto"/>
            </w:tcBorders>
            <w:vAlign w:val="center"/>
          </w:tcPr>
          <w:p w14:paraId="6E716E3A" w14:textId="77777777" w:rsidR="005A0F26" w:rsidRPr="00C75445" w:rsidRDefault="005A0F26">
            <w:pPr>
              <w:tabs>
                <w:tab w:val="left" w:pos="708"/>
              </w:tabs>
              <w:jc w:val="center"/>
              <w:rPr>
                <w:rFonts w:ascii="Arial Narrow" w:hAnsi="Arial Narrow"/>
                <w:sz w:val="16"/>
                <w:szCs w:val="16"/>
              </w:rPr>
            </w:pPr>
          </w:p>
        </w:tc>
        <w:tc>
          <w:tcPr>
            <w:tcW w:w="1276" w:type="dxa"/>
            <w:tcBorders>
              <w:top w:val="double" w:sz="4" w:space="0" w:color="auto"/>
              <w:left w:val="double" w:sz="4" w:space="0" w:color="auto"/>
              <w:bottom w:val="double" w:sz="4" w:space="0" w:color="auto"/>
              <w:right w:val="double" w:sz="4" w:space="0" w:color="auto"/>
            </w:tcBorders>
            <w:vAlign w:val="center"/>
          </w:tcPr>
          <w:p w14:paraId="109E8DCD" w14:textId="77777777" w:rsidR="005A0F26" w:rsidRPr="00C75445" w:rsidRDefault="005A0F26" w:rsidP="004054B5">
            <w:pPr>
              <w:spacing w:line="276" w:lineRule="auto"/>
              <w:jc w:val="center"/>
              <w:rPr>
                <w:rFonts w:ascii="Arial Narrow" w:hAnsi="Arial Narrow"/>
                <w:b/>
                <w:sz w:val="16"/>
                <w:szCs w:val="16"/>
                <w:lang w:eastAsia="en-US"/>
              </w:rPr>
            </w:pPr>
          </w:p>
        </w:tc>
      </w:tr>
    </w:tbl>
    <w:p w14:paraId="399CCDE1" w14:textId="77777777" w:rsidR="005A0F26" w:rsidRPr="00E02F79" w:rsidRDefault="005A0F26">
      <w:pPr>
        <w:autoSpaceDE w:val="0"/>
        <w:autoSpaceDN w:val="0"/>
        <w:adjustRightInd w:val="0"/>
        <w:jc w:val="both"/>
        <w:rPr>
          <w:rFonts w:ascii="Arial Narrow" w:hAnsi="Arial Narrow"/>
          <w:color w:val="000000"/>
          <w:sz w:val="20"/>
          <w:szCs w:val="20"/>
        </w:rPr>
      </w:pPr>
    </w:p>
    <w:p w14:paraId="4F9314EB" w14:textId="77777777" w:rsidR="0027267C" w:rsidRPr="00E02F79" w:rsidRDefault="0027267C">
      <w:pPr>
        <w:autoSpaceDE w:val="0"/>
        <w:autoSpaceDN w:val="0"/>
        <w:adjustRightInd w:val="0"/>
        <w:jc w:val="both"/>
        <w:rPr>
          <w:rFonts w:ascii="Arial Narrow" w:hAnsi="Arial Narrow"/>
          <w:color w:val="000000"/>
          <w:sz w:val="20"/>
          <w:szCs w:val="20"/>
        </w:rPr>
      </w:pPr>
    </w:p>
    <w:p w14:paraId="58964F97" w14:textId="7AE48463" w:rsidR="005A0F26" w:rsidRPr="00E02F79" w:rsidRDefault="005A0F26" w:rsidP="004054B5">
      <w:pPr>
        <w:pBdr>
          <w:top w:val="single" w:sz="4" w:space="0" w:color="auto"/>
          <w:left w:val="single" w:sz="4" w:space="4" w:color="auto"/>
          <w:bottom w:val="single" w:sz="4" w:space="1" w:color="auto"/>
          <w:right w:val="single" w:sz="4" w:space="4" w:color="auto"/>
        </w:pBdr>
        <w:spacing w:line="276" w:lineRule="auto"/>
        <w:ind w:left="142"/>
        <w:jc w:val="both"/>
        <w:rPr>
          <w:rFonts w:ascii="Arial Narrow" w:hAnsi="Arial Narrow"/>
          <w:sz w:val="20"/>
          <w:szCs w:val="20"/>
          <w:lang w:eastAsia="en-US"/>
        </w:rPr>
      </w:pPr>
      <w:r w:rsidRPr="00E02F79">
        <w:rPr>
          <w:rFonts w:ascii="Arial Narrow" w:hAnsi="Arial Narrow"/>
          <w:sz w:val="20"/>
          <w:szCs w:val="20"/>
          <w:lang w:eastAsia="en-US"/>
        </w:rPr>
        <w:t xml:space="preserve">Oświadczam, iż podana w powyższej tabeli łączna wartość wsparcia de minimis obejmuje wszelką pomoc de minimis dotychczas otrzymaną w okresie </w:t>
      </w:r>
      <w:r w:rsidR="001B601F" w:rsidRPr="00E02F79">
        <w:rPr>
          <w:rFonts w:ascii="Arial Narrow" w:hAnsi="Arial Narrow"/>
          <w:sz w:val="20"/>
          <w:szCs w:val="20"/>
          <w:lang w:eastAsia="en-US"/>
        </w:rPr>
        <w:t>bieżącego roku podatkowego (do daty złożenia wniosku o dofinansowanie) i w dwóch poprzedzających go latach</w:t>
      </w:r>
      <w:r w:rsidRPr="00E02F79">
        <w:rPr>
          <w:rFonts w:ascii="Arial Narrow" w:hAnsi="Arial Narrow"/>
          <w:sz w:val="20"/>
          <w:szCs w:val="20"/>
          <w:lang w:eastAsia="en-US"/>
        </w:rPr>
        <w:t xml:space="preserve"> podatkowych przez Wnioskodawcę oraz podmioty tworzące z nim „jedno przedsiębiorstwo” w rozumieniu art. 2 ust. 2 rozporządzenia Komisji (UE) nr 1407/2013 z dnia 18 grudnia 2013 r.</w:t>
      </w:r>
    </w:p>
    <w:p w14:paraId="197833FE" w14:textId="77777777" w:rsidR="005A0F26" w:rsidRPr="00E02F79" w:rsidRDefault="005A0F26" w:rsidP="004054B5">
      <w:pPr>
        <w:pBdr>
          <w:top w:val="single" w:sz="4" w:space="0" w:color="auto"/>
          <w:left w:val="single" w:sz="4" w:space="4" w:color="auto"/>
          <w:bottom w:val="single" w:sz="4" w:space="1" w:color="auto"/>
          <w:right w:val="single" w:sz="4" w:space="4" w:color="auto"/>
        </w:pBdr>
        <w:spacing w:line="276" w:lineRule="auto"/>
        <w:ind w:left="142"/>
        <w:jc w:val="center"/>
        <w:rPr>
          <w:rFonts w:ascii="Arial Narrow" w:hAnsi="Arial Narrow"/>
          <w:b/>
          <w:sz w:val="20"/>
          <w:szCs w:val="20"/>
          <w:lang w:eastAsia="en-US"/>
        </w:rPr>
      </w:pPr>
    </w:p>
    <w:p w14:paraId="336F4C79" w14:textId="77777777" w:rsidR="005A0F26" w:rsidRPr="00E02F79" w:rsidRDefault="005A0F26" w:rsidP="004054B5">
      <w:pPr>
        <w:pBdr>
          <w:top w:val="single" w:sz="4" w:space="0" w:color="auto"/>
          <w:left w:val="single" w:sz="4" w:space="4" w:color="auto"/>
          <w:bottom w:val="single" w:sz="4" w:space="1" w:color="auto"/>
          <w:right w:val="single" w:sz="4" w:space="4" w:color="auto"/>
        </w:pBdr>
        <w:spacing w:line="276" w:lineRule="auto"/>
        <w:ind w:left="142"/>
        <w:jc w:val="center"/>
        <w:rPr>
          <w:rFonts w:ascii="Arial Narrow" w:hAnsi="Arial Narrow"/>
          <w:b/>
          <w:sz w:val="20"/>
          <w:szCs w:val="20"/>
          <w:lang w:eastAsia="en-US"/>
        </w:rPr>
      </w:pPr>
      <w:r w:rsidRPr="00E02F79">
        <w:rPr>
          <w:rFonts w:ascii="Arial Narrow" w:hAnsi="Arial Narrow"/>
          <w:b/>
          <w:sz w:val="20"/>
          <w:szCs w:val="20"/>
          <w:lang w:eastAsia="en-US"/>
        </w:rPr>
        <w:t>………………………………………………………………………………………..</w:t>
      </w:r>
    </w:p>
    <w:p w14:paraId="4FD59672" w14:textId="77777777" w:rsidR="005A0F26" w:rsidRPr="00E02F79" w:rsidRDefault="005A0F26" w:rsidP="004054B5">
      <w:pPr>
        <w:pBdr>
          <w:top w:val="single" w:sz="4" w:space="0" w:color="auto"/>
          <w:left w:val="single" w:sz="4" w:space="4" w:color="auto"/>
          <w:bottom w:val="single" w:sz="4" w:space="1" w:color="auto"/>
          <w:right w:val="single" w:sz="4" w:space="4" w:color="auto"/>
        </w:pBdr>
        <w:spacing w:line="276" w:lineRule="auto"/>
        <w:ind w:left="142"/>
        <w:jc w:val="center"/>
        <w:rPr>
          <w:rFonts w:ascii="Arial Narrow" w:hAnsi="Arial Narrow"/>
          <w:sz w:val="20"/>
          <w:szCs w:val="20"/>
          <w:lang w:eastAsia="en-US"/>
        </w:rPr>
      </w:pPr>
      <w:r w:rsidRPr="00E02F79">
        <w:rPr>
          <w:rFonts w:ascii="Arial Narrow" w:hAnsi="Arial Narrow"/>
          <w:sz w:val="20"/>
          <w:szCs w:val="20"/>
          <w:lang w:eastAsia="en-US"/>
        </w:rPr>
        <w:t>data i podpis/podpisy osób uprawnionych do reprezentacji Wnioskodawcy</w:t>
      </w:r>
    </w:p>
    <w:p w14:paraId="4FF9811C" w14:textId="77777777" w:rsidR="005A0F26" w:rsidRPr="00E02F79" w:rsidRDefault="005A0F26">
      <w:pPr>
        <w:autoSpaceDE w:val="0"/>
        <w:autoSpaceDN w:val="0"/>
        <w:adjustRightInd w:val="0"/>
        <w:jc w:val="both"/>
        <w:rPr>
          <w:rFonts w:ascii="Arial Narrow" w:hAnsi="Arial Narrow"/>
          <w:color w:val="000000"/>
          <w:sz w:val="20"/>
          <w:szCs w:val="20"/>
        </w:rPr>
      </w:pPr>
    </w:p>
    <w:p w14:paraId="31DAE604" w14:textId="77777777" w:rsidR="005A0F26" w:rsidRPr="00E02F79" w:rsidRDefault="005A0F26">
      <w:pPr>
        <w:autoSpaceDE w:val="0"/>
        <w:autoSpaceDN w:val="0"/>
        <w:adjustRightInd w:val="0"/>
        <w:jc w:val="both"/>
        <w:rPr>
          <w:rFonts w:ascii="Arial Narrow" w:hAnsi="Arial Narrow"/>
          <w:sz w:val="20"/>
          <w:szCs w:val="20"/>
        </w:rPr>
      </w:pPr>
      <w:r w:rsidRPr="00E02F79">
        <w:rPr>
          <w:rFonts w:ascii="Arial Narrow" w:hAnsi="Arial Narrow"/>
          <w:color w:val="000000"/>
          <w:sz w:val="20"/>
          <w:szCs w:val="20"/>
        </w:rPr>
        <w:t xml:space="preserve">B) informacje niezbędne do udzielenia pomocy de minimis w formie wypełnionego </w:t>
      </w:r>
      <w:r w:rsidRPr="00E02F79">
        <w:rPr>
          <w:rFonts w:ascii="Arial Narrow" w:hAnsi="Arial Narrow"/>
          <w:b/>
          <w:sz w:val="20"/>
          <w:szCs w:val="20"/>
        </w:rPr>
        <w:t>formularza przedstawianego przy ubieganiu się o pomoc de minimis</w:t>
      </w:r>
      <w:r w:rsidRPr="00E02F79">
        <w:rPr>
          <w:rFonts w:ascii="Arial Narrow" w:hAnsi="Arial Narrow"/>
          <w:sz w:val="20"/>
          <w:szCs w:val="20"/>
        </w:rPr>
        <w:t xml:space="preserve">, stanowiącego załącznik nr 1 do </w:t>
      </w:r>
      <w:r w:rsidRPr="00E02F79">
        <w:rPr>
          <w:rFonts w:ascii="Arial Narrow" w:hAnsi="Arial Narrow"/>
          <w:i/>
          <w:sz w:val="20"/>
          <w:szCs w:val="20"/>
        </w:rPr>
        <w:t>Rozporządzenia Rady Ministrów z dnia 29 marca 2010 r. w sprawie zakresu informacji przedstawianych przez podmiot ubiegający się o pomoc de minimis</w:t>
      </w:r>
      <w:r w:rsidRPr="00E02F79">
        <w:rPr>
          <w:rFonts w:ascii="Arial Narrow" w:hAnsi="Arial Narrow"/>
          <w:sz w:val="20"/>
          <w:szCs w:val="20"/>
        </w:rPr>
        <w:t xml:space="preserve"> (Dz. U. z 2010 r. Nr 53, poz. 311 z późn. zm.)– edytowalna wersja załącznika w formacie Excel dostępna jest na stronie UOKiK </w:t>
      </w:r>
      <w:hyperlink r:id="rId17" w:history="1">
        <w:r w:rsidRPr="00E02F79">
          <w:rPr>
            <w:rFonts w:ascii="Arial Narrow" w:hAnsi="Arial Narrow"/>
            <w:color w:val="0000FF"/>
            <w:sz w:val="20"/>
            <w:szCs w:val="20"/>
            <w:u w:val="single"/>
          </w:rPr>
          <w:t>https://uokik.gov.pl/wzory_formularzy_pomocy_de_minimis.php</w:t>
        </w:r>
      </w:hyperlink>
      <w:r w:rsidRPr="00E02F79">
        <w:rPr>
          <w:rFonts w:ascii="Arial Narrow" w:hAnsi="Arial Narrow"/>
          <w:sz w:val="20"/>
          <w:szCs w:val="20"/>
        </w:rPr>
        <w:t xml:space="preserve"> pod nazwą „</w:t>
      </w:r>
      <w:r w:rsidRPr="00E02F79">
        <w:rPr>
          <w:rFonts w:ascii="Arial Narrow" w:hAnsi="Arial Narrow"/>
          <w:i/>
          <w:sz w:val="20"/>
          <w:szCs w:val="20"/>
        </w:rPr>
        <w:t>Formularz informacji przedstawianych przy ubieganiu się o pomoc de minimis - rozporządzenie KE nr 1407 2013 (obowiązuje od dnia 15.11.2014 r.)</w:t>
      </w:r>
      <w:r w:rsidRPr="00E02F79">
        <w:rPr>
          <w:rFonts w:ascii="Arial Narrow" w:hAnsi="Arial Narrow"/>
          <w:sz w:val="20"/>
          <w:szCs w:val="20"/>
        </w:rPr>
        <w:t xml:space="preserve">”. </w:t>
      </w:r>
    </w:p>
    <w:p w14:paraId="35B6EEF0" w14:textId="77777777" w:rsidR="005A0F26" w:rsidRPr="00E02F79" w:rsidRDefault="005A0F26">
      <w:pPr>
        <w:autoSpaceDE w:val="0"/>
        <w:autoSpaceDN w:val="0"/>
        <w:adjustRightInd w:val="0"/>
        <w:jc w:val="both"/>
        <w:rPr>
          <w:rFonts w:ascii="Arial Narrow" w:hAnsi="Arial Narrow"/>
          <w:b/>
          <w:sz w:val="20"/>
          <w:szCs w:val="20"/>
        </w:rPr>
      </w:pPr>
      <w:r w:rsidRPr="00E02F79">
        <w:rPr>
          <w:rFonts w:ascii="Arial Narrow" w:hAnsi="Arial Narrow"/>
          <w:sz w:val="20"/>
          <w:szCs w:val="20"/>
        </w:rPr>
        <w:t xml:space="preserve">Instrukcja wypełnienia formularza zawarta jest w jego wzorze. Wnioskodawca nie musi wypełniać części B ww. formularza („Informacje dotyczące sytuacji ekonomicznej podmiotu któremu ma być udzielona pomoc de minimis”), gdyż część ta nie dotyczy pomocy udzielanej w formie dotacji, a o taką pomoc ubiega się Wnioskodawca w ramach RPO WŁ na lata 2014-2020. Kwestii sytuacji ekonomicznej Wnioskodawcy poświęcony jest odrębny załącznik we wniosku o dofinansowanie. </w:t>
      </w:r>
    </w:p>
    <w:p w14:paraId="45F92B9A" w14:textId="10557B9F" w:rsidR="006270FA" w:rsidRPr="00E02F79" w:rsidRDefault="00176DCA">
      <w:pPr>
        <w:autoSpaceDE w:val="0"/>
        <w:autoSpaceDN w:val="0"/>
        <w:adjustRightInd w:val="0"/>
        <w:jc w:val="both"/>
        <w:rPr>
          <w:rFonts w:ascii="Arial Narrow" w:hAnsi="Arial Narrow"/>
          <w:b/>
          <w:sz w:val="20"/>
          <w:szCs w:val="20"/>
        </w:rPr>
      </w:pPr>
      <w:r w:rsidRPr="00E02F79">
        <w:rPr>
          <w:rFonts w:ascii="Arial Narrow" w:hAnsi="Arial Narrow"/>
          <w:b/>
          <w:sz w:val="20"/>
          <w:szCs w:val="20"/>
        </w:rPr>
        <w:t>III.2 Pomoc de minimis z tytułu wykonywania usług świadczonych w ogólnym interesie gospodarczym oparta o Rozporządzenie Komisji (UE) nr 360/2012 z dnia 25 kwietnia 2012 r. w sprawie stosowania art. 107 i 108 Traktatu o funkcjonowaniu Unii Europejskiej do pomocy de minimis przyznawanej przedsiębiorstwom wykonującym usługi świadczone w ogólnym interesie gospodarczym.</w:t>
      </w:r>
    </w:p>
    <w:p w14:paraId="179D8073" w14:textId="0C7B3008" w:rsidR="00176DCA" w:rsidRPr="00E02F79" w:rsidRDefault="00176DCA">
      <w:pPr>
        <w:autoSpaceDE w:val="0"/>
        <w:autoSpaceDN w:val="0"/>
        <w:adjustRightInd w:val="0"/>
        <w:jc w:val="both"/>
        <w:rPr>
          <w:rFonts w:ascii="Arial Narrow" w:hAnsi="Arial Narrow"/>
          <w:sz w:val="20"/>
          <w:szCs w:val="20"/>
        </w:rPr>
      </w:pPr>
      <w:r w:rsidRPr="00E02F79">
        <w:rPr>
          <w:rFonts w:ascii="Arial Narrow" w:hAnsi="Arial Narrow"/>
          <w:sz w:val="20"/>
          <w:szCs w:val="20"/>
        </w:rPr>
        <w:t xml:space="preserve">Rozporządzenie Komisji nr 360/2012 określa warunki, na podstawie których pomoc de minimis może być udzielana z tytułu wykonywania usług świadczonych w ogólnym interesie gospodarczym. Dofinansowanie ze środków RPO WŁ może stanowić element rekompensaty z tytułu świadczenia usługi w ogólnym interesie gospodarczym udzielanej jako pomoc de minimis. </w:t>
      </w:r>
      <w:r w:rsidR="00325311" w:rsidRPr="00E02F79">
        <w:rPr>
          <w:rFonts w:ascii="Arial Narrow" w:hAnsi="Arial Narrow"/>
          <w:sz w:val="20"/>
          <w:szCs w:val="20"/>
        </w:rPr>
        <w:t xml:space="preserve">Zgodnie z rozporządzeniem </w:t>
      </w:r>
      <w:r w:rsidRPr="00E02F79">
        <w:rPr>
          <w:rFonts w:ascii="Arial Narrow" w:hAnsi="Arial Narrow"/>
          <w:sz w:val="20"/>
          <w:szCs w:val="20"/>
        </w:rPr>
        <w:t xml:space="preserve">przedsiębiorstwo otrzymujące pomoc musi mieć powierzoną konkretną usługę świadczoną w ogólnym interesie gospodarczym, zaś dokument powierzający powinien mieć formę pisemną oraz zawierać informacje na temat usługi świadczonej w ogólnym interesie gospodarczym, której dotyczy przyznana rekompensata. </w:t>
      </w:r>
    </w:p>
    <w:p w14:paraId="43E371AA" w14:textId="3851A6FA" w:rsidR="00176DCA" w:rsidRPr="00E02F79" w:rsidRDefault="00176DCA">
      <w:pPr>
        <w:autoSpaceDE w:val="0"/>
        <w:autoSpaceDN w:val="0"/>
        <w:adjustRightInd w:val="0"/>
        <w:jc w:val="both"/>
        <w:rPr>
          <w:rFonts w:ascii="Arial Narrow" w:hAnsi="Arial Narrow"/>
          <w:sz w:val="20"/>
          <w:szCs w:val="20"/>
        </w:rPr>
      </w:pPr>
      <w:r w:rsidRPr="00E02F79">
        <w:rPr>
          <w:rFonts w:ascii="Arial Narrow" w:hAnsi="Arial Narrow"/>
          <w:sz w:val="20"/>
          <w:szCs w:val="20"/>
        </w:rPr>
        <w:t>Należy przedłożyć w ramach niniejszego załącznika:</w:t>
      </w:r>
    </w:p>
    <w:p w14:paraId="4AE1F071" w14:textId="34F4A2A6" w:rsidR="00176DCA" w:rsidRPr="00E02F79" w:rsidRDefault="00176DCA">
      <w:pPr>
        <w:autoSpaceDE w:val="0"/>
        <w:autoSpaceDN w:val="0"/>
        <w:adjustRightInd w:val="0"/>
        <w:jc w:val="both"/>
        <w:rPr>
          <w:rFonts w:ascii="Arial Narrow" w:hAnsi="Arial Narrow"/>
          <w:sz w:val="20"/>
          <w:szCs w:val="20"/>
        </w:rPr>
      </w:pPr>
      <w:r w:rsidRPr="00E02F79">
        <w:rPr>
          <w:rFonts w:ascii="Arial Narrow" w:hAnsi="Arial Narrow"/>
          <w:sz w:val="20"/>
          <w:szCs w:val="20"/>
        </w:rPr>
        <w:t>-„akt powierzenia” świadczenia usługi spełniający wymogi z Rozporządzenia nr 360/2012,</w:t>
      </w:r>
    </w:p>
    <w:p w14:paraId="54149713" w14:textId="110421CA" w:rsidR="00176DCA" w:rsidRPr="00E02F79" w:rsidRDefault="00176DCA">
      <w:pPr>
        <w:autoSpaceDE w:val="0"/>
        <w:autoSpaceDN w:val="0"/>
        <w:adjustRightInd w:val="0"/>
        <w:jc w:val="both"/>
        <w:rPr>
          <w:rFonts w:ascii="Arial Narrow" w:hAnsi="Arial Narrow"/>
          <w:sz w:val="20"/>
          <w:szCs w:val="20"/>
        </w:rPr>
      </w:pPr>
      <w:r w:rsidRPr="00E02F79">
        <w:rPr>
          <w:rFonts w:ascii="Arial Narrow" w:hAnsi="Arial Narrow"/>
          <w:sz w:val="20"/>
          <w:szCs w:val="20"/>
        </w:rPr>
        <w:t>- kopię zaświadczenia o udzielonej pomocy de minimis z tytułu wykonywania usługi świadczonej w ogólnym interesie gospodarczym, której elementem ma stać się dofinansowanie z RPO WŁ</w:t>
      </w:r>
      <w:r w:rsidR="00325311" w:rsidRPr="00E02F79">
        <w:rPr>
          <w:rFonts w:ascii="Arial Narrow" w:hAnsi="Arial Narrow"/>
          <w:sz w:val="20"/>
          <w:szCs w:val="20"/>
        </w:rPr>
        <w:t>,</w:t>
      </w:r>
    </w:p>
    <w:p w14:paraId="6CEE6777" w14:textId="6609E60F" w:rsidR="00325311" w:rsidRPr="00E02F79" w:rsidRDefault="00325311">
      <w:pPr>
        <w:autoSpaceDE w:val="0"/>
        <w:autoSpaceDN w:val="0"/>
        <w:adjustRightInd w:val="0"/>
        <w:jc w:val="both"/>
        <w:rPr>
          <w:rFonts w:ascii="Arial Narrow" w:hAnsi="Arial Narrow"/>
          <w:sz w:val="20"/>
          <w:szCs w:val="20"/>
        </w:rPr>
      </w:pPr>
      <w:r w:rsidRPr="00E02F79">
        <w:rPr>
          <w:rFonts w:ascii="Arial Narrow" w:hAnsi="Arial Narrow"/>
          <w:sz w:val="20"/>
          <w:szCs w:val="20"/>
        </w:rPr>
        <w:t>-gdy o dofinansowanie ubiega się spółka komunalna lub przedsiębiorca zewnętrzny - dokument potwierdzający, że ustaliły z właściwą jednostką samorządu terytorialnego, że część należnej im rekompensaty w formie pomocy de minimis zostanie sfinansowana bezpośrednio ze środków RPO WŁ, a nie ze środków tej jednostki (wraz ze wskazaniem części rekompensaty finansowanych z poszczególnych źródeł).</w:t>
      </w:r>
    </w:p>
    <w:p w14:paraId="1BFC848D" w14:textId="77777777" w:rsidR="00176DCA" w:rsidRPr="00E02F79" w:rsidRDefault="00176DCA">
      <w:pPr>
        <w:autoSpaceDE w:val="0"/>
        <w:autoSpaceDN w:val="0"/>
        <w:adjustRightInd w:val="0"/>
        <w:jc w:val="both"/>
        <w:rPr>
          <w:rFonts w:ascii="Arial Narrow" w:hAnsi="Arial Narrow"/>
          <w:b/>
          <w:sz w:val="20"/>
          <w:szCs w:val="20"/>
        </w:rPr>
      </w:pPr>
    </w:p>
    <w:p w14:paraId="030A988D" w14:textId="5F4FE24E" w:rsidR="005A0F26" w:rsidRPr="00E02F79" w:rsidRDefault="005A0F26">
      <w:pPr>
        <w:autoSpaceDE w:val="0"/>
        <w:autoSpaceDN w:val="0"/>
        <w:adjustRightInd w:val="0"/>
        <w:jc w:val="both"/>
        <w:rPr>
          <w:rFonts w:ascii="Arial Narrow" w:hAnsi="Arial Narrow"/>
          <w:b/>
          <w:sz w:val="20"/>
          <w:szCs w:val="20"/>
        </w:rPr>
      </w:pPr>
      <w:r w:rsidRPr="00E02F79">
        <w:rPr>
          <w:rFonts w:ascii="Arial Narrow" w:hAnsi="Arial Narrow"/>
          <w:b/>
          <w:sz w:val="20"/>
          <w:szCs w:val="20"/>
        </w:rPr>
        <w:t>IV. Dofinansowanie w formie pomocy publicznej</w:t>
      </w:r>
      <w:r w:rsidR="00C73A9D" w:rsidRPr="00E02F79">
        <w:rPr>
          <w:rFonts w:ascii="Arial Narrow" w:hAnsi="Arial Narrow"/>
          <w:b/>
          <w:sz w:val="20"/>
          <w:szCs w:val="20"/>
        </w:rPr>
        <w:t xml:space="preserve"> (w tym rekompensata)</w:t>
      </w:r>
      <w:r w:rsidRPr="00E02F79">
        <w:rPr>
          <w:rFonts w:ascii="Arial Narrow" w:hAnsi="Arial Narrow"/>
          <w:b/>
          <w:sz w:val="20"/>
          <w:szCs w:val="20"/>
          <w:vertAlign w:val="superscript"/>
        </w:rPr>
        <w:footnoteReference w:id="51"/>
      </w:r>
      <w:r w:rsidRPr="00E02F79">
        <w:rPr>
          <w:rFonts w:ascii="Arial Narrow" w:hAnsi="Arial Narrow"/>
          <w:b/>
          <w:sz w:val="20"/>
          <w:szCs w:val="20"/>
        </w:rPr>
        <w:t xml:space="preserve"> (jeśli dotyczy).</w:t>
      </w:r>
    </w:p>
    <w:p w14:paraId="4B2A0190" w14:textId="6D526DCB" w:rsidR="00C73A9D" w:rsidRPr="00E02F79" w:rsidRDefault="00C73A9D">
      <w:pPr>
        <w:autoSpaceDE w:val="0"/>
        <w:autoSpaceDN w:val="0"/>
        <w:adjustRightInd w:val="0"/>
        <w:jc w:val="both"/>
        <w:rPr>
          <w:rFonts w:ascii="Arial Narrow" w:hAnsi="Arial Narrow"/>
          <w:sz w:val="20"/>
          <w:szCs w:val="20"/>
        </w:rPr>
      </w:pPr>
      <w:r w:rsidRPr="00E02F79">
        <w:rPr>
          <w:rFonts w:ascii="Arial Narrow" w:hAnsi="Arial Narrow"/>
          <w:b/>
          <w:sz w:val="20"/>
          <w:szCs w:val="20"/>
        </w:rPr>
        <w:t>IV.1</w:t>
      </w:r>
      <w:r w:rsidRPr="00E02F79">
        <w:rPr>
          <w:rFonts w:ascii="Arial Narrow" w:hAnsi="Arial Narrow"/>
          <w:sz w:val="20"/>
          <w:szCs w:val="20"/>
        </w:rPr>
        <w:t xml:space="preserve"> </w:t>
      </w:r>
      <w:r w:rsidRPr="00E02F79">
        <w:rPr>
          <w:rFonts w:ascii="Arial Narrow" w:hAnsi="Arial Narrow"/>
          <w:b/>
          <w:sz w:val="20"/>
          <w:szCs w:val="20"/>
        </w:rPr>
        <w:t>Dofinansowanie w formie pomocy publicznej</w:t>
      </w:r>
    </w:p>
    <w:p w14:paraId="488B1863" w14:textId="258ACC0D" w:rsidR="005A0F26" w:rsidRPr="00E02F79" w:rsidRDefault="001C5A26" w:rsidP="00095B2F">
      <w:pPr>
        <w:autoSpaceDE w:val="0"/>
        <w:autoSpaceDN w:val="0"/>
        <w:adjustRightInd w:val="0"/>
        <w:jc w:val="both"/>
        <w:rPr>
          <w:rFonts w:ascii="Arial Narrow" w:hAnsi="Arial Narrow"/>
          <w:sz w:val="20"/>
          <w:szCs w:val="20"/>
        </w:rPr>
      </w:pPr>
      <w:r w:rsidRPr="00E02F79">
        <w:rPr>
          <w:rFonts w:ascii="Arial Narrow" w:hAnsi="Arial Narrow"/>
          <w:sz w:val="20"/>
          <w:szCs w:val="20"/>
        </w:rPr>
        <w:t>W</w:t>
      </w:r>
      <w:r w:rsidR="005A0F26" w:rsidRPr="00E02F79">
        <w:rPr>
          <w:rFonts w:ascii="Arial Narrow" w:hAnsi="Arial Narrow"/>
          <w:sz w:val="20"/>
          <w:szCs w:val="20"/>
        </w:rPr>
        <w:t xml:space="preserve"> formularzu wniosku należy wskazać podstawę prawną, w oparciu o którą Wnioskodawca ubiega się o pomoc publiczną, np. stosowne Rozporządzenie wydane przez </w:t>
      </w:r>
      <w:r w:rsidR="006270FA" w:rsidRPr="00E02F79">
        <w:rPr>
          <w:rFonts w:ascii="Arial Narrow" w:hAnsi="Arial Narrow"/>
          <w:sz w:val="20"/>
          <w:szCs w:val="20"/>
        </w:rPr>
        <w:t>m</w:t>
      </w:r>
      <w:r w:rsidR="005A0F26" w:rsidRPr="00E02F79">
        <w:rPr>
          <w:rFonts w:ascii="Arial Narrow" w:hAnsi="Arial Narrow"/>
          <w:sz w:val="20"/>
          <w:szCs w:val="20"/>
        </w:rPr>
        <w:t xml:space="preserve">inistra </w:t>
      </w:r>
      <w:r w:rsidR="006270FA" w:rsidRPr="00E02F79">
        <w:rPr>
          <w:rFonts w:ascii="Arial Narrow" w:hAnsi="Arial Narrow"/>
          <w:sz w:val="20"/>
          <w:szCs w:val="20"/>
        </w:rPr>
        <w:t xml:space="preserve">właściwego do spraw rozwoju </w:t>
      </w:r>
      <w:r w:rsidR="005A0F26" w:rsidRPr="00E02F79">
        <w:rPr>
          <w:rFonts w:ascii="Arial Narrow" w:hAnsi="Arial Narrow"/>
          <w:sz w:val="20"/>
          <w:szCs w:val="20"/>
        </w:rPr>
        <w:t xml:space="preserve">dla pomocy udzielanej w ramach regionalnych programów operacyjnych. </w:t>
      </w:r>
    </w:p>
    <w:p w14:paraId="1B336C87" w14:textId="430D79CD" w:rsidR="005A0F26" w:rsidRPr="00E02F79" w:rsidRDefault="005A0F26" w:rsidP="00095B2F">
      <w:pPr>
        <w:autoSpaceDE w:val="0"/>
        <w:autoSpaceDN w:val="0"/>
        <w:adjustRightInd w:val="0"/>
        <w:jc w:val="both"/>
        <w:rPr>
          <w:rFonts w:ascii="Arial Narrow" w:hAnsi="Arial Narrow"/>
          <w:color w:val="000000"/>
          <w:sz w:val="20"/>
          <w:szCs w:val="20"/>
        </w:rPr>
      </w:pPr>
      <w:r w:rsidRPr="00E02F79">
        <w:rPr>
          <w:rFonts w:ascii="Arial Narrow" w:hAnsi="Arial Narrow"/>
          <w:sz w:val="20"/>
          <w:szCs w:val="20"/>
        </w:rPr>
        <w:t xml:space="preserve">W ramach niniejszego </w:t>
      </w:r>
      <w:r w:rsidRPr="00E02F79">
        <w:rPr>
          <w:rFonts w:ascii="Arial Narrow" w:hAnsi="Arial Narrow"/>
          <w:i/>
          <w:color w:val="000000"/>
          <w:sz w:val="20"/>
          <w:szCs w:val="20"/>
        </w:rPr>
        <w:t xml:space="preserve">ZAŁĄCZNIKA </w:t>
      </w:r>
      <w:r w:rsidRPr="00E02F79">
        <w:rPr>
          <w:rFonts w:ascii="Arial Narrow" w:hAnsi="Arial Narrow"/>
          <w:color w:val="000000"/>
          <w:sz w:val="20"/>
          <w:szCs w:val="20"/>
        </w:rPr>
        <w:t xml:space="preserve">Wnioskodawca przedstawia informacje niezbędne </w:t>
      </w:r>
      <w:r w:rsidR="00CE7552" w:rsidRPr="00E02F79">
        <w:rPr>
          <w:rFonts w:ascii="Arial Narrow" w:hAnsi="Arial Narrow"/>
          <w:color w:val="000000"/>
          <w:sz w:val="20"/>
          <w:szCs w:val="20"/>
        </w:rPr>
        <w:t xml:space="preserve">IZ </w:t>
      </w:r>
      <w:r w:rsidRPr="00E02F79">
        <w:rPr>
          <w:rFonts w:ascii="Arial Narrow" w:hAnsi="Arial Narrow"/>
          <w:color w:val="000000"/>
          <w:sz w:val="20"/>
          <w:szCs w:val="20"/>
        </w:rPr>
        <w:t>RPO WŁ do zweryfikowania czy możliwe jest udzielenie pomocy publicznej w oparciu o wybraną podstawę prawną</w:t>
      </w:r>
      <w:r w:rsidRPr="00E02F79">
        <w:rPr>
          <w:rFonts w:ascii="Arial Narrow" w:hAnsi="Arial Narrow"/>
          <w:color w:val="000000"/>
          <w:sz w:val="20"/>
          <w:szCs w:val="20"/>
          <w:vertAlign w:val="superscript"/>
        </w:rPr>
        <w:footnoteReference w:id="52"/>
      </w:r>
      <w:r w:rsidRPr="00E02F79">
        <w:rPr>
          <w:rFonts w:ascii="Arial Narrow" w:hAnsi="Arial Narrow"/>
          <w:color w:val="000000"/>
          <w:sz w:val="20"/>
          <w:szCs w:val="20"/>
        </w:rPr>
        <w:t>.</w:t>
      </w:r>
    </w:p>
    <w:p w14:paraId="444CAB06" w14:textId="77777777" w:rsidR="005A0F26" w:rsidRPr="00E02F79" w:rsidRDefault="005A0F26">
      <w:pPr>
        <w:autoSpaceDE w:val="0"/>
        <w:autoSpaceDN w:val="0"/>
        <w:adjustRightInd w:val="0"/>
        <w:jc w:val="both"/>
        <w:rPr>
          <w:rFonts w:ascii="Arial Narrow" w:hAnsi="Arial Narrow"/>
          <w:sz w:val="20"/>
          <w:szCs w:val="20"/>
        </w:rPr>
      </w:pPr>
      <w:r w:rsidRPr="00E02F79">
        <w:rPr>
          <w:rFonts w:ascii="Arial Narrow" w:hAnsi="Arial Narrow"/>
          <w:sz w:val="20"/>
          <w:szCs w:val="20"/>
          <w:u w:val="single"/>
        </w:rPr>
        <w:t xml:space="preserve">W ramach niniejszego </w:t>
      </w:r>
      <w:r w:rsidRPr="00E02F79">
        <w:rPr>
          <w:rFonts w:ascii="Arial Narrow" w:hAnsi="Arial Narrow"/>
          <w:i/>
          <w:color w:val="000000"/>
          <w:sz w:val="20"/>
          <w:szCs w:val="20"/>
          <w:u w:val="single"/>
        </w:rPr>
        <w:t>ZAŁĄCZNIKA</w:t>
      </w:r>
      <w:r w:rsidRPr="00E02F79">
        <w:rPr>
          <w:rFonts w:ascii="Arial Narrow" w:hAnsi="Arial Narrow"/>
          <w:sz w:val="20"/>
          <w:szCs w:val="20"/>
          <w:u w:val="single"/>
        </w:rPr>
        <w:t xml:space="preserve"> Wnioskodawca przedkłada</w:t>
      </w:r>
      <w:r w:rsidRPr="00E02F79">
        <w:rPr>
          <w:rFonts w:ascii="Arial Narrow" w:hAnsi="Arial Narrow"/>
          <w:sz w:val="20"/>
          <w:szCs w:val="20"/>
        </w:rPr>
        <w:t>:</w:t>
      </w:r>
    </w:p>
    <w:p w14:paraId="4C49EBD5" w14:textId="77777777" w:rsidR="00AA4AD0" w:rsidRPr="00E02F79" w:rsidRDefault="005A0F26" w:rsidP="00AA4AD0">
      <w:pPr>
        <w:autoSpaceDE w:val="0"/>
        <w:autoSpaceDN w:val="0"/>
        <w:adjustRightInd w:val="0"/>
        <w:jc w:val="both"/>
        <w:rPr>
          <w:rFonts w:ascii="Arial Narrow" w:hAnsi="Arial Narrow" w:cs="Arial"/>
          <w:color w:val="000000"/>
          <w:sz w:val="20"/>
          <w:szCs w:val="20"/>
        </w:rPr>
      </w:pPr>
      <w:r w:rsidRPr="00E02F79">
        <w:rPr>
          <w:rFonts w:ascii="Arial Narrow" w:hAnsi="Arial Narrow" w:cs="Arial"/>
          <w:color w:val="000000"/>
          <w:sz w:val="20"/>
          <w:szCs w:val="20"/>
        </w:rPr>
        <w:t xml:space="preserve">- </w:t>
      </w:r>
      <w:r w:rsidRPr="00E02F79">
        <w:rPr>
          <w:rFonts w:ascii="Arial Narrow" w:hAnsi="Arial Narrow" w:cs="Arial"/>
          <w:b/>
          <w:bCs/>
          <w:color w:val="000000"/>
          <w:sz w:val="20"/>
          <w:szCs w:val="20"/>
        </w:rPr>
        <w:t xml:space="preserve">formularz informacji przedstawianych przy ubieganiu się o pomoc inną niż pomoc w rolnictwie lub rybołówstwie, pomoc de minimis lub pomoc de minimis w rolnictwie lub </w:t>
      </w:r>
      <w:r w:rsidRPr="00E02F79">
        <w:rPr>
          <w:rFonts w:ascii="Arial Narrow" w:hAnsi="Arial Narrow" w:cs="Arial"/>
          <w:bCs/>
          <w:color w:val="000000"/>
          <w:sz w:val="20"/>
          <w:szCs w:val="20"/>
        </w:rPr>
        <w:t>r</w:t>
      </w:r>
      <w:r w:rsidRPr="00E02F79">
        <w:rPr>
          <w:rFonts w:ascii="Arial Narrow" w:hAnsi="Arial Narrow" w:cs="Arial"/>
          <w:b/>
          <w:bCs/>
          <w:color w:val="000000"/>
          <w:sz w:val="20"/>
          <w:szCs w:val="20"/>
        </w:rPr>
        <w:t>ybołówstwie</w:t>
      </w:r>
      <w:r w:rsidR="00AA4AD0" w:rsidRPr="00E02F79">
        <w:rPr>
          <w:rFonts w:ascii="Arial Narrow" w:hAnsi="Arial Narrow" w:cs="Arial"/>
          <w:bCs/>
          <w:color w:val="000000"/>
          <w:sz w:val="20"/>
          <w:szCs w:val="20"/>
        </w:rPr>
        <w:t xml:space="preserve"> stanowiący załącznik nr 1 do </w:t>
      </w:r>
      <w:r w:rsidR="00AA4AD0" w:rsidRPr="00E02F79">
        <w:rPr>
          <w:rFonts w:ascii="Arial Narrow" w:hAnsi="Arial Narrow" w:cs="Arial"/>
          <w:bCs/>
          <w:i/>
          <w:color w:val="000000"/>
          <w:sz w:val="20"/>
          <w:szCs w:val="20"/>
        </w:rPr>
        <w:t>Rozporządzenia Rady Ministrów z dnia 29 marca 2010 r. w sprawie zakresu informacji przedstawianych przez podmiot ubiegający się o pomoc inną niż pomoc de minimis lub pomoc de minimis w rolnictwie lub rybołówstwie</w:t>
      </w:r>
      <w:r w:rsidR="00AA4AD0" w:rsidRPr="00E02F79">
        <w:rPr>
          <w:rFonts w:ascii="Arial Narrow" w:hAnsi="Arial Narrow" w:cs="Arial"/>
          <w:bCs/>
          <w:color w:val="000000"/>
          <w:sz w:val="20"/>
          <w:szCs w:val="20"/>
        </w:rPr>
        <w:t xml:space="preserve"> (Dz. U. Nr 53, poz. 312, z późn. zm.) (</w:t>
      </w:r>
      <w:r w:rsidR="00AA4AD0" w:rsidRPr="00E02F79">
        <w:rPr>
          <w:rFonts w:ascii="Arial Narrow" w:hAnsi="Arial Narrow" w:cs="Arial"/>
          <w:sz w:val="20"/>
          <w:szCs w:val="20"/>
        </w:rPr>
        <w:t xml:space="preserve">edytowalna wersja załącznika w formacie Excel dostępna jest na stronie UOKiK </w:t>
      </w:r>
      <w:hyperlink r:id="rId18" w:history="1">
        <w:r w:rsidR="00AA4AD0" w:rsidRPr="00E02F79">
          <w:rPr>
            <w:rFonts w:ascii="Arial Narrow" w:hAnsi="Arial Narrow" w:cs="Arial"/>
            <w:color w:val="0000FF"/>
            <w:sz w:val="20"/>
            <w:szCs w:val="20"/>
            <w:u w:val="single"/>
          </w:rPr>
          <w:t>https://uokik.gov.pl/wzor_formularza_inna_niz_pomoc_de_minimis.php</w:t>
        </w:r>
      </w:hyperlink>
      <w:r w:rsidR="00AA4AD0" w:rsidRPr="00E02F79">
        <w:rPr>
          <w:rFonts w:ascii="Arial Narrow" w:hAnsi="Arial Narrow" w:cs="Arial"/>
          <w:sz w:val="20"/>
          <w:szCs w:val="20"/>
        </w:rPr>
        <w:t>)</w:t>
      </w:r>
      <w:r w:rsidR="00AA4AD0" w:rsidRPr="00E02F79">
        <w:rPr>
          <w:rFonts w:ascii="Arial Narrow" w:hAnsi="Arial Narrow" w:cs="Arial"/>
          <w:bCs/>
          <w:color w:val="000000"/>
          <w:sz w:val="20"/>
          <w:szCs w:val="20"/>
        </w:rPr>
        <w:t>.</w:t>
      </w:r>
      <w:r w:rsidR="00AA4AD0" w:rsidRPr="00E02F79">
        <w:rPr>
          <w:rFonts w:ascii="Arial Narrow" w:hAnsi="Arial Narrow" w:cs="Arial"/>
          <w:color w:val="000000"/>
          <w:sz w:val="20"/>
          <w:szCs w:val="20"/>
        </w:rPr>
        <w:t> </w:t>
      </w:r>
    </w:p>
    <w:p w14:paraId="4AE91E60" w14:textId="77777777" w:rsidR="00AA4AD0" w:rsidRPr="00E02F79" w:rsidRDefault="00AA4AD0" w:rsidP="00AA4AD0">
      <w:pPr>
        <w:autoSpaceDE w:val="0"/>
        <w:autoSpaceDN w:val="0"/>
        <w:adjustRightInd w:val="0"/>
        <w:jc w:val="both"/>
        <w:rPr>
          <w:rFonts w:ascii="Arial Narrow" w:hAnsi="Arial Narrow"/>
          <w:sz w:val="20"/>
          <w:szCs w:val="20"/>
        </w:rPr>
      </w:pPr>
      <w:r w:rsidRPr="00E02F79">
        <w:rPr>
          <w:rFonts w:ascii="Arial Narrow" w:hAnsi="Arial Narrow" w:cs="Arial"/>
          <w:sz w:val="20"/>
          <w:szCs w:val="20"/>
        </w:rPr>
        <w:t>Instrukcja wypełnienia formularza zawarta jest w jego wzorze. Wnioskodawca nie musi wypełniać części B ww. formularza („Informacje dotyczące sytuacji ekonomicznej podmiotu, któremu ma być</w:t>
      </w:r>
      <w:r w:rsidRPr="00E02F79">
        <w:rPr>
          <w:rFonts w:ascii="Arial Narrow" w:hAnsi="Arial Narrow"/>
          <w:sz w:val="20"/>
          <w:szCs w:val="20"/>
        </w:rPr>
        <w:t xml:space="preserve"> udzielona pomoc publiczna”), gdyż kwestii sytuacji ekonomicznej Wnioskodawcy poświęcony jest odrębny załącznik we wniosku o dofinansowanie. </w:t>
      </w:r>
    </w:p>
    <w:p w14:paraId="6C3F141A" w14:textId="77777777" w:rsidR="00AA4AD0" w:rsidRPr="00E02F79" w:rsidRDefault="00AA4AD0" w:rsidP="00AA4AD0">
      <w:pPr>
        <w:autoSpaceDE w:val="0"/>
        <w:autoSpaceDN w:val="0"/>
        <w:adjustRightInd w:val="0"/>
        <w:jc w:val="both"/>
        <w:rPr>
          <w:rFonts w:ascii="Arial Narrow" w:hAnsi="Arial Narrow"/>
          <w:sz w:val="20"/>
          <w:szCs w:val="20"/>
        </w:rPr>
      </w:pPr>
      <w:r w:rsidRPr="00E02F79">
        <w:rPr>
          <w:rFonts w:ascii="Arial Narrow" w:hAnsi="Arial Narrow"/>
          <w:sz w:val="20"/>
          <w:szCs w:val="20"/>
        </w:rPr>
        <w:t>Odpowiadając na pytanie nr 5 w sekcji D ww. formularza należy mieć na uwadze, iż zgodnie z wyjaśnieniami Komisji Europejskiej chodzi w ww. pytaniu o podmiot definiowany na poziomie grupy, co oznacza grupę przedsiębiorstw posiadającą wspólne źródło kontroli (przedsiębiorstwa powiązane zgodnie z kryteriami określonymi w art. 3 ust. 3 załącznika I do ROZPORZĄDZENIA KOMISJI (UE) NR 651/2014).</w:t>
      </w:r>
    </w:p>
    <w:p w14:paraId="2000DC2D" w14:textId="77068CC7" w:rsidR="00C73A9D" w:rsidRPr="00E02F79" w:rsidRDefault="00C73A9D" w:rsidP="00C73A9D">
      <w:pPr>
        <w:autoSpaceDE w:val="0"/>
        <w:autoSpaceDN w:val="0"/>
        <w:adjustRightInd w:val="0"/>
        <w:spacing w:after="200" w:line="276" w:lineRule="auto"/>
        <w:ind w:left="720"/>
        <w:jc w:val="both"/>
        <w:rPr>
          <w:rFonts w:ascii="Arial Narrow" w:hAnsi="Arial Narrow"/>
          <w:color w:val="000000"/>
          <w:sz w:val="20"/>
          <w:szCs w:val="20"/>
        </w:rPr>
      </w:pPr>
    </w:p>
    <w:p w14:paraId="69EE40F3" w14:textId="5C0B6A09" w:rsidR="005A0F26" w:rsidRPr="00E02F79" w:rsidRDefault="005A0F26" w:rsidP="00C73A9D">
      <w:pPr>
        <w:autoSpaceDE w:val="0"/>
        <w:autoSpaceDN w:val="0"/>
        <w:adjustRightInd w:val="0"/>
        <w:spacing w:after="200" w:line="276" w:lineRule="auto"/>
        <w:ind w:left="720"/>
        <w:jc w:val="both"/>
        <w:rPr>
          <w:rFonts w:ascii="Arial Narrow" w:hAnsi="Arial Narrow"/>
          <w:bCs/>
          <w:i/>
          <w:color w:val="000000"/>
          <w:sz w:val="20"/>
          <w:szCs w:val="20"/>
        </w:rPr>
      </w:pPr>
      <w:r w:rsidRPr="00E02F79">
        <w:rPr>
          <w:rFonts w:ascii="Arial Narrow" w:hAnsi="Arial Narrow"/>
          <w:i/>
          <w:color w:val="000000"/>
          <w:sz w:val="20"/>
          <w:szCs w:val="20"/>
        </w:rPr>
        <w:t xml:space="preserve">Ze względu na różnorodność podstaw prawnych udzielania pomocy publicznej, ww. </w:t>
      </w:r>
      <w:r w:rsidRPr="00E02F79">
        <w:rPr>
          <w:rFonts w:ascii="Arial Narrow" w:hAnsi="Arial Narrow"/>
          <w:bCs/>
          <w:i/>
          <w:color w:val="000000"/>
          <w:sz w:val="20"/>
          <w:szCs w:val="20"/>
        </w:rPr>
        <w:t>formularz informacji przedstawianych przy ubieganiu się o pomoc</w:t>
      </w:r>
      <w:r w:rsidRPr="00E02F79">
        <w:rPr>
          <w:rFonts w:ascii="Arial Narrow" w:hAnsi="Arial Narrow"/>
          <w:i/>
          <w:color w:val="000000"/>
          <w:sz w:val="20"/>
          <w:szCs w:val="20"/>
        </w:rPr>
        <w:t xml:space="preserve"> nie zawiera odniesienia do wszystkich warunków udzielenia pomocy z każdej podstawy prawnej. W związku z powyższym należy uzupełnić poniższe pole tekstowe o informacje niezbędne do weryfikacji możliwości udzielenia pomocy w oparciu o wybraną przez Wnioskodawcę podstawę prawną, których to informacji nie zawiera ww. </w:t>
      </w:r>
      <w:r w:rsidRPr="00E02F79">
        <w:rPr>
          <w:rFonts w:ascii="Arial Narrow" w:hAnsi="Arial Narrow"/>
          <w:bCs/>
          <w:i/>
          <w:color w:val="000000"/>
          <w:sz w:val="20"/>
          <w:szCs w:val="20"/>
        </w:rPr>
        <w:t>formularz i których Wnioskodawca nie przedstawił w formularzu wniosku o dofinansowanie lub w innych załącznikach:</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52"/>
      </w:tblGrid>
      <w:tr w:rsidR="005A0F26" w:rsidRPr="00E02F79" w14:paraId="7147074B" w14:textId="77777777" w:rsidTr="00C73A9D">
        <w:trPr>
          <w:trHeight w:val="1268"/>
        </w:trPr>
        <w:tc>
          <w:tcPr>
            <w:tcW w:w="8953" w:type="dxa"/>
          </w:tcPr>
          <w:p w14:paraId="5E16D5F1" w14:textId="77777777" w:rsidR="005A0F26" w:rsidRPr="00E02F79" w:rsidRDefault="005A0F26" w:rsidP="004054B5">
            <w:pPr>
              <w:autoSpaceDE w:val="0"/>
              <w:autoSpaceDN w:val="0"/>
              <w:adjustRightInd w:val="0"/>
              <w:jc w:val="both"/>
              <w:rPr>
                <w:rFonts w:ascii="Arial Narrow" w:hAnsi="Arial Narrow"/>
                <w:sz w:val="20"/>
                <w:szCs w:val="20"/>
                <w:lang w:eastAsia="en-US"/>
              </w:rPr>
            </w:pPr>
          </w:p>
          <w:p w14:paraId="4128D410" w14:textId="77777777" w:rsidR="00461EA8" w:rsidRPr="00E02F79" w:rsidRDefault="00461EA8" w:rsidP="004054B5">
            <w:pPr>
              <w:autoSpaceDE w:val="0"/>
              <w:autoSpaceDN w:val="0"/>
              <w:adjustRightInd w:val="0"/>
              <w:jc w:val="both"/>
              <w:rPr>
                <w:rFonts w:ascii="Arial Narrow" w:hAnsi="Arial Narrow"/>
                <w:sz w:val="20"/>
                <w:szCs w:val="20"/>
                <w:lang w:eastAsia="en-US"/>
              </w:rPr>
            </w:pPr>
          </w:p>
          <w:p w14:paraId="565C45E6" w14:textId="77777777" w:rsidR="00461EA8" w:rsidRPr="00E02F79" w:rsidRDefault="00461EA8" w:rsidP="004054B5">
            <w:pPr>
              <w:autoSpaceDE w:val="0"/>
              <w:autoSpaceDN w:val="0"/>
              <w:adjustRightInd w:val="0"/>
              <w:jc w:val="both"/>
              <w:rPr>
                <w:rFonts w:ascii="Arial Narrow" w:hAnsi="Arial Narrow"/>
                <w:sz w:val="20"/>
                <w:szCs w:val="20"/>
                <w:lang w:eastAsia="en-US"/>
              </w:rPr>
            </w:pPr>
          </w:p>
          <w:p w14:paraId="2CF26B76" w14:textId="77777777" w:rsidR="00461EA8" w:rsidRPr="00E02F79" w:rsidRDefault="00461EA8" w:rsidP="004054B5">
            <w:pPr>
              <w:autoSpaceDE w:val="0"/>
              <w:autoSpaceDN w:val="0"/>
              <w:adjustRightInd w:val="0"/>
              <w:jc w:val="both"/>
              <w:rPr>
                <w:rFonts w:ascii="Arial Narrow" w:hAnsi="Arial Narrow"/>
                <w:sz w:val="20"/>
                <w:szCs w:val="20"/>
                <w:lang w:eastAsia="en-US"/>
              </w:rPr>
            </w:pPr>
          </w:p>
          <w:p w14:paraId="2D1A753D" w14:textId="77777777" w:rsidR="005A0F26" w:rsidRPr="00E02F79" w:rsidRDefault="005A0F26">
            <w:pPr>
              <w:spacing w:line="276" w:lineRule="auto"/>
              <w:ind w:left="142"/>
              <w:jc w:val="both"/>
              <w:rPr>
                <w:rFonts w:ascii="Arial Narrow" w:hAnsi="Arial Narrow"/>
                <w:b/>
                <w:sz w:val="20"/>
                <w:szCs w:val="20"/>
                <w:lang w:eastAsia="en-US"/>
              </w:rPr>
            </w:pPr>
            <w:r w:rsidRPr="00E02F79">
              <w:rPr>
                <w:rFonts w:ascii="Arial Narrow" w:hAnsi="Arial Narrow"/>
                <w:b/>
                <w:sz w:val="20"/>
                <w:szCs w:val="20"/>
                <w:lang w:eastAsia="en-US"/>
              </w:rPr>
              <w:t>………………………………………………………………………………………..</w:t>
            </w:r>
          </w:p>
          <w:p w14:paraId="6B107435" w14:textId="77777777" w:rsidR="005A0F26" w:rsidRPr="00E02F79" w:rsidRDefault="005A0F26" w:rsidP="004054B5">
            <w:pPr>
              <w:spacing w:line="276" w:lineRule="auto"/>
              <w:ind w:left="142"/>
              <w:jc w:val="both"/>
              <w:rPr>
                <w:rFonts w:ascii="Arial Narrow" w:hAnsi="Arial Narrow"/>
                <w:sz w:val="20"/>
                <w:szCs w:val="20"/>
                <w:lang w:eastAsia="en-US"/>
              </w:rPr>
            </w:pPr>
            <w:r w:rsidRPr="00E02F79">
              <w:rPr>
                <w:rFonts w:ascii="Arial Narrow" w:hAnsi="Arial Narrow"/>
                <w:sz w:val="20"/>
                <w:szCs w:val="20"/>
                <w:lang w:eastAsia="en-US"/>
              </w:rPr>
              <w:tab/>
            </w:r>
            <w:r w:rsidRPr="00E02F79">
              <w:rPr>
                <w:rFonts w:ascii="Arial Narrow" w:hAnsi="Arial Narrow"/>
                <w:sz w:val="20"/>
                <w:szCs w:val="20"/>
                <w:lang w:eastAsia="en-US"/>
              </w:rPr>
              <w:tab/>
            </w:r>
            <w:r w:rsidRPr="00E02F79">
              <w:rPr>
                <w:rFonts w:ascii="Arial Narrow" w:hAnsi="Arial Narrow"/>
                <w:sz w:val="20"/>
                <w:szCs w:val="20"/>
                <w:lang w:eastAsia="en-US"/>
              </w:rPr>
              <w:tab/>
              <w:t xml:space="preserve">data i podpis/podpisy osób uprawnionych do reprezentacji Wnioskodawcy </w:t>
            </w:r>
          </w:p>
        </w:tc>
      </w:tr>
    </w:tbl>
    <w:p w14:paraId="616D083D" w14:textId="77777777" w:rsidR="00E70A36" w:rsidRPr="00E02F79" w:rsidRDefault="00E70A36">
      <w:pPr>
        <w:spacing w:line="276" w:lineRule="auto"/>
        <w:ind w:left="142"/>
        <w:jc w:val="both"/>
        <w:rPr>
          <w:rFonts w:ascii="Arial Narrow" w:hAnsi="Arial Narrow"/>
          <w:b/>
          <w:sz w:val="20"/>
          <w:szCs w:val="20"/>
        </w:rPr>
      </w:pPr>
    </w:p>
    <w:p w14:paraId="4CEFB3C5" w14:textId="05228910" w:rsidR="005A0F26" w:rsidRPr="00E02F79" w:rsidRDefault="00C73A9D">
      <w:pPr>
        <w:spacing w:line="276" w:lineRule="auto"/>
        <w:ind w:left="142"/>
        <w:jc w:val="both"/>
        <w:rPr>
          <w:rFonts w:ascii="Arial Narrow" w:hAnsi="Arial Narrow"/>
          <w:b/>
          <w:sz w:val="20"/>
          <w:szCs w:val="20"/>
        </w:rPr>
      </w:pPr>
      <w:r w:rsidRPr="00E02F79">
        <w:rPr>
          <w:rFonts w:ascii="Arial Narrow" w:hAnsi="Arial Narrow"/>
          <w:b/>
          <w:sz w:val="20"/>
          <w:szCs w:val="20"/>
        </w:rPr>
        <w:t>IV.2 Pomoc publiczna w formie rekompensaty</w:t>
      </w:r>
    </w:p>
    <w:p w14:paraId="6692887A" w14:textId="418620A2" w:rsidR="00CE7552" w:rsidRPr="00E02F79" w:rsidRDefault="00CE7552" w:rsidP="00095B2F">
      <w:pPr>
        <w:ind w:left="142"/>
        <w:jc w:val="both"/>
        <w:rPr>
          <w:rFonts w:ascii="Arial Narrow" w:hAnsi="Arial Narrow"/>
          <w:sz w:val="20"/>
          <w:szCs w:val="20"/>
          <w:lang w:eastAsia="en-US"/>
        </w:rPr>
      </w:pPr>
      <w:r w:rsidRPr="00E02F79">
        <w:rPr>
          <w:rFonts w:ascii="Arial Narrow" w:hAnsi="Arial Narrow"/>
          <w:sz w:val="20"/>
          <w:szCs w:val="20"/>
          <w:lang w:eastAsia="en-US"/>
        </w:rPr>
        <w:t xml:space="preserve">W formularzu wniosku należy wskazać podstawę prawną, w oparciu o którą Wnioskodawca ubiega się o dofinansowanie z RPO WŁ jako elementu rekompensaty w usługach świadczonych w ogólnym interesie gospodarczym </w:t>
      </w:r>
      <w:r w:rsidR="0008635D" w:rsidRPr="00E02F79">
        <w:rPr>
          <w:rFonts w:ascii="Arial Narrow" w:hAnsi="Arial Narrow"/>
          <w:sz w:val="20"/>
          <w:szCs w:val="20"/>
          <w:lang w:eastAsia="en-US"/>
        </w:rPr>
        <w:t xml:space="preserve">(UOIG) </w:t>
      </w:r>
      <w:r w:rsidRPr="00E02F79">
        <w:rPr>
          <w:rFonts w:ascii="Arial Narrow" w:hAnsi="Arial Narrow"/>
          <w:sz w:val="20"/>
          <w:szCs w:val="20"/>
          <w:lang w:eastAsia="en-US"/>
        </w:rPr>
        <w:t xml:space="preserve">oraz wydatki objęte pomocą. W ramach niniejszego ZAŁĄCZNIKA Wnioskodawca przedstawia informacje niezbędne IZ RPO WŁ do zweryfikowania czy możliwe jest udzielenie dofinansowania z RPO WŁ jako elementu rekompensaty. Należy mieć na uwadze, iż IZ RPO WŁ przyznając dofinansowanie, które ma stanowić element rekompensaty, nie jest organem udzielającym pomocy publicznej w formie rekompensaty. Podmiotem udzielającym pomocy publicznej jest organ publiczny, który powierzył przedsiębiorstwu świadczenie usługi w ogólnym interesie gospodarczym za odpowiednią rekompensatą, której część stanowi dofinansowanie unijne. </w:t>
      </w:r>
    </w:p>
    <w:p w14:paraId="60759EE1" w14:textId="2C15F7DD" w:rsidR="0008635D" w:rsidRPr="00E02F79" w:rsidRDefault="00CE7552" w:rsidP="00095B2F">
      <w:pPr>
        <w:ind w:left="142"/>
        <w:jc w:val="both"/>
        <w:rPr>
          <w:rFonts w:ascii="Arial Narrow" w:hAnsi="Arial Narrow"/>
          <w:sz w:val="20"/>
          <w:szCs w:val="20"/>
          <w:lang w:eastAsia="en-US"/>
        </w:rPr>
      </w:pPr>
      <w:r w:rsidRPr="00E02F79">
        <w:rPr>
          <w:rFonts w:ascii="Arial Narrow" w:hAnsi="Arial Narrow"/>
          <w:sz w:val="20"/>
          <w:szCs w:val="20"/>
          <w:u w:val="single"/>
        </w:rPr>
        <w:lastRenderedPageBreak/>
        <w:t xml:space="preserve">W ramach niniejszego </w:t>
      </w:r>
      <w:r w:rsidRPr="00E02F79">
        <w:rPr>
          <w:rFonts w:ascii="Arial Narrow" w:hAnsi="Arial Narrow"/>
          <w:i/>
          <w:color w:val="000000"/>
          <w:sz w:val="20"/>
          <w:szCs w:val="20"/>
          <w:u w:val="single"/>
        </w:rPr>
        <w:t>ZAŁĄCZNIKA</w:t>
      </w:r>
      <w:r w:rsidRPr="00E02F79">
        <w:rPr>
          <w:rFonts w:ascii="Arial Narrow" w:hAnsi="Arial Narrow"/>
          <w:sz w:val="20"/>
          <w:szCs w:val="20"/>
          <w:u w:val="single"/>
        </w:rPr>
        <w:t xml:space="preserve"> </w:t>
      </w:r>
      <w:r w:rsidRPr="00E02F79">
        <w:rPr>
          <w:rFonts w:ascii="Arial Narrow" w:hAnsi="Arial Narrow"/>
          <w:sz w:val="20"/>
          <w:szCs w:val="20"/>
          <w:u w:val="single"/>
          <w:lang w:eastAsia="en-US"/>
        </w:rPr>
        <w:t>Wnioskodawca przedkłada dokumentację potwierdzającą zgodność rekompensaty z kryteriami z wyroku Altmark (część II.2.3 ZAŁĄCZNIKA) lub unijnymi przepisami o pomocy publicznej</w:t>
      </w:r>
      <w:r w:rsidR="0008635D" w:rsidRPr="00E02F79">
        <w:rPr>
          <w:rFonts w:ascii="Arial Narrow" w:hAnsi="Arial Narrow"/>
          <w:sz w:val="20"/>
          <w:szCs w:val="20"/>
          <w:u w:val="single"/>
          <w:lang w:eastAsia="en-US"/>
        </w:rPr>
        <w:t xml:space="preserve">. Dokumentacja ta i wymogi wobec niej określone są w </w:t>
      </w:r>
      <w:r w:rsidR="0008635D" w:rsidRPr="00E02F79">
        <w:rPr>
          <w:rFonts w:ascii="Arial Narrow" w:hAnsi="Arial Narrow"/>
          <w:i/>
          <w:sz w:val="20"/>
          <w:szCs w:val="20"/>
          <w:u w:val="single"/>
          <w:lang w:eastAsia="en-US"/>
        </w:rPr>
        <w:t>Wytycznych w zakresie reguł dofinansowania z programów operacyjnych podmiotów realizujących obowiązek świadczenia usług w ogólnym interesie gospodarczym w ramach zadań własnych samorządu gminy w gospodarce odpadami komunalnymi</w:t>
      </w:r>
      <w:r w:rsidR="0008635D" w:rsidRPr="00E02F79">
        <w:rPr>
          <w:rFonts w:ascii="Arial Narrow" w:hAnsi="Arial Narrow"/>
          <w:sz w:val="20"/>
          <w:szCs w:val="20"/>
          <w:u w:val="single"/>
          <w:lang w:eastAsia="en-US"/>
        </w:rPr>
        <w:t xml:space="preserve"> (m.in. rozdział 7 i 10 pkt. 136) lub w </w:t>
      </w:r>
      <w:r w:rsidR="0008635D" w:rsidRPr="00E02F79">
        <w:rPr>
          <w:rFonts w:ascii="Arial Narrow" w:hAnsi="Arial Narrow"/>
          <w:i/>
          <w:sz w:val="20"/>
          <w:szCs w:val="20"/>
          <w:u w:val="single"/>
          <w:lang w:eastAsia="en-US"/>
        </w:rPr>
        <w:t>Wytycznych w zakresie dofinansowania z programów operacyjnych podmiotów realizujących obowiązek świadczenia usług publicznych w transporcie zbiorowym</w:t>
      </w:r>
      <w:r w:rsidR="0008635D" w:rsidRPr="00E02F79">
        <w:rPr>
          <w:rFonts w:ascii="Arial Narrow" w:hAnsi="Arial Narrow"/>
          <w:sz w:val="20"/>
          <w:szCs w:val="20"/>
          <w:u w:val="single"/>
          <w:lang w:eastAsia="en-US"/>
        </w:rPr>
        <w:t xml:space="preserve"> (m.in. rozdział 7.6 i 7.8.3 pkt. 160). Zapisy Wytycznych w zakresie gospodarki odpadami należy przez analogię stosować do rekompensaty innych sektorach, udzielonej w oparciu o Decyzję Komisji 2012/21/UE:</w:t>
      </w:r>
    </w:p>
    <w:p w14:paraId="6DFD4B9E" w14:textId="20AB4B14" w:rsidR="0008635D" w:rsidRPr="00E02F79" w:rsidRDefault="00CE7552" w:rsidP="003E55BE">
      <w:pPr>
        <w:pStyle w:val="Akapitzlist"/>
        <w:numPr>
          <w:ilvl w:val="0"/>
          <w:numId w:val="40"/>
        </w:numPr>
        <w:jc w:val="both"/>
        <w:rPr>
          <w:rFonts w:ascii="Arial Narrow" w:hAnsi="Arial Narrow"/>
          <w:sz w:val="20"/>
          <w:szCs w:val="20"/>
          <w:lang w:eastAsia="en-US"/>
        </w:rPr>
      </w:pPr>
      <w:r w:rsidRPr="00E02F79">
        <w:rPr>
          <w:rFonts w:ascii="Arial Narrow" w:hAnsi="Arial Narrow"/>
          <w:sz w:val="20"/>
          <w:szCs w:val="20"/>
          <w:lang w:eastAsia="en-US"/>
        </w:rPr>
        <w:t xml:space="preserve">Gdy Wnioskodawcą jest </w:t>
      </w:r>
      <w:r w:rsidR="007B5DEE" w:rsidRPr="00E02F79">
        <w:rPr>
          <w:rFonts w:ascii="Arial Narrow" w:hAnsi="Arial Narrow"/>
          <w:sz w:val="20"/>
          <w:szCs w:val="20"/>
          <w:lang w:eastAsia="en-US"/>
        </w:rPr>
        <w:t>jednostka samorządu terytorialnego</w:t>
      </w:r>
      <w:r w:rsidRPr="00E02F79">
        <w:rPr>
          <w:rFonts w:ascii="Arial Narrow" w:hAnsi="Arial Narrow"/>
          <w:sz w:val="20"/>
          <w:szCs w:val="20"/>
          <w:lang w:eastAsia="en-US"/>
        </w:rPr>
        <w:t>, która wykon</w:t>
      </w:r>
      <w:r w:rsidR="0008635D" w:rsidRPr="00E02F79">
        <w:rPr>
          <w:rFonts w:ascii="Arial Narrow" w:hAnsi="Arial Narrow"/>
          <w:sz w:val="20"/>
          <w:szCs w:val="20"/>
          <w:lang w:eastAsia="en-US"/>
        </w:rPr>
        <w:t>uje</w:t>
      </w:r>
      <w:r w:rsidRPr="00E02F79">
        <w:rPr>
          <w:rFonts w:ascii="Arial Narrow" w:hAnsi="Arial Narrow"/>
          <w:sz w:val="20"/>
          <w:szCs w:val="20"/>
          <w:lang w:eastAsia="en-US"/>
        </w:rPr>
        <w:t xml:space="preserve"> usługi działając w formie samorządowego zakładu budżetowego lub jednostki budżetowej, należy dołączyć umowę o świadczenie </w:t>
      </w:r>
      <w:r w:rsidR="007B5DEE" w:rsidRPr="00E02F79">
        <w:rPr>
          <w:rFonts w:ascii="Arial Narrow" w:hAnsi="Arial Narrow"/>
          <w:sz w:val="20"/>
          <w:szCs w:val="20"/>
          <w:lang w:eastAsia="en-US"/>
        </w:rPr>
        <w:t>UOIG</w:t>
      </w:r>
      <w:r w:rsidRPr="00E02F79">
        <w:rPr>
          <w:rFonts w:ascii="Arial Narrow" w:hAnsi="Arial Narrow"/>
          <w:sz w:val="20"/>
          <w:szCs w:val="20"/>
          <w:lang w:eastAsia="en-US"/>
        </w:rPr>
        <w:t xml:space="preserve"> (w tym akt na podstawie którego dany samorządowy zakład budżetowy został utworzony oraz odpowiedni akt prawa wewnętrznego określający zakres obowiązku świadczenia </w:t>
      </w:r>
      <w:r w:rsidR="007B5DEE" w:rsidRPr="00E02F79">
        <w:rPr>
          <w:rFonts w:ascii="Arial Narrow" w:hAnsi="Arial Narrow"/>
          <w:sz w:val="20"/>
          <w:szCs w:val="20"/>
          <w:lang w:eastAsia="en-US"/>
        </w:rPr>
        <w:t>UOIG np. statut</w:t>
      </w:r>
      <w:r w:rsidRPr="00E02F79">
        <w:rPr>
          <w:rFonts w:ascii="Arial Narrow" w:hAnsi="Arial Narrow"/>
          <w:sz w:val="20"/>
          <w:szCs w:val="20"/>
          <w:lang w:eastAsia="en-US"/>
        </w:rPr>
        <w:t>) oraz model finansowy wykazujący, iż w wyniku otrzymania przez zakład budżetowy /jednostkę budżetową środków z RPO WŁ rekompensata nie przekroczy dopuszczalnej kwoty rekompensaty.</w:t>
      </w:r>
    </w:p>
    <w:p w14:paraId="67A70BFC" w14:textId="7C0E0DF3" w:rsidR="00CE7552" w:rsidRPr="00E02F79" w:rsidRDefault="00CE7552" w:rsidP="003E55BE">
      <w:pPr>
        <w:pStyle w:val="Akapitzlist"/>
        <w:numPr>
          <w:ilvl w:val="0"/>
          <w:numId w:val="40"/>
        </w:numPr>
        <w:jc w:val="both"/>
        <w:rPr>
          <w:rFonts w:ascii="Arial Narrow" w:hAnsi="Arial Narrow"/>
          <w:sz w:val="20"/>
          <w:szCs w:val="20"/>
          <w:lang w:eastAsia="en-US"/>
        </w:rPr>
      </w:pPr>
      <w:r w:rsidRPr="00E02F79">
        <w:rPr>
          <w:rFonts w:ascii="Arial Narrow" w:hAnsi="Arial Narrow"/>
          <w:sz w:val="20"/>
          <w:szCs w:val="20"/>
          <w:lang w:eastAsia="en-US"/>
        </w:rPr>
        <w:t xml:space="preserve">Gdy Wnioskodawcą jest </w:t>
      </w:r>
      <w:r w:rsidR="007B5DEE" w:rsidRPr="00E02F79">
        <w:rPr>
          <w:rFonts w:ascii="Arial Narrow" w:hAnsi="Arial Narrow"/>
          <w:sz w:val="20"/>
          <w:szCs w:val="20"/>
          <w:lang w:eastAsia="en-US"/>
        </w:rPr>
        <w:t>jednostka samorządu terytorialnego</w:t>
      </w:r>
      <w:r w:rsidRPr="00E02F79">
        <w:rPr>
          <w:rFonts w:ascii="Arial Narrow" w:hAnsi="Arial Narrow"/>
          <w:sz w:val="20"/>
          <w:szCs w:val="20"/>
          <w:lang w:eastAsia="en-US"/>
        </w:rPr>
        <w:t xml:space="preserve">, która </w:t>
      </w:r>
      <w:r w:rsidR="0008635D" w:rsidRPr="00E02F79">
        <w:rPr>
          <w:rFonts w:ascii="Arial Narrow" w:hAnsi="Arial Narrow"/>
          <w:sz w:val="20"/>
          <w:szCs w:val="20"/>
          <w:lang w:eastAsia="en-US"/>
        </w:rPr>
        <w:t>wykonuje</w:t>
      </w:r>
      <w:r w:rsidRPr="00E02F79">
        <w:rPr>
          <w:rFonts w:ascii="Arial Narrow" w:hAnsi="Arial Narrow"/>
          <w:sz w:val="20"/>
          <w:szCs w:val="20"/>
          <w:lang w:eastAsia="en-US"/>
        </w:rPr>
        <w:t xml:space="preserve"> usługi za pośrednictwem swej spółki komunalnej albo spółka komunalna, która świadczy</w:t>
      </w:r>
      <w:r w:rsidR="007B5DEE" w:rsidRPr="00E02F79">
        <w:rPr>
          <w:rFonts w:ascii="Arial Narrow" w:hAnsi="Arial Narrow"/>
          <w:sz w:val="20"/>
          <w:szCs w:val="20"/>
          <w:lang w:eastAsia="en-US"/>
        </w:rPr>
        <w:t xml:space="preserve"> usługi na rzecz</w:t>
      </w:r>
      <w:r w:rsidRPr="00E02F79">
        <w:rPr>
          <w:rFonts w:ascii="Arial Narrow" w:hAnsi="Arial Narrow"/>
          <w:sz w:val="20"/>
          <w:szCs w:val="20"/>
          <w:lang w:eastAsia="en-US"/>
        </w:rPr>
        <w:t xml:space="preserve"> macierzystej</w:t>
      </w:r>
      <w:r w:rsidR="007B5DEE" w:rsidRPr="00E02F79">
        <w:rPr>
          <w:rFonts w:ascii="Arial Narrow" w:hAnsi="Arial Narrow"/>
          <w:sz w:val="20"/>
          <w:szCs w:val="20"/>
          <w:lang w:eastAsia="en-US"/>
        </w:rPr>
        <w:t xml:space="preserve"> JST</w:t>
      </w:r>
      <w:r w:rsidRPr="00E02F79">
        <w:rPr>
          <w:rFonts w:ascii="Arial Narrow" w:hAnsi="Arial Narrow"/>
          <w:sz w:val="20"/>
          <w:szCs w:val="20"/>
          <w:lang w:eastAsia="en-US"/>
        </w:rPr>
        <w:t xml:space="preserve">, należy dołączyć umowę o świadczenie </w:t>
      </w:r>
      <w:r w:rsidR="0008635D" w:rsidRPr="00E02F79">
        <w:rPr>
          <w:rFonts w:ascii="Arial Narrow" w:hAnsi="Arial Narrow"/>
          <w:sz w:val="20"/>
          <w:szCs w:val="20"/>
          <w:lang w:eastAsia="en-US"/>
        </w:rPr>
        <w:t>UOIG</w:t>
      </w:r>
      <w:r w:rsidRPr="00E02F79">
        <w:rPr>
          <w:rFonts w:ascii="Arial Narrow" w:hAnsi="Arial Narrow"/>
          <w:sz w:val="20"/>
          <w:szCs w:val="20"/>
          <w:lang w:eastAsia="en-US"/>
        </w:rPr>
        <w:t xml:space="preserve"> (w tym uchwałę o utworzeniu spółki, umowę spółki, umowę wykonawczą</w:t>
      </w:r>
      <w:r w:rsidR="00D857BC" w:rsidRPr="00E02F79">
        <w:rPr>
          <w:rFonts w:ascii="Arial Narrow" w:hAnsi="Arial Narrow"/>
          <w:sz w:val="20"/>
          <w:szCs w:val="20"/>
          <w:lang w:eastAsia="en-US"/>
        </w:rPr>
        <w:t>,</w:t>
      </w:r>
      <w:r w:rsidRPr="00E02F79">
        <w:rPr>
          <w:rFonts w:ascii="Arial Narrow" w:hAnsi="Arial Narrow"/>
          <w:sz w:val="20"/>
          <w:szCs w:val="20"/>
          <w:lang w:eastAsia="en-US"/>
        </w:rPr>
        <w:t xml:space="preserve"> regulamin</w:t>
      </w:r>
      <w:r w:rsidR="00D857BC" w:rsidRPr="00E02F79">
        <w:rPr>
          <w:rFonts w:ascii="Arial Narrow" w:hAnsi="Arial Narrow"/>
          <w:sz w:val="20"/>
          <w:szCs w:val="20"/>
          <w:lang w:eastAsia="en-US"/>
        </w:rPr>
        <w:t>/statut</w:t>
      </w:r>
      <w:r w:rsidRPr="00E02F79">
        <w:rPr>
          <w:rFonts w:ascii="Arial Narrow" w:hAnsi="Arial Narrow"/>
          <w:sz w:val="20"/>
          <w:szCs w:val="20"/>
          <w:lang w:eastAsia="en-US"/>
        </w:rPr>
        <w:t>) oraz model finansowy wykazujący, iż w wyniku otrzymania przez spółkę komunalną środków z RPO WŁ rekompensata nie przekroczy dopuszczalnej kwoty rekomp</w:t>
      </w:r>
      <w:r w:rsidR="007B5DEE" w:rsidRPr="00E02F79">
        <w:rPr>
          <w:rFonts w:ascii="Arial Narrow" w:hAnsi="Arial Narrow"/>
          <w:sz w:val="20"/>
          <w:szCs w:val="20"/>
          <w:lang w:eastAsia="en-US"/>
        </w:rPr>
        <w:t>ensaty</w:t>
      </w:r>
      <w:r w:rsidRPr="00E02F79">
        <w:rPr>
          <w:rFonts w:ascii="Arial Narrow" w:hAnsi="Arial Narrow"/>
          <w:sz w:val="20"/>
          <w:szCs w:val="20"/>
          <w:lang w:eastAsia="en-US"/>
        </w:rPr>
        <w:t xml:space="preserve">. Umowa </w:t>
      </w:r>
      <w:r w:rsidR="007B5DEE" w:rsidRPr="00E02F79">
        <w:rPr>
          <w:rFonts w:ascii="Arial Narrow" w:hAnsi="Arial Narrow"/>
          <w:sz w:val="20"/>
          <w:szCs w:val="20"/>
          <w:lang w:eastAsia="en-US"/>
        </w:rPr>
        <w:t>UOIG</w:t>
      </w:r>
      <w:r w:rsidRPr="00E02F79">
        <w:rPr>
          <w:rFonts w:ascii="Arial Narrow" w:hAnsi="Arial Narrow"/>
          <w:sz w:val="20"/>
          <w:szCs w:val="20"/>
          <w:lang w:eastAsia="en-US"/>
        </w:rPr>
        <w:t xml:space="preserve"> powinna również określać: </w:t>
      </w:r>
    </w:p>
    <w:p w14:paraId="0E83A9E0" w14:textId="4A7FB27E" w:rsidR="00CE7552" w:rsidRPr="00E02F79" w:rsidRDefault="00CE7552" w:rsidP="00095B2F">
      <w:pPr>
        <w:ind w:left="851"/>
        <w:jc w:val="both"/>
        <w:rPr>
          <w:rFonts w:ascii="Arial Narrow" w:hAnsi="Arial Narrow"/>
          <w:sz w:val="20"/>
          <w:szCs w:val="20"/>
          <w:lang w:eastAsia="en-US"/>
        </w:rPr>
      </w:pPr>
      <w:r w:rsidRPr="00E02F79">
        <w:rPr>
          <w:rFonts w:ascii="Arial Narrow" w:hAnsi="Arial Narrow"/>
          <w:sz w:val="20"/>
          <w:szCs w:val="20"/>
          <w:lang w:eastAsia="en-US"/>
        </w:rPr>
        <w:t>a) zasady przekazania spółce komunalnej infrastruktury</w:t>
      </w:r>
      <w:r w:rsidR="00D857BC" w:rsidRPr="00E02F79">
        <w:rPr>
          <w:rFonts w:ascii="Arial Narrow" w:hAnsi="Arial Narrow"/>
          <w:sz w:val="20"/>
          <w:szCs w:val="20"/>
          <w:lang w:eastAsia="en-US"/>
        </w:rPr>
        <w:t xml:space="preserve"> lub innych składników majątkowych</w:t>
      </w:r>
      <w:r w:rsidRPr="00E02F79">
        <w:rPr>
          <w:rFonts w:ascii="Arial Narrow" w:hAnsi="Arial Narrow"/>
          <w:sz w:val="20"/>
          <w:szCs w:val="20"/>
          <w:lang w:eastAsia="en-US"/>
        </w:rPr>
        <w:t xml:space="preserve"> </w:t>
      </w:r>
      <w:r w:rsidR="00D857BC" w:rsidRPr="00E02F79">
        <w:rPr>
          <w:rFonts w:ascii="Arial Narrow" w:hAnsi="Arial Narrow"/>
          <w:sz w:val="20"/>
          <w:szCs w:val="20"/>
          <w:lang w:eastAsia="en-US"/>
        </w:rPr>
        <w:t>będących efektem realizacji</w:t>
      </w:r>
      <w:r w:rsidRPr="00E02F79">
        <w:rPr>
          <w:rFonts w:ascii="Arial Narrow" w:hAnsi="Arial Narrow"/>
          <w:sz w:val="20"/>
          <w:szCs w:val="20"/>
          <w:lang w:eastAsia="en-US"/>
        </w:rPr>
        <w:t xml:space="preserve"> projektu – jeżeli o jego dofinansowanie wystąpiła </w:t>
      </w:r>
      <w:r w:rsidR="007B5DEE" w:rsidRPr="00E02F79">
        <w:rPr>
          <w:rFonts w:ascii="Arial Narrow" w:hAnsi="Arial Narrow"/>
          <w:sz w:val="20"/>
          <w:szCs w:val="20"/>
          <w:lang w:eastAsia="en-US"/>
        </w:rPr>
        <w:t xml:space="preserve">jednostka samorządu terytorialnego </w:t>
      </w:r>
      <w:r w:rsidRPr="00E02F79">
        <w:rPr>
          <w:rFonts w:ascii="Arial Narrow" w:hAnsi="Arial Narrow"/>
          <w:sz w:val="20"/>
          <w:szCs w:val="20"/>
          <w:lang w:eastAsia="en-US"/>
        </w:rPr>
        <w:t xml:space="preserve">(chyba że przekazanie nastąpiło na podstawie innej umowy, która została załączona do umowy </w:t>
      </w:r>
      <w:r w:rsidR="007B5DEE" w:rsidRPr="00E02F79">
        <w:rPr>
          <w:rFonts w:ascii="Arial Narrow" w:hAnsi="Arial Narrow"/>
          <w:sz w:val="20"/>
          <w:szCs w:val="20"/>
          <w:lang w:eastAsia="en-US"/>
        </w:rPr>
        <w:t>UOIG</w:t>
      </w:r>
      <w:r w:rsidRPr="00E02F79">
        <w:rPr>
          <w:rFonts w:ascii="Arial Narrow" w:hAnsi="Arial Narrow"/>
          <w:sz w:val="20"/>
          <w:szCs w:val="20"/>
          <w:lang w:eastAsia="en-US"/>
        </w:rPr>
        <w:t xml:space="preserve">), albo </w:t>
      </w:r>
    </w:p>
    <w:p w14:paraId="6C18BC5B" w14:textId="2126E9BD" w:rsidR="00CE7552" w:rsidRPr="00E02F79" w:rsidRDefault="00CE7552" w:rsidP="00095B2F">
      <w:pPr>
        <w:ind w:left="851"/>
        <w:jc w:val="both"/>
        <w:rPr>
          <w:rFonts w:ascii="Arial Narrow" w:hAnsi="Arial Narrow"/>
          <w:sz w:val="20"/>
          <w:szCs w:val="20"/>
          <w:lang w:eastAsia="en-US"/>
        </w:rPr>
      </w:pPr>
      <w:r w:rsidRPr="00E02F79">
        <w:rPr>
          <w:rFonts w:ascii="Arial Narrow" w:hAnsi="Arial Narrow"/>
          <w:sz w:val="20"/>
          <w:szCs w:val="20"/>
          <w:lang w:eastAsia="en-US"/>
        </w:rPr>
        <w:t xml:space="preserve">b) zasady ubiegania się przez spółkę o dofinansowanie realizacji projektu – jeżeli to spółka </w:t>
      </w:r>
      <w:r w:rsidR="00D857BC" w:rsidRPr="00E02F79">
        <w:rPr>
          <w:rFonts w:ascii="Arial Narrow" w:hAnsi="Arial Narrow"/>
          <w:sz w:val="20"/>
          <w:szCs w:val="20"/>
          <w:lang w:eastAsia="en-US"/>
        </w:rPr>
        <w:t>jest Wnioskodawcą</w:t>
      </w:r>
      <w:r w:rsidRPr="00E02F79">
        <w:rPr>
          <w:rFonts w:ascii="Arial Narrow" w:hAnsi="Arial Narrow"/>
          <w:sz w:val="20"/>
          <w:szCs w:val="20"/>
          <w:lang w:eastAsia="en-US"/>
        </w:rPr>
        <w:t xml:space="preserve">. </w:t>
      </w:r>
    </w:p>
    <w:p w14:paraId="4C2E061B" w14:textId="37CEFDD3" w:rsidR="00CE7552" w:rsidRPr="00E02F79" w:rsidRDefault="00CE7552" w:rsidP="00095B2F">
      <w:pPr>
        <w:ind w:left="851"/>
        <w:jc w:val="both"/>
        <w:rPr>
          <w:rFonts w:ascii="Arial Narrow" w:hAnsi="Arial Narrow"/>
          <w:sz w:val="20"/>
          <w:szCs w:val="20"/>
          <w:lang w:eastAsia="en-US"/>
        </w:rPr>
      </w:pPr>
      <w:r w:rsidRPr="00E02F79">
        <w:rPr>
          <w:rFonts w:ascii="Arial Narrow" w:hAnsi="Arial Narrow"/>
          <w:sz w:val="20"/>
          <w:szCs w:val="20"/>
          <w:lang w:eastAsia="en-US"/>
        </w:rPr>
        <w:t xml:space="preserve">Jeżeli przekazanie spółce komunalnej ww. aktywów przez </w:t>
      </w:r>
      <w:r w:rsidR="007B5DEE" w:rsidRPr="00E02F79">
        <w:rPr>
          <w:rFonts w:ascii="Arial Narrow" w:hAnsi="Arial Narrow"/>
          <w:sz w:val="20"/>
          <w:szCs w:val="20"/>
          <w:lang w:eastAsia="en-US"/>
        </w:rPr>
        <w:t xml:space="preserve">jednostkę samorządu terytorialnego </w:t>
      </w:r>
      <w:r w:rsidRPr="00E02F79">
        <w:rPr>
          <w:rFonts w:ascii="Arial Narrow" w:hAnsi="Arial Narrow"/>
          <w:sz w:val="20"/>
          <w:szCs w:val="20"/>
          <w:lang w:eastAsia="en-US"/>
        </w:rPr>
        <w:t xml:space="preserve">ma nastąpić na podstawie innej czynności prawnej niż umowa </w:t>
      </w:r>
      <w:r w:rsidR="007B5DEE" w:rsidRPr="00E02F79">
        <w:rPr>
          <w:rFonts w:ascii="Arial Narrow" w:hAnsi="Arial Narrow"/>
          <w:sz w:val="20"/>
          <w:szCs w:val="20"/>
          <w:lang w:eastAsia="en-US"/>
        </w:rPr>
        <w:t>UOIG</w:t>
      </w:r>
      <w:r w:rsidRPr="00E02F79">
        <w:rPr>
          <w:rFonts w:ascii="Arial Narrow" w:hAnsi="Arial Narrow"/>
          <w:sz w:val="20"/>
          <w:szCs w:val="20"/>
          <w:lang w:eastAsia="en-US"/>
        </w:rPr>
        <w:t>, należy dołączyć dokument potwierdzający dokonanie tej czynności (czynność ta może być warunkowa).</w:t>
      </w:r>
    </w:p>
    <w:p w14:paraId="4F946D11" w14:textId="1511D628" w:rsidR="007B5DEE" w:rsidRPr="00E02F79" w:rsidRDefault="00CE7552" w:rsidP="003E55BE">
      <w:pPr>
        <w:pStyle w:val="Akapitzlist"/>
        <w:numPr>
          <w:ilvl w:val="0"/>
          <w:numId w:val="41"/>
        </w:numPr>
        <w:ind w:left="851" w:hanging="284"/>
        <w:jc w:val="both"/>
        <w:rPr>
          <w:rFonts w:ascii="Arial Narrow" w:hAnsi="Arial Narrow"/>
          <w:sz w:val="20"/>
          <w:szCs w:val="20"/>
          <w:lang w:eastAsia="en-US"/>
        </w:rPr>
      </w:pPr>
      <w:r w:rsidRPr="00E02F79">
        <w:rPr>
          <w:rFonts w:ascii="Arial Narrow" w:hAnsi="Arial Narrow"/>
          <w:sz w:val="20"/>
          <w:szCs w:val="20"/>
          <w:lang w:eastAsia="en-US"/>
        </w:rPr>
        <w:t xml:space="preserve">Gdy Wnioskodawcą jest </w:t>
      </w:r>
      <w:r w:rsidR="007B5DEE" w:rsidRPr="00E02F79">
        <w:rPr>
          <w:rFonts w:ascii="Arial Narrow" w:hAnsi="Arial Narrow"/>
          <w:sz w:val="20"/>
          <w:szCs w:val="20"/>
          <w:lang w:eastAsia="en-US"/>
        </w:rPr>
        <w:t>jednostka samorządu terytorialnego</w:t>
      </w:r>
      <w:r w:rsidRPr="00E02F79">
        <w:rPr>
          <w:rFonts w:ascii="Arial Narrow" w:hAnsi="Arial Narrow"/>
          <w:sz w:val="20"/>
          <w:szCs w:val="20"/>
          <w:lang w:eastAsia="en-US"/>
        </w:rPr>
        <w:t>, która powierzy</w:t>
      </w:r>
      <w:r w:rsidR="007B5DEE" w:rsidRPr="00E02F79">
        <w:rPr>
          <w:rFonts w:ascii="Arial Narrow" w:hAnsi="Arial Narrow"/>
          <w:sz w:val="20"/>
          <w:szCs w:val="20"/>
          <w:lang w:eastAsia="en-US"/>
        </w:rPr>
        <w:t>ła</w:t>
      </w:r>
      <w:r w:rsidRPr="00E02F79">
        <w:rPr>
          <w:rFonts w:ascii="Arial Narrow" w:hAnsi="Arial Narrow"/>
          <w:sz w:val="20"/>
          <w:szCs w:val="20"/>
          <w:lang w:eastAsia="en-US"/>
        </w:rPr>
        <w:t xml:space="preserve"> wykonywanie </w:t>
      </w:r>
      <w:r w:rsidR="007B5DEE" w:rsidRPr="00E02F79">
        <w:rPr>
          <w:rFonts w:ascii="Arial Narrow" w:hAnsi="Arial Narrow"/>
          <w:sz w:val="20"/>
          <w:szCs w:val="20"/>
          <w:lang w:eastAsia="en-US"/>
        </w:rPr>
        <w:t>UOIG</w:t>
      </w:r>
      <w:r w:rsidRPr="00E02F79">
        <w:rPr>
          <w:rFonts w:ascii="Arial Narrow" w:hAnsi="Arial Narrow"/>
          <w:sz w:val="20"/>
          <w:szCs w:val="20"/>
          <w:lang w:eastAsia="en-US"/>
        </w:rPr>
        <w:t xml:space="preserve"> przedsiębiorcy zewnętrznemu lub wewnętrznemu, ale wybranemu w trybie przetargu, </w:t>
      </w:r>
      <w:r w:rsidR="00D857BC" w:rsidRPr="00E02F79">
        <w:rPr>
          <w:rFonts w:ascii="Arial Narrow" w:hAnsi="Arial Narrow"/>
          <w:sz w:val="20"/>
          <w:szCs w:val="20"/>
          <w:lang w:eastAsia="en-US"/>
        </w:rPr>
        <w:t xml:space="preserve">lub Wnioskodawcą jest sam przedsiębiorca, </w:t>
      </w:r>
      <w:r w:rsidRPr="00E02F79">
        <w:rPr>
          <w:rFonts w:ascii="Arial Narrow" w:hAnsi="Arial Narrow"/>
          <w:sz w:val="20"/>
          <w:szCs w:val="20"/>
          <w:lang w:eastAsia="en-US"/>
        </w:rPr>
        <w:t xml:space="preserve">należy dołączyć m.in. zawartą z przedsiębiorcą umowę </w:t>
      </w:r>
      <w:r w:rsidR="007B5DEE" w:rsidRPr="00E02F79">
        <w:rPr>
          <w:rFonts w:ascii="Arial Narrow" w:hAnsi="Arial Narrow"/>
          <w:sz w:val="20"/>
          <w:szCs w:val="20"/>
          <w:lang w:eastAsia="en-US"/>
        </w:rPr>
        <w:t>UOIG</w:t>
      </w:r>
      <w:r w:rsidRPr="00E02F79">
        <w:rPr>
          <w:rFonts w:ascii="Arial Narrow" w:hAnsi="Arial Narrow"/>
          <w:sz w:val="20"/>
          <w:szCs w:val="20"/>
          <w:lang w:eastAsia="en-US"/>
        </w:rPr>
        <w:t>. Umowa taka powinna</w:t>
      </w:r>
      <w:r w:rsidR="00D857BC" w:rsidRPr="00E02F79">
        <w:rPr>
          <w:rFonts w:ascii="Arial Narrow" w:hAnsi="Arial Narrow"/>
          <w:sz w:val="20"/>
          <w:szCs w:val="20"/>
          <w:lang w:eastAsia="en-US"/>
        </w:rPr>
        <w:t xml:space="preserve"> m.in. określać zasady wyliczenia rekompensaty oraz</w:t>
      </w:r>
      <w:r w:rsidRPr="00E02F79">
        <w:rPr>
          <w:rFonts w:ascii="Arial Narrow" w:hAnsi="Arial Narrow"/>
          <w:sz w:val="20"/>
          <w:szCs w:val="20"/>
          <w:lang w:eastAsia="en-US"/>
        </w:rPr>
        <w:t xml:space="preserve"> zawierać warunki przekazania majątku wytworzonego z udziałem dofinansowania z RPO WŁ</w:t>
      </w:r>
      <w:r w:rsidR="00D857BC" w:rsidRPr="00E02F79">
        <w:rPr>
          <w:rFonts w:ascii="Arial Narrow" w:hAnsi="Arial Narrow"/>
          <w:sz w:val="20"/>
          <w:szCs w:val="20"/>
          <w:lang w:eastAsia="en-US"/>
        </w:rPr>
        <w:t xml:space="preserve"> (jeżeli Wnioskodawcą jest jednostka samorządu terytorialnego) lun zasady ubiegania się przedsiębiorcy o dofinansowanie (jeśli on jest Wnioskodawcą).</w:t>
      </w:r>
      <w:r w:rsidRPr="00E02F79">
        <w:rPr>
          <w:rFonts w:ascii="Arial Narrow" w:hAnsi="Arial Narrow"/>
          <w:sz w:val="20"/>
          <w:szCs w:val="20"/>
          <w:lang w:eastAsia="en-US"/>
        </w:rPr>
        <w:t xml:space="preserve"> </w:t>
      </w:r>
    </w:p>
    <w:p w14:paraId="5FE67D33" w14:textId="4C54F3D7" w:rsidR="00CE7552" w:rsidRPr="00E02F79" w:rsidRDefault="00CE7552" w:rsidP="003E55BE">
      <w:pPr>
        <w:pStyle w:val="Akapitzlist"/>
        <w:numPr>
          <w:ilvl w:val="0"/>
          <w:numId w:val="41"/>
        </w:numPr>
        <w:ind w:left="851" w:hanging="284"/>
        <w:jc w:val="both"/>
        <w:rPr>
          <w:rFonts w:ascii="Arial Narrow" w:hAnsi="Arial Narrow"/>
          <w:sz w:val="20"/>
          <w:szCs w:val="20"/>
          <w:lang w:eastAsia="en-US"/>
        </w:rPr>
      </w:pPr>
      <w:r w:rsidRPr="00E02F79">
        <w:rPr>
          <w:rFonts w:ascii="Arial Narrow" w:hAnsi="Arial Narrow"/>
          <w:sz w:val="20"/>
          <w:szCs w:val="20"/>
          <w:lang w:eastAsia="en-US"/>
        </w:rPr>
        <w:t>Gdy o dofinansowanie ubiega się spółka komunalna lub przedsiębiorca zewnętrzny do wniosku o dofinansowanie należy dołączyć dokument potwierdzający, że ustaliły z właściwą jednostką samorządu terytorialnego, że część należnej im rekompensaty zostanie sfinansowana bezpośrednio ze środków RPO WŁ, a nie ze środków tej jednostki (wraz ze wskazaniem części rekompensaty finansowanych z poszczególnych źródeł).</w:t>
      </w:r>
    </w:p>
    <w:p w14:paraId="6A630C44" w14:textId="77777777" w:rsidR="00E70A36" w:rsidRPr="00E02F79" w:rsidRDefault="00E70A36">
      <w:pPr>
        <w:rPr>
          <w:rFonts w:ascii="Arial Narrow" w:hAnsi="Arial Narrow"/>
          <w:b/>
          <w:sz w:val="20"/>
          <w:szCs w:val="20"/>
          <w:lang w:eastAsia="en-US"/>
        </w:rPr>
      </w:pPr>
    </w:p>
    <w:p w14:paraId="6859D1A8" w14:textId="77777777" w:rsidR="00E70A36" w:rsidRPr="00E02F79" w:rsidRDefault="00E70A36" w:rsidP="00E70A36">
      <w:pPr>
        <w:jc w:val="both"/>
        <w:rPr>
          <w:rFonts w:ascii="Arial Narrow" w:hAnsi="Arial Narrow"/>
          <w:b/>
          <w:sz w:val="20"/>
          <w:szCs w:val="20"/>
          <w:lang w:eastAsia="en-US"/>
        </w:rPr>
      </w:pPr>
      <w:r w:rsidRPr="00E02F79">
        <w:rPr>
          <w:rFonts w:ascii="Arial Narrow" w:hAnsi="Arial Narrow"/>
          <w:b/>
          <w:sz w:val="20"/>
          <w:szCs w:val="20"/>
          <w:lang w:eastAsia="en-US"/>
        </w:rPr>
        <w:t>Jeśli przedkładana dokumentacja wymaga dodatkowych wyjaśnień ze strony Wnioskodawcy, należy je przedstawić poniżej:</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52"/>
      </w:tblGrid>
      <w:tr w:rsidR="00E70A36" w:rsidRPr="00E02F79" w14:paraId="71C99600" w14:textId="77777777" w:rsidTr="00D95754">
        <w:trPr>
          <w:trHeight w:val="1268"/>
        </w:trPr>
        <w:tc>
          <w:tcPr>
            <w:tcW w:w="8953" w:type="dxa"/>
          </w:tcPr>
          <w:p w14:paraId="35F8A4F6" w14:textId="77777777" w:rsidR="00E70A36" w:rsidRPr="00E02F79" w:rsidRDefault="00E70A36" w:rsidP="00D95754">
            <w:pPr>
              <w:autoSpaceDE w:val="0"/>
              <w:autoSpaceDN w:val="0"/>
              <w:adjustRightInd w:val="0"/>
              <w:jc w:val="both"/>
              <w:rPr>
                <w:rFonts w:ascii="Arial Narrow" w:hAnsi="Arial Narrow"/>
                <w:sz w:val="20"/>
                <w:szCs w:val="20"/>
                <w:lang w:eastAsia="en-US"/>
              </w:rPr>
            </w:pPr>
          </w:p>
          <w:p w14:paraId="1EDD484A" w14:textId="77777777" w:rsidR="00E70A36" w:rsidRPr="00E02F79" w:rsidRDefault="00E70A36" w:rsidP="00D95754">
            <w:pPr>
              <w:autoSpaceDE w:val="0"/>
              <w:autoSpaceDN w:val="0"/>
              <w:adjustRightInd w:val="0"/>
              <w:jc w:val="both"/>
              <w:rPr>
                <w:rFonts w:ascii="Arial Narrow" w:hAnsi="Arial Narrow"/>
                <w:sz w:val="20"/>
                <w:szCs w:val="20"/>
                <w:lang w:eastAsia="en-US"/>
              </w:rPr>
            </w:pPr>
          </w:p>
          <w:p w14:paraId="497A7EBF" w14:textId="77777777" w:rsidR="00095B2F" w:rsidRPr="00E02F79" w:rsidRDefault="00095B2F" w:rsidP="00D95754">
            <w:pPr>
              <w:autoSpaceDE w:val="0"/>
              <w:autoSpaceDN w:val="0"/>
              <w:adjustRightInd w:val="0"/>
              <w:jc w:val="both"/>
              <w:rPr>
                <w:rFonts w:ascii="Arial Narrow" w:hAnsi="Arial Narrow"/>
                <w:sz w:val="20"/>
                <w:szCs w:val="20"/>
                <w:lang w:eastAsia="en-US"/>
              </w:rPr>
            </w:pPr>
          </w:p>
          <w:p w14:paraId="7B5D333C" w14:textId="77777777" w:rsidR="00095B2F" w:rsidRPr="00E02F79" w:rsidRDefault="00095B2F" w:rsidP="00D95754">
            <w:pPr>
              <w:autoSpaceDE w:val="0"/>
              <w:autoSpaceDN w:val="0"/>
              <w:adjustRightInd w:val="0"/>
              <w:jc w:val="both"/>
              <w:rPr>
                <w:rFonts w:ascii="Arial Narrow" w:hAnsi="Arial Narrow"/>
                <w:sz w:val="20"/>
                <w:szCs w:val="20"/>
                <w:lang w:eastAsia="en-US"/>
              </w:rPr>
            </w:pPr>
          </w:p>
          <w:p w14:paraId="2A2AFDF9" w14:textId="77777777" w:rsidR="00E70A36" w:rsidRPr="00E02F79" w:rsidRDefault="00E70A36" w:rsidP="00D95754">
            <w:pPr>
              <w:autoSpaceDE w:val="0"/>
              <w:autoSpaceDN w:val="0"/>
              <w:adjustRightInd w:val="0"/>
              <w:jc w:val="both"/>
              <w:rPr>
                <w:rFonts w:ascii="Arial Narrow" w:hAnsi="Arial Narrow"/>
                <w:sz w:val="20"/>
                <w:szCs w:val="20"/>
                <w:lang w:eastAsia="en-US"/>
              </w:rPr>
            </w:pPr>
          </w:p>
          <w:p w14:paraId="4E5E110C" w14:textId="77777777" w:rsidR="00E70A36" w:rsidRPr="00E02F79" w:rsidRDefault="00E70A36" w:rsidP="00D95754">
            <w:pPr>
              <w:autoSpaceDE w:val="0"/>
              <w:autoSpaceDN w:val="0"/>
              <w:adjustRightInd w:val="0"/>
              <w:jc w:val="both"/>
              <w:rPr>
                <w:rFonts w:ascii="Arial Narrow" w:hAnsi="Arial Narrow"/>
                <w:sz w:val="20"/>
                <w:szCs w:val="20"/>
                <w:lang w:eastAsia="en-US"/>
              </w:rPr>
            </w:pPr>
          </w:p>
          <w:p w14:paraId="09C0E02A" w14:textId="77777777" w:rsidR="00E70A36" w:rsidRPr="00E02F79" w:rsidRDefault="00E70A36" w:rsidP="00D95754">
            <w:pPr>
              <w:spacing w:line="276" w:lineRule="auto"/>
              <w:ind w:left="142"/>
              <w:jc w:val="both"/>
              <w:rPr>
                <w:rFonts w:ascii="Arial Narrow" w:hAnsi="Arial Narrow"/>
                <w:b/>
                <w:sz w:val="20"/>
                <w:szCs w:val="20"/>
                <w:lang w:eastAsia="en-US"/>
              </w:rPr>
            </w:pPr>
            <w:r w:rsidRPr="00E02F79">
              <w:rPr>
                <w:rFonts w:ascii="Arial Narrow" w:hAnsi="Arial Narrow"/>
                <w:b/>
                <w:sz w:val="20"/>
                <w:szCs w:val="20"/>
                <w:lang w:eastAsia="en-US"/>
              </w:rPr>
              <w:t>………………………………………………………………………………………..</w:t>
            </w:r>
          </w:p>
          <w:p w14:paraId="476466D3" w14:textId="77777777" w:rsidR="00E70A36" w:rsidRPr="00E02F79" w:rsidRDefault="00E70A36" w:rsidP="00D95754">
            <w:pPr>
              <w:spacing w:line="276" w:lineRule="auto"/>
              <w:ind w:left="142"/>
              <w:jc w:val="both"/>
              <w:rPr>
                <w:rFonts w:ascii="Arial Narrow" w:hAnsi="Arial Narrow"/>
                <w:sz w:val="20"/>
                <w:szCs w:val="20"/>
                <w:lang w:eastAsia="en-US"/>
              </w:rPr>
            </w:pPr>
            <w:r w:rsidRPr="00E02F79">
              <w:rPr>
                <w:rFonts w:ascii="Arial Narrow" w:hAnsi="Arial Narrow"/>
                <w:sz w:val="20"/>
                <w:szCs w:val="20"/>
                <w:lang w:eastAsia="en-US"/>
              </w:rPr>
              <w:tab/>
            </w:r>
            <w:r w:rsidRPr="00E02F79">
              <w:rPr>
                <w:rFonts w:ascii="Arial Narrow" w:hAnsi="Arial Narrow"/>
                <w:sz w:val="20"/>
                <w:szCs w:val="20"/>
                <w:lang w:eastAsia="en-US"/>
              </w:rPr>
              <w:tab/>
            </w:r>
            <w:r w:rsidRPr="00E02F79">
              <w:rPr>
                <w:rFonts w:ascii="Arial Narrow" w:hAnsi="Arial Narrow"/>
                <w:sz w:val="20"/>
                <w:szCs w:val="20"/>
                <w:lang w:eastAsia="en-US"/>
              </w:rPr>
              <w:tab/>
              <w:t xml:space="preserve">data i podpis/podpisy osób uprawnionych do reprezentacji Wnioskodawcy </w:t>
            </w:r>
          </w:p>
        </w:tc>
      </w:tr>
    </w:tbl>
    <w:p w14:paraId="1AF3D959" w14:textId="58CCFA50" w:rsidR="00CA6EEA" w:rsidRPr="00E02F79" w:rsidRDefault="00CA6EEA">
      <w:pPr>
        <w:rPr>
          <w:rFonts w:ascii="Arial Narrow" w:hAnsi="Arial Narrow"/>
          <w:b/>
          <w:sz w:val="20"/>
          <w:szCs w:val="20"/>
          <w:lang w:eastAsia="en-US"/>
        </w:rPr>
      </w:pPr>
      <w:r w:rsidRPr="00E02F79">
        <w:rPr>
          <w:rFonts w:ascii="Arial Narrow" w:hAnsi="Arial Narrow"/>
          <w:b/>
          <w:sz w:val="20"/>
          <w:szCs w:val="20"/>
          <w:lang w:eastAsia="en-US"/>
        </w:rPr>
        <w:br w:type="page"/>
      </w:r>
    </w:p>
    <w:p w14:paraId="362C38D4" w14:textId="05170B00" w:rsidR="00DD0F17" w:rsidRPr="00E02F79" w:rsidRDefault="00DD0F17" w:rsidP="00DD0F17">
      <w:pPr>
        <w:spacing w:line="276" w:lineRule="auto"/>
        <w:jc w:val="both"/>
        <w:rPr>
          <w:rFonts w:ascii="Arial Narrow" w:hAnsi="Arial Narrow"/>
          <w:sz w:val="20"/>
          <w:szCs w:val="20"/>
        </w:rPr>
      </w:pPr>
      <w:r w:rsidRPr="00E02F79">
        <w:rPr>
          <w:rFonts w:ascii="Arial Narrow" w:hAnsi="Arial Narrow"/>
          <w:b/>
          <w:sz w:val="20"/>
          <w:szCs w:val="20"/>
          <w:lang w:eastAsia="en-US"/>
        </w:rPr>
        <w:lastRenderedPageBreak/>
        <w:t xml:space="preserve">Ad. Załącznik nr 16 - </w:t>
      </w:r>
      <w:r w:rsidRPr="00E02F79">
        <w:rPr>
          <w:rFonts w:ascii="Arial Narrow" w:hAnsi="Arial Narrow"/>
          <w:sz w:val="20"/>
          <w:szCs w:val="20"/>
        </w:rPr>
        <w:t>Inne dokumenty wymagane prawem polskim lub kategorią projektu.</w:t>
      </w:r>
    </w:p>
    <w:p w14:paraId="50659AFE" w14:textId="77777777" w:rsidR="00FF1462" w:rsidRPr="00E02F79" w:rsidRDefault="00FF1462" w:rsidP="00FF1462">
      <w:pPr>
        <w:jc w:val="both"/>
        <w:rPr>
          <w:rFonts w:ascii="Arial Narrow" w:hAnsi="Arial Narrow"/>
          <w:sz w:val="20"/>
          <w:szCs w:val="20"/>
        </w:rPr>
      </w:pPr>
      <w:r w:rsidRPr="00E02F79">
        <w:rPr>
          <w:rFonts w:ascii="Arial Narrow" w:hAnsi="Arial Narrow"/>
          <w:sz w:val="20"/>
          <w:szCs w:val="20"/>
        </w:rPr>
        <w:t xml:space="preserve">W przypadku zabytku wpisanego do rejestru zabytków, należy załączyć kopię decyzji o wpisie do rejestru. Jeśli obiekt objęty jest inną z form ochrony zabytku lub znajduje się na terenie objętym ochroną (np. wpisem do ewidencji gminnej, uznaniem obiektu/obszaru za Pomnik Historii Prezydenta RP), to należy przedłożyć kopię dokumentu to potwierdzającego.   </w:t>
      </w:r>
    </w:p>
    <w:p w14:paraId="64F7EFE4" w14:textId="77777777" w:rsidR="00FF1462" w:rsidRPr="00E02F79" w:rsidRDefault="00FF1462" w:rsidP="00FF1462">
      <w:pPr>
        <w:jc w:val="both"/>
        <w:rPr>
          <w:rFonts w:ascii="Arial Narrow" w:hAnsi="Arial Narrow"/>
          <w:sz w:val="20"/>
          <w:szCs w:val="20"/>
        </w:rPr>
      </w:pPr>
      <w:r w:rsidRPr="00E02F79">
        <w:rPr>
          <w:rFonts w:ascii="Arial Narrow" w:hAnsi="Arial Narrow"/>
          <w:sz w:val="20"/>
          <w:szCs w:val="20"/>
        </w:rPr>
        <w:t>Jeżeli projekt obejmuje zabytki ruchome, to ww. dokumenty należy przedłożyć także dla zabytku ruchomego.</w:t>
      </w:r>
    </w:p>
    <w:p w14:paraId="16BAF411" w14:textId="77777777" w:rsidR="00FF1462" w:rsidRPr="00E02F79" w:rsidRDefault="00FF1462" w:rsidP="00FF1462">
      <w:pPr>
        <w:spacing w:line="276" w:lineRule="auto"/>
        <w:jc w:val="both"/>
        <w:rPr>
          <w:rFonts w:ascii="Arial Narrow" w:hAnsi="Arial Narrow"/>
          <w:sz w:val="20"/>
          <w:szCs w:val="20"/>
        </w:rPr>
      </w:pPr>
      <w:r w:rsidRPr="00E02F79">
        <w:rPr>
          <w:rFonts w:ascii="Arial Narrow" w:hAnsi="Arial Narrow"/>
          <w:sz w:val="20"/>
          <w:szCs w:val="20"/>
        </w:rPr>
        <w:t xml:space="preserve">W przypadku gdy elementem projektu są prace termomodernizacyjne, należy przedłożyć audyt energetyczny. </w:t>
      </w:r>
    </w:p>
    <w:p w14:paraId="7C366D66" w14:textId="3858C05C" w:rsidR="001A7584" w:rsidRPr="00E02F79" w:rsidRDefault="001A7584" w:rsidP="00DD0F17">
      <w:pPr>
        <w:spacing w:line="276" w:lineRule="auto"/>
        <w:jc w:val="both"/>
        <w:rPr>
          <w:rFonts w:ascii="Arial Narrow" w:hAnsi="Arial Narrow"/>
          <w:sz w:val="20"/>
          <w:szCs w:val="20"/>
        </w:rPr>
      </w:pPr>
      <w:r w:rsidRPr="00E02F79">
        <w:rPr>
          <w:rFonts w:ascii="Arial Narrow" w:hAnsi="Arial Narrow"/>
          <w:sz w:val="20"/>
          <w:szCs w:val="20"/>
        </w:rPr>
        <w:t xml:space="preserve">  </w:t>
      </w:r>
    </w:p>
    <w:p w14:paraId="70D13BB8" w14:textId="65D47DD6" w:rsidR="00774AFB" w:rsidRPr="00E02F79" w:rsidRDefault="00774AFB" w:rsidP="00774AFB">
      <w:pPr>
        <w:tabs>
          <w:tab w:val="num" w:pos="1080"/>
        </w:tabs>
        <w:autoSpaceDE w:val="0"/>
        <w:autoSpaceDN w:val="0"/>
        <w:adjustRightInd w:val="0"/>
        <w:spacing w:after="80" w:line="276" w:lineRule="auto"/>
        <w:jc w:val="both"/>
        <w:rPr>
          <w:rFonts w:ascii="Arial Narrow" w:hAnsi="Arial Narrow"/>
          <w:sz w:val="20"/>
          <w:szCs w:val="20"/>
        </w:rPr>
      </w:pPr>
      <w:r w:rsidRPr="00E02F79">
        <w:rPr>
          <w:rFonts w:ascii="Arial Narrow" w:hAnsi="Arial Narrow"/>
          <w:b/>
          <w:sz w:val="20"/>
          <w:szCs w:val="20"/>
        </w:rPr>
        <w:t xml:space="preserve">Ad. Załącznik nr </w:t>
      </w:r>
      <w:r w:rsidR="00D66519" w:rsidRPr="00E02F79">
        <w:rPr>
          <w:rFonts w:ascii="Arial Narrow" w:hAnsi="Arial Narrow"/>
          <w:b/>
          <w:sz w:val="20"/>
          <w:szCs w:val="20"/>
        </w:rPr>
        <w:t xml:space="preserve">17 </w:t>
      </w:r>
      <w:r w:rsidRPr="00E02F79">
        <w:rPr>
          <w:rFonts w:ascii="Arial Narrow" w:hAnsi="Arial Narrow"/>
          <w:b/>
          <w:sz w:val="20"/>
          <w:szCs w:val="20"/>
        </w:rPr>
        <w:t xml:space="preserve">- </w:t>
      </w:r>
      <w:r w:rsidRPr="00E02F79">
        <w:rPr>
          <w:rFonts w:ascii="Arial Narrow" w:hAnsi="Arial Narrow"/>
          <w:sz w:val="20"/>
          <w:szCs w:val="20"/>
        </w:rPr>
        <w:t xml:space="preserve"> Program rewitalizacji.</w:t>
      </w:r>
    </w:p>
    <w:p w14:paraId="7C7E9883" w14:textId="39499491" w:rsidR="00FF1462" w:rsidRPr="00E02F79" w:rsidRDefault="00FF1462" w:rsidP="00FF1462">
      <w:pPr>
        <w:spacing w:before="60" w:after="60"/>
        <w:jc w:val="both"/>
        <w:rPr>
          <w:rFonts w:ascii="Arial Narrow" w:hAnsi="Arial Narrow" w:cs="Arial"/>
          <w:strike/>
          <w:sz w:val="20"/>
          <w:szCs w:val="20"/>
        </w:rPr>
      </w:pPr>
      <w:r w:rsidRPr="00E02F79">
        <w:rPr>
          <w:rFonts w:ascii="Arial Narrow" w:hAnsi="Arial Narrow" w:cs="Arial"/>
          <w:sz w:val="20"/>
          <w:szCs w:val="20"/>
        </w:rPr>
        <w:t xml:space="preserve">Należy załączyć program rewitalizacji, z którego wynika projekt rewitalizacyjny. Program ten musi znajdować się na prowadzonym przez IZ RPO WŁ wykazie programów rewitalizacji, dla których przeprowadzono z wynikiem pozytywnym weryfikację spełnienia wymogów dotyczących cech i elementów określonych w załączniku do </w:t>
      </w:r>
      <w:r w:rsidRPr="00E02F79">
        <w:rPr>
          <w:rFonts w:ascii="Arial Narrow" w:hAnsi="Arial Narrow" w:cs="Arial"/>
          <w:i/>
          <w:sz w:val="20"/>
          <w:szCs w:val="20"/>
        </w:rPr>
        <w:t>Wytycznych Ministra Rozwoju w zakresie rewitalizacji w programach operacyjnych na lata 2014-2020</w:t>
      </w:r>
      <w:r w:rsidRPr="00E02F79">
        <w:rPr>
          <w:rFonts w:ascii="Arial Narrow" w:hAnsi="Arial Narrow" w:cs="Arial"/>
          <w:sz w:val="20"/>
          <w:szCs w:val="20"/>
        </w:rPr>
        <w:t xml:space="preserve">. </w:t>
      </w:r>
    </w:p>
    <w:p w14:paraId="303AA84D" w14:textId="77777777" w:rsidR="00FB4080" w:rsidRPr="00E02F79" w:rsidRDefault="00FB4080" w:rsidP="00FB09F1">
      <w:pPr>
        <w:spacing w:line="276" w:lineRule="auto"/>
        <w:jc w:val="both"/>
        <w:rPr>
          <w:rFonts w:ascii="Arial Narrow" w:hAnsi="Arial Narrow"/>
          <w:color w:val="00B050"/>
          <w:sz w:val="20"/>
          <w:szCs w:val="20"/>
        </w:rPr>
      </w:pPr>
    </w:p>
    <w:p w14:paraId="555764C4" w14:textId="77777777" w:rsidR="00962182" w:rsidRPr="00E02F79" w:rsidRDefault="00962182" w:rsidP="00962182">
      <w:pPr>
        <w:spacing w:line="276" w:lineRule="auto"/>
        <w:rPr>
          <w:rFonts w:ascii="Arial Narrow" w:hAnsi="Arial Narrow"/>
          <w:b/>
          <w:sz w:val="20"/>
          <w:szCs w:val="20"/>
          <w:u w:val="single"/>
        </w:rPr>
      </w:pPr>
      <w:r w:rsidRPr="00E02F79">
        <w:rPr>
          <w:rFonts w:ascii="Arial Narrow" w:hAnsi="Arial Narrow"/>
          <w:b/>
          <w:sz w:val="20"/>
          <w:szCs w:val="20"/>
          <w:u w:val="single"/>
        </w:rPr>
        <w:t>II. LISTA ZAŁĄCZNIKOW FAKULTATYWNYCH</w:t>
      </w:r>
    </w:p>
    <w:p w14:paraId="14C1A865" w14:textId="09EECE93" w:rsidR="00962182" w:rsidRPr="00E02F79" w:rsidRDefault="00D911EC" w:rsidP="001D4842">
      <w:pPr>
        <w:spacing w:line="276" w:lineRule="auto"/>
        <w:jc w:val="both"/>
        <w:rPr>
          <w:rFonts w:ascii="Arial Narrow" w:hAnsi="Arial Narrow"/>
          <w:sz w:val="20"/>
          <w:szCs w:val="20"/>
        </w:rPr>
      </w:pPr>
      <w:r w:rsidRPr="00E02F79">
        <w:rPr>
          <w:rFonts w:ascii="Arial Narrow" w:hAnsi="Arial Narrow"/>
          <w:b/>
          <w:sz w:val="20"/>
          <w:szCs w:val="20"/>
        </w:rPr>
        <w:t xml:space="preserve">Ad. Załącznik nr 2 </w:t>
      </w:r>
      <w:r w:rsidR="001D4842" w:rsidRPr="00E02F79">
        <w:rPr>
          <w:rFonts w:ascii="Arial Narrow" w:hAnsi="Arial Narrow"/>
          <w:b/>
          <w:sz w:val="20"/>
          <w:szCs w:val="20"/>
        </w:rPr>
        <w:t xml:space="preserve">- </w:t>
      </w:r>
      <w:r w:rsidR="001D4842" w:rsidRPr="00E02F79">
        <w:rPr>
          <w:rFonts w:ascii="Arial Narrow" w:hAnsi="Arial Narrow"/>
          <w:sz w:val="20"/>
          <w:szCs w:val="20"/>
        </w:rPr>
        <w:t>Kopia pozwolenia na budowę lub zgłoszenia budowy wraz z kopią decyzji o warunkach zabudowy lub kopią decyzji o ustaleniu lokalizacji inwestycji celu publicznego / kopia decyzji o zezwoleniu na realizację inwestycji drogowej (dotyczy projektów z zakresu infrastruktury drogowej realizowanych na podstawie ustawy z dnia 10 kwietnia 2003 r. o szczególnych zasadach przygotowania i realizacji inwestycji w zakresie dróg publicznych – tj. Dz.U. z 2015 r., poz. 2031 z późn. zm.).</w:t>
      </w:r>
    </w:p>
    <w:p w14:paraId="5390C3AF" w14:textId="4D2202F6" w:rsidR="00D911EC" w:rsidRPr="00E02F79" w:rsidRDefault="008C4289" w:rsidP="006A5E23">
      <w:pPr>
        <w:pStyle w:val="Tekstkomentarza"/>
        <w:jc w:val="both"/>
        <w:rPr>
          <w:rFonts w:ascii="Arial Narrow" w:hAnsi="Arial Narrow"/>
        </w:rPr>
      </w:pPr>
      <w:r w:rsidRPr="00E02F79">
        <w:rPr>
          <w:rFonts w:ascii="Arial Narrow" w:hAnsi="Arial Narrow"/>
        </w:rPr>
        <w:t xml:space="preserve">Jeżeli Wnioskodawca albo </w:t>
      </w:r>
      <w:r w:rsidR="000D5EAA" w:rsidRPr="00E02F79">
        <w:rPr>
          <w:rFonts w:ascii="Arial Narrow" w:hAnsi="Arial Narrow"/>
        </w:rPr>
        <w:t xml:space="preserve">partner nie dysponuje jeszcze ww. dokumentami, to nie ma obowiązku ich przedkładania w ramach wniosku o dofinansowanie. </w:t>
      </w:r>
      <w:r w:rsidR="00755EBD" w:rsidRPr="00E02F79">
        <w:rPr>
          <w:rFonts w:ascii="Arial Narrow" w:hAnsi="Arial Narrow"/>
        </w:rPr>
        <w:t>W przypadku</w:t>
      </w:r>
      <w:r w:rsidR="000D5EAA" w:rsidRPr="00E02F79">
        <w:rPr>
          <w:rFonts w:ascii="Arial Narrow" w:hAnsi="Arial Narrow"/>
        </w:rPr>
        <w:t xml:space="preserve"> jednak</w:t>
      </w:r>
      <w:r w:rsidR="00755EBD" w:rsidRPr="00E02F79">
        <w:rPr>
          <w:rFonts w:ascii="Arial Narrow" w:hAnsi="Arial Narrow"/>
        </w:rPr>
        <w:t>, w którym ww. dokumenty zostały już wydane, należy je przedłożyć w ramach załącznika.</w:t>
      </w:r>
      <w:r w:rsidR="00FD4EEC" w:rsidRPr="00E02F79">
        <w:rPr>
          <w:rFonts w:ascii="Arial Narrow" w:hAnsi="Arial Narrow"/>
        </w:rPr>
        <w:t xml:space="preserve"> Jeżeli decyzja budowlana została przedłożona w ramach załącznika nr 11 jako element dokumentacji środowiskowej, </w:t>
      </w:r>
      <w:r w:rsidR="006A5E23" w:rsidRPr="00E02F79">
        <w:rPr>
          <w:rFonts w:ascii="Arial Narrow" w:hAnsi="Arial Narrow"/>
        </w:rPr>
        <w:t>nie ma potrzeby jej ponownego przedkładania w ramach niniejszego załącznika.</w:t>
      </w:r>
    </w:p>
    <w:p w14:paraId="1B6552F0" w14:textId="1F4957FA" w:rsidR="00FB4080" w:rsidRPr="00E02F79" w:rsidRDefault="00240781" w:rsidP="00095B2F">
      <w:pPr>
        <w:pStyle w:val="Tekstkomentarza"/>
        <w:jc w:val="both"/>
        <w:rPr>
          <w:rFonts w:ascii="Arial Narrow" w:hAnsi="Arial Narrow" w:cs="Arial"/>
        </w:rPr>
      </w:pPr>
      <w:r w:rsidRPr="00E02F79">
        <w:rPr>
          <w:rFonts w:ascii="Arial Narrow" w:hAnsi="Arial Narrow"/>
        </w:rPr>
        <w:t>W przypadku projektów realizowanych na zgłoszeni</w:t>
      </w:r>
      <w:r w:rsidR="009B6408" w:rsidRPr="00E02F79">
        <w:rPr>
          <w:rFonts w:ascii="Arial Narrow" w:hAnsi="Arial Narrow"/>
        </w:rPr>
        <w:t>u</w:t>
      </w:r>
      <w:r w:rsidRPr="00E02F79">
        <w:rPr>
          <w:rFonts w:ascii="Arial Narrow" w:hAnsi="Arial Narrow"/>
        </w:rPr>
        <w:t xml:space="preserve"> Wnioskodawca</w:t>
      </w:r>
      <w:r w:rsidR="008C4289" w:rsidRPr="00E02F79">
        <w:rPr>
          <w:rFonts w:ascii="Arial Narrow" w:hAnsi="Arial Narrow"/>
        </w:rPr>
        <w:t xml:space="preserve"> albo </w:t>
      </w:r>
      <w:r w:rsidR="006A5E23" w:rsidRPr="00E02F79">
        <w:rPr>
          <w:rFonts w:ascii="Arial Narrow" w:hAnsi="Arial Narrow"/>
        </w:rPr>
        <w:t>partner</w:t>
      </w:r>
      <w:r w:rsidRPr="00E02F79">
        <w:rPr>
          <w:rFonts w:ascii="Arial Narrow" w:hAnsi="Arial Narrow"/>
        </w:rPr>
        <w:t xml:space="preserve"> powinien dołączyć dokumenty potwierdzające dokonanie zgłoszenia, tj.: kopię zgłoszenia zamiaru wykonania robót budowlanych potwierdzoną przez właściwy organ, kopię potwierdzenia organu, że nie wniósł sprzeciwu wobec zgłoszonego zamiaru wykonania robót budowlanych, lub oświadczenie Wnioskodawcy</w:t>
      </w:r>
      <w:r w:rsidR="006A5E23" w:rsidRPr="00E02F79">
        <w:rPr>
          <w:rFonts w:ascii="Arial Narrow" w:hAnsi="Arial Narrow"/>
        </w:rPr>
        <w:t>/partnera</w:t>
      </w:r>
      <w:r w:rsidRPr="00E02F79">
        <w:rPr>
          <w:rFonts w:ascii="Arial Narrow" w:hAnsi="Arial Narrow"/>
        </w:rPr>
        <w:t xml:space="preserve">, że w terminie 30 dni od dnia </w:t>
      </w:r>
      <w:r w:rsidR="000D5EAA" w:rsidRPr="00E02F79">
        <w:rPr>
          <w:rFonts w:ascii="Arial Narrow" w:hAnsi="Arial Narrow"/>
        </w:rPr>
        <w:t xml:space="preserve">doręczenia </w:t>
      </w:r>
      <w:r w:rsidRPr="00E02F79">
        <w:rPr>
          <w:rFonts w:ascii="Arial Narrow" w:hAnsi="Arial Narrow"/>
        </w:rPr>
        <w:t>zgłoszenia zamiaru wykonania robót budowlanych właś</w:t>
      </w:r>
      <w:r w:rsidR="00095B2F" w:rsidRPr="00E02F79">
        <w:rPr>
          <w:rFonts w:ascii="Arial Narrow" w:hAnsi="Arial Narrow"/>
        </w:rPr>
        <w:t>ciwy organ nie wniósł sprzeciwu.</w:t>
      </w:r>
    </w:p>
    <w:sectPr w:rsidR="00FB4080" w:rsidRPr="00E02F79" w:rsidSect="00095B2F">
      <w:footerReference w:type="default" r:id="rId19"/>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AE079F6" w14:textId="77777777" w:rsidR="00935018" w:rsidRDefault="00935018" w:rsidP="00512F18">
      <w:r>
        <w:separator/>
      </w:r>
    </w:p>
  </w:endnote>
  <w:endnote w:type="continuationSeparator" w:id="0">
    <w:p w14:paraId="5B29993C" w14:textId="77777777" w:rsidR="00935018" w:rsidRDefault="00935018" w:rsidP="00512F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EUAlbertina">
    <w:altName w:val="Arial"/>
    <w:panose1 w:val="00000000000000000000"/>
    <w:charset w:val="EE"/>
    <w:family w:val="auto"/>
    <w:notTrueType/>
    <w:pitch w:val="default"/>
    <w:sig w:usb0="00000001" w:usb1="00000000" w:usb2="00000000" w:usb3="00000000" w:csb0="00000003" w:csb1="00000000"/>
  </w:font>
  <w:font w:name="Tahoma,Bold">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69899543"/>
      <w:docPartObj>
        <w:docPartGallery w:val="Page Numbers (Bottom of Page)"/>
        <w:docPartUnique/>
      </w:docPartObj>
    </w:sdtPr>
    <w:sdtEndPr/>
    <w:sdtContent>
      <w:p w14:paraId="0C6A2D3C" w14:textId="77777777" w:rsidR="00D42D21" w:rsidRDefault="00D42D21">
        <w:pPr>
          <w:pStyle w:val="Stopka"/>
          <w:jc w:val="right"/>
        </w:pPr>
        <w:r>
          <w:fldChar w:fldCharType="begin"/>
        </w:r>
        <w:r>
          <w:instrText>PAGE   \* MERGEFORMAT</w:instrText>
        </w:r>
        <w:r>
          <w:fldChar w:fldCharType="separate"/>
        </w:r>
        <w:r w:rsidR="00D278B4">
          <w:rPr>
            <w:noProof/>
          </w:rPr>
          <w:t>2</w:t>
        </w:r>
        <w:r>
          <w:fldChar w:fldCharType="end"/>
        </w:r>
      </w:p>
    </w:sdtContent>
  </w:sdt>
  <w:p w14:paraId="60561403" w14:textId="77777777" w:rsidR="00D42D21" w:rsidRDefault="00D42D21">
    <w:pPr>
      <w:pStyle w:val="Tekstpodstawowy"/>
      <w:spacing w:line="14" w:lineRule="auto"/>
      <w:rPr>
        <w:b/>
        <w:i/>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F090E2" w14:textId="77777777" w:rsidR="00935018" w:rsidRDefault="00935018" w:rsidP="00512F18">
      <w:r>
        <w:separator/>
      </w:r>
    </w:p>
  </w:footnote>
  <w:footnote w:type="continuationSeparator" w:id="0">
    <w:p w14:paraId="00FCB244" w14:textId="77777777" w:rsidR="00935018" w:rsidRDefault="00935018" w:rsidP="00512F18">
      <w:r>
        <w:continuationSeparator/>
      </w:r>
    </w:p>
  </w:footnote>
  <w:footnote w:id="1">
    <w:p w14:paraId="5C54D953" w14:textId="77777777" w:rsidR="00D42D21" w:rsidRDefault="00D42D21">
      <w:pPr>
        <w:pStyle w:val="Tekstprzypisudolnego"/>
      </w:pPr>
      <w:r w:rsidRPr="002F1CCC">
        <w:rPr>
          <w:rStyle w:val="Odwoanieprzypisudolnego"/>
          <w:rFonts w:ascii="Arial Narrow" w:hAnsi="Arial Narrow"/>
          <w:sz w:val="18"/>
          <w:szCs w:val="18"/>
        </w:rPr>
        <w:footnoteRef/>
      </w:r>
      <w:r w:rsidRPr="002F1CCC">
        <w:rPr>
          <w:rFonts w:ascii="Arial Narrow" w:hAnsi="Arial Narrow"/>
          <w:sz w:val="18"/>
          <w:szCs w:val="18"/>
        </w:rPr>
        <w:t xml:space="preserve"> wyjątek w zakresie kwalifikowalności wydatku może dotyczyć projektów z pomocą publiczną, co nie wpływa na zniesienie obowiązku realizacji działań informacyjnych i promocyjnych w ramach projektu.</w:t>
      </w:r>
    </w:p>
  </w:footnote>
  <w:footnote w:id="2">
    <w:p w14:paraId="6BA6E48C" w14:textId="77777777" w:rsidR="00D42D21" w:rsidRPr="006B6FC2" w:rsidRDefault="00D42D21" w:rsidP="006B6FC2">
      <w:pPr>
        <w:pStyle w:val="Tekstprzypisudolnego"/>
        <w:jc w:val="both"/>
        <w:rPr>
          <w:rFonts w:ascii="Arial Narrow" w:hAnsi="Arial Narrow" w:cs="Arial"/>
          <w:sz w:val="18"/>
          <w:szCs w:val="18"/>
        </w:rPr>
      </w:pPr>
      <w:r w:rsidRPr="006B6FC2">
        <w:rPr>
          <w:rStyle w:val="Odwoanieprzypisudolnego"/>
          <w:rFonts w:ascii="Arial Narrow" w:hAnsi="Arial Narrow" w:cs="Arial"/>
          <w:sz w:val="18"/>
          <w:szCs w:val="18"/>
        </w:rPr>
        <w:footnoteRef/>
      </w:r>
      <w:r w:rsidRPr="006B6FC2">
        <w:rPr>
          <w:rFonts w:ascii="Arial Narrow" w:hAnsi="Arial Narrow" w:cs="Arial"/>
          <w:sz w:val="18"/>
          <w:szCs w:val="18"/>
        </w:rPr>
        <w:t xml:space="preserve"> Dyrektywa 2001/42/WE Parlamentu Europejskiego i Rady z dnia 27 czerwca 2001 r. w sprawie oceny wpływu niektórych planów i programów na środowisko (Dz. Urz. UE L197 z 21.7.2001, s. 30).</w:t>
      </w:r>
    </w:p>
  </w:footnote>
  <w:footnote w:id="3">
    <w:p w14:paraId="7C9AAD91" w14:textId="77777777" w:rsidR="00D42D21" w:rsidRPr="006B6FC2" w:rsidRDefault="00D42D21" w:rsidP="006B6FC2">
      <w:pPr>
        <w:pStyle w:val="Tekstprzypisudolnego"/>
        <w:jc w:val="both"/>
        <w:rPr>
          <w:rFonts w:ascii="Arial Narrow" w:hAnsi="Arial Narrow" w:cs="Arial"/>
          <w:sz w:val="18"/>
          <w:szCs w:val="18"/>
        </w:rPr>
      </w:pPr>
      <w:r w:rsidRPr="006B6FC2">
        <w:rPr>
          <w:rStyle w:val="Odwoanieprzypisudolnego"/>
          <w:rFonts w:ascii="Arial Narrow" w:hAnsi="Arial Narrow" w:cs="Arial"/>
          <w:sz w:val="18"/>
          <w:szCs w:val="18"/>
        </w:rPr>
        <w:footnoteRef/>
      </w:r>
      <w:r w:rsidRPr="006B6FC2">
        <w:rPr>
          <w:rFonts w:ascii="Arial Narrow" w:hAnsi="Arial Narrow" w:cs="Arial"/>
          <w:sz w:val="18"/>
          <w:szCs w:val="18"/>
        </w:rPr>
        <w:t xml:space="preserve"> Przygotowane zgodnie z art. 5 i załącznikiem I do dyrektywy SOOŚ.  </w:t>
      </w:r>
    </w:p>
  </w:footnote>
  <w:footnote w:id="4">
    <w:p w14:paraId="5501844B" w14:textId="77777777" w:rsidR="00D42D21" w:rsidRPr="006B6FC2" w:rsidRDefault="00D42D21" w:rsidP="00210A6D">
      <w:pPr>
        <w:pStyle w:val="Tekstprzypisudolnego"/>
        <w:jc w:val="both"/>
        <w:rPr>
          <w:rFonts w:ascii="Arial Narrow" w:hAnsi="Arial Narrow" w:cs="Arial"/>
          <w:sz w:val="18"/>
          <w:szCs w:val="18"/>
        </w:rPr>
      </w:pPr>
      <w:r w:rsidRPr="006B6FC2">
        <w:rPr>
          <w:rFonts w:ascii="Arial Narrow" w:hAnsi="Arial Narrow" w:cs="Arial"/>
          <w:sz w:val="18"/>
          <w:szCs w:val="18"/>
          <w:vertAlign w:val="superscript"/>
        </w:rPr>
        <w:footnoteRef/>
      </w:r>
      <w:r w:rsidRPr="006B6FC2">
        <w:rPr>
          <w:rFonts w:ascii="Arial Narrow" w:hAnsi="Arial Narrow" w:cs="Arial"/>
          <w:sz w:val="18"/>
          <w:szCs w:val="18"/>
          <w:lang w:eastAsia="en-GB"/>
        </w:rPr>
        <w:t xml:space="preserve"> Dyrektywa Parlamentu Europejskiego i Rady 2011/92/UE z dnia 13 grudnia 2011 r. w sprawie oceny skutków wywieranych przez niektóre przedsięwzięcia publiczne i prywatne na środowisko (Dz.U. L 26 z 28.1.2012, s. 1).</w:t>
      </w:r>
      <w:r w:rsidRPr="006B6FC2">
        <w:rPr>
          <w:rFonts w:ascii="Arial Narrow" w:hAnsi="Arial Narrow" w:cs="Arial"/>
          <w:sz w:val="18"/>
          <w:szCs w:val="18"/>
        </w:rPr>
        <w:t xml:space="preserve"> </w:t>
      </w:r>
      <w:r w:rsidRPr="006B6FC2">
        <w:rPr>
          <w:rFonts w:ascii="Arial Narrow" w:hAnsi="Arial Narrow" w:cs="Arial"/>
          <w:sz w:val="18"/>
          <w:szCs w:val="18"/>
          <w:lang w:eastAsia="en-GB"/>
        </w:rPr>
        <w:t>Dyrektywa 2011/92 została zmieniona dyrektywą 2014/52/UE z dnia 16 kwietnia 2014 r. zmieniająca dyrektywę 2011/92/UE w sprawie oceny skutków wywieranych przez niektóre przedsięwzięcia publiczne i prywatne na środowisko (Dz.U. L 124/1 z 25.4.2014). Termin transpozycji do polskiego porządku prawnego dyrektywy 2014/52/UE mija 17 maja 2017 r.</w:t>
      </w:r>
    </w:p>
  </w:footnote>
  <w:footnote w:id="5">
    <w:p w14:paraId="363D0B63" w14:textId="77777777" w:rsidR="00D42D21" w:rsidRPr="006B6FC2" w:rsidRDefault="00D42D21" w:rsidP="00210A6D">
      <w:pPr>
        <w:pStyle w:val="Tekstprzypisudolnego"/>
        <w:jc w:val="both"/>
        <w:rPr>
          <w:rFonts w:ascii="Arial Narrow" w:hAnsi="Arial Narrow" w:cs="Arial"/>
          <w:sz w:val="18"/>
          <w:szCs w:val="18"/>
        </w:rPr>
      </w:pPr>
      <w:r w:rsidRPr="006B6FC2">
        <w:rPr>
          <w:rFonts w:ascii="Arial Narrow" w:hAnsi="Arial Narrow" w:cs="Arial"/>
          <w:sz w:val="18"/>
          <w:szCs w:val="18"/>
          <w:vertAlign w:val="superscript"/>
          <w:lang w:eastAsia="en-GB"/>
        </w:rPr>
        <w:footnoteRef/>
      </w:r>
      <w:r w:rsidRPr="006B6FC2">
        <w:rPr>
          <w:rFonts w:ascii="Arial Narrow" w:hAnsi="Arial Narrow" w:cs="Arial"/>
          <w:sz w:val="18"/>
          <w:szCs w:val="18"/>
          <w:lang w:eastAsia="en-GB"/>
        </w:rPr>
        <w:t xml:space="preserve"> Jeżeli projekt składa się z szeregu robót/działań/usług, które są zaklasyfikowane do różnych grup, informacje należy podać oddzielnie dla poszczególnych zadań inwestycyjnych.</w:t>
      </w:r>
    </w:p>
  </w:footnote>
  <w:footnote w:id="6">
    <w:p w14:paraId="5EEA9C25" w14:textId="77777777" w:rsidR="00D42D21" w:rsidRPr="006B6FC2" w:rsidRDefault="00D42D21" w:rsidP="00210A6D">
      <w:pPr>
        <w:jc w:val="both"/>
        <w:rPr>
          <w:rFonts w:ascii="Arial Narrow" w:hAnsi="Arial Narrow" w:cs="Arial"/>
          <w:sz w:val="18"/>
          <w:szCs w:val="18"/>
        </w:rPr>
      </w:pPr>
      <w:r w:rsidRPr="006B6FC2">
        <w:rPr>
          <w:rStyle w:val="Odwoanieprzypisudolnego"/>
          <w:rFonts w:ascii="Arial Narrow" w:hAnsi="Arial Narrow" w:cs="Arial"/>
          <w:sz w:val="18"/>
          <w:szCs w:val="18"/>
        </w:rPr>
        <w:footnoteRef/>
      </w:r>
      <w:r w:rsidRPr="006B6FC2">
        <w:rPr>
          <w:rFonts w:ascii="Arial Narrow" w:hAnsi="Arial Narrow" w:cs="Arial"/>
          <w:sz w:val="18"/>
          <w:szCs w:val="18"/>
        </w:rPr>
        <w:t xml:space="preserve"> W odniesieniu do projektów, które nie obejmują przedsięwzięć wskazanych w żadnych z powyższych załączników dyrektywy, a ujętych wg prawa krajowego jako przedsięwzięcia mogące potencjalnie znacząco oddziaływać na środowisko należy przejść do pytania 2.4.</w:t>
      </w:r>
    </w:p>
    <w:p w14:paraId="697526B5" w14:textId="77777777" w:rsidR="00D42D21" w:rsidRPr="006B6FC2" w:rsidRDefault="00D42D21" w:rsidP="006B6FC2">
      <w:pPr>
        <w:pStyle w:val="Tekstprzypisudolnego"/>
        <w:jc w:val="both"/>
        <w:rPr>
          <w:rFonts w:ascii="Arial Narrow" w:hAnsi="Arial Narrow"/>
        </w:rPr>
      </w:pPr>
      <w:r w:rsidRPr="006B6FC2">
        <w:rPr>
          <w:rFonts w:ascii="Arial Narrow" w:hAnsi="Arial Narrow" w:cs="Arial"/>
          <w:sz w:val="18"/>
          <w:szCs w:val="18"/>
        </w:rPr>
        <w:t>W odniesieniu do projektów, które nie obejmują przedsięwzięć wskazanych w żadnym z powyższych załączników dyrektywy, a ujętych wg prawa krajowego jako przedsięwzięcia mogące zawsze znacząco oddziaływać na środowisko należy przejść do pytania 2.3.</w:t>
      </w:r>
    </w:p>
  </w:footnote>
  <w:footnote w:id="7">
    <w:p w14:paraId="4E5AE3D7" w14:textId="77777777" w:rsidR="00D42D21" w:rsidRPr="006B6FC2" w:rsidRDefault="00D42D21" w:rsidP="006B6FC2">
      <w:pPr>
        <w:pStyle w:val="Tekstprzypisudolnego"/>
        <w:tabs>
          <w:tab w:val="left" w:pos="360"/>
        </w:tabs>
        <w:jc w:val="both"/>
        <w:rPr>
          <w:rFonts w:ascii="Arial Narrow" w:hAnsi="Arial Narrow"/>
        </w:rPr>
      </w:pPr>
      <w:r w:rsidRPr="006B6FC2">
        <w:rPr>
          <w:rStyle w:val="Odwoanieprzypisudolnego"/>
          <w:rFonts w:ascii="Arial Narrow" w:hAnsi="Arial Narrow" w:cs="Arial"/>
          <w:sz w:val="18"/>
          <w:szCs w:val="18"/>
        </w:rPr>
        <w:footnoteRef/>
      </w:r>
      <w:r w:rsidRPr="006B6FC2">
        <w:rPr>
          <w:rFonts w:ascii="Arial Narrow" w:hAnsi="Arial Narrow" w:cs="Arial"/>
          <w:sz w:val="18"/>
          <w:szCs w:val="18"/>
        </w:rPr>
        <w:t xml:space="preserve"> </w:t>
      </w:r>
      <w:r w:rsidRPr="006B6FC2">
        <w:rPr>
          <w:rFonts w:ascii="Arial Narrow" w:hAnsi="Arial Narrow" w:cs="Arial"/>
          <w:sz w:val="18"/>
          <w:szCs w:val="18"/>
        </w:rPr>
        <w:tab/>
        <w:t>Dotyczy to również projektów obejmujących przedsięwzięcia ujęte wg prawa krajowego jako przedsięwzięcia mogące zawsze znacząco oddziaływać na środowisko.</w:t>
      </w:r>
    </w:p>
  </w:footnote>
  <w:footnote w:id="8">
    <w:p w14:paraId="0FE39323" w14:textId="77777777" w:rsidR="00D42D21" w:rsidRPr="006B6FC2" w:rsidRDefault="00D42D21" w:rsidP="006B6FC2">
      <w:pPr>
        <w:pStyle w:val="Tekstprzypisudolnego"/>
        <w:tabs>
          <w:tab w:val="left" w:pos="284"/>
          <w:tab w:val="left" w:pos="360"/>
        </w:tabs>
        <w:jc w:val="both"/>
        <w:rPr>
          <w:rFonts w:ascii="Arial Narrow" w:hAnsi="Arial Narrow"/>
        </w:rPr>
      </w:pPr>
      <w:r w:rsidRPr="006B6FC2">
        <w:rPr>
          <w:rFonts w:ascii="Arial Narrow" w:hAnsi="Arial Narrow" w:cs="Arial"/>
          <w:sz w:val="18"/>
          <w:szCs w:val="18"/>
          <w:vertAlign w:val="superscript"/>
          <w:lang w:eastAsia="en-GB"/>
        </w:rPr>
        <w:footnoteRef/>
      </w:r>
      <w:r w:rsidRPr="006B6FC2">
        <w:rPr>
          <w:rFonts w:ascii="Arial Narrow" w:hAnsi="Arial Narrow" w:cs="Arial"/>
          <w:sz w:val="18"/>
          <w:szCs w:val="18"/>
          <w:lang w:eastAsia="en-GB"/>
        </w:rPr>
        <w:tab/>
        <w:t>Dodatkowe informacje powinny obejmować głównie wybrane elementy procedury OOŚ istotne w odniesieniu do projektu (np. analizę danych, badania i oceny, dodatkowe konsultacje z właściwymi organami i społeczeństwem, określenie dodatkowych środków kompensujących/zmniejszających ryzyko, dodatkową decyzję dotyczącą preselekcji itp., gdy istnieje prawdopodobieństwo zidentyfikowania zmian w projekcie), którą należy przeprowadzić, w szczególności w ramach wieloetapowych procesów dotyczących zezwolenia na inwestycję.</w:t>
      </w:r>
    </w:p>
  </w:footnote>
  <w:footnote w:id="9">
    <w:p w14:paraId="28906C00" w14:textId="77777777" w:rsidR="00D42D21" w:rsidRPr="006B6FC2" w:rsidRDefault="00D42D21" w:rsidP="00210A6D">
      <w:pPr>
        <w:pStyle w:val="Tekstprzypisudolnego"/>
        <w:tabs>
          <w:tab w:val="left" w:pos="284"/>
          <w:tab w:val="left" w:pos="360"/>
        </w:tabs>
        <w:jc w:val="both"/>
        <w:rPr>
          <w:rFonts w:ascii="Arial Narrow" w:hAnsi="Arial Narrow"/>
        </w:rPr>
      </w:pPr>
      <w:r w:rsidRPr="006B6FC2">
        <w:rPr>
          <w:rFonts w:ascii="Arial Narrow" w:hAnsi="Arial Narrow" w:cs="Arial"/>
          <w:sz w:val="18"/>
          <w:szCs w:val="18"/>
          <w:vertAlign w:val="superscript"/>
          <w:lang w:eastAsia="en-GB"/>
        </w:rPr>
        <w:footnoteRef/>
      </w:r>
      <w:r w:rsidRPr="006B6FC2">
        <w:rPr>
          <w:rFonts w:ascii="Arial Narrow" w:hAnsi="Arial Narrow" w:cs="Arial"/>
          <w:sz w:val="18"/>
          <w:szCs w:val="18"/>
          <w:lang w:eastAsia="en-GB"/>
        </w:rPr>
        <w:tab/>
        <w:t>Przygotowane zgodnie z art. 5 i załącznikiem IV do dyrektywy 2011/92/UE.</w:t>
      </w:r>
    </w:p>
  </w:footnote>
  <w:footnote w:id="10">
    <w:p w14:paraId="478BFE03" w14:textId="77777777" w:rsidR="00D42D21" w:rsidRPr="006B6FC2" w:rsidRDefault="00D42D21" w:rsidP="00210A6D">
      <w:pPr>
        <w:pStyle w:val="Tekstprzypisudolnego"/>
        <w:tabs>
          <w:tab w:val="left" w:pos="284"/>
          <w:tab w:val="left" w:pos="360"/>
        </w:tabs>
        <w:jc w:val="both"/>
        <w:rPr>
          <w:rFonts w:ascii="Arial Narrow" w:hAnsi="Arial Narrow"/>
        </w:rPr>
      </w:pPr>
      <w:r w:rsidRPr="006B6FC2">
        <w:rPr>
          <w:rFonts w:ascii="Arial Narrow" w:hAnsi="Arial Narrow" w:cs="Arial"/>
          <w:sz w:val="18"/>
          <w:szCs w:val="18"/>
          <w:vertAlign w:val="superscript"/>
          <w:lang w:eastAsia="en-GB"/>
        </w:rPr>
        <w:footnoteRef/>
      </w:r>
      <w:r w:rsidRPr="006B6FC2">
        <w:rPr>
          <w:rFonts w:ascii="Arial Narrow" w:hAnsi="Arial Narrow" w:cs="Arial"/>
          <w:sz w:val="18"/>
          <w:szCs w:val="18"/>
          <w:lang w:eastAsia="en-GB"/>
        </w:rPr>
        <w:tab/>
        <w:t>W przypadkach gdy procedurę OOŚ zakończono prawnie wiążącą decyzją przed wydaniem zezwolenia na inwestycję w rozumieniu dyrektywy 2011/92/UE, wnioskodawca załącza do wniosku dokument, podpisany przez osoby uprawnione do jego reprezentacji, w którym zobowiązuje się do terminowego działania w celu uzyskania ww. zezwolenia na inwestycję oraz do rozpoczęcia prac dopiero po jego uzyskaniu.</w:t>
      </w:r>
      <w:r w:rsidRPr="006B6FC2" w:rsidDel="00725F4B">
        <w:rPr>
          <w:rFonts w:ascii="Arial Narrow" w:hAnsi="Arial Narrow" w:cs="Arial"/>
          <w:sz w:val="18"/>
          <w:szCs w:val="18"/>
          <w:lang w:eastAsia="en-GB"/>
        </w:rPr>
        <w:t xml:space="preserve"> </w:t>
      </w:r>
    </w:p>
  </w:footnote>
  <w:footnote w:id="11">
    <w:p w14:paraId="609C93E7" w14:textId="77777777" w:rsidR="00D42D21" w:rsidRPr="006B6FC2" w:rsidRDefault="00D42D21" w:rsidP="006B6FC2">
      <w:pPr>
        <w:pStyle w:val="Tekstprzypisudolnego"/>
        <w:jc w:val="both"/>
        <w:rPr>
          <w:rFonts w:ascii="Arial Narrow" w:hAnsi="Arial Narrow" w:cs="Arial"/>
          <w:sz w:val="18"/>
          <w:szCs w:val="18"/>
        </w:rPr>
      </w:pPr>
      <w:r w:rsidRPr="006B6FC2">
        <w:rPr>
          <w:rStyle w:val="Odwoanieprzypisudolnego"/>
          <w:rFonts w:ascii="Arial Narrow" w:hAnsi="Arial Narrow" w:cs="Arial"/>
          <w:sz w:val="18"/>
          <w:szCs w:val="18"/>
        </w:rPr>
        <w:footnoteRef/>
      </w:r>
      <w:r w:rsidRPr="006B6FC2">
        <w:rPr>
          <w:rFonts w:ascii="Arial Narrow" w:hAnsi="Arial Narrow" w:cs="Arial"/>
          <w:sz w:val="18"/>
          <w:szCs w:val="18"/>
        </w:rPr>
        <w:t xml:space="preserve"> Dotyczy to również projektów obejmujących przedsięwzięcia ujęte wg prawa krajowego jako przedsięwzięcia mogące potencjalnie znacząco oddziaływać na środowisko.</w:t>
      </w:r>
    </w:p>
  </w:footnote>
  <w:footnote w:id="12">
    <w:p w14:paraId="71E2E473" w14:textId="77777777" w:rsidR="00D42D21" w:rsidRPr="006B6FC2" w:rsidRDefault="00D42D21" w:rsidP="00210A6D">
      <w:pPr>
        <w:pStyle w:val="Tekstprzypisudolnego"/>
        <w:rPr>
          <w:rFonts w:ascii="Arial Narrow" w:hAnsi="Arial Narrow"/>
          <w:sz w:val="18"/>
          <w:szCs w:val="18"/>
        </w:rPr>
      </w:pPr>
      <w:r w:rsidRPr="006B6FC2">
        <w:rPr>
          <w:rStyle w:val="Odwoanieprzypisudolnego"/>
          <w:rFonts w:ascii="Arial Narrow" w:hAnsi="Arial Narrow" w:cs="Arial"/>
          <w:sz w:val="18"/>
          <w:szCs w:val="18"/>
        </w:rPr>
        <w:footnoteRef/>
      </w:r>
      <w:r w:rsidRPr="006B6FC2">
        <w:rPr>
          <w:rFonts w:ascii="Arial Narrow" w:hAnsi="Arial Narrow" w:cs="Arial"/>
          <w:sz w:val="18"/>
          <w:szCs w:val="18"/>
        </w:rPr>
        <w:tab/>
        <w:t>Dyrektywa Rady 92/43/EWG z dnia 21 maja 1992 r. w sprawie ochrony siedlisk przyrodniczych oraz dzikiej fauny i flory (Dz.U. L 206 z 22.7.1992, s. 7.).</w:t>
      </w:r>
    </w:p>
  </w:footnote>
  <w:footnote w:id="13">
    <w:p w14:paraId="28630052" w14:textId="77777777" w:rsidR="00D42D21" w:rsidRPr="006B6FC2" w:rsidRDefault="00D42D21" w:rsidP="00210A6D">
      <w:pPr>
        <w:pStyle w:val="Tekstprzypisudolnego"/>
        <w:rPr>
          <w:rFonts w:ascii="Arial Narrow" w:hAnsi="Arial Narrow"/>
          <w:sz w:val="18"/>
          <w:szCs w:val="18"/>
        </w:rPr>
      </w:pPr>
      <w:r w:rsidRPr="006B6FC2">
        <w:rPr>
          <w:rStyle w:val="Odwoanieprzypisudolnego"/>
          <w:rFonts w:ascii="Arial Narrow" w:hAnsi="Arial Narrow" w:cs="Arial"/>
          <w:sz w:val="18"/>
          <w:szCs w:val="18"/>
        </w:rPr>
        <w:footnoteRef/>
      </w:r>
      <w:r w:rsidRPr="006B6FC2">
        <w:rPr>
          <w:rFonts w:ascii="Arial Narrow" w:hAnsi="Arial Narrow" w:cs="Arial"/>
          <w:sz w:val="18"/>
          <w:szCs w:val="18"/>
        </w:rPr>
        <w:tab/>
        <w:t xml:space="preserve">Zmieniona wersja przyjęta przez Komitet ds. siedlisk naturalnych w dniu 26 kwietnia 2012 r. </w:t>
      </w:r>
      <w:hyperlink r:id="rId1" w:anchor="art6" w:history="1">
        <w:r w:rsidRPr="006B6FC2">
          <w:rPr>
            <w:rStyle w:val="Hipercze"/>
            <w:rFonts w:ascii="Arial Narrow" w:hAnsi="Arial Narrow" w:cs="Arial"/>
            <w:sz w:val="18"/>
            <w:szCs w:val="18"/>
          </w:rPr>
          <w:t>http://ec.europa.eu/environment/nature/natura2000/management/guidance_en.htm#art6</w:t>
        </w:r>
      </w:hyperlink>
      <w:r w:rsidRPr="006B6FC2">
        <w:rPr>
          <w:rFonts w:ascii="Arial Narrow" w:hAnsi="Arial Narrow" w:cs="Arial"/>
          <w:sz w:val="18"/>
          <w:szCs w:val="18"/>
        </w:rPr>
        <w:t xml:space="preserve"> </w:t>
      </w:r>
    </w:p>
  </w:footnote>
  <w:footnote w:id="14">
    <w:p w14:paraId="79101D08" w14:textId="77777777" w:rsidR="00D42D21" w:rsidRPr="006B6FC2" w:rsidRDefault="00D42D21" w:rsidP="00210A6D">
      <w:pPr>
        <w:pStyle w:val="Tekstprzypisudolnego"/>
        <w:rPr>
          <w:rFonts w:ascii="Arial Narrow" w:hAnsi="Arial Narrow"/>
          <w:sz w:val="18"/>
          <w:szCs w:val="18"/>
        </w:rPr>
      </w:pPr>
      <w:r w:rsidRPr="006B6FC2">
        <w:rPr>
          <w:rStyle w:val="Odwoanieprzypisudolnego"/>
          <w:rFonts w:ascii="Arial Narrow" w:hAnsi="Arial Narrow" w:cs="Arial"/>
          <w:sz w:val="18"/>
          <w:szCs w:val="18"/>
        </w:rPr>
        <w:footnoteRef/>
      </w:r>
      <w:r w:rsidRPr="006B6FC2">
        <w:rPr>
          <w:rFonts w:ascii="Arial Narrow" w:hAnsi="Arial Narrow" w:cs="Arial"/>
          <w:sz w:val="18"/>
          <w:szCs w:val="18"/>
        </w:rPr>
        <w:tab/>
        <w:t>Dyrektywa 2000/60/WE Parlamentu Europejskiego i Rady z dnia 23 października 2000 r. ustanawiająca ramy wspólnotowego działania w dziedzinie polityki wodnej (Dz.U. L 327 z 22.12.2000, s. 1).</w:t>
      </w:r>
    </w:p>
  </w:footnote>
  <w:footnote w:id="15">
    <w:p w14:paraId="7A36B48A" w14:textId="77777777" w:rsidR="00D42D21" w:rsidRPr="006B6FC2" w:rsidRDefault="00D42D21" w:rsidP="00210A6D">
      <w:pPr>
        <w:pStyle w:val="Tekstprzypisudolnego"/>
        <w:jc w:val="both"/>
        <w:rPr>
          <w:rFonts w:ascii="Arial Narrow" w:hAnsi="Arial Narrow"/>
        </w:rPr>
      </w:pPr>
      <w:r w:rsidRPr="006B6FC2">
        <w:rPr>
          <w:rStyle w:val="Odwoanieprzypisudolnego"/>
          <w:rFonts w:ascii="Arial Narrow" w:hAnsi="Arial Narrow" w:cs="Arial"/>
          <w:sz w:val="18"/>
          <w:szCs w:val="18"/>
        </w:rPr>
        <w:footnoteRef/>
      </w:r>
      <w:r w:rsidRPr="006B6FC2">
        <w:rPr>
          <w:rFonts w:ascii="Arial Narrow" w:hAnsi="Arial Narrow" w:cs="Arial"/>
          <w:sz w:val="18"/>
          <w:szCs w:val="18"/>
        </w:rPr>
        <w:t xml:space="preserve"> Niniejszy dokument nie uwzględnia projektów z zakresu gospodarki ściekowej, ze względu na funkcjonowanie odrębnego dokumentu wypełniającego wymagania Dyrektywy Rady 91/271/EWG z dnia 21 maja 1991 r. dotyczącej oczyszczania ścieków komunalnych w tym zakresie, tj. Krajowego Programu Oczyszczania Ścieków Komunalnych.  </w:t>
      </w:r>
    </w:p>
  </w:footnote>
  <w:footnote w:id="16">
    <w:p w14:paraId="1FB8FD0F" w14:textId="77777777" w:rsidR="00D42D21" w:rsidRPr="006B6FC2" w:rsidRDefault="00D42D21" w:rsidP="006B6FC2">
      <w:pPr>
        <w:pStyle w:val="Tekstprzypisudolnego"/>
        <w:jc w:val="both"/>
        <w:rPr>
          <w:rFonts w:ascii="Arial Narrow" w:hAnsi="Arial Narrow" w:cs="Arial"/>
          <w:sz w:val="18"/>
          <w:szCs w:val="18"/>
        </w:rPr>
      </w:pPr>
      <w:r w:rsidRPr="006B6FC2">
        <w:rPr>
          <w:rStyle w:val="Odwoanieprzypisudolnego"/>
          <w:rFonts w:ascii="Arial Narrow" w:hAnsi="Arial Narrow" w:cs="Arial"/>
          <w:sz w:val="18"/>
          <w:szCs w:val="18"/>
        </w:rPr>
        <w:footnoteRef/>
      </w:r>
      <w:r w:rsidRPr="006B6FC2">
        <w:rPr>
          <w:rFonts w:ascii="Arial Narrow" w:hAnsi="Arial Narrow" w:cs="Arial"/>
          <w:sz w:val="18"/>
          <w:szCs w:val="18"/>
        </w:rPr>
        <w:t xml:space="preserve"> Dyrektywa Rady 91/271/EWG z dnia 21 maja 1991 r. dotycząca oczyszczania ścieków komunalnych (Dz.U. UE L 135 z 30.5.1991, s. 40).  </w:t>
      </w:r>
    </w:p>
  </w:footnote>
  <w:footnote w:id="17">
    <w:p w14:paraId="0E38C712" w14:textId="36FD2CF0" w:rsidR="00D42D21" w:rsidRPr="006B6FC2" w:rsidRDefault="00D42D21" w:rsidP="006B6FC2">
      <w:pPr>
        <w:pStyle w:val="Tekstprzypisudolnego"/>
        <w:jc w:val="both"/>
        <w:rPr>
          <w:rFonts w:ascii="Arial Narrow" w:hAnsi="Arial Narrow"/>
          <w:sz w:val="18"/>
          <w:szCs w:val="18"/>
        </w:rPr>
      </w:pPr>
      <w:r w:rsidRPr="006B6FC2">
        <w:rPr>
          <w:rStyle w:val="Odwoanieprzypisudolnego"/>
          <w:rFonts w:ascii="Arial Narrow" w:hAnsi="Arial Narrow" w:cs="Arial"/>
          <w:sz w:val="18"/>
          <w:szCs w:val="18"/>
        </w:rPr>
        <w:footnoteRef/>
      </w:r>
      <w:r w:rsidRPr="006B6FC2">
        <w:rPr>
          <w:rFonts w:ascii="Arial Narrow" w:hAnsi="Arial Narrow" w:cs="Arial"/>
          <w:sz w:val="18"/>
          <w:szCs w:val="18"/>
        </w:rPr>
        <w:t xml:space="preserve"> Ustawa z dnia 18 lipca 2001 r. Prawo wodne (tj. Dz. U. 2015  poz. 469 z późn. zm.).</w:t>
      </w:r>
      <w:r w:rsidRPr="006B6FC2">
        <w:rPr>
          <w:rFonts w:ascii="Arial Narrow" w:hAnsi="Arial Narrow"/>
          <w:sz w:val="18"/>
          <w:szCs w:val="18"/>
        </w:rPr>
        <w:t xml:space="preserve">  </w:t>
      </w:r>
    </w:p>
  </w:footnote>
  <w:footnote w:id="18">
    <w:p w14:paraId="3339C5D9" w14:textId="77777777" w:rsidR="00D42D21" w:rsidRPr="006B6FC2" w:rsidRDefault="00D42D21" w:rsidP="006B6FC2">
      <w:pPr>
        <w:pStyle w:val="Tekstprzypisudolnego"/>
        <w:jc w:val="both"/>
        <w:rPr>
          <w:rFonts w:ascii="Arial Narrow" w:hAnsi="Arial Narrow"/>
          <w:sz w:val="18"/>
          <w:szCs w:val="18"/>
        </w:rPr>
      </w:pPr>
      <w:r w:rsidRPr="006B6FC2">
        <w:rPr>
          <w:rStyle w:val="Odwoanieprzypisudolnego"/>
          <w:rFonts w:ascii="Arial Narrow" w:hAnsi="Arial Narrow"/>
          <w:sz w:val="18"/>
          <w:szCs w:val="18"/>
        </w:rPr>
        <w:footnoteRef/>
      </w:r>
      <w:r w:rsidRPr="006B6FC2">
        <w:rPr>
          <w:rFonts w:ascii="Arial Narrow" w:hAnsi="Arial Narrow"/>
          <w:sz w:val="18"/>
          <w:szCs w:val="18"/>
        </w:rPr>
        <w:t xml:space="preserve"> Rozporządzenie Ministra Środowiska z dnia 18 listopada 2014 r. w sprawie warunków, jakie należy spełnić przy wprowadzaniu ścieków do wód lub do ziemi, oraz w sprawie substancji szczególnie szkodliwych dla środowiska wodnego (Dz.U. 2014 poz. 1800).  </w:t>
      </w:r>
    </w:p>
  </w:footnote>
  <w:footnote w:id="19">
    <w:p w14:paraId="759D3795" w14:textId="77777777" w:rsidR="00D42D21" w:rsidRDefault="00D42D21" w:rsidP="006B6FC2">
      <w:pPr>
        <w:pStyle w:val="Tekstprzypisudolnego"/>
        <w:jc w:val="both"/>
      </w:pPr>
      <w:r w:rsidRPr="006B6FC2">
        <w:rPr>
          <w:rStyle w:val="Odwoanieprzypisudolnego"/>
          <w:rFonts w:ascii="Arial Narrow" w:hAnsi="Arial Narrow"/>
          <w:sz w:val="18"/>
          <w:szCs w:val="18"/>
        </w:rPr>
        <w:footnoteRef/>
      </w:r>
      <w:r w:rsidRPr="006B6FC2">
        <w:rPr>
          <w:rFonts w:ascii="Arial Narrow" w:hAnsi="Arial Narrow"/>
          <w:sz w:val="18"/>
          <w:szCs w:val="18"/>
        </w:rPr>
        <w:t xml:space="preserve"> Dyrektywa Parlamentu Europejskiego i Rady 2008/98/WE z dnia 19 listopada 2008 r. w sprawie odpadów oraz uchylająca niektóre dyrektywy (Dz.U. UE L 312 z 22.11.2008, s. 3).</w:t>
      </w:r>
      <w:r>
        <w:rPr>
          <w:sz w:val="18"/>
          <w:szCs w:val="18"/>
        </w:rPr>
        <w:t xml:space="preserve"> </w:t>
      </w:r>
      <w:r>
        <w:t xml:space="preserve"> </w:t>
      </w:r>
    </w:p>
  </w:footnote>
  <w:footnote w:id="20">
    <w:p w14:paraId="2B6A4451" w14:textId="77777777" w:rsidR="00D42D21" w:rsidRPr="006B6FC2" w:rsidRDefault="00D42D21" w:rsidP="00210A6D">
      <w:pPr>
        <w:pStyle w:val="Tekstprzypisudolnego"/>
        <w:rPr>
          <w:rFonts w:ascii="Arial Narrow" w:hAnsi="Arial Narrow"/>
          <w:sz w:val="18"/>
          <w:szCs w:val="18"/>
        </w:rPr>
      </w:pPr>
      <w:r w:rsidRPr="006B6FC2">
        <w:rPr>
          <w:rStyle w:val="Odwoanieprzypisudolnego"/>
          <w:rFonts w:ascii="Arial Narrow" w:hAnsi="Arial Narrow"/>
          <w:sz w:val="18"/>
          <w:szCs w:val="18"/>
        </w:rPr>
        <w:footnoteRef/>
      </w:r>
      <w:r w:rsidRPr="006B6FC2">
        <w:rPr>
          <w:rFonts w:ascii="Arial Narrow" w:hAnsi="Arial Narrow"/>
          <w:sz w:val="18"/>
          <w:szCs w:val="18"/>
        </w:rPr>
        <w:t xml:space="preserve"> Dyrektywa Parlamentu Europejskiego i Rady 2010/75/UE z dnia 24 listopada 2010 r. w sprawie emisji przemysłowych (zintegrowane zapobieganie zanieczyszczeniom i ich kontrola) (Dz.U. L 334 z 17.12.2010, s. 17).  </w:t>
      </w:r>
    </w:p>
  </w:footnote>
  <w:footnote w:id="21">
    <w:p w14:paraId="26CBB490" w14:textId="77777777" w:rsidR="00D42D21" w:rsidRPr="006B6FC2" w:rsidRDefault="00D42D21" w:rsidP="00210A6D">
      <w:pPr>
        <w:pStyle w:val="Tekstprzypisudolnego"/>
        <w:rPr>
          <w:rFonts w:ascii="Arial Narrow" w:hAnsi="Arial Narrow"/>
        </w:rPr>
      </w:pPr>
      <w:r w:rsidRPr="006B6FC2">
        <w:rPr>
          <w:rStyle w:val="Odwoanieprzypisudolnego"/>
          <w:rFonts w:ascii="Arial Narrow" w:hAnsi="Arial Narrow" w:cs="Arial"/>
          <w:sz w:val="18"/>
          <w:szCs w:val="18"/>
        </w:rPr>
        <w:footnoteRef/>
      </w:r>
      <w:r w:rsidRPr="006B6FC2">
        <w:rPr>
          <w:rFonts w:ascii="Arial Narrow" w:hAnsi="Arial Narrow" w:cs="Arial"/>
          <w:sz w:val="18"/>
          <w:szCs w:val="18"/>
        </w:rPr>
        <w:t xml:space="preserve"> ETS – Emission Trading Scheme</w:t>
      </w:r>
    </w:p>
  </w:footnote>
  <w:footnote w:id="22">
    <w:p w14:paraId="6FDAC9AF" w14:textId="77777777" w:rsidR="00D42D21" w:rsidRPr="006B6FC2" w:rsidRDefault="00D42D21" w:rsidP="00210A6D">
      <w:pPr>
        <w:pStyle w:val="Default"/>
        <w:jc w:val="both"/>
        <w:rPr>
          <w:rFonts w:ascii="Arial Narrow" w:hAnsi="Arial Narrow" w:cs="Arial"/>
          <w:sz w:val="18"/>
          <w:szCs w:val="18"/>
          <w:lang w:eastAsia="pl-PL"/>
        </w:rPr>
      </w:pPr>
      <w:r w:rsidRPr="006B6FC2">
        <w:rPr>
          <w:rStyle w:val="Odwoanieprzypisudolnego"/>
          <w:rFonts w:ascii="Arial Narrow" w:hAnsi="Arial Narrow" w:cs="Arial"/>
          <w:sz w:val="18"/>
          <w:szCs w:val="18"/>
        </w:rPr>
        <w:footnoteRef/>
      </w:r>
      <w:r w:rsidRPr="006B6FC2">
        <w:rPr>
          <w:rFonts w:ascii="Arial Narrow" w:hAnsi="Arial Narrow" w:cs="Arial"/>
          <w:sz w:val="18"/>
          <w:szCs w:val="18"/>
        </w:rPr>
        <w:t xml:space="preserve"> </w:t>
      </w:r>
      <w:r w:rsidRPr="006B6FC2">
        <w:rPr>
          <w:rFonts w:ascii="Arial Narrow" w:hAnsi="Arial Narrow" w:cs="Arial"/>
          <w:sz w:val="18"/>
          <w:szCs w:val="18"/>
          <w:lang w:eastAsia="pl-PL"/>
        </w:rPr>
        <w:t xml:space="preserve">W celu uzyskania dodatkowych wytycznych dotyczących przystosowania się do zmiany klimatu/odporności na zmianę klimatu należy odnieść się do wytycznych sporządzonych dla kierowników projektów z DG ds. Działań w dziedzinie Klimatu: </w:t>
      </w:r>
    </w:p>
    <w:p w14:paraId="37782274" w14:textId="77777777" w:rsidR="00D42D21" w:rsidRDefault="00935018" w:rsidP="00210A6D">
      <w:pPr>
        <w:pStyle w:val="Tekstprzypisudolnego"/>
        <w:jc w:val="both"/>
      </w:pPr>
      <w:hyperlink r:id="rId2" w:history="1">
        <w:r w:rsidR="00D42D21" w:rsidRPr="006B6FC2">
          <w:rPr>
            <w:rStyle w:val="Hipercze"/>
            <w:rFonts w:ascii="Arial Narrow" w:hAnsi="Arial Narrow" w:cs="Arial"/>
            <w:sz w:val="18"/>
            <w:szCs w:val="18"/>
          </w:rPr>
          <w:t>http://ec.europa.eu/clima/policies/adaptation/what/docs/non_paper_guidelines_project_managers_en.pdf</w:t>
        </w:r>
      </w:hyperlink>
      <w:r w:rsidR="00D42D21" w:rsidRPr="006B6FC2">
        <w:rPr>
          <w:rFonts w:ascii="Arial Narrow" w:hAnsi="Arial Narrow" w:cs="Arial"/>
          <w:color w:val="000000"/>
          <w:sz w:val="18"/>
          <w:szCs w:val="18"/>
        </w:rPr>
        <w:t xml:space="preserve"> oraz wytycznych dotyczących oceny oddziaływania na środowisko/strategicznej oceny oddziaływania na środowisko: </w:t>
      </w:r>
      <w:hyperlink r:id="rId3" w:history="1">
        <w:r w:rsidR="00D42D21" w:rsidRPr="006B6FC2">
          <w:rPr>
            <w:rStyle w:val="Hipercze"/>
            <w:rFonts w:ascii="Arial Narrow" w:hAnsi="Arial Narrow" w:cs="Arial"/>
            <w:sz w:val="18"/>
            <w:szCs w:val="18"/>
          </w:rPr>
          <w:t>http://ec.europa.eu/environment/eia/home.htm</w:t>
        </w:r>
      </w:hyperlink>
      <w:r w:rsidR="00D42D21" w:rsidRPr="00CA4D66">
        <w:rPr>
          <w:rFonts w:ascii="Arial" w:hAnsi="Arial" w:cs="Arial"/>
          <w:color w:val="000000"/>
          <w:sz w:val="18"/>
          <w:szCs w:val="18"/>
        </w:rPr>
        <w:t xml:space="preserve"> </w:t>
      </w:r>
      <w:r w:rsidR="00D42D21" w:rsidRPr="00CA4D66">
        <w:rPr>
          <w:rFonts w:ascii="Arial" w:hAnsi="Arial" w:cs="Arial"/>
          <w:color w:val="000000"/>
          <w:sz w:val="24"/>
          <w:szCs w:val="24"/>
        </w:rPr>
        <w:t xml:space="preserve"> </w:t>
      </w:r>
    </w:p>
  </w:footnote>
  <w:footnote w:id="23">
    <w:p w14:paraId="16CE9AEE" w14:textId="77777777" w:rsidR="00D42D21" w:rsidRPr="006B6FC2" w:rsidRDefault="00D42D21" w:rsidP="00210A6D">
      <w:pPr>
        <w:pStyle w:val="Default"/>
        <w:jc w:val="both"/>
        <w:rPr>
          <w:rFonts w:ascii="Arial Narrow" w:hAnsi="Arial Narrow" w:cs="Arial"/>
          <w:sz w:val="18"/>
          <w:szCs w:val="18"/>
          <w:lang w:eastAsia="pl-PL"/>
        </w:rPr>
      </w:pPr>
      <w:r w:rsidRPr="006B6FC2">
        <w:rPr>
          <w:rStyle w:val="Odwoanieprzypisudolnego"/>
          <w:rFonts w:ascii="Arial Narrow" w:hAnsi="Arial Narrow" w:cs="Arial"/>
          <w:sz w:val="18"/>
          <w:szCs w:val="18"/>
        </w:rPr>
        <w:footnoteRef/>
      </w:r>
      <w:r w:rsidRPr="006B6FC2">
        <w:rPr>
          <w:rFonts w:ascii="Arial Narrow" w:hAnsi="Arial Narrow" w:cs="Arial"/>
          <w:sz w:val="18"/>
          <w:szCs w:val="18"/>
        </w:rPr>
        <w:t xml:space="preserve"> </w:t>
      </w:r>
      <w:r w:rsidRPr="006B6FC2">
        <w:rPr>
          <w:rFonts w:ascii="Arial Narrow" w:hAnsi="Arial Narrow" w:cs="Arial"/>
          <w:sz w:val="18"/>
          <w:szCs w:val="18"/>
          <w:lang w:eastAsia="pl-PL"/>
        </w:rPr>
        <w:t>Zachowano słownictwo najbliższe angielskojęzycznej wersji rozporządzenia 2015/207, w którym bez komentarza i rozwinięcia zastosowano słowo „drainage”. W niniejszej instrukcji zaadoptowano interpretację, że skrót ten oznacza skutki złego drenażu wód opadowych, który nie zapobiega podtopieniom i zalaniom oraz skażeniu środowiska (porównaj: „</w:t>
      </w:r>
      <w:r w:rsidRPr="006B6FC2">
        <w:rPr>
          <w:rFonts w:ascii="Arial Narrow" w:hAnsi="Arial Narrow" w:cs="Arial"/>
          <w:i/>
          <w:iCs/>
          <w:sz w:val="18"/>
          <w:szCs w:val="18"/>
          <w:lang w:eastAsia="pl-PL"/>
        </w:rPr>
        <w:t>Commencement of the Flood and Water Management Act 2010, Schedule 3 for Sustainable Drainage</w:t>
      </w:r>
      <w:r w:rsidRPr="006B6FC2">
        <w:rPr>
          <w:rFonts w:ascii="Arial Narrow" w:hAnsi="Arial Narrow" w:cs="Arial"/>
          <w:sz w:val="18"/>
          <w:szCs w:val="18"/>
          <w:lang w:eastAsia="pl-PL"/>
        </w:rPr>
        <w:t xml:space="preserve">”, </w:t>
      </w:r>
    </w:p>
    <w:p w14:paraId="0F1A4753" w14:textId="77777777" w:rsidR="00D42D21" w:rsidRDefault="00D42D21" w:rsidP="00210A6D">
      <w:pPr>
        <w:pStyle w:val="Tekstprzypisudolnego"/>
        <w:jc w:val="both"/>
      </w:pPr>
      <w:r w:rsidRPr="006B6FC2">
        <w:rPr>
          <w:rFonts w:ascii="Arial Narrow" w:hAnsi="Arial Narrow" w:cs="Arial"/>
          <w:color w:val="000000"/>
          <w:sz w:val="18"/>
          <w:szCs w:val="18"/>
        </w:rPr>
        <w:t>https://www.gov.uk/government/uploads/system/uploads/attachment_data/file/82428/suds-consult-annexf-ia-111220.pdf). Powodowane nawalnymi deszczami tzw. szybkie powodzie w ostatnich latach przynoszą większe straty, niż powodzie rzeczne (patrz: „</w:t>
      </w:r>
      <w:r w:rsidRPr="006B6FC2">
        <w:rPr>
          <w:rFonts w:ascii="Arial Narrow" w:hAnsi="Arial Narrow" w:cs="Arial"/>
          <w:i/>
          <w:iCs/>
          <w:color w:val="000000"/>
          <w:sz w:val="18"/>
          <w:szCs w:val="18"/>
        </w:rPr>
        <w:t>Klęski żywiołowe a bezpieczeństwo wewnętrzne kraju</w:t>
      </w:r>
      <w:r w:rsidRPr="006B6FC2">
        <w:rPr>
          <w:rFonts w:ascii="Arial Narrow" w:hAnsi="Arial Narrow" w:cs="Arial"/>
          <w:color w:val="000000"/>
          <w:sz w:val="18"/>
          <w:szCs w:val="18"/>
        </w:rPr>
        <w:t>”, IMGW 2012, http://klimat.imgw.pl/wp-content/uploads/2013/01/tom3.pdf) i stanowią nową kategorię zagrożeń związanych ze zmianami klimatu.</w:t>
      </w:r>
      <w:r w:rsidRPr="00CA4D66">
        <w:rPr>
          <w:rFonts w:ascii="Arial" w:hAnsi="Arial" w:cs="Arial"/>
          <w:color w:val="000000"/>
          <w:sz w:val="18"/>
          <w:szCs w:val="18"/>
        </w:rPr>
        <w:t xml:space="preserve"> </w:t>
      </w:r>
      <w:r w:rsidRPr="00CA4D66">
        <w:rPr>
          <w:rFonts w:ascii="Arial" w:hAnsi="Arial" w:cs="Arial"/>
          <w:color w:val="000000"/>
          <w:sz w:val="24"/>
          <w:szCs w:val="24"/>
        </w:rPr>
        <w:t xml:space="preserve"> </w:t>
      </w:r>
    </w:p>
  </w:footnote>
  <w:footnote w:id="24">
    <w:p w14:paraId="7B4C23D1" w14:textId="77777777" w:rsidR="00D42D21" w:rsidRPr="004054B5" w:rsidRDefault="00D42D21" w:rsidP="00ED5464">
      <w:pPr>
        <w:pStyle w:val="Tekstprzypisudolnego"/>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„Przedsiębiorstwo” w rozumieniu </w:t>
      </w:r>
      <w:r w:rsidRPr="004054B5">
        <w:rPr>
          <w:rFonts w:ascii="Arial Narrow" w:hAnsi="Arial Narrow"/>
          <w:bCs/>
          <w:sz w:val="18"/>
          <w:szCs w:val="18"/>
        </w:rPr>
        <w:t xml:space="preserve">orzecznictwa Trybunału Sprawiedliwości UE jako jednolity organizm gospodarczy </w:t>
      </w:r>
      <w:r w:rsidRPr="004054B5">
        <w:rPr>
          <w:rFonts w:ascii="Arial Narrow" w:hAnsi="Arial Narrow"/>
          <w:sz w:val="18"/>
          <w:szCs w:val="18"/>
        </w:rPr>
        <w:t xml:space="preserve">(single economic unit), który obejmuje także wszystkich przedsiębiorców powiązanych (kryteria powiązania określa art. 3 ust. 3 załącznika I do </w:t>
      </w:r>
      <w:r w:rsidRPr="004054B5">
        <w:rPr>
          <w:rFonts w:ascii="Arial Narrow" w:hAnsi="Arial Narrow"/>
          <w:i/>
          <w:sz w:val="18"/>
          <w:szCs w:val="18"/>
        </w:rPr>
        <w:t>R</w:t>
      </w:r>
      <w:r w:rsidRPr="004054B5">
        <w:rPr>
          <w:rFonts w:ascii="Arial Narrow" w:hAnsi="Arial Narrow"/>
          <w:bCs/>
          <w:i/>
          <w:sz w:val="18"/>
          <w:szCs w:val="18"/>
        </w:rPr>
        <w:t>OZPORZĄDZENIA KOMISJI (UE) NR 651/2014 z dnia 17 czerwca 2014 r. uznające niektóre rodzaje pomocy za zgodne z rynkiem wewnętrznym w zastosowaniu art. 107 i 108 Traktatu).</w:t>
      </w:r>
    </w:p>
  </w:footnote>
  <w:footnote w:id="25">
    <w:p w14:paraId="330713C5" w14:textId="77777777" w:rsidR="00D42D21" w:rsidRPr="004054B5" w:rsidRDefault="00D42D21" w:rsidP="00ED5464">
      <w:pPr>
        <w:pStyle w:val="Tekstprzypisudolnego"/>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W przypadku projektu partnerskiego niniejszy załącznik przedkłada także każdy z </w:t>
      </w:r>
      <w:r w:rsidRPr="004054B5">
        <w:rPr>
          <w:rFonts w:ascii="Arial Narrow" w:hAnsi="Arial Narrow"/>
          <w:b/>
          <w:sz w:val="18"/>
          <w:szCs w:val="18"/>
        </w:rPr>
        <w:t>partnerów</w:t>
      </w:r>
      <w:r w:rsidRPr="004054B5">
        <w:rPr>
          <w:rFonts w:ascii="Arial Narrow" w:hAnsi="Arial Narrow"/>
          <w:sz w:val="18"/>
          <w:szCs w:val="18"/>
        </w:rPr>
        <w:t>.</w:t>
      </w:r>
    </w:p>
  </w:footnote>
  <w:footnote w:id="26">
    <w:p w14:paraId="318E365F" w14:textId="77777777" w:rsidR="00D42D21" w:rsidRPr="004054B5" w:rsidRDefault="00D42D21" w:rsidP="00ED5464">
      <w:pPr>
        <w:pStyle w:val="Tekstprzypisudolnego"/>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Rozporządzenie Parlamentu Europejskiego i Rady (UE) nr 1301/2013 z dnia 17 grudnia 2013 r. w sprawie Europejskiego Funduszu Rozwoju Regionalnego i przepisów szczególnych dotyczących celu „Inwestycje na rzecz wzrostu i zatrudnienia” oraz w sprawie uchylenia rozporządzenia (WE) nr 1080/2006.</w:t>
      </w:r>
    </w:p>
  </w:footnote>
  <w:footnote w:id="27">
    <w:p w14:paraId="37C8B121" w14:textId="77777777" w:rsidR="00D42D21" w:rsidRPr="004054B5" w:rsidRDefault="00D42D21" w:rsidP="00ED5464">
      <w:pPr>
        <w:pStyle w:val="Tekstprzypisudolnego"/>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Na podstawie </w:t>
      </w:r>
      <w:r w:rsidRPr="004054B5">
        <w:rPr>
          <w:rFonts w:ascii="Arial Narrow" w:hAnsi="Arial Narrow"/>
          <w:bCs/>
          <w:i/>
          <w:sz w:val="18"/>
          <w:szCs w:val="18"/>
        </w:rPr>
        <w:t>Wytycznych dotyczących pomocy państwa na ratowanie i restrukturyzację przedsiębiorstw niefinansowych znajdujących się w trudnej sytuacji</w:t>
      </w:r>
      <w:r w:rsidRPr="004054B5">
        <w:rPr>
          <w:rFonts w:ascii="Arial Narrow" w:hAnsi="Arial Narrow"/>
          <w:bCs/>
          <w:sz w:val="18"/>
          <w:szCs w:val="18"/>
        </w:rPr>
        <w:t xml:space="preserve"> </w:t>
      </w:r>
      <w:r w:rsidRPr="004054B5">
        <w:rPr>
          <w:rFonts w:ascii="Arial Narrow" w:hAnsi="Arial Narrow"/>
          <w:sz w:val="18"/>
          <w:szCs w:val="18"/>
        </w:rPr>
        <w:t>(2014/C 249/01).</w:t>
      </w:r>
    </w:p>
  </w:footnote>
  <w:footnote w:id="28">
    <w:p w14:paraId="294017EE" w14:textId="77777777" w:rsidR="00D42D21" w:rsidRPr="004054B5" w:rsidRDefault="00D42D21" w:rsidP="00ED5464">
      <w:pPr>
        <w:pStyle w:val="Tekstprzypisudolnego"/>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w:t>
      </w:r>
      <w:r w:rsidRPr="004054B5">
        <w:rPr>
          <w:rFonts w:ascii="Arial Narrow" w:hAnsi="Arial Narrow" w:cs="Arial"/>
          <w:sz w:val="18"/>
          <w:szCs w:val="18"/>
        </w:rPr>
        <w:t>Warunek jest spełniony, jeśli po odjęciu wartości skumulowanych strat od sumy kapitałów o charakterze rezerwowym (takich jak kapitał zapasowy, rezerwowy oraz kapitał z aktualizacji wyceny) uzyskano wynik ujemny, którego wartość bezwzględna przekracza połowę wartości kapitału zarejestrowanego, tj. akcyjnego lub zakładowego.</w:t>
      </w:r>
    </w:p>
  </w:footnote>
  <w:footnote w:id="29">
    <w:p w14:paraId="1AE2D03E" w14:textId="77777777" w:rsidR="00D42D21" w:rsidRPr="004054B5" w:rsidRDefault="00D42D21" w:rsidP="00ED5464">
      <w:pPr>
        <w:pStyle w:val="Tekstprzypisudolnego"/>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Mikro, małych i średnich przedsiębiorstw w rozumieniu art. 2 załącznika I do </w:t>
      </w:r>
      <w:r w:rsidRPr="004054B5">
        <w:rPr>
          <w:rFonts w:ascii="Arial Narrow" w:hAnsi="Arial Narrow"/>
          <w:i/>
          <w:sz w:val="18"/>
          <w:szCs w:val="18"/>
        </w:rPr>
        <w:t>Rozporządzenia Komisji (UE) nr 651/2014 z dnia 17 czerwca 2014</w:t>
      </w:r>
      <w:r w:rsidRPr="004054B5">
        <w:rPr>
          <w:rFonts w:ascii="Arial Narrow" w:hAnsi="Arial Narrow"/>
          <w:sz w:val="18"/>
          <w:szCs w:val="18"/>
        </w:rPr>
        <w:t>.</w:t>
      </w:r>
    </w:p>
  </w:footnote>
  <w:footnote w:id="30">
    <w:p w14:paraId="0A5B98A5" w14:textId="77777777" w:rsidR="00D42D21" w:rsidRPr="004054B5" w:rsidRDefault="00D42D21" w:rsidP="00ED5464">
      <w:pPr>
        <w:pStyle w:val="Tekstprzypisudolnego"/>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art. 2 pkt. 18 lit.d R</w:t>
      </w:r>
      <w:r w:rsidRPr="004054B5">
        <w:rPr>
          <w:rFonts w:ascii="Arial Narrow" w:hAnsi="Arial Narrow"/>
          <w:bCs/>
          <w:sz w:val="18"/>
          <w:szCs w:val="18"/>
        </w:rPr>
        <w:t>OZPORZĄDZENIA KOMISJI (UE) NR 651/2014 z dnia 17 czerwca 2014 r. uznające niektóre rodzaje pomocy za zgodne z rynkiem wewnętrznym w zastosowaniu art. 107 i 108 Traktatu.</w:t>
      </w:r>
    </w:p>
  </w:footnote>
  <w:footnote w:id="31">
    <w:p w14:paraId="76FB954E" w14:textId="77777777" w:rsidR="00D42D21" w:rsidRPr="006B6FC2" w:rsidRDefault="00D42D21" w:rsidP="007A0EE7">
      <w:pPr>
        <w:pStyle w:val="Tekstprzypisudolnego"/>
        <w:rPr>
          <w:rFonts w:ascii="Arial Narrow" w:hAnsi="Arial Narrow"/>
          <w:sz w:val="18"/>
          <w:szCs w:val="18"/>
        </w:rPr>
      </w:pPr>
      <w:r w:rsidRPr="006B6FC2">
        <w:rPr>
          <w:rStyle w:val="Odwoanieprzypisudolnego"/>
          <w:rFonts w:ascii="Arial Narrow" w:hAnsi="Arial Narrow"/>
          <w:sz w:val="18"/>
          <w:szCs w:val="18"/>
        </w:rPr>
        <w:footnoteRef/>
      </w:r>
      <w:r w:rsidRPr="006B6FC2">
        <w:rPr>
          <w:rFonts w:ascii="Arial Narrow" w:hAnsi="Arial Narrow"/>
          <w:sz w:val="18"/>
          <w:szCs w:val="18"/>
        </w:rPr>
        <w:t xml:space="preserve"> </w:t>
      </w:r>
      <w:r w:rsidRPr="006B6FC2">
        <w:rPr>
          <w:rFonts w:ascii="Arial Narrow" w:hAnsi="Arial Narrow"/>
          <w:color w:val="000000"/>
          <w:sz w:val="18"/>
          <w:szCs w:val="18"/>
        </w:rPr>
        <w:t>W przypadku projektu realizowanego w partnerstwie niniejszy załącznik przedkłada tak że każdy z partnerów.</w:t>
      </w:r>
    </w:p>
  </w:footnote>
  <w:footnote w:id="32">
    <w:p w14:paraId="2C9BC759" w14:textId="77777777" w:rsidR="00D42D21" w:rsidRPr="006B6FC2" w:rsidRDefault="00D42D21" w:rsidP="007A0EE7">
      <w:pPr>
        <w:pStyle w:val="Tekstprzypisudolnego"/>
        <w:rPr>
          <w:rFonts w:ascii="Arial Narrow" w:hAnsi="Arial Narrow"/>
          <w:color w:val="000000"/>
          <w:sz w:val="18"/>
          <w:szCs w:val="18"/>
        </w:rPr>
      </w:pPr>
      <w:r w:rsidRPr="006B6FC2">
        <w:rPr>
          <w:rStyle w:val="Odwoanieprzypisudolnego"/>
          <w:rFonts w:ascii="Arial Narrow" w:hAnsi="Arial Narrow"/>
          <w:sz w:val="18"/>
          <w:szCs w:val="18"/>
        </w:rPr>
        <w:footnoteRef/>
      </w:r>
      <w:r w:rsidRPr="006B6FC2">
        <w:rPr>
          <w:rFonts w:ascii="Arial Narrow" w:hAnsi="Arial Narrow"/>
          <w:sz w:val="18"/>
          <w:szCs w:val="18"/>
        </w:rPr>
        <w:t xml:space="preserve"> </w:t>
      </w:r>
      <w:r w:rsidRPr="006B6FC2">
        <w:rPr>
          <w:rFonts w:ascii="Arial Narrow" w:hAnsi="Arial Narrow"/>
          <w:color w:val="000000"/>
          <w:sz w:val="18"/>
          <w:szCs w:val="18"/>
        </w:rPr>
        <w:t>W przypadku gdy przedsiębiorstwo nie należy do kategorii mikroprzedsiębiorstw, małych i średnich przedsiębiorstw.</w:t>
      </w:r>
    </w:p>
  </w:footnote>
  <w:footnote w:id="33">
    <w:p w14:paraId="6F3B7E77" w14:textId="77777777" w:rsidR="00D42D21" w:rsidRPr="00F26BB8" w:rsidRDefault="00D42D21" w:rsidP="007A0EE7">
      <w:pPr>
        <w:pStyle w:val="Tekstprzypisudolnego"/>
        <w:rPr>
          <w:rFonts w:ascii="Arial Narrow" w:hAnsi="Arial Narrow"/>
          <w:color w:val="000000"/>
          <w:sz w:val="18"/>
          <w:szCs w:val="18"/>
        </w:rPr>
      </w:pPr>
      <w:r w:rsidRPr="006B6FC2">
        <w:rPr>
          <w:rStyle w:val="Odwoanieprzypisudolnego"/>
          <w:rFonts w:ascii="Arial Narrow" w:hAnsi="Arial Narrow"/>
          <w:sz w:val="18"/>
          <w:szCs w:val="18"/>
        </w:rPr>
        <w:footnoteRef/>
      </w:r>
      <w:r w:rsidRPr="006B6FC2">
        <w:rPr>
          <w:rFonts w:ascii="Arial Narrow" w:hAnsi="Arial Narrow"/>
          <w:sz w:val="18"/>
          <w:szCs w:val="18"/>
        </w:rPr>
        <w:t xml:space="preserve"> </w:t>
      </w:r>
      <w:r w:rsidRPr="006B6FC2">
        <w:rPr>
          <w:rFonts w:ascii="Arial Narrow" w:hAnsi="Arial Narrow"/>
          <w:color w:val="000000"/>
          <w:sz w:val="18"/>
          <w:szCs w:val="18"/>
        </w:rPr>
        <w:t>Patrz także wyjaśnienia na końcu niniejszego załącznika.</w:t>
      </w:r>
    </w:p>
  </w:footnote>
  <w:footnote w:id="34">
    <w:p w14:paraId="586F92F7" w14:textId="77777777" w:rsidR="00D42D21" w:rsidRPr="00040603" w:rsidRDefault="00D42D21" w:rsidP="007A0EE7">
      <w:pPr>
        <w:pStyle w:val="Tekstprzypisudolnego"/>
        <w:jc w:val="both"/>
        <w:rPr>
          <w:rFonts w:ascii="Arial Narrow" w:hAnsi="Arial Narrow"/>
          <w:sz w:val="18"/>
          <w:szCs w:val="18"/>
        </w:rPr>
      </w:pPr>
      <w:r w:rsidRPr="00040603">
        <w:rPr>
          <w:rStyle w:val="Odwoanieprzypisudolnego"/>
          <w:rFonts w:ascii="Arial Narrow" w:hAnsi="Arial Narrow"/>
          <w:sz w:val="18"/>
          <w:szCs w:val="18"/>
        </w:rPr>
        <w:footnoteRef/>
      </w:r>
      <w:r w:rsidRPr="00040603">
        <w:rPr>
          <w:rFonts w:ascii="Arial Narrow" w:hAnsi="Arial Narrow"/>
          <w:sz w:val="18"/>
          <w:szCs w:val="18"/>
        </w:rPr>
        <w:t xml:space="preserve"> Tabelę należy modyfikować w zależności od potrzeb dodając lub usuwając wiersze. </w:t>
      </w:r>
      <w:r w:rsidRPr="00040603">
        <w:rPr>
          <w:rFonts w:ascii="Arial Narrow" w:hAnsi="Arial Narrow"/>
          <w:bCs/>
          <w:sz w:val="18"/>
          <w:szCs w:val="18"/>
        </w:rPr>
        <w:t>Na podstawie danych zawartych w podsumowaniu poniższej tabeli należy uzupełnić obie tabele zawarte na pierwszej stronie niniejszego załącznika dotyczące wielkości przedsiębiorstwa oraz danych historycznych dot. statusu Wnioskodawcy.</w:t>
      </w:r>
    </w:p>
  </w:footnote>
  <w:footnote w:id="35">
    <w:p w14:paraId="4B65F1C2" w14:textId="77777777" w:rsidR="00D42D21" w:rsidRPr="00040603" w:rsidRDefault="00D42D21" w:rsidP="007A0EE7">
      <w:pPr>
        <w:pStyle w:val="Tekstprzypisudolnego"/>
        <w:rPr>
          <w:rFonts w:ascii="Arial Narrow" w:hAnsi="Arial Narrow"/>
          <w:sz w:val="18"/>
          <w:szCs w:val="18"/>
        </w:rPr>
      </w:pPr>
      <w:r w:rsidRPr="00040603">
        <w:rPr>
          <w:rStyle w:val="Odwoanieprzypisudolnego"/>
          <w:rFonts w:ascii="Arial Narrow" w:hAnsi="Arial Narrow"/>
          <w:sz w:val="18"/>
          <w:szCs w:val="18"/>
        </w:rPr>
        <w:footnoteRef/>
      </w:r>
      <w:r w:rsidRPr="00040603">
        <w:rPr>
          <w:rFonts w:ascii="Arial Narrow" w:hAnsi="Arial Narrow"/>
          <w:sz w:val="18"/>
          <w:szCs w:val="18"/>
        </w:rPr>
        <w:t xml:space="preserve"> Patrz „Ustalanie danych przedsiębiorstwa” w wyjaśnieniach na końcu niniejszego załącznika.</w:t>
      </w:r>
    </w:p>
  </w:footnote>
  <w:footnote w:id="36">
    <w:p w14:paraId="2F3F4B58" w14:textId="77777777" w:rsidR="00D42D21" w:rsidRPr="00040603" w:rsidRDefault="00D42D21" w:rsidP="00040603">
      <w:pPr>
        <w:pStyle w:val="Tekstprzypisudolnego"/>
        <w:jc w:val="both"/>
        <w:rPr>
          <w:rFonts w:ascii="Arial Narrow" w:hAnsi="Arial Narrow"/>
          <w:sz w:val="18"/>
          <w:szCs w:val="18"/>
        </w:rPr>
      </w:pPr>
      <w:r w:rsidRPr="00040603">
        <w:rPr>
          <w:rStyle w:val="Odwoanieprzypisudolnego"/>
          <w:rFonts w:ascii="Arial Narrow" w:hAnsi="Arial Narrow"/>
          <w:sz w:val="18"/>
          <w:szCs w:val="18"/>
        </w:rPr>
        <w:footnoteRef/>
      </w:r>
      <w:r w:rsidRPr="00040603">
        <w:rPr>
          <w:rFonts w:ascii="Arial Narrow" w:hAnsi="Arial Narrow"/>
          <w:sz w:val="18"/>
          <w:szCs w:val="18"/>
        </w:rPr>
        <w:t xml:space="preserve"> Wskazując wielkość zatrudnienia i dane finansowe przedsiębiorstwa partnerskiego należy podać dane stanowiące odpowiednio wyliczony procent udziału w kapitale lub prawach głosu w zależności od tego, który jest wyższy.</w:t>
      </w:r>
    </w:p>
  </w:footnote>
  <w:footnote w:id="37">
    <w:p w14:paraId="2A3A3FD1" w14:textId="77777777" w:rsidR="00D42D21" w:rsidRDefault="00D42D21" w:rsidP="00040603">
      <w:pPr>
        <w:pStyle w:val="Tekstprzypisudolnego"/>
      </w:pPr>
      <w:r w:rsidRPr="00040603">
        <w:rPr>
          <w:rStyle w:val="Odwoanieprzypisudolnego"/>
          <w:rFonts w:ascii="Arial Narrow" w:hAnsi="Arial Narrow"/>
          <w:sz w:val="18"/>
          <w:szCs w:val="18"/>
        </w:rPr>
        <w:footnoteRef/>
      </w:r>
      <w:r w:rsidRPr="00040603">
        <w:rPr>
          <w:rFonts w:ascii="Arial Narrow" w:hAnsi="Arial Narrow"/>
          <w:sz w:val="18"/>
          <w:szCs w:val="18"/>
        </w:rPr>
        <w:t xml:space="preserve"> Wskazując wielkość zatrudnienia i dane finansowe przedsiębiorstwa powiązanego należy podać 100% jego danych.</w:t>
      </w:r>
    </w:p>
  </w:footnote>
  <w:footnote w:id="38">
    <w:p w14:paraId="61F56D07" w14:textId="77777777" w:rsidR="00D42D21" w:rsidRPr="004054B5" w:rsidRDefault="00D42D21" w:rsidP="00DF2C6F">
      <w:pPr>
        <w:pStyle w:val="Tekstprzypisudolnego"/>
        <w:spacing w:after="120"/>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W przypadku projektu partnerskiego niniejszy załącznik przedkłada także każdy z </w:t>
      </w:r>
      <w:r w:rsidRPr="004054B5">
        <w:rPr>
          <w:rFonts w:ascii="Arial Narrow" w:hAnsi="Arial Narrow"/>
          <w:b/>
          <w:sz w:val="18"/>
          <w:szCs w:val="18"/>
        </w:rPr>
        <w:t>partnerów</w:t>
      </w:r>
      <w:r w:rsidRPr="004054B5">
        <w:rPr>
          <w:rFonts w:ascii="Arial Narrow" w:hAnsi="Arial Narrow"/>
          <w:sz w:val="18"/>
          <w:szCs w:val="18"/>
        </w:rPr>
        <w:t>.</w:t>
      </w:r>
    </w:p>
  </w:footnote>
  <w:footnote w:id="39">
    <w:p w14:paraId="1F648514" w14:textId="77777777" w:rsidR="00D42D21" w:rsidRPr="004054B5" w:rsidRDefault="00D42D21" w:rsidP="00DF2C6F">
      <w:pPr>
        <w:pStyle w:val="Tekstprzypisudolnego"/>
        <w:spacing w:after="120"/>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W przypadku projektu, który składa się z kilku niezależnych komponentów/zadań (np. w zakresie rewitalizacji projekt obejmuje drogę publiczną oraz budynek z powierzchnią podlegającą wynajmowi), i zdaniem Wnioskodawcy zasadne jest oddzielne ich przeanalizowanie, należy przedłożyć osobne załączniki dla każdego z komponentów. Wówczas należy wpisać nazwę danego komponentu/zadania, który podlega analizie. Kilka niezależnych komponentów, w których zdaniem Wnioskodawcy nie wystąpi pomoc publiczna, można przeanalizować wspólnie na jednym załączniku, pamiętając jednak o zawarciu w uzasadnieniu informacji dla każdego z komponentów. </w:t>
      </w:r>
    </w:p>
  </w:footnote>
  <w:footnote w:id="40">
    <w:p w14:paraId="32F41FBD" w14:textId="0EF8F3C7" w:rsidR="00D42D21" w:rsidRPr="008D5991" w:rsidRDefault="00D42D21" w:rsidP="008D5991">
      <w:pPr>
        <w:pStyle w:val="Tekstprzypisudolnego"/>
        <w:jc w:val="both"/>
        <w:rPr>
          <w:rFonts w:ascii="Arial Narrow" w:hAnsi="Arial Narrow"/>
          <w:sz w:val="18"/>
          <w:szCs w:val="18"/>
        </w:rPr>
      </w:pPr>
      <w:r w:rsidRPr="008D5991">
        <w:rPr>
          <w:rStyle w:val="Odwoanieprzypisudolnego"/>
          <w:rFonts w:ascii="Arial Narrow" w:hAnsi="Arial Narrow"/>
          <w:sz w:val="18"/>
          <w:szCs w:val="18"/>
        </w:rPr>
        <w:footnoteRef/>
      </w:r>
      <w:r w:rsidRPr="008D5991">
        <w:rPr>
          <w:rFonts w:ascii="Arial Narrow" w:hAnsi="Arial Narrow"/>
          <w:sz w:val="18"/>
          <w:szCs w:val="18"/>
        </w:rPr>
        <w:t xml:space="preserve"> „Usługi świadczone w ogólnym interesie gospodarczym (UOIG) to sektor działalności gospodarczej, który oferuje usługi w ogólnym interesie publicznym, które nie byłyby świadczone (lub byłyby świadczone na innych warunkach, jeżeli chodzi o jakość, bezpieczeństwo, przystępność cenową, równe traktowanie czy powszechny dostęp) na rynku bez interwencji publicznej. Obowiązek użyteczności publicznej nakłada się na usługodawcę poprzez powierzenie mu świadczenia danej usługi na podstawie kryterium interesu ogólnego, co gwarantuje, że zadanie usługi będzie wypełnione”. KOMUNIKAT KOMISJI DO PARLAMENTU EUROPEJSKIEGO, RADY, EUROPEJSKIEGO KOMITETU EKONOMICZNO-SPOŁECZNEGO I KOMITETU REGIONÓW. Ramy jakości dotyczące usług świadczonych w interesie ogólnym. </w:t>
      </w:r>
    </w:p>
    <w:p w14:paraId="36E9A9E0" w14:textId="78592496" w:rsidR="00D42D21" w:rsidRPr="008D5991" w:rsidRDefault="00D42D21" w:rsidP="008D5991">
      <w:pPr>
        <w:pStyle w:val="Tekstprzypisudolnego"/>
        <w:jc w:val="both"/>
        <w:rPr>
          <w:rFonts w:ascii="Arial Narrow" w:hAnsi="Arial Narrow"/>
          <w:sz w:val="18"/>
          <w:szCs w:val="18"/>
        </w:rPr>
      </w:pPr>
      <w:r w:rsidRPr="008D5991">
        <w:rPr>
          <w:rFonts w:ascii="Arial Narrow" w:hAnsi="Arial Narrow"/>
          <w:sz w:val="18"/>
          <w:szCs w:val="18"/>
        </w:rPr>
        <w:t>Porównaj także zapisy rozdziału 3.2 Komunikatu Komisji w sprawie stosowania reguł Unii Europejskiej w dziedzinie pomocy państwa w odniesieniu do rekompensaty z tytułu usług świadczonych w ogólnym interesie gospodarczym (Dz.U. C 8 z 11.1.2012, s. 4</w:t>
      </w:r>
      <w:r>
        <w:rPr>
          <w:rFonts w:ascii="Arial Narrow" w:hAnsi="Arial Narrow"/>
          <w:sz w:val="18"/>
          <w:szCs w:val="18"/>
        </w:rPr>
        <w:t>)</w:t>
      </w:r>
      <w:r w:rsidRPr="008D5991">
        <w:rPr>
          <w:rFonts w:ascii="Arial Narrow" w:hAnsi="Arial Narrow"/>
          <w:sz w:val="18"/>
          <w:szCs w:val="18"/>
        </w:rPr>
        <w:t>.</w:t>
      </w:r>
    </w:p>
  </w:footnote>
  <w:footnote w:id="41">
    <w:p w14:paraId="6E521A71" w14:textId="77777777" w:rsidR="00D42D21" w:rsidRPr="006B6FC2" w:rsidRDefault="00D42D21" w:rsidP="00DF2C6F">
      <w:pPr>
        <w:pStyle w:val="Tekstprzypisudolnego"/>
        <w:spacing w:after="120"/>
        <w:jc w:val="both"/>
        <w:rPr>
          <w:rFonts w:ascii="Arial Narrow" w:hAnsi="Arial Narrow"/>
          <w:sz w:val="18"/>
          <w:szCs w:val="18"/>
        </w:rPr>
      </w:pPr>
      <w:r w:rsidRPr="006B6FC2">
        <w:rPr>
          <w:rStyle w:val="Odwoanieprzypisudolnego"/>
          <w:rFonts w:ascii="Arial Narrow" w:hAnsi="Arial Narrow"/>
          <w:sz w:val="18"/>
          <w:szCs w:val="18"/>
        </w:rPr>
        <w:footnoteRef/>
      </w:r>
      <w:r w:rsidRPr="006B6FC2">
        <w:rPr>
          <w:rFonts w:ascii="Arial Narrow" w:hAnsi="Arial Narrow"/>
          <w:sz w:val="18"/>
          <w:szCs w:val="18"/>
        </w:rPr>
        <w:t xml:space="preserve"> art. 1 załącznika I Rozporządzenia Komisji</w:t>
      </w:r>
      <w:r w:rsidRPr="006B6FC2">
        <w:rPr>
          <w:rFonts w:ascii="Arial Narrow" w:hAnsi="Arial Narrow"/>
          <w:b/>
          <w:bCs/>
          <w:sz w:val="18"/>
          <w:szCs w:val="18"/>
        </w:rPr>
        <w:t xml:space="preserve"> </w:t>
      </w:r>
      <w:r w:rsidRPr="006B6FC2">
        <w:rPr>
          <w:rFonts w:ascii="Arial Narrow" w:hAnsi="Arial Narrow"/>
          <w:bCs/>
          <w:sz w:val="18"/>
          <w:szCs w:val="18"/>
        </w:rPr>
        <w:t>(UE) Nr 651/2014 z dnia 17 czerwca 2014 r. uznające niektóre rodzaje pomocy za zgodne z rynkiem wewnętrznym w zastosowaniu art. 107 i 108 Traktatu.</w:t>
      </w:r>
    </w:p>
  </w:footnote>
  <w:footnote w:id="42">
    <w:p w14:paraId="5ECD5A82" w14:textId="77777777" w:rsidR="00D42D21" w:rsidRPr="006B6FC2" w:rsidRDefault="00D42D21" w:rsidP="00DF2C6F">
      <w:pPr>
        <w:pStyle w:val="Tekstprzypisudolnego"/>
        <w:spacing w:after="120"/>
        <w:rPr>
          <w:rFonts w:ascii="Arial Narrow" w:hAnsi="Arial Narrow"/>
          <w:sz w:val="18"/>
          <w:szCs w:val="18"/>
        </w:rPr>
      </w:pPr>
      <w:r w:rsidRPr="006B6FC2">
        <w:rPr>
          <w:rStyle w:val="Odwoanieprzypisudolnego"/>
          <w:rFonts w:ascii="Arial Narrow" w:hAnsi="Arial Narrow"/>
          <w:sz w:val="18"/>
          <w:szCs w:val="18"/>
        </w:rPr>
        <w:footnoteRef/>
      </w:r>
      <w:r w:rsidRPr="006B6FC2">
        <w:rPr>
          <w:rFonts w:ascii="Arial Narrow" w:hAnsi="Arial Narrow"/>
          <w:sz w:val="18"/>
          <w:szCs w:val="18"/>
        </w:rPr>
        <w:t xml:space="preserve"> art. 2 ustawy z dnia 2 lipca 2004 r. o swobodzie działalności gospodarczej.</w:t>
      </w:r>
    </w:p>
  </w:footnote>
  <w:footnote w:id="43">
    <w:p w14:paraId="07161801" w14:textId="3FE7BA26" w:rsidR="00D42D21" w:rsidRPr="0079193E" w:rsidRDefault="00D42D21" w:rsidP="00FD6497">
      <w:pPr>
        <w:pStyle w:val="Tekstprzypisudolnego"/>
        <w:spacing w:after="120"/>
        <w:jc w:val="both"/>
        <w:rPr>
          <w:rFonts w:ascii="Arial Narrow" w:hAnsi="Arial Narrow"/>
          <w:sz w:val="18"/>
          <w:szCs w:val="18"/>
        </w:rPr>
      </w:pPr>
      <w:r w:rsidRPr="006B6FC2">
        <w:rPr>
          <w:rStyle w:val="Odwoanieprzypisudolnego"/>
          <w:rFonts w:ascii="Arial Narrow" w:hAnsi="Arial Narrow"/>
          <w:sz w:val="18"/>
          <w:szCs w:val="18"/>
        </w:rPr>
        <w:footnoteRef/>
      </w:r>
      <w:r w:rsidRPr="006B6FC2">
        <w:rPr>
          <w:rFonts w:ascii="Arial Narrow" w:hAnsi="Arial Narrow"/>
          <w:sz w:val="18"/>
          <w:szCs w:val="18"/>
        </w:rPr>
        <w:t xml:space="preserve"> Np. zadania wojska, policji. Zdarzają się jednak obszary, w których może dochodzić zarówno do prowadzenia działalności gospodarczej, jak i do realizacji prerogatyw państwa. Do takich obszarów „mieszanych” należą np. ochrona zdrowia, działalność edukacyjna, budowa i eksploatacja infrastruktury (zgodnie z wy</w:t>
      </w:r>
      <w:r w:rsidRPr="006B6FC2">
        <w:rPr>
          <w:rFonts w:ascii="Arial Narrow" w:hAnsi="Arial Narrow"/>
          <w:bCs/>
          <w:sz w:val="18"/>
          <w:szCs w:val="18"/>
        </w:rPr>
        <w:t>rokiem Trybunału Sprawiedliwości z 24.03.2011 r. w sprawie Leipzig-Halle budowa infrastruktury</w:t>
      </w:r>
      <w:r w:rsidRPr="006B6FC2">
        <w:rPr>
          <w:rFonts w:ascii="Arial Narrow" w:hAnsi="Arial Narrow"/>
          <w:sz w:val="18"/>
          <w:szCs w:val="18"/>
        </w:rPr>
        <w:t xml:space="preserve">, która będzie </w:t>
      </w:r>
      <w:r w:rsidRPr="006B6FC2">
        <w:rPr>
          <w:rFonts w:ascii="Arial Narrow" w:hAnsi="Arial Narrow"/>
          <w:bCs/>
          <w:sz w:val="18"/>
          <w:szCs w:val="18"/>
        </w:rPr>
        <w:t>wykorzystywana do celów gospodarczych</w:t>
      </w:r>
      <w:r w:rsidRPr="006B6FC2">
        <w:rPr>
          <w:rFonts w:ascii="Arial Narrow" w:hAnsi="Arial Narrow"/>
          <w:sz w:val="18"/>
          <w:szCs w:val="18"/>
        </w:rPr>
        <w:t xml:space="preserve">, </w:t>
      </w:r>
      <w:r w:rsidRPr="006B6FC2">
        <w:rPr>
          <w:rFonts w:ascii="Arial Narrow" w:hAnsi="Arial Narrow"/>
          <w:bCs/>
          <w:sz w:val="18"/>
          <w:szCs w:val="18"/>
        </w:rPr>
        <w:t>sama w sobie stanowi działalność gospodarczą</w:t>
      </w:r>
      <w:r w:rsidRPr="006B6FC2">
        <w:rPr>
          <w:rFonts w:ascii="Arial Narrow" w:hAnsi="Arial Narrow"/>
          <w:sz w:val="18"/>
          <w:szCs w:val="18"/>
        </w:rPr>
        <w:t>. W zakresie badania występowania pomocy w projektach infrastrukturalnych pomocne mogą się okazać opracowane przez służby KE tzw. „siatki analityczne”: „Siatka analityczna dotycząca zastosowania zasad pomocy państwa do finansowania projektów infrastrukturalnych”, wrzesień 2015</w:t>
      </w:r>
      <w:r>
        <w:rPr>
          <w:rFonts w:ascii="Arial Narrow" w:hAnsi="Arial Narrow"/>
          <w:sz w:val="18"/>
          <w:szCs w:val="18"/>
        </w:rPr>
        <w:t xml:space="preserve"> (</w:t>
      </w:r>
      <w:hyperlink r:id="rId4" w:history="1">
        <w:r w:rsidRPr="006B6FC2">
          <w:rPr>
            <w:rStyle w:val="Hipercze"/>
            <w:rFonts w:ascii="Arial Narrow" w:hAnsi="Arial Narrow"/>
            <w:sz w:val="18"/>
            <w:szCs w:val="18"/>
          </w:rPr>
          <w:t>http://www.rpo.lodzkie.pl/pobierz-publikacje/item/906-siatki-analityczne-dotyczace-zastosowania-zasady-pomocy-panstwa-do-finansowania-porjektow-infrastrukturalnych</w:t>
        </w:r>
      </w:hyperlink>
      <w:r w:rsidRPr="006B6FC2">
        <w:rPr>
          <w:rFonts w:ascii="Arial Narrow" w:hAnsi="Arial Narrow"/>
          <w:sz w:val="18"/>
          <w:szCs w:val="18"/>
        </w:rPr>
        <w:t>)</w:t>
      </w:r>
      <w:r w:rsidRPr="00DC66B3">
        <w:rPr>
          <w:rFonts w:ascii="Arial Narrow" w:hAnsi="Arial Narrow"/>
          <w:sz w:val="18"/>
          <w:szCs w:val="18"/>
        </w:rPr>
        <w:t xml:space="preserve"> </w:t>
      </w:r>
      <w:r>
        <w:rPr>
          <w:rFonts w:ascii="Arial Narrow" w:hAnsi="Arial Narrow"/>
          <w:sz w:val="18"/>
          <w:szCs w:val="18"/>
        </w:rPr>
        <w:t>oraz „Zawiadomienie Komisji w sprawie pojęcia pomocy państwaw rozumieniu art. 107 ust. 1 TFUE” (</w:t>
      </w:r>
      <w:hyperlink r:id="rId5" w:history="1">
        <w:r w:rsidRPr="00D31469">
          <w:rPr>
            <w:rStyle w:val="Hipercze"/>
            <w:rFonts w:ascii="Arial Narrow" w:hAnsi="Arial Narrow"/>
            <w:sz w:val="18"/>
            <w:szCs w:val="18"/>
          </w:rPr>
          <w:t>http://ec.europa.eu/competition/state_aid/modernisation/notice_of_aid_pl.pdf</w:t>
        </w:r>
      </w:hyperlink>
      <w:r>
        <w:rPr>
          <w:rFonts w:ascii="Arial Narrow" w:hAnsi="Arial Narrow"/>
          <w:sz w:val="18"/>
          <w:szCs w:val="18"/>
        </w:rPr>
        <w:t>)</w:t>
      </w:r>
      <w:r w:rsidRPr="006B6FC2">
        <w:rPr>
          <w:rFonts w:ascii="Arial Narrow" w:hAnsi="Arial Narrow"/>
          <w:sz w:val="18"/>
          <w:szCs w:val="18"/>
        </w:rPr>
        <w:t>.</w:t>
      </w:r>
    </w:p>
  </w:footnote>
  <w:footnote w:id="44">
    <w:p w14:paraId="75A38B9E" w14:textId="77777777" w:rsidR="00D42D21" w:rsidRPr="004054B5" w:rsidRDefault="00D42D21" w:rsidP="00DF2C6F">
      <w:pPr>
        <w:pStyle w:val="Tekstprzypisudolnego"/>
        <w:spacing w:after="120"/>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Obwieszczenie Komisji w sprawie definicji rynku właściwego do celów wspólnotowego prawa konkurencji, Dz. Urz. UE C 372, 09.12.1997.</w:t>
      </w:r>
    </w:p>
  </w:footnote>
  <w:footnote w:id="45">
    <w:p w14:paraId="1E302184" w14:textId="77777777" w:rsidR="00D42D21" w:rsidRPr="004054B5" w:rsidRDefault="00D42D21" w:rsidP="00DF2C6F">
      <w:pPr>
        <w:pStyle w:val="Tekstprzypisudolnego"/>
        <w:spacing w:after="120"/>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Porównaj: decyzja Komisji Europejskiej </w:t>
      </w:r>
      <w:r w:rsidRPr="004054B5">
        <w:rPr>
          <w:rFonts w:ascii="Arial Narrow" w:hAnsi="Arial Narrow"/>
          <w:bCs/>
          <w:sz w:val="18"/>
          <w:szCs w:val="18"/>
        </w:rPr>
        <w:t>nr N 542/2010 – Polska „Budowa transgranicznego elektroenergetycznego połączenia międzysystemowego Polska-Litwa”, pkt. 40-41.</w:t>
      </w:r>
    </w:p>
  </w:footnote>
  <w:footnote w:id="46">
    <w:p w14:paraId="378274D5" w14:textId="77777777" w:rsidR="00D42D21" w:rsidRPr="004054B5" w:rsidRDefault="00D42D21" w:rsidP="00DF2C6F">
      <w:pPr>
        <w:pStyle w:val="Tekstprzypisudolnego"/>
        <w:spacing w:after="120"/>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Porównaj: decyzja Komisji Europejskiej </w:t>
      </w:r>
      <w:r w:rsidRPr="004054B5">
        <w:rPr>
          <w:rFonts w:ascii="Arial Narrow" w:hAnsi="Arial Narrow"/>
          <w:bCs/>
          <w:sz w:val="18"/>
          <w:szCs w:val="18"/>
        </w:rPr>
        <w:t>nr N 542/2010 – Polska „Budowa transgranicznego elektroenergetycznego połączenia międzysystemowego Polska-Litwa”, pkt. 40-41.</w:t>
      </w:r>
    </w:p>
  </w:footnote>
  <w:footnote w:id="47">
    <w:p w14:paraId="22C8EBD8" w14:textId="77777777" w:rsidR="00D42D21" w:rsidRPr="004054B5" w:rsidRDefault="00D42D21" w:rsidP="00DF2C6F">
      <w:pPr>
        <w:pStyle w:val="Tekstprzypisudolnego"/>
        <w:spacing w:after="120"/>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w:t>
      </w:r>
      <w:r w:rsidRPr="004054B5">
        <w:rPr>
          <w:rFonts w:ascii="Arial Narrow" w:hAnsi="Arial Narrow"/>
          <w:bCs/>
          <w:sz w:val="18"/>
          <w:szCs w:val="18"/>
        </w:rPr>
        <w:t>I.B. Nestoruk,</w:t>
      </w:r>
      <w:r w:rsidRPr="004054B5">
        <w:rPr>
          <w:rFonts w:ascii="Arial Narrow" w:hAnsi="Arial Narrow"/>
          <w:sz w:val="18"/>
          <w:szCs w:val="18"/>
        </w:rPr>
        <w:t xml:space="preserve"> Konkurencja na rynkach lokalnych </w:t>
      </w:r>
      <w:r w:rsidRPr="004054B5">
        <w:rPr>
          <w:rFonts w:ascii="Arial Narrow" w:hAnsi="Arial Narrow"/>
          <w:bCs/>
          <w:sz w:val="18"/>
          <w:szCs w:val="18"/>
        </w:rPr>
        <w:t>wraz z wybranym orzecznictwem Prezesa Urzędu Ochrony Konkurencji i Konsumentów, 2009, str. 4.</w:t>
      </w:r>
    </w:p>
  </w:footnote>
  <w:footnote w:id="48">
    <w:p w14:paraId="110C767E" w14:textId="77777777" w:rsidR="00D42D21" w:rsidRPr="004054B5" w:rsidRDefault="00D42D21" w:rsidP="00DF2C6F">
      <w:pPr>
        <w:pStyle w:val="Tekstprzypisudolnego"/>
        <w:spacing w:after="120"/>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Z monopolem naturalnym można mieć do czynienia np. w sektorze wodno-kanalizacyjnym. Jednakże należy dokonać analizy prowadzonej działalności i zasięgu oddziaływania danego podmiotu i innych ewentualnych podmiotów działających na pobliskich rynkach lokalnych w celu upewnienia się, że ich aktywność ogranicza się do ściśle wyznaczonych obszarów i nie pokrywa się. Wynik analizy należy przedstawić w przypadku uzasadniania odpowiedzi „NIE”.</w:t>
      </w:r>
    </w:p>
  </w:footnote>
  <w:footnote w:id="49">
    <w:p w14:paraId="262A7C05" w14:textId="77777777" w:rsidR="00D42D21" w:rsidRPr="004054B5" w:rsidRDefault="00D42D21" w:rsidP="00DF2C6F">
      <w:pPr>
        <w:pStyle w:val="Tekstprzypisudolnego"/>
        <w:spacing w:after="120"/>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Porównaj: Decyzja Komisji Europejskiej nr N 258/2000 –Niemcy, „Leisure Pool Dorsten (Freizeitbad Dorsten)”, pkt. 3; Decyzja Komisji Europejskiej nr </w:t>
      </w:r>
      <w:r w:rsidRPr="004054B5">
        <w:rPr>
          <w:rFonts w:ascii="Arial Narrow" w:hAnsi="Arial Narrow"/>
          <w:bCs/>
          <w:sz w:val="18"/>
          <w:szCs w:val="18"/>
        </w:rPr>
        <w:t xml:space="preserve">SA.34891 (2012/N) – Polska „Pomoc państwa dla Związku Gmin Fortecznych Twierdzy Przemyśl”, pkt. 30-32; </w:t>
      </w:r>
      <w:r w:rsidRPr="004054B5">
        <w:rPr>
          <w:rFonts w:ascii="Arial Narrow" w:hAnsi="Arial Narrow"/>
          <w:sz w:val="18"/>
          <w:szCs w:val="18"/>
        </w:rPr>
        <w:t xml:space="preserve">Decyzja Komisji Europejskiej nr </w:t>
      </w:r>
      <w:r w:rsidRPr="004054B5">
        <w:rPr>
          <w:rFonts w:ascii="Arial Narrow" w:hAnsi="Arial Narrow"/>
          <w:bCs/>
          <w:sz w:val="18"/>
          <w:szCs w:val="18"/>
        </w:rPr>
        <w:t xml:space="preserve">SA.39403 (2014/N) – Holandia „Investment aid for Lauwersoog port”, pkt. 23-31; </w:t>
      </w:r>
      <w:r w:rsidRPr="004054B5">
        <w:rPr>
          <w:rFonts w:ascii="Arial Narrow" w:hAnsi="Arial Narrow"/>
          <w:sz w:val="18"/>
          <w:szCs w:val="18"/>
        </w:rPr>
        <w:t xml:space="preserve">Decyzja Komisji Europejskiej nr </w:t>
      </w:r>
      <w:r w:rsidRPr="004054B5">
        <w:rPr>
          <w:rFonts w:ascii="Arial Narrow" w:hAnsi="Arial Narrow"/>
          <w:bCs/>
          <w:sz w:val="18"/>
          <w:szCs w:val="18"/>
        </w:rPr>
        <w:t xml:space="preserve">SA.37432 (2015/NN) – Czechy „Funding to public hospitals in the Hradec Králové Region”, pkt. 19-24. </w:t>
      </w:r>
    </w:p>
  </w:footnote>
  <w:footnote w:id="50">
    <w:p w14:paraId="46E480CA" w14:textId="77777777" w:rsidR="00D42D21" w:rsidRPr="004054B5" w:rsidRDefault="00D42D21" w:rsidP="006B6FC2">
      <w:pPr>
        <w:pStyle w:val="Tekstprzypisudolnego"/>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Art. 2 ust. 2 rozporządzenia Komisji (UE) nr 1407/2013 z dnia 18 grudnia 2013 r. wskazuje: „Do celów niniejszego rozporządzenia "jedno przedsiębiorstwo" obejmuje wszystkie jednostki gospodarcze, które są ze sobą powiązane co najmniej jednym z następujących stosunków: </w:t>
      </w:r>
    </w:p>
    <w:p w14:paraId="472DAF55" w14:textId="77777777" w:rsidR="00D42D21" w:rsidRPr="004054B5" w:rsidRDefault="00D42D21" w:rsidP="006B6FC2">
      <w:pPr>
        <w:pStyle w:val="Tekstprzypisudolnego"/>
        <w:jc w:val="both"/>
        <w:rPr>
          <w:rFonts w:ascii="Arial Narrow" w:hAnsi="Arial Narrow"/>
          <w:sz w:val="18"/>
          <w:szCs w:val="18"/>
        </w:rPr>
      </w:pPr>
      <w:r w:rsidRPr="004054B5">
        <w:rPr>
          <w:rFonts w:ascii="Arial Narrow" w:hAnsi="Arial Narrow"/>
          <w:sz w:val="18"/>
          <w:szCs w:val="18"/>
        </w:rPr>
        <w:t xml:space="preserve">a) jedna jednostka gospodarcza posiada w drugiej jednostce gospodarczej większość praw głosu akcjonariuszy, wspólników lub członków; </w:t>
      </w:r>
    </w:p>
    <w:p w14:paraId="3EAC2393" w14:textId="77777777" w:rsidR="00D42D21" w:rsidRPr="004054B5" w:rsidRDefault="00D42D21" w:rsidP="006B6FC2">
      <w:pPr>
        <w:pStyle w:val="Tekstprzypisudolnego"/>
        <w:jc w:val="both"/>
        <w:rPr>
          <w:rFonts w:ascii="Arial Narrow" w:hAnsi="Arial Narrow"/>
          <w:sz w:val="18"/>
          <w:szCs w:val="18"/>
        </w:rPr>
      </w:pPr>
      <w:r w:rsidRPr="004054B5">
        <w:rPr>
          <w:rFonts w:ascii="Arial Narrow" w:hAnsi="Arial Narrow"/>
          <w:sz w:val="18"/>
          <w:szCs w:val="18"/>
        </w:rPr>
        <w:t xml:space="preserve">b) jedna jednostka gospodarcza ma prawo wyznaczyć lub odwołać większość członków organu administracyjnego, zarządzającego lub nadzorczego innej jednostki gospodarczej; </w:t>
      </w:r>
    </w:p>
    <w:p w14:paraId="6CDD941E" w14:textId="77777777" w:rsidR="00D42D21" w:rsidRPr="004054B5" w:rsidRDefault="00D42D21" w:rsidP="006B6FC2">
      <w:pPr>
        <w:pStyle w:val="Tekstprzypisudolnego"/>
        <w:jc w:val="both"/>
        <w:rPr>
          <w:rFonts w:ascii="Arial Narrow" w:hAnsi="Arial Narrow"/>
          <w:sz w:val="18"/>
          <w:szCs w:val="18"/>
        </w:rPr>
      </w:pPr>
      <w:r w:rsidRPr="004054B5">
        <w:rPr>
          <w:rFonts w:ascii="Arial Narrow" w:hAnsi="Arial Narrow"/>
          <w:sz w:val="18"/>
          <w:szCs w:val="18"/>
        </w:rPr>
        <w:t xml:space="preserve">c)  jedna jednostka gospodarcza ma prawo wywierać dominujący wpływ na inną jednostkę gospodarczą zgodnie z umową zawartą z tą jednostką lub postanowieniami w jej akcie założycielskim lub umowie spółki; </w:t>
      </w:r>
    </w:p>
    <w:p w14:paraId="0B883B50" w14:textId="77777777" w:rsidR="00D42D21" w:rsidRPr="004054B5" w:rsidRDefault="00D42D21" w:rsidP="006B6FC2">
      <w:pPr>
        <w:pStyle w:val="Tekstprzypisudolnego"/>
        <w:jc w:val="both"/>
        <w:rPr>
          <w:rFonts w:ascii="Arial Narrow" w:hAnsi="Arial Narrow"/>
          <w:sz w:val="18"/>
          <w:szCs w:val="18"/>
        </w:rPr>
      </w:pPr>
      <w:r w:rsidRPr="004054B5">
        <w:rPr>
          <w:rFonts w:ascii="Arial Narrow" w:hAnsi="Arial Narrow"/>
          <w:sz w:val="18"/>
          <w:szCs w:val="18"/>
        </w:rPr>
        <w:t xml:space="preserve">d)  jedna jednostka gospodarcza, która jest akcjonariuszem lub wspólnikiem w innej jednostce gospodarczej lub jej członkiem, samodzielnie kontroluje, zgodnie z porozumieniem z innymi akcjonariuszami, wspólnikami lub członkami tej jednostki, większość praw głosu akcjonariuszy, wspólników lub członków tej jednostki. </w:t>
      </w:r>
    </w:p>
    <w:p w14:paraId="04581BA5" w14:textId="77777777" w:rsidR="00D42D21" w:rsidRPr="004054B5" w:rsidRDefault="00D42D21" w:rsidP="006B6FC2">
      <w:pPr>
        <w:pStyle w:val="Tekstprzypisudolnego"/>
        <w:jc w:val="both"/>
        <w:rPr>
          <w:rFonts w:ascii="Arial Narrow" w:hAnsi="Arial Narrow"/>
          <w:sz w:val="18"/>
          <w:szCs w:val="18"/>
        </w:rPr>
      </w:pPr>
      <w:r w:rsidRPr="004054B5">
        <w:rPr>
          <w:rFonts w:ascii="Arial Narrow" w:hAnsi="Arial Narrow"/>
          <w:sz w:val="18"/>
          <w:szCs w:val="18"/>
        </w:rPr>
        <w:t>Jednostki gospodarcze pozostające w jakimkolwiek ze stosunków, o których mowa w akapicie pierwszym lit. a)-d), za pośrednictwem jednej innej jednostki gospodarczej lub kilku innych jednostek gospodarczych również są uznawane za jedno przedsiębiorstwo”. Badając powiązania między przedsiębiorstwami w celu ustalenia "jednego przedsiębiorstwa" nie należy brać pod uwagę przedsiębiorstw, których siedziba znajduje się w innym państwie członkowskim.</w:t>
      </w:r>
    </w:p>
  </w:footnote>
  <w:footnote w:id="51">
    <w:p w14:paraId="43294988" w14:textId="77777777" w:rsidR="00D42D21" w:rsidRPr="004054B5" w:rsidRDefault="00D42D21" w:rsidP="00DF2C6F">
      <w:pPr>
        <w:pStyle w:val="Tekstprzypisudolnego"/>
        <w:spacing w:after="120"/>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W przypadku, w którym w jednym projekcie występują różne podstawy prawne udzielenia pomocy publicznej, część IV ZAŁĄCZNIKA wraz ze wskazanym w niej formularzem należy wypełnić oddzielnie dla każdej podstawy.</w:t>
      </w:r>
    </w:p>
  </w:footnote>
  <w:footnote w:id="52">
    <w:p w14:paraId="21F6AFEA" w14:textId="489F9FBF" w:rsidR="00D42D21" w:rsidRPr="004054B5" w:rsidRDefault="00D42D21" w:rsidP="00DF2C6F">
      <w:pPr>
        <w:pStyle w:val="Tekstprzypisudolnego"/>
        <w:spacing w:after="120"/>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W związku z art. 27 ust 5 </w:t>
      </w:r>
      <w:r w:rsidRPr="004054B5">
        <w:rPr>
          <w:rFonts w:ascii="Arial Narrow" w:hAnsi="Arial Narrow"/>
          <w:i/>
          <w:sz w:val="18"/>
          <w:szCs w:val="18"/>
        </w:rPr>
        <w:t>ustawy o zasadach realizacji programów w zakresie polityki spójności finansowanych w perspektywie finansowej 2014-2020</w:t>
      </w:r>
      <w:r w:rsidRPr="004054B5">
        <w:rPr>
          <w:rFonts w:ascii="Arial Narrow" w:hAnsi="Arial Narrow"/>
          <w:sz w:val="18"/>
          <w:szCs w:val="18"/>
        </w:rPr>
        <w:t xml:space="preserve">, w przypadku projektów objętych pomocą publiczną, która nie może być udzielona na podstawie rozporządzeń wydanych przez ministra właściwego do spraw rozwoju lub na podstawie innych przepisów, IZ RPO WŁ zastrzega sobie możliwość podjęcia decyzji o </w:t>
      </w:r>
      <w:r w:rsidRPr="004054B5">
        <w:rPr>
          <w:rFonts w:ascii="Arial Narrow" w:hAnsi="Arial Narrow"/>
          <w:sz w:val="18"/>
          <w:szCs w:val="18"/>
          <w:u w:val="single"/>
        </w:rPr>
        <w:t>indywidualnej notyfikacji planowanego wsparcia</w:t>
      </w:r>
      <w:r w:rsidRPr="004054B5">
        <w:rPr>
          <w:rFonts w:ascii="Arial Narrow" w:hAnsi="Arial Narrow"/>
          <w:sz w:val="18"/>
          <w:szCs w:val="18"/>
        </w:rPr>
        <w:t xml:space="preserve">. W powyższym przypadku Wnioskodawca może zostać poproszony przez IZ RPO WŁ o przedstawienie innych informacji niż określone w części IV niniejszego </w:t>
      </w:r>
      <w:r w:rsidRPr="004054B5">
        <w:rPr>
          <w:rFonts w:ascii="Arial Narrow" w:hAnsi="Arial Narrow"/>
          <w:i/>
          <w:sz w:val="18"/>
          <w:szCs w:val="18"/>
        </w:rPr>
        <w:t>ZAŁĄCZNIKA</w:t>
      </w:r>
      <w:r w:rsidRPr="004054B5">
        <w:rPr>
          <w:rFonts w:ascii="Arial Narrow" w:hAnsi="Arial Narrow"/>
          <w:sz w:val="18"/>
          <w:szCs w:val="18"/>
        </w:rPr>
        <w:t xml:space="preserve"> np. informacji zgodnych z </w:t>
      </w:r>
      <w:r w:rsidRPr="004054B5">
        <w:rPr>
          <w:rFonts w:ascii="Arial Narrow" w:hAnsi="Arial Narrow"/>
          <w:bCs/>
          <w:i/>
          <w:sz w:val="18"/>
          <w:szCs w:val="18"/>
        </w:rPr>
        <w:t xml:space="preserve">Rozporządzeniem Rady Ministrów </w:t>
      </w:r>
      <w:r w:rsidRPr="004054B5">
        <w:rPr>
          <w:rFonts w:ascii="Arial Narrow" w:hAnsi="Arial Narrow"/>
          <w:i/>
          <w:sz w:val="18"/>
          <w:szCs w:val="18"/>
        </w:rPr>
        <w:t xml:space="preserve">z dnia 26 października 2004 r. </w:t>
      </w:r>
      <w:r w:rsidRPr="004054B5">
        <w:rPr>
          <w:rFonts w:ascii="Arial Narrow" w:hAnsi="Arial Narrow"/>
          <w:bCs/>
          <w:i/>
          <w:sz w:val="18"/>
          <w:szCs w:val="18"/>
        </w:rPr>
        <w:t>w sprawie informacji przekazywanych w celu wydania opinii o planowanej pomocy publicznej</w:t>
      </w:r>
      <w:r w:rsidRPr="004054B5">
        <w:rPr>
          <w:rFonts w:ascii="Arial Narrow" w:hAnsi="Arial Narrow"/>
          <w:bCs/>
          <w:sz w:val="18"/>
          <w:szCs w:val="18"/>
        </w:rPr>
        <w:t>,</w:t>
      </w:r>
      <w:r w:rsidRPr="004054B5">
        <w:rPr>
          <w:rFonts w:ascii="Arial Narrow" w:hAnsi="Arial Narrow"/>
          <w:b/>
          <w:bCs/>
          <w:sz w:val="18"/>
          <w:szCs w:val="18"/>
        </w:rPr>
        <w:t xml:space="preserve"> </w:t>
      </w:r>
      <w:r w:rsidRPr="004054B5">
        <w:rPr>
          <w:rFonts w:ascii="Arial Narrow" w:hAnsi="Arial Narrow"/>
          <w:sz w:val="18"/>
          <w:szCs w:val="18"/>
        </w:rPr>
        <w:t>niezbędnych do wydania opinii o planowanej pomocy przez Prezesa Urzędu Ochrony Konkurencji i Konsumentów.</w:t>
      </w:r>
    </w:p>
    <w:p w14:paraId="0FC75EC1" w14:textId="77777777" w:rsidR="00D42D21" w:rsidRDefault="00D42D21" w:rsidP="00DF2C6F">
      <w:pPr>
        <w:pStyle w:val="Tekstprzypisudolnego"/>
        <w:spacing w:after="120"/>
        <w:jc w:val="both"/>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6"/>
    <w:multiLevelType w:val="multilevel"/>
    <w:tmpl w:val="00000006"/>
    <w:name w:val="WW8Num6"/>
    <w:lvl w:ilvl="0">
      <w:start w:val="1"/>
      <w:numFmt w:val="lowerLetter"/>
      <w:suff w:val="nothing"/>
      <w:lvlText w:val="%1)"/>
      <w:lvlJc w:val="left"/>
      <w:pPr>
        <w:tabs>
          <w:tab w:val="num" w:pos="0"/>
        </w:tabs>
        <w:ind w:left="0" w:firstLine="0"/>
      </w:pPr>
      <w:rPr>
        <w:rFonts w:ascii="Arial Narrow" w:eastAsia="Calibri" w:hAnsi="Arial Narrow" w:cs="Arial Narrow"/>
        <w:b w:val="0"/>
        <w:bCs/>
        <w:i/>
        <w:iCs/>
        <w:color w:val="000000"/>
        <w:kern w:val="1"/>
        <w:sz w:val="20"/>
        <w:szCs w:val="20"/>
        <w:vertAlign w:val="superscript"/>
      </w:rPr>
    </w:lvl>
    <w:lvl w:ilvl="1">
      <w:start w:val="1"/>
      <w:numFmt w:val="lowerLetter"/>
      <w:suff w:val="nothing"/>
      <w:lvlText w:val="%2."/>
      <w:lvlJc w:val="left"/>
      <w:pPr>
        <w:tabs>
          <w:tab w:val="num" w:pos="0"/>
        </w:tabs>
        <w:ind w:left="0" w:firstLine="0"/>
      </w:pPr>
    </w:lvl>
    <w:lvl w:ilvl="2">
      <w:start w:val="1"/>
      <w:numFmt w:val="lowerRoman"/>
      <w:suff w:val="nothing"/>
      <w:lvlText w:val="%3."/>
      <w:lvlJc w:val="right"/>
      <w:pPr>
        <w:tabs>
          <w:tab w:val="num" w:pos="0"/>
        </w:tabs>
        <w:ind w:left="0" w:firstLine="0"/>
      </w:pPr>
    </w:lvl>
    <w:lvl w:ilvl="3">
      <w:start w:val="1"/>
      <w:numFmt w:val="decimal"/>
      <w:suff w:val="nothing"/>
      <w:lvlText w:val="%4."/>
      <w:lvlJc w:val="left"/>
      <w:pPr>
        <w:tabs>
          <w:tab w:val="num" w:pos="0"/>
        </w:tabs>
        <w:ind w:left="0" w:firstLine="0"/>
      </w:pPr>
    </w:lvl>
    <w:lvl w:ilvl="4">
      <w:start w:val="1"/>
      <w:numFmt w:val="lowerLetter"/>
      <w:suff w:val="nothing"/>
      <w:lvlText w:val="%5."/>
      <w:lvlJc w:val="left"/>
      <w:pPr>
        <w:tabs>
          <w:tab w:val="num" w:pos="0"/>
        </w:tabs>
        <w:ind w:left="0" w:firstLine="0"/>
      </w:pPr>
    </w:lvl>
    <w:lvl w:ilvl="5">
      <w:start w:val="1"/>
      <w:numFmt w:val="lowerRoman"/>
      <w:suff w:val="nothing"/>
      <w:lvlText w:val="%6."/>
      <w:lvlJc w:val="right"/>
      <w:pPr>
        <w:tabs>
          <w:tab w:val="num" w:pos="0"/>
        </w:tabs>
        <w:ind w:left="0" w:firstLine="0"/>
      </w:pPr>
    </w:lvl>
    <w:lvl w:ilvl="6">
      <w:start w:val="1"/>
      <w:numFmt w:val="decimal"/>
      <w:suff w:val="nothing"/>
      <w:lvlText w:val="%7."/>
      <w:lvlJc w:val="left"/>
      <w:pPr>
        <w:tabs>
          <w:tab w:val="num" w:pos="0"/>
        </w:tabs>
        <w:ind w:left="0" w:firstLine="0"/>
      </w:pPr>
    </w:lvl>
    <w:lvl w:ilvl="7">
      <w:start w:val="1"/>
      <w:numFmt w:val="lowerLetter"/>
      <w:suff w:val="nothing"/>
      <w:lvlText w:val="%8."/>
      <w:lvlJc w:val="left"/>
      <w:pPr>
        <w:tabs>
          <w:tab w:val="num" w:pos="0"/>
        </w:tabs>
        <w:ind w:left="0" w:firstLine="0"/>
      </w:pPr>
    </w:lvl>
    <w:lvl w:ilvl="8">
      <w:start w:val="1"/>
      <w:numFmt w:val="lowerRoman"/>
      <w:suff w:val="nothing"/>
      <w:lvlText w:val="%9."/>
      <w:lvlJc w:val="right"/>
      <w:pPr>
        <w:tabs>
          <w:tab w:val="num" w:pos="0"/>
        </w:tabs>
        <w:ind w:left="0" w:firstLine="0"/>
      </w:pPr>
    </w:lvl>
  </w:abstractNum>
  <w:abstractNum w:abstractNumId="1" w15:restartNumberingAfterBreak="0">
    <w:nsid w:val="0AB61F5E"/>
    <w:multiLevelType w:val="hybridMultilevel"/>
    <w:tmpl w:val="36BE71F4"/>
    <w:lvl w:ilvl="0" w:tplc="DDB2B2F2">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D09492C"/>
    <w:multiLevelType w:val="hybridMultilevel"/>
    <w:tmpl w:val="D1AAEF00"/>
    <w:lvl w:ilvl="0" w:tplc="1FB49E8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D313CFD"/>
    <w:multiLevelType w:val="hybridMultilevel"/>
    <w:tmpl w:val="D206BDF8"/>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 w15:restartNumberingAfterBreak="0">
    <w:nsid w:val="0E0B00C0"/>
    <w:multiLevelType w:val="hybridMultilevel"/>
    <w:tmpl w:val="CC50A710"/>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14541924"/>
    <w:multiLevelType w:val="hybridMultilevel"/>
    <w:tmpl w:val="B8D0BCB8"/>
    <w:lvl w:ilvl="0" w:tplc="748CA93A">
      <w:start w:val="1"/>
      <w:numFmt w:val="decimal"/>
      <w:lvlText w:val="%1."/>
      <w:lvlJc w:val="left"/>
      <w:pPr>
        <w:ind w:left="2136" w:hanging="360"/>
      </w:pPr>
      <w:rPr>
        <w:rFonts w:hint="default"/>
      </w:rPr>
    </w:lvl>
    <w:lvl w:ilvl="1" w:tplc="04150019" w:tentative="1">
      <w:start w:val="1"/>
      <w:numFmt w:val="lowerLetter"/>
      <w:lvlText w:val="%2."/>
      <w:lvlJc w:val="left"/>
      <w:pPr>
        <w:ind w:left="2856" w:hanging="360"/>
      </w:pPr>
    </w:lvl>
    <w:lvl w:ilvl="2" w:tplc="0415001B" w:tentative="1">
      <w:start w:val="1"/>
      <w:numFmt w:val="lowerRoman"/>
      <w:lvlText w:val="%3."/>
      <w:lvlJc w:val="right"/>
      <w:pPr>
        <w:ind w:left="3576" w:hanging="180"/>
      </w:pPr>
    </w:lvl>
    <w:lvl w:ilvl="3" w:tplc="0415000F" w:tentative="1">
      <w:start w:val="1"/>
      <w:numFmt w:val="decimal"/>
      <w:lvlText w:val="%4."/>
      <w:lvlJc w:val="left"/>
      <w:pPr>
        <w:ind w:left="4296" w:hanging="360"/>
      </w:pPr>
    </w:lvl>
    <w:lvl w:ilvl="4" w:tplc="04150019" w:tentative="1">
      <w:start w:val="1"/>
      <w:numFmt w:val="lowerLetter"/>
      <w:lvlText w:val="%5."/>
      <w:lvlJc w:val="left"/>
      <w:pPr>
        <w:ind w:left="5016" w:hanging="360"/>
      </w:pPr>
    </w:lvl>
    <w:lvl w:ilvl="5" w:tplc="0415001B" w:tentative="1">
      <w:start w:val="1"/>
      <w:numFmt w:val="lowerRoman"/>
      <w:lvlText w:val="%6."/>
      <w:lvlJc w:val="right"/>
      <w:pPr>
        <w:ind w:left="5736" w:hanging="180"/>
      </w:pPr>
    </w:lvl>
    <w:lvl w:ilvl="6" w:tplc="0415000F" w:tentative="1">
      <w:start w:val="1"/>
      <w:numFmt w:val="decimal"/>
      <w:lvlText w:val="%7."/>
      <w:lvlJc w:val="left"/>
      <w:pPr>
        <w:ind w:left="6456" w:hanging="360"/>
      </w:pPr>
    </w:lvl>
    <w:lvl w:ilvl="7" w:tplc="04150019" w:tentative="1">
      <w:start w:val="1"/>
      <w:numFmt w:val="lowerLetter"/>
      <w:lvlText w:val="%8."/>
      <w:lvlJc w:val="left"/>
      <w:pPr>
        <w:ind w:left="7176" w:hanging="360"/>
      </w:pPr>
    </w:lvl>
    <w:lvl w:ilvl="8" w:tplc="0415001B" w:tentative="1">
      <w:start w:val="1"/>
      <w:numFmt w:val="lowerRoman"/>
      <w:lvlText w:val="%9."/>
      <w:lvlJc w:val="right"/>
      <w:pPr>
        <w:ind w:left="7896" w:hanging="180"/>
      </w:pPr>
    </w:lvl>
  </w:abstractNum>
  <w:abstractNum w:abstractNumId="6" w15:restartNumberingAfterBreak="0">
    <w:nsid w:val="1C58128F"/>
    <w:multiLevelType w:val="hybridMultilevel"/>
    <w:tmpl w:val="67E8C45E"/>
    <w:lvl w:ilvl="0" w:tplc="7E3A0EA6">
      <w:start w:val="2"/>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E18480E"/>
    <w:multiLevelType w:val="hybridMultilevel"/>
    <w:tmpl w:val="0228158C"/>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1EFE31BE"/>
    <w:multiLevelType w:val="hybridMultilevel"/>
    <w:tmpl w:val="E98EAE04"/>
    <w:lvl w:ilvl="0" w:tplc="F3EEA69C">
      <w:start w:val="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2E55C93"/>
    <w:multiLevelType w:val="hybridMultilevel"/>
    <w:tmpl w:val="C0ECC414"/>
    <w:lvl w:ilvl="0" w:tplc="8E167CA4">
      <w:start w:val="3"/>
      <w:numFmt w:val="bullet"/>
      <w:lvlText w:val="•"/>
      <w:lvlJc w:val="left"/>
      <w:pPr>
        <w:ind w:left="720" w:hanging="360"/>
      </w:pPr>
      <w:rPr>
        <w:rFonts w:ascii="Arial" w:eastAsia="Times New Roman" w:hAnsi="Arial" w:hint="default"/>
      </w:rPr>
    </w:lvl>
    <w:lvl w:ilvl="1" w:tplc="04150003">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234700ED"/>
    <w:multiLevelType w:val="hybridMultilevel"/>
    <w:tmpl w:val="309AFB44"/>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1" w15:restartNumberingAfterBreak="0">
    <w:nsid w:val="26D91C51"/>
    <w:multiLevelType w:val="hybridMultilevel"/>
    <w:tmpl w:val="125A7C1C"/>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2" w15:restartNumberingAfterBreak="0">
    <w:nsid w:val="28A9148C"/>
    <w:multiLevelType w:val="hybridMultilevel"/>
    <w:tmpl w:val="0F14AE5C"/>
    <w:lvl w:ilvl="0" w:tplc="04150011">
      <w:start w:val="1"/>
      <w:numFmt w:val="decimal"/>
      <w:lvlText w:val="%1)"/>
      <w:lvlJc w:val="left"/>
      <w:pPr>
        <w:ind w:left="360" w:hanging="360"/>
      </w:pPr>
      <w:rPr>
        <w:rFonts w:cs="Times New Roman" w:hint="default"/>
      </w:rPr>
    </w:lvl>
    <w:lvl w:ilvl="1" w:tplc="04A0E6C0">
      <w:start w:val="1"/>
      <w:numFmt w:val="upperRoman"/>
      <w:lvlText w:val="%2."/>
      <w:lvlJc w:val="left"/>
      <w:pPr>
        <w:ind w:left="1440" w:hanging="720"/>
      </w:pPr>
      <w:rPr>
        <w:rFonts w:cs="Times New Roman" w:hint="default"/>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13" w15:restartNumberingAfterBreak="0">
    <w:nsid w:val="29C64363"/>
    <w:multiLevelType w:val="hybridMultilevel"/>
    <w:tmpl w:val="E028F62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2A3F7027"/>
    <w:multiLevelType w:val="hybridMultilevel"/>
    <w:tmpl w:val="9508F1B4"/>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5" w15:restartNumberingAfterBreak="0">
    <w:nsid w:val="2DCA56FA"/>
    <w:multiLevelType w:val="multilevel"/>
    <w:tmpl w:val="597095C2"/>
    <w:lvl w:ilvl="0">
      <w:start w:val="2"/>
      <w:numFmt w:val="decimal"/>
      <w:lvlText w:val="%1."/>
      <w:lvlJc w:val="left"/>
      <w:pPr>
        <w:tabs>
          <w:tab w:val="num" w:pos="389"/>
        </w:tabs>
        <w:ind w:left="389" w:hanging="360"/>
      </w:pPr>
      <w:rPr>
        <w:rFonts w:cs="Times New Roman" w:hint="default"/>
        <w:sz w:val="22"/>
      </w:rPr>
    </w:lvl>
    <w:lvl w:ilvl="1">
      <w:start w:val="3"/>
      <w:numFmt w:val="decimal"/>
      <w:isLgl/>
      <w:lvlText w:val="%1.%2"/>
      <w:lvlJc w:val="left"/>
      <w:pPr>
        <w:ind w:left="884" w:hanging="855"/>
      </w:pPr>
      <w:rPr>
        <w:rFonts w:hint="default"/>
      </w:rPr>
    </w:lvl>
    <w:lvl w:ilvl="2">
      <w:start w:val="1"/>
      <w:numFmt w:val="decimal"/>
      <w:isLgl/>
      <w:lvlText w:val="%1.%2.%3"/>
      <w:lvlJc w:val="left"/>
      <w:pPr>
        <w:ind w:left="884" w:hanging="855"/>
      </w:pPr>
      <w:rPr>
        <w:rFonts w:hint="default"/>
      </w:rPr>
    </w:lvl>
    <w:lvl w:ilvl="3">
      <w:start w:val="1"/>
      <w:numFmt w:val="decimal"/>
      <w:isLgl/>
      <w:lvlText w:val="%1.%2.%3.%4"/>
      <w:lvlJc w:val="left"/>
      <w:pPr>
        <w:ind w:left="884" w:hanging="855"/>
      </w:pPr>
      <w:rPr>
        <w:rFonts w:hint="default"/>
      </w:rPr>
    </w:lvl>
    <w:lvl w:ilvl="4">
      <w:start w:val="1"/>
      <w:numFmt w:val="decimal"/>
      <w:isLgl/>
      <w:lvlText w:val="%1.%2.%3.%4.%5"/>
      <w:lvlJc w:val="left"/>
      <w:pPr>
        <w:ind w:left="884" w:hanging="855"/>
      </w:pPr>
      <w:rPr>
        <w:rFonts w:hint="default"/>
      </w:rPr>
    </w:lvl>
    <w:lvl w:ilvl="5">
      <w:start w:val="1"/>
      <w:numFmt w:val="decimal"/>
      <w:isLgl/>
      <w:lvlText w:val="%1.%2.%3.%4.%5.%6"/>
      <w:lvlJc w:val="left"/>
      <w:pPr>
        <w:ind w:left="1109" w:hanging="1080"/>
      </w:pPr>
      <w:rPr>
        <w:rFonts w:hint="default"/>
      </w:rPr>
    </w:lvl>
    <w:lvl w:ilvl="6">
      <w:start w:val="1"/>
      <w:numFmt w:val="decimal"/>
      <w:isLgl/>
      <w:lvlText w:val="%1.%2.%3.%4.%5.%6.%7"/>
      <w:lvlJc w:val="left"/>
      <w:pPr>
        <w:ind w:left="1109" w:hanging="1080"/>
      </w:pPr>
      <w:rPr>
        <w:rFonts w:hint="default"/>
      </w:rPr>
    </w:lvl>
    <w:lvl w:ilvl="7">
      <w:start w:val="1"/>
      <w:numFmt w:val="decimal"/>
      <w:isLgl/>
      <w:lvlText w:val="%1.%2.%3.%4.%5.%6.%7.%8"/>
      <w:lvlJc w:val="left"/>
      <w:pPr>
        <w:ind w:left="1109" w:hanging="1080"/>
      </w:pPr>
      <w:rPr>
        <w:rFonts w:hint="default"/>
      </w:rPr>
    </w:lvl>
    <w:lvl w:ilvl="8">
      <w:start w:val="1"/>
      <w:numFmt w:val="decimal"/>
      <w:isLgl/>
      <w:lvlText w:val="%1.%2.%3.%4.%5.%6.%7.%8.%9"/>
      <w:lvlJc w:val="left"/>
      <w:pPr>
        <w:ind w:left="1469" w:hanging="1440"/>
      </w:pPr>
      <w:rPr>
        <w:rFonts w:hint="default"/>
      </w:rPr>
    </w:lvl>
  </w:abstractNum>
  <w:abstractNum w:abstractNumId="16" w15:restartNumberingAfterBreak="0">
    <w:nsid w:val="2F546385"/>
    <w:multiLevelType w:val="hybridMultilevel"/>
    <w:tmpl w:val="751C3FCE"/>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326758DB"/>
    <w:multiLevelType w:val="hybridMultilevel"/>
    <w:tmpl w:val="15EA176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2E408EB"/>
    <w:multiLevelType w:val="hybridMultilevel"/>
    <w:tmpl w:val="59C6724E"/>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9" w15:restartNumberingAfterBreak="0">
    <w:nsid w:val="393C7A37"/>
    <w:multiLevelType w:val="hybridMultilevel"/>
    <w:tmpl w:val="424A618E"/>
    <w:lvl w:ilvl="0" w:tplc="C1BE49DE">
      <w:start w:val="5"/>
      <w:numFmt w:val="upperRoman"/>
      <w:lvlText w:val="%1."/>
      <w:lvlJc w:val="left"/>
      <w:pPr>
        <w:tabs>
          <w:tab w:val="num" w:pos="1080"/>
        </w:tabs>
        <w:ind w:left="1080" w:hanging="72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3B8D3D46"/>
    <w:multiLevelType w:val="hybridMultilevel"/>
    <w:tmpl w:val="B964DAA6"/>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1" w15:restartNumberingAfterBreak="0">
    <w:nsid w:val="3D4C3C47"/>
    <w:multiLevelType w:val="hybridMultilevel"/>
    <w:tmpl w:val="6464DFBA"/>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22" w15:restartNumberingAfterBreak="0">
    <w:nsid w:val="3DC2735B"/>
    <w:multiLevelType w:val="hybridMultilevel"/>
    <w:tmpl w:val="27B230AE"/>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DCD1713"/>
    <w:multiLevelType w:val="hybridMultilevel"/>
    <w:tmpl w:val="BCE08F26"/>
    <w:lvl w:ilvl="0" w:tplc="8E167CA4">
      <w:start w:val="3"/>
      <w:numFmt w:val="bullet"/>
      <w:lvlText w:val="•"/>
      <w:lvlJc w:val="left"/>
      <w:pPr>
        <w:ind w:left="720" w:hanging="360"/>
      </w:pPr>
      <w:rPr>
        <w:rFonts w:ascii="Arial" w:eastAsia="Times New Roman" w:hAnsi="Aria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3F15482F"/>
    <w:multiLevelType w:val="hybridMultilevel"/>
    <w:tmpl w:val="006A39DA"/>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3FF13DD7"/>
    <w:multiLevelType w:val="hybridMultilevel"/>
    <w:tmpl w:val="C8C482E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27" w15:restartNumberingAfterBreak="0">
    <w:nsid w:val="44681867"/>
    <w:multiLevelType w:val="hybridMultilevel"/>
    <w:tmpl w:val="B238B7D2"/>
    <w:lvl w:ilvl="0" w:tplc="04150017">
      <w:start w:val="1"/>
      <w:numFmt w:val="lowerLetter"/>
      <w:lvlText w:val="%1)"/>
      <w:lvlJc w:val="left"/>
      <w:pPr>
        <w:ind w:left="720" w:hanging="360"/>
      </w:pPr>
      <w:rPr>
        <w:rFonts w:cs="Times New Roman"/>
        <w:color w:val="auto"/>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8" w15:restartNumberingAfterBreak="0">
    <w:nsid w:val="44F80F35"/>
    <w:multiLevelType w:val="hybridMultilevel"/>
    <w:tmpl w:val="40101CA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47223813"/>
    <w:multiLevelType w:val="hybridMultilevel"/>
    <w:tmpl w:val="DF9012E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474847DB"/>
    <w:multiLevelType w:val="hybridMultilevel"/>
    <w:tmpl w:val="AC5243D2"/>
    <w:lvl w:ilvl="0" w:tplc="1FB49E8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482F06F2"/>
    <w:multiLevelType w:val="hybridMultilevel"/>
    <w:tmpl w:val="532421EA"/>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48EF4665"/>
    <w:multiLevelType w:val="hybridMultilevel"/>
    <w:tmpl w:val="AFA0330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497A19B2"/>
    <w:multiLevelType w:val="hybridMultilevel"/>
    <w:tmpl w:val="DC460DB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55AF6652"/>
    <w:multiLevelType w:val="hybridMultilevel"/>
    <w:tmpl w:val="63A6655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5DF25000"/>
    <w:multiLevelType w:val="hybridMultilevel"/>
    <w:tmpl w:val="8C180E5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5E9005F2"/>
    <w:multiLevelType w:val="hybridMultilevel"/>
    <w:tmpl w:val="9FA88424"/>
    <w:lvl w:ilvl="0" w:tplc="04150001">
      <w:start w:val="1"/>
      <w:numFmt w:val="bullet"/>
      <w:lvlText w:val=""/>
      <w:lvlJc w:val="left"/>
      <w:pPr>
        <w:ind w:left="862" w:hanging="360"/>
      </w:pPr>
      <w:rPr>
        <w:rFonts w:ascii="Symbol" w:hAnsi="Symbol" w:hint="default"/>
      </w:rPr>
    </w:lvl>
    <w:lvl w:ilvl="1" w:tplc="04150003" w:tentative="1">
      <w:start w:val="1"/>
      <w:numFmt w:val="bullet"/>
      <w:lvlText w:val="o"/>
      <w:lvlJc w:val="left"/>
      <w:pPr>
        <w:ind w:left="1582" w:hanging="360"/>
      </w:pPr>
      <w:rPr>
        <w:rFonts w:ascii="Courier New" w:hAnsi="Courier New" w:cs="Courier New" w:hint="default"/>
      </w:rPr>
    </w:lvl>
    <w:lvl w:ilvl="2" w:tplc="04150005" w:tentative="1">
      <w:start w:val="1"/>
      <w:numFmt w:val="bullet"/>
      <w:lvlText w:val=""/>
      <w:lvlJc w:val="left"/>
      <w:pPr>
        <w:ind w:left="2302" w:hanging="360"/>
      </w:pPr>
      <w:rPr>
        <w:rFonts w:ascii="Wingdings" w:hAnsi="Wingdings" w:hint="default"/>
      </w:rPr>
    </w:lvl>
    <w:lvl w:ilvl="3" w:tplc="04150001" w:tentative="1">
      <w:start w:val="1"/>
      <w:numFmt w:val="bullet"/>
      <w:lvlText w:val=""/>
      <w:lvlJc w:val="left"/>
      <w:pPr>
        <w:ind w:left="3022" w:hanging="360"/>
      </w:pPr>
      <w:rPr>
        <w:rFonts w:ascii="Symbol" w:hAnsi="Symbol" w:hint="default"/>
      </w:rPr>
    </w:lvl>
    <w:lvl w:ilvl="4" w:tplc="04150003" w:tentative="1">
      <w:start w:val="1"/>
      <w:numFmt w:val="bullet"/>
      <w:lvlText w:val="o"/>
      <w:lvlJc w:val="left"/>
      <w:pPr>
        <w:ind w:left="3742" w:hanging="360"/>
      </w:pPr>
      <w:rPr>
        <w:rFonts w:ascii="Courier New" w:hAnsi="Courier New" w:cs="Courier New" w:hint="default"/>
      </w:rPr>
    </w:lvl>
    <w:lvl w:ilvl="5" w:tplc="04150005" w:tentative="1">
      <w:start w:val="1"/>
      <w:numFmt w:val="bullet"/>
      <w:lvlText w:val=""/>
      <w:lvlJc w:val="left"/>
      <w:pPr>
        <w:ind w:left="4462" w:hanging="360"/>
      </w:pPr>
      <w:rPr>
        <w:rFonts w:ascii="Wingdings" w:hAnsi="Wingdings" w:hint="default"/>
      </w:rPr>
    </w:lvl>
    <w:lvl w:ilvl="6" w:tplc="04150001" w:tentative="1">
      <w:start w:val="1"/>
      <w:numFmt w:val="bullet"/>
      <w:lvlText w:val=""/>
      <w:lvlJc w:val="left"/>
      <w:pPr>
        <w:ind w:left="5182" w:hanging="360"/>
      </w:pPr>
      <w:rPr>
        <w:rFonts w:ascii="Symbol" w:hAnsi="Symbol" w:hint="default"/>
      </w:rPr>
    </w:lvl>
    <w:lvl w:ilvl="7" w:tplc="04150003" w:tentative="1">
      <w:start w:val="1"/>
      <w:numFmt w:val="bullet"/>
      <w:lvlText w:val="o"/>
      <w:lvlJc w:val="left"/>
      <w:pPr>
        <w:ind w:left="5902" w:hanging="360"/>
      </w:pPr>
      <w:rPr>
        <w:rFonts w:ascii="Courier New" w:hAnsi="Courier New" w:cs="Courier New" w:hint="default"/>
      </w:rPr>
    </w:lvl>
    <w:lvl w:ilvl="8" w:tplc="04150005" w:tentative="1">
      <w:start w:val="1"/>
      <w:numFmt w:val="bullet"/>
      <w:lvlText w:val=""/>
      <w:lvlJc w:val="left"/>
      <w:pPr>
        <w:ind w:left="6622" w:hanging="360"/>
      </w:pPr>
      <w:rPr>
        <w:rFonts w:ascii="Wingdings" w:hAnsi="Wingdings" w:hint="default"/>
      </w:rPr>
    </w:lvl>
  </w:abstractNum>
  <w:abstractNum w:abstractNumId="37" w15:restartNumberingAfterBreak="0">
    <w:nsid w:val="65496EEF"/>
    <w:multiLevelType w:val="hybridMultilevel"/>
    <w:tmpl w:val="BB7CF578"/>
    <w:lvl w:ilvl="0" w:tplc="0415000F">
      <w:start w:val="1"/>
      <w:numFmt w:val="decimal"/>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8" w15:restartNumberingAfterBreak="0">
    <w:nsid w:val="664E007F"/>
    <w:multiLevelType w:val="hybridMultilevel"/>
    <w:tmpl w:val="587E42E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69082142"/>
    <w:multiLevelType w:val="multilevel"/>
    <w:tmpl w:val="FB66313C"/>
    <w:lvl w:ilvl="0">
      <w:start w:val="1"/>
      <w:numFmt w:val="decimal"/>
      <w:lvlText w:val="%1."/>
      <w:lvlJc w:val="left"/>
      <w:pPr>
        <w:ind w:left="360" w:hanging="360"/>
      </w:pPr>
      <w:rPr>
        <w:rFonts w:cs="Times New Roman" w:hint="default"/>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40" w15:restartNumberingAfterBreak="0">
    <w:nsid w:val="6F782403"/>
    <w:multiLevelType w:val="hybridMultilevel"/>
    <w:tmpl w:val="4DA40F40"/>
    <w:lvl w:ilvl="0" w:tplc="A1E2D59E">
      <w:start w:val="5"/>
      <w:numFmt w:val="decimal"/>
      <w:lvlText w:val="%1."/>
      <w:lvlJc w:val="left"/>
      <w:pPr>
        <w:tabs>
          <w:tab w:val="num" w:pos="388"/>
        </w:tabs>
        <w:ind w:left="388" w:hanging="360"/>
      </w:pPr>
      <w:rPr>
        <w:rFonts w:cs="Times New Roman" w:hint="default"/>
      </w:rPr>
    </w:lvl>
    <w:lvl w:ilvl="1" w:tplc="04150019" w:tentative="1">
      <w:start w:val="1"/>
      <w:numFmt w:val="lowerLetter"/>
      <w:lvlText w:val="%2."/>
      <w:lvlJc w:val="left"/>
      <w:pPr>
        <w:tabs>
          <w:tab w:val="num" w:pos="1108"/>
        </w:tabs>
        <w:ind w:left="1108" w:hanging="360"/>
      </w:pPr>
      <w:rPr>
        <w:rFonts w:cs="Times New Roman"/>
      </w:rPr>
    </w:lvl>
    <w:lvl w:ilvl="2" w:tplc="0415001B" w:tentative="1">
      <w:start w:val="1"/>
      <w:numFmt w:val="lowerRoman"/>
      <w:lvlText w:val="%3."/>
      <w:lvlJc w:val="right"/>
      <w:pPr>
        <w:tabs>
          <w:tab w:val="num" w:pos="1828"/>
        </w:tabs>
        <w:ind w:left="1828" w:hanging="180"/>
      </w:pPr>
      <w:rPr>
        <w:rFonts w:cs="Times New Roman"/>
      </w:rPr>
    </w:lvl>
    <w:lvl w:ilvl="3" w:tplc="0415000F" w:tentative="1">
      <w:start w:val="1"/>
      <w:numFmt w:val="decimal"/>
      <w:lvlText w:val="%4."/>
      <w:lvlJc w:val="left"/>
      <w:pPr>
        <w:tabs>
          <w:tab w:val="num" w:pos="2548"/>
        </w:tabs>
        <w:ind w:left="2548" w:hanging="360"/>
      </w:pPr>
      <w:rPr>
        <w:rFonts w:cs="Times New Roman"/>
      </w:rPr>
    </w:lvl>
    <w:lvl w:ilvl="4" w:tplc="04150019" w:tentative="1">
      <w:start w:val="1"/>
      <w:numFmt w:val="lowerLetter"/>
      <w:lvlText w:val="%5."/>
      <w:lvlJc w:val="left"/>
      <w:pPr>
        <w:tabs>
          <w:tab w:val="num" w:pos="3268"/>
        </w:tabs>
        <w:ind w:left="3268" w:hanging="360"/>
      </w:pPr>
      <w:rPr>
        <w:rFonts w:cs="Times New Roman"/>
      </w:rPr>
    </w:lvl>
    <w:lvl w:ilvl="5" w:tplc="0415001B" w:tentative="1">
      <w:start w:val="1"/>
      <w:numFmt w:val="lowerRoman"/>
      <w:lvlText w:val="%6."/>
      <w:lvlJc w:val="right"/>
      <w:pPr>
        <w:tabs>
          <w:tab w:val="num" w:pos="3988"/>
        </w:tabs>
        <w:ind w:left="3988" w:hanging="180"/>
      </w:pPr>
      <w:rPr>
        <w:rFonts w:cs="Times New Roman"/>
      </w:rPr>
    </w:lvl>
    <w:lvl w:ilvl="6" w:tplc="0415000F" w:tentative="1">
      <w:start w:val="1"/>
      <w:numFmt w:val="decimal"/>
      <w:lvlText w:val="%7."/>
      <w:lvlJc w:val="left"/>
      <w:pPr>
        <w:tabs>
          <w:tab w:val="num" w:pos="4708"/>
        </w:tabs>
        <w:ind w:left="4708" w:hanging="360"/>
      </w:pPr>
      <w:rPr>
        <w:rFonts w:cs="Times New Roman"/>
      </w:rPr>
    </w:lvl>
    <w:lvl w:ilvl="7" w:tplc="04150019" w:tentative="1">
      <w:start w:val="1"/>
      <w:numFmt w:val="lowerLetter"/>
      <w:lvlText w:val="%8."/>
      <w:lvlJc w:val="left"/>
      <w:pPr>
        <w:tabs>
          <w:tab w:val="num" w:pos="5428"/>
        </w:tabs>
        <w:ind w:left="5428" w:hanging="360"/>
      </w:pPr>
      <w:rPr>
        <w:rFonts w:cs="Times New Roman"/>
      </w:rPr>
    </w:lvl>
    <w:lvl w:ilvl="8" w:tplc="0415001B" w:tentative="1">
      <w:start w:val="1"/>
      <w:numFmt w:val="lowerRoman"/>
      <w:lvlText w:val="%9."/>
      <w:lvlJc w:val="right"/>
      <w:pPr>
        <w:tabs>
          <w:tab w:val="num" w:pos="6148"/>
        </w:tabs>
        <w:ind w:left="6148" w:hanging="180"/>
      </w:pPr>
      <w:rPr>
        <w:rFonts w:cs="Times New Roman"/>
      </w:rPr>
    </w:lvl>
  </w:abstractNum>
  <w:abstractNum w:abstractNumId="41" w15:restartNumberingAfterBreak="0">
    <w:nsid w:val="740D65AC"/>
    <w:multiLevelType w:val="hybridMultilevel"/>
    <w:tmpl w:val="8494CC2C"/>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66671C4"/>
    <w:multiLevelType w:val="hybridMultilevel"/>
    <w:tmpl w:val="9878D462"/>
    <w:lvl w:ilvl="0" w:tplc="1FB49E8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 w15:restartNumberingAfterBreak="0">
    <w:nsid w:val="770D7694"/>
    <w:multiLevelType w:val="multilevel"/>
    <w:tmpl w:val="AEC6673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19"/>
  </w:num>
  <w:num w:numId="2">
    <w:abstractNumId w:val="40"/>
  </w:num>
  <w:num w:numId="3">
    <w:abstractNumId w:val="15"/>
  </w:num>
  <w:num w:numId="4">
    <w:abstractNumId w:val="25"/>
  </w:num>
  <w:num w:numId="5">
    <w:abstractNumId w:val="30"/>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2"/>
  </w:num>
  <w:num w:numId="9">
    <w:abstractNumId w:val="2"/>
  </w:num>
  <w:num w:numId="10">
    <w:abstractNumId w:val="41"/>
  </w:num>
  <w:num w:numId="11">
    <w:abstractNumId w:val="24"/>
  </w:num>
  <w:num w:numId="12">
    <w:abstractNumId w:val="7"/>
  </w:num>
  <w:num w:numId="13">
    <w:abstractNumId w:val="4"/>
  </w:num>
  <w:num w:numId="14">
    <w:abstractNumId w:val="16"/>
  </w:num>
  <w:num w:numId="15">
    <w:abstractNumId w:val="31"/>
  </w:num>
  <w:num w:numId="16">
    <w:abstractNumId w:val="26"/>
    <w:lvlOverride w:ilvl="0">
      <w:startOverride w:val="1"/>
    </w:lvlOverride>
  </w:num>
  <w:num w:numId="17">
    <w:abstractNumId w:val="26"/>
  </w:num>
  <w:num w:numId="18">
    <w:abstractNumId w:val="9"/>
  </w:num>
  <w:num w:numId="19">
    <w:abstractNumId w:val="23"/>
  </w:num>
  <w:num w:numId="20">
    <w:abstractNumId w:val="28"/>
  </w:num>
  <w:num w:numId="21">
    <w:abstractNumId w:val="22"/>
  </w:num>
  <w:num w:numId="22">
    <w:abstractNumId w:val="37"/>
  </w:num>
  <w:num w:numId="23">
    <w:abstractNumId w:val="27"/>
  </w:num>
  <w:num w:numId="24">
    <w:abstractNumId w:val="39"/>
  </w:num>
  <w:num w:numId="25">
    <w:abstractNumId w:val="1"/>
  </w:num>
  <w:num w:numId="26">
    <w:abstractNumId w:val="12"/>
  </w:num>
  <w:num w:numId="27">
    <w:abstractNumId w:val="20"/>
  </w:num>
  <w:num w:numId="28">
    <w:abstractNumId w:val="13"/>
  </w:num>
  <w:num w:numId="29">
    <w:abstractNumId w:val="6"/>
  </w:num>
  <w:num w:numId="30">
    <w:abstractNumId w:val="21"/>
  </w:num>
  <w:num w:numId="31">
    <w:abstractNumId w:val="14"/>
  </w:num>
  <w:num w:numId="32">
    <w:abstractNumId w:val="11"/>
  </w:num>
  <w:num w:numId="33">
    <w:abstractNumId w:val="8"/>
  </w:num>
  <w:num w:numId="34">
    <w:abstractNumId w:val="17"/>
  </w:num>
  <w:num w:numId="35">
    <w:abstractNumId w:val="29"/>
  </w:num>
  <w:num w:numId="36">
    <w:abstractNumId w:val="33"/>
  </w:num>
  <w:num w:numId="37">
    <w:abstractNumId w:val="5"/>
  </w:num>
  <w:num w:numId="38">
    <w:abstractNumId w:val="32"/>
  </w:num>
  <w:num w:numId="39">
    <w:abstractNumId w:val="34"/>
  </w:num>
  <w:num w:numId="40">
    <w:abstractNumId w:val="36"/>
  </w:num>
  <w:num w:numId="41">
    <w:abstractNumId w:val="38"/>
  </w:num>
  <w:num w:numId="42">
    <w:abstractNumId w:val="3"/>
  </w:num>
  <w:num w:numId="43">
    <w:abstractNumId w:val="35"/>
  </w:num>
  <w:num w:numId="44">
    <w:abstractNumId w:val="43"/>
  </w:num>
  <w:num w:numId="45">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hideSpellingError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067A"/>
    <w:rsid w:val="0000025B"/>
    <w:rsid w:val="000003C2"/>
    <w:rsid w:val="000007C7"/>
    <w:rsid w:val="000017B5"/>
    <w:rsid w:val="00003B50"/>
    <w:rsid w:val="00003CC4"/>
    <w:rsid w:val="000060BE"/>
    <w:rsid w:val="000143E2"/>
    <w:rsid w:val="0001494C"/>
    <w:rsid w:val="00015758"/>
    <w:rsid w:val="00015F8C"/>
    <w:rsid w:val="000175A8"/>
    <w:rsid w:val="000179A3"/>
    <w:rsid w:val="00020B85"/>
    <w:rsid w:val="00022318"/>
    <w:rsid w:val="00022861"/>
    <w:rsid w:val="00022897"/>
    <w:rsid w:val="00022AEA"/>
    <w:rsid w:val="0002359D"/>
    <w:rsid w:val="000239BA"/>
    <w:rsid w:val="00027DC0"/>
    <w:rsid w:val="000306F7"/>
    <w:rsid w:val="0003084D"/>
    <w:rsid w:val="00033652"/>
    <w:rsid w:val="0003385B"/>
    <w:rsid w:val="00035231"/>
    <w:rsid w:val="000354BB"/>
    <w:rsid w:val="00035950"/>
    <w:rsid w:val="00036718"/>
    <w:rsid w:val="000375C0"/>
    <w:rsid w:val="00037927"/>
    <w:rsid w:val="00040603"/>
    <w:rsid w:val="000426F4"/>
    <w:rsid w:val="00042AC2"/>
    <w:rsid w:val="000431E5"/>
    <w:rsid w:val="0004406B"/>
    <w:rsid w:val="00044615"/>
    <w:rsid w:val="00044C4B"/>
    <w:rsid w:val="0004615B"/>
    <w:rsid w:val="0005145E"/>
    <w:rsid w:val="0005410B"/>
    <w:rsid w:val="0005556D"/>
    <w:rsid w:val="00055609"/>
    <w:rsid w:val="0005561A"/>
    <w:rsid w:val="0005662C"/>
    <w:rsid w:val="00060977"/>
    <w:rsid w:val="000609AC"/>
    <w:rsid w:val="000620AA"/>
    <w:rsid w:val="00062E05"/>
    <w:rsid w:val="00064BFA"/>
    <w:rsid w:val="00066BF5"/>
    <w:rsid w:val="00067850"/>
    <w:rsid w:val="00067EF2"/>
    <w:rsid w:val="000702D3"/>
    <w:rsid w:val="000743F8"/>
    <w:rsid w:val="00075074"/>
    <w:rsid w:val="00075255"/>
    <w:rsid w:val="000756BA"/>
    <w:rsid w:val="000757CF"/>
    <w:rsid w:val="00075B73"/>
    <w:rsid w:val="000808D0"/>
    <w:rsid w:val="0008477E"/>
    <w:rsid w:val="00085412"/>
    <w:rsid w:val="0008565B"/>
    <w:rsid w:val="0008627A"/>
    <w:rsid w:val="0008635D"/>
    <w:rsid w:val="00090199"/>
    <w:rsid w:val="000908EF"/>
    <w:rsid w:val="000943A9"/>
    <w:rsid w:val="00095B2F"/>
    <w:rsid w:val="00095FA7"/>
    <w:rsid w:val="00096399"/>
    <w:rsid w:val="000966A9"/>
    <w:rsid w:val="000A0B28"/>
    <w:rsid w:val="000A0CE3"/>
    <w:rsid w:val="000A1D1B"/>
    <w:rsid w:val="000A240B"/>
    <w:rsid w:val="000A592A"/>
    <w:rsid w:val="000A68F7"/>
    <w:rsid w:val="000B0346"/>
    <w:rsid w:val="000B43C4"/>
    <w:rsid w:val="000B685C"/>
    <w:rsid w:val="000B6D15"/>
    <w:rsid w:val="000C1276"/>
    <w:rsid w:val="000C12CD"/>
    <w:rsid w:val="000C1DA1"/>
    <w:rsid w:val="000C4006"/>
    <w:rsid w:val="000C5D42"/>
    <w:rsid w:val="000C6058"/>
    <w:rsid w:val="000D08E8"/>
    <w:rsid w:val="000D106F"/>
    <w:rsid w:val="000D2E67"/>
    <w:rsid w:val="000D2FDE"/>
    <w:rsid w:val="000D3DA1"/>
    <w:rsid w:val="000D504F"/>
    <w:rsid w:val="000D5EAA"/>
    <w:rsid w:val="000D601E"/>
    <w:rsid w:val="000D6AA7"/>
    <w:rsid w:val="000D734C"/>
    <w:rsid w:val="000D788A"/>
    <w:rsid w:val="000E175F"/>
    <w:rsid w:val="000E2EF7"/>
    <w:rsid w:val="000E43DA"/>
    <w:rsid w:val="000E713B"/>
    <w:rsid w:val="000E7769"/>
    <w:rsid w:val="000F295F"/>
    <w:rsid w:val="000F2BF1"/>
    <w:rsid w:val="000F41C9"/>
    <w:rsid w:val="000F43D8"/>
    <w:rsid w:val="000F512C"/>
    <w:rsid w:val="000F6CF4"/>
    <w:rsid w:val="000F6DBA"/>
    <w:rsid w:val="0010209F"/>
    <w:rsid w:val="00102B68"/>
    <w:rsid w:val="00104CD2"/>
    <w:rsid w:val="00106EAD"/>
    <w:rsid w:val="0011090A"/>
    <w:rsid w:val="001113E9"/>
    <w:rsid w:val="001138A9"/>
    <w:rsid w:val="00115B4E"/>
    <w:rsid w:val="0011725D"/>
    <w:rsid w:val="001177CA"/>
    <w:rsid w:val="0011795F"/>
    <w:rsid w:val="0012081E"/>
    <w:rsid w:val="0012396C"/>
    <w:rsid w:val="0012639D"/>
    <w:rsid w:val="00127ADC"/>
    <w:rsid w:val="00127B9C"/>
    <w:rsid w:val="001325F2"/>
    <w:rsid w:val="00132C1B"/>
    <w:rsid w:val="00132DBC"/>
    <w:rsid w:val="001359FB"/>
    <w:rsid w:val="0013642E"/>
    <w:rsid w:val="00137666"/>
    <w:rsid w:val="00137F47"/>
    <w:rsid w:val="00141C4A"/>
    <w:rsid w:val="001425B7"/>
    <w:rsid w:val="0014447B"/>
    <w:rsid w:val="00146AA3"/>
    <w:rsid w:val="00146CBF"/>
    <w:rsid w:val="00147102"/>
    <w:rsid w:val="00147616"/>
    <w:rsid w:val="001515E5"/>
    <w:rsid w:val="00151802"/>
    <w:rsid w:val="00152311"/>
    <w:rsid w:val="001551CC"/>
    <w:rsid w:val="00156449"/>
    <w:rsid w:val="00156A8C"/>
    <w:rsid w:val="00161855"/>
    <w:rsid w:val="00163D0F"/>
    <w:rsid w:val="001643A6"/>
    <w:rsid w:val="001643E8"/>
    <w:rsid w:val="00165017"/>
    <w:rsid w:val="00166702"/>
    <w:rsid w:val="0017002F"/>
    <w:rsid w:val="001709DF"/>
    <w:rsid w:val="00172B38"/>
    <w:rsid w:val="001736A5"/>
    <w:rsid w:val="00174039"/>
    <w:rsid w:val="00176DCA"/>
    <w:rsid w:val="001779FE"/>
    <w:rsid w:val="00184EA5"/>
    <w:rsid w:val="00186308"/>
    <w:rsid w:val="00186A89"/>
    <w:rsid w:val="0018783D"/>
    <w:rsid w:val="00187AAF"/>
    <w:rsid w:val="0019313D"/>
    <w:rsid w:val="001937B9"/>
    <w:rsid w:val="001943DA"/>
    <w:rsid w:val="001949A9"/>
    <w:rsid w:val="00194AF3"/>
    <w:rsid w:val="001953B2"/>
    <w:rsid w:val="00195E4A"/>
    <w:rsid w:val="0019679B"/>
    <w:rsid w:val="001A0947"/>
    <w:rsid w:val="001A2972"/>
    <w:rsid w:val="001A3797"/>
    <w:rsid w:val="001A3EBD"/>
    <w:rsid w:val="001A4569"/>
    <w:rsid w:val="001A675F"/>
    <w:rsid w:val="001A7584"/>
    <w:rsid w:val="001A7D8B"/>
    <w:rsid w:val="001B09B6"/>
    <w:rsid w:val="001B133C"/>
    <w:rsid w:val="001B2E3A"/>
    <w:rsid w:val="001B32B3"/>
    <w:rsid w:val="001B39DF"/>
    <w:rsid w:val="001B601F"/>
    <w:rsid w:val="001B7300"/>
    <w:rsid w:val="001C2710"/>
    <w:rsid w:val="001C373F"/>
    <w:rsid w:val="001C4D9C"/>
    <w:rsid w:val="001C5A26"/>
    <w:rsid w:val="001C5B58"/>
    <w:rsid w:val="001C6467"/>
    <w:rsid w:val="001C6BEC"/>
    <w:rsid w:val="001C7D0E"/>
    <w:rsid w:val="001D0526"/>
    <w:rsid w:val="001D0B1C"/>
    <w:rsid w:val="001D1AAC"/>
    <w:rsid w:val="001D27BE"/>
    <w:rsid w:val="001D4842"/>
    <w:rsid w:val="001D6BBE"/>
    <w:rsid w:val="001D6FA6"/>
    <w:rsid w:val="001D7451"/>
    <w:rsid w:val="001D7C4B"/>
    <w:rsid w:val="001E0875"/>
    <w:rsid w:val="001E2CD5"/>
    <w:rsid w:val="001E49CD"/>
    <w:rsid w:val="001E585F"/>
    <w:rsid w:val="001E58BE"/>
    <w:rsid w:val="001E5B2C"/>
    <w:rsid w:val="001E77A6"/>
    <w:rsid w:val="001F0595"/>
    <w:rsid w:val="001F2CEA"/>
    <w:rsid w:val="001F6952"/>
    <w:rsid w:val="001F7B4F"/>
    <w:rsid w:val="00200E8F"/>
    <w:rsid w:val="00201178"/>
    <w:rsid w:val="00204C76"/>
    <w:rsid w:val="00204ED5"/>
    <w:rsid w:val="00205AFD"/>
    <w:rsid w:val="002067CD"/>
    <w:rsid w:val="00210A6D"/>
    <w:rsid w:val="002113B3"/>
    <w:rsid w:val="00211A27"/>
    <w:rsid w:val="00213579"/>
    <w:rsid w:val="0021451F"/>
    <w:rsid w:val="00216F6E"/>
    <w:rsid w:val="00217A0B"/>
    <w:rsid w:val="00222288"/>
    <w:rsid w:val="00223440"/>
    <w:rsid w:val="002262E8"/>
    <w:rsid w:val="0022672C"/>
    <w:rsid w:val="00227C60"/>
    <w:rsid w:val="002330E3"/>
    <w:rsid w:val="00234D55"/>
    <w:rsid w:val="00235911"/>
    <w:rsid w:val="00240781"/>
    <w:rsid w:val="00240851"/>
    <w:rsid w:val="002408E1"/>
    <w:rsid w:val="00244072"/>
    <w:rsid w:val="0024422C"/>
    <w:rsid w:val="0024601B"/>
    <w:rsid w:val="00246406"/>
    <w:rsid w:val="002466CA"/>
    <w:rsid w:val="00246D49"/>
    <w:rsid w:val="002475C1"/>
    <w:rsid w:val="002504A7"/>
    <w:rsid w:val="00250A19"/>
    <w:rsid w:val="00250F6F"/>
    <w:rsid w:val="002511E5"/>
    <w:rsid w:val="0025412B"/>
    <w:rsid w:val="00255071"/>
    <w:rsid w:val="00255B55"/>
    <w:rsid w:val="002614A4"/>
    <w:rsid w:val="002616B7"/>
    <w:rsid w:val="002631DE"/>
    <w:rsid w:val="002647CB"/>
    <w:rsid w:val="002668E1"/>
    <w:rsid w:val="00267F7D"/>
    <w:rsid w:val="00271A1B"/>
    <w:rsid w:val="00271D8F"/>
    <w:rsid w:val="0027267C"/>
    <w:rsid w:val="00275A13"/>
    <w:rsid w:val="002760D5"/>
    <w:rsid w:val="002822DC"/>
    <w:rsid w:val="002833EB"/>
    <w:rsid w:val="002835B0"/>
    <w:rsid w:val="002841A4"/>
    <w:rsid w:val="00284E63"/>
    <w:rsid w:val="00285A4C"/>
    <w:rsid w:val="00286694"/>
    <w:rsid w:val="00287DCF"/>
    <w:rsid w:val="0029073A"/>
    <w:rsid w:val="00292D44"/>
    <w:rsid w:val="00294295"/>
    <w:rsid w:val="00295AF8"/>
    <w:rsid w:val="00295EC3"/>
    <w:rsid w:val="0029752E"/>
    <w:rsid w:val="00297937"/>
    <w:rsid w:val="00297F61"/>
    <w:rsid w:val="002A145D"/>
    <w:rsid w:val="002A1735"/>
    <w:rsid w:val="002A1D67"/>
    <w:rsid w:val="002A27C5"/>
    <w:rsid w:val="002A2B60"/>
    <w:rsid w:val="002A33AB"/>
    <w:rsid w:val="002A3877"/>
    <w:rsid w:val="002A4BE1"/>
    <w:rsid w:val="002A5B0F"/>
    <w:rsid w:val="002A6AF0"/>
    <w:rsid w:val="002A797A"/>
    <w:rsid w:val="002A7B2A"/>
    <w:rsid w:val="002B3D12"/>
    <w:rsid w:val="002B5278"/>
    <w:rsid w:val="002B6D1F"/>
    <w:rsid w:val="002C09E5"/>
    <w:rsid w:val="002C286E"/>
    <w:rsid w:val="002C3306"/>
    <w:rsid w:val="002C5A2E"/>
    <w:rsid w:val="002C6B98"/>
    <w:rsid w:val="002C7012"/>
    <w:rsid w:val="002D1BE1"/>
    <w:rsid w:val="002D5013"/>
    <w:rsid w:val="002D5596"/>
    <w:rsid w:val="002E0148"/>
    <w:rsid w:val="002E0FC3"/>
    <w:rsid w:val="002E37B4"/>
    <w:rsid w:val="002E3A15"/>
    <w:rsid w:val="002E4830"/>
    <w:rsid w:val="002E507F"/>
    <w:rsid w:val="002E55D9"/>
    <w:rsid w:val="002E6007"/>
    <w:rsid w:val="002E6219"/>
    <w:rsid w:val="002F1CCC"/>
    <w:rsid w:val="002F2F01"/>
    <w:rsid w:val="002F38A2"/>
    <w:rsid w:val="002F4CC5"/>
    <w:rsid w:val="002F59FF"/>
    <w:rsid w:val="002F6BFE"/>
    <w:rsid w:val="002F7565"/>
    <w:rsid w:val="0030155A"/>
    <w:rsid w:val="0030201D"/>
    <w:rsid w:val="0030425E"/>
    <w:rsid w:val="00305785"/>
    <w:rsid w:val="003100D5"/>
    <w:rsid w:val="00311396"/>
    <w:rsid w:val="0031144E"/>
    <w:rsid w:val="00313829"/>
    <w:rsid w:val="0031492A"/>
    <w:rsid w:val="00317781"/>
    <w:rsid w:val="00317A7E"/>
    <w:rsid w:val="00317DC6"/>
    <w:rsid w:val="00317EF7"/>
    <w:rsid w:val="00320D2B"/>
    <w:rsid w:val="003214E7"/>
    <w:rsid w:val="003225E4"/>
    <w:rsid w:val="00325311"/>
    <w:rsid w:val="003261A8"/>
    <w:rsid w:val="003270DA"/>
    <w:rsid w:val="003274F1"/>
    <w:rsid w:val="0033117C"/>
    <w:rsid w:val="0033146D"/>
    <w:rsid w:val="00331B8C"/>
    <w:rsid w:val="00332214"/>
    <w:rsid w:val="003322BD"/>
    <w:rsid w:val="003337C7"/>
    <w:rsid w:val="00334122"/>
    <w:rsid w:val="00336533"/>
    <w:rsid w:val="003367A6"/>
    <w:rsid w:val="003373F5"/>
    <w:rsid w:val="00340BC7"/>
    <w:rsid w:val="00340CBB"/>
    <w:rsid w:val="00342005"/>
    <w:rsid w:val="0034219D"/>
    <w:rsid w:val="00342A35"/>
    <w:rsid w:val="00343825"/>
    <w:rsid w:val="00344277"/>
    <w:rsid w:val="00344C84"/>
    <w:rsid w:val="003462BF"/>
    <w:rsid w:val="003463E7"/>
    <w:rsid w:val="00347815"/>
    <w:rsid w:val="003512E4"/>
    <w:rsid w:val="00351E6A"/>
    <w:rsid w:val="003521F9"/>
    <w:rsid w:val="00352DD1"/>
    <w:rsid w:val="003557BF"/>
    <w:rsid w:val="00361496"/>
    <w:rsid w:val="0036377D"/>
    <w:rsid w:val="00364A46"/>
    <w:rsid w:val="00365539"/>
    <w:rsid w:val="0036561A"/>
    <w:rsid w:val="003670C7"/>
    <w:rsid w:val="00372CAC"/>
    <w:rsid w:val="00376D27"/>
    <w:rsid w:val="0037767B"/>
    <w:rsid w:val="003826BD"/>
    <w:rsid w:val="00383336"/>
    <w:rsid w:val="00385567"/>
    <w:rsid w:val="003872AE"/>
    <w:rsid w:val="003907E0"/>
    <w:rsid w:val="00391326"/>
    <w:rsid w:val="0039251E"/>
    <w:rsid w:val="00392966"/>
    <w:rsid w:val="00392AC8"/>
    <w:rsid w:val="00394D43"/>
    <w:rsid w:val="003950D9"/>
    <w:rsid w:val="00395558"/>
    <w:rsid w:val="003A1770"/>
    <w:rsid w:val="003A2B8B"/>
    <w:rsid w:val="003A5994"/>
    <w:rsid w:val="003A663B"/>
    <w:rsid w:val="003A66D4"/>
    <w:rsid w:val="003A6914"/>
    <w:rsid w:val="003A6C9A"/>
    <w:rsid w:val="003A6D22"/>
    <w:rsid w:val="003B0EE5"/>
    <w:rsid w:val="003B1B8A"/>
    <w:rsid w:val="003B2FA5"/>
    <w:rsid w:val="003B526A"/>
    <w:rsid w:val="003B6B6D"/>
    <w:rsid w:val="003C042C"/>
    <w:rsid w:val="003C4234"/>
    <w:rsid w:val="003C4569"/>
    <w:rsid w:val="003C6932"/>
    <w:rsid w:val="003C7A56"/>
    <w:rsid w:val="003D0349"/>
    <w:rsid w:val="003D30B3"/>
    <w:rsid w:val="003D5805"/>
    <w:rsid w:val="003D6826"/>
    <w:rsid w:val="003E08A6"/>
    <w:rsid w:val="003E1731"/>
    <w:rsid w:val="003E3DDF"/>
    <w:rsid w:val="003E5335"/>
    <w:rsid w:val="003E55BE"/>
    <w:rsid w:val="003E5A12"/>
    <w:rsid w:val="003E666E"/>
    <w:rsid w:val="003E680C"/>
    <w:rsid w:val="003F057C"/>
    <w:rsid w:val="003F5D9F"/>
    <w:rsid w:val="00401A91"/>
    <w:rsid w:val="00402AB5"/>
    <w:rsid w:val="0040446D"/>
    <w:rsid w:val="0040514A"/>
    <w:rsid w:val="004054B5"/>
    <w:rsid w:val="0040734D"/>
    <w:rsid w:val="00412289"/>
    <w:rsid w:val="00412297"/>
    <w:rsid w:val="00412A1D"/>
    <w:rsid w:val="00412CFD"/>
    <w:rsid w:val="00414343"/>
    <w:rsid w:val="004143F0"/>
    <w:rsid w:val="00415867"/>
    <w:rsid w:val="00416089"/>
    <w:rsid w:val="00416EAB"/>
    <w:rsid w:val="00420249"/>
    <w:rsid w:val="004202F0"/>
    <w:rsid w:val="00424DA6"/>
    <w:rsid w:val="0042701D"/>
    <w:rsid w:val="004303BB"/>
    <w:rsid w:val="004304B4"/>
    <w:rsid w:val="00430CFB"/>
    <w:rsid w:val="00433F37"/>
    <w:rsid w:val="004341D7"/>
    <w:rsid w:val="00434D9C"/>
    <w:rsid w:val="00437516"/>
    <w:rsid w:val="00440015"/>
    <w:rsid w:val="0044184F"/>
    <w:rsid w:val="00441FB5"/>
    <w:rsid w:val="00442135"/>
    <w:rsid w:val="00442C82"/>
    <w:rsid w:val="00444947"/>
    <w:rsid w:val="00446391"/>
    <w:rsid w:val="00447DCB"/>
    <w:rsid w:val="004517D5"/>
    <w:rsid w:val="00451AD9"/>
    <w:rsid w:val="004533F2"/>
    <w:rsid w:val="00454AA0"/>
    <w:rsid w:val="00457218"/>
    <w:rsid w:val="00460788"/>
    <w:rsid w:val="00461135"/>
    <w:rsid w:val="00461EA8"/>
    <w:rsid w:val="00463C39"/>
    <w:rsid w:val="00463E7F"/>
    <w:rsid w:val="00464BE3"/>
    <w:rsid w:val="0046510C"/>
    <w:rsid w:val="004661CB"/>
    <w:rsid w:val="00466365"/>
    <w:rsid w:val="0046674D"/>
    <w:rsid w:val="00466BBC"/>
    <w:rsid w:val="004714CB"/>
    <w:rsid w:val="00473CC7"/>
    <w:rsid w:val="00475985"/>
    <w:rsid w:val="00475A19"/>
    <w:rsid w:val="00475B5E"/>
    <w:rsid w:val="004764FE"/>
    <w:rsid w:val="00476B64"/>
    <w:rsid w:val="004813FB"/>
    <w:rsid w:val="00484039"/>
    <w:rsid w:val="004846EE"/>
    <w:rsid w:val="00485870"/>
    <w:rsid w:val="00486E1A"/>
    <w:rsid w:val="00487862"/>
    <w:rsid w:val="004906FD"/>
    <w:rsid w:val="00490B9D"/>
    <w:rsid w:val="004913E7"/>
    <w:rsid w:val="00492D2F"/>
    <w:rsid w:val="00493BF9"/>
    <w:rsid w:val="00493EA0"/>
    <w:rsid w:val="004949ED"/>
    <w:rsid w:val="004A3CC4"/>
    <w:rsid w:val="004A3D98"/>
    <w:rsid w:val="004A56BA"/>
    <w:rsid w:val="004A59F2"/>
    <w:rsid w:val="004A715B"/>
    <w:rsid w:val="004A7288"/>
    <w:rsid w:val="004A75EF"/>
    <w:rsid w:val="004B18E6"/>
    <w:rsid w:val="004B1D34"/>
    <w:rsid w:val="004B370A"/>
    <w:rsid w:val="004B3817"/>
    <w:rsid w:val="004B3C11"/>
    <w:rsid w:val="004B4BBC"/>
    <w:rsid w:val="004B67D1"/>
    <w:rsid w:val="004B6E77"/>
    <w:rsid w:val="004C06CE"/>
    <w:rsid w:val="004C1885"/>
    <w:rsid w:val="004C1A5A"/>
    <w:rsid w:val="004C1E9E"/>
    <w:rsid w:val="004C20AF"/>
    <w:rsid w:val="004C3006"/>
    <w:rsid w:val="004C389D"/>
    <w:rsid w:val="004C4301"/>
    <w:rsid w:val="004C4559"/>
    <w:rsid w:val="004C6131"/>
    <w:rsid w:val="004D119A"/>
    <w:rsid w:val="004D2281"/>
    <w:rsid w:val="004D251F"/>
    <w:rsid w:val="004D567D"/>
    <w:rsid w:val="004D5872"/>
    <w:rsid w:val="004E47D5"/>
    <w:rsid w:val="004E53AE"/>
    <w:rsid w:val="004E780C"/>
    <w:rsid w:val="004E7D36"/>
    <w:rsid w:val="004E7D53"/>
    <w:rsid w:val="004F33F2"/>
    <w:rsid w:val="004F59E9"/>
    <w:rsid w:val="00503527"/>
    <w:rsid w:val="00503B9E"/>
    <w:rsid w:val="00505F97"/>
    <w:rsid w:val="0050654B"/>
    <w:rsid w:val="00507EC5"/>
    <w:rsid w:val="00511208"/>
    <w:rsid w:val="00512905"/>
    <w:rsid w:val="00512F18"/>
    <w:rsid w:val="0051360D"/>
    <w:rsid w:val="0051389D"/>
    <w:rsid w:val="00514EBA"/>
    <w:rsid w:val="005153EF"/>
    <w:rsid w:val="00516962"/>
    <w:rsid w:val="00516B75"/>
    <w:rsid w:val="00517407"/>
    <w:rsid w:val="00517EF4"/>
    <w:rsid w:val="00520534"/>
    <w:rsid w:val="005205A9"/>
    <w:rsid w:val="00522E6B"/>
    <w:rsid w:val="00523613"/>
    <w:rsid w:val="005244DD"/>
    <w:rsid w:val="005252CA"/>
    <w:rsid w:val="0052543D"/>
    <w:rsid w:val="005264EA"/>
    <w:rsid w:val="00526554"/>
    <w:rsid w:val="00526C6B"/>
    <w:rsid w:val="0052706D"/>
    <w:rsid w:val="00530C60"/>
    <w:rsid w:val="00533147"/>
    <w:rsid w:val="005335BF"/>
    <w:rsid w:val="00533CBA"/>
    <w:rsid w:val="00533F35"/>
    <w:rsid w:val="005353D7"/>
    <w:rsid w:val="005355CF"/>
    <w:rsid w:val="00541022"/>
    <w:rsid w:val="0054168A"/>
    <w:rsid w:val="00542D7E"/>
    <w:rsid w:val="005439A5"/>
    <w:rsid w:val="00543A07"/>
    <w:rsid w:val="00543CA7"/>
    <w:rsid w:val="00544B8B"/>
    <w:rsid w:val="00544C0C"/>
    <w:rsid w:val="00544EEC"/>
    <w:rsid w:val="00545E53"/>
    <w:rsid w:val="00550768"/>
    <w:rsid w:val="00550A0F"/>
    <w:rsid w:val="00550CB4"/>
    <w:rsid w:val="00552ECA"/>
    <w:rsid w:val="005545BA"/>
    <w:rsid w:val="005613C5"/>
    <w:rsid w:val="0056214E"/>
    <w:rsid w:val="005634F0"/>
    <w:rsid w:val="005637DF"/>
    <w:rsid w:val="005649E6"/>
    <w:rsid w:val="00564C56"/>
    <w:rsid w:val="005715C4"/>
    <w:rsid w:val="005722E5"/>
    <w:rsid w:val="005725E7"/>
    <w:rsid w:val="00572B08"/>
    <w:rsid w:val="00572E36"/>
    <w:rsid w:val="0057458B"/>
    <w:rsid w:val="00576F3B"/>
    <w:rsid w:val="005806A2"/>
    <w:rsid w:val="00580CD4"/>
    <w:rsid w:val="00581D85"/>
    <w:rsid w:val="00587508"/>
    <w:rsid w:val="00590EAC"/>
    <w:rsid w:val="00594F61"/>
    <w:rsid w:val="00595490"/>
    <w:rsid w:val="005978D7"/>
    <w:rsid w:val="005979D8"/>
    <w:rsid w:val="005A0ABC"/>
    <w:rsid w:val="005A0F26"/>
    <w:rsid w:val="005A0FD0"/>
    <w:rsid w:val="005A24C8"/>
    <w:rsid w:val="005A4318"/>
    <w:rsid w:val="005A43AA"/>
    <w:rsid w:val="005A534D"/>
    <w:rsid w:val="005A6E9A"/>
    <w:rsid w:val="005A7D79"/>
    <w:rsid w:val="005B2444"/>
    <w:rsid w:val="005B5160"/>
    <w:rsid w:val="005B65C8"/>
    <w:rsid w:val="005B689E"/>
    <w:rsid w:val="005B75CF"/>
    <w:rsid w:val="005B7CA7"/>
    <w:rsid w:val="005C08AE"/>
    <w:rsid w:val="005C0ED6"/>
    <w:rsid w:val="005C1B42"/>
    <w:rsid w:val="005C1C1F"/>
    <w:rsid w:val="005C23F3"/>
    <w:rsid w:val="005C47CA"/>
    <w:rsid w:val="005C76CB"/>
    <w:rsid w:val="005C7A65"/>
    <w:rsid w:val="005D1CC9"/>
    <w:rsid w:val="005D344C"/>
    <w:rsid w:val="005D45BD"/>
    <w:rsid w:val="005D534A"/>
    <w:rsid w:val="005D771F"/>
    <w:rsid w:val="005E35D3"/>
    <w:rsid w:val="005E43A2"/>
    <w:rsid w:val="005E6418"/>
    <w:rsid w:val="005F0EAF"/>
    <w:rsid w:val="005F156E"/>
    <w:rsid w:val="005F47FD"/>
    <w:rsid w:val="005F5350"/>
    <w:rsid w:val="005F6BC6"/>
    <w:rsid w:val="005F7D24"/>
    <w:rsid w:val="00600045"/>
    <w:rsid w:val="00600381"/>
    <w:rsid w:val="00603949"/>
    <w:rsid w:val="006049CC"/>
    <w:rsid w:val="00606595"/>
    <w:rsid w:val="00606987"/>
    <w:rsid w:val="00611B4E"/>
    <w:rsid w:val="00614510"/>
    <w:rsid w:val="006157C2"/>
    <w:rsid w:val="00615A48"/>
    <w:rsid w:val="00616E8F"/>
    <w:rsid w:val="00617A27"/>
    <w:rsid w:val="00624B15"/>
    <w:rsid w:val="006257BF"/>
    <w:rsid w:val="0062584E"/>
    <w:rsid w:val="006270D7"/>
    <w:rsid w:val="006270FA"/>
    <w:rsid w:val="00630635"/>
    <w:rsid w:val="006307B5"/>
    <w:rsid w:val="006332E6"/>
    <w:rsid w:val="0063340C"/>
    <w:rsid w:val="00640841"/>
    <w:rsid w:val="00641DE9"/>
    <w:rsid w:val="00642EE4"/>
    <w:rsid w:val="00642FC8"/>
    <w:rsid w:val="00643B0B"/>
    <w:rsid w:val="0064750A"/>
    <w:rsid w:val="006500C3"/>
    <w:rsid w:val="00652149"/>
    <w:rsid w:val="00653B0F"/>
    <w:rsid w:val="006553B5"/>
    <w:rsid w:val="00655F64"/>
    <w:rsid w:val="006567E8"/>
    <w:rsid w:val="006568EC"/>
    <w:rsid w:val="0066086C"/>
    <w:rsid w:val="006630E5"/>
    <w:rsid w:val="00664A31"/>
    <w:rsid w:val="00667928"/>
    <w:rsid w:val="006709CE"/>
    <w:rsid w:val="006712F3"/>
    <w:rsid w:val="00673065"/>
    <w:rsid w:val="006750D9"/>
    <w:rsid w:val="0067589A"/>
    <w:rsid w:val="00676DD7"/>
    <w:rsid w:val="0067723F"/>
    <w:rsid w:val="00684AAE"/>
    <w:rsid w:val="00684B5E"/>
    <w:rsid w:val="006854CB"/>
    <w:rsid w:val="00686789"/>
    <w:rsid w:val="00686E41"/>
    <w:rsid w:val="00692C18"/>
    <w:rsid w:val="006945F5"/>
    <w:rsid w:val="006961C2"/>
    <w:rsid w:val="00696A14"/>
    <w:rsid w:val="0069731C"/>
    <w:rsid w:val="00697C82"/>
    <w:rsid w:val="006A196D"/>
    <w:rsid w:val="006A3DDB"/>
    <w:rsid w:val="006A3E3F"/>
    <w:rsid w:val="006A5E23"/>
    <w:rsid w:val="006B1115"/>
    <w:rsid w:val="006B29BB"/>
    <w:rsid w:val="006B5965"/>
    <w:rsid w:val="006B6FC2"/>
    <w:rsid w:val="006B71A7"/>
    <w:rsid w:val="006C03D4"/>
    <w:rsid w:val="006C0753"/>
    <w:rsid w:val="006C3E53"/>
    <w:rsid w:val="006C4006"/>
    <w:rsid w:val="006C4348"/>
    <w:rsid w:val="006C5B70"/>
    <w:rsid w:val="006C5DC3"/>
    <w:rsid w:val="006C5FA4"/>
    <w:rsid w:val="006D212B"/>
    <w:rsid w:val="006D3284"/>
    <w:rsid w:val="006D3F83"/>
    <w:rsid w:val="006D6390"/>
    <w:rsid w:val="006D6DB4"/>
    <w:rsid w:val="006D7A90"/>
    <w:rsid w:val="006E0220"/>
    <w:rsid w:val="006E0977"/>
    <w:rsid w:val="006E097C"/>
    <w:rsid w:val="006E1911"/>
    <w:rsid w:val="006E2755"/>
    <w:rsid w:val="006E6221"/>
    <w:rsid w:val="006E6289"/>
    <w:rsid w:val="006E70C2"/>
    <w:rsid w:val="006F0653"/>
    <w:rsid w:val="006F08FF"/>
    <w:rsid w:val="006F3A06"/>
    <w:rsid w:val="006F7637"/>
    <w:rsid w:val="006F7F6D"/>
    <w:rsid w:val="0070160B"/>
    <w:rsid w:val="00703830"/>
    <w:rsid w:val="00704EE5"/>
    <w:rsid w:val="007053F1"/>
    <w:rsid w:val="00706A14"/>
    <w:rsid w:val="00707239"/>
    <w:rsid w:val="0071256C"/>
    <w:rsid w:val="00713130"/>
    <w:rsid w:val="007160E2"/>
    <w:rsid w:val="0071686B"/>
    <w:rsid w:val="00716F4D"/>
    <w:rsid w:val="00717E1C"/>
    <w:rsid w:val="007217F7"/>
    <w:rsid w:val="00721817"/>
    <w:rsid w:val="00721A99"/>
    <w:rsid w:val="00722990"/>
    <w:rsid w:val="00722CBA"/>
    <w:rsid w:val="0072783E"/>
    <w:rsid w:val="007309CE"/>
    <w:rsid w:val="00732002"/>
    <w:rsid w:val="00734109"/>
    <w:rsid w:val="0073564A"/>
    <w:rsid w:val="0073636C"/>
    <w:rsid w:val="007417EE"/>
    <w:rsid w:val="00742A07"/>
    <w:rsid w:val="007467D2"/>
    <w:rsid w:val="00746E68"/>
    <w:rsid w:val="007503EE"/>
    <w:rsid w:val="007541D6"/>
    <w:rsid w:val="00755BD7"/>
    <w:rsid w:val="00755EBD"/>
    <w:rsid w:val="007567D1"/>
    <w:rsid w:val="00756827"/>
    <w:rsid w:val="00757ECD"/>
    <w:rsid w:val="00760A70"/>
    <w:rsid w:val="0076125C"/>
    <w:rsid w:val="00762108"/>
    <w:rsid w:val="007624BC"/>
    <w:rsid w:val="00762AF6"/>
    <w:rsid w:val="00763F25"/>
    <w:rsid w:val="00764470"/>
    <w:rsid w:val="00764673"/>
    <w:rsid w:val="00766847"/>
    <w:rsid w:val="00766B93"/>
    <w:rsid w:val="00766D57"/>
    <w:rsid w:val="0077093B"/>
    <w:rsid w:val="00770D56"/>
    <w:rsid w:val="007725B9"/>
    <w:rsid w:val="0077272E"/>
    <w:rsid w:val="00773821"/>
    <w:rsid w:val="00773B87"/>
    <w:rsid w:val="00774AFB"/>
    <w:rsid w:val="00774C2B"/>
    <w:rsid w:val="0077628E"/>
    <w:rsid w:val="0078067A"/>
    <w:rsid w:val="0078282A"/>
    <w:rsid w:val="0078433E"/>
    <w:rsid w:val="007844C1"/>
    <w:rsid w:val="007847C6"/>
    <w:rsid w:val="007848C4"/>
    <w:rsid w:val="00784918"/>
    <w:rsid w:val="007857C5"/>
    <w:rsid w:val="0078585F"/>
    <w:rsid w:val="00785EDC"/>
    <w:rsid w:val="00786A9B"/>
    <w:rsid w:val="00786C2A"/>
    <w:rsid w:val="00790A16"/>
    <w:rsid w:val="0079193E"/>
    <w:rsid w:val="00791AD8"/>
    <w:rsid w:val="007931B4"/>
    <w:rsid w:val="00794016"/>
    <w:rsid w:val="0079571F"/>
    <w:rsid w:val="00795833"/>
    <w:rsid w:val="00796EC7"/>
    <w:rsid w:val="007A0EE7"/>
    <w:rsid w:val="007A1E3B"/>
    <w:rsid w:val="007A5864"/>
    <w:rsid w:val="007A6C81"/>
    <w:rsid w:val="007A6EF2"/>
    <w:rsid w:val="007A7F34"/>
    <w:rsid w:val="007A7F88"/>
    <w:rsid w:val="007B07BE"/>
    <w:rsid w:val="007B1CA9"/>
    <w:rsid w:val="007B2058"/>
    <w:rsid w:val="007B2059"/>
    <w:rsid w:val="007B2E86"/>
    <w:rsid w:val="007B3632"/>
    <w:rsid w:val="007B5DEE"/>
    <w:rsid w:val="007B6E63"/>
    <w:rsid w:val="007C0299"/>
    <w:rsid w:val="007C0D8A"/>
    <w:rsid w:val="007C51F7"/>
    <w:rsid w:val="007C6BA0"/>
    <w:rsid w:val="007C7525"/>
    <w:rsid w:val="007D1421"/>
    <w:rsid w:val="007D3F03"/>
    <w:rsid w:val="007D4F14"/>
    <w:rsid w:val="007D4F4F"/>
    <w:rsid w:val="007D5C42"/>
    <w:rsid w:val="007D74D9"/>
    <w:rsid w:val="007E031D"/>
    <w:rsid w:val="007E07C6"/>
    <w:rsid w:val="007E1CFF"/>
    <w:rsid w:val="007E2A9C"/>
    <w:rsid w:val="007E2D9F"/>
    <w:rsid w:val="007E41E7"/>
    <w:rsid w:val="007E6722"/>
    <w:rsid w:val="007F0146"/>
    <w:rsid w:val="007F1017"/>
    <w:rsid w:val="007F13BE"/>
    <w:rsid w:val="007F2A68"/>
    <w:rsid w:val="007F2AB3"/>
    <w:rsid w:val="007F328D"/>
    <w:rsid w:val="007F4D52"/>
    <w:rsid w:val="007F50FC"/>
    <w:rsid w:val="007F5481"/>
    <w:rsid w:val="007F65D8"/>
    <w:rsid w:val="007F6F5C"/>
    <w:rsid w:val="007F7101"/>
    <w:rsid w:val="007F7B22"/>
    <w:rsid w:val="008007DB"/>
    <w:rsid w:val="00800999"/>
    <w:rsid w:val="00800DDE"/>
    <w:rsid w:val="00804B4C"/>
    <w:rsid w:val="008059F8"/>
    <w:rsid w:val="0080713C"/>
    <w:rsid w:val="00811B0F"/>
    <w:rsid w:val="00814813"/>
    <w:rsid w:val="008148E3"/>
    <w:rsid w:val="0081618C"/>
    <w:rsid w:val="00816200"/>
    <w:rsid w:val="00816605"/>
    <w:rsid w:val="00816CB6"/>
    <w:rsid w:val="0081783B"/>
    <w:rsid w:val="00820619"/>
    <w:rsid w:val="00820809"/>
    <w:rsid w:val="00820F5C"/>
    <w:rsid w:val="00821C48"/>
    <w:rsid w:val="00823580"/>
    <w:rsid w:val="00823BBC"/>
    <w:rsid w:val="00824085"/>
    <w:rsid w:val="008246E0"/>
    <w:rsid w:val="0083047E"/>
    <w:rsid w:val="00830F7B"/>
    <w:rsid w:val="0083248D"/>
    <w:rsid w:val="00834815"/>
    <w:rsid w:val="00837B7F"/>
    <w:rsid w:val="00837CF5"/>
    <w:rsid w:val="00844A3E"/>
    <w:rsid w:val="00845646"/>
    <w:rsid w:val="008467AD"/>
    <w:rsid w:val="008478CA"/>
    <w:rsid w:val="00847EAD"/>
    <w:rsid w:val="00851E28"/>
    <w:rsid w:val="008523D2"/>
    <w:rsid w:val="00852D50"/>
    <w:rsid w:val="008549BD"/>
    <w:rsid w:val="00854CEF"/>
    <w:rsid w:val="008557CE"/>
    <w:rsid w:val="00856835"/>
    <w:rsid w:val="008573F9"/>
    <w:rsid w:val="00860ADC"/>
    <w:rsid w:val="00861A9E"/>
    <w:rsid w:val="008622D1"/>
    <w:rsid w:val="008656BE"/>
    <w:rsid w:val="00867C11"/>
    <w:rsid w:val="0087025D"/>
    <w:rsid w:val="00872506"/>
    <w:rsid w:val="00872540"/>
    <w:rsid w:val="00874FB9"/>
    <w:rsid w:val="0087578B"/>
    <w:rsid w:val="0087760C"/>
    <w:rsid w:val="00880D2E"/>
    <w:rsid w:val="0088417A"/>
    <w:rsid w:val="0088654B"/>
    <w:rsid w:val="0089227C"/>
    <w:rsid w:val="00892739"/>
    <w:rsid w:val="00893640"/>
    <w:rsid w:val="00893CE2"/>
    <w:rsid w:val="0089512D"/>
    <w:rsid w:val="008971ED"/>
    <w:rsid w:val="0089739F"/>
    <w:rsid w:val="00897473"/>
    <w:rsid w:val="00897C98"/>
    <w:rsid w:val="008A191A"/>
    <w:rsid w:val="008A1B76"/>
    <w:rsid w:val="008A3980"/>
    <w:rsid w:val="008A3A8F"/>
    <w:rsid w:val="008A582C"/>
    <w:rsid w:val="008A6049"/>
    <w:rsid w:val="008A6142"/>
    <w:rsid w:val="008A7C22"/>
    <w:rsid w:val="008B1C9D"/>
    <w:rsid w:val="008B3EB0"/>
    <w:rsid w:val="008B42CE"/>
    <w:rsid w:val="008B4D56"/>
    <w:rsid w:val="008B59E2"/>
    <w:rsid w:val="008B5BD4"/>
    <w:rsid w:val="008B7F2A"/>
    <w:rsid w:val="008C064A"/>
    <w:rsid w:val="008C0CC8"/>
    <w:rsid w:val="008C2255"/>
    <w:rsid w:val="008C3096"/>
    <w:rsid w:val="008C4289"/>
    <w:rsid w:val="008C4A2E"/>
    <w:rsid w:val="008C66AE"/>
    <w:rsid w:val="008C76DB"/>
    <w:rsid w:val="008D057D"/>
    <w:rsid w:val="008D2659"/>
    <w:rsid w:val="008D3459"/>
    <w:rsid w:val="008D4263"/>
    <w:rsid w:val="008D5991"/>
    <w:rsid w:val="008D6452"/>
    <w:rsid w:val="008D69D8"/>
    <w:rsid w:val="008D6C71"/>
    <w:rsid w:val="008D7095"/>
    <w:rsid w:val="008D70BC"/>
    <w:rsid w:val="008D7CEE"/>
    <w:rsid w:val="008E14B2"/>
    <w:rsid w:val="008E44CB"/>
    <w:rsid w:val="008E484A"/>
    <w:rsid w:val="008E4E22"/>
    <w:rsid w:val="008E619A"/>
    <w:rsid w:val="008F09B3"/>
    <w:rsid w:val="008F0F28"/>
    <w:rsid w:val="008F1E3A"/>
    <w:rsid w:val="008F2A4E"/>
    <w:rsid w:val="008F2C46"/>
    <w:rsid w:val="008F2CA4"/>
    <w:rsid w:val="008F2D22"/>
    <w:rsid w:val="008F3640"/>
    <w:rsid w:val="008F38E4"/>
    <w:rsid w:val="008F5AD6"/>
    <w:rsid w:val="008F6A5D"/>
    <w:rsid w:val="008F7B1C"/>
    <w:rsid w:val="008F7CFA"/>
    <w:rsid w:val="00901190"/>
    <w:rsid w:val="00902FA5"/>
    <w:rsid w:val="00904BF1"/>
    <w:rsid w:val="00906705"/>
    <w:rsid w:val="0091138A"/>
    <w:rsid w:val="00911AC3"/>
    <w:rsid w:val="0091235B"/>
    <w:rsid w:val="00912A36"/>
    <w:rsid w:val="009178A1"/>
    <w:rsid w:val="00924637"/>
    <w:rsid w:val="00924F40"/>
    <w:rsid w:val="00926041"/>
    <w:rsid w:val="00933CFB"/>
    <w:rsid w:val="00935018"/>
    <w:rsid w:val="0093702F"/>
    <w:rsid w:val="009409D1"/>
    <w:rsid w:val="00940C23"/>
    <w:rsid w:val="0094137B"/>
    <w:rsid w:val="00941A7F"/>
    <w:rsid w:val="00941BC3"/>
    <w:rsid w:val="00945E13"/>
    <w:rsid w:val="00950795"/>
    <w:rsid w:val="00951625"/>
    <w:rsid w:val="00951A50"/>
    <w:rsid w:val="00951A68"/>
    <w:rsid w:val="0095337C"/>
    <w:rsid w:val="0095362D"/>
    <w:rsid w:val="009540E9"/>
    <w:rsid w:val="00955670"/>
    <w:rsid w:val="00955F48"/>
    <w:rsid w:val="009611AD"/>
    <w:rsid w:val="00961277"/>
    <w:rsid w:val="00961D94"/>
    <w:rsid w:val="00961F8B"/>
    <w:rsid w:val="00962182"/>
    <w:rsid w:val="00963CDC"/>
    <w:rsid w:val="00964FCE"/>
    <w:rsid w:val="00965B18"/>
    <w:rsid w:val="009679FE"/>
    <w:rsid w:val="00971141"/>
    <w:rsid w:val="0097212A"/>
    <w:rsid w:val="00972325"/>
    <w:rsid w:val="0097298B"/>
    <w:rsid w:val="00972FCB"/>
    <w:rsid w:val="00976B79"/>
    <w:rsid w:val="009779EF"/>
    <w:rsid w:val="00982AC1"/>
    <w:rsid w:val="00983358"/>
    <w:rsid w:val="00983E5C"/>
    <w:rsid w:val="0098414E"/>
    <w:rsid w:val="00984F40"/>
    <w:rsid w:val="009858BB"/>
    <w:rsid w:val="00986070"/>
    <w:rsid w:val="00990D87"/>
    <w:rsid w:val="0099174A"/>
    <w:rsid w:val="00993194"/>
    <w:rsid w:val="0099361D"/>
    <w:rsid w:val="00993A9C"/>
    <w:rsid w:val="00997522"/>
    <w:rsid w:val="00997632"/>
    <w:rsid w:val="009A440C"/>
    <w:rsid w:val="009A6538"/>
    <w:rsid w:val="009A67EE"/>
    <w:rsid w:val="009A6F20"/>
    <w:rsid w:val="009B110E"/>
    <w:rsid w:val="009B1D46"/>
    <w:rsid w:val="009B25CB"/>
    <w:rsid w:val="009B272D"/>
    <w:rsid w:val="009B2A94"/>
    <w:rsid w:val="009B490F"/>
    <w:rsid w:val="009B4B7F"/>
    <w:rsid w:val="009B54D7"/>
    <w:rsid w:val="009B6408"/>
    <w:rsid w:val="009B6C0D"/>
    <w:rsid w:val="009B786B"/>
    <w:rsid w:val="009B7B45"/>
    <w:rsid w:val="009C2026"/>
    <w:rsid w:val="009C291D"/>
    <w:rsid w:val="009C412E"/>
    <w:rsid w:val="009C65DB"/>
    <w:rsid w:val="009C6B03"/>
    <w:rsid w:val="009D0F7F"/>
    <w:rsid w:val="009D40F6"/>
    <w:rsid w:val="009D47BB"/>
    <w:rsid w:val="009D73C7"/>
    <w:rsid w:val="009E034E"/>
    <w:rsid w:val="009E16EA"/>
    <w:rsid w:val="009E2174"/>
    <w:rsid w:val="009E5721"/>
    <w:rsid w:val="009E57AF"/>
    <w:rsid w:val="009F1D2D"/>
    <w:rsid w:val="009F4671"/>
    <w:rsid w:val="009F4C08"/>
    <w:rsid w:val="009F4C4D"/>
    <w:rsid w:val="009F67B5"/>
    <w:rsid w:val="009F6852"/>
    <w:rsid w:val="009F70BE"/>
    <w:rsid w:val="00A00CBC"/>
    <w:rsid w:val="00A00DC2"/>
    <w:rsid w:val="00A02403"/>
    <w:rsid w:val="00A03112"/>
    <w:rsid w:val="00A032E2"/>
    <w:rsid w:val="00A05843"/>
    <w:rsid w:val="00A05BEE"/>
    <w:rsid w:val="00A062FE"/>
    <w:rsid w:val="00A079AB"/>
    <w:rsid w:val="00A079D6"/>
    <w:rsid w:val="00A10909"/>
    <w:rsid w:val="00A10E9F"/>
    <w:rsid w:val="00A166E4"/>
    <w:rsid w:val="00A17AB1"/>
    <w:rsid w:val="00A265DE"/>
    <w:rsid w:val="00A27FC5"/>
    <w:rsid w:val="00A32629"/>
    <w:rsid w:val="00A32BA0"/>
    <w:rsid w:val="00A35315"/>
    <w:rsid w:val="00A35C7E"/>
    <w:rsid w:val="00A413BE"/>
    <w:rsid w:val="00A41D8A"/>
    <w:rsid w:val="00A43A41"/>
    <w:rsid w:val="00A450C3"/>
    <w:rsid w:val="00A450CA"/>
    <w:rsid w:val="00A451FA"/>
    <w:rsid w:val="00A46264"/>
    <w:rsid w:val="00A47C55"/>
    <w:rsid w:val="00A506E0"/>
    <w:rsid w:val="00A51BF6"/>
    <w:rsid w:val="00A538A7"/>
    <w:rsid w:val="00A5422E"/>
    <w:rsid w:val="00A56412"/>
    <w:rsid w:val="00A5693C"/>
    <w:rsid w:val="00A6307F"/>
    <w:rsid w:val="00A63C20"/>
    <w:rsid w:val="00A64D8B"/>
    <w:rsid w:val="00A6583A"/>
    <w:rsid w:val="00A7284B"/>
    <w:rsid w:val="00A7757D"/>
    <w:rsid w:val="00A81FCD"/>
    <w:rsid w:val="00A84841"/>
    <w:rsid w:val="00A852CF"/>
    <w:rsid w:val="00A85D69"/>
    <w:rsid w:val="00A85FA7"/>
    <w:rsid w:val="00A86747"/>
    <w:rsid w:val="00A867FF"/>
    <w:rsid w:val="00A8693C"/>
    <w:rsid w:val="00A8785E"/>
    <w:rsid w:val="00A90F91"/>
    <w:rsid w:val="00A92193"/>
    <w:rsid w:val="00A92DCD"/>
    <w:rsid w:val="00A937DC"/>
    <w:rsid w:val="00A93A82"/>
    <w:rsid w:val="00A93C88"/>
    <w:rsid w:val="00AA02EE"/>
    <w:rsid w:val="00AA1705"/>
    <w:rsid w:val="00AA31B1"/>
    <w:rsid w:val="00AA4AD0"/>
    <w:rsid w:val="00AA7215"/>
    <w:rsid w:val="00AB007E"/>
    <w:rsid w:val="00AB1EB9"/>
    <w:rsid w:val="00AB28BF"/>
    <w:rsid w:val="00AB7D7C"/>
    <w:rsid w:val="00AC0148"/>
    <w:rsid w:val="00AC0912"/>
    <w:rsid w:val="00AC1855"/>
    <w:rsid w:val="00AC1E8E"/>
    <w:rsid w:val="00AC4114"/>
    <w:rsid w:val="00AC71C3"/>
    <w:rsid w:val="00AC7C7E"/>
    <w:rsid w:val="00AD00F2"/>
    <w:rsid w:val="00AD06BA"/>
    <w:rsid w:val="00AD4033"/>
    <w:rsid w:val="00AD44F4"/>
    <w:rsid w:val="00AD5000"/>
    <w:rsid w:val="00AD5BAA"/>
    <w:rsid w:val="00AD5C53"/>
    <w:rsid w:val="00AD653F"/>
    <w:rsid w:val="00AD69A3"/>
    <w:rsid w:val="00AE05EC"/>
    <w:rsid w:val="00AE2FE9"/>
    <w:rsid w:val="00AE4F46"/>
    <w:rsid w:val="00AE4F91"/>
    <w:rsid w:val="00AE5E07"/>
    <w:rsid w:val="00AE774A"/>
    <w:rsid w:val="00AF0222"/>
    <w:rsid w:val="00AF0882"/>
    <w:rsid w:val="00AF1168"/>
    <w:rsid w:val="00AF23D5"/>
    <w:rsid w:val="00AF3574"/>
    <w:rsid w:val="00AF3678"/>
    <w:rsid w:val="00AF49EB"/>
    <w:rsid w:val="00AF4D57"/>
    <w:rsid w:val="00AF5454"/>
    <w:rsid w:val="00AF69FC"/>
    <w:rsid w:val="00B00EA0"/>
    <w:rsid w:val="00B01287"/>
    <w:rsid w:val="00B01D7A"/>
    <w:rsid w:val="00B04315"/>
    <w:rsid w:val="00B045D6"/>
    <w:rsid w:val="00B0606D"/>
    <w:rsid w:val="00B11E56"/>
    <w:rsid w:val="00B13700"/>
    <w:rsid w:val="00B13772"/>
    <w:rsid w:val="00B13FFF"/>
    <w:rsid w:val="00B1493A"/>
    <w:rsid w:val="00B15865"/>
    <w:rsid w:val="00B166C7"/>
    <w:rsid w:val="00B16AB9"/>
    <w:rsid w:val="00B16F20"/>
    <w:rsid w:val="00B17320"/>
    <w:rsid w:val="00B17A0E"/>
    <w:rsid w:val="00B17C53"/>
    <w:rsid w:val="00B23605"/>
    <w:rsid w:val="00B25466"/>
    <w:rsid w:val="00B25A6D"/>
    <w:rsid w:val="00B25D7D"/>
    <w:rsid w:val="00B25F37"/>
    <w:rsid w:val="00B270A4"/>
    <w:rsid w:val="00B31B1A"/>
    <w:rsid w:val="00B33FAE"/>
    <w:rsid w:val="00B3495B"/>
    <w:rsid w:val="00B36069"/>
    <w:rsid w:val="00B36093"/>
    <w:rsid w:val="00B40054"/>
    <w:rsid w:val="00B41823"/>
    <w:rsid w:val="00B42C5B"/>
    <w:rsid w:val="00B44EA3"/>
    <w:rsid w:val="00B450A1"/>
    <w:rsid w:val="00B45A90"/>
    <w:rsid w:val="00B51088"/>
    <w:rsid w:val="00B51E97"/>
    <w:rsid w:val="00B56B15"/>
    <w:rsid w:val="00B5737E"/>
    <w:rsid w:val="00B60569"/>
    <w:rsid w:val="00B60BDE"/>
    <w:rsid w:val="00B63961"/>
    <w:rsid w:val="00B63A6D"/>
    <w:rsid w:val="00B65D46"/>
    <w:rsid w:val="00B668D6"/>
    <w:rsid w:val="00B71E71"/>
    <w:rsid w:val="00B72A90"/>
    <w:rsid w:val="00B73485"/>
    <w:rsid w:val="00B74EBF"/>
    <w:rsid w:val="00B77D78"/>
    <w:rsid w:val="00B80277"/>
    <w:rsid w:val="00B806FA"/>
    <w:rsid w:val="00B8122F"/>
    <w:rsid w:val="00B82736"/>
    <w:rsid w:val="00B83C44"/>
    <w:rsid w:val="00B841F4"/>
    <w:rsid w:val="00B84C01"/>
    <w:rsid w:val="00B906DF"/>
    <w:rsid w:val="00B9070F"/>
    <w:rsid w:val="00B9181A"/>
    <w:rsid w:val="00B922D4"/>
    <w:rsid w:val="00B94BE5"/>
    <w:rsid w:val="00B95B12"/>
    <w:rsid w:val="00B96FD4"/>
    <w:rsid w:val="00B97037"/>
    <w:rsid w:val="00BA06FD"/>
    <w:rsid w:val="00BA1443"/>
    <w:rsid w:val="00BA335F"/>
    <w:rsid w:val="00BA6EF3"/>
    <w:rsid w:val="00BA7E20"/>
    <w:rsid w:val="00BB0391"/>
    <w:rsid w:val="00BB1EA4"/>
    <w:rsid w:val="00BB224F"/>
    <w:rsid w:val="00BB35F2"/>
    <w:rsid w:val="00BB4269"/>
    <w:rsid w:val="00BB47A7"/>
    <w:rsid w:val="00BB4D3A"/>
    <w:rsid w:val="00BB63C7"/>
    <w:rsid w:val="00BB6966"/>
    <w:rsid w:val="00BB7B9A"/>
    <w:rsid w:val="00BC039A"/>
    <w:rsid w:val="00BC06CE"/>
    <w:rsid w:val="00BC120B"/>
    <w:rsid w:val="00BC4764"/>
    <w:rsid w:val="00BC50FB"/>
    <w:rsid w:val="00BC6C79"/>
    <w:rsid w:val="00BC6CE6"/>
    <w:rsid w:val="00BC76D2"/>
    <w:rsid w:val="00BD13F0"/>
    <w:rsid w:val="00BD24AA"/>
    <w:rsid w:val="00BD2BF4"/>
    <w:rsid w:val="00BD3C6A"/>
    <w:rsid w:val="00BD6B43"/>
    <w:rsid w:val="00BE13EC"/>
    <w:rsid w:val="00BE1982"/>
    <w:rsid w:val="00BE250A"/>
    <w:rsid w:val="00BE4794"/>
    <w:rsid w:val="00BE5CB1"/>
    <w:rsid w:val="00BE6267"/>
    <w:rsid w:val="00BE6B21"/>
    <w:rsid w:val="00BE6F83"/>
    <w:rsid w:val="00BE78A0"/>
    <w:rsid w:val="00BF13A0"/>
    <w:rsid w:val="00BF1B21"/>
    <w:rsid w:val="00BF2807"/>
    <w:rsid w:val="00BF2A79"/>
    <w:rsid w:val="00BF4309"/>
    <w:rsid w:val="00BF5390"/>
    <w:rsid w:val="00BF6FCA"/>
    <w:rsid w:val="00C001A5"/>
    <w:rsid w:val="00C0188F"/>
    <w:rsid w:val="00C01A76"/>
    <w:rsid w:val="00C01B32"/>
    <w:rsid w:val="00C05076"/>
    <w:rsid w:val="00C059F7"/>
    <w:rsid w:val="00C05DA7"/>
    <w:rsid w:val="00C11194"/>
    <w:rsid w:val="00C11561"/>
    <w:rsid w:val="00C1156C"/>
    <w:rsid w:val="00C11CFF"/>
    <w:rsid w:val="00C1251C"/>
    <w:rsid w:val="00C1257B"/>
    <w:rsid w:val="00C13F6E"/>
    <w:rsid w:val="00C16ED4"/>
    <w:rsid w:val="00C177C1"/>
    <w:rsid w:val="00C17AE4"/>
    <w:rsid w:val="00C22D7C"/>
    <w:rsid w:val="00C230F6"/>
    <w:rsid w:val="00C23AE8"/>
    <w:rsid w:val="00C240B5"/>
    <w:rsid w:val="00C25910"/>
    <w:rsid w:val="00C25D21"/>
    <w:rsid w:val="00C2639F"/>
    <w:rsid w:val="00C26C44"/>
    <w:rsid w:val="00C27E57"/>
    <w:rsid w:val="00C30467"/>
    <w:rsid w:val="00C31988"/>
    <w:rsid w:val="00C32830"/>
    <w:rsid w:val="00C3571F"/>
    <w:rsid w:val="00C3768B"/>
    <w:rsid w:val="00C37D0C"/>
    <w:rsid w:val="00C4127A"/>
    <w:rsid w:val="00C4352E"/>
    <w:rsid w:val="00C45230"/>
    <w:rsid w:val="00C501AB"/>
    <w:rsid w:val="00C50FB2"/>
    <w:rsid w:val="00C52A04"/>
    <w:rsid w:val="00C53292"/>
    <w:rsid w:val="00C54384"/>
    <w:rsid w:val="00C54777"/>
    <w:rsid w:val="00C54D96"/>
    <w:rsid w:val="00C56EAA"/>
    <w:rsid w:val="00C57C2C"/>
    <w:rsid w:val="00C57F52"/>
    <w:rsid w:val="00C61A67"/>
    <w:rsid w:val="00C62C8D"/>
    <w:rsid w:val="00C63831"/>
    <w:rsid w:val="00C64440"/>
    <w:rsid w:val="00C64CA6"/>
    <w:rsid w:val="00C650AC"/>
    <w:rsid w:val="00C65772"/>
    <w:rsid w:val="00C678AA"/>
    <w:rsid w:val="00C71C13"/>
    <w:rsid w:val="00C72950"/>
    <w:rsid w:val="00C73A9D"/>
    <w:rsid w:val="00C7446E"/>
    <w:rsid w:val="00C7534F"/>
    <w:rsid w:val="00C75445"/>
    <w:rsid w:val="00C75DE0"/>
    <w:rsid w:val="00C76748"/>
    <w:rsid w:val="00C77E05"/>
    <w:rsid w:val="00C80F6D"/>
    <w:rsid w:val="00C8213A"/>
    <w:rsid w:val="00C85BC5"/>
    <w:rsid w:val="00C87D6E"/>
    <w:rsid w:val="00C906A6"/>
    <w:rsid w:val="00C90C07"/>
    <w:rsid w:val="00C935C4"/>
    <w:rsid w:val="00C97C0D"/>
    <w:rsid w:val="00CA117C"/>
    <w:rsid w:val="00CA23C3"/>
    <w:rsid w:val="00CA4D66"/>
    <w:rsid w:val="00CA5466"/>
    <w:rsid w:val="00CA6EEA"/>
    <w:rsid w:val="00CA7142"/>
    <w:rsid w:val="00CB0C8A"/>
    <w:rsid w:val="00CB13C2"/>
    <w:rsid w:val="00CB1F47"/>
    <w:rsid w:val="00CB2181"/>
    <w:rsid w:val="00CB2AE5"/>
    <w:rsid w:val="00CB421A"/>
    <w:rsid w:val="00CB4525"/>
    <w:rsid w:val="00CB5561"/>
    <w:rsid w:val="00CB652A"/>
    <w:rsid w:val="00CC00E7"/>
    <w:rsid w:val="00CC0A62"/>
    <w:rsid w:val="00CC2CEF"/>
    <w:rsid w:val="00CC4C10"/>
    <w:rsid w:val="00CC7E85"/>
    <w:rsid w:val="00CD099E"/>
    <w:rsid w:val="00CD15B3"/>
    <w:rsid w:val="00CD2639"/>
    <w:rsid w:val="00CD3BF0"/>
    <w:rsid w:val="00CD5331"/>
    <w:rsid w:val="00CD58BB"/>
    <w:rsid w:val="00CD6019"/>
    <w:rsid w:val="00CE0FEE"/>
    <w:rsid w:val="00CE151C"/>
    <w:rsid w:val="00CE15D8"/>
    <w:rsid w:val="00CE1932"/>
    <w:rsid w:val="00CE2652"/>
    <w:rsid w:val="00CE2C63"/>
    <w:rsid w:val="00CE3185"/>
    <w:rsid w:val="00CE3C0F"/>
    <w:rsid w:val="00CE5439"/>
    <w:rsid w:val="00CE68B5"/>
    <w:rsid w:val="00CE7552"/>
    <w:rsid w:val="00CF3585"/>
    <w:rsid w:val="00CF4A5C"/>
    <w:rsid w:val="00CF6244"/>
    <w:rsid w:val="00CF69BA"/>
    <w:rsid w:val="00D009E8"/>
    <w:rsid w:val="00D0220A"/>
    <w:rsid w:val="00D02A2F"/>
    <w:rsid w:val="00D05942"/>
    <w:rsid w:val="00D07C52"/>
    <w:rsid w:val="00D10784"/>
    <w:rsid w:val="00D12606"/>
    <w:rsid w:val="00D12C30"/>
    <w:rsid w:val="00D14346"/>
    <w:rsid w:val="00D2198C"/>
    <w:rsid w:val="00D239F7"/>
    <w:rsid w:val="00D24DE9"/>
    <w:rsid w:val="00D25696"/>
    <w:rsid w:val="00D278B4"/>
    <w:rsid w:val="00D30CC1"/>
    <w:rsid w:val="00D31382"/>
    <w:rsid w:val="00D317FE"/>
    <w:rsid w:val="00D328E4"/>
    <w:rsid w:val="00D358FC"/>
    <w:rsid w:val="00D37D6A"/>
    <w:rsid w:val="00D37D9B"/>
    <w:rsid w:val="00D42D21"/>
    <w:rsid w:val="00D431A4"/>
    <w:rsid w:val="00D4360C"/>
    <w:rsid w:val="00D50296"/>
    <w:rsid w:val="00D52584"/>
    <w:rsid w:val="00D53082"/>
    <w:rsid w:val="00D5328A"/>
    <w:rsid w:val="00D57409"/>
    <w:rsid w:val="00D6392B"/>
    <w:rsid w:val="00D6642F"/>
    <w:rsid w:val="00D66519"/>
    <w:rsid w:val="00D672CC"/>
    <w:rsid w:val="00D67B2E"/>
    <w:rsid w:val="00D71ED5"/>
    <w:rsid w:val="00D725BE"/>
    <w:rsid w:val="00D75C25"/>
    <w:rsid w:val="00D7656E"/>
    <w:rsid w:val="00D7658D"/>
    <w:rsid w:val="00D77148"/>
    <w:rsid w:val="00D8028F"/>
    <w:rsid w:val="00D8089A"/>
    <w:rsid w:val="00D82FF4"/>
    <w:rsid w:val="00D83AC4"/>
    <w:rsid w:val="00D83F47"/>
    <w:rsid w:val="00D840D5"/>
    <w:rsid w:val="00D857BC"/>
    <w:rsid w:val="00D87542"/>
    <w:rsid w:val="00D878C1"/>
    <w:rsid w:val="00D87C28"/>
    <w:rsid w:val="00D911EC"/>
    <w:rsid w:val="00D93C36"/>
    <w:rsid w:val="00D94305"/>
    <w:rsid w:val="00D943CD"/>
    <w:rsid w:val="00D95754"/>
    <w:rsid w:val="00D9594B"/>
    <w:rsid w:val="00D95AB3"/>
    <w:rsid w:val="00D9652C"/>
    <w:rsid w:val="00D97961"/>
    <w:rsid w:val="00DA0DEE"/>
    <w:rsid w:val="00DA35A4"/>
    <w:rsid w:val="00DA3906"/>
    <w:rsid w:val="00DA49A3"/>
    <w:rsid w:val="00DA4F48"/>
    <w:rsid w:val="00DA5047"/>
    <w:rsid w:val="00DA5CFB"/>
    <w:rsid w:val="00DA6DA2"/>
    <w:rsid w:val="00DA71A1"/>
    <w:rsid w:val="00DA7B1F"/>
    <w:rsid w:val="00DB106B"/>
    <w:rsid w:val="00DB3A49"/>
    <w:rsid w:val="00DB6929"/>
    <w:rsid w:val="00DB7327"/>
    <w:rsid w:val="00DB7F3F"/>
    <w:rsid w:val="00DC3AF0"/>
    <w:rsid w:val="00DC66B3"/>
    <w:rsid w:val="00DC6D5F"/>
    <w:rsid w:val="00DD0F17"/>
    <w:rsid w:val="00DD0FCC"/>
    <w:rsid w:val="00DD10BC"/>
    <w:rsid w:val="00DD2F20"/>
    <w:rsid w:val="00DD37F4"/>
    <w:rsid w:val="00DD3901"/>
    <w:rsid w:val="00DD5311"/>
    <w:rsid w:val="00DD5ECD"/>
    <w:rsid w:val="00DD7B9C"/>
    <w:rsid w:val="00DE04DB"/>
    <w:rsid w:val="00DE13BA"/>
    <w:rsid w:val="00DE2858"/>
    <w:rsid w:val="00DE4154"/>
    <w:rsid w:val="00DE4D9A"/>
    <w:rsid w:val="00DE599B"/>
    <w:rsid w:val="00DF1F11"/>
    <w:rsid w:val="00DF2C6F"/>
    <w:rsid w:val="00DF54E7"/>
    <w:rsid w:val="00DF7CA7"/>
    <w:rsid w:val="00E025FE"/>
    <w:rsid w:val="00E02F79"/>
    <w:rsid w:val="00E06D26"/>
    <w:rsid w:val="00E10DA6"/>
    <w:rsid w:val="00E12FE5"/>
    <w:rsid w:val="00E13CEA"/>
    <w:rsid w:val="00E14014"/>
    <w:rsid w:val="00E155D8"/>
    <w:rsid w:val="00E15DD1"/>
    <w:rsid w:val="00E172EF"/>
    <w:rsid w:val="00E17575"/>
    <w:rsid w:val="00E20D2B"/>
    <w:rsid w:val="00E228A6"/>
    <w:rsid w:val="00E22B6A"/>
    <w:rsid w:val="00E23D53"/>
    <w:rsid w:val="00E26775"/>
    <w:rsid w:val="00E26889"/>
    <w:rsid w:val="00E27364"/>
    <w:rsid w:val="00E27DEC"/>
    <w:rsid w:val="00E3132C"/>
    <w:rsid w:val="00E326F1"/>
    <w:rsid w:val="00E33BB1"/>
    <w:rsid w:val="00E3477F"/>
    <w:rsid w:val="00E35F84"/>
    <w:rsid w:val="00E4227B"/>
    <w:rsid w:val="00E43AC9"/>
    <w:rsid w:val="00E43B8B"/>
    <w:rsid w:val="00E44802"/>
    <w:rsid w:val="00E465FF"/>
    <w:rsid w:val="00E4678F"/>
    <w:rsid w:val="00E46B9C"/>
    <w:rsid w:val="00E53FAF"/>
    <w:rsid w:val="00E56727"/>
    <w:rsid w:val="00E60158"/>
    <w:rsid w:val="00E60306"/>
    <w:rsid w:val="00E608B4"/>
    <w:rsid w:val="00E6202B"/>
    <w:rsid w:val="00E624BB"/>
    <w:rsid w:val="00E625EF"/>
    <w:rsid w:val="00E62F4F"/>
    <w:rsid w:val="00E679E1"/>
    <w:rsid w:val="00E70A36"/>
    <w:rsid w:val="00E72F9F"/>
    <w:rsid w:val="00E73A41"/>
    <w:rsid w:val="00E77D61"/>
    <w:rsid w:val="00E81E1E"/>
    <w:rsid w:val="00E82C0F"/>
    <w:rsid w:val="00E82EBF"/>
    <w:rsid w:val="00E84116"/>
    <w:rsid w:val="00E84205"/>
    <w:rsid w:val="00E8797E"/>
    <w:rsid w:val="00E87AD6"/>
    <w:rsid w:val="00E906B0"/>
    <w:rsid w:val="00E909D1"/>
    <w:rsid w:val="00E95533"/>
    <w:rsid w:val="00E957B2"/>
    <w:rsid w:val="00E9622D"/>
    <w:rsid w:val="00EA52E5"/>
    <w:rsid w:val="00EB18AF"/>
    <w:rsid w:val="00EB328D"/>
    <w:rsid w:val="00EB352C"/>
    <w:rsid w:val="00EB7FE8"/>
    <w:rsid w:val="00EC0FE9"/>
    <w:rsid w:val="00EC21C4"/>
    <w:rsid w:val="00EC24FE"/>
    <w:rsid w:val="00EC2EED"/>
    <w:rsid w:val="00EC34C3"/>
    <w:rsid w:val="00EC5104"/>
    <w:rsid w:val="00ED05C3"/>
    <w:rsid w:val="00ED22ED"/>
    <w:rsid w:val="00ED2AB8"/>
    <w:rsid w:val="00ED2AC6"/>
    <w:rsid w:val="00ED2D55"/>
    <w:rsid w:val="00ED528F"/>
    <w:rsid w:val="00ED5464"/>
    <w:rsid w:val="00EE25A1"/>
    <w:rsid w:val="00EE2707"/>
    <w:rsid w:val="00EE30DF"/>
    <w:rsid w:val="00EE31F5"/>
    <w:rsid w:val="00EE45A9"/>
    <w:rsid w:val="00EE4C56"/>
    <w:rsid w:val="00EE5231"/>
    <w:rsid w:val="00EE5690"/>
    <w:rsid w:val="00EE6CAD"/>
    <w:rsid w:val="00EE7FDE"/>
    <w:rsid w:val="00EF393E"/>
    <w:rsid w:val="00EF3AF4"/>
    <w:rsid w:val="00EF44C3"/>
    <w:rsid w:val="00EF60B2"/>
    <w:rsid w:val="00EF7CF0"/>
    <w:rsid w:val="00F018BC"/>
    <w:rsid w:val="00F01A4A"/>
    <w:rsid w:val="00F01B4F"/>
    <w:rsid w:val="00F0223B"/>
    <w:rsid w:val="00F0362F"/>
    <w:rsid w:val="00F037A5"/>
    <w:rsid w:val="00F0427D"/>
    <w:rsid w:val="00F0725E"/>
    <w:rsid w:val="00F119AF"/>
    <w:rsid w:val="00F11B8C"/>
    <w:rsid w:val="00F1246F"/>
    <w:rsid w:val="00F14475"/>
    <w:rsid w:val="00F15932"/>
    <w:rsid w:val="00F1759F"/>
    <w:rsid w:val="00F17D61"/>
    <w:rsid w:val="00F22ACA"/>
    <w:rsid w:val="00F230AA"/>
    <w:rsid w:val="00F247EB"/>
    <w:rsid w:val="00F2619E"/>
    <w:rsid w:val="00F26BB8"/>
    <w:rsid w:val="00F3353D"/>
    <w:rsid w:val="00F33C10"/>
    <w:rsid w:val="00F34077"/>
    <w:rsid w:val="00F35144"/>
    <w:rsid w:val="00F35C38"/>
    <w:rsid w:val="00F36FAB"/>
    <w:rsid w:val="00F3795D"/>
    <w:rsid w:val="00F40BAF"/>
    <w:rsid w:val="00F4110B"/>
    <w:rsid w:val="00F4552E"/>
    <w:rsid w:val="00F45951"/>
    <w:rsid w:val="00F45BB8"/>
    <w:rsid w:val="00F47580"/>
    <w:rsid w:val="00F47FD2"/>
    <w:rsid w:val="00F5082B"/>
    <w:rsid w:val="00F513A1"/>
    <w:rsid w:val="00F6055A"/>
    <w:rsid w:val="00F619E0"/>
    <w:rsid w:val="00F61B59"/>
    <w:rsid w:val="00F62567"/>
    <w:rsid w:val="00F63C0C"/>
    <w:rsid w:val="00F65E79"/>
    <w:rsid w:val="00F672E9"/>
    <w:rsid w:val="00F67EB4"/>
    <w:rsid w:val="00F7004C"/>
    <w:rsid w:val="00F714D1"/>
    <w:rsid w:val="00F722BE"/>
    <w:rsid w:val="00F72E29"/>
    <w:rsid w:val="00F73801"/>
    <w:rsid w:val="00F7643B"/>
    <w:rsid w:val="00F779D2"/>
    <w:rsid w:val="00F80960"/>
    <w:rsid w:val="00F82ACF"/>
    <w:rsid w:val="00F877B1"/>
    <w:rsid w:val="00F902A1"/>
    <w:rsid w:val="00F92B28"/>
    <w:rsid w:val="00F93BE8"/>
    <w:rsid w:val="00F93FDE"/>
    <w:rsid w:val="00F9437A"/>
    <w:rsid w:val="00F94D36"/>
    <w:rsid w:val="00F95577"/>
    <w:rsid w:val="00FA0384"/>
    <w:rsid w:val="00FA0CE7"/>
    <w:rsid w:val="00FA699D"/>
    <w:rsid w:val="00FB09F1"/>
    <w:rsid w:val="00FB27A3"/>
    <w:rsid w:val="00FB4080"/>
    <w:rsid w:val="00FB65EB"/>
    <w:rsid w:val="00FB6BC9"/>
    <w:rsid w:val="00FC04EF"/>
    <w:rsid w:val="00FC2C0A"/>
    <w:rsid w:val="00FC31C7"/>
    <w:rsid w:val="00FC33DD"/>
    <w:rsid w:val="00FC45E2"/>
    <w:rsid w:val="00FC6A1E"/>
    <w:rsid w:val="00FC76F0"/>
    <w:rsid w:val="00FD0639"/>
    <w:rsid w:val="00FD0A6A"/>
    <w:rsid w:val="00FD28FE"/>
    <w:rsid w:val="00FD3767"/>
    <w:rsid w:val="00FD4EEC"/>
    <w:rsid w:val="00FD6497"/>
    <w:rsid w:val="00FD7A33"/>
    <w:rsid w:val="00FD7D67"/>
    <w:rsid w:val="00FE125B"/>
    <w:rsid w:val="00FE31EF"/>
    <w:rsid w:val="00FE520D"/>
    <w:rsid w:val="00FE52BF"/>
    <w:rsid w:val="00FE542B"/>
    <w:rsid w:val="00FE560F"/>
    <w:rsid w:val="00FF1462"/>
    <w:rsid w:val="00FF14B5"/>
    <w:rsid w:val="00FF1C21"/>
    <w:rsid w:val="00FF1DB3"/>
    <w:rsid w:val="00FF396C"/>
    <w:rsid w:val="00FF55E9"/>
    <w:rsid w:val="00FF783B"/>
    <w:rsid w:val="00FF7A78"/>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EAD6FAC"/>
  <w15:docId w15:val="{CB4DBDBF-9014-440F-AB1F-34D99E5C70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pl-PL" w:eastAsia="pl-PL"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lsdException w:name="annotation text" w:semiHidden="1" w:unhideWhenUsed="1"/>
    <w:lsdException w:name="header" w:lock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067EF2"/>
    <w:rPr>
      <w:rFonts w:ascii="Times New Roman" w:eastAsia="Times New Roman" w:hAnsi="Times New Roman"/>
      <w:sz w:val="24"/>
      <w:szCs w:val="24"/>
    </w:rPr>
  </w:style>
  <w:style w:type="paragraph" w:styleId="Nagwek1">
    <w:name w:val="heading 1"/>
    <w:basedOn w:val="Normalny"/>
    <w:next w:val="Normalny"/>
    <w:link w:val="Nagwek1Znak"/>
    <w:uiPriority w:val="99"/>
    <w:qFormat/>
    <w:rsid w:val="00BF1B21"/>
    <w:pPr>
      <w:keepNext/>
      <w:keepLines/>
      <w:spacing w:before="480"/>
      <w:outlineLvl w:val="0"/>
    </w:pPr>
    <w:rPr>
      <w:rFonts w:ascii="Cambria" w:hAnsi="Cambria"/>
      <w:b/>
      <w:bCs/>
      <w:color w:val="365F91"/>
      <w:sz w:val="28"/>
      <w:szCs w:val="28"/>
    </w:rPr>
  </w:style>
  <w:style w:type="paragraph" w:styleId="Nagwek2">
    <w:name w:val="heading 2"/>
    <w:basedOn w:val="Normalny"/>
    <w:next w:val="Normalny"/>
    <w:link w:val="Nagwek2Znak"/>
    <w:unhideWhenUsed/>
    <w:qFormat/>
    <w:locked/>
    <w:rsid w:val="00FB4080"/>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Nagwek3">
    <w:name w:val="heading 3"/>
    <w:basedOn w:val="Normalny"/>
    <w:next w:val="Normalny"/>
    <w:link w:val="Nagwek3Znak"/>
    <w:semiHidden/>
    <w:unhideWhenUsed/>
    <w:qFormat/>
    <w:locked/>
    <w:rsid w:val="001C373F"/>
    <w:pPr>
      <w:keepNext/>
      <w:keepLines/>
      <w:spacing w:before="40"/>
      <w:outlineLvl w:val="2"/>
    </w:pPr>
    <w:rPr>
      <w:rFonts w:asciiTheme="majorHAnsi" w:eastAsiaTheme="majorEastAsia" w:hAnsiTheme="majorHAnsi" w:cstheme="majorBidi"/>
      <w:color w:val="243F60" w:themeColor="accent1" w:themeShade="7F"/>
    </w:rPr>
  </w:style>
  <w:style w:type="paragraph" w:styleId="Nagwek6">
    <w:name w:val="heading 6"/>
    <w:basedOn w:val="Normalny"/>
    <w:next w:val="Normalny"/>
    <w:link w:val="Nagwek6Znak"/>
    <w:uiPriority w:val="99"/>
    <w:qFormat/>
    <w:rsid w:val="00A450C3"/>
    <w:pPr>
      <w:spacing w:before="240" w:after="60"/>
      <w:outlineLvl w:val="5"/>
    </w:pPr>
    <w:rPr>
      <w:b/>
      <w:bCs/>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locked/>
    <w:rsid w:val="00BF1B21"/>
    <w:rPr>
      <w:rFonts w:ascii="Cambria" w:hAnsi="Cambria" w:cs="Times New Roman"/>
      <w:b/>
      <w:bCs/>
      <w:color w:val="365F91"/>
      <w:sz w:val="28"/>
      <w:szCs w:val="28"/>
      <w:lang w:eastAsia="pl-PL"/>
    </w:rPr>
  </w:style>
  <w:style w:type="character" w:customStyle="1" w:styleId="Nagwek6Znak">
    <w:name w:val="Nagłówek 6 Znak"/>
    <w:basedOn w:val="Domylnaczcionkaakapitu"/>
    <w:link w:val="Nagwek6"/>
    <w:uiPriority w:val="99"/>
    <w:locked/>
    <w:rsid w:val="00A450C3"/>
    <w:rPr>
      <w:rFonts w:ascii="Times New Roman" w:hAnsi="Times New Roman" w:cs="Times New Roman"/>
      <w:b/>
      <w:bCs/>
      <w:lang w:eastAsia="pl-PL"/>
    </w:rPr>
  </w:style>
  <w:style w:type="paragraph" w:styleId="Tekstdymka">
    <w:name w:val="Balloon Text"/>
    <w:basedOn w:val="Normalny"/>
    <w:link w:val="TekstdymkaZnak"/>
    <w:uiPriority w:val="99"/>
    <w:semiHidden/>
    <w:rsid w:val="0078067A"/>
    <w:rPr>
      <w:rFonts w:ascii="Tahoma" w:hAnsi="Tahoma" w:cs="Tahoma"/>
      <w:sz w:val="16"/>
      <w:szCs w:val="16"/>
    </w:rPr>
  </w:style>
  <w:style w:type="character" w:customStyle="1" w:styleId="TekstdymkaZnak">
    <w:name w:val="Tekst dymka Znak"/>
    <w:basedOn w:val="Domylnaczcionkaakapitu"/>
    <w:link w:val="Tekstdymka"/>
    <w:uiPriority w:val="99"/>
    <w:semiHidden/>
    <w:locked/>
    <w:rsid w:val="0078067A"/>
    <w:rPr>
      <w:rFonts w:ascii="Tahoma" w:hAnsi="Tahoma" w:cs="Tahoma"/>
      <w:sz w:val="16"/>
      <w:szCs w:val="16"/>
      <w:lang w:eastAsia="pl-PL"/>
    </w:rPr>
  </w:style>
  <w:style w:type="character" w:styleId="Odwoaniedokomentarza">
    <w:name w:val="annotation reference"/>
    <w:basedOn w:val="Domylnaczcionkaakapitu"/>
    <w:uiPriority w:val="99"/>
    <w:rsid w:val="0078067A"/>
    <w:rPr>
      <w:rFonts w:cs="Times New Roman"/>
      <w:sz w:val="16"/>
    </w:rPr>
  </w:style>
  <w:style w:type="paragraph" w:styleId="Tekstkomentarza">
    <w:name w:val="annotation text"/>
    <w:basedOn w:val="Normalny"/>
    <w:link w:val="TekstkomentarzaZnak"/>
    <w:uiPriority w:val="99"/>
    <w:rsid w:val="0078067A"/>
    <w:rPr>
      <w:sz w:val="20"/>
      <w:szCs w:val="20"/>
    </w:rPr>
  </w:style>
  <w:style w:type="character" w:customStyle="1" w:styleId="TekstkomentarzaZnak">
    <w:name w:val="Tekst komentarza Znak"/>
    <w:basedOn w:val="Domylnaczcionkaakapitu"/>
    <w:link w:val="Tekstkomentarza"/>
    <w:uiPriority w:val="99"/>
    <w:locked/>
    <w:rsid w:val="0078067A"/>
    <w:rPr>
      <w:rFonts w:ascii="Times New Roman" w:hAnsi="Times New Roman" w:cs="Times New Roman"/>
      <w:sz w:val="20"/>
      <w:szCs w:val="20"/>
      <w:lang w:eastAsia="pl-PL"/>
    </w:rPr>
  </w:style>
  <w:style w:type="table" w:styleId="Tabela-Siatka">
    <w:name w:val="Table Grid"/>
    <w:basedOn w:val="Standardowy"/>
    <w:uiPriority w:val="99"/>
    <w:rsid w:val="005545BA"/>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Jasnecieniowanie">
    <w:name w:val="Light Shading"/>
    <w:basedOn w:val="Standardowy"/>
    <w:uiPriority w:val="99"/>
    <w:rsid w:val="005545BA"/>
    <w:rPr>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left w:val="nil"/>
          <w:right w:val="nil"/>
          <w:insideH w:val="nil"/>
          <w:insideV w:val="nil"/>
        </w:tcBorders>
        <w:shd w:val="clear" w:color="auto" w:fill="C0C0C0"/>
      </w:tcPr>
    </w:tblStylePr>
  </w:style>
  <w:style w:type="paragraph" w:styleId="Akapitzlist">
    <w:name w:val="List Paragraph"/>
    <w:aliases w:val="Numerowanie,List Paragraph,Akapit z listą BS,Kolorowa lista — akcent 11"/>
    <w:basedOn w:val="Normalny"/>
    <w:link w:val="AkapitzlistZnak"/>
    <w:uiPriority w:val="99"/>
    <w:qFormat/>
    <w:rsid w:val="00732002"/>
    <w:pPr>
      <w:ind w:left="720"/>
      <w:contextualSpacing/>
    </w:pPr>
  </w:style>
  <w:style w:type="character" w:styleId="Hipercze">
    <w:name w:val="Hyperlink"/>
    <w:basedOn w:val="Domylnaczcionkaakapitu"/>
    <w:uiPriority w:val="99"/>
    <w:rsid w:val="00F4552E"/>
    <w:rPr>
      <w:rFonts w:cs="Times New Roman"/>
      <w:color w:val="0000FF"/>
      <w:u w:val="single"/>
    </w:rPr>
  </w:style>
  <w:style w:type="paragraph" w:styleId="Tekstprzypisukocowego">
    <w:name w:val="endnote text"/>
    <w:basedOn w:val="Normalny"/>
    <w:link w:val="TekstprzypisukocowegoZnak"/>
    <w:uiPriority w:val="99"/>
    <w:semiHidden/>
    <w:rsid w:val="00512F18"/>
    <w:rPr>
      <w:sz w:val="20"/>
      <w:szCs w:val="20"/>
    </w:rPr>
  </w:style>
  <w:style w:type="character" w:customStyle="1" w:styleId="TekstprzypisukocowegoZnak">
    <w:name w:val="Tekst przypisu końcowego Znak"/>
    <w:basedOn w:val="Domylnaczcionkaakapitu"/>
    <w:link w:val="Tekstprzypisukocowego"/>
    <w:uiPriority w:val="99"/>
    <w:semiHidden/>
    <w:locked/>
    <w:rsid w:val="00512F18"/>
    <w:rPr>
      <w:rFonts w:ascii="Times New Roman" w:hAnsi="Times New Roman" w:cs="Times New Roman"/>
      <w:sz w:val="20"/>
      <w:szCs w:val="20"/>
      <w:lang w:eastAsia="pl-PL"/>
    </w:rPr>
  </w:style>
  <w:style w:type="character" w:styleId="Odwoanieprzypisukocowego">
    <w:name w:val="endnote reference"/>
    <w:basedOn w:val="Domylnaczcionkaakapitu"/>
    <w:uiPriority w:val="99"/>
    <w:semiHidden/>
    <w:rsid w:val="00512F18"/>
    <w:rPr>
      <w:rFonts w:cs="Times New Roman"/>
      <w:vertAlign w:val="superscript"/>
    </w:rPr>
  </w:style>
  <w:style w:type="paragraph" w:styleId="Tekstpodstawowywcity">
    <w:name w:val="Body Text Indent"/>
    <w:basedOn w:val="Normalny"/>
    <w:link w:val="TekstpodstawowywcityZnak"/>
    <w:uiPriority w:val="99"/>
    <w:rsid w:val="00C62C8D"/>
    <w:pPr>
      <w:spacing w:line="360" w:lineRule="auto"/>
      <w:ind w:left="709" w:hanging="709"/>
      <w:jc w:val="both"/>
    </w:pPr>
  </w:style>
  <w:style w:type="character" w:customStyle="1" w:styleId="TekstpodstawowywcityZnak">
    <w:name w:val="Tekst podstawowy wcięty Znak"/>
    <w:basedOn w:val="Domylnaczcionkaakapitu"/>
    <w:link w:val="Tekstpodstawowywcity"/>
    <w:uiPriority w:val="99"/>
    <w:locked/>
    <w:rsid w:val="00C62C8D"/>
    <w:rPr>
      <w:rFonts w:ascii="Times New Roman" w:hAnsi="Times New Roman" w:cs="Times New Roman"/>
      <w:sz w:val="24"/>
      <w:szCs w:val="24"/>
      <w:lang w:eastAsia="pl-PL"/>
    </w:rPr>
  </w:style>
  <w:style w:type="paragraph" w:styleId="Nagwek">
    <w:name w:val="header"/>
    <w:basedOn w:val="Normalny"/>
    <w:link w:val="NagwekZnak"/>
    <w:uiPriority w:val="99"/>
    <w:rsid w:val="004A3CC4"/>
    <w:pPr>
      <w:tabs>
        <w:tab w:val="center" w:pos="4536"/>
        <w:tab w:val="right" w:pos="9072"/>
      </w:tabs>
    </w:pPr>
  </w:style>
  <w:style w:type="character" w:customStyle="1" w:styleId="NagwekZnak">
    <w:name w:val="Nagłówek Znak"/>
    <w:basedOn w:val="Domylnaczcionkaakapitu"/>
    <w:link w:val="Nagwek"/>
    <w:uiPriority w:val="99"/>
    <w:locked/>
    <w:rsid w:val="004A3CC4"/>
    <w:rPr>
      <w:rFonts w:ascii="Times New Roman" w:hAnsi="Times New Roman" w:cs="Times New Roman"/>
      <w:sz w:val="24"/>
      <w:szCs w:val="24"/>
      <w:lang w:eastAsia="pl-PL"/>
    </w:rPr>
  </w:style>
  <w:style w:type="paragraph" w:styleId="Stopka">
    <w:name w:val="footer"/>
    <w:basedOn w:val="Normalny"/>
    <w:link w:val="StopkaZnak"/>
    <w:uiPriority w:val="99"/>
    <w:rsid w:val="004A3CC4"/>
    <w:pPr>
      <w:tabs>
        <w:tab w:val="center" w:pos="4536"/>
        <w:tab w:val="right" w:pos="9072"/>
      </w:tabs>
    </w:pPr>
  </w:style>
  <w:style w:type="character" w:customStyle="1" w:styleId="StopkaZnak">
    <w:name w:val="Stopka Znak"/>
    <w:basedOn w:val="Domylnaczcionkaakapitu"/>
    <w:link w:val="Stopka"/>
    <w:uiPriority w:val="99"/>
    <w:locked/>
    <w:rsid w:val="004A3CC4"/>
    <w:rPr>
      <w:rFonts w:ascii="Times New Roman" w:hAnsi="Times New Roman" w:cs="Times New Roman"/>
      <w:sz w:val="24"/>
      <w:szCs w:val="24"/>
      <w:lang w:eastAsia="pl-PL"/>
    </w:rPr>
  </w:style>
  <w:style w:type="paragraph" w:styleId="Tematkomentarza">
    <w:name w:val="annotation subject"/>
    <w:basedOn w:val="Tekstkomentarza"/>
    <w:next w:val="Tekstkomentarza"/>
    <w:link w:val="TematkomentarzaZnak"/>
    <w:uiPriority w:val="99"/>
    <w:semiHidden/>
    <w:rsid w:val="00924637"/>
    <w:rPr>
      <w:b/>
      <w:bCs/>
    </w:rPr>
  </w:style>
  <w:style w:type="character" w:customStyle="1" w:styleId="TematkomentarzaZnak">
    <w:name w:val="Temat komentarza Znak"/>
    <w:basedOn w:val="TekstkomentarzaZnak"/>
    <w:link w:val="Tematkomentarza"/>
    <w:uiPriority w:val="99"/>
    <w:semiHidden/>
    <w:locked/>
    <w:rsid w:val="00924637"/>
    <w:rPr>
      <w:rFonts w:ascii="Times New Roman" w:hAnsi="Times New Roman" w:cs="Times New Roman"/>
      <w:b/>
      <w:bCs/>
      <w:sz w:val="20"/>
      <w:szCs w:val="20"/>
      <w:lang w:eastAsia="pl-PL"/>
    </w:rPr>
  </w:style>
  <w:style w:type="paragraph" w:styleId="Tekstpodstawowy2">
    <w:name w:val="Body Text 2"/>
    <w:basedOn w:val="Normalny"/>
    <w:link w:val="Tekstpodstawowy2Znak"/>
    <w:uiPriority w:val="99"/>
    <w:rsid w:val="00A450C3"/>
    <w:pPr>
      <w:spacing w:after="120" w:line="480" w:lineRule="auto"/>
    </w:pPr>
  </w:style>
  <w:style w:type="character" w:customStyle="1" w:styleId="Tekstpodstawowy2Znak">
    <w:name w:val="Tekst podstawowy 2 Znak"/>
    <w:basedOn w:val="Domylnaczcionkaakapitu"/>
    <w:link w:val="Tekstpodstawowy2"/>
    <w:uiPriority w:val="99"/>
    <w:locked/>
    <w:rsid w:val="00A450C3"/>
    <w:rPr>
      <w:rFonts w:ascii="Times New Roman" w:hAnsi="Times New Roman" w:cs="Times New Roman"/>
      <w:sz w:val="24"/>
      <w:szCs w:val="24"/>
      <w:lang w:eastAsia="pl-PL"/>
    </w:rPr>
  </w:style>
  <w:style w:type="paragraph" w:styleId="Tekstprzypisudolnego">
    <w:name w:val="footnote text"/>
    <w:aliases w:val="Podrozdział,Footnote,Podrozdzia3"/>
    <w:basedOn w:val="Normalny"/>
    <w:link w:val="TekstprzypisudolnegoZnak1"/>
    <w:uiPriority w:val="99"/>
    <w:semiHidden/>
    <w:rsid w:val="00A450C3"/>
    <w:rPr>
      <w:sz w:val="20"/>
      <w:szCs w:val="20"/>
    </w:rPr>
  </w:style>
  <w:style w:type="character" w:customStyle="1" w:styleId="TekstprzypisudolnegoZnak1">
    <w:name w:val="Tekst przypisu dolnego Znak1"/>
    <w:aliases w:val="Podrozdział Znak1,Footnote Znak1,Podrozdzia3 Znak1"/>
    <w:basedOn w:val="Domylnaczcionkaakapitu"/>
    <w:link w:val="Tekstprzypisudolnego"/>
    <w:uiPriority w:val="99"/>
    <w:semiHidden/>
    <w:locked/>
    <w:rsid w:val="00A450C3"/>
    <w:rPr>
      <w:rFonts w:ascii="Times New Roman" w:hAnsi="Times New Roman" w:cs="Times New Roman"/>
      <w:sz w:val="20"/>
      <w:szCs w:val="20"/>
      <w:lang w:eastAsia="pl-PL"/>
    </w:rPr>
  </w:style>
  <w:style w:type="character" w:styleId="Odwoanieprzypisudolnego">
    <w:name w:val="footnote reference"/>
    <w:aliases w:val="Footnote Reference Number"/>
    <w:basedOn w:val="Domylnaczcionkaakapitu"/>
    <w:uiPriority w:val="99"/>
    <w:semiHidden/>
    <w:rsid w:val="00A450C3"/>
    <w:rPr>
      <w:rFonts w:cs="Times New Roman"/>
      <w:vertAlign w:val="superscript"/>
    </w:rPr>
  </w:style>
  <w:style w:type="paragraph" w:customStyle="1" w:styleId="Default">
    <w:name w:val="Default"/>
    <w:rsid w:val="00267F7D"/>
    <w:pPr>
      <w:autoSpaceDE w:val="0"/>
      <w:autoSpaceDN w:val="0"/>
      <w:adjustRightInd w:val="0"/>
    </w:pPr>
    <w:rPr>
      <w:rFonts w:ascii="EUAlbertina" w:hAnsi="EUAlbertina" w:cs="EUAlbertina"/>
      <w:color w:val="000000"/>
      <w:sz w:val="24"/>
      <w:szCs w:val="24"/>
      <w:lang w:eastAsia="en-US"/>
    </w:rPr>
  </w:style>
  <w:style w:type="paragraph" w:customStyle="1" w:styleId="CM1">
    <w:name w:val="CM1"/>
    <w:basedOn w:val="Default"/>
    <w:next w:val="Default"/>
    <w:uiPriority w:val="99"/>
    <w:rsid w:val="00267F7D"/>
    <w:rPr>
      <w:rFonts w:cs="Times New Roman"/>
      <w:color w:val="auto"/>
    </w:rPr>
  </w:style>
  <w:style w:type="paragraph" w:customStyle="1" w:styleId="CM3">
    <w:name w:val="CM3"/>
    <w:basedOn w:val="Default"/>
    <w:next w:val="Default"/>
    <w:uiPriority w:val="99"/>
    <w:rsid w:val="00267F7D"/>
    <w:rPr>
      <w:rFonts w:cs="Times New Roman"/>
      <w:color w:val="auto"/>
    </w:rPr>
  </w:style>
  <w:style w:type="paragraph" w:customStyle="1" w:styleId="CM4">
    <w:name w:val="CM4"/>
    <w:basedOn w:val="Default"/>
    <w:next w:val="Default"/>
    <w:uiPriority w:val="99"/>
    <w:rsid w:val="000017B5"/>
    <w:rPr>
      <w:rFonts w:cs="Times New Roman"/>
      <w:color w:val="auto"/>
    </w:rPr>
  </w:style>
  <w:style w:type="paragraph" w:styleId="NormalnyWeb">
    <w:name w:val="Normal (Web)"/>
    <w:basedOn w:val="Normalny"/>
    <w:uiPriority w:val="99"/>
    <w:rsid w:val="00FC6A1E"/>
    <w:pPr>
      <w:spacing w:before="100" w:beforeAutospacing="1" w:after="119"/>
    </w:pPr>
  </w:style>
  <w:style w:type="paragraph" w:customStyle="1" w:styleId="style12">
    <w:name w:val="style12"/>
    <w:basedOn w:val="Normalny"/>
    <w:uiPriority w:val="99"/>
    <w:rsid w:val="00603949"/>
    <w:pPr>
      <w:autoSpaceDE w:val="0"/>
      <w:autoSpaceDN w:val="0"/>
    </w:pPr>
    <w:rPr>
      <w:rFonts w:ascii="Arial" w:eastAsia="Calibri" w:hAnsi="Arial" w:cs="Arial"/>
    </w:rPr>
  </w:style>
  <w:style w:type="paragraph" w:customStyle="1" w:styleId="mainpub">
    <w:name w:val="mainpub"/>
    <w:basedOn w:val="Normalny"/>
    <w:uiPriority w:val="99"/>
    <w:rsid w:val="00BF1B21"/>
    <w:pPr>
      <w:spacing w:before="100" w:beforeAutospacing="1" w:after="100" w:afterAutospacing="1"/>
    </w:pPr>
    <w:rPr>
      <w:rFonts w:eastAsia="Calibri"/>
    </w:rPr>
  </w:style>
  <w:style w:type="character" w:customStyle="1" w:styleId="highlight">
    <w:name w:val="highlight"/>
    <w:basedOn w:val="Domylnaczcionkaakapitu"/>
    <w:uiPriority w:val="99"/>
    <w:rsid w:val="00BF1B21"/>
    <w:rPr>
      <w:rFonts w:cs="Times New Roman"/>
    </w:rPr>
  </w:style>
  <w:style w:type="character" w:customStyle="1" w:styleId="Domylnaczcionkaakapitu3">
    <w:name w:val="Domyślna czcionka akapitu3"/>
    <w:uiPriority w:val="99"/>
    <w:rsid w:val="006157C2"/>
  </w:style>
  <w:style w:type="character" w:customStyle="1" w:styleId="TekstprzypisudolnegoZnak">
    <w:name w:val="Tekst przypisu dolnego Znak"/>
    <w:aliases w:val="Podrozdział Znak,Footnote Znak,Podrozdzia3 Znak"/>
    <w:basedOn w:val="Domylnaczcionkaakapitu"/>
    <w:uiPriority w:val="99"/>
    <w:locked/>
    <w:rsid w:val="0017002F"/>
    <w:rPr>
      <w:rFonts w:cs="Times New Roman"/>
      <w:lang w:eastAsia="en-US"/>
    </w:rPr>
  </w:style>
  <w:style w:type="paragraph" w:customStyle="1" w:styleId="Tiret1">
    <w:name w:val="Tiret 1"/>
    <w:basedOn w:val="Normalny"/>
    <w:uiPriority w:val="99"/>
    <w:rsid w:val="0017002F"/>
    <w:pPr>
      <w:numPr>
        <w:numId w:val="16"/>
      </w:numPr>
      <w:spacing w:before="120" w:after="120"/>
      <w:jc w:val="both"/>
    </w:pPr>
    <w:rPr>
      <w:rFonts w:eastAsia="Calibri"/>
      <w:szCs w:val="22"/>
      <w:lang w:eastAsia="en-GB"/>
    </w:rPr>
  </w:style>
  <w:style w:type="paragraph" w:customStyle="1" w:styleId="ManualHeading3">
    <w:name w:val="Manual Heading 3"/>
    <w:basedOn w:val="Normalny"/>
    <w:next w:val="Normalny"/>
    <w:uiPriority w:val="99"/>
    <w:rsid w:val="0017002F"/>
    <w:pPr>
      <w:keepNext/>
      <w:tabs>
        <w:tab w:val="left" w:pos="850"/>
      </w:tabs>
      <w:spacing w:before="120" w:after="120"/>
      <w:ind w:left="850" w:hanging="850"/>
      <w:jc w:val="both"/>
      <w:outlineLvl w:val="2"/>
    </w:pPr>
    <w:rPr>
      <w:rFonts w:eastAsia="Calibri"/>
      <w:i/>
      <w:szCs w:val="20"/>
      <w:lang w:eastAsia="en-GB"/>
    </w:rPr>
  </w:style>
  <w:style w:type="paragraph" w:customStyle="1" w:styleId="Text1">
    <w:name w:val="Text 1"/>
    <w:basedOn w:val="Normalny"/>
    <w:uiPriority w:val="99"/>
    <w:rsid w:val="0017002F"/>
    <w:pPr>
      <w:spacing w:before="120" w:after="120"/>
      <w:ind w:left="850"/>
      <w:jc w:val="both"/>
    </w:pPr>
    <w:rPr>
      <w:lang w:eastAsia="en-GB"/>
    </w:rPr>
  </w:style>
  <w:style w:type="paragraph" w:styleId="Tekstpodstawowy">
    <w:name w:val="Body Text"/>
    <w:basedOn w:val="Normalny"/>
    <w:link w:val="TekstpodstawowyZnak"/>
    <w:uiPriority w:val="99"/>
    <w:semiHidden/>
    <w:rsid w:val="00ED5464"/>
    <w:pPr>
      <w:spacing w:after="120"/>
    </w:pPr>
  </w:style>
  <w:style w:type="character" w:customStyle="1" w:styleId="TekstpodstawowyZnak">
    <w:name w:val="Tekst podstawowy Znak"/>
    <w:basedOn w:val="Domylnaczcionkaakapitu"/>
    <w:link w:val="Tekstpodstawowy"/>
    <w:uiPriority w:val="99"/>
    <w:semiHidden/>
    <w:locked/>
    <w:rsid w:val="00ED5464"/>
    <w:rPr>
      <w:rFonts w:ascii="Times New Roman" w:hAnsi="Times New Roman" w:cs="Times New Roman"/>
      <w:sz w:val="24"/>
      <w:szCs w:val="24"/>
    </w:rPr>
  </w:style>
  <w:style w:type="character" w:styleId="UyteHipercze">
    <w:name w:val="FollowedHyperlink"/>
    <w:basedOn w:val="Domylnaczcionkaakapitu"/>
    <w:uiPriority w:val="99"/>
    <w:semiHidden/>
    <w:unhideWhenUsed/>
    <w:rsid w:val="00EC2EED"/>
    <w:rPr>
      <w:color w:val="800080" w:themeColor="followedHyperlink"/>
      <w:u w:val="single"/>
    </w:rPr>
  </w:style>
  <w:style w:type="paragraph" w:styleId="Poprawka">
    <w:name w:val="Revision"/>
    <w:hidden/>
    <w:uiPriority w:val="99"/>
    <w:semiHidden/>
    <w:rsid w:val="004054B5"/>
    <w:rPr>
      <w:rFonts w:ascii="Times New Roman" w:eastAsia="Times New Roman" w:hAnsi="Times New Roman"/>
      <w:sz w:val="24"/>
      <w:szCs w:val="24"/>
    </w:rPr>
  </w:style>
  <w:style w:type="character" w:customStyle="1" w:styleId="AkapitzlistZnak">
    <w:name w:val="Akapit z listą Znak"/>
    <w:aliases w:val="Numerowanie Znak,List Paragraph Znak,Akapit z listą BS Znak,Kolorowa lista — akcent 11 Znak"/>
    <w:link w:val="Akapitzlist"/>
    <w:locked/>
    <w:rsid w:val="000E713B"/>
    <w:rPr>
      <w:rFonts w:ascii="Times New Roman" w:eastAsia="Times New Roman" w:hAnsi="Times New Roman"/>
      <w:sz w:val="24"/>
      <w:szCs w:val="24"/>
    </w:rPr>
  </w:style>
  <w:style w:type="character" w:customStyle="1" w:styleId="Nagwek2Znak">
    <w:name w:val="Nagłówek 2 Znak"/>
    <w:basedOn w:val="Domylnaczcionkaakapitu"/>
    <w:link w:val="Nagwek2"/>
    <w:rsid w:val="00FB4080"/>
    <w:rPr>
      <w:rFonts w:asciiTheme="majorHAnsi" w:eastAsiaTheme="majorEastAsia" w:hAnsiTheme="majorHAnsi" w:cstheme="majorBidi"/>
      <w:color w:val="365F91" w:themeColor="accent1" w:themeShade="BF"/>
      <w:sz w:val="26"/>
      <w:szCs w:val="26"/>
    </w:rPr>
  </w:style>
  <w:style w:type="table" w:customStyle="1" w:styleId="TableNormal">
    <w:name w:val="Table Normal"/>
    <w:uiPriority w:val="2"/>
    <w:semiHidden/>
    <w:unhideWhenUsed/>
    <w:qFormat/>
    <w:rsid w:val="00FB4080"/>
    <w:pPr>
      <w:widowControl w:val="0"/>
    </w:pPr>
    <w:rPr>
      <w:rFonts w:asciiTheme="minorHAnsi" w:eastAsiaTheme="minorHAnsi" w:hAnsiTheme="minorHAnsi" w:cstheme="minorBidi"/>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ny"/>
    <w:uiPriority w:val="1"/>
    <w:qFormat/>
    <w:rsid w:val="00FB4080"/>
    <w:pPr>
      <w:widowControl w:val="0"/>
      <w:ind w:left="103" w:right="34"/>
    </w:pPr>
    <w:rPr>
      <w:sz w:val="22"/>
      <w:szCs w:val="22"/>
      <w:lang w:val="en-US" w:eastAsia="en-US"/>
    </w:rPr>
  </w:style>
  <w:style w:type="character" w:customStyle="1" w:styleId="Domylnaczcionkaakapitu1">
    <w:name w:val="Domyślna czcionka akapitu1"/>
    <w:rsid w:val="00667928"/>
  </w:style>
  <w:style w:type="character" w:customStyle="1" w:styleId="Nagwek3Znak">
    <w:name w:val="Nagłówek 3 Znak"/>
    <w:basedOn w:val="Domylnaczcionkaakapitu"/>
    <w:link w:val="Nagwek3"/>
    <w:semiHidden/>
    <w:rsid w:val="001C373F"/>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253340">
      <w:marLeft w:val="0"/>
      <w:marRight w:val="0"/>
      <w:marTop w:val="0"/>
      <w:marBottom w:val="0"/>
      <w:divBdr>
        <w:top w:val="none" w:sz="0" w:space="0" w:color="auto"/>
        <w:left w:val="none" w:sz="0" w:space="0" w:color="auto"/>
        <w:bottom w:val="none" w:sz="0" w:space="0" w:color="auto"/>
        <w:right w:val="none" w:sz="0" w:space="0" w:color="auto"/>
      </w:divBdr>
    </w:div>
    <w:div w:id="41253341">
      <w:marLeft w:val="0"/>
      <w:marRight w:val="0"/>
      <w:marTop w:val="0"/>
      <w:marBottom w:val="0"/>
      <w:divBdr>
        <w:top w:val="none" w:sz="0" w:space="0" w:color="auto"/>
        <w:left w:val="none" w:sz="0" w:space="0" w:color="auto"/>
        <w:bottom w:val="none" w:sz="0" w:space="0" w:color="auto"/>
        <w:right w:val="none" w:sz="0" w:space="0" w:color="auto"/>
      </w:divBdr>
    </w:div>
    <w:div w:id="41253342">
      <w:marLeft w:val="0"/>
      <w:marRight w:val="0"/>
      <w:marTop w:val="0"/>
      <w:marBottom w:val="0"/>
      <w:divBdr>
        <w:top w:val="none" w:sz="0" w:space="0" w:color="auto"/>
        <w:left w:val="none" w:sz="0" w:space="0" w:color="auto"/>
        <w:bottom w:val="none" w:sz="0" w:space="0" w:color="auto"/>
        <w:right w:val="none" w:sz="0" w:space="0" w:color="auto"/>
      </w:divBdr>
    </w:div>
    <w:div w:id="41253343">
      <w:marLeft w:val="0"/>
      <w:marRight w:val="0"/>
      <w:marTop w:val="0"/>
      <w:marBottom w:val="0"/>
      <w:divBdr>
        <w:top w:val="none" w:sz="0" w:space="0" w:color="auto"/>
        <w:left w:val="none" w:sz="0" w:space="0" w:color="auto"/>
        <w:bottom w:val="none" w:sz="0" w:space="0" w:color="auto"/>
        <w:right w:val="none" w:sz="0" w:space="0" w:color="auto"/>
      </w:divBdr>
    </w:div>
    <w:div w:id="41253344">
      <w:marLeft w:val="0"/>
      <w:marRight w:val="0"/>
      <w:marTop w:val="0"/>
      <w:marBottom w:val="0"/>
      <w:divBdr>
        <w:top w:val="none" w:sz="0" w:space="0" w:color="auto"/>
        <w:left w:val="none" w:sz="0" w:space="0" w:color="auto"/>
        <w:bottom w:val="none" w:sz="0" w:space="0" w:color="auto"/>
        <w:right w:val="none" w:sz="0" w:space="0" w:color="auto"/>
      </w:divBdr>
    </w:div>
    <w:div w:id="41253345">
      <w:marLeft w:val="0"/>
      <w:marRight w:val="0"/>
      <w:marTop w:val="0"/>
      <w:marBottom w:val="0"/>
      <w:divBdr>
        <w:top w:val="none" w:sz="0" w:space="0" w:color="auto"/>
        <w:left w:val="none" w:sz="0" w:space="0" w:color="auto"/>
        <w:bottom w:val="none" w:sz="0" w:space="0" w:color="auto"/>
        <w:right w:val="none" w:sz="0" w:space="0" w:color="auto"/>
      </w:divBdr>
    </w:div>
    <w:div w:id="41253346">
      <w:marLeft w:val="0"/>
      <w:marRight w:val="0"/>
      <w:marTop w:val="0"/>
      <w:marBottom w:val="0"/>
      <w:divBdr>
        <w:top w:val="none" w:sz="0" w:space="0" w:color="auto"/>
        <w:left w:val="none" w:sz="0" w:space="0" w:color="auto"/>
        <w:bottom w:val="none" w:sz="0" w:space="0" w:color="auto"/>
        <w:right w:val="none" w:sz="0" w:space="0" w:color="auto"/>
      </w:divBdr>
    </w:div>
    <w:div w:id="41253347">
      <w:marLeft w:val="0"/>
      <w:marRight w:val="0"/>
      <w:marTop w:val="0"/>
      <w:marBottom w:val="0"/>
      <w:divBdr>
        <w:top w:val="none" w:sz="0" w:space="0" w:color="auto"/>
        <w:left w:val="none" w:sz="0" w:space="0" w:color="auto"/>
        <w:bottom w:val="none" w:sz="0" w:space="0" w:color="auto"/>
        <w:right w:val="none" w:sz="0" w:space="0" w:color="auto"/>
      </w:divBdr>
    </w:div>
    <w:div w:id="41253348">
      <w:marLeft w:val="0"/>
      <w:marRight w:val="0"/>
      <w:marTop w:val="0"/>
      <w:marBottom w:val="0"/>
      <w:divBdr>
        <w:top w:val="none" w:sz="0" w:space="0" w:color="auto"/>
        <w:left w:val="none" w:sz="0" w:space="0" w:color="auto"/>
        <w:bottom w:val="none" w:sz="0" w:space="0" w:color="auto"/>
        <w:right w:val="none" w:sz="0" w:space="0" w:color="auto"/>
      </w:divBdr>
    </w:div>
    <w:div w:id="41253349">
      <w:marLeft w:val="0"/>
      <w:marRight w:val="0"/>
      <w:marTop w:val="0"/>
      <w:marBottom w:val="0"/>
      <w:divBdr>
        <w:top w:val="none" w:sz="0" w:space="0" w:color="auto"/>
        <w:left w:val="none" w:sz="0" w:space="0" w:color="auto"/>
        <w:bottom w:val="none" w:sz="0" w:space="0" w:color="auto"/>
        <w:right w:val="none" w:sz="0" w:space="0" w:color="auto"/>
      </w:divBdr>
    </w:div>
    <w:div w:id="41253350">
      <w:marLeft w:val="0"/>
      <w:marRight w:val="0"/>
      <w:marTop w:val="0"/>
      <w:marBottom w:val="0"/>
      <w:divBdr>
        <w:top w:val="none" w:sz="0" w:space="0" w:color="auto"/>
        <w:left w:val="none" w:sz="0" w:space="0" w:color="auto"/>
        <w:bottom w:val="none" w:sz="0" w:space="0" w:color="auto"/>
        <w:right w:val="none" w:sz="0" w:space="0" w:color="auto"/>
      </w:divBdr>
    </w:div>
    <w:div w:id="41253351">
      <w:marLeft w:val="0"/>
      <w:marRight w:val="0"/>
      <w:marTop w:val="0"/>
      <w:marBottom w:val="0"/>
      <w:divBdr>
        <w:top w:val="none" w:sz="0" w:space="0" w:color="auto"/>
        <w:left w:val="none" w:sz="0" w:space="0" w:color="auto"/>
        <w:bottom w:val="none" w:sz="0" w:space="0" w:color="auto"/>
        <w:right w:val="none" w:sz="0" w:space="0" w:color="auto"/>
      </w:divBdr>
    </w:div>
    <w:div w:id="41253352">
      <w:marLeft w:val="0"/>
      <w:marRight w:val="0"/>
      <w:marTop w:val="0"/>
      <w:marBottom w:val="0"/>
      <w:divBdr>
        <w:top w:val="none" w:sz="0" w:space="0" w:color="auto"/>
        <w:left w:val="none" w:sz="0" w:space="0" w:color="auto"/>
        <w:bottom w:val="none" w:sz="0" w:space="0" w:color="auto"/>
        <w:right w:val="none" w:sz="0" w:space="0" w:color="auto"/>
      </w:divBdr>
    </w:div>
    <w:div w:id="41253353">
      <w:marLeft w:val="0"/>
      <w:marRight w:val="0"/>
      <w:marTop w:val="0"/>
      <w:marBottom w:val="0"/>
      <w:divBdr>
        <w:top w:val="none" w:sz="0" w:space="0" w:color="auto"/>
        <w:left w:val="none" w:sz="0" w:space="0" w:color="auto"/>
        <w:bottom w:val="none" w:sz="0" w:space="0" w:color="auto"/>
        <w:right w:val="none" w:sz="0" w:space="0" w:color="auto"/>
      </w:divBdr>
    </w:div>
    <w:div w:id="41253354">
      <w:marLeft w:val="0"/>
      <w:marRight w:val="0"/>
      <w:marTop w:val="0"/>
      <w:marBottom w:val="0"/>
      <w:divBdr>
        <w:top w:val="none" w:sz="0" w:space="0" w:color="auto"/>
        <w:left w:val="none" w:sz="0" w:space="0" w:color="auto"/>
        <w:bottom w:val="none" w:sz="0" w:space="0" w:color="auto"/>
        <w:right w:val="none" w:sz="0" w:space="0" w:color="auto"/>
      </w:divBdr>
    </w:div>
    <w:div w:id="41253355">
      <w:marLeft w:val="0"/>
      <w:marRight w:val="0"/>
      <w:marTop w:val="0"/>
      <w:marBottom w:val="0"/>
      <w:divBdr>
        <w:top w:val="none" w:sz="0" w:space="0" w:color="auto"/>
        <w:left w:val="none" w:sz="0" w:space="0" w:color="auto"/>
        <w:bottom w:val="none" w:sz="0" w:space="0" w:color="auto"/>
        <w:right w:val="none" w:sz="0" w:space="0" w:color="auto"/>
      </w:divBdr>
    </w:div>
    <w:div w:id="41253356">
      <w:marLeft w:val="0"/>
      <w:marRight w:val="0"/>
      <w:marTop w:val="0"/>
      <w:marBottom w:val="0"/>
      <w:divBdr>
        <w:top w:val="none" w:sz="0" w:space="0" w:color="auto"/>
        <w:left w:val="none" w:sz="0" w:space="0" w:color="auto"/>
        <w:bottom w:val="none" w:sz="0" w:space="0" w:color="auto"/>
        <w:right w:val="none" w:sz="0" w:space="0" w:color="auto"/>
      </w:divBdr>
    </w:div>
    <w:div w:id="41253358">
      <w:marLeft w:val="0"/>
      <w:marRight w:val="0"/>
      <w:marTop w:val="0"/>
      <w:marBottom w:val="0"/>
      <w:divBdr>
        <w:top w:val="none" w:sz="0" w:space="0" w:color="auto"/>
        <w:left w:val="none" w:sz="0" w:space="0" w:color="auto"/>
        <w:bottom w:val="none" w:sz="0" w:space="0" w:color="auto"/>
        <w:right w:val="none" w:sz="0" w:space="0" w:color="auto"/>
      </w:divBdr>
    </w:div>
    <w:div w:id="41253360">
      <w:marLeft w:val="0"/>
      <w:marRight w:val="0"/>
      <w:marTop w:val="0"/>
      <w:marBottom w:val="0"/>
      <w:divBdr>
        <w:top w:val="none" w:sz="0" w:space="0" w:color="auto"/>
        <w:left w:val="none" w:sz="0" w:space="0" w:color="auto"/>
        <w:bottom w:val="none" w:sz="0" w:space="0" w:color="auto"/>
        <w:right w:val="none" w:sz="0" w:space="0" w:color="auto"/>
      </w:divBdr>
      <w:divsChild>
        <w:div w:id="41253357">
          <w:marLeft w:val="0"/>
          <w:marRight w:val="0"/>
          <w:marTop w:val="75"/>
          <w:marBottom w:val="75"/>
          <w:divBdr>
            <w:top w:val="none" w:sz="0" w:space="0" w:color="auto"/>
            <w:left w:val="none" w:sz="0" w:space="0" w:color="auto"/>
            <w:bottom w:val="none" w:sz="0" w:space="0" w:color="auto"/>
            <w:right w:val="none" w:sz="0" w:space="0" w:color="auto"/>
          </w:divBdr>
          <w:divsChild>
            <w:div w:id="41253359">
              <w:marLeft w:val="0"/>
              <w:marRight w:val="0"/>
              <w:marTop w:val="0"/>
              <w:marBottom w:val="150"/>
              <w:divBdr>
                <w:top w:val="single" w:sz="6" w:space="4" w:color="CCCCCC"/>
                <w:left w:val="single" w:sz="6" w:space="23" w:color="CCCCCC"/>
                <w:bottom w:val="single" w:sz="6" w:space="8" w:color="CCCCCC"/>
                <w:right w:val="single" w:sz="6" w:space="23" w:color="CCCCCC"/>
              </w:divBdr>
            </w:div>
          </w:divsChild>
        </w:div>
      </w:divsChild>
    </w:div>
    <w:div w:id="41253361">
      <w:marLeft w:val="0"/>
      <w:marRight w:val="0"/>
      <w:marTop w:val="0"/>
      <w:marBottom w:val="0"/>
      <w:divBdr>
        <w:top w:val="none" w:sz="0" w:space="0" w:color="auto"/>
        <w:left w:val="none" w:sz="0" w:space="0" w:color="auto"/>
        <w:bottom w:val="none" w:sz="0" w:space="0" w:color="auto"/>
        <w:right w:val="none" w:sz="0" w:space="0" w:color="auto"/>
      </w:divBdr>
    </w:div>
    <w:div w:id="308825953">
      <w:bodyDiv w:val="1"/>
      <w:marLeft w:val="0"/>
      <w:marRight w:val="0"/>
      <w:marTop w:val="0"/>
      <w:marBottom w:val="0"/>
      <w:divBdr>
        <w:top w:val="none" w:sz="0" w:space="0" w:color="auto"/>
        <w:left w:val="none" w:sz="0" w:space="0" w:color="auto"/>
        <w:bottom w:val="none" w:sz="0" w:space="0" w:color="auto"/>
        <w:right w:val="none" w:sz="0" w:space="0" w:color="auto"/>
      </w:divBdr>
      <w:divsChild>
        <w:div w:id="253709553">
          <w:marLeft w:val="0"/>
          <w:marRight w:val="0"/>
          <w:marTop w:val="0"/>
          <w:marBottom w:val="0"/>
          <w:divBdr>
            <w:top w:val="none" w:sz="0" w:space="0" w:color="auto"/>
            <w:left w:val="none" w:sz="0" w:space="0" w:color="auto"/>
            <w:bottom w:val="none" w:sz="0" w:space="0" w:color="auto"/>
            <w:right w:val="none" w:sz="0" w:space="0" w:color="auto"/>
          </w:divBdr>
        </w:div>
        <w:div w:id="1771193384">
          <w:marLeft w:val="0"/>
          <w:marRight w:val="0"/>
          <w:marTop w:val="0"/>
          <w:marBottom w:val="0"/>
          <w:divBdr>
            <w:top w:val="none" w:sz="0" w:space="0" w:color="auto"/>
            <w:left w:val="none" w:sz="0" w:space="0" w:color="auto"/>
            <w:bottom w:val="none" w:sz="0" w:space="0" w:color="auto"/>
            <w:right w:val="none" w:sz="0" w:space="0" w:color="auto"/>
          </w:divBdr>
        </w:div>
        <w:div w:id="1312716779">
          <w:marLeft w:val="0"/>
          <w:marRight w:val="0"/>
          <w:marTop w:val="0"/>
          <w:marBottom w:val="0"/>
          <w:divBdr>
            <w:top w:val="none" w:sz="0" w:space="0" w:color="auto"/>
            <w:left w:val="none" w:sz="0" w:space="0" w:color="auto"/>
            <w:bottom w:val="none" w:sz="0" w:space="0" w:color="auto"/>
            <w:right w:val="none" w:sz="0" w:space="0" w:color="auto"/>
          </w:divBdr>
        </w:div>
        <w:div w:id="276522298">
          <w:marLeft w:val="0"/>
          <w:marRight w:val="0"/>
          <w:marTop w:val="0"/>
          <w:marBottom w:val="0"/>
          <w:divBdr>
            <w:top w:val="none" w:sz="0" w:space="0" w:color="auto"/>
            <w:left w:val="none" w:sz="0" w:space="0" w:color="auto"/>
            <w:bottom w:val="none" w:sz="0" w:space="0" w:color="auto"/>
            <w:right w:val="none" w:sz="0" w:space="0" w:color="auto"/>
          </w:divBdr>
        </w:div>
        <w:div w:id="123548549">
          <w:marLeft w:val="0"/>
          <w:marRight w:val="0"/>
          <w:marTop w:val="0"/>
          <w:marBottom w:val="0"/>
          <w:divBdr>
            <w:top w:val="none" w:sz="0" w:space="0" w:color="auto"/>
            <w:left w:val="none" w:sz="0" w:space="0" w:color="auto"/>
            <w:bottom w:val="none" w:sz="0" w:space="0" w:color="auto"/>
            <w:right w:val="none" w:sz="0" w:space="0" w:color="auto"/>
          </w:divBdr>
        </w:div>
        <w:div w:id="173344073">
          <w:marLeft w:val="0"/>
          <w:marRight w:val="0"/>
          <w:marTop w:val="0"/>
          <w:marBottom w:val="0"/>
          <w:divBdr>
            <w:top w:val="none" w:sz="0" w:space="0" w:color="auto"/>
            <w:left w:val="none" w:sz="0" w:space="0" w:color="auto"/>
            <w:bottom w:val="none" w:sz="0" w:space="0" w:color="auto"/>
            <w:right w:val="none" w:sz="0" w:space="0" w:color="auto"/>
          </w:divBdr>
        </w:div>
        <w:div w:id="1321227313">
          <w:marLeft w:val="0"/>
          <w:marRight w:val="0"/>
          <w:marTop w:val="0"/>
          <w:marBottom w:val="0"/>
          <w:divBdr>
            <w:top w:val="none" w:sz="0" w:space="0" w:color="auto"/>
            <w:left w:val="none" w:sz="0" w:space="0" w:color="auto"/>
            <w:bottom w:val="none" w:sz="0" w:space="0" w:color="auto"/>
            <w:right w:val="none" w:sz="0" w:space="0" w:color="auto"/>
          </w:divBdr>
        </w:div>
        <w:div w:id="159925910">
          <w:marLeft w:val="0"/>
          <w:marRight w:val="0"/>
          <w:marTop w:val="0"/>
          <w:marBottom w:val="0"/>
          <w:divBdr>
            <w:top w:val="none" w:sz="0" w:space="0" w:color="auto"/>
            <w:left w:val="none" w:sz="0" w:space="0" w:color="auto"/>
            <w:bottom w:val="none" w:sz="0" w:space="0" w:color="auto"/>
            <w:right w:val="none" w:sz="0" w:space="0" w:color="auto"/>
          </w:divBdr>
        </w:div>
        <w:div w:id="90012285">
          <w:marLeft w:val="0"/>
          <w:marRight w:val="0"/>
          <w:marTop w:val="0"/>
          <w:marBottom w:val="0"/>
          <w:divBdr>
            <w:top w:val="none" w:sz="0" w:space="0" w:color="auto"/>
            <w:left w:val="none" w:sz="0" w:space="0" w:color="auto"/>
            <w:bottom w:val="none" w:sz="0" w:space="0" w:color="auto"/>
            <w:right w:val="none" w:sz="0" w:space="0" w:color="auto"/>
          </w:divBdr>
        </w:div>
        <w:div w:id="707725991">
          <w:marLeft w:val="0"/>
          <w:marRight w:val="0"/>
          <w:marTop w:val="0"/>
          <w:marBottom w:val="0"/>
          <w:divBdr>
            <w:top w:val="none" w:sz="0" w:space="0" w:color="auto"/>
            <w:left w:val="none" w:sz="0" w:space="0" w:color="auto"/>
            <w:bottom w:val="none" w:sz="0" w:space="0" w:color="auto"/>
            <w:right w:val="none" w:sz="0" w:space="0" w:color="auto"/>
          </w:divBdr>
        </w:div>
        <w:div w:id="988439034">
          <w:marLeft w:val="0"/>
          <w:marRight w:val="0"/>
          <w:marTop w:val="0"/>
          <w:marBottom w:val="0"/>
          <w:divBdr>
            <w:top w:val="none" w:sz="0" w:space="0" w:color="auto"/>
            <w:left w:val="none" w:sz="0" w:space="0" w:color="auto"/>
            <w:bottom w:val="none" w:sz="0" w:space="0" w:color="auto"/>
            <w:right w:val="none" w:sz="0" w:space="0" w:color="auto"/>
          </w:divBdr>
        </w:div>
        <w:div w:id="1333097883">
          <w:marLeft w:val="0"/>
          <w:marRight w:val="0"/>
          <w:marTop w:val="0"/>
          <w:marBottom w:val="0"/>
          <w:divBdr>
            <w:top w:val="none" w:sz="0" w:space="0" w:color="auto"/>
            <w:left w:val="none" w:sz="0" w:space="0" w:color="auto"/>
            <w:bottom w:val="none" w:sz="0" w:space="0" w:color="auto"/>
            <w:right w:val="none" w:sz="0" w:space="0" w:color="auto"/>
          </w:divBdr>
        </w:div>
        <w:div w:id="1893879513">
          <w:marLeft w:val="0"/>
          <w:marRight w:val="0"/>
          <w:marTop w:val="0"/>
          <w:marBottom w:val="0"/>
          <w:divBdr>
            <w:top w:val="none" w:sz="0" w:space="0" w:color="auto"/>
            <w:left w:val="none" w:sz="0" w:space="0" w:color="auto"/>
            <w:bottom w:val="none" w:sz="0" w:space="0" w:color="auto"/>
            <w:right w:val="none" w:sz="0" w:space="0" w:color="auto"/>
          </w:divBdr>
        </w:div>
        <w:div w:id="174080002">
          <w:marLeft w:val="0"/>
          <w:marRight w:val="0"/>
          <w:marTop w:val="0"/>
          <w:marBottom w:val="0"/>
          <w:divBdr>
            <w:top w:val="none" w:sz="0" w:space="0" w:color="auto"/>
            <w:left w:val="none" w:sz="0" w:space="0" w:color="auto"/>
            <w:bottom w:val="none" w:sz="0" w:space="0" w:color="auto"/>
            <w:right w:val="none" w:sz="0" w:space="0" w:color="auto"/>
          </w:divBdr>
        </w:div>
        <w:div w:id="730425087">
          <w:marLeft w:val="0"/>
          <w:marRight w:val="0"/>
          <w:marTop w:val="0"/>
          <w:marBottom w:val="0"/>
          <w:divBdr>
            <w:top w:val="none" w:sz="0" w:space="0" w:color="auto"/>
            <w:left w:val="none" w:sz="0" w:space="0" w:color="auto"/>
            <w:bottom w:val="none" w:sz="0" w:space="0" w:color="auto"/>
            <w:right w:val="none" w:sz="0" w:space="0" w:color="auto"/>
          </w:divBdr>
        </w:div>
        <w:div w:id="2109041248">
          <w:marLeft w:val="0"/>
          <w:marRight w:val="0"/>
          <w:marTop w:val="0"/>
          <w:marBottom w:val="0"/>
          <w:divBdr>
            <w:top w:val="none" w:sz="0" w:space="0" w:color="auto"/>
            <w:left w:val="none" w:sz="0" w:space="0" w:color="auto"/>
            <w:bottom w:val="none" w:sz="0" w:space="0" w:color="auto"/>
            <w:right w:val="none" w:sz="0" w:space="0" w:color="auto"/>
          </w:divBdr>
        </w:div>
        <w:div w:id="104228207">
          <w:marLeft w:val="0"/>
          <w:marRight w:val="0"/>
          <w:marTop w:val="0"/>
          <w:marBottom w:val="0"/>
          <w:divBdr>
            <w:top w:val="none" w:sz="0" w:space="0" w:color="auto"/>
            <w:left w:val="none" w:sz="0" w:space="0" w:color="auto"/>
            <w:bottom w:val="none" w:sz="0" w:space="0" w:color="auto"/>
            <w:right w:val="none" w:sz="0" w:space="0" w:color="auto"/>
          </w:divBdr>
        </w:div>
        <w:div w:id="201095198">
          <w:marLeft w:val="0"/>
          <w:marRight w:val="0"/>
          <w:marTop w:val="0"/>
          <w:marBottom w:val="0"/>
          <w:divBdr>
            <w:top w:val="none" w:sz="0" w:space="0" w:color="auto"/>
            <w:left w:val="none" w:sz="0" w:space="0" w:color="auto"/>
            <w:bottom w:val="none" w:sz="0" w:space="0" w:color="auto"/>
            <w:right w:val="none" w:sz="0" w:space="0" w:color="auto"/>
          </w:divBdr>
        </w:div>
        <w:div w:id="1240359565">
          <w:marLeft w:val="0"/>
          <w:marRight w:val="0"/>
          <w:marTop w:val="0"/>
          <w:marBottom w:val="0"/>
          <w:divBdr>
            <w:top w:val="none" w:sz="0" w:space="0" w:color="auto"/>
            <w:left w:val="none" w:sz="0" w:space="0" w:color="auto"/>
            <w:bottom w:val="none" w:sz="0" w:space="0" w:color="auto"/>
            <w:right w:val="none" w:sz="0" w:space="0" w:color="auto"/>
          </w:divBdr>
        </w:div>
        <w:div w:id="1863320257">
          <w:marLeft w:val="0"/>
          <w:marRight w:val="0"/>
          <w:marTop w:val="0"/>
          <w:marBottom w:val="0"/>
          <w:divBdr>
            <w:top w:val="none" w:sz="0" w:space="0" w:color="auto"/>
            <w:left w:val="none" w:sz="0" w:space="0" w:color="auto"/>
            <w:bottom w:val="none" w:sz="0" w:space="0" w:color="auto"/>
            <w:right w:val="none" w:sz="0" w:space="0" w:color="auto"/>
          </w:divBdr>
        </w:div>
        <w:div w:id="746999793">
          <w:marLeft w:val="0"/>
          <w:marRight w:val="0"/>
          <w:marTop w:val="0"/>
          <w:marBottom w:val="0"/>
          <w:divBdr>
            <w:top w:val="none" w:sz="0" w:space="0" w:color="auto"/>
            <w:left w:val="none" w:sz="0" w:space="0" w:color="auto"/>
            <w:bottom w:val="none" w:sz="0" w:space="0" w:color="auto"/>
            <w:right w:val="none" w:sz="0" w:space="0" w:color="auto"/>
          </w:divBdr>
        </w:div>
        <w:div w:id="1736317224">
          <w:marLeft w:val="0"/>
          <w:marRight w:val="0"/>
          <w:marTop w:val="0"/>
          <w:marBottom w:val="0"/>
          <w:divBdr>
            <w:top w:val="none" w:sz="0" w:space="0" w:color="auto"/>
            <w:left w:val="none" w:sz="0" w:space="0" w:color="auto"/>
            <w:bottom w:val="none" w:sz="0" w:space="0" w:color="auto"/>
            <w:right w:val="none" w:sz="0" w:space="0" w:color="auto"/>
          </w:divBdr>
        </w:div>
      </w:divsChild>
    </w:div>
    <w:div w:id="363553678">
      <w:bodyDiv w:val="1"/>
      <w:marLeft w:val="0"/>
      <w:marRight w:val="0"/>
      <w:marTop w:val="0"/>
      <w:marBottom w:val="0"/>
      <w:divBdr>
        <w:top w:val="none" w:sz="0" w:space="0" w:color="auto"/>
        <w:left w:val="none" w:sz="0" w:space="0" w:color="auto"/>
        <w:bottom w:val="none" w:sz="0" w:space="0" w:color="auto"/>
        <w:right w:val="none" w:sz="0" w:space="0" w:color="auto"/>
      </w:divBdr>
      <w:divsChild>
        <w:div w:id="526528215">
          <w:marLeft w:val="0"/>
          <w:marRight w:val="0"/>
          <w:marTop w:val="0"/>
          <w:marBottom w:val="0"/>
          <w:divBdr>
            <w:top w:val="none" w:sz="0" w:space="0" w:color="auto"/>
            <w:left w:val="none" w:sz="0" w:space="0" w:color="auto"/>
            <w:bottom w:val="none" w:sz="0" w:space="0" w:color="auto"/>
            <w:right w:val="none" w:sz="0" w:space="0" w:color="auto"/>
          </w:divBdr>
        </w:div>
        <w:div w:id="1971745165">
          <w:marLeft w:val="0"/>
          <w:marRight w:val="0"/>
          <w:marTop w:val="0"/>
          <w:marBottom w:val="0"/>
          <w:divBdr>
            <w:top w:val="none" w:sz="0" w:space="0" w:color="auto"/>
            <w:left w:val="none" w:sz="0" w:space="0" w:color="auto"/>
            <w:bottom w:val="none" w:sz="0" w:space="0" w:color="auto"/>
            <w:right w:val="none" w:sz="0" w:space="0" w:color="auto"/>
          </w:divBdr>
        </w:div>
        <w:div w:id="1502155586">
          <w:marLeft w:val="0"/>
          <w:marRight w:val="0"/>
          <w:marTop w:val="0"/>
          <w:marBottom w:val="0"/>
          <w:divBdr>
            <w:top w:val="none" w:sz="0" w:space="0" w:color="auto"/>
            <w:left w:val="none" w:sz="0" w:space="0" w:color="auto"/>
            <w:bottom w:val="none" w:sz="0" w:space="0" w:color="auto"/>
            <w:right w:val="none" w:sz="0" w:space="0" w:color="auto"/>
          </w:divBdr>
        </w:div>
        <w:div w:id="1428693044">
          <w:marLeft w:val="0"/>
          <w:marRight w:val="0"/>
          <w:marTop w:val="0"/>
          <w:marBottom w:val="0"/>
          <w:divBdr>
            <w:top w:val="none" w:sz="0" w:space="0" w:color="auto"/>
            <w:left w:val="none" w:sz="0" w:space="0" w:color="auto"/>
            <w:bottom w:val="none" w:sz="0" w:space="0" w:color="auto"/>
            <w:right w:val="none" w:sz="0" w:space="0" w:color="auto"/>
          </w:divBdr>
        </w:div>
        <w:div w:id="176307195">
          <w:marLeft w:val="0"/>
          <w:marRight w:val="0"/>
          <w:marTop w:val="0"/>
          <w:marBottom w:val="0"/>
          <w:divBdr>
            <w:top w:val="none" w:sz="0" w:space="0" w:color="auto"/>
            <w:left w:val="none" w:sz="0" w:space="0" w:color="auto"/>
            <w:bottom w:val="none" w:sz="0" w:space="0" w:color="auto"/>
            <w:right w:val="none" w:sz="0" w:space="0" w:color="auto"/>
          </w:divBdr>
        </w:div>
        <w:div w:id="743645124">
          <w:marLeft w:val="0"/>
          <w:marRight w:val="0"/>
          <w:marTop w:val="0"/>
          <w:marBottom w:val="0"/>
          <w:divBdr>
            <w:top w:val="none" w:sz="0" w:space="0" w:color="auto"/>
            <w:left w:val="none" w:sz="0" w:space="0" w:color="auto"/>
            <w:bottom w:val="none" w:sz="0" w:space="0" w:color="auto"/>
            <w:right w:val="none" w:sz="0" w:space="0" w:color="auto"/>
          </w:divBdr>
        </w:div>
        <w:div w:id="809437922">
          <w:marLeft w:val="0"/>
          <w:marRight w:val="0"/>
          <w:marTop w:val="0"/>
          <w:marBottom w:val="0"/>
          <w:divBdr>
            <w:top w:val="none" w:sz="0" w:space="0" w:color="auto"/>
            <w:left w:val="none" w:sz="0" w:space="0" w:color="auto"/>
            <w:bottom w:val="none" w:sz="0" w:space="0" w:color="auto"/>
            <w:right w:val="none" w:sz="0" w:space="0" w:color="auto"/>
          </w:divBdr>
        </w:div>
        <w:div w:id="56445224">
          <w:marLeft w:val="0"/>
          <w:marRight w:val="0"/>
          <w:marTop w:val="0"/>
          <w:marBottom w:val="0"/>
          <w:divBdr>
            <w:top w:val="none" w:sz="0" w:space="0" w:color="auto"/>
            <w:left w:val="none" w:sz="0" w:space="0" w:color="auto"/>
            <w:bottom w:val="none" w:sz="0" w:space="0" w:color="auto"/>
            <w:right w:val="none" w:sz="0" w:space="0" w:color="auto"/>
          </w:divBdr>
        </w:div>
        <w:div w:id="371659448">
          <w:marLeft w:val="0"/>
          <w:marRight w:val="0"/>
          <w:marTop w:val="0"/>
          <w:marBottom w:val="0"/>
          <w:divBdr>
            <w:top w:val="none" w:sz="0" w:space="0" w:color="auto"/>
            <w:left w:val="none" w:sz="0" w:space="0" w:color="auto"/>
            <w:bottom w:val="none" w:sz="0" w:space="0" w:color="auto"/>
            <w:right w:val="none" w:sz="0" w:space="0" w:color="auto"/>
          </w:divBdr>
        </w:div>
        <w:div w:id="409155623">
          <w:marLeft w:val="0"/>
          <w:marRight w:val="0"/>
          <w:marTop w:val="0"/>
          <w:marBottom w:val="0"/>
          <w:divBdr>
            <w:top w:val="none" w:sz="0" w:space="0" w:color="auto"/>
            <w:left w:val="none" w:sz="0" w:space="0" w:color="auto"/>
            <w:bottom w:val="none" w:sz="0" w:space="0" w:color="auto"/>
            <w:right w:val="none" w:sz="0" w:space="0" w:color="auto"/>
          </w:divBdr>
        </w:div>
        <w:div w:id="1220165408">
          <w:marLeft w:val="0"/>
          <w:marRight w:val="0"/>
          <w:marTop w:val="0"/>
          <w:marBottom w:val="0"/>
          <w:divBdr>
            <w:top w:val="none" w:sz="0" w:space="0" w:color="auto"/>
            <w:left w:val="none" w:sz="0" w:space="0" w:color="auto"/>
            <w:bottom w:val="none" w:sz="0" w:space="0" w:color="auto"/>
            <w:right w:val="none" w:sz="0" w:space="0" w:color="auto"/>
          </w:divBdr>
        </w:div>
        <w:div w:id="1487284017">
          <w:marLeft w:val="0"/>
          <w:marRight w:val="0"/>
          <w:marTop w:val="0"/>
          <w:marBottom w:val="0"/>
          <w:divBdr>
            <w:top w:val="none" w:sz="0" w:space="0" w:color="auto"/>
            <w:left w:val="none" w:sz="0" w:space="0" w:color="auto"/>
            <w:bottom w:val="none" w:sz="0" w:space="0" w:color="auto"/>
            <w:right w:val="none" w:sz="0" w:space="0" w:color="auto"/>
          </w:divBdr>
        </w:div>
        <w:div w:id="607397088">
          <w:marLeft w:val="0"/>
          <w:marRight w:val="0"/>
          <w:marTop w:val="0"/>
          <w:marBottom w:val="0"/>
          <w:divBdr>
            <w:top w:val="none" w:sz="0" w:space="0" w:color="auto"/>
            <w:left w:val="none" w:sz="0" w:space="0" w:color="auto"/>
            <w:bottom w:val="none" w:sz="0" w:space="0" w:color="auto"/>
            <w:right w:val="none" w:sz="0" w:space="0" w:color="auto"/>
          </w:divBdr>
        </w:div>
        <w:div w:id="815679529">
          <w:marLeft w:val="0"/>
          <w:marRight w:val="0"/>
          <w:marTop w:val="0"/>
          <w:marBottom w:val="0"/>
          <w:divBdr>
            <w:top w:val="none" w:sz="0" w:space="0" w:color="auto"/>
            <w:left w:val="none" w:sz="0" w:space="0" w:color="auto"/>
            <w:bottom w:val="none" w:sz="0" w:space="0" w:color="auto"/>
            <w:right w:val="none" w:sz="0" w:space="0" w:color="auto"/>
          </w:divBdr>
        </w:div>
        <w:div w:id="1830099473">
          <w:marLeft w:val="0"/>
          <w:marRight w:val="0"/>
          <w:marTop w:val="0"/>
          <w:marBottom w:val="0"/>
          <w:divBdr>
            <w:top w:val="none" w:sz="0" w:space="0" w:color="auto"/>
            <w:left w:val="none" w:sz="0" w:space="0" w:color="auto"/>
            <w:bottom w:val="none" w:sz="0" w:space="0" w:color="auto"/>
            <w:right w:val="none" w:sz="0" w:space="0" w:color="auto"/>
          </w:divBdr>
        </w:div>
      </w:divsChild>
    </w:div>
    <w:div w:id="426584854">
      <w:bodyDiv w:val="1"/>
      <w:marLeft w:val="0"/>
      <w:marRight w:val="0"/>
      <w:marTop w:val="0"/>
      <w:marBottom w:val="0"/>
      <w:divBdr>
        <w:top w:val="none" w:sz="0" w:space="0" w:color="auto"/>
        <w:left w:val="none" w:sz="0" w:space="0" w:color="auto"/>
        <w:bottom w:val="none" w:sz="0" w:space="0" w:color="auto"/>
        <w:right w:val="none" w:sz="0" w:space="0" w:color="auto"/>
      </w:divBdr>
    </w:div>
    <w:div w:id="450782385">
      <w:bodyDiv w:val="1"/>
      <w:marLeft w:val="0"/>
      <w:marRight w:val="0"/>
      <w:marTop w:val="0"/>
      <w:marBottom w:val="0"/>
      <w:divBdr>
        <w:top w:val="none" w:sz="0" w:space="0" w:color="auto"/>
        <w:left w:val="none" w:sz="0" w:space="0" w:color="auto"/>
        <w:bottom w:val="none" w:sz="0" w:space="0" w:color="auto"/>
        <w:right w:val="none" w:sz="0" w:space="0" w:color="auto"/>
      </w:divBdr>
      <w:divsChild>
        <w:div w:id="753890839">
          <w:marLeft w:val="0"/>
          <w:marRight w:val="0"/>
          <w:marTop w:val="0"/>
          <w:marBottom w:val="0"/>
          <w:divBdr>
            <w:top w:val="none" w:sz="0" w:space="0" w:color="auto"/>
            <w:left w:val="none" w:sz="0" w:space="0" w:color="auto"/>
            <w:bottom w:val="none" w:sz="0" w:space="0" w:color="auto"/>
            <w:right w:val="none" w:sz="0" w:space="0" w:color="auto"/>
          </w:divBdr>
        </w:div>
        <w:div w:id="1770270801">
          <w:marLeft w:val="0"/>
          <w:marRight w:val="0"/>
          <w:marTop w:val="0"/>
          <w:marBottom w:val="0"/>
          <w:divBdr>
            <w:top w:val="none" w:sz="0" w:space="0" w:color="auto"/>
            <w:left w:val="none" w:sz="0" w:space="0" w:color="auto"/>
            <w:bottom w:val="none" w:sz="0" w:space="0" w:color="auto"/>
            <w:right w:val="none" w:sz="0" w:space="0" w:color="auto"/>
          </w:divBdr>
        </w:div>
        <w:div w:id="815687731">
          <w:marLeft w:val="0"/>
          <w:marRight w:val="0"/>
          <w:marTop w:val="0"/>
          <w:marBottom w:val="0"/>
          <w:divBdr>
            <w:top w:val="none" w:sz="0" w:space="0" w:color="auto"/>
            <w:left w:val="none" w:sz="0" w:space="0" w:color="auto"/>
            <w:bottom w:val="none" w:sz="0" w:space="0" w:color="auto"/>
            <w:right w:val="none" w:sz="0" w:space="0" w:color="auto"/>
          </w:divBdr>
        </w:div>
        <w:div w:id="284235515">
          <w:marLeft w:val="0"/>
          <w:marRight w:val="0"/>
          <w:marTop w:val="0"/>
          <w:marBottom w:val="0"/>
          <w:divBdr>
            <w:top w:val="none" w:sz="0" w:space="0" w:color="auto"/>
            <w:left w:val="none" w:sz="0" w:space="0" w:color="auto"/>
            <w:bottom w:val="none" w:sz="0" w:space="0" w:color="auto"/>
            <w:right w:val="none" w:sz="0" w:space="0" w:color="auto"/>
          </w:divBdr>
        </w:div>
        <w:div w:id="993676872">
          <w:marLeft w:val="0"/>
          <w:marRight w:val="0"/>
          <w:marTop w:val="0"/>
          <w:marBottom w:val="0"/>
          <w:divBdr>
            <w:top w:val="none" w:sz="0" w:space="0" w:color="auto"/>
            <w:left w:val="none" w:sz="0" w:space="0" w:color="auto"/>
            <w:bottom w:val="none" w:sz="0" w:space="0" w:color="auto"/>
            <w:right w:val="none" w:sz="0" w:space="0" w:color="auto"/>
          </w:divBdr>
        </w:div>
        <w:div w:id="1027946595">
          <w:marLeft w:val="0"/>
          <w:marRight w:val="0"/>
          <w:marTop w:val="0"/>
          <w:marBottom w:val="0"/>
          <w:divBdr>
            <w:top w:val="none" w:sz="0" w:space="0" w:color="auto"/>
            <w:left w:val="none" w:sz="0" w:space="0" w:color="auto"/>
            <w:bottom w:val="none" w:sz="0" w:space="0" w:color="auto"/>
            <w:right w:val="none" w:sz="0" w:space="0" w:color="auto"/>
          </w:divBdr>
        </w:div>
        <w:div w:id="1125540934">
          <w:marLeft w:val="0"/>
          <w:marRight w:val="0"/>
          <w:marTop w:val="0"/>
          <w:marBottom w:val="0"/>
          <w:divBdr>
            <w:top w:val="none" w:sz="0" w:space="0" w:color="auto"/>
            <w:left w:val="none" w:sz="0" w:space="0" w:color="auto"/>
            <w:bottom w:val="none" w:sz="0" w:space="0" w:color="auto"/>
            <w:right w:val="none" w:sz="0" w:space="0" w:color="auto"/>
          </w:divBdr>
        </w:div>
        <w:div w:id="44984858">
          <w:marLeft w:val="0"/>
          <w:marRight w:val="0"/>
          <w:marTop w:val="0"/>
          <w:marBottom w:val="0"/>
          <w:divBdr>
            <w:top w:val="none" w:sz="0" w:space="0" w:color="auto"/>
            <w:left w:val="none" w:sz="0" w:space="0" w:color="auto"/>
            <w:bottom w:val="none" w:sz="0" w:space="0" w:color="auto"/>
            <w:right w:val="none" w:sz="0" w:space="0" w:color="auto"/>
          </w:divBdr>
        </w:div>
        <w:div w:id="89349583">
          <w:marLeft w:val="0"/>
          <w:marRight w:val="0"/>
          <w:marTop w:val="0"/>
          <w:marBottom w:val="0"/>
          <w:divBdr>
            <w:top w:val="none" w:sz="0" w:space="0" w:color="auto"/>
            <w:left w:val="none" w:sz="0" w:space="0" w:color="auto"/>
            <w:bottom w:val="none" w:sz="0" w:space="0" w:color="auto"/>
            <w:right w:val="none" w:sz="0" w:space="0" w:color="auto"/>
          </w:divBdr>
        </w:div>
        <w:div w:id="1852596659">
          <w:marLeft w:val="0"/>
          <w:marRight w:val="0"/>
          <w:marTop w:val="0"/>
          <w:marBottom w:val="0"/>
          <w:divBdr>
            <w:top w:val="none" w:sz="0" w:space="0" w:color="auto"/>
            <w:left w:val="none" w:sz="0" w:space="0" w:color="auto"/>
            <w:bottom w:val="none" w:sz="0" w:space="0" w:color="auto"/>
            <w:right w:val="none" w:sz="0" w:space="0" w:color="auto"/>
          </w:divBdr>
        </w:div>
        <w:div w:id="653031212">
          <w:marLeft w:val="0"/>
          <w:marRight w:val="0"/>
          <w:marTop w:val="0"/>
          <w:marBottom w:val="0"/>
          <w:divBdr>
            <w:top w:val="none" w:sz="0" w:space="0" w:color="auto"/>
            <w:left w:val="none" w:sz="0" w:space="0" w:color="auto"/>
            <w:bottom w:val="none" w:sz="0" w:space="0" w:color="auto"/>
            <w:right w:val="none" w:sz="0" w:space="0" w:color="auto"/>
          </w:divBdr>
        </w:div>
        <w:div w:id="2100172025">
          <w:marLeft w:val="0"/>
          <w:marRight w:val="0"/>
          <w:marTop w:val="0"/>
          <w:marBottom w:val="0"/>
          <w:divBdr>
            <w:top w:val="none" w:sz="0" w:space="0" w:color="auto"/>
            <w:left w:val="none" w:sz="0" w:space="0" w:color="auto"/>
            <w:bottom w:val="none" w:sz="0" w:space="0" w:color="auto"/>
            <w:right w:val="none" w:sz="0" w:space="0" w:color="auto"/>
          </w:divBdr>
        </w:div>
        <w:div w:id="275915966">
          <w:marLeft w:val="0"/>
          <w:marRight w:val="0"/>
          <w:marTop w:val="0"/>
          <w:marBottom w:val="0"/>
          <w:divBdr>
            <w:top w:val="none" w:sz="0" w:space="0" w:color="auto"/>
            <w:left w:val="none" w:sz="0" w:space="0" w:color="auto"/>
            <w:bottom w:val="none" w:sz="0" w:space="0" w:color="auto"/>
            <w:right w:val="none" w:sz="0" w:space="0" w:color="auto"/>
          </w:divBdr>
        </w:div>
        <w:div w:id="251160220">
          <w:marLeft w:val="0"/>
          <w:marRight w:val="0"/>
          <w:marTop w:val="0"/>
          <w:marBottom w:val="0"/>
          <w:divBdr>
            <w:top w:val="none" w:sz="0" w:space="0" w:color="auto"/>
            <w:left w:val="none" w:sz="0" w:space="0" w:color="auto"/>
            <w:bottom w:val="none" w:sz="0" w:space="0" w:color="auto"/>
            <w:right w:val="none" w:sz="0" w:space="0" w:color="auto"/>
          </w:divBdr>
        </w:div>
        <w:div w:id="207493524">
          <w:marLeft w:val="0"/>
          <w:marRight w:val="0"/>
          <w:marTop w:val="0"/>
          <w:marBottom w:val="0"/>
          <w:divBdr>
            <w:top w:val="none" w:sz="0" w:space="0" w:color="auto"/>
            <w:left w:val="none" w:sz="0" w:space="0" w:color="auto"/>
            <w:bottom w:val="none" w:sz="0" w:space="0" w:color="auto"/>
            <w:right w:val="none" w:sz="0" w:space="0" w:color="auto"/>
          </w:divBdr>
        </w:div>
        <w:div w:id="1128016272">
          <w:marLeft w:val="0"/>
          <w:marRight w:val="0"/>
          <w:marTop w:val="0"/>
          <w:marBottom w:val="0"/>
          <w:divBdr>
            <w:top w:val="none" w:sz="0" w:space="0" w:color="auto"/>
            <w:left w:val="none" w:sz="0" w:space="0" w:color="auto"/>
            <w:bottom w:val="none" w:sz="0" w:space="0" w:color="auto"/>
            <w:right w:val="none" w:sz="0" w:space="0" w:color="auto"/>
          </w:divBdr>
        </w:div>
        <w:div w:id="286544643">
          <w:marLeft w:val="0"/>
          <w:marRight w:val="0"/>
          <w:marTop w:val="0"/>
          <w:marBottom w:val="0"/>
          <w:divBdr>
            <w:top w:val="none" w:sz="0" w:space="0" w:color="auto"/>
            <w:left w:val="none" w:sz="0" w:space="0" w:color="auto"/>
            <w:bottom w:val="none" w:sz="0" w:space="0" w:color="auto"/>
            <w:right w:val="none" w:sz="0" w:space="0" w:color="auto"/>
          </w:divBdr>
        </w:div>
        <w:div w:id="826363207">
          <w:marLeft w:val="0"/>
          <w:marRight w:val="0"/>
          <w:marTop w:val="0"/>
          <w:marBottom w:val="0"/>
          <w:divBdr>
            <w:top w:val="none" w:sz="0" w:space="0" w:color="auto"/>
            <w:left w:val="none" w:sz="0" w:space="0" w:color="auto"/>
            <w:bottom w:val="none" w:sz="0" w:space="0" w:color="auto"/>
            <w:right w:val="none" w:sz="0" w:space="0" w:color="auto"/>
          </w:divBdr>
        </w:div>
        <w:div w:id="1063017924">
          <w:marLeft w:val="0"/>
          <w:marRight w:val="0"/>
          <w:marTop w:val="0"/>
          <w:marBottom w:val="0"/>
          <w:divBdr>
            <w:top w:val="none" w:sz="0" w:space="0" w:color="auto"/>
            <w:left w:val="none" w:sz="0" w:space="0" w:color="auto"/>
            <w:bottom w:val="none" w:sz="0" w:space="0" w:color="auto"/>
            <w:right w:val="none" w:sz="0" w:space="0" w:color="auto"/>
          </w:divBdr>
        </w:div>
        <w:div w:id="1478953373">
          <w:marLeft w:val="0"/>
          <w:marRight w:val="0"/>
          <w:marTop w:val="0"/>
          <w:marBottom w:val="0"/>
          <w:divBdr>
            <w:top w:val="none" w:sz="0" w:space="0" w:color="auto"/>
            <w:left w:val="none" w:sz="0" w:space="0" w:color="auto"/>
            <w:bottom w:val="none" w:sz="0" w:space="0" w:color="auto"/>
            <w:right w:val="none" w:sz="0" w:space="0" w:color="auto"/>
          </w:divBdr>
        </w:div>
        <w:div w:id="1517383524">
          <w:marLeft w:val="0"/>
          <w:marRight w:val="0"/>
          <w:marTop w:val="0"/>
          <w:marBottom w:val="0"/>
          <w:divBdr>
            <w:top w:val="none" w:sz="0" w:space="0" w:color="auto"/>
            <w:left w:val="none" w:sz="0" w:space="0" w:color="auto"/>
            <w:bottom w:val="none" w:sz="0" w:space="0" w:color="auto"/>
            <w:right w:val="none" w:sz="0" w:space="0" w:color="auto"/>
          </w:divBdr>
        </w:div>
        <w:div w:id="24790366">
          <w:marLeft w:val="0"/>
          <w:marRight w:val="0"/>
          <w:marTop w:val="0"/>
          <w:marBottom w:val="0"/>
          <w:divBdr>
            <w:top w:val="none" w:sz="0" w:space="0" w:color="auto"/>
            <w:left w:val="none" w:sz="0" w:space="0" w:color="auto"/>
            <w:bottom w:val="none" w:sz="0" w:space="0" w:color="auto"/>
            <w:right w:val="none" w:sz="0" w:space="0" w:color="auto"/>
          </w:divBdr>
        </w:div>
        <w:div w:id="839084478">
          <w:marLeft w:val="0"/>
          <w:marRight w:val="0"/>
          <w:marTop w:val="0"/>
          <w:marBottom w:val="0"/>
          <w:divBdr>
            <w:top w:val="none" w:sz="0" w:space="0" w:color="auto"/>
            <w:left w:val="none" w:sz="0" w:space="0" w:color="auto"/>
            <w:bottom w:val="none" w:sz="0" w:space="0" w:color="auto"/>
            <w:right w:val="none" w:sz="0" w:space="0" w:color="auto"/>
          </w:divBdr>
        </w:div>
        <w:div w:id="1006206401">
          <w:marLeft w:val="0"/>
          <w:marRight w:val="0"/>
          <w:marTop w:val="0"/>
          <w:marBottom w:val="0"/>
          <w:divBdr>
            <w:top w:val="none" w:sz="0" w:space="0" w:color="auto"/>
            <w:left w:val="none" w:sz="0" w:space="0" w:color="auto"/>
            <w:bottom w:val="none" w:sz="0" w:space="0" w:color="auto"/>
            <w:right w:val="none" w:sz="0" w:space="0" w:color="auto"/>
          </w:divBdr>
        </w:div>
        <w:div w:id="113064712">
          <w:marLeft w:val="0"/>
          <w:marRight w:val="0"/>
          <w:marTop w:val="0"/>
          <w:marBottom w:val="0"/>
          <w:divBdr>
            <w:top w:val="none" w:sz="0" w:space="0" w:color="auto"/>
            <w:left w:val="none" w:sz="0" w:space="0" w:color="auto"/>
            <w:bottom w:val="none" w:sz="0" w:space="0" w:color="auto"/>
            <w:right w:val="none" w:sz="0" w:space="0" w:color="auto"/>
          </w:divBdr>
        </w:div>
        <w:div w:id="814875809">
          <w:marLeft w:val="0"/>
          <w:marRight w:val="0"/>
          <w:marTop w:val="0"/>
          <w:marBottom w:val="0"/>
          <w:divBdr>
            <w:top w:val="none" w:sz="0" w:space="0" w:color="auto"/>
            <w:left w:val="none" w:sz="0" w:space="0" w:color="auto"/>
            <w:bottom w:val="none" w:sz="0" w:space="0" w:color="auto"/>
            <w:right w:val="none" w:sz="0" w:space="0" w:color="auto"/>
          </w:divBdr>
        </w:div>
        <w:div w:id="646321008">
          <w:marLeft w:val="0"/>
          <w:marRight w:val="0"/>
          <w:marTop w:val="0"/>
          <w:marBottom w:val="0"/>
          <w:divBdr>
            <w:top w:val="none" w:sz="0" w:space="0" w:color="auto"/>
            <w:left w:val="none" w:sz="0" w:space="0" w:color="auto"/>
            <w:bottom w:val="none" w:sz="0" w:space="0" w:color="auto"/>
            <w:right w:val="none" w:sz="0" w:space="0" w:color="auto"/>
          </w:divBdr>
        </w:div>
        <w:div w:id="1323658056">
          <w:marLeft w:val="0"/>
          <w:marRight w:val="0"/>
          <w:marTop w:val="0"/>
          <w:marBottom w:val="0"/>
          <w:divBdr>
            <w:top w:val="none" w:sz="0" w:space="0" w:color="auto"/>
            <w:left w:val="none" w:sz="0" w:space="0" w:color="auto"/>
            <w:bottom w:val="none" w:sz="0" w:space="0" w:color="auto"/>
            <w:right w:val="none" w:sz="0" w:space="0" w:color="auto"/>
          </w:divBdr>
        </w:div>
        <w:div w:id="1100835858">
          <w:marLeft w:val="0"/>
          <w:marRight w:val="0"/>
          <w:marTop w:val="0"/>
          <w:marBottom w:val="0"/>
          <w:divBdr>
            <w:top w:val="none" w:sz="0" w:space="0" w:color="auto"/>
            <w:left w:val="none" w:sz="0" w:space="0" w:color="auto"/>
            <w:bottom w:val="none" w:sz="0" w:space="0" w:color="auto"/>
            <w:right w:val="none" w:sz="0" w:space="0" w:color="auto"/>
          </w:divBdr>
        </w:div>
        <w:div w:id="176891144">
          <w:marLeft w:val="0"/>
          <w:marRight w:val="0"/>
          <w:marTop w:val="0"/>
          <w:marBottom w:val="0"/>
          <w:divBdr>
            <w:top w:val="none" w:sz="0" w:space="0" w:color="auto"/>
            <w:left w:val="none" w:sz="0" w:space="0" w:color="auto"/>
            <w:bottom w:val="none" w:sz="0" w:space="0" w:color="auto"/>
            <w:right w:val="none" w:sz="0" w:space="0" w:color="auto"/>
          </w:divBdr>
        </w:div>
        <w:div w:id="875388252">
          <w:marLeft w:val="0"/>
          <w:marRight w:val="0"/>
          <w:marTop w:val="0"/>
          <w:marBottom w:val="0"/>
          <w:divBdr>
            <w:top w:val="none" w:sz="0" w:space="0" w:color="auto"/>
            <w:left w:val="none" w:sz="0" w:space="0" w:color="auto"/>
            <w:bottom w:val="none" w:sz="0" w:space="0" w:color="auto"/>
            <w:right w:val="none" w:sz="0" w:space="0" w:color="auto"/>
          </w:divBdr>
        </w:div>
        <w:div w:id="1114833836">
          <w:marLeft w:val="0"/>
          <w:marRight w:val="0"/>
          <w:marTop w:val="0"/>
          <w:marBottom w:val="0"/>
          <w:divBdr>
            <w:top w:val="none" w:sz="0" w:space="0" w:color="auto"/>
            <w:left w:val="none" w:sz="0" w:space="0" w:color="auto"/>
            <w:bottom w:val="none" w:sz="0" w:space="0" w:color="auto"/>
            <w:right w:val="none" w:sz="0" w:space="0" w:color="auto"/>
          </w:divBdr>
        </w:div>
        <w:div w:id="1446579715">
          <w:marLeft w:val="0"/>
          <w:marRight w:val="0"/>
          <w:marTop w:val="0"/>
          <w:marBottom w:val="0"/>
          <w:divBdr>
            <w:top w:val="none" w:sz="0" w:space="0" w:color="auto"/>
            <w:left w:val="none" w:sz="0" w:space="0" w:color="auto"/>
            <w:bottom w:val="none" w:sz="0" w:space="0" w:color="auto"/>
            <w:right w:val="none" w:sz="0" w:space="0" w:color="auto"/>
          </w:divBdr>
        </w:div>
        <w:div w:id="593246826">
          <w:marLeft w:val="0"/>
          <w:marRight w:val="0"/>
          <w:marTop w:val="0"/>
          <w:marBottom w:val="0"/>
          <w:divBdr>
            <w:top w:val="none" w:sz="0" w:space="0" w:color="auto"/>
            <w:left w:val="none" w:sz="0" w:space="0" w:color="auto"/>
            <w:bottom w:val="none" w:sz="0" w:space="0" w:color="auto"/>
            <w:right w:val="none" w:sz="0" w:space="0" w:color="auto"/>
          </w:divBdr>
        </w:div>
      </w:divsChild>
    </w:div>
    <w:div w:id="707073492">
      <w:bodyDiv w:val="1"/>
      <w:marLeft w:val="0"/>
      <w:marRight w:val="0"/>
      <w:marTop w:val="0"/>
      <w:marBottom w:val="0"/>
      <w:divBdr>
        <w:top w:val="none" w:sz="0" w:space="0" w:color="auto"/>
        <w:left w:val="none" w:sz="0" w:space="0" w:color="auto"/>
        <w:bottom w:val="none" w:sz="0" w:space="0" w:color="auto"/>
        <w:right w:val="none" w:sz="0" w:space="0" w:color="auto"/>
      </w:divBdr>
    </w:div>
    <w:div w:id="709846117">
      <w:bodyDiv w:val="1"/>
      <w:marLeft w:val="0"/>
      <w:marRight w:val="0"/>
      <w:marTop w:val="0"/>
      <w:marBottom w:val="0"/>
      <w:divBdr>
        <w:top w:val="none" w:sz="0" w:space="0" w:color="auto"/>
        <w:left w:val="none" w:sz="0" w:space="0" w:color="auto"/>
        <w:bottom w:val="none" w:sz="0" w:space="0" w:color="auto"/>
        <w:right w:val="none" w:sz="0" w:space="0" w:color="auto"/>
      </w:divBdr>
      <w:divsChild>
        <w:div w:id="1721636467">
          <w:marLeft w:val="0"/>
          <w:marRight w:val="0"/>
          <w:marTop w:val="0"/>
          <w:marBottom w:val="0"/>
          <w:divBdr>
            <w:top w:val="none" w:sz="0" w:space="0" w:color="auto"/>
            <w:left w:val="none" w:sz="0" w:space="0" w:color="auto"/>
            <w:bottom w:val="none" w:sz="0" w:space="0" w:color="auto"/>
            <w:right w:val="none" w:sz="0" w:space="0" w:color="auto"/>
          </w:divBdr>
        </w:div>
        <w:div w:id="1067923666">
          <w:marLeft w:val="0"/>
          <w:marRight w:val="0"/>
          <w:marTop w:val="0"/>
          <w:marBottom w:val="0"/>
          <w:divBdr>
            <w:top w:val="none" w:sz="0" w:space="0" w:color="auto"/>
            <w:left w:val="none" w:sz="0" w:space="0" w:color="auto"/>
            <w:bottom w:val="none" w:sz="0" w:space="0" w:color="auto"/>
            <w:right w:val="none" w:sz="0" w:space="0" w:color="auto"/>
          </w:divBdr>
        </w:div>
        <w:div w:id="1810053258">
          <w:marLeft w:val="0"/>
          <w:marRight w:val="0"/>
          <w:marTop w:val="0"/>
          <w:marBottom w:val="0"/>
          <w:divBdr>
            <w:top w:val="none" w:sz="0" w:space="0" w:color="auto"/>
            <w:left w:val="none" w:sz="0" w:space="0" w:color="auto"/>
            <w:bottom w:val="none" w:sz="0" w:space="0" w:color="auto"/>
            <w:right w:val="none" w:sz="0" w:space="0" w:color="auto"/>
          </w:divBdr>
        </w:div>
      </w:divsChild>
    </w:div>
    <w:div w:id="780536809">
      <w:bodyDiv w:val="1"/>
      <w:marLeft w:val="0"/>
      <w:marRight w:val="0"/>
      <w:marTop w:val="0"/>
      <w:marBottom w:val="0"/>
      <w:divBdr>
        <w:top w:val="none" w:sz="0" w:space="0" w:color="auto"/>
        <w:left w:val="none" w:sz="0" w:space="0" w:color="auto"/>
        <w:bottom w:val="none" w:sz="0" w:space="0" w:color="auto"/>
        <w:right w:val="none" w:sz="0" w:space="0" w:color="auto"/>
      </w:divBdr>
      <w:divsChild>
        <w:div w:id="600141362">
          <w:marLeft w:val="0"/>
          <w:marRight w:val="0"/>
          <w:marTop w:val="0"/>
          <w:marBottom w:val="0"/>
          <w:divBdr>
            <w:top w:val="none" w:sz="0" w:space="0" w:color="auto"/>
            <w:left w:val="none" w:sz="0" w:space="0" w:color="auto"/>
            <w:bottom w:val="none" w:sz="0" w:space="0" w:color="auto"/>
            <w:right w:val="none" w:sz="0" w:space="0" w:color="auto"/>
          </w:divBdr>
        </w:div>
        <w:div w:id="507984440">
          <w:marLeft w:val="0"/>
          <w:marRight w:val="0"/>
          <w:marTop w:val="0"/>
          <w:marBottom w:val="0"/>
          <w:divBdr>
            <w:top w:val="none" w:sz="0" w:space="0" w:color="auto"/>
            <w:left w:val="none" w:sz="0" w:space="0" w:color="auto"/>
            <w:bottom w:val="none" w:sz="0" w:space="0" w:color="auto"/>
            <w:right w:val="none" w:sz="0" w:space="0" w:color="auto"/>
          </w:divBdr>
        </w:div>
        <w:div w:id="429207117">
          <w:marLeft w:val="0"/>
          <w:marRight w:val="0"/>
          <w:marTop w:val="0"/>
          <w:marBottom w:val="0"/>
          <w:divBdr>
            <w:top w:val="none" w:sz="0" w:space="0" w:color="auto"/>
            <w:left w:val="none" w:sz="0" w:space="0" w:color="auto"/>
            <w:bottom w:val="none" w:sz="0" w:space="0" w:color="auto"/>
            <w:right w:val="none" w:sz="0" w:space="0" w:color="auto"/>
          </w:divBdr>
        </w:div>
        <w:div w:id="1627853327">
          <w:marLeft w:val="0"/>
          <w:marRight w:val="0"/>
          <w:marTop w:val="0"/>
          <w:marBottom w:val="0"/>
          <w:divBdr>
            <w:top w:val="none" w:sz="0" w:space="0" w:color="auto"/>
            <w:left w:val="none" w:sz="0" w:space="0" w:color="auto"/>
            <w:bottom w:val="none" w:sz="0" w:space="0" w:color="auto"/>
            <w:right w:val="none" w:sz="0" w:space="0" w:color="auto"/>
          </w:divBdr>
        </w:div>
        <w:div w:id="1420641307">
          <w:marLeft w:val="0"/>
          <w:marRight w:val="0"/>
          <w:marTop w:val="0"/>
          <w:marBottom w:val="0"/>
          <w:divBdr>
            <w:top w:val="none" w:sz="0" w:space="0" w:color="auto"/>
            <w:left w:val="none" w:sz="0" w:space="0" w:color="auto"/>
            <w:bottom w:val="none" w:sz="0" w:space="0" w:color="auto"/>
            <w:right w:val="none" w:sz="0" w:space="0" w:color="auto"/>
          </w:divBdr>
        </w:div>
        <w:div w:id="1341590417">
          <w:marLeft w:val="0"/>
          <w:marRight w:val="0"/>
          <w:marTop w:val="0"/>
          <w:marBottom w:val="0"/>
          <w:divBdr>
            <w:top w:val="none" w:sz="0" w:space="0" w:color="auto"/>
            <w:left w:val="none" w:sz="0" w:space="0" w:color="auto"/>
            <w:bottom w:val="none" w:sz="0" w:space="0" w:color="auto"/>
            <w:right w:val="none" w:sz="0" w:space="0" w:color="auto"/>
          </w:divBdr>
        </w:div>
        <w:div w:id="899558037">
          <w:marLeft w:val="0"/>
          <w:marRight w:val="0"/>
          <w:marTop w:val="0"/>
          <w:marBottom w:val="0"/>
          <w:divBdr>
            <w:top w:val="none" w:sz="0" w:space="0" w:color="auto"/>
            <w:left w:val="none" w:sz="0" w:space="0" w:color="auto"/>
            <w:bottom w:val="none" w:sz="0" w:space="0" w:color="auto"/>
            <w:right w:val="none" w:sz="0" w:space="0" w:color="auto"/>
          </w:divBdr>
        </w:div>
        <w:div w:id="872616572">
          <w:marLeft w:val="0"/>
          <w:marRight w:val="0"/>
          <w:marTop w:val="0"/>
          <w:marBottom w:val="0"/>
          <w:divBdr>
            <w:top w:val="none" w:sz="0" w:space="0" w:color="auto"/>
            <w:left w:val="none" w:sz="0" w:space="0" w:color="auto"/>
            <w:bottom w:val="none" w:sz="0" w:space="0" w:color="auto"/>
            <w:right w:val="none" w:sz="0" w:space="0" w:color="auto"/>
          </w:divBdr>
        </w:div>
        <w:div w:id="772672813">
          <w:marLeft w:val="0"/>
          <w:marRight w:val="0"/>
          <w:marTop w:val="0"/>
          <w:marBottom w:val="0"/>
          <w:divBdr>
            <w:top w:val="none" w:sz="0" w:space="0" w:color="auto"/>
            <w:left w:val="none" w:sz="0" w:space="0" w:color="auto"/>
            <w:bottom w:val="none" w:sz="0" w:space="0" w:color="auto"/>
            <w:right w:val="none" w:sz="0" w:space="0" w:color="auto"/>
          </w:divBdr>
        </w:div>
        <w:div w:id="247540364">
          <w:marLeft w:val="0"/>
          <w:marRight w:val="0"/>
          <w:marTop w:val="0"/>
          <w:marBottom w:val="0"/>
          <w:divBdr>
            <w:top w:val="none" w:sz="0" w:space="0" w:color="auto"/>
            <w:left w:val="none" w:sz="0" w:space="0" w:color="auto"/>
            <w:bottom w:val="none" w:sz="0" w:space="0" w:color="auto"/>
            <w:right w:val="none" w:sz="0" w:space="0" w:color="auto"/>
          </w:divBdr>
        </w:div>
        <w:div w:id="1307127979">
          <w:marLeft w:val="0"/>
          <w:marRight w:val="0"/>
          <w:marTop w:val="0"/>
          <w:marBottom w:val="0"/>
          <w:divBdr>
            <w:top w:val="none" w:sz="0" w:space="0" w:color="auto"/>
            <w:left w:val="none" w:sz="0" w:space="0" w:color="auto"/>
            <w:bottom w:val="none" w:sz="0" w:space="0" w:color="auto"/>
            <w:right w:val="none" w:sz="0" w:space="0" w:color="auto"/>
          </w:divBdr>
        </w:div>
        <w:div w:id="748430197">
          <w:marLeft w:val="0"/>
          <w:marRight w:val="0"/>
          <w:marTop w:val="0"/>
          <w:marBottom w:val="0"/>
          <w:divBdr>
            <w:top w:val="none" w:sz="0" w:space="0" w:color="auto"/>
            <w:left w:val="none" w:sz="0" w:space="0" w:color="auto"/>
            <w:bottom w:val="none" w:sz="0" w:space="0" w:color="auto"/>
            <w:right w:val="none" w:sz="0" w:space="0" w:color="auto"/>
          </w:divBdr>
        </w:div>
        <w:div w:id="1103459982">
          <w:marLeft w:val="0"/>
          <w:marRight w:val="0"/>
          <w:marTop w:val="0"/>
          <w:marBottom w:val="0"/>
          <w:divBdr>
            <w:top w:val="none" w:sz="0" w:space="0" w:color="auto"/>
            <w:left w:val="none" w:sz="0" w:space="0" w:color="auto"/>
            <w:bottom w:val="none" w:sz="0" w:space="0" w:color="auto"/>
            <w:right w:val="none" w:sz="0" w:space="0" w:color="auto"/>
          </w:divBdr>
        </w:div>
        <w:div w:id="1159346671">
          <w:marLeft w:val="0"/>
          <w:marRight w:val="0"/>
          <w:marTop w:val="0"/>
          <w:marBottom w:val="0"/>
          <w:divBdr>
            <w:top w:val="none" w:sz="0" w:space="0" w:color="auto"/>
            <w:left w:val="none" w:sz="0" w:space="0" w:color="auto"/>
            <w:bottom w:val="none" w:sz="0" w:space="0" w:color="auto"/>
            <w:right w:val="none" w:sz="0" w:space="0" w:color="auto"/>
          </w:divBdr>
        </w:div>
      </w:divsChild>
    </w:div>
    <w:div w:id="799109934">
      <w:bodyDiv w:val="1"/>
      <w:marLeft w:val="0"/>
      <w:marRight w:val="0"/>
      <w:marTop w:val="0"/>
      <w:marBottom w:val="0"/>
      <w:divBdr>
        <w:top w:val="none" w:sz="0" w:space="0" w:color="auto"/>
        <w:left w:val="none" w:sz="0" w:space="0" w:color="auto"/>
        <w:bottom w:val="none" w:sz="0" w:space="0" w:color="auto"/>
        <w:right w:val="none" w:sz="0" w:space="0" w:color="auto"/>
      </w:divBdr>
    </w:div>
    <w:div w:id="1022509530">
      <w:bodyDiv w:val="1"/>
      <w:marLeft w:val="0"/>
      <w:marRight w:val="0"/>
      <w:marTop w:val="0"/>
      <w:marBottom w:val="0"/>
      <w:divBdr>
        <w:top w:val="none" w:sz="0" w:space="0" w:color="auto"/>
        <w:left w:val="none" w:sz="0" w:space="0" w:color="auto"/>
        <w:bottom w:val="none" w:sz="0" w:space="0" w:color="auto"/>
        <w:right w:val="none" w:sz="0" w:space="0" w:color="auto"/>
      </w:divBdr>
      <w:divsChild>
        <w:div w:id="632177795">
          <w:marLeft w:val="0"/>
          <w:marRight w:val="0"/>
          <w:marTop w:val="0"/>
          <w:marBottom w:val="0"/>
          <w:divBdr>
            <w:top w:val="none" w:sz="0" w:space="0" w:color="auto"/>
            <w:left w:val="none" w:sz="0" w:space="0" w:color="auto"/>
            <w:bottom w:val="none" w:sz="0" w:space="0" w:color="auto"/>
            <w:right w:val="none" w:sz="0" w:space="0" w:color="auto"/>
          </w:divBdr>
        </w:div>
        <w:div w:id="1804153297">
          <w:marLeft w:val="0"/>
          <w:marRight w:val="0"/>
          <w:marTop w:val="0"/>
          <w:marBottom w:val="0"/>
          <w:divBdr>
            <w:top w:val="none" w:sz="0" w:space="0" w:color="auto"/>
            <w:left w:val="none" w:sz="0" w:space="0" w:color="auto"/>
            <w:bottom w:val="none" w:sz="0" w:space="0" w:color="auto"/>
            <w:right w:val="none" w:sz="0" w:space="0" w:color="auto"/>
          </w:divBdr>
        </w:div>
        <w:div w:id="621570970">
          <w:marLeft w:val="0"/>
          <w:marRight w:val="0"/>
          <w:marTop w:val="0"/>
          <w:marBottom w:val="0"/>
          <w:divBdr>
            <w:top w:val="none" w:sz="0" w:space="0" w:color="auto"/>
            <w:left w:val="none" w:sz="0" w:space="0" w:color="auto"/>
            <w:bottom w:val="none" w:sz="0" w:space="0" w:color="auto"/>
            <w:right w:val="none" w:sz="0" w:space="0" w:color="auto"/>
          </w:divBdr>
        </w:div>
        <w:div w:id="480849441">
          <w:marLeft w:val="0"/>
          <w:marRight w:val="0"/>
          <w:marTop w:val="0"/>
          <w:marBottom w:val="0"/>
          <w:divBdr>
            <w:top w:val="none" w:sz="0" w:space="0" w:color="auto"/>
            <w:left w:val="none" w:sz="0" w:space="0" w:color="auto"/>
            <w:bottom w:val="none" w:sz="0" w:space="0" w:color="auto"/>
            <w:right w:val="none" w:sz="0" w:space="0" w:color="auto"/>
          </w:divBdr>
        </w:div>
      </w:divsChild>
    </w:div>
    <w:div w:id="1209103409">
      <w:bodyDiv w:val="1"/>
      <w:marLeft w:val="0"/>
      <w:marRight w:val="0"/>
      <w:marTop w:val="0"/>
      <w:marBottom w:val="0"/>
      <w:divBdr>
        <w:top w:val="none" w:sz="0" w:space="0" w:color="auto"/>
        <w:left w:val="none" w:sz="0" w:space="0" w:color="auto"/>
        <w:bottom w:val="none" w:sz="0" w:space="0" w:color="auto"/>
        <w:right w:val="none" w:sz="0" w:space="0" w:color="auto"/>
      </w:divBdr>
      <w:divsChild>
        <w:div w:id="1301766459">
          <w:marLeft w:val="0"/>
          <w:marRight w:val="0"/>
          <w:marTop w:val="0"/>
          <w:marBottom w:val="0"/>
          <w:divBdr>
            <w:top w:val="none" w:sz="0" w:space="0" w:color="auto"/>
            <w:left w:val="none" w:sz="0" w:space="0" w:color="auto"/>
            <w:bottom w:val="none" w:sz="0" w:space="0" w:color="auto"/>
            <w:right w:val="none" w:sz="0" w:space="0" w:color="auto"/>
          </w:divBdr>
        </w:div>
        <w:div w:id="1178158947">
          <w:marLeft w:val="0"/>
          <w:marRight w:val="0"/>
          <w:marTop w:val="0"/>
          <w:marBottom w:val="0"/>
          <w:divBdr>
            <w:top w:val="none" w:sz="0" w:space="0" w:color="auto"/>
            <w:left w:val="none" w:sz="0" w:space="0" w:color="auto"/>
            <w:bottom w:val="none" w:sz="0" w:space="0" w:color="auto"/>
            <w:right w:val="none" w:sz="0" w:space="0" w:color="auto"/>
          </w:divBdr>
        </w:div>
        <w:div w:id="1020552319">
          <w:marLeft w:val="0"/>
          <w:marRight w:val="0"/>
          <w:marTop w:val="0"/>
          <w:marBottom w:val="0"/>
          <w:divBdr>
            <w:top w:val="none" w:sz="0" w:space="0" w:color="auto"/>
            <w:left w:val="none" w:sz="0" w:space="0" w:color="auto"/>
            <w:bottom w:val="none" w:sz="0" w:space="0" w:color="auto"/>
            <w:right w:val="none" w:sz="0" w:space="0" w:color="auto"/>
          </w:divBdr>
        </w:div>
        <w:div w:id="217018221">
          <w:marLeft w:val="0"/>
          <w:marRight w:val="0"/>
          <w:marTop w:val="0"/>
          <w:marBottom w:val="0"/>
          <w:divBdr>
            <w:top w:val="none" w:sz="0" w:space="0" w:color="auto"/>
            <w:left w:val="none" w:sz="0" w:space="0" w:color="auto"/>
            <w:bottom w:val="none" w:sz="0" w:space="0" w:color="auto"/>
            <w:right w:val="none" w:sz="0" w:space="0" w:color="auto"/>
          </w:divBdr>
        </w:div>
        <w:div w:id="1435783002">
          <w:marLeft w:val="0"/>
          <w:marRight w:val="0"/>
          <w:marTop w:val="0"/>
          <w:marBottom w:val="0"/>
          <w:divBdr>
            <w:top w:val="none" w:sz="0" w:space="0" w:color="auto"/>
            <w:left w:val="none" w:sz="0" w:space="0" w:color="auto"/>
            <w:bottom w:val="none" w:sz="0" w:space="0" w:color="auto"/>
            <w:right w:val="none" w:sz="0" w:space="0" w:color="auto"/>
          </w:divBdr>
        </w:div>
        <w:div w:id="1643921696">
          <w:marLeft w:val="0"/>
          <w:marRight w:val="0"/>
          <w:marTop w:val="0"/>
          <w:marBottom w:val="0"/>
          <w:divBdr>
            <w:top w:val="none" w:sz="0" w:space="0" w:color="auto"/>
            <w:left w:val="none" w:sz="0" w:space="0" w:color="auto"/>
            <w:bottom w:val="none" w:sz="0" w:space="0" w:color="auto"/>
            <w:right w:val="none" w:sz="0" w:space="0" w:color="auto"/>
          </w:divBdr>
        </w:div>
        <w:div w:id="128138100">
          <w:marLeft w:val="0"/>
          <w:marRight w:val="0"/>
          <w:marTop w:val="0"/>
          <w:marBottom w:val="0"/>
          <w:divBdr>
            <w:top w:val="none" w:sz="0" w:space="0" w:color="auto"/>
            <w:left w:val="none" w:sz="0" w:space="0" w:color="auto"/>
            <w:bottom w:val="none" w:sz="0" w:space="0" w:color="auto"/>
            <w:right w:val="none" w:sz="0" w:space="0" w:color="auto"/>
          </w:divBdr>
        </w:div>
        <w:div w:id="1506555875">
          <w:marLeft w:val="0"/>
          <w:marRight w:val="0"/>
          <w:marTop w:val="0"/>
          <w:marBottom w:val="0"/>
          <w:divBdr>
            <w:top w:val="none" w:sz="0" w:space="0" w:color="auto"/>
            <w:left w:val="none" w:sz="0" w:space="0" w:color="auto"/>
            <w:bottom w:val="none" w:sz="0" w:space="0" w:color="auto"/>
            <w:right w:val="none" w:sz="0" w:space="0" w:color="auto"/>
          </w:divBdr>
        </w:div>
        <w:div w:id="144055649">
          <w:marLeft w:val="0"/>
          <w:marRight w:val="0"/>
          <w:marTop w:val="0"/>
          <w:marBottom w:val="0"/>
          <w:divBdr>
            <w:top w:val="none" w:sz="0" w:space="0" w:color="auto"/>
            <w:left w:val="none" w:sz="0" w:space="0" w:color="auto"/>
            <w:bottom w:val="none" w:sz="0" w:space="0" w:color="auto"/>
            <w:right w:val="none" w:sz="0" w:space="0" w:color="auto"/>
          </w:divBdr>
        </w:div>
        <w:div w:id="678772102">
          <w:marLeft w:val="0"/>
          <w:marRight w:val="0"/>
          <w:marTop w:val="0"/>
          <w:marBottom w:val="0"/>
          <w:divBdr>
            <w:top w:val="none" w:sz="0" w:space="0" w:color="auto"/>
            <w:left w:val="none" w:sz="0" w:space="0" w:color="auto"/>
            <w:bottom w:val="none" w:sz="0" w:space="0" w:color="auto"/>
            <w:right w:val="none" w:sz="0" w:space="0" w:color="auto"/>
          </w:divBdr>
        </w:div>
        <w:div w:id="1479345056">
          <w:marLeft w:val="0"/>
          <w:marRight w:val="0"/>
          <w:marTop w:val="0"/>
          <w:marBottom w:val="0"/>
          <w:divBdr>
            <w:top w:val="none" w:sz="0" w:space="0" w:color="auto"/>
            <w:left w:val="none" w:sz="0" w:space="0" w:color="auto"/>
            <w:bottom w:val="none" w:sz="0" w:space="0" w:color="auto"/>
            <w:right w:val="none" w:sz="0" w:space="0" w:color="auto"/>
          </w:divBdr>
        </w:div>
        <w:div w:id="303201185">
          <w:marLeft w:val="0"/>
          <w:marRight w:val="0"/>
          <w:marTop w:val="0"/>
          <w:marBottom w:val="0"/>
          <w:divBdr>
            <w:top w:val="none" w:sz="0" w:space="0" w:color="auto"/>
            <w:left w:val="none" w:sz="0" w:space="0" w:color="auto"/>
            <w:bottom w:val="none" w:sz="0" w:space="0" w:color="auto"/>
            <w:right w:val="none" w:sz="0" w:space="0" w:color="auto"/>
          </w:divBdr>
        </w:div>
        <w:div w:id="2072536962">
          <w:marLeft w:val="0"/>
          <w:marRight w:val="0"/>
          <w:marTop w:val="0"/>
          <w:marBottom w:val="0"/>
          <w:divBdr>
            <w:top w:val="none" w:sz="0" w:space="0" w:color="auto"/>
            <w:left w:val="none" w:sz="0" w:space="0" w:color="auto"/>
            <w:bottom w:val="none" w:sz="0" w:space="0" w:color="auto"/>
            <w:right w:val="none" w:sz="0" w:space="0" w:color="auto"/>
          </w:divBdr>
        </w:div>
        <w:div w:id="154273219">
          <w:marLeft w:val="0"/>
          <w:marRight w:val="0"/>
          <w:marTop w:val="0"/>
          <w:marBottom w:val="0"/>
          <w:divBdr>
            <w:top w:val="none" w:sz="0" w:space="0" w:color="auto"/>
            <w:left w:val="none" w:sz="0" w:space="0" w:color="auto"/>
            <w:bottom w:val="none" w:sz="0" w:space="0" w:color="auto"/>
            <w:right w:val="none" w:sz="0" w:space="0" w:color="auto"/>
          </w:divBdr>
        </w:div>
        <w:div w:id="130561180">
          <w:marLeft w:val="0"/>
          <w:marRight w:val="0"/>
          <w:marTop w:val="0"/>
          <w:marBottom w:val="0"/>
          <w:divBdr>
            <w:top w:val="none" w:sz="0" w:space="0" w:color="auto"/>
            <w:left w:val="none" w:sz="0" w:space="0" w:color="auto"/>
            <w:bottom w:val="none" w:sz="0" w:space="0" w:color="auto"/>
            <w:right w:val="none" w:sz="0" w:space="0" w:color="auto"/>
          </w:divBdr>
        </w:div>
        <w:div w:id="1280647714">
          <w:marLeft w:val="0"/>
          <w:marRight w:val="0"/>
          <w:marTop w:val="0"/>
          <w:marBottom w:val="0"/>
          <w:divBdr>
            <w:top w:val="none" w:sz="0" w:space="0" w:color="auto"/>
            <w:left w:val="none" w:sz="0" w:space="0" w:color="auto"/>
            <w:bottom w:val="none" w:sz="0" w:space="0" w:color="auto"/>
            <w:right w:val="none" w:sz="0" w:space="0" w:color="auto"/>
          </w:divBdr>
        </w:div>
        <w:div w:id="144324813">
          <w:marLeft w:val="0"/>
          <w:marRight w:val="0"/>
          <w:marTop w:val="0"/>
          <w:marBottom w:val="0"/>
          <w:divBdr>
            <w:top w:val="none" w:sz="0" w:space="0" w:color="auto"/>
            <w:left w:val="none" w:sz="0" w:space="0" w:color="auto"/>
            <w:bottom w:val="none" w:sz="0" w:space="0" w:color="auto"/>
            <w:right w:val="none" w:sz="0" w:space="0" w:color="auto"/>
          </w:divBdr>
        </w:div>
        <w:div w:id="466508145">
          <w:marLeft w:val="0"/>
          <w:marRight w:val="0"/>
          <w:marTop w:val="0"/>
          <w:marBottom w:val="0"/>
          <w:divBdr>
            <w:top w:val="none" w:sz="0" w:space="0" w:color="auto"/>
            <w:left w:val="none" w:sz="0" w:space="0" w:color="auto"/>
            <w:bottom w:val="none" w:sz="0" w:space="0" w:color="auto"/>
            <w:right w:val="none" w:sz="0" w:space="0" w:color="auto"/>
          </w:divBdr>
        </w:div>
        <w:div w:id="1771312157">
          <w:marLeft w:val="0"/>
          <w:marRight w:val="0"/>
          <w:marTop w:val="0"/>
          <w:marBottom w:val="0"/>
          <w:divBdr>
            <w:top w:val="none" w:sz="0" w:space="0" w:color="auto"/>
            <w:left w:val="none" w:sz="0" w:space="0" w:color="auto"/>
            <w:bottom w:val="none" w:sz="0" w:space="0" w:color="auto"/>
            <w:right w:val="none" w:sz="0" w:space="0" w:color="auto"/>
          </w:divBdr>
        </w:div>
        <w:div w:id="623929827">
          <w:marLeft w:val="0"/>
          <w:marRight w:val="0"/>
          <w:marTop w:val="0"/>
          <w:marBottom w:val="0"/>
          <w:divBdr>
            <w:top w:val="none" w:sz="0" w:space="0" w:color="auto"/>
            <w:left w:val="none" w:sz="0" w:space="0" w:color="auto"/>
            <w:bottom w:val="none" w:sz="0" w:space="0" w:color="auto"/>
            <w:right w:val="none" w:sz="0" w:space="0" w:color="auto"/>
          </w:divBdr>
        </w:div>
        <w:div w:id="1505511251">
          <w:marLeft w:val="0"/>
          <w:marRight w:val="0"/>
          <w:marTop w:val="0"/>
          <w:marBottom w:val="0"/>
          <w:divBdr>
            <w:top w:val="none" w:sz="0" w:space="0" w:color="auto"/>
            <w:left w:val="none" w:sz="0" w:space="0" w:color="auto"/>
            <w:bottom w:val="none" w:sz="0" w:space="0" w:color="auto"/>
            <w:right w:val="none" w:sz="0" w:space="0" w:color="auto"/>
          </w:divBdr>
        </w:div>
        <w:div w:id="1653874055">
          <w:marLeft w:val="0"/>
          <w:marRight w:val="0"/>
          <w:marTop w:val="0"/>
          <w:marBottom w:val="0"/>
          <w:divBdr>
            <w:top w:val="none" w:sz="0" w:space="0" w:color="auto"/>
            <w:left w:val="none" w:sz="0" w:space="0" w:color="auto"/>
            <w:bottom w:val="none" w:sz="0" w:space="0" w:color="auto"/>
            <w:right w:val="none" w:sz="0" w:space="0" w:color="auto"/>
          </w:divBdr>
        </w:div>
        <w:div w:id="1607081179">
          <w:marLeft w:val="0"/>
          <w:marRight w:val="0"/>
          <w:marTop w:val="0"/>
          <w:marBottom w:val="0"/>
          <w:divBdr>
            <w:top w:val="none" w:sz="0" w:space="0" w:color="auto"/>
            <w:left w:val="none" w:sz="0" w:space="0" w:color="auto"/>
            <w:bottom w:val="none" w:sz="0" w:space="0" w:color="auto"/>
            <w:right w:val="none" w:sz="0" w:space="0" w:color="auto"/>
          </w:divBdr>
        </w:div>
        <w:div w:id="124739717">
          <w:marLeft w:val="0"/>
          <w:marRight w:val="0"/>
          <w:marTop w:val="0"/>
          <w:marBottom w:val="0"/>
          <w:divBdr>
            <w:top w:val="none" w:sz="0" w:space="0" w:color="auto"/>
            <w:left w:val="none" w:sz="0" w:space="0" w:color="auto"/>
            <w:bottom w:val="none" w:sz="0" w:space="0" w:color="auto"/>
            <w:right w:val="none" w:sz="0" w:space="0" w:color="auto"/>
          </w:divBdr>
        </w:div>
        <w:div w:id="1914461269">
          <w:marLeft w:val="0"/>
          <w:marRight w:val="0"/>
          <w:marTop w:val="0"/>
          <w:marBottom w:val="0"/>
          <w:divBdr>
            <w:top w:val="none" w:sz="0" w:space="0" w:color="auto"/>
            <w:left w:val="none" w:sz="0" w:space="0" w:color="auto"/>
            <w:bottom w:val="none" w:sz="0" w:space="0" w:color="auto"/>
            <w:right w:val="none" w:sz="0" w:space="0" w:color="auto"/>
          </w:divBdr>
        </w:div>
        <w:div w:id="1407218351">
          <w:marLeft w:val="0"/>
          <w:marRight w:val="0"/>
          <w:marTop w:val="0"/>
          <w:marBottom w:val="0"/>
          <w:divBdr>
            <w:top w:val="none" w:sz="0" w:space="0" w:color="auto"/>
            <w:left w:val="none" w:sz="0" w:space="0" w:color="auto"/>
            <w:bottom w:val="none" w:sz="0" w:space="0" w:color="auto"/>
            <w:right w:val="none" w:sz="0" w:space="0" w:color="auto"/>
          </w:divBdr>
        </w:div>
        <w:div w:id="1496997762">
          <w:marLeft w:val="0"/>
          <w:marRight w:val="0"/>
          <w:marTop w:val="0"/>
          <w:marBottom w:val="0"/>
          <w:divBdr>
            <w:top w:val="none" w:sz="0" w:space="0" w:color="auto"/>
            <w:left w:val="none" w:sz="0" w:space="0" w:color="auto"/>
            <w:bottom w:val="none" w:sz="0" w:space="0" w:color="auto"/>
            <w:right w:val="none" w:sz="0" w:space="0" w:color="auto"/>
          </w:divBdr>
        </w:div>
        <w:div w:id="763962690">
          <w:marLeft w:val="0"/>
          <w:marRight w:val="0"/>
          <w:marTop w:val="0"/>
          <w:marBottom w:val="0"/>
          <w:divBdr>
            <w:top w:val="none" w:sz="0" w:space="0" w:color="auto"/>
            <w:left w:val="none" w:sz="0" w:space="0" w:color="auto"/>
            <w:bottom w:val="none" w:sz="0" w:space="0" w:color="auto"/>
            <w:right w:val="none" w:sz="0" w:space="0" w:color="auto"/>
          </w:divBdr>
        </w:div>
        <w:div w:id="1629698618">
          <w:marLeft w:val="0"/>
          <w:marRight w:val="0"/>
          <w:marTop w:val="0"/>
          <w:marBottom w:val="0"/>
          <w:divBdr>
            <w:top w:val="none" w:sz="0" w:space="0" w:color="auto"/>
            <w:left w:val="none" w:sz="0" w:space="0" w:color="auto"/>
            <w:bottom w:val="none" w:sz="0" w:space="0" w:color="auto"/>
            <w:right w:val="none" w:sz="0" w:space="0" w:color="auto"/>
          </w:divBdr>
        </w:div>
        <w:div w:id="1666936896">
          <w:marLeft w:val="0"/>
          <w:marRight w:val="0"/>
          <w:marTop w:val="0"/>
          <w:marBottom w:val="0"/>
          <w:divBdr>
            <w:top w:val="none" w:sz="0" w:space="0" w:color="auto"/>
            <w:left w:val="none" w:sz="0" w:space="0" w:color="auto"/>
            <w:bottom w:val="none" w:sz="0" w:space="0" w:color="auto"/>
            <w:right w:val="none" w:sz="0" w:space="0" w:color="auto"/>
          </w:divBdr>
        </w:div>
        <w:div w:id="1966621010">
          <w:marLeft w:val="0"/>
          <w:marRight w:val="0"/>
          <w:marTop w:val="0"/>
          <w:marBottom w:val="0"/>
          <w:divBdr>
            <w:top w:val="none" w:sz="0" w:space="0" w:color="auto"/>
            <w:left w:val="none" w:sz="0" w:space="0" w:color="auto"/>
            <w:bottom w:val="none" w:sz="0" w:space="0" w:color="auto"/>
            <w:right w:val="none" w:sz="0" w:space="0" w:color="auto"/>
          </w:divBdr>
        </w:div>
        <w:div w:id="2063821142">
          <w:marLeft w:val="0"/>
          <w:marRight w:val="0"/>
          <w:marTop w:val="0"/>
          <w:marBottom w:val="0"/>
          <w:divBdr>
            <w:top w:val="none" w:sz="0" w:space="0" w:color="auto"/>
            <w:left w:val="none" w:sz="0" w:space="0" w:color="auto"/>
            <w:bottom w:val="none" w:sz="0" w:space="0" w:color="auto"/>
            <w:right w:val="none" w:sz="0" w:space="0" w:color="auto"/>
          </w:divBdr>
        </w:div>
        <w:div w:id="697850914">
          <w:marLeft w:val="0"/>
          <w:marRight w:val="0"/>
          <w:marTop w:val="0"/>
          <w:marBottom w:val="0"/>
          <w:divBdr>
            <w:top w:val="none" w:sz="0" w:space="0" w:color="auto"/>
            <w:left w:val="none" w:sz="0" w:space="0" w:color="auto"/>
            <w:bottom w:val="none" w:sz="0" w:space="0" w:color="auto"/>
            <w:right w:val="none" w:sz="0" w:space="0" w:color="auto"/>
          </w:divBdr>
        </w:div>
        <w:div w:id="941105728">
          <w:marLeft w:val="0"/>
          <w:marRight w:val="0"/>
          <w:marTop w:val="0"/>
          <w:marBottom w:val="0"/>
          <w:divBdr>
            <w:top w:val="none" w:sz="0" w:space="0" w:color="auto"/>
            <w:left w:val="none" w:sz="0" w:space="0" w:color="auto"/>
            <w:bottom w:val="none" w:sz="0" w:space="0" w:color="auto"/>
            <w:right w:val="none" w:sz="0" w:space="0" w:color="auto"/>
          </w:divBdr>
        </w:div>
        <w:div w:id="1925912678">
          <w:marLeft w:val="0"/>
          <w:marRight w:val="0"/>
          <w:marTop w:val="0"/>
          <w:marBottom w:val="0"/>
          <w:divBdr>
            <w:top w:val="none" w:sz="0" w:space="0" w:color="auto"/>
            <w:left w:val="none" w:sz="0" w:space="0" w:color="auto"/>
            <w:bottom w:val="none" w:sz="0" w:space="0" w:color="auto"/>
            <w:right w:val="none" w:sz="0" w:space="0" w:color="auto"/>
          </w:divBdr>
        </w:div>
        <w:div w:id="523398609">
          <w:marLeft w:val="0"/>
          <w:marRight w:val="0"/>
          <w:marTop w:val="0"/>
          <w:marBottom w:val="0"/>
          <w:divBdr>
            <w:top w:val="none" w:sz="0" w:space="0" w:color="auto"/>
            <w:left w:val="none" w:sz="0" w:space="0" w:color="auto"/>
            <w:bottom w:val="none" w:sz="0" w:space="0" w:color="auto"/>
            <w:right w:val="none" w:sz="0" w:space="0" w:color="auto"/>
          </w:divBdr>
        </w:div>
        <w:div w:id="459767164">
          <w:marLeft w:val="0"/>
          <w:marRight w:val="0"/>
          <w:marTop w:val="0"/>
          <w:marBottom w:val="0"/>
          <w:divBdr>
            <w:top w:val="none" w:sz="0" w:space="0" w:color="auto"/>
            <w:left w:val="none" w:sz="0" w:space="0" w:color="auto"/>
            <w:bottom w:val="none" w:sz="0" w:space="0" w:color="auto"/>
            <w:right w:val="none" w:sz="0" w:space="0" w:color="auto"/>
          </w:divBdr>
        </w:div>
        <w:div w:id="844786180">
          <w:marLeft w:val="0"/>
          <w:marRight w:val="0"/>
          <w:marTop w:val="0"/>
          <w:marBottom w:val="0"/>
          <w:divBdr>
            <w:top w:val="none" w:sz="0" w:space="0" w:color="auto"/>
            <w:left w:val="none" w:sz="0" w:space="0" w:color="auto"/>
            <w:bottom w:val="none" w:sz="0" w:space="0" w:color="auto"/>
            <w:right w:val="none" w:sz="0" w:space="0" w:color="auto"/>
          </w:divBdr>
        </w:div>
        <w:div w:id="989289469">
          <w:marLeft w:val="0"/>
          <w:marRight w:val="0"/>
          <w:marTop w:val="0"/>
          <w:marBottom w:val="0"/>
          <w:divBdr>
            <w:top w:val="none" w:sz="0" w:space="0" w:color="auto"/>
            <w:left w:val="none" w:sz="0" w:space="0" w:color="auto"/>
            <w:bottom w:val="none" w:sz="0" w:space="0" w:color="auto"/>
            <w:right w:val="none" w:sz="0" w:space="0" w:color="auto"/>
          </w:divBdr>
        </w:div>
        <w:div w:id="468283973">
          <w:marLeft w:val="0"/>
          <w:marRight w:val="0"/>
          <w:marTop w:val="0"/>
          <w:marBottom w:val="0"/>
          <w:divBdr>
            <w:top w:val="none" w:sz="0" w:space="0" w:color="auto"/>
            <w:left w:val="none" w:sz="0" w:space="0" w:color="auto"/>
            <w:bottom w:val="none" w:sz="0" w:space="0" w:color="auto"/>
            <w:right w:val="none" w:sz="0" w:space="0" w:color="auto"/>
          </w:divBdr>
        </w:div>
        <w:div w:id="1710718015">
          <w:marLeft w:val="0"/>
          <w:marRight w:val="0"/>
          <w:marTop w:val="0"/>
          <w:marBottom w:val="0"/>
          <w:divBdr>
            <w:top w:val="none" w:sz="0" w:space="0" w:color="auto"/>
            <w:left w:val="none" w:sz="0" w:space="0" w:color="auto"/>
            <w:bottom w:val="none" w:sz="0" w:space="0" w:color="auto"/>
            <w:right w:val="none" w:sz="0" w:space="0" w:color="auto"/>
          </w:divBdr>
        </w:div>
        <w:div w:id="725760607">
          <w:marLeft w:val="0"/>
          <w:marRight w:val="0"/>
          <w:marTop w:val="0"/>
          <w:marBottom w:val="0"/>
          <w:divBdr>
            <w:top w:val="none" w:sz="0" w:space="0" w:color="auto"/>
            <w:left w:val="none" w:sz="0" w:space="0" w:color="auto"/>
            <w:bottom w:val="none" w:sz="0" w:space="0" w:color="auto"/>
            <w:right w:val="none" w:sz="0" w:space="0" w:color="auto"/>
          </w:divBdr>
        </w:div>
        <w:div w:id="1893535297">
          <w:marLeft w:val="0"/>
          <w:marRight w:val="0"/>
          <w:marTop w:val="0"/>
          <w:marBottom w:val="0"/>
          <w:divBdr>
            <w:top w:val="none" w:sz="0" w:space="0" w:color="auto"/>
            <w:left w:val="none" w:sz="0" w:space="0" w:color="auto"/>
            <w:bottom w:val="none" w:sz="0" w:space="0" w:color="auto"/>
            <w:right w:val="none" w:sz="0" w:space="0" w:color="auto"/>
          </w:divBdr>
        </w:div>
        <w:div w:id="1336417460">
          <w:marLeft w:val="0"/>
          <w:marRight w:val="0"/>
          <w:marTop w:val="0"/>
          <w:marBottom w:val="0"/>
          <w:divBdr>
            <w:top w:val="none" w:sz="0" w:space="0" w:color="auto"/>
            <w:left w:val="none" w:sz="0" w:space="0" w:color="auto"/>
            <w:bottom w:val="none" w:sz="0" w:space="0" w:color="auto"/>
            <w:right w:val="none" w:sz="0" w:space="0" w:color="auto"/>
          </w:divBdr>
        </w:div>
        <w:div w:id="953094836">
          <w:marLeft w:val="0"/>
          <w:marRight w:val="0"/>
          <w:marTop w:val="0"/>
          <w:marBottom w:val="0"/>
          <w:divBdr>
            <w:top w:val="none" w:sz="0" w:space="0" w:color="auto"/>
            <w:left w:val="none" w:sz="0" w:space="0" w:color="auto"/>
            <w:bottom w:val="none" w:sz="0" w:space="0" w:color="auto"/>
            <w:right w:val="none" w:sz="0" w:space="0" w:color="auto"/>
          </w:divBdr>
        </w:div>
        <w:div w:id="200283707">
          <w:marLeft w:val="0"/>
          <w:marRight w:val="0"/>
          <w:marTop w:val="0"/>
          <w:marBottom w:val="0"/>
          <w:divBdr>
            <w:top w:val="none" w:sz="0" w:space="0" w:color="auto"/>
            <w:left w:val="none" w:sz="0" w:space="0" w:color="auto"/>
            <w:bottom w:val="none" w:sz="0" w:space="0" w:color="auto"/>
            <w:right w:val="none" w:sz="0" w:space="0" w:color="auto"/>
          </w:divBdr>
        </w:div>
        <w:div w:id="1679963714">
          <w:marLeft w:val="0"/>
          <w:marRight w:val="0"/>
          <w:marTop w:val="0"/>
          <w:marBottom w:val="0"/>
          <w:divBdr>
            <w:top w:val="none" w:sz="0" w:space="0" w:color="auto"/>
            <w:left w:val="none" w:sz="0" w:space="0" w:color="auto"/>
            <w:bottom w:val="none" w:sz="0" w:space="0" w:color="auto"/>
            <w:right w:val="none" w:sz="0" w:space="0" w:color="auto"/>
          </w:divBdr>
        </w:div>
        <w:div w:id="552619759">
          <w:marLeft w:val="0"/>
          <w:marRight w:val="0"/>
          <w:marTop w:val="0"/>
          <w:marBottom w:val="0"/>
          <w:divBdr>
            <w:top w:val="none" w:sz="0" w:space="0" w:color="auto"/>
            <w:left w:val="none" w:sz="0" w:space="0" w:color="auto"/>
            <w:bottom w:val="none" w:sz="0" w:space="0" w:color="auto"/>
            <w:right w:val="none" w:sz="0" w:space="0" w:color="auto"/>
          </w:divBdr>
        </w:div>
        <w:div w:id="1330716757">
          <w:marLeft w:val="0"/>
          <w:marRight w:val="0"/>
          <w:marTop w:val="0"/>
          <w:marBottom w:val="0"/>
          <w:divBdr>
            <w:top w:val="none" w:sz="0" w:space="0" w:color="auto"/>
            <w:left w:val="none" w:sz="0" w:space="0" w:color="auto"/>
            <w:bottom w:val="none" w:sz="0" w:space="0" w:color="auto"/>
            <w:right w:val="none" w:sz="0" w:space="0" w:color="auto"/>
          </w:divBdr>
        </w:div>
        <w:div w:id="1918635702">
          <w:marLeft w:val="0"/>
          <w:marRight w:val="0"/>
          <w:marTop w:val="0"/>
          <w:marBottom w:val="0"/>
          <w:divBdr>
            <w:top w:val="none" w:sz="0" w:space="0" w:color="auto"/>
            <w:left w:val="none" w:sz="0" w:space="0" w:color="auto"/>
            <w:bottom w:val="none" w:sz="0" w:space="0" w:color="auto"/>
            <w:right w:val="none" w:sz="0" w:space="0" w:color="auto"/>
          </w:divBdr>
        </w:div>
        <w:div w:id="1511523474">
          <w:marLeft w:val="0"/>
          <w:marRight w:val="0"/>
          <w:marTop w:val="0"/>
          <w:marBottom w:val="0"/>
          <w:divBdr>
            <w:top w:val="none" w:sz="0" w:space="0" w:color="auto"/>
            <w:left w:val="none" w:sz="0" w:space="0" w:color="auto"/>
            <w:bottom w:val="none" w:sz="0" w:space="0" w:color="auto"/>
            <w:right w:val="none" w:sz="0" w:space="0" w:color="auto"/>
          </w:divBdr>
        </w:div>
        <w:div w:id="1758401063">
          <w:marLeft w:val="0"/>
          <w:marRight w:val="0"/>
          <w:marTop w:val="0"/>
          <w:marBottom w:val="0"/>
          <w:divBdr>
            <w:top w:val="none" w:sz="0" w:space="0" w:color="auto"/>
            <w:left w:val="none" w:sz="0" w:space="0" w:color="auto"/>
            <w:bottom w:val="none" w:sz="0" w:space="0" w:color="auto"/>
            <w:right w:val="none" w:sz="0" w:space="0" w:color="auto"/>
          </w:divBdr>
        </w:div>
        <w:div w:id="1928884287">
          <w:marLeft w:val="0"/>
          <w:marRight w:val="0"/>
          <w:marTop w:val="0"/>
          <w:marBottom w:val="0"/>
          <w:divBdr>
            <w:top w:val="none" w:sz="0" w:space="0" w:color="auto"/>
            <w:left w:val="none" w:sz="0" w:space="0" w:color="auto"/>
            <w:bottom w:val="none" w:sz="0" w:space="0" w:color="auto"/>
            <w:right w:val="none" w:sz="0" w:space="0" w:color="auto"/>
          </w:divBdr>
        </w:div>
        <w:div w:id="1131437998">
          <w:marLeft w:val="0"/>
          <w:marRight w:val="0"/>
          <w:marTop w:val="0"/>
          <w:marBottom w:val="0"/>
          <w:divBdr>
            <w:top w:val="none" w:sz="0" w:space="0" w:color="auto"/>
            <w:left w:val="none" w:sz="0" w:space="0" w:color="auto"/>
            <w:bottom w:val="none" w:sz="0" w:space="0" w:color="auto"/>
            <w:right w:val="none" w:sz="0" w:space="0" w:color="auto"/>
          </w:divBdr>
        </w:div>
        <w:div w:id="852232515">
          <w:marLeft w:val="0"/>
          <w:marRight w:val="0"/>
          <w:marTop w:val="0"/>
          <w:marBottom w:val="0"/>
          <w:divBdr>
            <w:top w:val="none" w:sz="0" w:space="0" w:color="auto"/>
            <w:left w:val="none" w:sz="0" w:space="0" w:color="auto"/>
            <w:bottom w:val="none" w:sz="0" w:space="0" w:color="auto"/>
            <w:right w:val="none" w:sz="0" w:space="0" w:color="auto"/>
          </w:divBdr>
        </w:div>
        <w:div w:id="1249265187">
          <w:marLeft w:val="0"/>
          <w:marRight w:val="0"/>
          <w:marTop w:val="0"/>
          <w:marBottom w:val="0"/>
          <w:divBdr>
            <w:top w:val="none" w:sz="0" w:space="0" w:color="auto"/>
            <w:left w:val="none" w:sz="0" w:space="0" w:color="auto"/>
            <w:bottom w:val="none" w:sz="0" w:space="0" w:color="auto"/>
            <w:right w:val="none" w:sz="0" w:space="0" w:color="auto"/>
          </w:divBdr>
        </w:div>
        <w:div w:id="942693238">
          <w:marLeft w:val="0"/>
          <w:marRight w:val="0"/>
          <w:marTop w:val="0"/>
          <w:marBottom w:val="0"/>
          <w:divBdr>
            <w:top w:val="none" w:sz="0" w:space="0" w:color="auto"/>
            <w:left w:val="none" w:sz="0" w:space="0" w:color="auto"/>
            <w:bottom w:val="none" w:sz="0" w:space="0" w:color="auto"/>
            <w:right w:val="none" w:sz="0" w:space="0" w:color="auto"/>
          </w:divBdr>
        </w:div>
        <w:div w:id="1513570221">
          <w:marLeft w:val="0"/>
          <w:marRight w:val="0"/>
          <w:marTop w:val="0"/>
          <w:marBottom w:val="0"/>
          <w:divBdr>
            <w:top w:val="none" w:sz="0" w:space="0" w:color="auto"/>
            <w:left w:val="none" w:sz="0" w:space="0" w:color="auto"/>
            <w:bottom w:val="none" w:sz="0" w:space="0" w:color="auto"/>
            <w:right w:val="none" w:sz="0" w:space="0" w:color="auto"/>
          </w:divBdr>
        </w:div>
        <w:div w:id="1528836716">
          <w:marLeft w:val="0"/>
          <w:marRight w:val="0"/>
          <w:marTop w:val="0"/>
          <w:marBottom w:val="0"/>
          <w:divBdr>
            <w:top w:val="none" w:sz="0" w:space="0" w:color="auto"/>
            <w:left w:val="none" w:sz="0" w:space="0" w:color="auto"/>
            <w:bottom w:val="none" w:sz="0" w:space="0" w:color="auto"/>
            <w:right w:val="none" w:sz="0" w:space="0" w:color="auto"/>
          </w:divBdr>
        </w:div>
        <w:div w:id="1676691544">
          <w:marLeft w:val="0"/>
          <w:marRight w:val="0"/>
          <w:marTop w:val="0"/>
          <w:marBottom w:val="0"/>
          <w:divBdr>
            <w:top w:val="none" w:sz="0" w:space="0" w:color="auto"/>
            <w:left w:val="none" w:sz="0" w:space="0" w:color="auto"/>
            <w:bottom w:val="none" w:sz="0" w:space="0" w:color="auto"/>
            <w:right w:val="none" w:sz="0" w:space="0" w:color="auto"/>
          </w:divBdr>
        </w:div>
        <w:div w:id="1890455229">
          <w:marLeft w:val="0"/>
          <w:marRight w:val="0"/>
          <w:marTop w:val="0"/>
          <w:marBottom w:val="0"/>
          <w:divBdr>
            <w:top w:val="none" w:sz="0" w:space="0" w:color="auto"/>
            <w:left w:val="none" w:sz="0" w:space="0" w:color="auto"/>
            <w:bottom w:val="none" w:sz="0" w:space="0" w:color="auto"/>
            <w:right w:val="none" w:sz="0" w:space="0" w:color="auto"/>
          </w:divBdr>
        </w:div>
        <w:div w:id="15935308">
          <w:marLeft w:val="0"/>
          <w:marRight w:val="0"/>
          <w:marTop w:val="0"/>
          <w:marBottom w:val="0"/>
          <w:divBdr>
            <w:top w:val="none" w:sz="0" w:space="0" w:color="auto"/>
            <w:left w:val="none" w:sz="0" w:space="0" w:color="auto"/>
            <w:bottom w:val="none" w:sz="0" w:space="0" w:color="auto"/>
            <w:right w:val="none" w:sz="0" w:space="0" w:color="auto"/>
          </w:divBdr>
        </w:div>
        <w:div w:id="450055738">
          <w:marLeft w:val="0"/>
          <w:marRight w:val="0"/>
          <w:marTop w:val="0"/>
          <w:marBottom w:val="0"/>
          <w:divBdr>
            <w:top w:val="none" w:sz="0" w:space="0" w:color="auto"/>
            <w:left w:val="none" w:sz="0" w:space="0" w:color="auto"/>
            <w:bottom w:val="none" w:sz="0" w:space="0" w:color="auto"/>
            <w:right w:val="none" w:sz="0" w:space="0" w:color="auto"/>
          </w:divBdr>
        </w:div>
        <w:div w:id="852256910">
          <w:marLeft w:val="0"/>
          <w:marRight w:val="0"/>
          <w:marTop w:val="0"/>
          <w:marBottom w:val="0"/>
          <w:divBdr>
            <w:top w:val="none" w:sz="0" w:space="0" w:color="auto"/>
            <w:left w:val="none" w:sz="0" w:space="0" w:color="auto"/>
            <w:bottom w:val="none" w:sz="0" w:space="0" w:color="auto"/>
            <w:right w:val="none" w:sz="0" w:space="0" w:color="auto"/>
          </w:divBdr>
        </w:div>
        <w:div w:id="952708766">
          <w:marLeft w:val="0"/>
          <w:marRight w:val="0"/>
          <w:marTop w:val="0"/>
          <w:marBottom w:val="0"/>
          <w:divBdr>
            <w:top w:val="none" w:sz="0" w:space="0" w:color="auto"/>
            <w:left w:val="none" w:sz="0" w:space="0" w:color="auto"/>
            <w:bottom w:val="none" w:sz="0" w:space="0" w:color="auto"/>
            <w:right w:val="none" w:sz="0" w:space="0" w:color="auto"/>
          </w:divBdr>
        </w:div>
        <w:div w:id="1814788122">
          <w:marLeft w:val="0"/>
          <w:marRight w:val="0"/>
          <w:marTop w:val="0"/>
          <w:marBottom w:val="0"/>
          <w:divBdr>
            <w:top w:val="none" w:sz="0" w:space="0" w:color="auto"/>
            <w:left w:val="none" w:sz="0" w:space="0" w:color="auto"/>
            <w:bottom w:val="none" w:sz="0" w:space="0" w:color="auto"/>
            <w:right w:val="none" w:sz="0" w:space="0" w:color="auto"/>
          </w:divBdr>
        </w:div>
        <w:div w:id="820923566">
          <w:marLeft w:val="0"/>
          <w:marRight w:val="0"/>
          <w:marTop w:val="0"/>
          <w:marBottom w:val="0"/>
          <w:divBdr>
            <w:top w:val="none" w:sz="0" w:space="0" w:color="auto"/>
            <w:left w:val="none" w:sz="0" w:space="0" w:color="auto"/>
            <w:bottom w:val="none" w:sz="0" w:space="0" w:color="auto"/>
            <w:right w:val="none" w:sz="0" w:space="0" w:color="auto"/>
          </w:divBdr>
        </w:div>
        <w:div w:id="1548375178">
          <w:marLeft w:val="0"/>
          <w:marRight w:val="0"/>
          <w:marTop w:val="0"/>
          <w:marBottom w:val="0"/>
          <w:divBdr>
            <w:top w:val="none" w:sz="0" w:space="0" w:color="auto"/>
            <w:left w:val="none" w:sz="0" w:space="0" w:color="auto"/>
            <w:bottom w:val="none" w:sz="0" w:space="0" w:color="auto"/>
            <w:right w:val="none" w:sz="0" w:space="0" w:color="auto"/>
          </w:divBdr>
        </w:div>
        <w:div w:id="1174346787">
          <w:marLeft w:val="0"/>
          <w:marRight w:val="0"/>
          <w:marTop w:val="0"/>
          <w:marBottom w:val="0"/>
          <w:divBdr>
            <w:top w:val="none" w:sz="0" w:space="0" w:color="auto"/>
            <w:left w:val="none" w:sz="0" w:space="0" w:color="auto"/>
            <w:bottom w:val="none" w:sz="0" w:space="0" w:color="auto"/>
            <w:right w:val="none" w:sz="0" w:space="0" w:color="auto"/>
          </w:divBdr>
        </w:div>
        <w:div w:id="2073313046">
          <w:marLeft w:val="0"/>
          <w:marRight w:val="0"/>
          <w:marTop w:val="0"/>
          <w:marBottom w:val="0"/>
          <w:divBdr>
            <w:top w:val="none" w:sz="0" w:space="0" w:color="auto"/>
            <w:left w:val="none" w:sz="0" w:space="0" w:color="auto"/>
            <w:bottom w:val="none" w:sz="0" w:space="0" w:color="auto"/>
            <w:right w:val="none" w:sz="0" w:space="0" w:color="auto"/>
          </w:divBdr>
        </w:div>
        <w:div w:id="1517109998">
          <w:marLeft w:val="0"/>
          <w:marRight w:val="0"/>
          <w:marTop w:val="0"/>
          <w:marBottom w:val="0"/>
          <w:divBdr>
            <w:top w:val="none" w:sz="0" w:space="0" w:color="auto"/>
            <w:left w:val="none" w:sz="0" w:space="0" w:color="auto"/>
            <w:bottom w:val="none" w:sz="0" w:space="0" w:color="auto"/>
            <w:right w:val="none" w:sz="0" w:space="0" w:color="auto"/>
          </w:divBdr>
        </w:div>
        <w:div w:id="799224164">
          <w:marLeft w:val="0"/>
          <w:marRight w:val="0"/>
          <w:marTop w:val="0"/>
          <w:marBottom w:val="0"/>
          <w:divBdr>
            <w:top w:val="none" w:sz="0" w:space="0" w:color="auto"/>
            <w:left w:val="none" w:sz="0" w:space="0" w:color="auto"/>
            <w:bottom w:val="none" w:sz="0" w:space="0" w:color="auto"/>
            <w:right w:val="none" w:sz="0" w:space="0" w:color="auto"/>
          </w:divBdr>
        </w:div>
        <w:div w:id="1724209289">
          <w:marLeft w:val="0"/>
          <w:marRight w:val="0"/>
          <w:marTop w:val="0"/>
          <w:marBottom w:val="0"/>
          <w:divBdr>
            <w:top w:val="none" w:sz="0" w:space="0" w:color="auto"/>
            <w:left w:val="none" w:sz="0" w:space="0" w:color="auto"/>
            <w:bottom w:val="none" w:sz="0" w:space="0" w:color="auto"/>
            <w:right w:val="none" w:sz="0" w:space="0" w:color="auto"/>
          </w:divBdr>
        </w:div>
        <w:div w:id="557940136">
          <w:marLeft w:val="0"/>
          <w:marRight w:val="0"/>
          <w:marTop w:val="0"/>
          <w:marBottom w:val="0"/>
          <w:divBdr>
            <w:top w:val="none" w:sz="0" w:space="0" w:color="auto"/>
            <w:left w:val="none" w:sz="0" w:space="0" w:color="auto"/>
            <w:bottom w:val="none" w:sz="0" w:space="0" w:color="auto"/>
            <w:right w:val="none" w:sz="0" w:space="0" w:color="auto"/>
          </w:divBdr>
        </w:div>
      </w:divsChild>
    </w:div>
    <w:div w:id="1230189227">
      <w:bodyDiv w:val="1"/>
      <w:marLeft w:val="0"/>
      <w:marRight w:val="0"/>
      <w:marTop w:val="0"/>
      <w:marBottom w:val="0"/>
      <w:divBdr>
        <w:top w:val="none" w:sz="0" w:space="0" w:color="auto"/>
        <w:left w:val="none" w:sz="0" w:space="0" w:color="auto"/>
        <w:bottom w:val="none" w:sz="0" w:space="0" w:color="auto"/>
        <w:right w:val="none" w:sz="0" w:space="0" w:color="auto"/>
      </w:divBdr>
      <w:divsChild>
        <w:div w:id="422117869">
          <w:marLeft w:val="0"/>
          <w:marRight w:val="0"/>
          <w:marTop w:val="0"/>
          <w:marBottom w:val="0"/>
          <w:divBdr>
            <w:top w:val="none" w:sz="0" w:space="0" w:color="auto"/>
            <w:left w:val="none" w:sz="0" w:space="0" w:color="auto"/>
            <w:bottom w:val="none" w:sz="0" w:space="0" w:color="auto"/>
            <w:right w:val="none" w:sz="0" w:space="0" w:color="auto"/>
          </w:divBdr>
        </w:div>
        <w:div w:id="1838575375">
          <w:marLeft w:val="0"/>
          <w:marRight w:val="0"/>
          <w:marTop w:val="0"/>
          <w:marBottom w:val="0"/>
          <w:divBdr>
            <w:top w:val="none" w:sz="0" w:space="0" w:color="auto"/>
            <w:left w:val="none" w:sz="0" w:space="0" w:color="auto"/>
            <w:bottom w:val="none" w:sz="0" w:space="0" w:color="auto"/>
            <w:right w:val="none" w:sz="0" w:space="0" w:color="auto"/>
          </w:divBdr>
        </w:div>
        <w:div w:id="824976986">
          <w:marLeft w:val="0"/>
          <w:marRight w:val="0"/>
          <w:marTop w:val="0"/>
          <w:marBottom w:val="0"/>
          <w:divBdr>
            <w:top w:val="none" w:sz="0" w:space="0" w:color="auto"/>
            <w:left w:val="none" w:sz="0" w:space="0" w:color="auto"/>
            <w:bottom w:val="none" w:sz="0" w:space="0" w:color="auto"/>
            <w:right w:val="none" w:sz="0" w:space="0" w:color="auto"/>
          </w:divBdr>
        </w:div>
        <w:div w:id="1516268742">
          <w:marLeft w:val="0"/>
          <w:marRight w:val="0"/>
          <w:marTop w:val="0"/>
          <w:marBottom w:val="0"/>
          <w:divBdr>
            <w:top w:val="none" w:sz="0" w:space="0" w:color="auto"/>
            <w:left w:val="none" w:sz="0" w:space="0" w:color="auto"/>
            <w:bottom w:val="none" w:sz="0" w:space="0" w:color="auto"/>
            <w:right w:val="none" w:sz="0" w:space="0" w:color="auto"/>
          </w:divBdr>
        </w:div>
        <w:div w:id="450638686">
          <w:marLeft w:val="0"/>
          <w:marRight w:val="0"/>
          <w:marTop w:val="0"/>
          <w:marBottom w:val="0"/>
          <w:divBdr>
            <w:top w:val="none" w:sz="0" w:space="0" w:color="auto"/>
            <w:left w:val="none" w:sz="0" w:space="0" w:color="auto"/>
            <w:bottom w:val="none" w:sz="0" w:space="0" w:color="auto"/>
            <w:right w:val="none" w:sz="0" w:space="0" w:color="auto"/>
          </w:divBdr>
        </w:div>
        <w:div w:id="712342524">
          <w:marLeft w:val="0"/>
          <w:marRight w:val="0"/>
          <w:marTop w:val="0"/>
          <w:marBottom w:val="0"/>
          <w:divBdr>
            <w:top w:val="none" w:sz="0" w:space="0" w:color="auto"/>
            <w:left w:val="none" w:sz="0" w:space="0" w:color="auto"/>
            <w:bottom w:val="none" w:sz="0" w:space="0" w:color="auto"/>
            <w:right w:val="none" w:sz="0" w:space="0" w:color="auto"/>
          </w:divBdr>
        </w:div>
        <w:div w:id="408498585">
          <w:marLeft w:val="0"/>
          <w:marRight w:val="0"/>
          <w:marTop w:val="0"/>
          <w:marBottom w:val="0"/>
          <w:divBdr>
            <w:top w:val="none" w:sz="0" w:space="0" w:color="auto"/>
            <w:left w:val="none" w:sz="0" w:space="0" w:color="auto"/>
            <w:bottom w:val="none" w:sz="0" w:space="0" w:color="auto"/>
            <w:right w:val="none" w:sz="0" w:space="0" w:color="auto"/>
          </w:divBdr>
        </w:div>
      </w:divsChild>
    </w:div>
    <w:div w:id="1738017885">
      <w:bodyDiv w:val="1"/>
      <w:marLeft w:val="0"/>
      <w:marRight w:val="0"/>
      <w:marTop w:val="0"/>
      <w:marBottom w:val="0"/>
      <w:divBdr>
        <w:top w:val="none" w:sz="0" w:space="0" w:color="auto"/>
        <w:left w:val="none" w:sz="0" w:space="0" w:color="auto"/>
        <w:bottom w:val="none" w:sz="0" w:space="0" w:color="auto"/>
        <w:right w:val="none" w:sz="0" w:space="0" w:color="auto"/>
      </w:divBdr>
    </w:div>
    <w:div w:id="1910647068">
      <w:bodyDiv w:val="1"/>
      <w:marLeft w:val="0"/>
      <w:marRight w:val="0"/>
      <w:marTop w:val="0"/>
      <w:marBottom w:val="0"/>
      <w:divBdr>
        <w:top w:val="none" w:sz="0" w:space="0" w:color="auto"/>
        <w:left w:val="none" w:sz="0" w:space="0" w:color="auto"/>
        <w:bottom w:val="none" w:sz="0" w:space="0" w:color="auto"/>
        <w:right w:val="none" w:sz="0" w:space="0" w:color="auto"/>
      </w:divBdr>
      <w:divsChild>
        <w:div w:id="1890724264">
          <w:marLeft w:val="0"/>
          <w:marRight w:val="0"/>
          <w:marTop w:val="0"/>
          <w:marBottom w:val="0"/>
          <w:divBdr>
            <w:top w:val="none" w:sz="0" w:space="0" w:color="auto"/>
            <w:left w:val="none" w:sz="0" w:space="0" w:color="auto"/>
            <w:bottom w:val="none" w:sz="0" w:space="0" w:color="auto"/>
            <w:right w:val="none" w:sz="0" w:space="0" w:color="auto"/>
          </w:divBdr>
        </w:div>
        <w:div w:id="803623217">
          <w:marLeft w:val="0"/>
          <w:marRight w:val="0"/>
          <w:marTop w:val="0"/>
          <w:marBottom w:val="0"/>
          <w:divBdr>
            <w:top w:val="none" w:sz="0" w:space="0" w:color="auto"/>
            <w:left w:val="none" w:sz="0" w:space="0" w:color="auto"/>
            <w:bottom w:val="none" w:sz="0" w:space="0" w:color="auto"/>
            <w:right w:val="none" w:sz="0" w:space="0" w:color="auto"/>
          </w:divBdr>
        </w:div>
        <w:div w:id="1742751300">
          <w:marLeft w:val="0"/>
          <w:marRight w:val="0"/>
          <w:marTop w:val="0"/>
          <w:marBottom w:val="0"/>
          <w:divBdr>
            <w:top w:val="none" w:sz="0" w:space="0" w:color="auto"/>
            <w:left w:val="none" w:sz="0" w:space="0" w:color="auto"/>
            <w:bottom w:val="none" w:sz="0" w:space="0" w:color="auto"/>
            <w:right w:val="none" w:sz="0" w:space="0" w:color="auto"/>
          </w:divBdr>
        </w:div>
        <w:div w:id="10082857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mapadotacji.gov.pl" TargetMode="External"/><Relationship Id="rId18" Type="http://schemas.openxmlformats.org/officeDocument/2006/relationships/hyperlink" Target="https://uokik.gov.pl/wzor_formularza_inna_niz_pomoc_de_minimis.php"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sip.legalis.pl/document-view.seam?documentId=mfrxilrtgi2tqnzsg4yda" TargetMode="External"/><Relationship Id="rId17" Type="http://schemas.openxmlformats.org/officeDocument/2006/relationships/hyperlink" Target="https://uokik.gov.pl/wzory_formularzy_pomocy_de_minimis.php" TargetMode="External"/><Relationship Id="rId2" Type="http://schemas.openxmlformats.org/officeDocument/2006/relationships/numbering" Target="numbering.xml"/><Relationship Id="rId16" Type="http://schemas.openxmlformats.org/officeDocument/2006/relationships/hyperlink" Target="https://www.mos.gov.pl/kategoria/5681_krajow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ip.legalis.pl/document-view.seam?documentId=mfrxilrtgi2tqnzsg4yda" TargetMode="External"/><Relationship Id="rId5" Type="http://schemas.openxmlformats.org/officeDocument/2006/relationships/webSettings" Target="webSettings.xml"/><Relationship Id="rId15" Type="http://schemas.openxmlformats.org/officeDocument/2006/relationships/hyperlink" Target="http://eur-lex.europa.eu/LexUriServ/LexUriServ.do?uri=CELEX:31992L0043:EN:NOT" TargetMode="External"/><Relationship Id="rId10" Type="http://schemas.openxmlformats.org/officeDocument/2006/relationships/hyperlink" Target="http://www.rpo.lodzkie.pl"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rpo.lodzkie.pl" TargetMode="External"/><Relationship Id="rId14" Type="http://schemas.openxmlformats.org/officeDocument/2006/relationships/hyperlink" Target="http://www.rpo.lodzkie.pl"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ec.europa.eu/environment/eia/home.htm" TargetMode="External"/><Relationship Id="rId2" Type="http://schemas.openxmlformats.org/officeDocument/2006/relationships/hyperlink" Target="http://ec.europa.eu/clima/policies/adaptation/what/docs/non_paper_guidelines_project_managers_en.pdf" TargetMode="External"/><Relationship Id="rId1" Type="http://schemas.openxmlformats.org/officeDocument/2006/relationships/hyperlink" Target="http://ec.europa.eu/environment/nature/natura2000/management/guidance_en.htm" TargetMode="External"/><Relationship Id="rId5" Type="http://schemas.openxmlformats.org/officeDocument/2006/relationships/hyperlink" Target="http://ec.europa.eu/competition/state_aid/modernisation/notice_of_aid_pl.pdf" TargetMode="External"/><Relationship Id="rId4" Type="http://schemas.openxmlformats.org/officeDocument/2006/relationships/hyperlink" Target="http://www.rpo.lodzkie.pl/pobierz-publikacje/item/906-siatki-analityczne-dotyczace-zastosowania-zasady-pomocy-panstwa-do-finansowania-porjektow-infrastrukturalny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B99257-2AD3-4B47-96C1-9B1676CD5D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60</Pages>
  <Words>31444</Words>
  <Characters>188665</Characters>
  <Application>Microsoft Office Word</Application>
  <DocSecurity>0</DocSecurity>
  <Lines>1572</Lines>
  <Paragraphs>439</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219670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Agata Kiszałkiewicz</dc:creator>
  <cp:lastModifiedBy>Kacper Krzysztofik</cp:lastModifiedBy>
  <cp:revision>2</cp:revision>
  <cp:lastPrinted>2016-05-06T07:35:00Z</cp:lastPrinted>
  <dcterms:created xsi:type="dcterms:W3CDTF">2016-11-30T14:20:00Z</dcterms:created>
  <dcterms:modified xsi:type="dcterms:W3CDTF">2016-11-30T14:20:00Z</dcterms:modified>
</cp:coreProperties>
</file>