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4341D7">
      <w:pPr>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5D2EFD02" w:rsidR="005A0F26" w:rsidRPr="00337C4C"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6EAD2032" w14:textId="0ABDBA51" w:rsidR="00337C4C" w:rsidRPr="006873CD" w:rsidRDefault="00337C4C" w:rsidP="006873CD">
      <w:pPr>
        <w:pStyle w:val="Akapitzlist"/>
        <w:numPr>
          <w:ilvl w:val="0"/>
          <w:numId w:val="10"/>
        </w:numPr>
        <w:rPr>
          <w:rFonts w:ascii="Arial Narrow" w:hAnsi="Arial Narrow"/>
          <w:sz w:val="22"/>
          <w:szCs w:val="22"/>
        </w:rPr>
      </w:pPr>
      <w:r w:rsidRPr="00337C4C">
        <w:rPr>
          <w:rFonts w:ascii="Arial Narrow" w:hAnsi="Arial Narrow"/>
          <w:sz w:val="22"/>
          <w:szCs w:val="22"/>
        </w:rPr>
        <w:t>Wytyczne Ministra Infrastruktury i Rozwoju w zakresie dofinansowania z programów operacyjnych podmiotów realizujących obowiązek świadczenia usług publicznych w transporcie zbiorowym z dnia 19 października 2015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E3724D">
        <w:tc>
          <w:tcPr>
            <w:tcW w:w="9212" w:type="dxa"/>
            <w:shd w:val="clear" w:color="auto" w:fill="808080"/>
          </w:tcPr>
          <w:p w14:paraId="17245B22" w14:textId="77777777" w:rsidR="00DB7A8E" w:rsidRPr="004F33F2" w:rsidRDefault="00DB7A8E" w:rsidP="00E3724D">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lastRenderedPageBreak/>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E3724D">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E3724D">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706CE199"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(RPLD.03.01.02-IZ.00-10-001/17)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lastRenderedPageBreak/>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5C811171"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B04D3C">
        <w:rPr>
          <w:rFonts w:ascii="Arial Narrow" w:hAnsi="Arial Narrow"/>
          <w:sz w:val="22"/>
          <w:szCs w:val="22"/>
        </w:rPr>
        <w:t>III</w:t>
      </w:r>
      <w:r w:rsidR="007D5C42" w:rsidRPr="0057580E">
        <w:rPr>
          <w:rFonts w:ascii="Arial Narrow" w:hAnsi="Arial Narrow"/>
          <w:sz w:val="22"/>
          <w:szCs w:val="22"/>
        </w:rPr>
        <w:t>.1.</w:t>
      </w:r>
      <w:r w:rsidR="00B04D3C">
        <w:rPr>
          <w:rFonts w:ascii="Arial Narrow" w:hAnsi="Arial Narrow"/>
          <w:sz w:val="22"/>
          <w:szCs w:val="22"/>
        </w:rPr>
        <w:t xml:space="preserve">2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324816AC" w14:textId="77777777" w:rsidR="00B04D3C" w:rsidRPr="0057580E" w:rsidRDefault="00B04D3C">
      <w:pPr>
        <w:jc w:val="both"/>
        <w:rPr>
          <w:rFonts w:ascii="Arial Narrow" w:hAnsi="Arial Narrow"/>
          <w:sz w:val="22"/>
          <w:szCs w:val="22"/>
        </w:rPr>
      </w:pPr>
    </w:p>
    <w:p w14:paraId="293280B5" w14:textId="370B0112" w:rsidR="00862398" w:rsidRDefault="00B04D3C" w:rsidP="00862398">
      <w:pPr>
        <w:jc w:val="both"/>
        <w:rPr>
          <w:rFonts w:ascii="Arial Narrow" w:hAnsi="Arial Narrow"/>
          <w:sz w:val="22"/>
          <w:szCs w:val="22"/>
        </w:rPr>
      </w:pPr>
      <w:r>
        <w:rPr>
          <w:rFonts w:ascii="Arial Narrow" w:hAnsi="Arial Narrow"/>
          <w:sz w:val="22"/>
          <w:szCs w:val="22"/>
        </w:rPr>
        <w:t>043 – Infrastruktura na potrzeby czystego transportu miejskiego i jego promocja ( w tym wyposażenie i tabor),</w:t>
      </w:r>
    </w:p>
    <w:p w14:paraId="09054782" w14:textId="17590C83" w:rsidR="00B04D3C" w:rsidRDefault="00B04D3C" w:rsidP="00862398">
      <w:pPr>
        <w:jc w:val="both"/>
        <w:rPr>
          <w:rFonts w:ascii="Arial Narrow" w:hAnsi="Arial Narrow"/>
          <w:sz w:val="22"/>
          <w:szCs w:val="22"/>
        </w:rPr>
      </w:pPr>
      <w:r>
        <w:rPr>
          <w:rFonts w:ascii="Arial Narrow" w:hAnsi="Arial Narrow"/>
          <w:sz w:val="22"/>
          <w:szCs w:val="22"/>
        </w:rPr>
        <w:t>044 – Inteligentne systemy transportowe ( w tym wprowadzenie zarządzania popytem, systemy poboru opłat, informatyczne systemy monitorowania, kontroli i informacji,</w:t>
      </w:r>
    </w:p>
    <w:p w14:paraId="4E41B868" w14:textId="7B8B2ED9" w:rsidR="00B04D3C" w:rsidRDefault="00B04D3C" w:rsidP="00862398">
      <w:pPr>
        <w:jc w:val="both"/>
        <w:rPr>
          <w:rFonts w:ascii="Arial Narrow" w:hAnsi="Arial Narrow"/>
          <w:sz w:val="22"/>
          <w:szCs w:val="22"/>
        </w:rPr>
      </w:pPr>
      <w:r>
        <w:rPr>
          <w:rFonts w:ascii="Arial Narrow" w:hAnsi="Arial Narrow"/>
          <w:sz w:val="22"/>
          <w:szCs w:val="22"/>
        </w:rPr>
        <w:t>090 – ścieżki rowerowe i piesze</w:t>
      </w:r>
    </w:p>
    <w:p w14:paraId="259130D9" w14:textId="687F13A8" w:rsidR="00B04D3C" w:rsidRPr="00862398" w:rsidRDefault="00B04D3C" w:rsidP="00862398">
      <w:pPr>
        <w:jc w:val="both"/>
        <w:rPr>
          <w:rFonts w:ascii="Arial Narrow" w:hAnsi="Arial Narrow"/>
          <w:sz w:val="22"/>
          <w:szCs w:val="22"/>
        </w:rPr>
      </w:pPr>
      <w:r>
        <w:rPr>
          <w:rFonts w:ascii="Arial Narrow" w:hAnsi="Arial Narrow"/>
          <w:sz w:val="22"/>
          <w:szCs w:val="22"/>
        </w:rPr>
        <w:t xml:space="preserve">101 – Finansowanie krzyżowe w ramach EFRR (wsparcie dla przedsięwzięć typowycyh dla EFS, koniecznych dla zadowalającego wdrożenia części przedsięwzięć związanej bezpośrednio z EFRR) </w:t>
      </w:r>
    </w:p>
    <w:p w14:paraId="64E6B2C3" w14:textId="77777777" w:rsidR="00862398" w:rsidRDefault="00862398">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FC06"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052D6"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2FEF"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lastRenderedPageBreak/>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F37D1"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lastRenderedPageBreak/>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71DCC"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xml:space="preserve">, jeśli wskaźnik będzie miał wartości </w:t>
      </w:r>
      <w:r w:rsidR="00C57F52" w:rsidRPr="004F33F2">
        <w:rPr>
          <w:rFonts w:ascii="Arial Narrow" w:hAnsi="Arial Narrow"/>
          <w:sz w:val="22"/>
          <w:szCs w:val="22"/>
        </w:rPr>
        <w:lastRenderedPageBreak/>
        <w:t>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F92D"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64BB9"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lastRenderedPageBreak/>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0EBEA361"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E1CC4"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9999E"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 xml:space="preserve">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w:t>
      </w:r>
      <w:r w:rsidRPr="00176DCA">
        <w:rPr>
          <w:rFonts w:ascii="Arial Narrow" w:hAnsi="Arial Narrow"/>
          <w:sz w:val="22"/>
          <w:szCs w:val="22"/>
        </w:rPr>
        <w:lastRenderedPageBreak/>
        <w:t>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ECFCE"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lastRenderedPageBreak/>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8D3AD"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3A5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lastRenderedPageBreak/>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20EFDF6" w:rsidR="009B4B7F" w:rsidRPr="004F33F2"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74E37AA4" w14:textId="77777777" w:rsidR="00C27B9B" w:rsidRDefault="00C27B9B">
      <w:pPr>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lastRenderedPageBreak/>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99F76"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w:t>
      </w:r>
      <w:r w:rsidRPr="00A02403">
        <w:rPr>
          <w:rFonts w:ascii="Arial Narrow" w:hAnsi="Arial Narrow"/>
          <w:sz w:val="22"/>
          <w:szCs w:val="22"/>
        </w:rPr>
        <w:lastRenderedPageBreak/>
        <w:t>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3D8B06"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lastRenderedPageBreak/>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4DAF79E">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C5F49"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562BD20E" w14:textId="0F5A6C93" w:rsidR="005A0F26" w:rsidRPr="00DC4B8B" w:rsidRDefault="005A0F26" w:rsidP="00DC4B8B">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1A287654" w14:textId="77777777" w:rsidR="006B6FC2" w:rsidRDefault="006B6FC2" w:rsidP="00DC4B8B">
      <w:pPr>
        <w:autoSpaceDE w:val="0"/>
        <w:autoSpaceDN w:val="0"/>
        <w:adjustRightInd w:val="0"/>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5661C"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lastRenderedPageBreak/>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w:t>
            </w:r>
            <w:r w:rsidRPr="004F33F2">
              <w:rPr>
                <w:rFonts w:ascii="Arial Narrow" w:hAnsi="Arial Narrow" w:cs="Arial"/>
                <w:sz w:val="20"/>
                <w:szCs w:val="20"/>
              </w:rPr>
              <w:lastRenderedPageBreak/>
              <w:t xml:space="preserve">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6D8E447A"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t>
            </w:r>
            <w:r w:rsidR="00D001D5" w:rsidRPr="004F33F2">
              <w:rPr>
                <w:rFonts w:ascii="Arial Narrow" w:hAnsi="Arial Narrow" w:cs="Arial"/>
                <w:color w:val="000000"/>
                <w:sz w:val="20"/>
                <w:szCs w:val="20"/>
              </w:rPr>
              <w:t xml:space="preserve">wówczas formularz wniosku nakłada wymóg przedstawienia deklaracji właściwego organu oświadczającej, że projekt nie pogarsza stanu jednolitej części wód ani nie uniemożliwia osiągnięcie dobrego stanu/potencjału wraz z uzasadnieniem powodów takiej opinii. </w:t>
            </w:r>
            <w:r w:rsidRPr="006873CD">
              <w:rPr>
                <w:rFonts w:ascii="Arial Narrow" w:hAnsi="Arial Narrow" w:cs="Arial"/>
                <w:color w:val="000000"/>
                <w:sz w:val="20"/>
                <w:szCs w:val="20"/>
              </w:rPr>
              <w:t xml:space="preserve">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Masterplanach dla dorzecza Odry i Wisły wykonana została ww. ocena w </w:t>
            </w:r>
            <w:r w:rsidRPr="004F33F2">
              <w:rPr>
                <w:rFonts w:ascii="Arial Narrow" w:hAnsi="Arial Narrow" w:cs="Arial"/>
                <w:sz w:val="20"/>
                <w:szCs w:val="20"/>
              </w:rPr>
              <w:lastRenderedPageBreak/>
              <w:t>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w:t>
            </w:r>
            <w:r w:rsidRPr="004F33F2">
              <w:rPr>
                <w:rFonts w:ascii="Arial Narrow" w:hAnsi="Arial Narrow" w:cs="Arial"/>
                <w:sz w:val="20"/>
                <w:szCs w:val="20"/>
              </w:rPr>
              <w:lastRenderedPageBreak/>
              <w:t xml:space="preserve">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77777777"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7777777"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4F33F2">
              <w:rPr>
                <w:rFonts w:ascii="Arial Narrow" w:hAnsi="Arial Narrow"/>
                <w:b/>
                <w:bCs/>
                <w:sz w:val="20"/>
                <w:szCs w:val="20"/>
              </w:rPr>
              <w:lastRenderedPageBreak/>
              <w:t>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2) parametry, na podstawie których obliczona jest rekompensata, muszą być wcześniej ustalone w sposób obiektywny i </w:t>
            </w:r>
            <w:r w:rsidRPr="00CA6EEA">
              <w:rPr>
                <w:rFonts w:ascii="Arial Narrow" w:hAnsi="Arial Narrow"/>
                <w:sz w:val="20"/>
                <w:szCs w:val="20"/>
                <w:lang w:eastAsia="en-US"/>
              </w:rPr>
              <w:lastRenderedPageBreak/>
              <w:t>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lastRenderedPageBreak/>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lastRenderedPageBreak/>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lastRenderedPageBreak/>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w:t>
      </w:r>
      <w:r w:rsidRPr="004F33F2">
        <w:rPr>
          <w:rFonts w:ascii="Arial Narrow" w:hAnsi="Arial Narrow"/>
          <w:i/>
          <w:sz w:val="22"/>
          <w:szCs w:val="22"/>
        </w:rPr>
        <w:lastRenderedPageBreak/>
        <w:t xml:space="preserve">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t>
      </w:r>
      <w:r w:rsidRPr="004F33F2">
        <w:rPr>
          <w:rFonts w:ascii="Arial Narrow" w:hAnsi="Arial Narrow"/>
          <w:sz w:val="22"/>
          <w:szCs w:val="22"/>
        </w:rPr>
        <w:lastRenderedPageBreak/>
        <w:t xml:space="preserve">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Odpowiadając na pytanie nr 5 w sekcji D ww. formularza należy mieć na uwadze, iż zgodnie z wyjaśnieniami Komisji Europejskiej chodzi w ww. pytaniu o podmiot definiowany na poziomie grupy, co oznacza grupę </w:t>
      </w:r>
      <w:r w:rsidRPr="004F33F2">
        <w:rPr>
          <w:rFonts w:ascii="Arial Narrow" w:hAnsi="Arial Narrow"/>
          <w:sz w:val="22"/>
          <w:szCs w:val="22"/>
        </w:rPr>
        <w:lastRenderedPageBreak/>
        <w:t>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lastRenderedPageBreak/>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40ED4CDE" w14:textId="288DECC1" w:rsidR="00E318CC" w:rsidRPr="006873CD" w:rsidRDefault="00E318CC" w:rsidP="006873CD">
      <w:pPr>
        <w:spacing w:after="200" w:line="276" w:lineRule="auto"/>
        <w:jc w:val="both"/>
        <w:rPr>
          <w:rFonts w:ascii="Arial Narrow" w:hAnsi="Arial Narrow"/>
          <w:sz w:val="22"/>
          <w:szCs w:val="22"/>
        </w:rPr>
      </w:pPr>
      <w:r w:rsidRPr="00E318CC">
        <w:rPr>
          <w:rFonts w:ascii="Arial Narrow" w:hAnsi="Arial Narrow"/>
          <w:sz w:val="22"/>
          <w:szCs w:val="22"/>
        </w:rPr>
        <w:t>2.</w:t>
      </w:r>
      <w:r>
        <w:rPr>
          <w:rFonts w:ascii="Arial Narrow" w:hAnsi="Arial Narrow"/>
          <w:sz w:val="22"/>
          <w:szCs w:val="22"/>
        </w:rPr>
        <w:t xml:space="preserve"> </w:t>
      </w:r>
      <w:r w:rsidRPr="006873CD">
        <w:rPr>
          <w:rFonts w:ascii="Arial Narrow" w:hAnsi="Arial Narrow"/>
          <w:sz w:val="22"/>
          <w:szCs w:val="22"/>
        </w:rPr>
        <w:t>W przypadku, w którym projekt związanych jest ze świadczeniem usług publicznych w transporcie zbiorowym,</w:t>
      </w:r>
      <w:r w:rsidRPr="006873CD">
        <w:rPr>
          <w:rFonts w:ascii="Arial Narrow" w:hAnsi="Arial Narrow"/>
          <w:sz w:val="22"/>
          <w:szCs w:val="22"/>
        </w:rPr>
        <w:br/>
        <w:t>w ramach niniejszego załącznika należy przedłożyć dokumenty potwierdzające spełnienie warunków wynikających z Rozporządzenia (WE) Nr 1370/07 oraz Wytycznych Ministra Infrastruktury i Rozwoju z dnia 19 października 2015 r. w zakresie dofinansowania z programów operacyjnych podmiotów realizujących obowiązek świadczenia usług publicznych w transporcie zbiorowym niezbędne m.in. do zweryfikowania prawidłowości obliczenia rekompensaty. Na żądanie Instytucji Zarządzającej RPO WŁ Wnioskodawca zobowiązany jest dostarczyć pełną dokumentację dotyczącą realizacji usług publicznych w transporcie zbiorowym.</w:t>
      </w:r>
    </w:p>
    <w:p w14:paraId="24A3F0B3" w14:textId="1CC7BAC4" w:rsidR="00DF48ED" w:rsidRDefault="00DF48ED" w:rsidP="00DF48ED">
      <w:pPr>
        <w:spacing w:line="276" w:lineRule="auto"/>
        <w:jc w:val="both"/>
        <w:rPr>
          <w:rFonts w:ascii="Arial Narrow" w:hAnsi="Arial Narrow"/>
          <w:color w:val="00B050"/>
          <w:sz w:val="22"/>
          <w:szCs w:val="22"/>
        </w:rPr>
      </w:pPr>
    </w:p>
    <w:p w14:paraId="3554AFD8" w14:textId="2D221EDC" w:rsidR="00E318CC" w:rsidRDefault="00E318CC" w:rsidP="00DF48ED">
      <w:pPr>
        <w:spacing w:line="276" w:lineRule="auto"/>
        <w:jc w:val="both"/>
        <w:rPr>
          <w:rFonts w:ascii="Arial Narrow" w:hAnsi="Arial Narrow"/>
          <w:color w:val="00B050"/>
          <w:sz w:val="22"/>
          <w:szCs w:val="22"/>
        </w:rPr>
      </w:pPr>
    </w:p>
    <w:p w14:paraId="1106B54B" w14:textId="3D3E77A3" w:rsidR="00E318CC" w:rsidRDefault="00E318CC" w:rsidP="00DF48ED">
      <w:pPr>
        <w:spacing w:line="276" w:lineRule="auto"/>
        <w:jc w:val="both"/>
        <w:rPr>
          <w:rFonts w:ascii="Arial Narrow" w:hAnsi="Arial Narrow"/>
          <w:color w:val="00B050"/>
          <w:sz w:val="22"/>
          <w:szCs w:val="22"/>
        </w:rPr>
      </w:pPr>
    </w:p>
    <w:p w14:paraId="208077DE" w14:textId="432F653A" w:rsidR="00E318CC" w:rsidRDefault="00E318CC" w:rsidP="00DF48ED">
      <w:pPr>
        <w:spacing w:line="276" w:lineRule="auto"/>
        <w:jc w:val="both"/>
        <w:rPr>
          <w:rFonts w:ascii="Arial Narrow" w:hAnsi="Arial Narrow"/>
          <w:color w:val="00B050"/>
          <w:sz w:val="22"/>
          <w:szCs w:val="22"/>
        </w:rPr>
      </w:pPr>
    </w:p>
    <w:p w14:paraId="0C4B3B50" w14:textId="77777777" w:rsidR="00E318CC" w:rsidRPr="004F33F2" w:rsidRDefault="00E318CC" w:rsidP="00DF48ED">
      <w:pPr>
        <w:spacing w:line="276" w:lineRule="auto"/>
        <w:jc w:val="both"/>
        <w:rPr>
          <w:rFonts w:ascii="Arial Narrow" w:hAnsi="Arial Narrow"/>
          <w:color w:val="00B050"/>
          <w:sz w:val="22"/>
          <w:szCs w:val="22"/>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lastRenderedPageBreak/>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A794" w14:textId="77777777" w:rsidR="00975B5C" w:rsidRDefault="00975B5C" w:rsidP="00512F18">
      <w:r>
        <w:separator/>
      </w:r>
    </w:p>
  </w:endnote>
  <w:endnote w:type="continuationSeparator" w:id="0">
    <w:p w14:paraId="597E8B73" w14:textId="77777777" w:rsidR="00975B5C" w:rsidRDefault="00975B5C"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300ECC66" w:rsidR="00B17EC7" w:rsidRDefault="00B17EC7">
        <w:pPr>
          <w:pStyle w:val="Stopka"/>
          <w:jc w:val="right"/>
        </w:pPr>
        <w:r>
          <w:fldChar w:fldCharType="begin"/>
        </w:r>
        <w:r>
          <w:instrText>PAGE   \* MERGEFORMAT</w:instrText>
        </w:r>
        <w:r>
          <w:fldChar w:fldCharType="separate"/>
        </w:r>
        <w:r w:rsidR="00D535E1">
          <w:rPr>
            <w:noProof/>
          </w:rPr>
          <w:t>22</w:t>
        </w:r>
        <w:r>
          <w:fldChar w:fldCharType="end"/>
        </w:r>
      </w:p>
    </w:sdtContent>
  </w:sdt>
  <w:p w14:paraId="60561403" w14:textId="77777777" w:rsidR="00B17EC7" w:rsidRDefault="00B17EC7">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ED394" w14:textId="77777777" w:rsidR="00975B5C" w:rsidRDefault="00975B5C" w:rsidP="00512F18">
      <w:r>
        <w:separator/>
      </w:r>
    </w:p>
  </w:footnote>
  <w:footnote w:type="continuationSeparator" w:id="0">
    <w:p w14:paraId="2F3D7B00" w14:textId="77777777" w:rsidR="00975B5C" w:rsidRDefault="00975B5C" w:rsidP="00512F18">
      <w:r>
        <w:continuationSeparator/>
      </w:r>
    </w:p>
  </w:footnote>
  <w:footnote w:id="1">
    <w:p w14:paraId="5C54D953" w14:textId="77777777" w:rsidR="00B17EC7" w:rsidRDefault="00B17EC7">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B17EC7" w:rsidRPr="006B6FC2" w:rsidRDefault="00B17EC7"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B17EC7" w:rsidRPr="006B6FC2" w:rsidRDefault="00B17EC7"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B17EC7" w:rsidRPr="006B6FC2" w:rsidRDefault="00B17EC7"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B17EC7" w:rsidRPr="006B6FC2" w:rsidRDefault="00B17EC7"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B17EC7" w:rsidRDefault="00B17EC7"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B17EC7" w:rsidRPr="006B6FC2" w:rsidRDefault="00B17EC7"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B17EC7" w:rsidRDefault="00975B5C" w:rsidP="00DF48ED">
      <w:pPr>
        <w:pStyle w:val="Tekstprzypisudolnego"/>
        <w:jc w:val="both"/>
      </w:pPr>
      <w:hyperlink r:id="rId2" w:history="1">
        <w:r w:rsidR="00B17EC7" w:rsidRPr="006B6FC2">
          <w:rPr>
            <w:rStyle w:val="Hipercze"/>
            <w:rFonts w:ascii="Arial Narrow" w:hAnsi="Arial Narrow" w:cs="Arial"/>
            <w:sz w:val="18"/>
            <w:szCs w:val="18"/>
          </w:rPr>
          <w:t>http://ec.europa.eu/clima/policies/adaptation/what/docs/non_paper_guidelines_project_managers_en.pdf</w:t>
        </w:r>
      </w:hyperlink>
      <w:r w:rsidR="00B17EC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B17EC7" w:rsidRPr="006B6FC2">
          <w:rPr>
            <w:rStyle w:val="Hipercze"/>
            <w:rFonts w:ascii="Arial Narrow" w:hAnsi="Arial Narrow" w:cs="Arial"/>
            <w:sz w:val="18"/>
            <w:szCs w:val="18"/>
          </w:rPr>
          <w:t>http://ec.europa.eu/environment/eia/home.htm</w:t>
        </w:r>
      </w:hyperlink>
      <w:r w:rsidR="00B17EC7" w:rsidRPr="00CA4D66">
        <w:rPr>
          <w:rFonts w:ascii="Arial" w:hAnsi="Arial" w:cs="Arial"/>
          <w:color w:val="000000"/>
          <w:sz w:val="18"/>
          <w:szCs w:val="18"/>
        </w:rPr>
        <w:t xml:space="preserve"> </w:t>
      </w:r>
      <w:r w:rsidR="00B17EC7" w:rsidRPr="00CA4D66">
        <w:rPr>
          <w:rFonts w:ascii="Arial" w:hAnsi="Arial" w:cs="Arial"/>
          <w:color w:val="000000"/>
          <w:sz w:val="24"/>
          <w:szCs w:val="24"/>
        </w:rPr>
        <w:t xml:space="preserve"> </w:t>
      </w:r>
    </w:p>
  </w:footnote>
  <w:footnote w:id="23">
    <w:p w14:paraId="059429C5"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B17EC7" w:rsidRDefault="00B17EC7"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B17EC7" w:rsidRPr="006B6FC2"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B17EC7" w:rsidRPr="00F26BB8"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B17EC7" w:rsidRPr="00040603" w:rsidRDefault="00B17EC7"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6105C3D4"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3536842B" w14:textId="77777777" w:rsidR="00B17EC7" w:rsidRDefault="00B17EC7"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B17EC7" w:rsidRPr="004054B5" w:rsidRDefault="00B17EC7"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B17EC7" w:rsidRPr="008D5991" w:rsidRDefault="00B17EC7"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B17EC7" w:rsidRPr="008D5991" w:rsidRDefault="00B17EC7"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B17EC7" w:rsidRPr="006B6FC2"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B17EC7" w:rsidRPr="006B6FC2" w:rsidRDefault="00B17EC7"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B17EC7" w:rsidRPr="0079193E"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B17EC7" w:rsidRDefault="00B17EC7"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03A2"/>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5B5C"/>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2BF1"/>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1D5"/>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35E1"/>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4B8B"/>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3CD368DC-1D05-4211-808B-DBE0BD35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4FC2-860D-4423-BE54-346FF3B8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29141</Words>
  <Characters>174849</Characters>
  <Application>Microsoft Office Word</Application>
  <DocSecurity>0</DocSecurity>
  <Lines>1457</Lines>
  <Paragraphs>407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3</cp:revision>
  <cp:lastPrinted>2017-01-25T13:17:00Z</cp:lastPrinted>
  <dcterms:created xsi:type="dcterms:W3CDTF">2017-02-17T07:41:00Z</dcterms:created>
  <dcterms:modified xsi:type="dcterms:W3CDTF">2017-02-17T07:41:00Z</dcterms:modified>
</cp:coreProperties>
</file>