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2BE959E1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37F999B0" w:rsidR="008046EC" w:rsidRPr="004D0666" w:rsidRDefault="004332A3" w:rsidP="004D0666">
      <w:pPr>
        <w:jc w:val="right"/>
        <w:rPr>
          <w:rFonts w:ascii="Arial Narrow" w:hAnsi="Arial Narrow"/>
          <w:sz w:val="22"/>
          <w:szCs w:val="22"/>
        </w:rPr>
      </w:pPr>
      <w:r w:rsidRPr="004D0666">
        <w:rPr>
          <w:rFonts w:ascii="Arial Narrow" w:hAnsi="Arial Narrow"/>
          <w:sz w:val="22"/>
          <w:szCs w:val="22"/>
        </w:rPr>
        <w:t>Załącznik I</w:t>
      </w: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AE348FA" w14:textId="7307F7D7" w:rsidR="004841E0" w:rsidRDefault="004841E0" w:rsidP="004841E0">
      <w:pPr>
        <w:jc w:val="center"/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0652659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621287F7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7BF70171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01D5E3E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61B54B43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58982D6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0370D53C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4E6170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5CC28F94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CD28814" w14:textId="77777777" w:rsidR="00555B4F" w:rsidRDefault="00555B4F">
      <w:pPr>
        <w:rPr>
          <w:rFonts w:ascii="Arial Narrow" w:hAnsi="Arial Narrow"/>
        </w:rPr>
      </w:pPr>
    </w:p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555B4F" w14:paraId="2E9CE23B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808080"/>
          </w:tcPr>
          <w:p w14:paraId="71503F64" w14:textId="77777777" w:rsidR="00555B4F" w:rsidRPr="00F71FF2" w:rsidRDefault="00555B4F" w:rsidP="00555B4F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555B4F" w14:paraId="30693A97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39FB17F" w14:textId="77777777" w:rsidR="00555B4F" w:rsidRPr="003A34D9" w:rsidRDefault="00555B4F" w:rsidP="00555B4F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="00807208"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 w:rsidR="00807208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555B4F" w14:paraId="33411E37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FF98A72" w14:textId="77777777" w:rsidR="00555B4F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55B4F" w14:paraId="65B19970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43105E9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47BCA4FE" w14:textId="2F0B19DA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B128CF3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01B6169B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8DE0FF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7AFD6250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931E9E2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6958399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8A784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4D8365C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4E58EF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5AB631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</w:tcPr>
          <w:p w14:paraId="0B063C4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94278F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62725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6DDFD9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55B7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5C9F4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685839B1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BAA2AA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A32D2A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AC770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03DAF8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9827F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0E74F9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893C51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7FCE2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5B82100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7AE43B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367EB5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4BD37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A0B39E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BBA4CA1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651AAF47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BC31B1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6F4566C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36A41E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13CFB2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B7BD89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3B31E885" w14:textId="77777777" w:rsidTr="00A12D77">
        <w:trPr>
          <w:cantSplit/>
          <w:jc w:val="center"/>
        </w:trPr>
        <w:tc>
          <w:tcPr>
            <w:tcW w:w="2296" w:type="dxa"/>
          </w:tcPr>
          <w:p w14:paraId="1AE65DB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2A519E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2E0960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5CE77655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36B3902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1AD992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DA6D5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5A0ED6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C089F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A79CB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1A6C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C16C25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702AF625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1B38EAF6" w14:textId="77777777" w:rsidTr="00A12D77">
        <w:trPr>
          <w:cantSplit/>
          <w:jc w:val="center"/>
        </w:trPr>
        <w:tc>
          <w:tcPr>
            <w:tcW w:w="2296" w:type="dxa"/>
          </w:tcPr>
          <w:p w14:paraId="04B2128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3E7E9C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A3600C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C8D2DF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74E832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A0AA70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B721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D763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2D671D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65D9876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52D037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AE9CB4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2883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5211795D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19A934A" w14:textId="77777777" w:rsidR="00555B4F" w:rsidRPr="003405E6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="003405E6"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555B4F" w14:paraId="136CC10F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369CBD1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0CBCBB0A" w14:textId="57EB9F0E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3F602542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66821869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7EF6045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254CEEAA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50A3638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E3712F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1E0A37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1EBFC7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5418B8B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93285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69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497ECB9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6150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E30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49892E4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480B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D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370B3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59203D0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9B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175AA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AFE5FCF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48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EB9EB8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D8CD375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BA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2CCB7B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2872CC3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11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414F6B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34AC5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B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F80389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6B12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C0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55861B1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CAD997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7057221B" w14:textId="77777777" w:rsidTr="00A12D77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EDD4F" w14:textId="77777777" w:rsidR="00555B4F" w:rsidRDefault="00555B4F" w:rsidP="00BD7103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20CE6CF" w14:textId="77777777" w:rsidR="00555B4F" w:rsidRPr="000C7FC3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3FF5522" w14:textId="77777777" w:rsidR="00555B4F" w:rsidRPr="000C7FC3" w:rsidRDefault="00555B4F" w:rsidP="00BD7103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5571F38F" w14:textId="77777777" w:rsidR="00555B4F" w:rsidRDefault="00302138" w:rsidP="00BF38A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89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C1E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B2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0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C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AE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D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AD6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92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B1F92" w14:paraId="2FE58CCF" w14:textId="77777777" w:rsidTr="00A06428">
        <w:trPr>
          <w:cantSplit/>
          <w:trHeight w:val="116"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870A0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8B1F92" w14:paraId="624CC37D" w14:textId="77777777" w:rsidTr="00A12D77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579D25" w14:textId="77777777" w:rsidR="008B1F92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3453E9" w14:textId="0541B448" w:rsidR="008B1F92" w:rsidRPr="000C7FC3" w:rsidRDefault="00637084" w:rsidP="008B1F92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83BF59" w14:textId="77777777" w:rsidR="008B1F92" w:rsidRPr="000C7FC3" w:rsidRDefault="00801623" w:rsidP="008B1F92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0B1E5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56A19" w14:textId="77777777" w:rsidR="008B1F92" w:rsidRDefault="008B1F92" w:rsidP="008B1F9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3F4A1" w14:textId="77777777" w:rsidR="008B1F92" w:rsidRDefault="008B1F92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8B1F92" w14:paraId="1A3E7C1F" w14:textId="77777777" w:rsidTr="00A12D77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48E1E" w14:textId="77777777" w:rsidR="008B1F92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CEA78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BBC1B4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402F480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06AC8BC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4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4F9DCBE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0964E2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B9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347316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730075B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B4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5982E69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392B8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C38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52713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948EFB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4BC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48812B0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3419ADD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19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44C56D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FAB77C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DB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B2BA55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4720259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5B7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3AEF7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47BF946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71A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71584E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F97B66F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AD5195" w14:paraId="35624559" w14:textId="77777777" w:rsidTr="004D0666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23C7" w14:textId="03FE4867" w:rsidR="00AD5195" w:rsidRPr="004D0666" w:rsidRDefault="00AD5195" w:rsidP="00AD5195">
            <w:pPr>
              <w:rPr>
                <w:smallCaps/>
                <w:sz w:val="22"/>
                <w:szCs w:val="22"/>
                <w:highlight w:val="yellow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94502" w14:textId="4D2C5409" w:rsidR="00AD5195" w:rsidRDefault="00AD5195" w:rsidP="00AD5195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95503" w14:textId="5127AE07" w:rsidR="00AD5195" w:rsidRDefault="00AD5195" w:rsidP="00AD5195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F3487" w14:textId="77777777" w:rsidR="00AD5195" w:rsidRDefault="00AD5195" w:rsidP="00AD5195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C1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920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98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49F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5C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924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D53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C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902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</w:tr>
      <w:tr w:rsidR="00AD5195" w14:paraId="097EBFA6" w14:textId="77777777" w:rsidTr="004D0666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83A65" w14:textId="084FE257" w:rsidR="00AD5195" w:rsidRPr="00EB4EAB" w:rsidRDefault="00AD5195" w:rsidP="00AD5195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4FD25" w14:textId="7BAAD2CF" w:rsidR="00AD5195" w:rsidRDefault="00AD5195" w:rsidP="00AD5195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6715" w14:textId="3CCB6355" w:rsidR="00AD5195" w:rsidRDefault="00AD5195" w:rsidP="00AD5195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EFF6706" w14:textId="77777777" w:rsidR="00AD5195" w:rsidRDefault="00AD5195" w:rsidP="00AD5195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538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61F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69F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FB1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A067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6DD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DEC9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AF32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379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</w:tr>
      <w:tr w:rsidR="00AD5195" w14:paraId="1A4A1BAE" w14:textId="77777777" w:rsidTr="004D0666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EDCA8" w14:textId="63BF59AB" w:rsidR="00AD5195" w:rsidRPr="00EB4EAB" w:rsidRDefault="00AD5195" w:rsidP="00AD5195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3D99E" w14:textId="3EDFDB53" w:rsidR="00AD5195" w:rsidRDefault="00AD5195" w:rsidP="00AD5195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07243" w14:textId="2CEDCFB4" w:rsidR="00AD5195" w:rsidRDefault="00AD5195" w:rsidP="00AD5195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C7BD0" w14:textId="77777777" w:rsidR="00AD5195" w:rsidRDefault="00AD5195" w:rsidP="00AD5195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9DA0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C68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8972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82F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0E3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7D3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ECF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6EA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164C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</w:tr>
      <w:tr w:rsidR="00AD5195" w14:paraId="67910952" w14:textId="77777777" w:rsidTr="004D0666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DD758" w14:textId="3A45E9FB" w:rsidR="00AD5195" w:rsidRPr="00EB4EAB" w:rsidRDefault="00AD5195" w:rsidP="00AD5195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B3A9D" w14:textId="272E27DD" w:rsidR="00AD5195" w:rsidRDefault="00AD5195" w:rsidP="00AD5195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46563" w14:textId="30BC0F6B" w:rsidR="00AD5195" w:rsidRDefault="00AD5195" w:rsidP="00AD5195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72126453" w14:textId="77777777" w:rsidR="00AD5195" w:rsidRDefault="00AD5195" w:rsidP="00AD5195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A6E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58D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905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D1D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498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ADC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1C7D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6D6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7E6" w14:textId="77777777" w:rsidR="00AD5195" w:rsidRDefault="00AD5195" w:rsidP="00AD5195">
            <w:pPr>
              <w:rPr>
                <w:smallCaps/>
                <w:sz w:val="22"/>
                <w:szCs w:val="22"/>
              </w:rPr>
            </w:pPr>
          </w:p>
        </w:tc>
      </w:tr>
      <w:tr w:rsidR="00AD5195" w14:paraId="303D76A3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242B67E5" w14:textId="77777777" w:rsidR="00AD5195" w:rsidRPr="00A10F0C" w:rsidRDefault="00AD5195" w:rsidP="00AD519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AD5195" w14:paraId="48ABF0F8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0FD18C4" w14:textId="77777777" w:rsidR="00AD5195" w:rsidRDefault="00AD5195" w:rsidP="00AD519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AD5195" w:rsidRPr="00CB5591" w14:paraId="6029FB9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74824CD" w14:textId="77777777" w:rsidR="00AD5195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5B8839E" w14:textId="5C82435C" w:rsidR="00AD5195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29E389D" w14:textId="77777777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4AEEAE62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A4CD27" w14:textId="77777777" w:rsidR="00AD5195" w:rsidRPr="00CB5591" w:rsidRDefault="00AD5195" w:rsidP="00AD519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A5F2C0E" w14:textId="77777777" w:rsidR="00AD5195" w:rsidRPr="00CB5591" w:rsidRDefault="00AD5195" w:rsidP="00AD519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AD5195" w:rsidRPr="00CB5591" w14:paraId="5CF69193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45A595EA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C750579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3060007F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DFFE69E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</w:tcPr>
          <w:p w14:paraId="0D3F3D7A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E263162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A41620E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95B8AAE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3F5A6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53C33D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B75BE26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0C7A1E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B5A138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F6D6C2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1E999C28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6086F8B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CABE624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9A8A0DC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152FF117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B40B8AC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2CF99CF7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F077A95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AD5195" w14:paraId="0DF84349" w14:textId="77777777" w:rsidTr="00A12D77">
        <w:trPr>
          <w:cantSplit/>
          <w:jc w:val="center"/>
        </w:trPr>
        <w:tc>
          <w:tcPr>
            <w:tcW w:w="2296" w:type="dxa"/>
          </w:tcPr>
          <w:p w14:paraId="7A3BA085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12A3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37F9EF07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A53A408" w14:textId="77777777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5C87B22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372891FB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7520BA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A75518A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C61066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166FD6CC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B901D5C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2C336AD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56156609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D5195" w14:paraId="3885D0C7" w14:textId="77777777" w:rsidTr="00A12D77">
        <w:trPr>
          <w:cantSplit/>
          <w:jc w:val="center"/>
        </w:trPr>
        <w:tc>
          <w:tcPr>
            <w:tcW w:w="2296" w:type="dxa"/>
          </w:tcPr>
          <w:p w14:paraId="168E4885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B80D2C8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482332E6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9647F4B" w14:textId="00A73146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6F741CA3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47B827D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49D732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8D14E37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00B25E8A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5E17D58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6926F10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7ABB92CC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08FBA216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D5195" w14:paraId="33AF56B0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0839FD19" w14:textId="77777777" w:rsidR="00AD5195" w:rsidRPr="00E74343" w:rsidRDefault="00AD5195" w:rsidP="00AD5195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AD5195" w14:paraId="5765395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89D7706" w14:textId="77777777" w:rsidR="00AD5195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BEC2041" w14:textId="0C5F0CC6" w:rsidR="00AD5195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C9E6037" w14:textId="77777777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52DDE889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62E9F58" w14:textId="77777777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5A3C90F" w14:textId="77777777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AD5195" w:rsidRPr="00CB5591" w14:paraId="34D0CFE4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557FDE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28174982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06BBC3F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218351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BE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204153C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8B9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B597C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294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96DF69E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4BF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A7794E9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151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4D7683C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0A6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F7384AF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FC6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56A398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F1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4327569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80A" w14:textId="77777777" w:rsidR="00AD5195" w:rsidRPr="00CB5591" w:rsidRDefault="00AD5195" w:rsidP="00AD519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0E68A2" w14:textId="77777777" w:rsidR="00AD5195" w:rsidRPr="00CB5591" w:rsidRDefault="00AD5195" w:rsidP="00AD519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AD5195" w14:paraId="1687F6E9" w14:textId="77777777" w:rsidTr="00A12D77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C42AC7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A030A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6435BF1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12B0710" w14:textId="77777777" w:rsidR="00AD5195" w:rsidRDefault="00AD5195" w:rsidP="00AD5195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AD6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E67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D61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4A9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9BE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967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3EB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D7E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3C9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D5195" w14:paraId="29EAAF05" w14:textId="77777777" w:rsidTr="00D25CC8">
        <w:trPr>
          <w:cantSplit/>
          <w:jc w:val="center"/>
        </w:trPr>
        <w:tc>
          <w:tcPr>
            <w:tcW w:w="145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1807A8" w14:textId="3579AE12" w:rsidR="00AD5195" w:rsidRPr="00A10F0C" w:rsidRDefault="00AD5195" w:rsidP="00AD519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AD5195" w14:paraId="2E129F6F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761" w14:textId="77777777" w:rsidR="00AD5195" w:rsidRDefault="00AD5195" w:rsidP="00AD519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p w14:paraId="5F4D614B" w14:textId="23931FC9" w:rsidR="00DD68D4" w:rsidRDefault="00DD68D4" w:rsidP="00DD68D4">
      <w:pPr>
        <w:rPr>
          <w:rFonts w:ascii="Arial Narrow" w:hAnsi="Arial Narrow"/>
          <w:b/>
        </w:rPr>
      </w:pPr>
    </w:p>
    <w:p w14:paraId="369A6F0F" w14:textId="77777777" w:rsidR="00DD68D4" w:rsidRDefault="00DD68D4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W w:w="1456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094"/>
        <w:gridCol w:w="25"/>
        <w:gridCol w:w="1022"/>
        <w:gridCol w:w="7"/>
        <w:gridCol w:w="92"/>
        <w:gridCol w:w="931"/>
        <w:gridCol w:w="1134"/>
        <w:gridCol w:w="1559"/>
        <w:gridCol w:w="1560"/>
        <w:gridCol w:w="425"/>
        <w:gridCol w:w="354"/>
        <w:gridCol w:w="780"/>
        <w:gridCol w:w="779"/>
        <w:gridCol w:w="554"/>
        <w:gridCol w:w="84"/>
        <w:gridCol w:w="142"/>
        <w:gridCol w:w="38"/>
        <w:gridCol w:w="954"/>
        <w:gridCol w:w="1985"/>
      </w:tblGrid>
      <w:tr w:rsidR="00F448D2" w:rsidRPr="00F71FF2" w14:paraId="7198F3DF" w14:textId="77777777" w:rsidTr="00F448D2">
        <w:tc>
          <w:tcPr>
            <w:tcW w:w="14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202DAC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F448D2" w14:paraId="47FC310E" w14:textId="77777777" w:rsidTr="00216DC5">
        <w:trPr>
          <w:trHeight w:val="392"/>
        </w:trPr>
        <w:tc>
          <w:tcPr>
            <w:tcW w:w="1049" w:type="dxa"/>
            <w:vMerge w:val="restart"/>
            <w:shd w:val="clear" w:color="auto" w:fill="D9D9D9"/>
          </w:tcPr>
          <w:p w14:paraId="13D0A9D3" w14:textId="77777777" w:rsidR="00F448D2" w:rsidRPr="00F448D2" w:rsidRDefault="00F448D2" w:rsidP="00202DAC">
            <w:pPr>
              <w:rPr>
                <w:rFonts w:ascii="Arial Narrow" w:hAnsi="Arial Narrow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Nazwa kosztu w ramach danej kategorii kosztów wraz z ilością/ liczbą (np. szt.) </w:t>
            </w:r>
          </w:p>
        </w:tc>
        <w:tc>
          <w:tcPr>
            <w:tcW w:w="1047" w:type="dxa"/>
            <w:gridSpan w:val="2"/>
            <w:vMerge w:val="restart"/>
            <w:shd w:val="clear" w:color="auto" w:fill="D9D9D9"/>
          </w:tcPr>
          <w:p w14:paraId="4380A12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Cross-financing (</w:t>
            </w:r>
            <w:r w:rsidRPr="00F448D2">
              <w:rPr>
                <w:rFonts w:ascii="Arial Narrow" w:eastAsia="Arial Unicode MS" w:hAnsi="Arial Narrow"/>
                <w:sz w:val="20"/>
                <w:szCs w:val="20"/>
              </w:rPr>
              <w:t>tak/nie)</w:t>
            </w:r>
          </w:p>
        </w:tc>
        <w:tc>
          <w:tcPr>
            <w:tcW w:w="1030" w:type="dxa"/>
            <w:gridSpan w:val="3"/>
            <w:vMerge w:val="restart"/>
            <w:shd w:val="clear" w:color="auto" w:fill="D9D9D9"/>
          </w:tcPr>
          <w:p w14:paraId="38B401DB" w14:textId="6A5907C6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Pomoc publiczna </w:t>
            </w:r>
            <w:r w:rsidR="00A956BB">
              <w:rPr>
                <w:rFonts w:ascii="Arial Narrow" w:hAnsi="Arial Narrow"/>
                <w:b/>
                <w:sz w:val="20"/>
                <w:szCs w:val="20"/>
              </w:rPr>
              <w:t>„PP”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 minimis </w:t>
            </w:r>
          </w:p>
          <w:p w14:paraId="6CB805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14:paraId="6AB6E7C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Nie dotyczy</w:t>
            </w:r>
            <w:r w:rsidR="00A956B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„N/D”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5E6514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netto </w:t>
            </w:r>
          </w:p>
          <w:p w14:paraId="6FC9BD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979CE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podatku VAT </w:t>
            </w:r>
          </w:p>
          <w:p w14:paraId="40F2C25C" w14:textId="77777777" w:rsidR="00F448D2" w:rsidRPr="00F448D2" w:rsidRDefault="00F448D2" w:rsidP="00202DAC">
            <w:pPr>
              <w:spacing w:after="2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PLN </w:t>
            </w:r>
          </w:p>
          <w:p w14:paraId="3C172B6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5FE9AC9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8E2AD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Wydatki ogółem</w:t>
            </w:r>
          </w:p>
        </w:tc>
        <w:tc>
          <w:tcPr>
            <w:tcW w:w="3118" w:type="dxa"/>
            <w:gridSpan w:val="7"/>
            <w:shd w:val="clear" w:color="auto" w:fill="D9D9D9"/>
          </w:tcPr>
          <w:p w14:paraId="430D5C3B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</w:tcPr>
          <w:p w14:paraId="7298282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% dofinansowania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14:paraId="5248A559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Dofinansowanie</w:t>
            </w:r>
          </w:p>
        </w:tc>
      </w:tr>
      <w:tr w:rsidR="00F448D2" w:rsidRPr="00F71FF2" w14:paraId="6ED7E24A" w14:textId="77777777" w:rsidTr="00216DC5">
        <w:trPr>
          <w:cantSplit/>
          <w:trHeight w:val="1058"/>
        </w:trPr>
        <w:tc>
          <w:tcPr>
            <w:tcW w:w="1049" w:type="dxa"/>
            <w:vMerge/>
            <w:shd w:val="clear" w:color="auto" w:fill="D9D9D9"/>
          </w:tcPr>
          <w:p w14:paraId="30F2CB3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F3671D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6BA62E7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771264A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AD6AD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78D30E3C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559" w:type="dxa"/>
            <w:gridSpan w:val="4"/>
            <w:shd w:val="clear" w:color="auto" w:fill="D9D9D9"/>
          </w:tcPr>
          <w:p w14:paraId="53D5FBF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niekwalifikowalne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532F5F5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B6939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8A759EB" w14:textId="77777777" w:rsidTr="00216DC5">
        <w:trPr>
          <w:cantSplit/>
          <w:trHeight w:val="1057"/>
        </w:trPr>
        <w:tc>
          <w:tcPr>
            <w:tcW w:w="1049" w:type="dxa"/>
            <w:vMerge/>
            <w:shd w:val="clear" w:color="auto" w:fill="D9D9D9"/>
          </w:tcPr>
          <w:p w14:paraId="6B1135A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2305D4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476F736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2F68F9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7F027F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D9D9D9"/>
          </w:tcPr>
          <w:p w14:paraId="333A15D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shd w:val="clear" w:color="auto" w:fill="D9D9D9"/>
          </w:tcPr>
          <w:p w14:paraId="566463D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779" w:type="dxa"/>
            <w:shd w:val="clear" w:color="auto" w:fill="D9D9D9"/>
          </w:tcPr>
          <w:p w14:paraId="6456482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</w:p>
        </w:tc>
        <w:tc>
          <w:tcPr>
            <w:tcW w:w="780" w:type="dxa"/>
            <w:gridSpan w:val="3"/>
            <w:shd w:val="clear" w:color="auto" w:fill="D9D9D9"/>
          </w:tcPr>
          <w:p w14:paraId="5D1AEA5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6C9CF434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C515E9B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C08A45B" w14:textId="77777777" w:rsidTr="00F448D2">
        <w:tc>
          <w:tcPr>
            <w:tcW w:w="14568" w:type="dxa"/>
            <w:gridSpan w:val="20"/>
          </w:tcPr>
          <w:p w14:paraId="07315EA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216DC5">
        <w:tc>
          <w:tcPr>
            <w:tcW w:w="6913" w:type="dxa"/>
            <w:gridSpan w:val="9"/>
            <w:shd w:val="pct10" w:color="auto" w:fill="auto"/>
          </w:tcPr>
          <w:p w14:paraId="275956F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29692DF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43157B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A3B5937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1DA627B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7200D7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2563F2D9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6682FC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F448D2">
        <w:trPr>
          <w:trHeight w:val="317"/>
        </w:trPr>
        <w:tc>
          <w:tcPr>
            <w:tcW w:w="14568" w:type="dxa"/>
            <w:gridSpan w:val="20"/>
          </w:tcPr>
          <w:p w14:paraId="6C5F4438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216DC5">
        <w:tc>
          <w:tcPr>
            <w:tcW w:w="1049" w:type="dxa"/>
            <w:shd w:val="clear" w:color="auto" w:fill="auto"/>
          </w:tcPr>
          <w:p w14:paraId="439D889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3980ADC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1896F5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4393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86C2D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CEF7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45ACA29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0AE76C2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B2DDF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59F552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3376877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37F03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216DC5">
        <w:tc>
          <w:tcPr>
            <w:tcW w:w="1049" w:type="dxa"/>
            <w:shd w:val="clear" w:color="auto" w:fill="auto"/>
          </w:tcPr>
          <w:p w14:paraId="113FFDF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6230B52D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01A3650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6783A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335E4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5053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0694E72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9742E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1930E5C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03EB6E6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79F6B22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1DEC2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216DC5">
        <w:tc>
          <w:tcPr>
            <w:tcW w:w="6913" w:type="dxa"/>
            <w:gridSpan w:val="9"/>
            <w:shd w:val="pct10" w:color="auto" w:fill="auto"/>
          </w:tcPr>
          <w:p w14:paraId="5A83F9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1418C7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15B5EC3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F341DF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0D6FB0E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10E366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7EE097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1E9A7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216DC5">
        <w:tc>
          <w:tcPr>
            <w:tcW w:w="6913" w:type="dxa"/>
            <w:gridSpan w:val="9"/>
            <w:shd w:val="pct10" w:color="auto" w:fill="auto"/>
          </w:tcPr>
          <w:p w14:paraId="125950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auto"/>
          </w:tcPr>
          <w:p w14:paraId="07737F6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74EB278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C59083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7E9DF9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0D677E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567C13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F396D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3DD56CE3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F448D2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551" w:type="dxa"/>
            <w:gridSpan w:val="5"/>
            <w:shd w:val="clear" w:color="auto" w:fill="D9D9D9"/>
          </w:tcPr>
          <w:p w14:paraId="3505285B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21E9ED86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2649E594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4145D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C4DDB2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DC328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4CC14A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441254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3F1F9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5019A42B" w14:textId="748C170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7E474EB7" w14:textId="1DE0C14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18" w:type="dxa"/>
            <w:gridSpan w:val="4"/>
            <w:shd w:val="clear" w:color="auto" w:fill="D9D9D9"/>
          </w:tcPr>
          <w:p w14:paraId="10A3B6E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73AD50A0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6A9FF781" w14:textId="77777777" w:rsidR="00F448D2" w:rsidRPr="00E1090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E1090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5E7121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CADCA5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B4D4969" w14:textId="77777777" w:rsidR="00F448D2" w:rsidRPr="00E1090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E1090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4F05FA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3695F3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E71D1DD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000FABA" w14:textId="77777777" w:rsidR="00F448D2" w:rsidRPr="00E1090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E1090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609F73B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6027B5A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1F8CFC94" w14:textId="77777777" w:rsidR="00F448D2" w:rsidRPr="00E1090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E1090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7EC285D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7948AC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097B5A16" w14:textId="13BBE72C" w:rsidR="00F448D2" w:rsidRPr="00E10902" w:rsidRDefault="00E10902" w:rsidP="00202DA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</w:t>
            </w:r>
            <w:r w:rsidRPr="00E10902">
              <w:rPr>
                <w:rFonts w:ascii="Arial Narrow" w:hAnsi="Arial Narrow" w:cs="Arial"/>
                <w:b/>
              </w:rPr>
              <w:t>ydatki związane z budową, w tym rozbudową sieci wodociągowej, ujęć lub stacji uzdatniania wody lub zakupem lub remontem urządzeń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5C3BB69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9D7917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77777777" w:rsidR="00F448D2" w:rsidRDefault="00F448D2"/>
    <w:p w14:paraId="5F338EA1" w14:textId="77777777" w:rsidR="00F12391" w:rsidRDefault="00F12391">
      <w:pPr>
        <w:rPr>
          <w:rFonts w:ascii="Arial Narrow" w:hAnsi="Arial Narrow"/>
        </w:rPr>
      </w:pPr>
    </w:p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6DBE8C55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421A81EE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0DF7546A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4E6170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p w14:paraId="3B018745" w14:textId="77777777" w:rsidR="00133EB2" w:rsidRDefault="00133EB2">
      <w:pPr>
        <w:rPr>
          <w:rFonts w:ascii="Arial Narrow" w:hAnsi="Arial Narrow"/>
        </w:rPr>
      </w:pPr>
    </w:p>
    <w:p w14:paraId="44AF268D" w14:textId="77777777" w:rsidR="0023761D" w:rsidRDefault="0023761D">
      <w:pPr>
        <w:rPr>
          <w:rFonts w:ascii="Arial Narrow" w:hAnsi="Arial Narrow"/>
        </w:rPr>
      </w:pPr>
    </w:p>
    <w:p w14:paraId="0E66C9D0" w14:textId="77777777" w:rsidR="00A471E3" w:rsidRDefault="00A471E3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8C3899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3F1CDE12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8C3899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E6170">
              <w:rPr>
                <w:rFonts w:ascii="Arial Narrow" w:hAnsi="Arial Narrow" w:cs="Arial"/>
                <w:sz w:val="22"/>
                <w:szCs w:val="22"/>
              </w:rPr>
            </w:r>
            <w:r w:rsidR="004E617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518026D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3C5EE44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1F68D116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6877ED9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5BE37CD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413A52E0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758A295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8C38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„Źródła finansowania kosztów kwalifikowalnych projektu objętych pomocą publiczną”, „Źródła finansowania kosztów kwalifikowalnych projektu objętych pomocą de minimis” należy uzupełnić oddzielnie dla każdego z Partnerów, jeśli w ramach projektu otrzymują pomoc publiczną lub/i pomoc de minimis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p w14:paraId="0A4E2E2D" w14:textId="77777777" w:rsidR="00E10902" w:rsidRDefault="00E10902">
      <w:pPr>
        <w:rPr>
          <w:rFonts w:ascii="Arial Narrow" w:hAnsi="Arial Narrow"/>
        </w:rPr>
      </w:pPr>
    </w:p>
    <w:p w14:paraId="744E20C7" w14:textId="77777777" w:rsidR="00E10902" w:rsidRDefault="00E10902">
      <w:pPr>
        <w:rPr>
          <w:rFonts w:ascii="Arial Narrow" w:hAnsi="Arial Narrow"/>
        </w:rPr>
      </w:pPr>
    </w:p>
    <w:p w14:paraId="744C677A" w14:textId="77777777" w:rsidR="00E10902" w:rsidRDefault="00E10902">
      <w:pPr>
        <w:rPr>
          <w:rFonts w:ascii="Arial Narrow" w:hAnsi="Arial Narrow"/>
        </w:rPr>
      </w:pPr>
    </w:p>
    <w:p w14:paraId="322AB6D2" w14:textId="77777777" w:rsidR="00E10902" w:rsidRDefault="00E10902">
      <w:pPr>
        <w:rPr>
          <w:rFonts w:ascii="Arial Narrow" w:hAnsi="Arial Narrow"/>
        </w:rPr>
      </w:pPr>
    </w:p>
    <w:p w14:paraId="2BB467BD" w14:textId="77777777" w:rsidR="00E10902" w:rsidRDefault="00E10902">
      <w:pPr>
        <w:rPr>
          <w:rFonts w:ascii="Arial Narrow" w:hAnsi="Arial Narrow"/>
        </w:rPr>
      </w:pPr>
    </w:p>
    <w:p w14:paraId="42FC8225" w14:textId="77777777" w:rsidR="00E10902" w:rsidRDefault="00E10902">
      <w:pPr>
        <w:rPr>
          <w:rFonts w:ascii="Arial Narrow" w:hAnsi="Arial Narrow"/>
        </w:rPr>
      </w:pPr>
    </w:p>
    <w:p w14:paraId="6C19A007" w14:textId="77777777" w:rsidR="00E10902" w:rsidRDefault="00E10902">
      <w:pPr>
        <w:rPr>
          <w:rFonts w:ascii="Arial Narrow" w:hAnsi="Arial Narrow"/>
        </w:rPr>
      </w:pPr>
    </w:p>
    <w:p w14:paraId="2E1D1D89" w14:textId="77777777" w:rsidR="00E10902" w:rsidRDefault="00E10902">
      <w:pPr>
        <w:rPr>
          <w:rFonts w:ascii="Arial Narrow" w:hAnsi="Arial Narrow"/>
        </w:rPr>
      </w:pPr>
    </w:p>
    <w:p w14:paraId="2E02E750" w14:textId="77777777" w:rsidR="00E10902" w:rsidRDefault="00E10902">
      <w:pPr>
        <w:rPr>
          <w:rFonts w:ascii="Arial Narrow" w:hAnsi="Arial Narrow"/>
        </w:rPr>
      </w:pPr>
    </w:p>
    <w:p w14:paraId="4070BA09" w14:textId="77777777" w:rsidR="00E10902" w:rsidRDefault="00E10902">
      <w:pPr>
        <w:rPr>
          <w:rFonts w:ascii="Arial Narrow" w:hAnsi="Arial Narrow"/>
        </w:rPr>
      </w:pPr>
    </w:p>
    <w:p w14:paraId="3F9DBA2B" w14:textId="77777777" w:rsidR="00E10902" w:rsidRDefault="00E10902">
      <w:pPr>
        <w:rPr>
          <w:rFonts w:ascii="Arial Narrow" w:hAnsi="Arial Narrow"/>
        </w:rPr>
      </w:pPr>
    </w:p>
    <w:p w14:paraId="20FBE7BA" w14:textId="77777777" w:rsidR="00E10902" w:rsidRDefault="00E10902">
      <w:pPr>
        <w:rPr>
          <w:rFonts w:ascii="Arial Narrow" w:hAnsi="Arial Narrow"/>
        </w:rPr>
      </w:pPr>
    </w:p>
    <w:p w14:paraId="7AF597D1" w14:textId="77777777" w:rsidR="00E10902" w:rsidRDefault="00E10902">
      <w:pPr>
        <w:rPr>
          <w:rFonts w:ascii="Arial Narrow" w:hAnsi="Arial Narrow"/>
        </w:rPr>
      </w:pPr>
    </w:p>
    <w:p w14:paraId="3ACE378B" w14:textId="77777777" w:rsidR="00E10902" w:rsidRDefault="00E10902">
      <w:pPr>
        <w:rPr>
          <w:rFonts w:ascii="Arial Narrow" w:hAnsi="Arial Narrow"/>
        </w:rPr>
      </w:pPr>
    </w:p>
    <w:p w14:paraId="1435AAD6" w14:textId="77777777" w:rsidR="00E10902" w:rsidRDefault="00E10902">
      <w:pPr>
        <w:rPr>
          <w:rFonts w:ascii="Arial Narrow" w:hAnsi="Arial Narrow"/>
        </w:rPr>
      </w:pPr>
    </w:p>
    <w:p w14:paraId="69E79753" w14:textId="77777777" w:rsidR="00E10902" w:rsidRDefault="00E10902">
      <w:pPr>
        <w:rPr>
          <w:rFonts w:ascii="Arial Narrow" w:hAnsi="Arial Narrow"/>
        </w:rPr>
      </w:pPr>
    </w:p>
    <w:p w14:paraId="74A54535" w14:textId="77777777" w:rsidR="00E10902" w:rsidRDefault="00E10902">
      <w:pPr>
        <w:rPr>
          <w:rFonts w:ascii="Arial Narrow" w:hAnsi="Arial Narrow"/>
        </w:rPr>
      </w:pPr>
    </w:p>
    <w:p w14:paraId="035CFE57" w14:textId="77777777" w:rsidR="00E10902" w:rsidRDefault="00E10902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0622516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2608D0E7" w14:textId="77777777" w:rsidR="00B44BE1" w:rsidRDefault="00B44BE1" w:rsidP="00B44BE1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>„Oświadczam, że wyrażam zgodę na przetwarzanie moich danych osobowych do celów związanych z oceną i realizacją niniejszego projektu, zgodnie z ustawą o ochronie danych osobowych z dnia 29 sierpnia 1997 r. przez Marszałka Województwa Łódzkiego z siedzibą w Łodzi adres</w:t>
      </w:r>
      <w:r w:rsidRPr="00174257">
        <w:rPr>
          <w:rFonts w:ascii="Arial Narrow" w:hAnsi="Arial Narrow"/>
          <w:color w:val="000000"/>
          <w:sz w:val="22"/>
          <w:szCs w:val="22"/>
        </w:rPr>
        <w:t xml:space="preserve">: </w:t>
      </w:r>
      <w:r w:rsidRPr="00174257">
        <w:rPr>
          <w:rFonts w:ascii="Arial Narrow" w:hAnsi="Arial Narrow" w:cs="Helvetica"/>
          <w:color w:val="000000"/>
          <w:sz w:val="22"/>
          <w:szCs w:val="22"/>
        </w:rPr>
        <w:t>al. Piłsudskiego 8, 90-051 Łódź</w:t>
      </w:r>
      <w:r w:rsidRPr="006040EE">
        <w:rPr>
          <w:rFonts w:ascii="Arial Narrow" w:hAnsi="Arial Narrow" w:cs="Helvetica"/>
          <w:color w:val="222222"/>
          <w:sz w:val="22"/>
          <w:szCs w:val="22"/>
        </w:rPr>
        <w:t xml:space="preserve">, </w:t>
      </w:r>
      <w:r w:rsidRPr="006040EE">
        <w:rPr>
          <w:rFonts w:ascii="Arial Narrow" w:hAnsi="Arial Narrow"/>
          <w:sz w:val="22"/>
          <w:szCs w:val="22"/>
        </w:rPr>
        <w:t>Urząd Marszałkowski Województwa Łódzkiego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>
        <w:rPr>
          <w:rFonts w:ascii="Arial Narrow" w:hAnsi="Arial Narrow"/>
          <w:sz w:val="22"/>
          <w:szCs w:val="22"/>
        </w:rPr>
        <w:t>oz. 922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B42E763" w14:textId="77777777" w:rsidR="00B44BE1" w:rsidRPr="006040EE" w:rsidRDefault="00B44BE1" w:rsidP="00B44BE1">
      <w:pPr>
        <w:pStyle w:val="NormalnyWeb"/>
        <w:spacing w:before="40" w:beforeAutospacing="0" w:after="0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administratorem podanych danych osobowych jest Marszałek Województwa Łódzkiego z siedzibą w Łodzi adres: </w:t>
      </w:r>
      <w:r w:rsidRPr="00174257">
        <w:rPr>
          <w:rFonts w:ascii="Arial Narrow" w:hAnsi="Arial Narrow" w:cs="Helvetica"/>
          <w:color w:val="000000"/>
          <w:sz w:val="22"/>
          <w:szCs w:val="22"/>
        </w:rPr>
        <w:t>al. Piłsudskiego 8, 90-051 Łódź,</w:t>
      </w:r>
      <w:r w:rsidRPr="006040EE">
        <w:rPr>
          <w:rFonts w:ascii="Arial Narrow" w:hAnsi="Arial Narrow" w:cs="Helvetica"/>
          <w:color w:val="222222"/>
          <w:sz w:val="22"/>
          <w:szCs w:val="22"/>
        </w:rPr>
        <w:t xml:space="preserve"> </w:t>
      </w:r>
      <w:r w:rsidRPr="006040EE">
        <w:rPr>
          <w:rFonts w:ascii="Arial Narrow" w:hAnsi="Arial Narrow"/>
          <w:sz w:val="22"/>
          <w:szCs w:val="22"/>
        </w:rPr>
        <w:t xml:space="preserve">Urząd Marszałkowski Województwa Łódzkiego, </w:t>
      </w:r>
    </w:p>
    <w:p w14:paraId="10B3A705" w14:textId="77777777" w:rsidR="00B44BE1" w:rsidRPr="006040EE" w:rsidRDefault="00B44BE1" w:rsidP="00B44BE1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571B2D6D" w14:textId="77777777" w:rsidR="00B44BE1" w:rsidRPr="006040EE" w:rsidRDefault="00B44BE1" w:rsidP="00B44BE1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48AA9ACB" w14:textId="77777777" w:rsidR="00B44BE1" w:rsidRPr="006040EE" w:rsidRDefault="00B44BE1" w:rsidP="00B44BE1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realizacji przedmiotowego projektu.”</w:t>
      </w:r>
    </w:p>
    <w:p w14:paraId="0D3598EA" w14:textId="77777777" w:rsidR="006040EE" w:rsidRPr="00D337D6" w:rsidRDefault="006040EE" w:rsidP="004D0666">
      <w:pPr>
        <w:pStyle w:val="NormalnyWeb"/>
        <w:spacing w:after="0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02C8E80C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707AB95F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32AD9B2C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04B85620" w:rsidR="008F7441" w:rsidRPr="00644E6A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4332A3">
        <w:rPr>
          <w:rFonts w:ascii="Arial Narrow" w:hAnsi="Arial Narrow"/>
          <w:sz w:val="22"/>
          <w:szCs w:val="22"/>
        </w:rPr>
        <w:t xml:space="preserve"> – załącznik nie dotyczy</w:t>
      </w:r>
    </w:p>
    <w:p w14:paraId="0E7C3B66" w14:textId="37700ED9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CF4F39" w:rsidRPr="00CF4F39">
        <w:rPr>
          <w:rFonts w:ascii="Arial Narrow" w:hAnsi="Arial Narrow"/>
          <w:b/>
          <w:sz w:val="22"/>
          <w:szCs w:val="22"/>
        </w:rPr>
        <w:t>,</w:t>
      </w:r>
      <w:r w:rsidR="004332A3" w:rsidRPr="004332A3">
        <w:rPr>
          <w:rFonts w:ascii="Arial Narrow" w:hAnsi="Arial Narrow"/>
          <w:sz w:val="22"/>
          <w:szCs w:val="22"/>
        </w:rPr>
        <w:t xml:space="preserve"> </w:t>
      </w:r>
      <w:r w:rsidR="004332A3">
        <w:rPr>
          <w:rFonts w:ascii="Arial Narrow" w:hAnsi="Arial Narrow"/>
          <w:sz w:val="22"/>
          <w:szCs w:val="22"/>
        </w:rPr>
        <w:t>– załącznik nie dotyczy</w:t>
      </w:r>
    </w:p>
    <w:p w14:paraId="4EFF75B8" w14:textId="0F54549A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  <w:r w:rsidR="004332A3">
        <w:rPr>
          <w:rFonts w:ascii="Arial Narrow" w:hAnsi="Arial Narrow"/>
          <w:sz w:val="22"/>
          <w:szCs w:val="22"/>
        </w:rPr>
        <w:t>– załącznik nie dotyczy</w:t>
      </w:r>
    </w:p>
    <w:p w14:paraId="3954007E" w14:textId="294EB5B2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646D63DA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204033A8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71B535B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72EC65A7" w14:textId="5C2207EE" w:rsidR="00751811" w:rsidRPr="000C7FC3" w:rsidRDefault="0095617B" w:rsidP="0075181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</w:t>
      </w:r>
      <w:r w:rsidR="00751811" w:rsidRPr="000C7FC3">
        <w:rPr>
          <w:rFonts w:ascii="Arial Narrow" w:hAnsi="Arial Narrow"/>
          <w:sz w:val="22"/>
          <w:szCs w:val="22"/>
        </w:rPr>
        <w:t>Inne dokumenty wymagane prawem polskim lub kategorią projektu</w:t>
      </w:r>
      <w:r w:rsidR="000A0E6B">
        <w:rPr>
          <w:rFonts w:ascii="Arial Narrow" w:hAnsi="Arial Narrow"/>
          <w:sz w:val="22"/>
          <w:szCs w:val="22"/>
        </w:rPr>
        <w:t>,</w:t>
      </w:r>
    </w:p>
    <w:p w14:paraId="6A5ABB32" w14:textId="024D520C" w:rsidR="002F76B5" w:rsidRDefault="002F76B5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7775D5DC" w14:textId="7D7CCD84" w:rsidR="0009331D" w:rsidRPr="0009331D" w:rsidRDefault="002F76B5" w:rsidP="0009331D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 w:rsidR="0095617B" w:rsidRPr="000C7FC3">
        <w:rPr>
          <w:rFonts w:ascii="Arial Narrow" w:hAnsi="Arial Narrow"/>
          <w:sz w:val="22"/>
          <w:szCs w:val="22"/>
        </w:rPr>
        <w:t xml:space="preserve"> </w:t>
      </w:r>
      <w:r w:rsidR="0009331D">
        <w:rPr>
          <w:rFonts w:ascii="Arial Narrow" w:hAnsi="Arial Narrow"/>
          <w:sz w:val="22"/>
          <w:szCs w:val="22"/>
        </w:rPr>
        <w:t xml:space="preserve"> </w:t>
      </w:r>
      <w:r w:rsidR="0009331D" w:rsidRPr="0009331D">
        <w:rPr>
          <w:rFonts w:ascii="Arial Narrow" w:hAnsi="Arial Narrow"/>
          <w:sz w:val="22"/>
          <w:szCs w:val="22"/>
        </w:rPr>
        <w:t>Aktualny dokument potwierdzający wyznaczenie aglomeracji właściwej dla miejsca realizacji projektu.</w:t>
      </w:r>
    </w:p>
    <w:p w14:paraId="115E72FB" w14:textId="77777777" w:rsidR="004D0666" w:rsidRDefault="0009331D" w:rsidP="004D0666">
      <w:r w:rsidRPr="0009331D">
        <w:rPr>
          <w:rFonts w:ascii="Arial Narrow" w:hAnsi="Arial Narrow"/>
          <w:sz w:val="22"/>
          <w:szCs w:val="22"/>
        </w:rPr>
        <w:t>18.   Tabela dotycząca przestrzegania przez aglomeracje będące przedmiotem formularza wniosku przepisów dyrektywy dotyczącej oczyszczania ścieków komunalnych</w:t>
      </w:r>
      <w:r w:rsidR="004D0666">
        <w:rPr>
          <w:rStyle w:val="Odwoanieprzypisudolnego"/>
          <w:rFonts w:ascii="Arial Narrow" w:hAnsi="Arial Narrow"/>
          <w:sz w:val="22"/>
          <w:szCs w:val="22"/>
        </w:rPr>
        <w:footnoteReference w:id="3"/>
      </w:r>
      <w:r w:rsidR="004D0666">
        <w:rPr>
          <w:rFonts w:ascii="Arial Narrow" w:hAnsi="Arial Narrow"/>
          <w:sz w:val="22"/>
          <w:szCs w:val="22"/>
        </w:rPr>
        <w:t xml:space="preserve">  </w:t>
      </w:r>
    </w:p>
    <w:p w14:paraId="15535897" w14:textId="630ED482" w:rsidR="00EA473F" w:rsidRPr="000C7FC3" w:rsidRDefault="0009331D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19    </w:t>
      </w:r>
      <w:r w:rsidRPr="0009331D">
        <w:rPr>
          <w:rFonts w:ascii="Arial Narrow" w:hAnsi="Arial Narrow"/>
          <w:sz w:val="22"/>
          <w:szCs w:val="22"/>
        </w:rPr>
        <w:t>Obowiązujący (na dzień składania wniosku o dofinansowanie) dla danej gminy program rewitalizacji w rozumieniu Wytycznych Ministra Infrastruktury i Rozwoju w zakresie rewitalizacji w programach operacyjnych na lata 2014 – 2020. (jeżeli dotyczy)</w:t>
      </w:r>
    </w:p>
    <w:p w14:paraId="22E75E72" w14:textId="77777777" w:rsidR="00BB0010" w:rsidRPr="000C7FC3" w:rsidRDefault="00BB0010" w:rsidP="004D0666">
      <w:pPr>
        <w:tabs>
          <w:tab w:val="num" w:pos="108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1ECB1FA3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0EC92144" w:rsidR="008D46C2" w:rsidRPr="00065B5A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65B5A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 w:rsidRPr="00065B5A">
        <w:rPr>
          <w:rFonts w:ascii="Arial Narrow" w:hAnsi="Arial Narrow"/>
          <w:sz w:val="22"/>
          <w:szCs w:val="22"/>
        </w:rPr>
        <w:t>t</w:t>
      </w:r>
      <w:r w:rsidRPr="00065B5A">
        <w:rPr>
          <w:rFonts w:ascii="Arial Narrow" w:hAnsi="Arial Narrow"/>
          <w:sz w:val="22"/>
          <w:szCs w:val="22"/>
        </w:rPr>
        <w:t>j. Dz.U. z 201</w:t>
      </w:r>
      <w:r w:rsidR="007D279A" w:rsidRPr="00065B5A">
        <w:rPr>
          <w:rFonts w:ascii="Arial Narrow" w:hAnsi="Arial Narrow"/>
          <w:sz w:val="22"/>
          <w:szCs w:val="22"/>
        </w:rPr>
        <w:t>5</w:t>
      </w:r>
      <w:r w:rsidRPr="00065B5A">
        <w:rPr>
          <w:rFonts w:ascii="Arial Narrow" w:hAnsi="Arial Narrow"/>
          <w:sz w:val="22"/>
          <w:szCs w:val="22"/>
        </w:rPr>
        <w:t xml:space="preserve"> r., poz. </w:t>
      </w:r>
      <w:r w:rsidR="007D279A" w:rsidRPr="00065B5A">
        <w:rPr>
          <w:rFonts w:ascii="Arial Narrow" w:hAnsi="Arial Narrow"/>
          <w:sz w:val="22"/>
          <w:szCs w:val="22"/>
        </w:rPr>
        <w:t>2031</w:t>
      </w:r>
      <w:r w:rsidR="000C66A3" w:rsidRPr="00065B5A">
        <w:rPr>
          <w:rFonts w:ascii="Arial Narrow" w:hAnsi="Arial Narrow"/>
          <w:sz w:val="22"/>
          <w:szCs w:val="22"/>
        </w:rPr>
        <w:t xml:space="preserve"> z późn.zm.</w:t>
      </w:r>
      <w:r w:rsidRPr="00065B5A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AD5728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568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E4A01" w14:textId="77777777" w:rsidR="004E6170" w:rsidRDefault="004E6170">
      <w:r>
        <w:separator/>
      </w:r>
    </w:p>
  </w:endnote>
  <w:endnote w:type="continuationSeparator" w:id="0">
    <w:p w14:paraId="6B6817FC" w14:textId="77777777" w:rsidR="004E6170" w:rsidRDefault="004E6170">
      <w:r>
        <w:continuationSeparator/>
      </w:r>
    </w:p>
  </w:endnote>
  <w:endnote w:type="continuationNotice" w:id="1">
    <w:p w14:paraId="577BD489" w14:textId="77777777" w:rsidR="004E6170" w:rsidRDefault="004E6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50DF99B" w:rsidR="007C2D7D" w:rsidRDefault="007C2D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7C2D7D" w:rsidRDefault="007C2D7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668F5C85" w:rsidR="007C2D7D" w:rsidRDefault="007C2D7D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6E6B26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14:paraId="57809419" w14:textId="142D893A" w:rsidR="007C2D7D" w:rsidRDefault="007C2D7D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F3DFE" w14:textId="77777777" w:rsidR="004E6170" w:rsidRDefault="004E6170">
      <w:r>
        <w:separator/>
      </w:r>
    </w:p>
  </w:footnote>
  <w:footnote w:type="continuationSeparator" w:id="0">
    <w:p w14:paraId="1050C7A4" w14:textId="77777777" w:rsidR="004E6170" w:rsidRDefault="004E6170">
      <w:r>
        <w:continuationSeparator/>
      </w:r>
    </w:p>
  </w:footnote>
  <w:footnote w:type="continuationNotice" w:id="1">
    <w:p w14:paraId="6BB4722B" w14:textId="77777777" w:rsidR="004E6170" w:rsidRDefault="004E6170"/>
  </w:footnote>
  <w:footnote w:id="2">
    <w:p w14:paraId="5295CEFC" w14:textId="77777777" w:rsidR="007C2D7D" w:rsidRDefault="007C2D7D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  <w:footnote w:id="3">
    <w:p w14:paraId="6F6DC90B" w14:textId="77777777" w:rsidR="004D0666" w:rsidRDefault="004D0666" w:rsidP="004D0666">
      <w:pPr>
        <w:pStyle w:val="Tekstprzypisudolnego"/>
      </w:pPr>
      <w:r>
        <w:rPr>
          <w:rStyle w:val="Odwoanieprzypisudolnego"/>
        </w:rPr>
        <w:footnoteRef/>
      </w:r>
      <w:r>
        <w:t xml:space="preserve">  Dyrektywa Rady 91/271/EWG z dnia 21 maja 1991 r. dotycząca oczyszczania ścieków komunalnych (Dz.U. L 135 z 30.5.1991, s. 40).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35F4D68A" w:rsidR="007C2D7D" w:rsidRDefault="007C2D7D" w:rsidP="00563CDF">
    <w:pPr>
      <w:pStyle w:val="Nagwek"/>
      <w:jc w:val="center"/>
    </w:pPr>
    <w:r w:rsidRPr="007D537E">
      <w:rPr>
        <w:rFonts w:cs="Arial"/>
        <w:b/>
        <w:noProof/>
      </w:rPr>
      <w:drawing>
        <wp:inline distT="0" distB="0" distL="0" distR="0" wp14:anchorId="3BC5584C" wp14:editId="52D51AAC">
          <wp:extent cx="6734175" cy="542925"/>
          <wp:effectExtent l="0" t="0" r="9525" b="952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7C2D7D" w:rsidRDefault="007C2D7D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7C2D7D" w:rsidRDefault="007C2D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5B5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31D"/>
    <w:rsid w:val="000937B3"/>
    <w:rsid w:val="000955BD"/>
    <w:rsid w:val="000962A4"/>
    <w:rsid w:val="000A0E6B"/>
    <w:rsid w:val="000A3252"/>
    <w:rsid w:val="000A41DC"/>
    <w:rsid w:val="000A6962"/>
    <w:rsid w:val="000A75D6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05E73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2F76B5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32A3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5ECA"/>
    <w:rsid w:val="00456457"/>
    <w:rsid w:val="00463EB2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0666"/>
    <w:rsid w:val="004D161E"/>
    <w:rsid w:val="004D2CCE"/>
    <w:rsid w:val="004D415D"/>
    <w:rsid w:val="004D6978"/>
    <w:rsid w:val="004D6D9A"/>
    <w:rsid w:val="004E6170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A71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40D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BF9"/>
    <w:rsid w:val="00654C63"/>
    <w:rsid w:val="00655048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5DE4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B26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1811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2D7D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3899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24FEF"/>
    <w:rsid w:val="0093170D"/>
    <w:rsid w:val="00933714"/>
    <w:rsid w:val="00934509"/>
    <w:rsid w:val="009357EE"/>
    <w:rsid w:val="00941489"/>
    <w:rsid w:val="00942BC0"/>
    <w:rsid w:val="00947783"/>
    <w:rsid w:val="00950076"/>
    <w:rsid w:val="00950FFE"/>
    <w:rsid w:val="009511BD"/>
    <w:rsid w:val="009514E0"/>
    <w:rsid w:val="00953605"/>
    <w:rsid w:val="00955682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24D6"/>
    <w:rsid w:val="009F3793"/>
    <w:rsid w:val="009F4614"/>
    <w:rsid w:val="009F7C24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195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4BE1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41D0"/>
    <w:rsid w:val="00B84C19"/>
    <w:rsid w:val="00B85FA0"/>
    <w:rsid w:val="00B87773"/>
    <w:rsid w:val="00B87B64"/>
    <w:rsid w:val="00B96E3F"/>
    <w:rsid w:val="00B979EB"/>
    <w:rsid w:val="00BA0DB9"/>
    <w:rsid w:val="00BA1216"/>
    <w:rsid w:val="00BA40B4"/>
    <w:rsid w:val="00BA58A0"/>
    <w:rsid w:val="00BA6758"/>
    <w:rsid w:val="00BB0010"/>
    <w:rsid w:val="00BB23BA"/>
    <w:rsid w:val="00BB68F7"/>
    <w:rsid w:val="00BC134D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1661"/>
    <w:rsid w:val="00C737E9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56DC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37D6"/>
    <w:rsid w:val="00D402FD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46C"/>
    <w:rsid w:val="00E03F18"/>
    <w:rsid w:val="00E05807"/>
    <w:rsid w:val="00E10902"/>
    <w:rsid w:val="00E10E5F"/>
    <w:rsid w:val="00E112A8"/>
    <w:rsid w:val="00E119D0"/>
    <w:rsid w:val="00E13816"/>
    <w:rsid w:val="00E1391C"/>
    <w:rsid w:val="00E13D56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473F"/>
    <w:rsid w:val="00EA7EBD"/>
    <w:rsid w:val="00EB4EAB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6F00D4A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EE4D-28C8-4D5C-BBA6-0AE44587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3793</Words>
  <Characters>22760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2016-04-13T13:40:00Z</cp:lastPrinted>
  <dcterms:created xsi:type="dcterms:W3CDTF">2017-03-23T13:58:00Z</dcterms:created>
  <dcterms:modified xsi:type="dcterms:W3CDTF">2017-03-23T13:58:00Z</dcterms:modified>
</cp:coreProperties>
</file>