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4341D7">
      <w:pPr>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4054B5">
      <w:pPr>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77777777" w:rsidR="005A0F26" w:rsidRPr="004F33F2" w:rsidRDefault="005A0F26" w:rsidP="004054B5">
      <w:pPr>
        <w:numPr>
          <w:ilvl w:val="0"/>
          <w:numId w:val="10"/>
        </w:numPr>
        <w:jc w:val="both"/>
        <w:rPr>
          <w:rFonts w:ascii="Arial Narrow" w:hAnsi="Arial Narrow" w:cs="Arial"/>
          <w:sz w:val="22"/>
        </w:rPr>
      </w:pPr>
      <w:r w:rsidRPr="004F33F2">
        <w:rPr>
          <w:rFonts w:ascii="Arial Narrow" w:hAnsi="Arial Narrow" w:cs="Arial"/>
          <w:sz w:val="22"/>
        </w:rPr>
        <w:t xml:space="preserve">Wytyczne Ministra Infrastruktury i Rozwoju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31 marca 2015 r.; </w:t>
      </w:r>
    </w:p>
    <w:p w14:paraId="19B34F7F" w14:textId="77777777"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Wytyczne Ministra Infrastruktury i Rozwoju w zakresie monitorowania postępu rzeczowego realizacji programów operacyjnych na lata 2014-2020 z dnia 22 kwietnia 2015 r.;</w:t>
      </w:r>
    </w:p>
    <w:p w14:paraId="0CB84C96" w14:textId="1BA10163" w:rsidR="00D11CEB" w:rsidRPr="00D52EEE" w:rsidRDefault="00D52EEE" w:rsidP="00C45600">
      <w:pPr>
        <w:pStyle w:val="Akapitzlist"/>
        <w:numPr>
          <w:ilvl w:val="0"/>
          <w:numId w:val="10"/>
        </w:numPr>
        <w:rPr>
          <w:rFonts w:ascii="Arial Narrow" w:hAnsi="Arial Narrow" w:cs="Arial"/>
          <w:sz w:val="22"/>
        </w:rPr>
      </w:pPr>
      <w:r w:rsidRPr="00D52EEE">
        <w:rPr>
          <w:rFonts w:ascii="Arial Narrow" w:hAnsi="Arial Narrow" w:cs="Arial"/>
          <w:sz w:val="22"/>
        </w:rPr>
        <w:lastRenderedPageBreak/>
        <w:t>Wytyczne Ministra Infrastruktury i Rozwoju w zakresie zagadnień związanych z przygotowaniem projektów inwestycyjnych, w tym projektów generujących dochód i projektów hybrydowych na lata 2014-2020, z dnia 18 marca</w:t>
      </w:r>
      <w:r>
        <w:rPr>
          <w:rFonts w:ascii="Arial Narrow" w:hAnsi="Arial Narrow" w:cs="Arial"/>
          <w:sz w:val="22"/>
        </w:rPr>
        <w:t xml:space="preserve"> 2015 r..;</w:t>
      </w:r>
      <w:r w:rsidR="00D11CEB" w:rsidRPr="00D52EEE">
        <w:rPr>
          <w:rFonts w:ascii="Arial Narrow" w:hAnsi="Arial Narrow" w:cs="Arial"/>
          <w:sz w:val="22"/>
        </w:rPr>
        <w:t xml:space="preserve"> </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12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tbl>
      <w:tblPr>
        <w:tblpPr w:leftFromText="141" w:rightFromText="141" w:vertAnchor="page" w:horzAnchor="margin" w:tblpY="128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B7A8E" w:rsidRPr="004F33F2" w14:paraId="2F81024E" w14:textId="77777777" w:rsidTr="00DB7A8E">
        <w:trPr>
          <w:trHeight w:val="559"/>
        </w:trPr>
        <w:tc>
          <w:tcPr>
            <w:tcW w:w="9180" w:type="dxa"/>
            <w:gridSpan w:val="2"/>
            <w:shd w:val="clear" w:color="auto" w:fill="808080"/>
            <w:vAlign w:val="center"/>
          </w:tcPr>
          <w:p w14:paraId="420AB2FA" w14:textId="77777777" w:rsidR="00DB7A8E" w:rsidRPr="00325311" w:rsidRDefault="00DB7A8E" w:rsidP="00DB7A8E">
            <w:pPr>
              <w:jc w:val="center"/>
              <w:rPr>
                <w:rFonts w:ascii="Arial Narrow" w:hAnsi="Arial Narrow"/>
              </w:rPr>
            </w:pPr>
            <w:r w:rsidRPr="00176DCA">
              <w:rPr>
                <w:rFonts w:ascii="Arial Narrow" w:hAnsi="Arial Narrow"/>
                <w:b/>
                <w:sz w:val="22"/>
                <w:szCs w:val="22"/>
              </w:rPr>
              <w:t>I. STATUS WNIOSKU</w:t>
            </w:r>
          </w:p>
        </w:tc>
      </w:tr>
      <w:tr w:rsidR="00DB7A8E" w:rsidRPr="004F33F2" w14:paraId="33E74037" w14:textId="77777777" w:rsidTr="00DB7A8E">
        <w:trPr>
          <w:trHeight w:val="319"/>
        </w:trPr>
        <w:tc>
          <w:tcPr>
            <w:tcW w:w="2127" w:type="dxa"/>
            <w:shd w:val="clear" w:color="auto" w:fill="C0C0C0"/>
            <w:vAlign w:val="center"/>
          </w:tcPr>
          <w:p w14:paraId="034229E1" w14:textId="77777777" w:rsidR="00DB7A8E" w:rsidRPr="004F33F2" w:rsidRDefault="00DB7A8E" w:rsidP="00DB7A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1C4D516A" w14:textId="77777777" w:rsidR="00DB7A8E" w:rsidRPr="002262E8" w:rsidRDefault="00DB7A8E" w:rsidP="00DB7A8E">
            <w:pPr>
              <w:rPr>
                <w:rFonts w:ascii="Arial Narrow" w:hAnsi="Arial Narrow"/>
              </w:rPr>
            </w:pPr>
          </w:p>
          <w:p w14:paraId="5D391D95"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330D84F" w14:textId="77777777" w:rsidR="00DB7A8E" w:rsidRPr="00CA6EEA" w:rsidRDefault="00DB7A8E" w:rsidP="00DB7A8E">
            <w:pPr>
              <w:rPr>
                <w:rFonts w:ascii="Arial Narrow" w:hAnsi="Arial Narrow"/>
              </w:rPr>
            </w:pPr>
          </w:p>
        </w:tc>
      </w:tr>
      <w:tr w:rsidR="00DB7A8E" w:rsidRPr="004F33F2" w14:paraId="28C94292" w14:textId="77777777" w:rsidTr="00DB7A8E">
        <w:trPr>
          <w:trHeight w:val="796"/>
        </w:trPr>
        <w:tc>
          <w:tcPr>
            <w:tcW w:w="2127" w:type="dxa"/>
            <w:shd w:val="clear" w:color="auto" w:fill="C0C0C0"/>
            <w:vAlign w:val="center"/>
          </w:tcPr>
          <w:p w14:paraId="49975F03" w14:textId="77777777" w:rsidR="00DB7A8E" w:rsidRPr="004F33F2" w:rsidRDefault="00DB7A8E" w:rsidP="00DB7A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4F24D88C" w14:textId="77777777" w:rsidR="00DB7A8E" w:rsidRPr="002262E8" w:rsidRDefault="00DB7A8E" w:rsidP="00DB7A8E">
            <w:pPr>
              <w:rPr>
                <w:rFonts w:ascii="Arial Narrow" w:hAnsi="Arial Narrow"/>
              </w:rPr>
            </w:pPr>
          </w:p>
          <w:p w14:paraId="53944042"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972162A" w14:textId="77777777" w:rsidR="00DB7A8E" w:rsidRPr="00CA6EEA" w:rsidRDefault="00DB7A8E" w:rsidP="00DB7A8E">
            <w:pPr>
              <w:rPr>
                <w:rFonts w:ascii="Arial Narrow" w:hAnsi="Arial Narrow"/>
              </w:rPr>
            </w:pPr>
          </w:p>
        </w:tc>
      </w:tr>
    </w:tbl>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lastRenderedPageBreak/>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209D92C"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(RPLD.</w:t>
      </w:r>
      <w:r w:rsidR="00A91336">
        <w:rPr>
          <w:rFonts w:ascii="Arial Narrow" w:hAnsi="Arial Narrow"/>
          <w:sz w:val="22"/>
          <w:szCs w:val="22"/>
        </w:rPr>
        <w:t>05.03</w:t>
      </w:r>
      <w:r w:rsidR="00D6474D">
        <w:rPr>
          <w:rFonts w:ascii="Arial Narrow" w:hAnsi="Arial Narrow"/>
          <w:sz w:val="22"/>
          <w:szCs w:val="22"/>
        </w:rPr>
        <w:t>.02-IZ.00-10-001/17)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lastRenderedPageBreak/>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1BAEF0D0"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9566B8">
        <w:rPr>
          <w:rFonts w:ascii="Arial Narrow" w:hAnsi="Arial Narrow"/>
          <w:sz w:val="22"/>
          <w:szCs w:val="22"/>
        </w:rPr>
        <w:t>V.3.2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324816AC" w14:textId="77777777" w:rsidR="00B04D3C" w:rsidRPr="0057580E" w:rsidRDefault="00B04D3C">
      <w:pPr>
        <w:jc w:val="both"/>
        <w:rPr>
          <w:rFonts w:ascii="Arial Narrow" w:hAnsi="Arial Narrow"/>
          <w:sz w:val="22"/>
          <w:szCs w:val="22"/>
        </w:rPr>
      </w:pPr>
    </w:p>
    <w:p w14:paraId="041412F2" w14:textId="77777777" w:rsidR="00A91336" w:rsidRPr="00A91336" w:rsidRDefault="00A91336" w:rsidP="00A91336">
      <w:pPr>
        <w:jc w:val="both"/>
        <w:rPr>
          <w:rFonts w:ascii="Arial Narrow" w:hAnsi="Arial Narrow"/>
          <w:sz w:val="22"/>
          <w:szCs w:val="22"/>
        </w:rPr>
      </w:pPr>
      <w:r w:rsidRPr="00A91336">
        <w:rPr>
          <w:rFonts w:ascii="Arial Narrow" w:hAnsi="Arial Narrow"/>
          <w:sz w:val="22"/>
          <w:szCs w:val="22"/>
        </w:rPr>
        <w:t>020 - Dostarczanie wody do spożycia przez ludzi (infrastruktura do celów ujęcia, uzdatniania, magazynowania i dystrybucji)</w:t>
      </w:r>
    </w:p>
    <w:p w14:paraId="64E6B2C3" w14:textId="11277D6C" w:rsidR="00862398" w:rsidRDefault="00A91336" w:rsidP="00A91336">
      <w:pPr>
        <w:jc w:val="both"/>
        <w:rPr>
          <w:rFonts w:ascii="Arial Narrow" w:hAnsi="Arial Narrow"/>
          <w:sz w:val="22"/>
          <w:szCs w:val="22"/>
        </w:rPr>
      </w:pPr>
      <w:r w:rsidRPr="00A91336">
        <w:rPr>
          <w:rFonts w:ascii="Arial Narrow" w:hAnsi="Arial Narrow"/>
          <w:sz w:val="22"/>
          <w:szCs w:val="22"/>
        </w:rPr>
        <w:t>022 - Oczyszczanie ścieków</w:t>
      </w:r>
    </w:p>
    <w:p w14:paraId="330351DB" w14:textId="77777777" w:rsidR="00A91336" w:rsidRDefault="00A91336"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lastRenderedPageBreak/>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lastRenderedPageBreak/>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t>
      </w:r>
      <w:r w:rsidR="007E2D9F" w:rsidRPr="004F33F2">
        <w:rPr>
          <w:rFonts w:ascii="Arial Narrow" w:hAnsi="Arial Narrow"/>
          <w:sz w:val="22"/>
          <w:szCs w:val="22"/>
        </w:rPr>
        <w:lastRenderedPageBreak/>
        <w:t>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w:t>
      </w:r>
      <w:r w:rsidRPr="004F33F2">
        <w:rPr>
          <w:rFonts w:ascii="Arial Narrow" w:hAnsi="Arial Narrow"/>
          <w:b/>
          <w:sz w:val="22"/>
          <w:szCs w:val="22"/>
        </w:rPr>
        <w:lastRenderedPageBreak/>
        <w:t xml:space="preserve">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0B8846EA" w14:textId="77777777" w:rsidR="00BB6966" w:rsidRPr="004F33F2" w:rsidRDefault="00BB6966" w:rsidP="004054B5">
      <w:pPr>
        <w:autoSpaceDE w:val="0"/>
        <w:autoSpaceDN w:val="0"/>
        <w:adjustRightInd w:val="0"/>
        <w:jc w:val="both"/>
        <w:rPr>
          <w:rFonts w:ascii="Arial Narrow" w:hAnsi="Arial Narrow" w:cs="Arial"/>
          <w:b/>
          <w:sz w:val="22"/>
          <w:szCs w:val="22"/>
        </w:rPr>
      </w:pPr>
    </w:p>
    <w:p w14:paraId="0B0FE45C" w14:textId="6C4A4DCC" w:rsidR="005A0F26"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4549755A" w14:textId="77777777" w:rsidR="00661D6E" w:rsidRDefault="00661D6E" w:rsidP="004054B5">
      <w:pPr>
        <w:autoSpaceDE w:val="0"/>
        <w:autoSpaceDN w:val="0"/>
        <w:adjustRightInd w:val="0"/>
        <w:jc w:val="both"/>
        <w:rPr>
          <w:rFonts w:ascii="Arial Narrow" w:hAnsi="Arial Narrow" w:cs="Arial"/>
          <w:b/>
          <w:sz w:val="22"/>
          <w:szCs w:val="22"/>
        </w:rPr>
      </w:pPr>
    </w:p>
    <w:p w14:paraId="0D4D0DC9" w14:textId="77777777" w:rsidR="00A57FA1" w:rsidRDefault="00A57FA1" w:rsidP="004054B5">
      <w:pPr>
        <w:autoSpaceDE w:val="0"/>
        <w:autoSpaceDN w:val="0"/>
        <w:adjustRightInd w:val="0"/>
        <w:jc w:val="both"/>
        <w:rPr>
          <w:rFonts w:ascii="Arial Narrow" w:hAnsi="Arial Narrow" w:cs="Arial"/>
          <w:b/>
          <w:sz w:val="22"/>
          <w:szCs w:val="22"/>
        </w:rPr>
      </w:pPr>
    </w:p>
    <w:p w14:paraId="4AC38616" w14:textId="77777777" w:rsidR="00661D6E" w:rsidRPr="004F33F2" w:rsidRDefault="00661D6E" w:rsidP="004054B5">
      <w:pPr>
        <w:autoSpaceDE w:val="0"/>
        <w:autoSpaceDN w:val="0"/>
        <w:adjustRightInd w:val="0"/>
        <w:jc w:val="both"/>
        <w:rPr>
          <w:rFonts w:ascii="Arial Narrow" w:hAnsi="Arial Narrow" w:cs="Arial"/>
          <w:b/>
          <w:sz w:val="22"/>
          <w:szCs w:val="22"/>
        </w:rPr>
      </w:pP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lastRenderedPageBreak/>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 xml:space="preserve">jedynie w zakresie pozyskania środka trwałego lub </w:t>
      </w:r>
      <w:r w:rsidR="00AF0222" w:rsidRPr="00176DCA">
        <w:rPr>
          <w:rFonts w:ascii="Arial Narrow" w:hAnsi="Arial Narrow" w:cs="Arial"/>
          <w:sz w:val="22"/>
          <w:szCs w:val="22"/>
        </w:rPr>
        <w:lastRenderedPageBreak/>
        <w:t>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lastRenderedPageBreak/>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t>
      </w:r>
      <w:r w:rsidRPr="00E80611">
        <w:rPr>
          <w:rFonts w:ascii="Arial Narrow" w:hAnsi="Arial Narrow"/>
          <w:sz w:val="22"/>
          <w:szCs w:val="22"/>
        </w:rPr>
        <w:lastRenderedPageBreak/>
        <w:t>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lastRenderedPageBreak/>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220EFDF6"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Default="006B71A7">
      <w:pPr>
        <w:jc w:val="both"/>
        <w:rPr>
          <w:rFonts w:ascii="Arial Narrow" w:hAnsi="Arial Narrow"/>
          <w:sz w:val="22"/>
          <w:szCs w:val="22"/>
        </w:rPr>
      </w:pPr>
    </w:p>
    <w:p w14:paraId="686F9B67" w14:textId="77777777" w:rsidR="00D52EEE" w:rsidRDefault="00D52EEE">
      <w:pPr>
        <w:jc w:val="both"/>
        <w:rPr>
          <w:rFonts w:ascii="Arial Narrow" w:hAnsi="Arial Narrow"/>
          <w:sz w:val="22"/>
          <w:szCs w:val="22"/>
        </w:rPr>
      </w:pPr>
    </w:p>
    <w:p w14:paraId="1CA9BACD" w14:textId="77777777" w:rsidR="00D52EEE" w:rsidRDefault="00D52EEE">
      <w:pPr>
        <w:jc w:val="both"/>
        <w:rPr>
          <w:rFonts w:ascii="Arial Narrow" w:hAnsi="Arial Narrow"/>
          <w:sz w:val="22"/>
          <w:szCs w:val="22"/>
        </w:rPr>
      </w:pPr>
    </w:p>
    <w:p w14:paraId="36701208" w14:textId="77777777" w:rsidR="00D52EEE" w:rsidRDefault="00D52EEE">
      <w:pPr>
        <w:jc w:val="both"/>
        <w:rPr>
          <w:rFonts w:ascii="Arial Narrow" w:hAnsi="Arial Narrow"/>
          <w:sz w:val="22"/>
          <w:szCs w:val="22"/>
        </w:rPr>
      </w:pPr>
    </w:p>
    <w:p w14:paraId="0470824B" w14:textId="77777777" w:rsidR="00D52EEE" w:rsidRDefault="00D52EEE">
      <w:pPr>
        <w:jc w:val="both"/>
        <w:rPr>
          <w:rFonts w:ascii="Arial Narrow" w:hAnsi="Arial Narrow"/>
          <w:sz w:val="22"/>
          <w:szCs w:val="22"/>
        </w:rPr>
      </w:pPr>
    </w:p>
    <w:p w14:paraId="6B43325D" w14:textId="77777777" w:rsidR="00D52EEE" w:rsidRDefault="00D52EEE">
      <w:pPr>
        <w:jc w:val="both"/>
        <w:rPr>
          <w:rFonts w:ascii="Arial Narrow" w:hAnsi="Arial Narrow"/>
          <w:sz w:val="22"/>
          <w:szCs w:val="22"/>
        </w:rPr>
      </w:pPr>
    </w:p>
    <w:p w14:paraId="0BEFFFB1" w14:textId="77777777" w:rsidR="00D52EEE" w:rsidRDefault="00D52EEE">
      <w:pPr>
        <w:jc w:val="both"/>
        <w:rPr>
          <w:rFonts w:ascii="Arial Narrow" w:hAnsi="Arial Narrow"/>
          <w:sz w:val="22"/>
          <w:szCs w:val="22"/>
        </w:rPr>
      </w:pPr>
    </w:p>
    <w:p w14:paraId="1130DDFB" w14:textId="77777777" w:rsidR="00D52EEE" w:rsidRDefault="00D52EEE">
      <w:pPr>
        <w:jc w:val="both"/>
        <w:rPr>
          <w:rFonts w:ascii="Arial Narrow" w:hAnsi="Arial Narrow"/>
          <w:sz w:val="22"/>
          <w:szCs w:val="22"/>
        </w:rPr>
      </w:pPr>
    </w:p>
    <w:p w14:paraId="1AC08DE6" w14:textId="77777777" w:rsidR="00D52EEE" w:rsidRDefault="00D52EEE">
      <w:pPr>
        <w:jc w:val="both"/>
        <w:rPr>
          <w:rFonts w:ascii="Arial Narrow" w:hAnsi="Arial Narrow"/>
          <w:sz w:val="22"/>
          <w:szCs w:val="22"/>
        </w:rPr>
      </w:pPr>
    </w:p>
    <w:p w14:paraId="68106E5E" w14:textId="77777777" w:rsidR="00D52EEE" w:rsidRDefault="00D52EEE">
      <w:pPr>
        <w:jc w:val="both"/>
        <w:rPr>
          <w:rFonts w:ascii="Arial Narrow" w:hAnsi="Arial Narrow"/>
          <w:sz w:val="22"/>
          <w:szCs w:val="22"/>
        </w:rPr>
      </w:pPr>
    </w:p>
    <w:p w14:paraId="596706BB" w14:textId="77777777" w:rsidR="00D52EEE" w:rsidRDefault="00D52EEE">
      <w:pPr>
        <w:jc w:val="both"/>
        <w:rPr>
          <w:rFonts w:ascii="Arial Narrow" w:hAnsi="Arial Narrow"/>
          <w:sz w:val="22"/>
          <w:szCs w:val="22"/>
        </w:rPr>
      </w:pPr>
    </w:p>
    <w:p w14:paraId="607A1411" w14:textId="77777777" w:rsidR="00D52EEE" w:rsidRDefault="00D52EEE">
      <w:pPr>
        <w:jc w:val="both"/>
        <w:rPr>
          <w:rFonts w:ascii="Arial Narrow" w:hAnsi="Arial Narrow"/>
          <w:sz w:val="22"/>
          <w:szCs w:val="22"/>
        </w:rPr>
      </w:pPr>
    </w:p>
    <w:p w14:paraId="4660ABBD" w14:textId="77777777" w:rsidR="00D52EEE" w:rsidRDefault="00D52EEE">
      <w:pPr>
        <w:jc w:val="both"/>
        <w:rPr>
          <w:rFonts w:ascii="Arial Narrow" w:hAnsi="Arial Narrow"/>
          <w:sz w:val="22"/>
          <w:szCs w:val="22"/>
        </w:rPr>
      </w:pPr>
    </w:p>
    <w:p w14:paraId="05A94A28" w14:textId="77777777" w:rsidR="00D52EEE" w:rsidRDefault="00D52EEE">
      <w:pPr>
        <w:jc w:val="both"/>
        <w:rPr>
          <w:rFonts w:ascii="Arial Narrow" w:hAnsi="Arial Narrow"/>
          <w:sz w:val="22"/>
          <w:szCs w:val="22"/>
        </w:rPr>
      </w:pPr>
    </w:p>
    <w:p w14:paraId="4A8E8180" w14:textId="77777777" w:rsidR="00D52EEE" w:rsidRDefault="00D52EEE">
      <w:pPr>
        <w:jc w:val="both"/>
        <w:rPr>
          <w:rFonts w:ascii="Arial Narrow" w:hAnsi="Arial Narrow"/>
          <w:sz w:val="22"/>
          <w:szCs w:val="22"/>
        </w:rPr>
      </w:pPr>
    </w:p>
    <w:p w14:paraId="580AE257" w14:textId="77777777" w:rsidR="00D52EEE" w:rsidRDefault="00D52EEE">
      <w:pPr>
        <w:jc w:val="both"/>
        <w:rPr>
          <w:rFonts w:ascii="Arial Narrow" w:hAnsi="Arial Narrow"/>
          <w:sz w:val="22"/>
          <w:szCs w:val="22"/>
        </w:rPr>
      </w:pPr>
    </w:p>
    <w:p w14:paraId="349A1174" w14:textId="77777777" w:rsidR="00D52EEE" w:rsidRDefault="00D52EEE">
      <w:pPr>
        <w:jc w:val="both"/>
        <w:rPr>
          <w:rFonts w:ascii="Arial Narrow" w:hAnsi="Arial Narrow"/>
          <w:sz w:val="22"/>
          <w:szCs w:val="22"/>
        </w:rPr>
      </w:pPr>
    </w:p>
    <w:p w14:paraId="159C4D8F" w14:textId="77777777" w:rsidR="00D52EEE" w:rsidRDefault="00D52EEE">
      <w:pPr>
        <w:jc w:val="both"/>
        <w:rPr>
          <w:rFonts w:ascii="Arial Narrow" w:hAnsi="Arial Narrow"/>
          <w:sz w:val="22"/>
          <w:szCs w:val="22"/>
        </w:rPr>
      </w:pPr>
    </w:p>
    <w:p w14:paraId="28582631" w14:textId="77777777" w:rsidR="00D52EEE" w:rsidRDefault="00D52EEE">
      <w:pPr>
        <w:jc w:val="both"/>
        <w:rPr>
          <w:rFonts w:ascii="Arial Narrow" w:hAnsi="Arial Narrow"/>
          <w:sz w:val="22"/>
          <w:szCs w:val="22"/>
        </w:rPr>
      </w:pPr>
    </w:p>
    <w:p w14:paraId="58BDE4F7" w14:textId="77777777" w:rsidR="00D52EEE" w:rsidRDefault="00D52EEE">
      <w:pPr>
        <w:jc w:val="both"/>
        <w:rPr>
          <w:rFonts w:ascii="Arial Narrow" w:hAnsi="Arial Narrow"/>
          <w:sz w:val="22"/>
          <w:szCs w:val="22"/>
        </w:rPr>
      </w:pPr>
    </w:p>
    <w:p w14:paraId="0805B64B" w14:textId="77777777" w:rsidR="00D52EEE" w:rsidRPr="008D5991" w:rsidRDefault="00D52EEE">
      <w:pPr>
        <w:jc w:val="both"/>
        <w:rPr>
          <w:rFonts w:ascii="Arial Narrow" w:hAnsi="Arial Narrow"/>
          <w:sz w:val="22"/>
          <w:szCs w:val="22"/>
        </w:rPr>
      </w:pPr>
    </w:p>
    <w:p w14:paraId="1283F1A2" w14:textId="77777777" w:rsidR="006B71A7" w:rsidRPr="00941A7F" w:rsidRDefault="006B71A7">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57D4D21"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577C453"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lastRenderedPageBreak/>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A01545E"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lastRenderedPageBreak/>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77777777" w:rsidR="006B6FC2" w:rsidRDefault="006B6FC2" w:rsidP="004054B5">
      <w:pPr>
        <w:autoSpaceDE w:val="0"/>
        <w:autoSpaceDN w:val="0"/>
        <w:adjustRightInd w:val="0"/>
        <w:ind w:left="284" w:hanging="284"/>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lastRenderedPageBreak/>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67BA910"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lastRenderedPageBreak/>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lastRenderedPageBreak/>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lastRenderedPageBreak/>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lastRenderedPageBreak/>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t>
            </w:r>
            <w:r w:rsidRPr="004F33F2">
              <w:rPr>
                <w:rFonts w:ascii="Arial Narrow" w:hAnsi="Arial Narrow" w:cs="Arial"/>
                <w:sz w:val="20"/>
                <w:szCs w:val="20"/>
              </w:rPr>
              <w:lastRenderedPageBreak/>
              <w:t>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lastRenderedPageBreak/>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lastRenderedPageBreak/>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t>
            </w:r>
            <w:r w:rsidRPr="004F33F2">
              <w:rPr>
                <w:rFonts w:ascii="Arial Narrow" w:hAnsi="Arial Narrow" w:cs="Arial"/>
                <w:sz w:val="20"/>
                <w:szCs w:val="20"/>
              </w:rPr>
              <w:lastRenderedPageBreak/>
              <w:t xml:space="preserve">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lastRenderedPageBreak/>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77777777"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7777777"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lastRenderedPageBreak/>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lastRenderedPageBreak/>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lastRenderedPageBreak/>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lastRenderedPageBreak/>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lastRenderedPageBreak/>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lastRenderedPageBreak/>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w:t>
      </w:r>
      <w:r w:rsidRPr="00CA6EEA">
        <w:rPr>
          <w:rFonts w:ascii="Arial Narrow" w:hAnsi="Arial Narrow"/>
          <w:color w:val="000000"/>
          <w:sz w:val="22"/>
          <w:szCs w:val="22"/>
        </w:rPr>
        <w:lastRenderedPageBreak/>
        <w:t>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lastRenderedPageBreak/>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lastRenderedPageBreak/>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minimis z tytułu wykonywania usług świadczonych w ogólnym interesie gospodarczym oparta o Rozporządzenie Komisji (UE) nr 360/2012 z dnia 25 kwietnia 2012 r. w sprawie stosowania art. 107 </w:t>
      </w:r>
      <w:r w:rsidRPr="00176DCA">
        <w:rPr>
          <w:rFonts w:ascii="Arial Narrow" w:hAnsi="Arial Narrow"/>
          <w:b/>
          <w:sz w:val="22"/>
          <w:szCs w:val="22"/>
        </w:rPr>
        <w:lastRenderedPageBreak/>
        <w:t>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w:t>
      </w:r>
      <w:r w:rsidRPr="004F33F2">
        <w:rPr>
          <w:rFonts w:ascii="Arial Narrow" w:hAnsi="Arial Narrow"/>
          <w:i/>
          <w:color w:val="000000"/>
          <w:sz w:val="22"/>
          <w:szCs w:val="22"/>
        </w:rPr>
        <w:lastRenderedPageBreak/>
        <w:t xml:space="preserve">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t>
      </w:r>
      <w:r>
        <w:rPr>
          <w:rFonts w:ascii="Arial Narrow" w:hAnsi="Arial Narrow"/>
          <w:sz w:val="22"/>
          <w:szCs w:val="22"/>
          <w:lang w:eastAsia="en-US"/>
        </w:rPr>
        <w:lastRenderedPageBreak/>
        <w:t xml:space="preserve">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1FADB0DB" w14:textId="77777777" w:rsidR="00F843ED" w:rsidRDefault="00F843ED" w:rsidP="00DF48ED">
      <w:pPr>
        <w:spacing w:line="276" w:lineRule="auto"/>
        <w:jc w:val="both"/>
        <w:rPr>
          <w:rFonts w:ascii="Arial Narrow" w:hAnsi="Arial Narrow"/>
          <w:color w:val="00B050"/>
          <w:sz w:val="22"/>
          <w:szCs w:val="22"/>
        </w:rPr>
      </w:pPr>
    </w:p>
    <w:p w14:paraId="6566896A" w14:textId="77777777" w:rsidR="00F843ED" w:rsidRDefault="00F843ED" w:rsidP="00DF48ED">
      <w:pPr>
        <w:spacing w:line="276" w:lineRule="auto"/>
        <w:jc w:val="both"/>
        <w:rPr>
          <w:rFonts w:ascii="Arial Narrow" w:hAnsi="Arial Narrow"/>
          <w:color w:val="00B050"/>
          <w:sz w:val="22"/>
          <w:szCs w:val="22"/>
        </w:rPr>
      </w:pPr>
    </w:p>
    <w:p w14:paraId="29B288C4" w14:textId="77777777" w:rsidR="00F843ED" w:rsidRDefault="00F843ED" w:rsidP="00DF48ED">
      <w:pPr>
        <w:spacing w:line="276" w:lineRule="auto"/>
        <w:jc w:val="both"/>
        <w:rPr>
          <w:rFonts w:ascii="Arial Narrow" w:hAnsi="Arial Narrow"/>
          <w:color w:val="00B050"/>
          <w:sz w:val="22"/>
          <w:szCs w:val="22"/>
        </w:rPr>
      </w:pPr>
    </w:p>
    <w:p w14:paraId="41359833" w14:textId="77777777" w:rsidR="00F843ED" w:rsidRDefault="00F843ED" w:rsidP="00DF48ED">
      <w:pPr>
        <w:spacing w:line="276" w:lineRule="auto"/>
        <w:jc w:val="both"/>
        <w:rPr>
          <w:rFonts w:ascii="Arial Narrow" w:hAnsi="Arial Narrow"/>
          <w:color w:val="00B050"/>
          <w:sz w:val="22"/>
          <w:szCs w:val="22"/>
        </w:rPr>
      </w:pPr>
    </w:p>
    <w:p w14:paraId="401CC3EE" w14:textId="77777777" w:rsidR="00F843ED" w:rsidRDefault="00F843ED" w:rsidP="00DF48ED">
      <w:pPr>
        <w:spacing w:line="276" w:lineRule="auto"/>
        <w:jc w:val="both"/>
        <w:rPr>
          <w:rFonts w:ascii="Arial Narrow" w:hAnsi="Arial Narrow"/>
          <w:color w:val="00B050"/>
          <w:sz w:val="22"/>
          <w:szCs w:val="22"/>
        </w:rPr>
      </w:pPr>
    </w:p>
    <w:p w14:paraId="2A954E6A" w14:textId="77777777" w:rsidR="00F843ED" w:rsidRDefault="00F843ED" w:rsidP="00DF48ED">
      <w:pPr>
        <w:spacing w:line="276" w:lineRule="auto"/>
        <w:jc w:val="both"/>
        <w:rPr>
          <w:rFonts w:ascii="Arial Narrow" w:hAnsi="Arial Narrow"/>
          <w:color w:val="00B050"/>
          <w:sz w:val="22"/>
          <w:szCs w:val="22"/>
        </w:rPr>
      </w:pPr>
    </w:p>
    <w:p w14:paraId="3CEE00E4" w14:textId="77777777" w:rsidR="00F843ED" w:rsidRDefault="00F843ED" w:rsidP="00DF48ED">
      <w:pPr>
        <w:spacing w:line="276" w:lineRule="auto"/>
        <w:jc w:val="both"/>
        <w:rPr>
          <w:rFonts w:ascii="Arial Narrow" w:hAnsi="Arial Narrow"/>
          <w:color w:val="00B050"/>
          <w:sz w:val="22"/>
          <w:szCs w:val="22"/>
        </w:rPr>
      </w:pPr>
    </w:p>
    <w:p w14:paraId="11A4F024" w14:textId="77777777" w:rsidR="00F843ED" w:rsidRDefault="00F843ED" w:rsidP="00DF48ED">
      <w:pPr>
        <w:spacing w:line="276" w:lineRule="auto"/>
        <w:jc w:val="both"/>
        <w:rPr>
          <w:rFonts w:ascii="Arial Narrow" w:hAnsi="Arial Narrow"/>
          <w:color w:val="00B050"/>
          <w:sz w:val="22"/>
          <w:szCs w:val="22"/>
        </w:rPr>
      </w:pPr>
    </w:p>
    <w:p w14:paraId="7F9D493A" w14:textId="77777777" w:rsidR="00F843ED" w:rsidRDefault="00F843ED" w:rsidP="00DF48ED">
      <w:pPr>
        <w:spacing w:line="276" w:lineRule="auto"/>
        <w:jc w:val="both"/>
        <w:rPr>
          <w:rFonts w:ascii="Arial Narrow" w:hAnsi="Arial Narrow"/>
          <w:color w:val="00B050"/>
          <w:sz w:val="22"/>
          <w:szCs w:val="22"/>
        </w:rPr>
      </w:pPr>
    </w:p>
    <w:p w14:paraId="500F2018" w14:textId="77777777" w:rsidR="00F843ED" w:rsidRDefault="00F843ED" w:rsidP="00DF48ED">
      <w:pPr>
        <w:spacing w:line="276" w:lineRule="auto"/>
        <w:jc w:val="both"/>
        <w:rPr>
          <w:rFonts w:ascii="Arial Narrow" w:hAnsi="Arial Narrow"/>
          <w:color w:val="00B050"/>
          <w:sz w:val="22"/>
          <w:szCs w:val="22"/>
        </w:rPr>
      </w:pPr>
    </w:p>
    <w:p w14:paraId="6F4F1374" w14:textId="77777777" w:rsidR="00F843ED" w:rsidRDefault="00F843ED" w:rsidP="00DF48ED">
      <w:pPr>
        <w:spacing w:line="276" w:lineRule="auto"/>
        <w:jc w:val="both"/>
        <w:rPr>
          <w:rFonts w:ascii="Arial Narrow" w:hAnsi="Arial Narrow"/>
          <w:color w:val="00B050"/>
          <w:sz w:val="22"/>
          <w:szCs w:val="22"/>
        </w:rPr>
      </w:pPr>
    </w:p>
    <w:p w14:paraId="47AA4812" w14:textId="77777777" w:rsidR="00F843ED" w:rsidRDefault="00F843ED" w:rsidP="00DF48ED">
      <w:pPr>
        <w:spacing w:line="276" w:lineRule="auto"/>
        <w:jc w:val="both"/>
        <w:rPr>
          <w:rFonts w:ascii="Arial Narrow" w:hAnsi="Arial Narrow"/>
          <w:color w:val="00B050"/>
          <w:sz w:val="22"/>
          <w:szCs w:val="22"/>
        </w:rPr>
      </w:pPr>
    </w:p>
    <w:p w14:paraId="11706FA6" w14:textId="77777777" w:rsidR="00F843ED" w:rsidRDefault="00F843ED" w:rsidP="00F843ED">
      <w:pPr>
        <w:ind w:left="142"/>
        <w:rPr>
          <w:b/>
        </w:rPr>
        <w:sectPr w:rsidR="00F843ED" w:rsidSect="00095B2F">
          <w:footerReference w:type="default" r:id="rId19"/>
          <w:pgSz w:w="11906" w:h="16838"/>
          <w:pgMar w:top="1418" w:right="1418" w:bottom="1418" w:left="1418" w:header="709" w:footer="709" w:gutter="0"/>
          <w:cols w:space="708"/>
          <w:docGrid w:linePitch="360"/>
        </w:sectPr>
      </w:pPr>
    </w:p>
    <w:p w14:paraId="342898C0" w14:textId="7A39AB60" w:rsidR="00F843ED" w:rsidRDefault="00F843ED" w:rsidP="00F843ED">
      <w:pPr>
        <w:ind w:left="142"/>
        <w:rPr>
          <w:b/>
        </w:rPr>
      </w:pPr>
      <w:r>
        <w:rPr>
          <w:b/>
        </w:rPr>
        <w:lastRenderedPageBreak/>
        <w:t>Ad. Załącznik nr 18</w:t>
      </w:r>
    </w:p>
    <w:p w14:paraId="1478BECA" w14:textId="77777777" w:rsidR="00F843ED" w:rsidRDefault="00F843ED" w:rsidP="00F843ED">
      <w:pPr>
        <w:ind w:left="142"/>
        <w:rPr>
          <w:b/>
        </w:rPr>
      </w:pPr>
    </w:p>
    <w:p w14:paraId="773C1855" w14:textId="77777777" w:rsidR="00F843ED" w:rsidRDefault="00F843ED" w:rsidP="00F843ED">
      <w:pPr>
        <w:ind w:left="142"/>
        <w:jc w:val="center"/>
        <w:rPr>
          <w:b/>
        </w:rPr>
      </w:pPr>
    </w:p>
    <w:p w14:paraId="577E639F" w14:textId="77777777" w:rsidR="00F843ED" w:rsidRPr="00774A4D" w:rsidRDefault="00F843ED" w:rsidP="00F843ED">
      <w:pPr>
        <w:ind w:left="142"/>
        <w:jc w:val="center"/>
        <w:rPr>
          <w:rFonts w:ascii="Arial" w:hAnsi="Arial" w:cs="Arial"/>
          <w:b/>
        </w:rPr>
      </w:pPr>
      <w:r>
        <w:rPr>
          <w:rFonts w:ascii="Arial" w:hAnsi="Arial" w:cs="Arial"/>
          <w:b/>
        </w:rPr>
        <w:t>TABELA DOTYCZĄCA PRZESTRZEGANIA PRZEZ AGLOMERACJE BĘDĄCE PRZEDMIOTEM FORMULARZU WNIOSKU PRZEPISÓW DYREKTYWY DOTYCZĄCEJ OCZYSZCZANIA ŚCIEKÓW KOMUNALNYCH</w:t>
      </w:r>
      <w:r>
        <w:rPr>
          <w:rStyle w:val="Odwoanieprzypisudolnego"/>
          <w:rFonts w:ascii="Arial" w:hAnsi="Arial"/>
          <w:b/>
        </w:rPr>
        <w:footnoteReference w:id="52"/>
      </w:r>
    </w:p>
    <w:p w14:paraId="26C0B696" w14:textId="77777777" w:rsidR="00F843ED" w:rsidRDefault="00F843ED" w:rsidP="00F843ED">
      <w:pPr>
        <w:spacing w:line="276" w:lineRule="auto"/>
        <w:ind w:left="142"/>
        <w:jc w:val="both"/>
        <w:rPr>
          <w:b/>
          <w:sz w:val="20"/>
          <w:szCs w:val="22"/>
          <w:lang w:eastAsia="en-US"/>
        </w:rPr>
      </w:pPr>
    </w:p>
    <w:tbl>
      <w:tblPr>
        <w:tblStyle w:val="Tabela-Siatka"/>
        <w:tblW w:w="15021" w:type="dxa"/>
        <w:tblInd w:w="1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6"/>
        <w:gridCol w:w="1267"/>
        <w:gridCol w:w="1160"/>
        <w:gridCol w:w="1107"/>
        <w:gridCol w:w="746"/>
        <w:gridCol w:w="747"/>
        <w:gridCol w:w="746"/>
        <w:gridCol w:w="841"/>
        <w:gridCol w:w="708"/>
        <w:gridCol w:w="691"/>
        <w:gridCol w:w="746"/>
        <w:gridCol w:w="747"/>
        <w:gridCol w:w="746"/>
        <w:gridCol w:w="747"/>
        <w:gridCol w:w="746"/>
        <w:gridCol w:w="747"/>
        <w:gridCol w:w="746"/>
        <w:gridCol w:w="747"/>
      </w:tblGrid>
      <w:tr w:rsidR="00F843ED" w14:paraId="503B5195" w14:textId="77777777" w:rsidTr="00D11CEB">
        <w:trPr>
          <w:trHeight w:val="616"/>
        </w:trPr>
        <w:tc>
          <w:tcPr>
            <w:tcW w:w="1036" w:type="dxa"/>
            <w:vMerge w:val="restart"/>
            <w:vAlign w:val="center"/>
          </w:tcPr>
          <w:p w14:paraId="4A295A94" w14:textId="77777777" w:rsidR="00F843ED" w:rsidRPr="00A37ACC" w:rsidRDefault="00F843ED" w:rsidP="00D11CEB">
            <w:pPr>
              <w:jc w:val="center"/>
              <w:rPr>
                <w:rFonts w:ascii="Arial" w:hAnsi="Arial" w:cs="Arial"/>
                <w:sz w:val="16"/>
                <w:szCs w:val="16"/>
                <w:lang w:eastAsia="en-US"/>
              </w:rPr>
            </w:pPr>
            <w:r w:rsidRPr="00A37ACC">
              <w:rPr>
                <w:rFonts w:ascii="Arial" w:hAnsi="Arial" w:cs="Arial"/>
                <w:sz w:val="16"/>
                <w:szCs w:val="16"/>
                <w:lang w:eastAsia="en-US"/>
              </w:rPr>
              <w:t>Nazwa aglomeracji</w:t>
            </w:r>
          </w:p>
        </w:tc>
        <w:tc>
          <w:tcPr>
            <w:tcW w:w="1267" w:type="dxa"/>
            <w:vMerge w:val="restart"/>
            <w:vAlign w:val="center"/>
          </w:tcPr>
          <w:p w14:paraId="2F84C18C" w14:textId="77777777" w:rsidR="00F843ED" w:rsidRPr="00A37ACC" w:rsidRDefault="00F843ED" w:rsidP="00D11CEB">
            <w:pPr>
              <w:jc w:val="center"/>
              <w:rPr>
                <w:rFonts w:ascii="Arial" w:hAnsi="Arial" w:cs="Arial"/>
                <w:sz w:val="16"/>
                <w:szCs w:val="16"/>
                <w:lang w:eastAsia="en-US"/>
              </w:rPr>
            </w:pPr>
            <w:r w:rsidRPr="00A37ACC">
              <w:rPr>
                <w:rFonts w:ascii="Arial" w:hAnsi="Arial" w:cs="Arial"/>
                <w:sz w:val="16"/>
                <w:szCs w:val="16"/>
                <w:lang w:eastAsia="en-US"/>
              </w:rPr>
              <w:t>Wody, do których</w:t>
            </w:r>
            <w:r>
              <w:rPr>
                <w:rFonts w:ascii="Arial" w:hAnsi="Arial" w:cs="Arial"/>
                <w:sz w:val="16"/>
                <w:szCs w:val="16"/>
                <w:lang w:eastAsia="en-US"/>
              </w:rPr>
              <w:t xml:space="preserve"> odprowadzane są ścieki</w:t>
            </w:r>
            <w:r w:rsidRPr="00A37ACC">
              <w:rPr>
                <w:rFonts w:ascii="Arial" w:hAnsi="Arial" w:cs="Arial"/>
                <w:sz w:val="16"/>
                <w:szCs w:val="16"/>
                <w:lang w:eastAsia="en-US"/>
              </w:rPr>
              <w:t xml:space="preserve"> </w:t>
            </w:r>
          </w:p>
        </w:tc>
        <w:tc>
          <w:tcPr>
            <w:tcW w:w="1160" w:type="dxa"/>
            <w:vMerge w:val="restart"/>
            <w:vAlign w:val="center"/>
          </w:tcPr>
          <w:p w14:paraId="1301F346"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Terminy i okresy przejściowe w traktacie o przystąpieniu</w:t>
            </w:r>
          </w:p>
        </w:tc>
        <w:tc>
          <w:tcPr>
            <w:tcW w:w="1107" w:type="dxa"/>
            <w:vMerge w:val="restart"/>
            <w:tcBorders>
              <w:right w:val="single" w:sz="18" w:space="0" w:color="auto"/>
            </w:tcBorders>
            <w:vAlign w:val="center"/>
          </w:tcPr>
          <w:p w14:paraId="4CDE8EFC"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Planowana data zakończenia projektu</w:t>
            </w:r>
          </w:p>
        </w:tc>
        <w:tc>
          <w:tcPr>
            <w:tcW w:w="5225" w:type="dxa"/>
            <w:gridSpan w:val="7"/>
            <w:tcBorders>
              <w:top w:val="single" w:sz="18" w:space="0" w:color="auto"/>
              <w:left w:val="single" w:sz="18" w:space="0" w:color="auto"/>
              <w:bottom w:val="single" w:sz="4" w:space="0" w:color="auto"/>
              <w:right w:val="single" w:sz="18" w:space="0" w:color="auto"/>
            </w:tcBorders>
            <w:vAlign w:val="center"/>
          </w:tcPr>
          <w:p w14:paraId="11202920"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 xml:space="preserve">Stan </w:t>
            </w:r>
            <w:r w:rsidRPr="00A37ACC">
              <w:rPr>
                <w:rFonts w:ascii="Arial" w:hAnsi="Arial" w:cs="Arial"/>
                <w:b/>
                <w:sz w:val="16"/>
                <w:szCs w:val="16"/>
                <w:lang w:eastAsia="en-US"/>
              </w:rPr>
              <w:t>przed</w:t>
            </w:r>
            <w:r>
              <w:rPr>
                <w:rFonts w:ascii="Arial" w:hAnsi="Arial" w:cs="Arial"/>
                <w:sz w:val="16"/>
                <w:szCs w:val="16"/>
                <w:lang w:eastAsia="en-US"/>
              </w:rPr>
              <w:t xml:space="preserve"> realizacją (na podstawie formularza wniosku)</w:t>
            </w:r>
          </w:p>
        </w:tc>
        <w:tc>
          <w:tcPr>
            <w:tcW w:w="5226" w:type="dxa"/>
            <w:gridSpan w:val="7"/>
            <w:tcBorders>
              <w:left w:val="single" w:sz="18" w:space="0" w:color="auto"/>
            </w:tcBorders>
            <w:vAlign w:val="center"/>
          </w:tcPr>
          <w:p w14:paraId="19D6605B"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 xml:space="preserve">Stan </w:t>
            </w:r>
            <w:r>
              <w:rPr>
                <w:rFonts w:ascii="Arial" w:hAnsi="Arial" w:cs="Arial"/>
                <w:b/>
                <w:sz w:val="16"/>
                <w:szCs w:val="16"/>
                <w:lang w:eastAsia="en-US"/>
              </w:rPr>
              <w:t>po</w:t>
            </w:r>
            <w:r>
              <w:rPr>
                <w:rFonts w:ascii="Arial" w:hAnsi="Arial" w:cs="Arial"/>
                <w:sz w:val="16"/>
                <w:szCs w:val="16"/>
                <w:lang w:eastAsia="en-US"/>
              </w:rPr>
              <w:t xml:space="preserve"> realizacji (na podstawie formularza wniosku)</w:t>
            </w:r>
          </w:p>
        </w:tc>
      </w:tr>
      <w:tr w:rsidR="00F843ED" w14:paraId="6016457D" w14:textId="77777777" w:rsidTr="00D11CEB">
        <w:trPr>
          <w:cantSplit/>
          <w:trHeight w:val="3106"/>
        </w:trPr>
        <w:tc>
          <w:tcPr>
            <w:tcW w:w="1036" w:type="dxa"/>
            <w:vMerge/>
            <w:vAlign w:val="center"/>
          </w:tcPr>
          <w:p w14:paraId="0EB5A8C2" w14:textId="77777777" w:rsidR="00F843ED" w:rsidRPr="00A37ACC" w:rsidRDefault="00F843ED" w:rsidP="00D11CEB">
            <w:pPr>
              <w:jc w:val="center"/>
              <w:rPr>
                <w:rFonts w:ascii="Arial" w:hAnsi="Arial" w:cs="Arial"/>
                <w:sz w:val="16"/>
                <w:szCs w:val="16"/>
                <w:lang w:eastAsia="en-US"/>
              </w:rPr>
            </w:pPr>
          </w:p>
        </w:tc>
        <w:tc>
          <w:tcPr>
            <w:tcW w:w="1267" w:type="dxa"/>
            <w:vMerge/>
            <w:vAlign w:val="center"/>
          </w:tcPr>
          <w:p w14:paraId="6A17D5F8" w14:textId="77777777" w:rsidR="00F843ED" w:rsidRPr="00A37ACC" w:rsidRDefault="00F843ED" w:rsidP="00D11CEB">
            <w:pPr>
              <w:jc w:val="center"/>
              <w:rPr>
                <w:rFonts w:ascii="Arial" w:hAnsi="Arial" w:cs="Arial"/>
                <w:sz w:val="16"/>
                <w:szCs w:val="16"/>
                <w:lang w:eastAsia="en-US"/>
              </w:rPr>
            </w:pPr>
          </w:p>
        </w:tc>
        <w:tc>
          <w:tcPr>
            <w:tcW w:w="1160" w:type="dxa"/>
            <w:vMerge/>
            <w:vAlign w:val="center"/>
          </w:tcPr>
          <w:p w14:paraId="2F786D7A" w14:textId="77777777" w:rsidR="00F843ED" w:rsidRPr="00A37ACC" w:rsidRDefault="00F843ED" w:rsidP="00D11CEB">
            <w:pPr>
              <w:jc w:val="center"/>
              <w:rPr>
                <w:rFonts w:ascii="Arial" w:hAnsi="Arial" w:cs="Arial"/>
                <w:sz w:val="16"/>
                <w:szCs w:val="16"/>
                <w:lang w:eastAsia="en-US"/>
              </w:rPr>
            </w:pPr>
          </w:p>
        </w:tc>
        <w:tc>
          <w:tcPr>
            <w:tcW w:w="1107" w:type="dxa"/>
            <w:vMerge/>
            <w:tcBorders>
              <w:right w:val="single" w:sz="18" w:space="0" w:color="auto"/>
            </w:tcBorders>
            <w:vAlign w:val="center"/>
          </w:tcPr>
          <w:p w14:paraId="3A0CA7C1"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textDirection w:val="btLr"/>
            <w:vAlign w:val="center"/>
          </w:tcPr>
          <w:p w14:paraId="128C6711"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Ładunek aglomeracji</w:t>
            </w:r>
          </w:p>
        </w:tc>
        <w:tc>
          <w:tcPr>
            <w:tcW w:w="747" w:type="dxa"/>
            <w:tcBorders>
              <w:top w:val="single" w:sz="4" w:space="0" w:color="auto"/>
              <w:bottom w:val="single" w:sz="4" w:space="0" w:color="auto"/>
            </w:tcBorders>
            <w:textDirection w:val="btLr"/>
            <w:vAlign w:val="center"/>
          </w:tcPr>
          <w:p w14:paraId="2F5AA363"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Poziom zbierania</w:t>
            </w:r>
          </w:p>
        </w:tc>
        <w:tc>
          <w:tcPr>
            <w:tcW w:w="746" w:type="dxa"/>
            <w:tcBorders>
              <w:top w:val="single" w:sz="4" w:space="0" w:color="auto"/>
              <w:bottom w:val="single" w:sz="4" w:space="0" w:color="auto"/>
            </w:tcBorders>
            <w:textDirection w:val="btLr"/>
            <w:vAlign w:val="center"/>
          </w:tcPr>
          <w:p w14:paraId="433AC6E2"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Poziom powiązania</w:t>
            </w:r>
          </w:p>
        </w:tc>
        <w:tc>
          <w:tcPr>
            <w:tcW w:w="841" w:type="dxa"/>
            <w:tcBorders>
              <w:top w:val="single" w:sz="4" w:space="0" w:color="auto"/>
              <w:bottom w:val="single" w:sz="4" w:space="0" w:color="auto"/>
            </w:tcBorders>
            <w:textDirection w:val="btLr"/>
            <w:vAlign w:val="center"/>
          </w:tcPr>
          <w:p w14:paraId="40ECB59A"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IAS – pojedyncze systemy i inne właściwe systemy</w:t>
            </w:r>
          </w:p>
        </w:tc>
        <w:tc>
          <w:tcPr>
            <w:tcW w:w="708" w:type="dxa"/>
            <w:tcBorders>
              <w:top w:val="single" w:sz="4" w:space="0" w:color="auto"/>
              <w:bottom w:val="single" w:sz="4" w:space="0" w:color="auto"/>
            </w:tcBorders>
            <w:textDirection w:val="btLr"/>
            <w:vAlign w:val="center"/>
          </w:tcPr>
          <w:p w14:paraId="53FFA531"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Wydajność oczyszczalni ścieków komunalnych obsługującej daną aglomerację</w:t>
            </w:r>
          </w:p>
        </w:tc>
        <w:tc>
          <w:tcPr>
            <w:tcW w:w="691" w:type="dxa"/>
            <w:tcBorders>
              <w:top w:val="single" w:sz="4" w:space="0" w:color="auto"/>
              <w:bottom w:val="single" w:sz="4" w:space="0" w:color="auto"/>
            </w:tcBorders>
            <w:textDirection w:val="btLr"/>
            <w:vAlign w:val="center"/>
          </w:tcPr>
          <w:p w14:paraId="11713740"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Obowiązujący poziom oczyszczania</w:t>
            </w:r>
          </w:p>
        </w:tc>
        <w:tc>
          <w:tcPr>
            <w:tcW w:w="746" w:type="dxa"/>
            <w:tcBorders>
              <w:top w:val="single" w:sz="4" w:space="0" w:color="auto"/>
              <w:bottom w:val="single" w:sz="4" w:space="0" w:color="auto"/>
              <w:right w:val="single" w:sz="18" w:space="0" w:color="auto"/>
            </w:tcBorders>
            <w:textDirection w:val="btLr"/>
            <w:vAlign w:val="center"/>
          </w:tcPr>
          <w:p w14:paraId="3F613BB0"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Wydajność oczyszczania</w:t>
            </w:r>
          </w:p>
        </w:tc>
        <w:tc>
          <w:tcPr>
            <w:tcW w:w="747" w:type="dxa"/>
            <w:tcBorders>
              <w:left w:val="single" w:sz="18" w:space="0" w:color="auto"/>
            </w:tcBorders>
            <w:textDirection w:val="btLr"/>
            <w:vAlign w:val="center"/>
          </w:tcPr>
          <w:p w14:paraId="103B9393"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Ładunek aglomeracji</w:t>
            </w:r>
          </w:p>
        </w:tc>
        <w:tc>
          <w:tcPr>
            <w:tcW w:w="746" w:type="dxa"/>
            <w:textDirection w:val="btLr"/>
            <w:vAlign w:val="center"/>
          </w:tcPr>
          <w:p w14:paraId="58993090"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Poziom zbierania</w:t>
            </w:r>
          </w:p>
        </w:tc>
        <w:tc>
          <w:tcPr>
            <w:tcW w:w="747" w:type="dxa"/>
            <w:textDirection w:val="btLr"/>
            <w:vAlign w:val="center"/>
          </w:tcPr>
          <w:p w14:paraId="07E8ED11"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Poziom powiązania</w:t>
            </w:r>
          </w:p>
        </w:tc>
        <w:tc>
          <w:tcPr>
            <w:tcW w:w="746" w:type="dxa"/>
            <w:textDirection w:val="btLr"/>
            <w:vAlign w:val="center"/>
          </w:tcPr>
          <w:p w14:paraId="0DDB561B"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IAS – pojedyncze systemy i inne właściwe systemy</w:t>
            </w:r>
          </w:p>
        </w:tc>
        <w:tc>
          <w:tcPr>
            <w:tcW w:w="747" w:type="dxa"/>
            <w:textDirection w:val="btLr"/>
            <w:vAlign w:val="center"/>
          </w:tcPr>
          <w:p w14:paraId="328314BD"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Wydajność oczyszczalni ścieków komunalnych obsługującej daną aglomerację</w:t>
            </w:r>
          </w:p>
        </w:tc>
        <w:tc>
          <w:tcPr>
            <w:tcW w:w="746" w:type="dxa"/>
            <w:textDirection w:val="btLr"/>
            <w:vAlign w:val="center"/>
          </w:tcPr>
          <w:p w14:paraId="69BF62B6"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Obowiązujący poziom oczyszczania</w:t>
            </w:r>
          </w:p>
        </w:tc>
        <w:tc>
          <w:tcPr>
            <w:tcW w:w="747" w:type="dxa"/>
            <w:textDirection w:val="btLr"/>
            <w:vAlign w:val="center"/>
          </w:tcPr>
          <w:p w14:paraId="6E3AC7F7"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Wydajność oczyszczania</w:t>
            </w:r>
          </w:p>
        </w:tc>
      </w:tr>
      <w:tr w:rsidR="00F843ED" w14:paraId="6F0A05BC" w14:textId="77777777" w:rsidTr="00D11CEB">
        <w:trPr>
          <w:cantSplit/>
          <w:trHeight w:val="1134"/>
        </w:trPr>
        <w:tc>
          <w:tcPr>
            <w:tcW w:w="1036" w:type="dxa"/>
            <w:vAlign w:val="center"/>
          </w:tcPr>
          <w:p w14:paraId="5174C8DE" w14:textId="77777777" w:rsidR="00F843ED" w:rsidRPr="00A37ACC" w:rsidRDefault="00F843ED" w:rsidP="00D11CEB">
            <w:pPr>
              <w:jc w:val="center"/>
              <w:rPr>
                <w:rFonts w:ascii="Arial" w:hAnsi="Arial" w:cs="Arial"/>
                <w:sz w:val="16"/>
                <w:szCs w:val="16"/>
                <w:lang w:eastAsia="en-US"/>
              </w:rPr>
            </w:pPr>
          </w:p>
        </w:tc>
        <w:tc>
          <w:tcPr>
            <w:tcW w:w="1267" w:type="dxa"/>
            <w:vAlign w:val="center"/>
          </w:tcPr>
          <w:p w14:paraId="084ABB2D"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Obszary wrażliwe / obszary normalne / mniej wrażliwe obszary / woda w kąpieliskach</w:t>
            </w:r>
          </w:p>
        </w:tc>
        <w:tc>
          <w:tcPr>
            <w:tcW w:w="1160" w:type="dxa"/>
            <w:vAlign w:val="center"/>
          </w:tcPr>
          <w:p w14:paraId="35FB6E9C"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(mm/rrrr)</w:t>
            </w:r>
          </w:p>
        </w:tc>
        <w:tc>
          <w:tcPr>
            <w:tcW w:w="1107" w:type="dxa"/>
            <w:tcBorders>
              <w:right w:val="single" w:sz="18" w:space="0" w:color="auto"/>
            </w:tcBorders>
            <w:vAlign w:val="center"/>
          </w:tcPr>
          <w:p w14:paraId="09CF3888"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(mm/rrrr)</w:t>
            </w:r>
          </w:p>
        </w:tc>
        <w:tc>
          <w:tcPr>
            <w:tcW w:w="746" w:type="dxa"/>
            <w:tcBorders>
              <w:top w:val="single" w:sz="4" w:space="0" w:color="auto"/>
              <w:left w:val="single" w:sz="18" w:space="0" w:color="auto"/>
              <w:bottom w:val="single" w:sz="4" w:space="0" w:color="auto"/>
            </w:tcBorders>
            <w:textDirection w:val="btLr"/>
            <w:vAlign w:val="center"/>
          </w:tcPr>
          <w:p w14:paraId="6DB8756C"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(równoważna liczba mieszkańców)</w:t>
            </w:r>
          </w:p>
        </w:tc>
        <w:tc>
          <w:tcPr>
            <w:tcW w:w="747" w:type="dxa"/>
            <w:tcBorders>
              <w:top w:val="single" w:sz="4" w:space="0" w:color="auto"/>
              <w:bottom w:val="single" w:sz="4" w:space="0" w:color="auto"/>
            </w:tcBorders>
            <w:textDirection w:val="btLr"/>
            <w:vAlign w:val="center"/>
          </w:tcPr>
          <w:p w14:paraId="587D9D07"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746" w:type="dxa"/>
            <w:tcBorders>
              <w:top w:val="single" w:sz="4" w:space="0" w:color="auto"/>
              <w:bottom w:val="single" w:sz="4" w:space="0" w:color="auto"/>
            </w:tcBorders>
            <w:textDirection w:val="btLr"/>
            <w:vAlign w:val="center"/>
          </w:tcPr>
          <w:p w14:paraId="65FE0BDA"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841" w:type="dxa"/>
            <w:tcBorders>
              <w:top w:val="single" w:sz="4" w:space="0" w:color="auto"/>
              <w:bottom w:val="single" w:sz="4" w:space="0" w:color="auto"/>
            </w:tcBorders>
            <w:textDirection w:val="btLr"/>
            <w:vAlign w:val="center"/>
          </w:tcPr>
          <w:p w14:paraId="5E19A321"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708" w:type="dxa"/>
            <w:tcBorders>
              <w:top w:val="single" w:sz="4" w:space="0" w:color="auto"/>
              <w:bottom w:val="single" w:sz="4" w:space="0" w:color="auto"/>
            </w:tcBorders>
            <w:textDirection w:val="btLr"/>
            <w:vAlign w:val="center"/>
          </w:tcPr>
          <w:p w14:paraId="18940946"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(równoważna liczba mieszkańców)</w:t>
            </w:r>
          </w:p>
        </w:tc>
        <w:tc>
          <w:tcPr>
            <w:tcW w:w="691" w:type="dxa"/>
            <w:tcBorders>
              <w:top w:val="single" w:sz="4" w:space="0" w:color="auto"/>
              <w:bottom w:val="single" w:sz="4" w:space="0" w:color="auto"/>
            </w:tcBorders>
            <w:textDirection w:val="btLr"/>
            <w:vAlign w:val="center"/>
          </w:tcPr>
          <w:p w14:paraId="02348592" w14:textId="77777777" w:rsidR="00F843ED" w:rsidRPr="00A37ACC" w:rsidRDefault="00F843ED" w:rsidP="00D11CEB">
            <w:pPr>
              <w:ind w:left="113" w:right="113"/>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textDirection w:val="btLr"/>
            <w:vAlign w:val="center"/>
          </w:tcPr>
          <w:p w14:paraId="33F4DBED" w14:textId="77777777" w:rsidR="00F843ED" w:rsidRPr="00A37ACC" w:rsidRDefault="00F843ED" w:rsidP="00D11CEB">
            <w:pPr>
              <w:ind w:left="113" w:right="113"/>
              <w:jc w:val="center"/>
              <w:rPr>
                <w:rFonts w:ascii="Arial" w:hAnsi="Arial" w:cs="Arial"/>
                <w:sz w:val="16"/>
                <w:szCs w:val="16"/>
                <w:lang w:eastAsia="en-US"/>
              </w:rPr>
            </w:pPr>
          </w:p>
        </w:tc>
        <w:tc>
          <w:tcPr>
            <w:tcW w:w="747" w:type="dxa"/>
            <w:tcBorders>
              <w:left w:val="single" w:sz="18" w:space="0" w:color="auto"/>
            </w:tcBorders>
            <w:textDirection w:val="btLr"/>
            <w:vAlign w:val="center"/>
          </w:tcPr>
          <w:p w14:paraId="53A5DB2E"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(równoważna liczba mieszkańców)</w:t>
            </w:r>
          </w:p>
        </w:tc>
        <w:tc>
          <w:tcPr>
            <w:tcW w:w="746" w:type="dxa"/>
            <w:textDirection w:val="btLr"/>
            <w:vAlign w:val="center"/>
          </w:tcPr>
          <w:p w14:paraId="1CD65A84"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747" w:type="dxa"/>
            <w:textDirection w:val="btLr"/>
            <w:vAlign w:val="center"/>
          </w:tcPr>
          <w:p w14:paraId="665B3585"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746" w:type="dxa"/>
            <w:textDirection w:val="btLr"/>
            <w:vAlign w:val="center"/>
          </w:tcPr>
          <w:p w14:paraId="542118AA"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(w % ładunku)</w:t>
            </w:r>
          </w:p>
        </w:tc>
        <w:tc>
          <w:tcPr>
            <w:tcW w:w="747" w:type="dxa"/>
            <w:textDirection w:val="btLr"/>
            <w:vAlign w:val="center"/>
          </w:tcPr>
          <w:p w14:paraId="14BC1A70" w14:textId="77777777" w:rsidR="00F843ED" w:rsidRPr="00A37ACC" w:rsidRDefault="00F843ED" w:rsidP="00D11CEB">
            <w:pPr>
              <w:ind w:left="113" w:right="113"/>
              <w:jc w:val="center"/>
              <w:rPr>
                <w:rFonts w:ascii="Arial" w:hAnsi="Arial" w:cs="Arial"/>
                <w:sz w:val="16"/>
                <w:szCs w:val="16"/>
                <w:lang w:eastAsia="en-US"/>
              </w:rPr>
            </w:pPr>
            <w:r>
              <w:rPr>
                <w:rFonts w:ascii="Arial" w:hAnsi="Arial" w:cs="Arial"/>
                <w:sz w:val="16"/>
                <w:szCs w:val="16"/>
                <w:lang w:eastAsia="en-US"/>
              </w:rPr>
              <w:t>(równoważna liczba mieszkańców)</w:t>
            </w:r>
          </w:p>
        </w:tc>
        <w:tc>
          <w:tcPr>
            <w:tcW w:w="746" w:type="dxa"/>
            <w:vAlign w:val="center"/>
          </w:tcPr>
          <w:p w14:paraId="0F4EE4A7"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60A6835A" w14:textId="77777777" w:rsidR="00F843ED" w:rsidRPr="00A37ACC" w:rsidRDefault="00F843ED" w:rsidP="00D11CEB">
            <w:pPr>
              <w:jc w:val="center"/>
              <w:rPr>
                <w:rFonts w:ascii="Arial" w:hAnsi="Arial" w:cs="Arial"/>
                <w:sz w:val="16"/>
                <w:szCs w:val="16"/>
                <w:lang w:eastAsia="en-US"/>
              </w:rPr>
            </w:pPr>
          </w:p>
        </w:tc>
      </w:tr>
      <w:tr w:rsidR="00F843ED" w14:paraId="10863E4A" w14:textId="77777777" w:rsidTr="00D11CEB">
        <w:trPr>
          <w:trHeight w:val="265"/>
        </w:trPr>
        <w:tc>
          <w:tcPr>
            <w:tcW w:w="1036" w:type="dxa"/>
            <w:vAlign w:val="center"/>
          </w:tcPr>
          <w:p w14:paraId="6E8AE8AB"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w:t>
            </w:r>
          </w:p>
        </w:tc>
        <w:tc>
          <w:tcPr>
            <w:tcW w:w="1267" w:type="dxa"/>
            <w:vAlign w:val="center"/>
          </w:tcPr>
          <w:p w14:paraId="620CCD33"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2</w:t>
            </w:r>
          </w:p>
        </w:tc>
        <w:tc>
          <w:tcPr>
            <w:tcW w:w="1160" w:type="dxa"/>
            <w:vAlign w:val="center"/>
          </w:tcPr>
          <w:p w14:paraId="2028F8B8"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3</w:t>
            </w:r>
          </w:p>
        </w:tc>
        <w:tc>
          <w:tcPr>
            <w:tcW w:w="1107" w:type="dxa"/>
            <w:tcBorders>
              <w:right w:val="single" w:sz="18" w:space="0" w:color="auto"/>
            </w:tcBorders>
            <w:vAlign w:val="center"/>
          </w:tcPr>
          <w:p w14:paraId="5EDA607E"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4</w:t>
            </w:r>
          </w:p>
        </w:tc>
        <w:tc>
          <w:tcPr>
            <w:tcW w:w="746" w:type="dxa"/>
            <w:tcBorders>
              <w:top w:val="single" w:sz="4" w:space="0" w:color="auto"/>
              <w:left w:val="single" w:sz="18" w:space="0" w:color="auto"/>
              <w:bottom w:val="single" w:sz="4" w:space="0" w:color="auto"/>
            </w:tcBorders>
            <w:vAlign w:val="center"/>
          </w:tcPr>
          <w:p w14:paraId="7AB49DB5"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5</w:t>
            </w:r>
          </w:p>
        </w:tc>
        <w:tc>
          <w:tcPr>
            <w:tcW w:w="747" w:type="dxa"/>
            <w:tcBorders>
              <w:top w:val="single" w:sz="4" w:space="0" w:color="auto"/>
              <w:bottom w:val="single" w:sz="4" w:space="0" w:color="auto"/>
            </w:tcBorders>
            <w:vAlign w:val="center"/>
          </w:tcPr>
          <w:p w14:paraId="7E132415"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6</w:t>
            </w:r>
          </w:p>
        </w:tc>
        <w:tc>
          <w:tcPr>
            <w:tcW w:w="746" w:type="dxa"/>
            <w:tcBorders>
              <w:top w:val="single" w:sz="4" w:space="0" w:color="auto"/>
              <w:bottom w:val="single" w:sz="4" w:space="0" w:color="auto"/>
            </w:tcBorders>
            <w:vAlign w:val="center"/>
          </w:tcPr>
          <w:p w14:paraId="3F5C393B"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7</w:t>
            </w:r>
          </w:p>
        </w:tc>
        <w:tc>
          <w:tcPr>
            <w:tcW w:w="841" w:type="dxa"/>
            <w:tcBorders>
              <w:top w:val="single" w:sz="4" w:space="0" w:color="auto"/>
              <w:bottom w:val="single" w:sz="4" w:space="0" w:color="auto"/>
            </w:tcBorders>
            <w:vAlign w:val="center"/>
          </w:tcPr>
          <w:p w14:paraId="500C7329"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8</w:t>
            </w:r>
          </w:p>
        </w:tc>
        <w:tc>
          <w:tcPr>
            <w:tcW w:w="708" w:type="dxa"/>
            <w:tcBorders>
              <w:top w:val="single" w:sz="4" w:space="0" w:color="auto"/>
              <w:bottom w:val="single" w:sz="4" w:space="0" w:color="auto"/>
            </w:tcBorders>
            <w:vAlign w:val="center"/>
          </w:tcPr>
          <w:p w14:paraId="08AAC6DC"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9</w:t>
            </w:r>
          </w:p>
        </w:tc>
        <w:tc>
          <w:tcPr>
            <w:tcW w:w="691" w:type="dxa"/>
            <w:tcBorders>
              <w:top w:val="single" w:sz="4" w:space="0" w:color="auto"/>
              <w:bottom w:val="single" w:sz="4" w:space="0" w:color="auto"/>
            </w:tcBorders>
            <w:vAlign w:val="center"/>
          </w:tcPr>
          <w:p w14:paraId="1A9BAD08"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10</w:t>
            </w:r>
          </w:p>
        </w:tc>
        <w:tc>
          <w:tcPr>
            <w:tcW w:w="746" w:type="dxa"/>
            <w:tcBorders>
              <w:top w:val="single" w:sz="4" w:space="0" w:color="auto"/>
              <w:bottom w:val="single" w:sz="4" w:space="0" w:color="auto"/>
              <w:right w:val="single" w:sz="18" w:space="0" w:color="auto"/>
            </w:tcBorders>
            <w:vAlign w:val="center"/>
          </w:tcPr>
          <w:p w14:paraId="6149CDD7"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11</w:t>
            </w:r>
          </w:p>
        </w:tc>
        <w:tc>
          <w:tcPr>
            <w:tcW w:w="747" w:type="dxa"/>
            <w:tcBorders>
              <w:left w:val="single" w:sz="18" w:space="0" w:color="auto"/>
            </w:tcBorders>
            <w:vAlign w:val="center"/>
          </w:tcPr>
          <w:p w14:paraId="676AAB50"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12</w:t>
            </w:r>
          </w:p>
        </w:tc>
        <w:tc>
          <w:tcPr>
            <w:tcW w:w="746" w:type="dxa"/>
            <w:vAlign w:val="center"/>
          </w:tcPr>
          <w:p w14:paraId="023AFFB9"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13</w:t>
            </w:r>
          </w:p>
        </w:tc>
        <w:tc>
          <w:tcPr>
            <w:tcW w:w="747" w:type="dxa"/>
            <w:vAlign w:val="center"/>
          </w:tcPr>
          <w:p w14:paraId="2C70FFA6"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14</w:t>
            </w:r>
          </w:p>
        </w:tc>
        <w:tc>
          <w:tcPr>
            <w:tcW w:w="746" w:type="dxa"/>
            <w:vAlign w:val="center"/>
          </w:tcPr>
          <w:p w14:paraId="060C59EE"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15</w:t>
            </w:r>
          </w:p>
        </w:tc>
        <w:tc>
          <w:tcPr>
            <w:tcW w:w="747" w:type="dxa"/>
            <w:vAlign w:val="center"/>
          </w:tcPr>
          <w:p w14:paraId="22E2A2AE"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16</w:t>
            </w:r>
          </w:p>
        </w:tc>
        <w:tc>
          <w:tcPr>
            <w:tcW w:w="746" w:type="dxa"/>
            <w:vAlign w:val="center"/>
          </w:tcPr>
          <w:p w14:paraId="6B87AEEC"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17</w:t>
            </w:r>
          </w:p>
        </w:tc>
        <w:tc>
          <w:tcPr>
            <w:tcW w:w="747" w:type="dxa"/>
            <w:vAlign w:val="center"/>
          </w:tcPr>
          <w:p w14:paraId="4F4E7909" w14:textId="77777777" w:rsidR="00F843ED" w:rsidRPr="00A37ACC" w:rsidRDefault="00F843ED" w:rsidP="00D11CEB">
            <w:pPr>
              <w:jc w:val="center"/>
              <w:rPr>
                <w:rFonts w:ascii="Arial" w:hAnsi="Arial" w:cs="Arial"/>
                <w:sz w:val="16"/>
                <w:szCs w:val="16"/>
                <w:lang w:eastAsia="en-US"/>
              </w:rPr>
            </w:pPr>
            <w:r>
              <w:rPr>
                <w:rFonts w:ascii="Arial" w:hAnsi="Arial" w:cs="Arial"/>
                <w:sz w:val="16"/>
                <w:szCs w:val="16"/>
                <w:lang w:eastAsia="en-US"/>
              </w:rPr>
              <w:t>18</w:t>
            </w:r>
          </w:p>
        </w:tc>
      </w:tr>
      <w:tr w:rsidR="00F843ED" w14:paraId="1BC078CC" w14:textId="77777777" w:rsidTr="00D11CEB">
        <w:trPr>
          <w:trHeight w:val="264"/>
        </w:trPr>
        <w:tc>
          <w:tcPr>
            <w:tcW w:w="1036" w:type="dxa"/>
            <w:vAlign w:val="center"/>
          </w:tcPr>
          <w:p w14:paraId="09106591" w14:textId="77777777" w:rsidR="00F843ED" w:rsidRPr="00A37ACC" w:rsidRDefault="00F843ED" w:rsidP="00D11CEB">
            <w:pPr>
              <w:jc w:val="center"/>
              <w:rPr>
                <w:rFonts w:ascii="Arial" w:hAnsi="Arial" w:cs="Arial"/>
                <w:sz w:val="16"/>
                <w:szCs w:val="16"/>
                <w:lang w:eastAsia="en-US"/>
              </w:rPr>
            </w:pPr>
          </w:p>
        </w:tc>
        <w:tc>
          <w:tcPr>
            <w:tcW w:w="1267" w:type="dxa"/>
            <w:vAlign w:val="center"/>
          </w:tcPr>
          <w:p w14:paraId="5515267E" w14:textId="77777777" w:rsidR="00F843ED" w:rsidRPr="00A37ACC" w:rsidRDefault="00F843ED" w:rsidP="00D11CEB">
            <w:pPr>
              <w:jc w:val="center"/>
              <w:rPr>
                <w:rFonts w:ascii="Arial" w:hAnsi="Arial" w:cs="Arial"/>
                <w:sz w:val="16"/>
                <w:szCs w:val="16"/>
                <w:lang w:eastAsia="en-US"/>
              </w:rPr>
            </w:pPr>
          </w:p>
        </w:tc>
        <w:tc>
          <w:tcPr>
            <w:tcW w:w="1160" w:type="dxa"/>
            <w:vAlign w:val="center"/>
          </w:tcPr>
          <w:p w14:paraId="2772A02B" w14:textId="77777777" w:rsidR="00F843ED" w:rsidRPr="00A37ACC" w:rsidRDefault="00F843ED" w:rsidP="00D11CEB">
            <w:pPr>
              <w:jc w:val="center"/>
              <w:rPr>
                <w:rFonts w:ascii="Arial" w:hAnsi="Arial" w:cs="Arial"/>
                <w:sz w:val="16"/>
                <w:szCs w:val="16"/>
                <w:lang w:eastAsia="en-US"/>
              </w:rPr>
            </w:pPr>
          </w:p>
        </w:tc>
        <w:tc>
          <w:tcPr>
            <w:tcW w:w="1107" w:type="dxa"/>
            <w:tcBorders>
              <w:right w:val="single" w:sz="18" w:space="0" w:color="auto"/>
            </w:tcBorders>
            <w:vAlign w:val="center"/>
          </w:tcPr>
          <w:p w14:paraId="737756C7"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14:paraId="4449033C" w14:textId="77777777" w:rsidR="00F843ED" w:rsidRPr="00A37ACC" w:rsidRDefault="00F843ED" w:rsidP="00D11CEB">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14:paraId="400DE0D9"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14:paraId="6F77CCAE" w14:textId="77777777" w:rsidR="00F843ED" w:rsidRPr="00A37ACC" w:rsidRDefault="00F843ED" w:rsidP="00D11CEB">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14:paraId="61F425F8" w14:textId="77777777" w:rsidR="00F843ED" w:rsidRPr="00A37ACC" w:rsidRDefault="00F843ED" w:rsidP="00D11CEB">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14:paraId="6E61978C" w14:textId="77777777" w:rsidR="00F843ED" w:rsidRPr="00A37ACC" w:rsidRDefault="00F843ED" w:rsidP="00D11CEB">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14:paraId="30FFCAC0"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14:paraId="6011E903" w14:textId="77777777" w:rsidR="00F843ED" w:rsidRPr="00A37ACC" w:rsidRDefault="00F843ED" w:rsidP="00D11CEB">
            <w:pPr>
              <w:jc w:val="center"/>
              <w:rPr>
                <w:rFonts w:ascii="Arial" w:hAnsi="Arial" w:cs="Arial"/>
                <w:sz w:val="16"/>
                <w:szCs w:val="16"/>
                <w:lang w:eastAsia="en-US"/>
              </w:rPr>
            </w:pPr>
          </w:p>
        </w:tc>
        <w:tc>
          <w:tcPr>
            <w:tcW w:w="747" w:type="dxa"/>
            <w:tcBorders>
              <w:left w:val="single" w:sz="18" w:space="0" w:color="auto"/>
            </w:tcBorders>
            <w:vAlign w:val="center"/>
          </w:tcPr>
          <w:p w14:paraId="2A24F9F3"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67959B4B"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7173790A"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75F76AF1"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2FCE9890"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23BF8D47"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069BA2C8" w14:textId="77777777" w:rsidR="00F843ED" w:rsidRPr="00A37ACC" w:rsidRDefault="00F843ED" w:rsidP="00D11CEB">
            <w:pPr>
              <w:jc w:val="center"/>
              <w:rPr>
                <w:rFonts w:ascii="Arial" w:hAnsi="Arial" w:cs="Arial"/>
                <w:sz w:val="16"/>
                <w:szCs w:val="16"/>
                <w:lang w:eastAsia="en-US"/>
              </w:rPr>
            </w:pPr>
          </w:p>
        </w:tc>
      </w:tr>
      <w:tr w:rsidR="00F843ED" w14:paraId="0408CF7C" w14:textId="77777777" w:rsidTr="00D11CEB">
        <w:trPr>
          <w:trHeight w:val="265"/>
        </w:trPr>
        <w:tc>
          <w:tcPr>
            <w:tcW w:w="1036" w:type="dxa"/>
            <w:vAlign w:val="center"/>
          </w:tcPr>
          <w:p w14:paraId="41E6EF0B" w14:textId="77777777" w:rsidR="00F843ED" w:rsidRPr="00A37ACC" w:rsidRDefault="00F843ED" w:rsidP="00D11CEB">
            <w:pPr>
              <w:jc w:val="center"/>
              <w:rPr>
                <w:rFonts w:ascii="Arial" w:hAnsi="Arial" w:cs="Arial"/>
                <w:sz w:val="16"/>
                <w:szCs w:val="16"/>
                <w:lang w:eastAsia="en-US"/>
              </w:rPr>
            </w:pPr>
          </w:p>
        </w:tc>
        <w:tc>
          <w:tcPr>
            <w:tcW w:w="1267" w:type="dxa"/>
            <w:vAlign w:val="center"/>
          </w:tcPr>
          <w:p w14:paraId="536D5708" w14:textId="77777777" w:rsidR="00F843ED" w:rsidRPr="00A37ACC" w:rsidRDefault="00F843ED" w:rsidP="00D11CEB">
            <w:pPr>
              <w:jc w:val="center"/>
              <w:rPr>
                <w:rFonts w:ascii="Arial" w:hAnsi="Arial" w:cs="Arial"/>
                <w:sz w:val="16"/>
                <w:szCs w:val="16"/>
                <w:lang w:eastAsia="en-US"/>
              </w:rPr>
            </w:pPr>
          </w:p>
        </w:tc>
        <w:tc>
          <w:tcPr>
            <w:tcW w:w="1160" w:type="dxa"/>
            <w:vAlign w:val="center"/>
          </w:tcPr>
          <w:p w14:paraId="24B0A62C" w14:textId="77777777" w:rsidR="00F843ED" w:rsidRPr="00A37ACC" w:rsidRDefault="00F843ED" w:rsidP="00D11CEB">
            <w:pPr>
              <w:jc w:val="center"/>
              <w:rPr>
                <w:rFonts w:ascii="Arial" w:hAnsi="Arial" w:cs="Arial"/>
                <w:sz w:val="16"/>
                <w:szCs w:val="16"/>
                <w:lang w:eastAsia="en-US"/>
              </w:rPr>
            </w:pPr>
          </w:p>
        </w:tc>
        <w:tc>
          <w:tcPr>
            <w:tcW w:w="1107" w:type="dxa"/>
            <w:tcBorders>
              <w:right w:val="single" w:sz="18" w:space="0" w:color="auto"/>
            </w:tcBorders>
            <w:vAlign w:val="center"/>
          </w:tcPr>
          <w:p w14:paraId="27E3BEC7"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14:paraId="671A9522" w14:textId="77777777" w:rsidR="00F843ED" w:rsidRPr="00A37ACC" w:rsidRDefault="00F843ED" w:rsidP="00D11CEB">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14:paraId="01D82614"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14:paraId="5C396FE2" w14:textId="77777777" w:rsidR="00F843ED" w:rsidRPr="00A37ACC" w:rsidRDefault="00F843ED" w:rsidP="00D11CEB">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14:paraId="228607CC" w14:textId="77777777" w:rsidR="00F843ED" w:rsidRPr="00A37ACC" w:rsidRDefault="00F843ED" w:rsidP="00D11CEB">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14:paraId="0AE5EDA9" w14:textId="77777777" w:rsidR="00F843ED" w:rsidRPr="00A37ACC" w:rsidRDefault="00F843ED" w:rsidP="00D11CEB">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14:paraId="31DB29FD"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14:paraId="3FE68E3A" w14:textId="77777777" w:rsidR="00F843ED" w:rsidRPr="00A37ACC" w:rsidRDefault="00F843ED" w:rsidP="00D11CEB">
            <w:pPr>
              <w:jc w:val="center"/>
              <w:rPr>
                <w:rFonts w:ascii="Arial" w:hAnsi="Arial" w:cs="Arial"/>
                <w:sz w:val="16"/>
                <w:szCs w:val="16"/>
                <w:lang w:eastAsia="en-US"/>
              </w:rPr>
            </w:pPr>
          </w:p>
        </w:tc>
        <w:tc>
          <w:tcPr>
            <w:tcW w:w="747" w:type="dxa"/>
            <w:tcBorders>
              <w:left w:val="single" w:sz="18" w:space="0" w:color="auto"/>
            </w:tcBorders>
            <w:vAlign w:val="center"/>
          </w:tcPr>
          <w:p w14:paraId="0AEB0D35"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76665E53"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503D9F92"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671F82F9"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3EF0699E"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2810A01A"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20DAC6C9" w14:textId="77777777" w:rsidR="00F843ED" w:rsidRPr="00A37ACC" w:rsidRDefault="00F843ED" w:rsidP="00D11CEB">
            <w:pPr>
              <w:jc w:val="center"/>
              <w:rPr>
                <w:rFonts w:ascii="Arial" w:hAnsi="Arial" w:cs="Arial"/>
                <w:sz w:val="16"/>
                <w:szCs w:val="16"/>
                <w:lang w:eastAsia="en-US"/>
              </w:rPr>
            </w:pPr>
          </w:p>
        </w:tc>
      </w:tr>
      <w:tr w:rsidR="00F843ED" w14:paraId="6BBE2470" w14:textId="77777777" w:rsidTr="00D11CEB">
        <w:trPr>
          <w:trHeight w:val="264"/>
        </w:trPr>
        <w:tc>
          <w:tcPr>
            <w:tcW w:w="1036" w:type="dxa"/>
            <w:vAlign w:val="center"/>
          </w:tcPr>
          <w:p w14:paraId="610C7FF1" w14:textId="77777777" w:rsidR="00F843ED" w:rsidRPr="00A37ACC" w:rsidRDefault="00F843ED" w:rsidP="00D11CEB">
            <w:pPr>
              <w:jc w:val="center"/>
              <w:rPr>
                <w:rFonts w:ascii="Arial" w:hAnsi="Arial" w:cs="Arial"/>
                <w:sz w:val="16"/>
                <w:szCs w:val="16"/>
                <w:lang w:eastAsia="en-US"/>
              </w:rPr>
            </w:pPr>
          </w:p>
        </w:tc>
        <w:tc>
          <w:tcPr>
            <w:tcW w:w="1267" w:type="dxa"/>
            <w:vAlign w:val="center"/>
          </w:tcPr>
          <w:p w14:paraId="37952DB9" w14:textId="77777777" w:rsidR="00F843ED" w:rsidRPr="00A37ACC" w:rsidRDefault="00F843ED" w:rsidP="00D11CEB">
            <w:pPr>
              <w:jc w:val="center"/>
              <w:rPr>
                <w:rFonts w:ascii="Arial" w:hAnsi="Arial" w:cs="Arial"/>
                <w:sz w:val="16"/>
                <w:szCs w:val="16"/>
                <w:lang w:eastAsia="en-US"/>
              </w:rPr>
            </w:pPr>
          </w:p>
        </w:tc>
        <w:tc>
          <w:tcPr>
            <w:tcW w:w="1160" w:type="dxa"/>
            <w:vAlign w:val="center"/>
          </w:tcPr>
          <w:p w14:paraId="7107DEA2" w14:textId="77777777" w:rsidR="00F843ED" w:rsidRPr="00A37ACC" w:rsidRDefault="00F843ED" w:rsidP="00D11CEB">
            <w:pPr>
              <w:jc w:val="center"/>
              <w:rPr>
                <w:rFonts w:ascii="Arial" w:hAnsi="Arial" w:cs="Arial"/>
                <w:sz w:val="16"/>
                <w:szCs w:val="16"/>
                <w:lang w:eastAsia="en-US"/>
              </w:rPr>
            </w:pPr>
          </w:p>
        </w:tc>
        <w:tc>
          <w:tcPr>
            <w:tcW w:w="1107" w:type="dxa"/>
            <w:tcBorders>
              <w:right w:val="single" w:sz="18" w:space="0" w:color="auto"/>
            </w:tcBorders>
            <w:vAlign w:val="center"/>
          </w:tcPr>
          <w:p w14:paraId="55F4D12E"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left w:val="single" w:sz="18" w:space="0" w:color="auto"/>
              <w:bottom w:val="single" w:sz="4" w:space="0" w:color="auto"/>
            </w:tcBorders>
            <w:vAlign w:val="center"/>
          </w:tcPr>
          <w:p w14:paraId="2C09B3F2" w14:textId="77777777" w:rsidR="00F843ED" w:rsidRPr="00A37ACC" w:rsidRDefault="00F843ED" w:rsidP="00D11CEB">
            <w:pPr>
              <w:jc w:val="center"/>
              <w:rPr>
                <w:rFonts w:ascii="Arial" w:hAnsi="Arial" w:cs="Arial"/>
                <w:sz w:val="16"/>
                <w:szCs w:val="16"/>
                <w:lang w:eastAsia="en-US"/>
              </w:rPr>
            </w:pPr>
          </w:p>
        </w:tc>
        <w:tc>
          <w:tcPr>
            <w:tcW w:w="747" w:type="dxa"/>
            <w:tcBorders>
              <w:top w:val="single" w:sz="4" w:space="0" w:color="auto"/>
              <w:bottom w:val="single" w:sz="4" w:space="0" w:color="auto"/>
            </w:tcBorders>
            <w:vAlign w:val="center"/>
          </w:tcPr>
          <w:p w14:paraId="0B49036A"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tcBorders>
            <w:vAlign w:val="center"/>
          </w:tcPr>
          <w:p w14:paraId="0B14AB57" w14:textId="77777777" w:rsidR="00F843ED" w:rsidRPr="00A37ACC" w:rsidRDefault="00F843ED" w:rsidP="00D11CEB">
            <w:pPr>
              <w:jc w:val="center"/>
              <w:rPr>
                <w:rFonts w:ascii="Arial" w:hAnsi="Arial" w:cs="Arial"/>
                <w:sz w:val="16"/>
                <w:szCs w:val="16"/>
                <w:lang w:eastAsia="en-US"/>
              </w:rPr>
            </w:pPr>
          </w:p>
        </w:tc>
        <w:tc>
          <w:tcPr>
            <w:tcW w:w="841" w:type="dxa"/>
            <w:tcBorders>
              <w:top w:val="single" w:sz="4" w:space="0" w:color="auto"/>
              <w:bottom w:val="single" w:sz="4" w:space="0" w:color="auto"/>
            </w:tcBorders>
            <w:vAlign w:val="center"/>
          </w:tcPr>
          <w:p w14:paraId="32FDD411" w14:textId="77777777" w:rsidR="00F843ED" w:rsidRPr="00A37ACC" w:rsidRDefault="00F843ED" w:rsidP="00D11CEB">
            <w:pPr>
              <w:jc w:val="center"/>
              <w:rPr>
                <w:rFonts w:ascii="Arial" w:hAnsi="Arial" w:cs="Arial"/>
                <w:sz w:val="16"/>
                <w:szCs w:val="16"/>
                <w:lang w:eastAsia="en-US"/>
              </w:rPr>
            </w:pPr>
          </w:p>
        </w:tc>
        <w:tc>
          <w:tcPr>
            <w:tcW w:w="708" w:type="dxa"/>
            <w:tcBorders>
              <w:top w:val="single" w:sz="4" w:space="0" w:color="auto"/>
              <w:bottom w:val="single" w:sz="4" w:space="0" w:color="auto"/>
            </w:tcBorders>
            <w:vAlign w:val="center"/>
          </w:tcPr>
          <w:p w14:paraId="4EBD5123" w14:textId="77777777" w:rsidR="00F843ED" w:rsidRPr="00A37ACC" w:rsidRDefault="00F843ED" w:rsidP="00D11CEB">
            <w:pPr>
              <w:jc w:val="center"/>
              <w:rPr>
                <w:rFonts w:ascii="Arial" w:hAnsi="Arial" w:cs="Arial"/>
                <w:sz w:val="16"/>
                <w:szCs w:val="16"/>
                <w:lang w:eastAsia="en-US"/>
              </w:rPr>
            </w:pPr>
          </w:p>
        </w:tc>
        <w:tc>
          <w:tcPr>
            <w:tcW w:w="691" w:type="dxa"/>
            <w:tcBorders>
              <w:top w:val="single" w:sz="4" w:space="0" w:color="auto"/>
              <w:bottom w:val="single" w:sz="4" w:space="0" w:color="auto"/>
            </w:tcBorders>
            <w:vAlign w:val="center"/>
          </w:tcPr>
          <w:p w14:paraId="4FDE980F"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4" w:space="0" w:color="auto"/>
              <w:right w:val="single" w:sz="18" w:space="0" w:color="auto"/>
            </w:tcBorders>
            <w:vAlign w:val="center"/>
          </w:tcPr>
          <w:p w14:paraId="297C6A51" w14:textId="77777777" w:rsidR="00F843ED" w:rsidRPr="00A37ACC" w:rsidRDefault="00F843ED" w:rsidP="00D11CEB">
            <w:pPr>
              <w:jc w:val="center"/>
              <w:rPr>
                <w:rFonts w:ascii="Arial" w:hAnsi="Arial" w:cs="Arial"/>
                <w:sz w:val="16"/>
                <w:szCs w:val="16"/>
                <w:lang w:eastAsia="en-US"/>
              </w:rPr>
            </w:pPr>
          </w:p>
        </w:tc>
        <w:tc>
          <w:tcPr>
            <w:tcW w:w="747" w:type="dxa"/>
            <w:tcBorders>
              <w:left w:val="single" w:sz="18" w:space="0" w:color="auto"/>
            </w:tcBorders>
            <w:vAlign w:val="center"/>
          </w:tcPr>
          <w:p w14:paraId="25076A5D"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28882975"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0AAB45C6"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67A06F5B"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10DCD944"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0387CC11"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0BAC4ACC" w14:textId="77777777" w:rsidR="00F843ED" w:rsidRPr="00A37ACC" w:rsidRDefault="00F843ED" w:rsidP="00D11CEB">
            <w:pPr>
              <w:jc w:val="center"/>
              <w:rPr>
                <w:rFonts w:ascii="Arial" w:hAnsi="Arial" w:cs="Arial"/>
                <w:sz w:val="16"/>
                <w:szCs w:val="16"/>
                <w:lang w:eastAsia="en-US"/>
              </w:rPr>
            </w:pPr>
          </w:p>
        </w:tc>
      </w:tr>
      <w:tr w:rsidR="00F843ED" w14:paraId="6556C766" w14:textId="77777777" w:rsidTr="00D11CEB">
        <w:trPr>
          <w:trHeight w:val="265"/>
        </w:trPr>
        <w:tc>
          <w:tcPr>
            <w:tcW w:w="1036" w:type="dxa"/>
            <w:vAlign w:val="center"/>
          </w:tcPr>
          <w:p w14:paraId="7888BC98" w14:textId="77777777" w:rsidR="00F843ED" w:rsidRPr="00A37ACC" w:rsidRDefault="00F843ED" w:rsidP="00D11CEB">
            <w:pPr>
              <w:jc w:val="center"/>
              <w:rPr>
                <w:rFonts w:ascii="Arial" w:hAnsi="Arial" w:cs="Arial"/>
                <w:sz w:val="16"/>
                <w:szCs w:val="16"/>
                <w:lang w:eastAsia="en-US"/>
              </w:rPr>
            </w:pPr>
          </w:p>
        </w:tc>
        <w:tc>
          <w:tcPr>
            <w:tcW w:w="1267" w:type="dxa"/>
            <w:vAlign w:val="center"/>
          </w:tcPr>
          <w:p w14:paraId="30B8003E" w14:textId="77777777" w:rsidR="00F843ED" w:rsidRPr="00A37ACC" w:rsidRDefault="00F843ED" w:rsidP="00D11CEB">
            <w:pPr>
              <w:jc w:val="center"/>
              <w:rPr>
                <w:rFonts w:ascii="Arial" w:hAnsi="Arial" w:cs="Arial"/>
                <w:sz w:val="16"/>
                <w:szCs w:val="16"/>
                <w:lang w:eastAsia="en-US"/>
              </w:rPr>
            </w:pPr>
          </w:p>
        </w:tc>
        <w:tc>
          <w:tcPr>
            <w:tcW w:w="1160" w:type="dxa"/>
            <w:vAlign w:val="center"/>
          </w:tcPr>
          <w:p w14:paraId="1DEE0917" w14:textId="77777777" w:rsidR="00F843ED" w:rsidRPr="00A37ACC" w:rsidRDefault="00F843ED" w:rsidP="00D11CEB">
            <w:pPr>
              <w:jc w:val="center"/>
              <w:rPr>
                <w:rFonts w:ascii="Arial" w:hAnsi="Arial" w:cs="Arial"/>
                <w:sz w:val="16"/>
                <w:szCs w:val="16"/>
                <w:lang w:eastAsia="en-US"/>
              </w:rPr>
            </w:pPr>
          </w:p>
        </w:tc>
        <w:tc>
          <w:tcPr>
            <w:tcW w:w="1107" w:type="dxa"/>
            <w:tcBorders>
              <w:right w:val="single" w:sz="18" w:space="0" w:color="auto"/>
            </w:tcBorders>
            <w:vAlign w:val="center"/>
          </w:tcPr>
          <w:p w14:paraId="4FDF8488"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left w:val="single" w:sz="18" w:space="0" w:color="auto"/>
              <w:bottom w:val="single" w:sz="18" w:space="0" w:color="auto"/>
            </w:tcBorders>
            <w:vAlign w:val="center"/>
          </w:tcPr>
          <w:p w14:paraId="4CEC32B1" w14:textId="77777777" w:rsidR="00F843ED" w:rsidRPr="00A37ACC" w:rsidRDefault="00F843ED" w:rsidP="00D11CEB">
            <w:pPr>
              <w:jc w:val="center"/>
              <w:rPr>
                <w:rFonts w:ascii="Arial" w:hAnsi="Arial" w:cs="Arial"/>
                <w:sz w:val="16"/>
                <w:szCs w:val="16"/>
                <w:lang w:eastAsia="en-US"/>
              </w:rPr>
            </w:pPr>
          </w:p>
        </w:tc>
        <w:tc>
          <w:tcPr>
            <w:tcW w:w="747" w:type="dxa"/>
            <w:tcBorders>
              <w:top w:val="single" w:sz="4" w:space="0" w:color="auto"/>
              <w:bottom w:val="single" w:sz="18" w:space="0" w:color="auto"/>
            </w:tcBorders>
            <w:vAlign w:val="center"/>
          </w:tcPr>
          <w:p w14:paraId="1C618F9D"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18" w:space="0" w:color="auto"/>
            </w:tcBorders>
            <w:vAlign w:val="center"/>
          </w:tcPr>
          <w:p w14:paraId="65CF2F4F" w14:textId="77777777" w:rsidR="00F843ED" w:rsidRPr="00A37ACC" w:rsidRDefault="00F843ED" w:rsidP="00D11CEB">
            <w:pPr>
              <w:jc w:val="center"/>
              <w:rPr>
                <w:rFonts w:ascii="Arial" w:hAnsi="Arial" w:cs="Arial"/>
                <w:sz w:val="16"/>
                <w:szCs w:val="16"/>
                <w:lang w:eastAsia="en-US"/>
              </w:rPr>
            </w:pPr>
          </w:p>
        </w:tc>
        <w:tc>
          <w:tcPr>
            <w:tcW w:w="841" w:type="dxa"/>
            <w:tcBorders>
              <w:top w:val="single" w:sz="4" w:space="0" w:color="auto"/>
              <w:bottom w:val="single" w:sz="18" w:space="0" w:color="auto"/>
            </w:tcBorders>
            <w:vAlign w:val="center"/>
          </w:tcPr>
          <w:p w14:paraId="5856C928" w14:textId="77777777" w:rsidR="00F843ED" w:rsidRPr="00A37ACC" w:rsidRDefault="00F843ED" w:rsidP="00D11CEB">
            <w:pPr>
              <w:jc w:val="center"/>
              <w:rPr>
                <w:rFonts w:ascii="Arial" w:hAnsi="Arial" w:cs="Arial"/>
                <w:sz w:val="16"/>
                <w:szCs w:val="16"/>
                <w:lang w:eastAsia="en-US"/>
              </w:rPr>
            </w:pPr>
          </w:p>
        </w:tc>
        <w:tc>
          <w:tcPr>
            <w:tcW w:w="708" w:type="dxa"/>
            <w:tcBorders>
              <w:top w:val="single" w:sz="4" w:space="0" w:color="auto"/>
              <w:bottom w:val="single" w:sz="18" w:space="0" w:color="auto"/>
            </w:tcBorders>
            <w:vAlign w:val="center"/>
          </w:tcPr>
          <w:p w14:paraId="146FED1C" w14:textId="77777777" w:rsidR="00F843ED" w:rsidRPr="00A37ACC" w:rsidRDefault="00F843ED" w:rsidP="00D11CEB">
            <w:pPr>
              <w:jc w:val="center"/>
              <w:rPr>
                <w:rFonts w:ascii="Arial" w:hAnsi="Arial" w:cs="Arial"/>
                <w:sz w:val="16"/>
                <w:szCs w:val="16"/>
                <w:lang w:eastAsia="en-US"/>
              </w:rPr>
            </w:pPr>
          </w:p>
        </w:tc>
        <w:tc>
          <w:tcPr>
            <w:tcW w:w="691" w:type="dxa"/>
            <w:tcBorders>
              <w:top w:val="single" w:sz="4" w:space="0" w:color="auto"/>
              <w:bottom w:val="single" w:sz="18" w:space="0" w:color="auto"/>
            </w:tcBorders>
            <w:vAlign w:val="center"/>
          </w:tcPr>
          <w:p w14:paraId="24E7FC07" w14:textId="77777777" w:rsidR="00F843ED" w:rsidRPr="00A37ACC" w:rsidRDefault="00F843ED" w:rsidP="00D11CEB">
            <w:pPr>
              <w:jc w:val="center"/>
              <w:rPr>
                <w:rFonts w:ascii="Arial" w:hAnsi="Arial" w:cs="Arial"/>
                <w:sz w:val="16"/>
                <w:szCs w:val="16"/>
                <w:lang w:eastAsia="en-US"/>
              </w:rPr>
            </w:pPr>
          </w:p>
        </w:tc>
        <w:tc>
          <w:tcPr>
            <w:tcW w:w="746" w:type="dxa"/>
            <w:tcBorders>
              <w:top w:val="single" w:sz="4" w:space="0" w:color="auto"/>
              <w:bottom w:val="single" w:sz="18" w:space="0" w:color="auto"/>
              <w:right w:val="single" w:sz="18" w:space="0" w:color="auto"/>
            </w:tcBorders>
            <w:vAlign w:val="center"/>
          </w:tcPr>
          <w:p w14:paraId="72BC5C80" w14:textId="77777777" w:rsidR="00F843ED" w:rsidRPr="00A37ACC" w:rsidRDefault="00F843ED" w:rsidP="00D11CEB">
            <w:pPr>
              <w:jc w:val="center"/>
              <w:rPr>
                <w:rFonts w:ascii="Arial" w:hAnsi="Arial" w:cs="Arial"/>
                <w:sz w:val="16"/>
                <w:szCs w:val="16"/>
                <w:lang w:eastAsia="en-US"/>
              </w:rPr>
            </w:pPr>
          </w:p>
        </w:tc>
        <w:tc>
          <w:tcPr>
            <w:tcW w:w="747" w:type="dxa"/>
            <w:tcBorders>
              <w:left w:val="single" w:sz="18" w:space="0" w:color="auto"/>
            </w:tcBorders>
            <w:vAlign w:val="center"/>
          </w:tcPr>
          <w:p w14:paraId="3F359109"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0509EDE6"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68F84C0C"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188A4ABE"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0C622176" w14:textId="77777777" w:rsidR="00F843ED" w:rsidRPr="00A37ACC" w:rsidRDefault="00F843ED" w:rsidP="00D11CEB">
            <w:pPr>
              <w:jc w:val="center"/>
              <w:rPr>
                <w:rFonts w:ascii="Arial" w:hAnsi="Arial" w:cs="Arial"/>
                <w:sz w:val="16"/>
                <w:szCs w:val="16"/>
                <w:lang w:eastAsia="en-US"/>
              </w:rPr>
            </w:pPr>
          </w:p>
        </w:tc>
        <w:tc>
          <w:tcPr>
            <w:tcW w:w="746" w:type="dxa"/>
            <w:vAlign w:val="center"/>
          </w:tcPr>
          <w:p w14:paraId="2BAA5574" w14:textId="77777777" w:rsidR="00F843ED" w:rsidRPr="00A37ACC" w:rsidRDefault="00F843ED" w:rsidP="00D11CEB">
            <w:pPr>
              <w:jc w:val="center"/>
              <w:rPr>
                <w:rFonts w:ascii="Arial" w:hAnsi="Arial" w:cs="Arial"/>
                <w:sz w:val="16"/>
                <w:szCs w:val="16"/>
                <w:lang w:eastAsia="en-US"/>
              </w:rPr>
            </w:pPr>
          </w:p>
        </w:tc>
        <w:tc>
          <w:tcPr>
            <w:tcW w:w="747" w:type="dxa"/>
            <w:vAlign w:val="center"/>
          </w:tcPr>
          <w:p w14:paraId="409D15B6" w14:textId="77777777" w:rsidR="00F843ED" w:rsidRPr="00A37ACC" w:rsidRDefault="00F843ED" w:rsidP="00D11CEB">
            <w:pPr>
              <w:jc w:val="center"/>
              <w:rPr>
                <w:rFonts w:ascii="Arial" w:hAnsi="Arial" w:cs="Arial"/>
                <w:sz w:val="16"/>
                <w:szCs w:val="16"/>
                <w:lang w:eastAsia="en-US"/>
              </w:rPr>
            </w:pPr>
          </w:p>
        </w:tc>
      </w:tr>
    </w:tbl>
    <w:p w14:paraId="647E4AB5" w14:textId="77777777" w:rsidR="00F843ED" w:rsidRDefault="00F843ED" w:rsidP="00F843ED">
      <w:pPr>
        <w:spacing w:line="276" w:lineRule="auto"/>
        <w:ind w:left="142"/>
        <w:jc w:val="both"/>
        <w:rPr>
          <w:b/>
          <w:sz w:val="20"/>
          <w:szCs w:val="22"/>
          <w:lang w:eastAsia="en-US"/>
        </w:rPr>
        <w:sectPr w:rsidR="00F843ED" w:rsidSect="00F843ED">
          <w:pgSz w:w="16838" w:h="11906" w:orient="landscape"/>
          <w:pgMar w:top="1418" w:right="1418" w:bottom="1418" w:left="1418" w:header="709" w:footer="709" w:gutter="0"/>
          <w:cols w:space="708"/>
          <w:docGrid w:linePitch="360"/>
        </w:sect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lastRenderedPageBreak/>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97749" w14:textId="77777777" w:rsidR="00B04B8A" w:rsidRDefault="00B04B8A" w:rsidP="00512F18">
      <w:r>
        <w:separator/>
      </w:r>
    </w:p>
  </w:endnote>
  <w:endnote w:type="continuationSeparator" w:id="0">
    <w:p w14:paraId="26DDDF1B" w14:textId="77777777" w:rsidR="00B04B8A" w:rsidRDefault="00B04B8A"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300ECC66" w:rsidR="00D11CEB" w:rsidRDefault="00D11CEB">
        <w:pPr>
          <w:pStyle w:val="Stopka"/>
          <w:jc w:val="right"/>
        </w:pPr>
        <w:r>
          <w:fldChar w:fldCharType="begin"/>
        </w:r>
        <w:r>
          <w:instrText>PAGE   \* MERGEFORMAT</w:instrText>
        </w:r>
        <w:r>
          <w:fldChar w:fldCharType="separate"/>
        </w:r>
        <w:r w:rsidR="00336B4E">
          <w:rPr>
            <w:noProof/>
          </w:rPr>
          <w:t>2</w:t>
        </w:r>
        <w:r>
          <w:fldChar w:fldCharType="end"/>
        </w:r>
      </w:p>
    </w:sdtContent>
  </w:sdt>
  <w:p w14:paraId="60561403" w14:textId="77777777" w:rsidR="00D11CEB" w:rsidRDefault="00D11CEB">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979BC" w14:textId="77777777" w:rsidR="00B04B8A" w:rsidRDefault="00B04B8A" w:rsidP="00512F18">
      <w:r>
        <w:separator/>
      </w:r>
    </w:p>
  </w:footnote>
  <w:footnote w:type="continuationSeparator" w:id="0">
    <w:p w14:paraId="64620352" w14:textId="77777777" w:rsidR="00B04B8A" w:rsidRDefault="00B04B8A" w:rsidP="00512F18">
      <w:r>
        <w:continuationSeparator/>
      </w:r>
    </w:p>
  </w:footnote>
  <w:footnote w:id="1">
    <w:p w14:paraId="5C54D953" w14:textId="77777777" w:rsidR="00D11CEB" w:rsidRDefault="00D11CE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D11CEB" w:rsidRPr="006B6FC2" w:rsidRDefault="00D11CEB"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D11CEB" w:rsidRPr="006B6FC2" w:rsidRDefault="00D11CEB"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D11CEB" w:rsidRPr="006B6FC2" w:rsidRDefault="00D11CEB"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D11CEB" w:rsidRPr="006B6FC2" w:rsidRDefault="00D11CEB"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D11CEB" w:rsidRPr="006B6FC2" w:rsidRDefault="00D11CEB"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D11CEB" w:rsidRPr="006B6FC2" w:rsidRDefault="00D11CEB"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D11CEB" w:rsidRPr="006B6FC2" w:rsidRDefault="00D11CEB"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D11CEB" w:rsidRPr="006B6FC2" w:rsidRDefault="00D11CEB"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D11CEB" w:rsidRPr="006B6FC2" w:rsidRDefault="00D11CEB"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D11CEB" w:rsidRPr="006B6FC2" w:rsidRDefault="00D11CEB"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D11CEB" w:rsidRPr="006B6FC2" w:rsidRDefault="00D11CEB"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D11CEB" w:rsidRPr="006B6FC2" w:rsidRDefault="00D11CEB"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D11CEB" w:rsidRPr="006B6FC2" w:rsidRDefault="00D11CEB"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D11CEB" w:rsidRPr="006B6FC2" w:rsidRDefault="00D11CEB"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D11CEB" w:rsidRPr="006B6FC2" w:rsidRDefault="00D11CEB"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D11CEB" w:rsidRPr="006B6FC2" w:rsidRDefault="00D11CEB"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D11CEB" w:rsidRPr="006B6FC2" w:rsidRDefault="00D11CEB"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D11CEB" w:rsidRDefault="00D11CEB"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D11CEB" w:rsidRPr="006B6FC2" w:rsidRDefault="00D11CEB"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D11CEB" w:rsidRPr="006B6FC2" w:rsidRDefault="00D11CEB"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D11CEB" w:rsidRPr="006B6FC2" w:rsidRDefault="00D11CEB"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D11CEB" w:rsidRDefault="00B04B8A" w:rsidP="00DF48ED">
      <w:pPr>
        <w:pStyle w:val="Tekstprzypisudolnego"/>
        <w:jc w:val="both"/>
      </w:pPr>
      <w:hyperlink r:id="rId2" w:history="1">
        <w:r w:rsidR="00D11CEB" w:rsidRPr="006B6FC2">
          <w:rPr>
            <w:rStyle w:val="Hipercze"/>
            <w:rFonts w:ascii="Arial Narrow" w:hAnsi="Arial Narrow" w:cs="Arial"/>
            <w:sz w:val="18"/>
            <w:szCs w:val="18"/>
          </w:rPr>
          <w:t>http://ec.europa.eu/clima/policies/adaptation/what/docs/non_paper_guidelines_project_managers_en.pdf</w:t>
        </w:r>
      </w:hyperlink>
      <w:r w:rsidR="00D11CEB"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11CEB" w:rsidRPr="006B6FC2">
          <w:rPr>
            <w:rStyle w:val="Hipercze"/>
            <w:rFonts w:ascii="Arial Narrow" w:hAnsi="Arial Narrow" w:cs="Arial"/>
            <w:sz w:val="18"/>
            <w:szCs w:val="18"/>
          </w:rPr>
          <w:t>http://ec.europa.eu/environment/eia/home.htm</w:t>
        </w:r>
      </w:hyperlink>
      <w:r w:rsidR="00D11CEB" w:rsidRPr="00CA4D66">
        <w:rPr>
          <w:rFonts w:ascii="Arial" w:hAnsi="Arial" w:cs="Arial"/>
          <w:color w:val="000000"/>
          <w:sz w:val="18"/>
          <w:szCs w:val="18"/>
        </w:rPr>
        <w:t xml:space="preserve"> </w:t>
      </w:r>
      <w:r w:rsidR="00D11CEB" w:rsidRPr="00CA4D66">
        <w:rPr>
          <w:rFonts w:ascii="Arial" w:hAnsi="Arial" w:cs="Arial"/>
          <w:color w:val="000000"/>
          <w:sz w:val="24"/>
          <w:szCs w:val="24"/>
        </w:rPr>
        <w:t xml:space="preserve"> </w:t>
      </w:r>
    </w:p>
  </w:footnote>
  <w:footnote w:id="22">
    <w:p w14:paraId="059429C5" w14:textId="77777777" w:rsidR="00D11CEB" w:rsidRPr="006B6FC2" w:rsidRDefault="00D11CEB"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D11CEB" w:rsidRDefault="00D11CEB"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1BBB13F4"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D11CEB" w:rsidRPr="004054B5" w:rsidRDefault="00D11CEB"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77777777" w:rsidR="00D11CEB" w:rsidRPr="004054B5" w:rsidRDefault="00D11CEB"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3039FA96"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3B4F1D6A" w14:textId="77777777" w:rsidR="00D11CEB" w:rsidRPr="006B6FC2" w:rsidRDefault="00D11CEB"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D11CEB" w:rsidRPr="006B6FC2" w:rsidRDefault="00D11CEB"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D11CEB" w:rsidRPr="00F26BB8" w:rsidRDefault="00D11CEB"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D11CEB" w:rsidRPr="00040603" w:rsidRDefault="00D11CEB"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D11CEB" w:rsidRPr="00040603" w:rsidRDefault="00D11CEB"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D11CEB" w:rsidRPr="00040603" w:rsidRDefault="00D11CEB"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D11CEB" w:rsidRDefault="00D11CEB"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D11CEB" w:rsidRPr="004054B5" w:rsidRDefault="00D11CEB"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D11CEB" w:rsidRPr="008D5991" w:rsidRDefault="00D11CEB"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D11CEB" w:rsidRPr="008D5991" w:rsidRDefault="00D11CEB"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77777777" w:rsidR="00D11CEB" w:rsidRPr="006B6FC2" w:rsidRDefault="00D11CEB"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3128D823" w14:textId="77777777" w:rsidR="00D11CEB" w:rsidRPr="006B6FC2" w:rsidRDefault="00D11CEB"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D11CEB" w:rsidRPr="0079193E" w:rsidRDefault="00D11CEB"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D11CEB" w:rsidRPr="004054B5" w:rsidRDefault="00D11CEB"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D11CEB" w:rsidRPr="004054B5" w:rsidRDefault="00D11CEB"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D11CEB" w:rsidRPr="004054B5" w:rsidRDefault="00D11CEB"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D11CEB" w:rsidRPr="004054B5" w:rsidRDefault="00D11CEB"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D11CEB" w:rsidRPr="004054B5" w:rsidRDefault="00D11CEB"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D11CEB" w:rsidRPr="004054B5" w:rsidRDefault="00D11CEB"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D11CEB" w:rsidRPr="004054B5" w:rsidRDefault="00D11CEB"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D11CEB" w:rsidRDefault="00D11CEB" w:rsidP="00DF48ED">
      <w:pPr>
        <w:pStyle w:val="Tekstprzypisudolnego"/>
        <w:spacing w:after="120"/>
        <w:jc w:val="both"/>
      </w:pPr>
    </w:p>
  </w:footnote>
  <w:footnote w:id="52">
    <w:p w14:paraId="3ED980D6" w14:textId="77777777" w:rsidR="00D11CEB" w:rsidRDefault="00D11CEB" w:rsidP="00F843ED">
      <w:pPr>
        <w:pStyle w:val="Tekstprzypisudolnego"/>
      </w:pPr>
      <w:r>
        <w:rPr>
          <w:rStyle w:val="Odwoanieprzypisudolnego"/>
        </w:rPr>
        <w:footnoteRef/>
      </w:r>
      <w:r>
        <w:t xml:space="preserve"> Dyrektywa Rady 91/271/EWG z dnia 21 maja 1991 r. dotycząca oczyszczania ścieków komunalnych (Dz. U. L135 z 30.5.1991, s.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7"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8"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9"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0"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2"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3"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4"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5"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6"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0"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1"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2"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4"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5"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1"/>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10"/>
  </w:num>
  <w:num w:numId="10">
    <w:abstractNumId w:val="136"/>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2"/>
  </w:num>
  <w:num w:numId="33">
    <w:abstractNumId w:val="63"/>
  </w:num>
  <w:num w:numId="34">
    <w:abstractNumId w:val="122"/>
  </w:num>
  <w:num w:numId="35">
    <w:abstractNumId w:val="83"/>
  </w:num>
  <w:num w:numId="36">
    <w:abstractNumId w:val="61"/>
  </w:num>
  <w:num w:numId="37">
    <w:abstractNumId w:val="139"/>
  </w:num>
  <w:num w:numId="38">
    <w:abstractNumId w:val="79"/>
  </w:num>
  <w:num w:numId="39">
    <w:abstractNumId w:val="12"/>
  </w:num>
  <w:num w:numId="40">
    <w:abstractNumId w:val="82"/>
  </w:num>
  <w:num w:numId="41">
    <w:abstractNumId w:val="127"/>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3"/>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2"/>
  </w:num>
  <w:num w:numId="63">
    <w:abstractNumId w:val="137"/>
  </w:num>
  <w:num w:numId="64">
    <w:abstractNumId w:val="70"/>
  </w:num>
  <w:num w:numId="65">
    <w:abstractNumId w:val="101"/>
  </w:num>
  <w:num w:numId="66">
    <w:abstractNumId w:val="32"/>
  </w:num>
  <w:num w:numId="67">
    <w:abstractNumId w:val="145"/>
  </w:num>
  <w:num w:numId="68">
    <w:abstractNumId w:val="126"/>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8"/>
  </w:num>
  <w:num w:numId="87">
    <w:abstractNumId w:val="133"/>
  </w:num>
  <w:num w:numId="88">
    <w:abstractNumId w:val="81"/>
  </w:num>
  <w:num w:numId="89">
    <w:abstractNumId w:val="30"/>
  </w:num>
  <w:num w:numId="90">
    <w:abstractNumId w:val="66"/>
  </w:num>
  <w:num w:numId="91">
    <w:abstractNumId w:val="103"/>
  </w:num>
  <w:num w:numId="92">
    <w:abstractNumId w:val="48"/>
  </w:num>
  <w:num w:numId="93">
    <w:abstractNumId w:val="129"/>
  </w:num>
  <w:num w:numId="94">
    <w:abstractNumId w:val="74"/>
  </w:num>
  <w:num w:numId="95">
    <w:abstractNumId w:val="39"/>
  </w:num>
  <w:num w:numId="96">
    <w:abstractNumId w:val="78"/>
  </w:num>
  <w:num w:numId="97">
    <w:abstractNumId w:val="19"/>
  </w:num>
  <w:num w:numId="98">
    <w:abstractNumId w:val="105"/>
  </w:num>
  <w:num w:numId="99">
    <w:abstractNumId w:val="140"/>
  </w:num>
  <w:num w:numId="100">
    <w:abstractNumId w:val="50"/>
  </w:num>
  <w:num w:numId="101">
    <w:abstractNumId w:val="1"/>
  </w:num>
  <w:num w:numId="102">
    <w:abstractNumId w:val="135"/>
  </w:num>
  <w:num w:numId="103">
    <w:abstractNumId w:val="100"/>
  </w:num>
  <w:num w:numId="104">
    <w:abstractNumId w:val="130"/>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1"/>
  </w:num>
  <w:num w:numId="121">
    <w:abstractNumId w:val="9"/>
  </w:num>
  <w:num w:numId="122">
    <w:abstractNumId w:val="64"/>
  </w:num>
  <w:num w:numId="123">
    <w:abstractNumId w:val="27"/>
  </w:num>
  <w:num w:numId="124">
    <w:abstractNumId w:val="134"/>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4"/>
  </w:num>
  <w:num w:numId="146">
    <w:abstractNumId w:val="119"/>
  </w:num>
  <w:num w:numId="147">
    <w:abstractNumId w:val="11"/>
  </w:num>
  <w:num w:numId="148">
    <w:abstractNumId w:val="5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2F3"/>
    <w:rsid w:val="00095B2F"/>
    <w:rsid w:val="00095FA7"/>
    <w:rsid w:val="00096399"/>
    <w:rsid w:val="000966A9"/>
    <w:rsid w:val="000A0B28"/>
    <w:rsid w:val="000A0CE3"/>
    <w:rsid w:val="000A1D1B"/>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6B4E"/>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B8A"/>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2446-B932-4E99-913A-41853130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29138</Words>
  <Characters>174833</Characters>
  <Application>Microsoft Office Word</Application>
  <DocSecurity>0</DocSecurity>
  <Lines>1456</Lines>
  <Paragraphs>407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2017-03-13T12:10:00Z</cp:lastPrinted>
  <dcterms:created xsi:type="dcterms:W3CDTF">2017-03-23T13:58:00Z</dcterms:created>
  <dcterms:modified xsi:type="dcterms:W3CDTF">2017-03-23T13:58:00Z</dcterms:modified>
</cp:coreProperties>
</file>