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4341D7">
      <w:pPr>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4054B5">
      <w:pPr>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BF73EBC" w:rsidR="005A0F26" w:rsidRPr="004F33F2" w:rsidRDefault="005A0F26" w:rsidP="004054B5">
      <w:pPr>
        <w:numPr>
          <w:ilvl w:val="0"/>
          <w:numId w:val="10"/>
        </w:numPr>
        <w:jc w:val="both"/>
        <w:rPr>
          <w:rFonts w:ascii="Arial Narrow" w:hAnsi="Arial Narrow" w:cs="Arial"/>
          <w:sz w:val="22"/>
        </w:rPr>
      </w:pPr>
      <w:r w:rsidRPr="004F33F2">
        <w:rPr>
          <w:rFonts w:ascii="Arial Narrow" w:hAnsi="Arial Narrow" w:cs="Arial"/>
          <w:sz w:val="22"/>
        </w:rPr>
        <w:t>Wytyczne Ministra Rozwoju</w:t>
      </w:r>
      <w:r w:rsidR="00844034">
        <w:rPr>
          <w:rFonts w:ascii="Arial Narrow" w:hAnsi="Arial Narrow" w:cs="Arial"/>
          <w:sz w:val="22"/>
        </w:rPr>
        <w:t xml:space="preserve"> i Finansów</w:t>
      </w:r>
      <w:r w:rsidRPr="004F33F2">
        <w:rPr>
          <w:rFonts w:ascii="Arial Narrow" w:hAnsi="Arial Narrow" w:cs="Arial"/>
          <w:sz w:val="22"/>
        </w:rPr>
        <w:t xml:space="preserve"> w zakresie trybów wyboru projektów na lata 2014-2020 </w:t>
      </w:r>
      <w:r w:rsidR="00BF6FCA" w:rsidRPr="004F33F2">
        <w:rPr>
          <w:rFonts w:ascii="Arial Narrow" w:hAnsi="Arial Narrow" w:cs="Arial"/>
          <w:sz w:val="22"/>
        </w:rPr>
        <w:br/>
      </w:r>
      <w:r w:rsidR="00844034">
        <w:rPr>
          <w:rFonts w:ascii="Arial Narrow" w:hAnsi="Arial Narrow" w:cs="Arial"/>
          <w:sz w:val="22"/>
        </w:rPr>
        <w:t>z dnia 30 marca 2017</w:t>
      </w:r>
      <w:r w:rsidRPr="004F33F2">
        <w:rPr>
          <w:rFonts w:ascii="Arial Narrow" w:hAnsi="Arial Narrow" w:cs="Arial"/>
          <w:sz w:val="22"/>
        </w:rPr>
        <w:t xml:space="preserve"> r.; </w:t>
      </w:r>
    </w:p>
    <w:p w14:paraId="19B34F7F" w14:textId="6993A5FD"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0EFD7B94" w14:textId="05CE3D82"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 xml:space="preserve">Wytyczne Ministra Rozwoju </w:t>
      </w:r>
      <w:r w:rsidR="0007225D">
        <w:rPr>
          <w:rFonts w:ascii="Arial Narrow" w:hAnsi="Arial Narrow" w:cs="Arial"/>
          <w:sz w:val="22"/>
        </w:rPr>
        <w:t xml:space="preserve">i Finansów </w:t>
      </w:r>
      <w:r w:rsidRPr="004F33F2">
        <w:rPr>
          <w:rFonts w:ascii="Arial Narrow" w:hAnsi="Arial Narrow" w:cs="Arial"/>
          <w:sz w:val="22"/>
        </w:rPr>
        <w:t>w zakresie monitorowania postępu rzeczowego realizacji programów operacyjnych na l</w:t>
      </w:r>
      <w:r w:rsidR="0007225D">
        <w:rPr>
          <w:rFonts w:ascii="Arial Narrow" w:hAnsi="Arial Narrow" w:cs="Arial"/>
          <w:sz w:val="22"/>
        </w:rPr>
        <w:t>ata 2014-2020 z dnia 18 maja 2017</w:t>
      </w:r>
      <w:r w:rsidRPr="004F33F2">
        <w:rPr>
          <w:rFonts w:ascii="Arial Narrow" w:hAnsi="Arial Narrow" w:cs="Arial"/>
          <w:sz w:val="22"/>
        </w:rPr>
        <w:t xml:space="preserve"> r.;</w:t>
      </w:r>
    </w:p>
    <w:p w14:paraId="0CB84C96" w14:textId="7F802C9D" w:rsidR="00D11CEB" w:rsidRPr="00D52EEE" w:rsidRDefault="00D52EEE" w:rsidP="001E5D60">
      <w:pPr>
        <w:pStyle w:val="Akapitzlist"/>
        <w:numPr>
          <w:ilvl w:val="0"/>
          <w:numId w:val="10"/>
        </w:numPr>
        <w:jc w:val="both"/>
        <w:rPr>
          <w:rFonts w:ascii="Arial Narrow" w:hAnsi="Arial Narrow" w:cs="Arial"/>
          <w:sz w:val="22"/>
        </w:rPr>
      </w:pPr>
      <w:r w:rsidRPr="00D52EEE">
        <w:rPr>
          <w:rFonts w:ascii="Arial Narrow" w:hAnsi="Arial Narrow" w:cs="Arial"/>
          <w:sz w:val="22"/>
        </w:rPr>
        <w:lastRenderedPageBreak/>
        <w:t xml:space="preserve">Wytyczne Ministra </w:t>
      </w:r>
      <w:r w:rsidR="00676AF7">
        <w:rPr>
          <w:rFonts w:ascii="Arial Narrow" w:hAnsi="Arial Narrow" w:cs="Arial"/>
          <w:sz w:val="22"/>
        </w:rPr>
        <w:t xml:space="preserve">Rozwoju i Finansów </w:t>
      </w:r>
      <w:r w:rsidRPr="00D52EEE">
        <w:rPr>
          <w:rFonts w:ascii="Arial Narrow" w:hAnsi="Arial Narrow" w:cs="Arial"/>
          <w:sz w:val="22"/>
        </w:rPr>
        <w:t xml:space="preserve">w zakresie zagadnień związanych z przygotowaniem projektów inwestycyjnych, w tym projektów generujących dochód i projektów hybrydowych na lata 2014-2020, z dnia </w:t>
      </w:r>
      <w:r w:rsidR="00676AF7">
        <w:rPr>
          <w:rFonts w:ascii="Arial Narrow" w:hAnsi="Arial Narrow" w:cs="Arial"/>
          <w:sz w:val="22"/>
        </w:rPr>
        <w:t>17 lutego 2017 r.</w:t>
      </w:r>
      <w:bookmarkStart w:id="0" w:name="_GoBack"/>
      <w:bookmarkEnd w:id="0"/>
      <w:r>
        <w:rPr>
          <w:rFonts w:ascii="Arial Narrow" w:hAnsi="Arial Narrow" w:cs="Arial"/>
          <w:sz w:val="22"/>
        </w:rPr>
        <w:t>;</w:t>
      </w:r>
      <w:r w:rsidR="00D11CEB" w:rsidRPr="00D52EEE">
        <w:rPr>
          <w:rFonts w:ascii="Arial Narrow" w:hAnsi="Arial Narrow" w:cs="Arial"/>
          <w:sz w:val="22"/>
        </w:rPr>
        <w:t xml:space="preserve"> </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12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tbl>
      <w:tblPr>
        <w:tblpPr w:leftFromText="141" w:rightFromText="141" w:vertAnchor="page" w:horzAnchor="margin" w:tblpY="128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B7A8E" w:rsidRPr="004F33F2" w14:paraId="2F81024E" w14:textId="77777777" w:rsidTr="00DB7A8E">
        <w:trPr>
          <w:trHeight w:val="559"/>
        </w:trPr>
        <w:tc>
          <w:tcPr>
            <w:tcW w:w="9180" w:type="dxa"/>
            <w:gridSpan w:val="2"/>
            <w:shd w:val="clear" w:color="auto" w:fill="808080"/>
            <w:vAlign w:val="center"/>
          </w:tcPr>
          <w:p w14:paraId="420AB2FA" w14:textId="77777777" w:rsidR="00DB7A8E" w:rsidRPr="00325311" w:rsidRDefault="00DB7A8E" w:rsidP="00DB7A8E">
            <w:pPr>
              <w:jc w:val="center"/>
              <w:rPr>
                <w:rFonts w:ascii="Arial Narrow" w:hAnsi="Arial Narrow"/>
              </w:rPr>
            </w:pPr>
            <w:r w:rsidRPr="00176DCA">
              <w:rPr>
                <w:rFonts w:ascii="Arial Narrow" w:hAnsi="Arial Narrow"/>
                <w:b/>
                <w:sz w:val="22"/>
                <w:szCs w:val="22"/>
              </w:rPr>
              <w:t>I. STATUS WNIOSKU</w:t>
            </w:r>
          </w:p>
        </w:tc>
      </w:tr>
      <w:tr w:rsidR="00DB7A8E" w:rsidRPr="004F33F2" w14:paraId="33E74037" w14:textId="77777777" w:rsidTr="00DB7A8E">
        <w:trPr>
          <w:trHeight w:val="319"/>
        </w:trPr>
        <w:tc>
          <w:tcPr>
            <w:tcW w:w="2127" w:type="dxa"/>
            <w:shd w:val="clear" w:color="auto" w:fill="C0C0C0"/>
            <w:vAlign w:val="center"/>
          </w:tcPr>
          <w:p w14:paraId="034229E1" w14:textId="77777777" w:rsidR="00DB7A8E" w:rsidRPr="004F33F2" w:rsidRDefault="00DB7A8E" w:rsidP="00DB7A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1C4D516A" w14:textId="77777777" w:rsidR="00DB7A8E" w:rsidRPr="002262E8" w:rsidRDefault="00DB7A8E" w:rsidP="00DB7A8E">
            <w:pPr>
              <w:rPr>
                <w:rFonts w:ascii="Arial Narrow" w:hAnsi="Arial Narrow"/>
              </w:rPr>
            </w:pPr>
          </w:p>
          <w:p w14:paraId="5D391D95"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330D84F" w14:textId="77777777" w:rsidR="00DB7A8E" w:rsidRPr="00CA6EEA" w:rsidRDefault="00DB7A8E" w:rsidP="00DB7A8E">
            <w:pPr>
              <w:rPr>
                <w:rFonts w:ascii="Arial Narrow" w:hAnsi="Arial Narrow"/>
              </w:rPr>
            </w:pPr>
          </w:p>
        </w:tc>
      </w:tr>
      <w:tr w:rsidR="00DB7A8E" w:rsidRPr="004F33F2" w14:paraId="28C94292" w14:textId="77777777" w:rsidTr="00DB7A8E">
        <w:trPr>
          <w:trHeight w:val="796"/>
        </w:trPr>
        <w:tc>
          <w:tcPr>
            <w:tcW w:w="2127" w:type="dxa"/>
            <w:shd w:val="clear" w:color="auto" w:fill="C0C0C0"/>
            <w:vAlign w:val="center"/>
          </w:tcPr>
          <w:p w14:paraId="49975F03" w14:textId="77777777" w:rsidR="00DB7A8E" w:rsidRPr="004F33F2" w:rsidRDefault="00DB7A8E" w:rsidP="00DB7A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4F24D88C" w14:textId="77777777" w:rsidR="00DB7A8E" w:rsidRPr="002262E8" w:rsidRDefault="00DB7A8E" w:rsidP="00DB7A8E">
            <w:pPr>
              <w:rPr>
                <w:rFonts w:ascii="Arial Narrow" w:hAnsi="Arial Narrow"/>
              </w:rPr>
            </w:pPr>
          </w:p>
          <w:p w14:paraId="53944042"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972162A" w14:textId="77777777" w:rsidR="00DB7A8E" w:rsidRPr="00CA6EEA" w:rsidRDefault="00DB7A8E" w:rsidP="00DB7A8E">
            <w:pPr>
              <w:rPr>
                <w:rFonts w:ascii="Arial Narrow" w:hAnsi="Arial Narrow"/>
              </w:rPr>
            </w:pPr>
          </w:p>
        </w:tc>
      </w:tr>
    </w:tbl>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lastRenderedPageBreak/>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1E3F0F71"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(RPLD.</w:t>
      </w:r>
      <w:r w:rsidR="00A91336">
        <w:rPr>
          <w:rFonts w:ascii="Arial Narrow" w:hAnsi="Arial Narrow"/>
          <w:sz w:val="22"/>
          <w:szCs w:val="22"/>
        </w:rPr>
        <w:t>0</w:t>
      </w:r>
      <w:r w:rsidR="000A1FC9">
        <w:rPr>
          <w:rFonts w:ascii="Arial Narrow" w:hAnsi="Arial Narrow"/>
          <w:sz w:val="22"/>
          <w:szCs w:val="22"/>
        </w:rPr>
        <w:t>5</w:t>
      </w:r>
      <w:r w:rsidR="00A91336">
        <w:rPr>
          <w:rFonts w:ascii="Arial Narrow" w:hAnsi="Arial Narrow"/>
          <w:sz w:val="22"/>
          <w:szCs w:val="22"/>
        </w:rPr>
        <w:t>.0</w:t>
      </w:r>
      <w:r w:rsidR="000A1FC9">
        <w:rPr>
          <w:rFonts w:ascii="Arial Narrow" w:hAnsi="Arial Narrow"/>
          <w:sz w:val="22"/>
          <w:szCs w:val="22"/>
        </w:rPr>
        <w:t>4</w:t>
      </w:r>
      <w:r w:rsidR="00D6474D">
        <w:rPr>
          <w:rFonts w:ascii="Arial Narrow" w:hAnsi="Arial Narrow"/>
          <w:sz w:val="22"/>
          <w:szCs w:val="22"/>
        </w:rPr>
        <w:t>.02-IZ.00-10-001/17)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lastRenderedPageBreak/>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1BAEF0D0"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9566B8">
        <w:rPr>
          <w:rFonts w:ascii="Arial Narrow" w:hAnsi="Arial Narrow"/>
          <w:sz w:val="22"/>
          <w:szCs w:val="22"/>
        </w:rPr>
        <w:t>V.3.2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324816AC" w14:textId="77777777" w:rsidR="00B04D3C" w:rsidRPr="0057580E" w:rsidRDefault="00B04D3C">
      <w:pPr>
        <w:jc w:val="both"/>
        <w:rPr>
          <w:rFonts w:ascii="Arial Narrow" w:hAnsi="Arial Narrow"/>
          <w:sz w:val="22"/>
          <w:szCs w:val="22"/>
        </w:rPr>
      </w:pPr>
    </w:p>
    <w:p w14:paraId="459F7631"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085 - Ochrona i zwiększanie różnorodności biologicznej, ochrona przyrody i zielona infrastruktura</w:t>
      </w:r>
    </w:p>
    <w:p w14:paraId="1186047B"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086 - Ochrona, regeneracja i zrównoważone Wykorzystanie obszarów Natura 2000</w:t>
      </w:r>
    </w:p>
    <w:p w14:paraId="5D668B85"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091 - Rozwój i promowanie potencjału turystycznego obszarów przyrodniczych</w:t>
      </w:r>
    </w:p>
    <w:p w14:paraId="420346EE" w14:textId="77777777" w:rsidR="000A1FC9" w:rsidRPr="000A1FC9" w:rsidRDefault="000A1FC9" w:rsidP="000A1FC9">
      <w:pPr>
        <w:jc w:val="both"/>
        <w:rPr>
          <w:rFonts w:ascii="Arial Narrow" w:hAnsi="Arial Narrow"/>
          <w:sz w:val="22"/>
          <w:szCs w:val="22"/>
        </w:rPr>
      </w:pPr>
      <w:r w:rsidRPr="000A1FC9">
        <w:rPr>
          <w:rFonts w:ascii="Arial Narrow" w:hAnsi="Arial Narrow"/>
          <w:sz w:val="22"/>
          <w:szCs w:val="22"/>
        </w:rPr>
        <w:t>092 - Ochrona, rozwój i promowanie publicznych walorów turystycznych</w:t>
      </w:r>
    </w:p>
    <w:p w14:paraId="79054DB5" w14:textId="12C4FB98" w:rsidR="000A1FC9" w:rsidRDefault="000A1FC9" w:rsidP="000A1FC9">
      <w:pPr>
        <w:jc w:val="both"/>
        <w:rPr>
          <w:rFonts w:ascii="Arial Narrow" w:hAnsi="Arial Narrow"/>
          <w:sz w:val="22"/>
          <w:szCs w:val="22"/>
        </w:rPr>
      </w:pPr>
      <w:r w:rsidRPr="000A1FC9">
        <w:rPr>
          <w:rFonts w:ascii="Arial Narrow" w:hAnsi="Arial Narrow"/>
          <w:sz w:val="22"/>
          <w:szCs w:val="22"/>
        </w:rPr>
        <w:t>101 - Finansowanie krzyżowe w ramach EFRR (wsparcie dla przedsięwzięć typowych dla EFS, koniecznych dla zadowalającego wdrożenia części przedsięwzięć związanej bezpośrednio z EFRR)</w:t>
      </w: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lastRenderedPageBreak/>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lastRenderedPageBreak/>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lastRenderedPageBreak/>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lastRenderedPageBreak/>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lastRenderedPageBreak/>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0B8846EA" w14:textId="77777777" w:rsidR="00BB6966" w:rsidRPr="004F33F2" w:rsidRDefault="00BB6966" w:rsidP="004054B5">
      <w:pPr>
        <w:autoSpaceDE w:val="0"/>
        <w:autoSpaceDN w:val="0"/>
        <w:adjustRightInd w:val="0"/>
        <w:jc w:val="both"/>
        <w:rPr>
          <w:rFonts w:ascii="Arial Narrow" w:hAnsi="Arial Narrow" w:cs="Arial"/>
          <w:b/>
          <w:sz w:val="22"/>
          <w:szCs w:val="22"/>
        </w:rPr>
      </w:pPr>
    </w:p>
    <w:p w14:paraId="0B0FE45C" w14:textId="6C4A4DCC" w:rsidR="005A0F26"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4549755A" w14:textId="77777777" w:rsidR="00661D6E" w:rsidRDefault="00661D6E" w:rsidP="004054B5">
      <w:pPr>
        <w:autoSpaceDE w:val="0"/>
        <w:autoSpaceDN w:val="0"/>
        <w:adjustRightInd w:val="0"/>
        <w:jc w:val="both"/>
        <w:rPr>
          <w:rFonts w:ascii="Arial Narrow" w:hAnsi="Arial Narrow" w:cs="Arial"/>
          <w:b/>
          <w:sz w:val="22"/>
          <w:szCs w:val="22"/>
        </w:rPr>
      </w:pPr>
    </w:p>
    <w:p w14:paraId="0D4D0DC9" w14:textId="77777777" w:rsidR="00A57FA1" w:rsidRDefault="00A57FA1" w:rsidP="004054B5">
      <w:pPr>
        <w:autoSpaceDE w:val="0"/>
        <w:autoSpaceDN w:val="0"/>
        <w:adjustRightInd w:val="0"/>
        <w:jc w:val="both"/>
        <w:rPr>
          <w:rFonts w:ascii="Arial Narrow" w:hAnsi="Arial Narrow" w:cs="Arial"/>
          <w:b/>
          <w:sz w:val="22"/>
          <w:szCs w:val="22"/>
        </w:rPr>
      </w:pPr>
    </w:p>
    <w:p w14:paraId="4AC38616" w14:textId="77777777" w:rsidR="00661D6E" w:rsidRPr="004F33F2" w:rsidRDefault="00661D6E" w:rsidP="004054B5">
      <w:pPr>
        <w:autoSpaceDE w:val="0"/>
        <w:autoSpaceDN w:val="0"/>
        <w:adjustRightInd w:val="0"/>
        <w:jc w:val="both"/>
        <w:rPr>
          <w:rFonts w:ascii="Arial Narrow" w:hAnsi="Arial Narrow" w:cs="Arial"/>
          <w:b/>
          <w:sz w:val="22"/>
          <w:szCs w:val="22"/>
        </w:rPr>
      </w:pP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lastRenderedPageBreak/>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E80611">
        <w:rPr>
          <w:rFonts w:ascii="Arial Narrow" w:hAnsi="Arial Narrow"/>
          <w:sz w:val="22"/>
          <w:szCs w:val="22"/>
        </w:rPr>
        <w:lastRenderedPageBreak/>
        <w:t>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lastRenderedPageBreak/>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220EFDF6"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Default="006B71A7">
      <w:pPr>
        <w:jc w:val="both"/>
        <w:rPr>
          <w:rFonts w:ascii="Arial Narrow" w:hAnsi="Arial Narrow"/>
          <w:sz w:val="22"/>
          <w:szCs w:val="22"/>
        </w:rPr>
      </w:pPr>
    </w:p>
    <w:p w14:paraId="686F9B67" w14:textId="77777777" w:rsidR="00D52EEE" w:rsidRDefault="00D52EEE">
      <w:pPr>
        <w:jc w:val="both"/>
        <w:rPr>
          <w:rFonts w:ascii="Arial Narrow" w:hAnsi="Arial Narrow"/>
          <w:sz w:val="22"/>
          <w:szCs w:val="22"/>
        </w:rPr>
      </w:pPr>
    </w:p>
    <w:p w14:paraId="1CA9BACD" w14:textId="77777777" w:rsidR="00D52EEE" w:rsidRDefault="00D52EEE">
      <w:pPr>
        <w:jc w:val="both"/>
        <w:rPr>
          <w:rFonts w:ascii="Arial Narrow" w:hAnsi="Arial Narrow"/>
          <w:sz w:val="22"/>
          <w:szCs w:val="22"/>
        </w:rPr>
      </w:pPr>
    </w:p>
    <w:p w14:paraId="36701208" w14:textId="77777777" w:rsidR="00D52EEE" w:rsidRDefault="00D52EEE">
      <w:pPr>
        <w:jc w:val="both"/>
        <w:rPr>
          <w:rFonts w:ascii="Arial Narrow" w:hAnsi="Arial Narrow"/>
          <w:sz w:val="22"/>
          <w:szCs w:val="22"/>
        </w:rPr>
      </w:pPr>
    </w:p>
    <w:p w14:paraId="0470824B" w14:textId="77777777" w:rsidR="00D52EEE" w:rsidRDefault="00D52EEE">
      <w:pPr>
        <w:jc w:val="both"/>
        <w:rPr>
          <w:rFonts w:ascii="Arial Narrow" w:hAnsi="Arial Narrow"/>
          <w:sz w:val="22"/>
          <w:szCs w:val="22"/>
        </w:rPr>
      </w:pPr>
    </w:p>
    <w:p w14:paraId="6B43325D" w14:textId="77777777" w:rsidR="00D52EEE" w:rsidRDefault="00D52EEE">
      <w:pPr>
        <w:jc w:val="both"/>
        <w:rPr>
          <w:rFonts w:ascii="Arial Narrow" w:hAnsi="Arial Narrow"/>
          <w:sz w:val="22"/>
          <w:szCs w:val="22"/>
        </w:rPr>
      </w:pPr>
    </w:p>
    <w:p w14:paraId="0BEFFFB1" w14:textId="77777777" w:rsidR="00D52EEE" w:rsidRDefault="00D52EEE">
      <w:pPr>
        <w:jc w:val="both"/>
        <w:rPr>
          <w:rFonts w:ascii="Arial Narrow" w:hAnsi="Arial Narrow"/>
          <w:sz w:val="22"/>
          <w:szCs w:val="22"/>
        </w:rPr>
      </w:pPr>
    </w:p>
    <w:p w14:paraId="1130DDFB" w14:textId="77777777" w:rsidR="00D52EEE" w:rsidRDefault="00D52EEE">
      <w:pPr>
        <w:jc w:val="both"/>
        <w:rPr>
          <w:rFonts w:ascii="Arial Narrow" w:hAnsi="Arial Narrow"/>
          <w:sz w:val="22"/>
          <w:szCs w:val="22"/>
        </w:rPr>
      </w:pPr>
    </w:p>
    <w:p w14:paraId="1AC08DE6" w14:textId="77777777" w:rsidR="00D52EEE" w:rsidRDefault="00D52EEE">
      <w:pPr>
        <w:jc w:val="both"/>
        <w:rPr>
          <w:rFonts w:ascii="Arial Narrow" w:hAnsi="Arial Narrow"/>
          <w:sz w:val="22"/>
          <w:szCs w:val="22"/>
        </w:rPr>
      </w:pPr>
    </w:p>
    <w:p w14:paraId="68106E5E" w14:textId="77777777" w:rsidR="00D52EEE" w:rsidRDefault="00D52EEE">
      <w:pPr>
        <w:jc w:val="both"/>
        <w:rPr>
          <w:rFonts w:ascii="Arial Narrow" w:hAnsi="Arial Narrow"/>
          <w:sz w:val="22"/>
          <w:szCs w:val="22"/>
        </w:rPr>
      </w:pPr>
    </w:p>
    <w:p w14:paraId="596706BB" w14:textId="77777777" w:rsidR="00D52EEE" w:rsidRDefault="00D52EEE">
      <w:pPr>
        <w:jc w:val="both"/>
        <w:rPr>
          <w:rFonts w:ascii="Arial Narrow" w:hAnsi="Arial Narrow"/>
          <w:sz w:val="22"/>
          <w:szCs w:val="22"/>
        </w:rPr>
      </w:pPr>
    </w:p>
    <w:p w14:paraId="607A1411" w14:textId="77777777" w:rsidR="00D52EEE" w:rsidRDefault="00D52EEE">
      <w:pPr>
        <w:jc w:val="both"/>
        <w:rPr>
          <w:rFonts w:ascii="Arial Narrow" w:hAnsi="Arial Narrow"/>
          <w:sz w:val="22"/>
          <w:szCs w:val="22"/>
        </w:rPr>
      </w:pPr>
    </w:p>
    <w:p w14:paraId="4660ABBD" w14:textId="77777777" w:rsidR="00D52EEE" w:rsidRDefault="00D52EEE">
      <w:pPr>
        <w:jc w:val="both"/>
        <w:rPr>
          <w:rFonts w:ascii="Arial Narrow" w:hAnsi="Arial Narrow"/>
          <w:sz w:val="22"/>
          <w:szCs w:val="22"/>
        </w:rPr>
      </w:pPr>
    </w:p>
    <w:p w14:paraId="05A94A28" w14:textId="77777777" w:rsidR="00D52EEE" w:rsidRDefault="00D52EEE">
      <w:pPr>
        <w:jc w:val="both"/>
        <w:rPr>
          <w:rFonts w:ascii="Arial Narrow" w:hAnsi="Arial Narrow"/>
          <w:sz w:val="22"/>
          <w:szCs w:val="22"/>
        </w:rPr>
      </w:pPr>
    </w:p>
    <w:p w14:paraId="4A8E8180" w14:textId="77777777" w:rsidR="00D52EEE" w:rsidRDefault="00D52EEE">
      <w:pPr>
        <w:jc w:val="both"/>
        <w:rPr>
          <w:rFonts w:ascii="Arial Narrow" w:hAnsi="Arial Narrow"/>
          <w:sz w:val="22"/>
          <w:szCs w:val="22"/>
        </w:rPr>
      </w:pPr>
    </w:p>
    <w:p w14:paraId="580AE257" w14:textId="77777777" w:rsidR="00D52EEE" w:rsidRDefault="00D52EEE">
      <w:pPr>
        <w:jc w:val="both"/>
        <w:rPr>
          <w:rFonts w:ascii="Arial Narrow" w:hAnsi="Arial Narrow"/>
          <w:sz w:val="22"/>
          <w:szCs w:val="22"/>
        </w:rPr>
      </w:pPr>
    </w:p>
    <w:p w14:paraId="349A1174" w14:textId="77777777" w:rsidR="00D52EEE" w:rsidRDefault="00D52EEE">
      <w:pPr>
        <w:jc w:val="both"/>
        <w:rPr>
          <w:rFonts w:ascii="Arial Narrow" w:hAnsi="Arial Narrow"/>
          <w:sz w:val="22"/>
          <w:szCs w:val="22"/>
        </w:rPr>
      </w:pPr>
    </w:p>
    <w:p w14:paraId="159C4D8F" w14:textId="77777777" w:rsidR="00D52EEE" w:rsidRDefault="00D52EEE">
      <w:pPr>
        <w:jc w:val="both"/>
        <w:rPr>
          <w:rFonts w:ascii="Arial Narrow" w:hAnsi="Arial Narrow"/>
          <w:sz w:val="22"/>
          <w:szCs w:val="22"/>
        </w:rPr>
      </w:pPr>
    </w:p>
    <w:p w14:paraId="28582631" w14:textId="77777777" w:rsidR="00D52EEE" w:rsidRDefault="00D52EEE">
      <w:pPr>
        <w:jc w:val="both"/>
        <w:rPr>
          <w:rFonts w:ascii="Arial Narrow" w:hAnsi="Arial Narrow"/>
          <w:sz w:val="22"/>
          <w:szCs w:val="22"/>
        </w:rPr>
      </w:pPr>
    </w:p>
    <w:p w14:paraId="58BDE4F7" w14:textId="77777777" w:rsidR="00D52EEE" w:rsidRDefault="00D52EEE">
      <w:pPr>
        <w:jc w:val="both"/>
        <w:rPr>
          <w:rFonts w:ascii="Arial Narrow" w:hAnsi="Arial Narrow"/>
          <w:sz w:val="22"/>
          <w:szCs w:val="22"/>
        </w:rPr>
      </w:pPr>
    </w:p>
    <w:p w14:paraId="0805B64B" w14:textId="77777777" w:rsidR="00D52EEE" w:rsidRPr="008D5991" w:rsidRDefault="00D52EEE">
      <w:pPr>
        <w:jc w:val="both"/>
        <w:rPr>
          <w:rFonts w:ascii="Arial Narrow" w:hAnsi="Arial Narrow"/>
          <w:sz w:val="22"/>
          <w:szCs w:val="22"/>
        </w:rPr>
      </w:pPr>
    </w:p>
    <w:p w14:paraId="1283F1A2" w14:textId="77777777" w:rsidR="006B71A7" w:rsidRPr="00941A7F" w:rsidRDefault="006B71A7">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57D4D21"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77C453"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lastRenderedPageBreak/>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01545E"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lastRenderedPageBreak/>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77777777" w:rsidR="006B6FC2" w:rsidRDefault="006B6FC2" w:rsidP="004054B5">
      <w:pPr>
        <w:autoSpaceDE w:val="0"/>
        <w:autoSpaceDN w:val="0"/>
        <w:adjustRightInd w:val="0"/>
        <w:ind w:left="284" w:hanging="284"/>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lastRenderedPageBreak/>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67BA910"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lastRenderedPageBreak/>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lastRenderedPageBreak/>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lastRenderedPageBreak/>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lastRenderedPageBreak/>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t>
            </w:r>
            <w:r w:rsidRPr="004F33F2">
              <w:rPr>
                <w:rFonts w:ascii="Arial Narrow" w:hAnsi="Arial Narrow" w:cs="Arial"/>
                <w:sz w:val="20"/>
                <w:szCs w:val="20"/>
              </w:rPr>
              <w:lastRenderedPageBreak/>
              <w:t>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lastRenderedPageBreak/>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lastRenderedPageBreak/>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t>
            </w:r>
            <w:r w:rsidRPr="004F33F2">
              <w:rPr>
                <w:rFonts w:ascii="Arial Narrow" w:hAnsi="Arial Narrow" w:cs="Arial"/>
                <w:sz w:val="20"/>
                <w:szCs w:val="20"/>
              </w:rPr>
              <w:lastRenderedPageBreak/>
              <w:t xml:space="preserve">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lastRenderedPageBreak/>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77777777"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7777777"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lastRenderedPageBreak/>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lastRenderedPageBreak/>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lastRenderedPageBreak/>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lastRenderedPageBreak/>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lastRenderedPageBreak/>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lastRenderedPageBreak/>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w:t>
      </w:r>
      <w:r w:rsidRPr="00CA6EEA">
        <w:rPr>
          <w:rFonts w:ascii="Arial Narrow" w:hAnsi="Arial Narrow"/>
          <w:color w:val="000000"/>
          <w:sz w:val="22"/>
          <w:szCs w:val="22"/>
        </w:rPr>
        <w:lastRenderedPageBreak/>
        <w:t>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lastRenderedPageBreak/>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lastRenderedPageBreak/>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minimis z tytułu wykonywania usług świadczonych w ogólnym interesie gospodarczym oparta o Rozporządzenie Komisji (UE) nr 360/2012 z dnia 25 kwietnia 2012 r. w sprawie stosowania art. 107 </w:t>
      </w:r>
      <w:r w:rsidRPr="00176DCA">
        <w:rPr>
          <w:rFonts w:ascii="Arial Narrow" w:hAnsi="Arial Narrow"/>
          <w:b/>
          <w:sz w:val="22"/>
          <w:szCs w:val="22"/>
        </w:rPr>
        <w:lastRenderedPageBreak/>
        <w:t>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w:t>
      </w:r>
      <w:r w:rsidRPr="004F33F2">
        <w:rPr>
          <w:rFonts w:ascii="Arial Narrow" w:hAnsi="Arial Narrow"/>
          <w:i/>
          <w:color w:val="000000"/>
          <w:sz w:val="22"/>
          <w:szCs w:val="22"/>
        </w:rPr>
        <w:lastRenderedPageBreak/>
        <w:t xml:space="preserve">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t>
      </w:r>
      <w:r>
        <w:rPr>
          <w:rFonts w:ascii="Arial Narrow" w:hAnsi="Arial Narrow"/>
          <w:sz w:val="22"/>
          <w:szCs w:val="22"/>
          <w:lang w:eastAsia="en-US"/>
        </w:rPr>
        <w:lastRenderedPageBreak/>
        <w:t xml:space="preserve">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1FADB0DB" w14:textId="77777777" w:rsidR="00F843ED" w:rsidRDefault="00F843ED" w:rsidP="00DF48ED">
      <w:pPr>
        <w:spacing w:line="276" w:lineRule="auto"/>
        <w:jc w:val="both"/>
        <w:rPr>
          <w:rFonts w:ascii="Arial Narrow" w:hAnsi="Arial Narrow"/>
          <w:color w:val="00B050"/>
          <w:sz w:val="22"/>
          <w:szCs w:val="22"/>
        </w:rPr>
      </w:pPr>
    </w:p>
    <w:p w14:paraId="6566896A" w14:textId="77777777" w:rsidR="00F843ED" w:rsidRDefault="00F843ED" w:rsidP="00DF48ED">
      <w:pPr>
        <w:spacing w:line="276" w:lineRule="auto"/>
        <w:jc w:val="both"/>
        <w:rPr>
          <w:rFonts w:ascii="Arial Narrow" w:hAnsi="Arial Narrow"/>
          <w:color w:val="00B050"/>
          <w:sz w:val="22"/>
          <w:szCs w:val="22"/>
        </w:rPr>
      </w:pPr>
    </w:p>
    <w:p w14:paraId="29B288C4" w14:textId="77777777" w:rsidR="00F843ED" w:rsidRDefault="00F843ED" w:rsidP="00DF48ED">
      <w:pPr>
        <w:spacing w:line="276" w:lineRule="auto"/>
        <w:jc w:val="both"/>
        <w:rPr>
          <w:rFonts w:ascii="Arial Narrow" w:hAnsi="Arial Narrow"/>
          <w:color w:val="00B050"/>
          <w:sz w:val="22"/>
          <w:szCs w:val="22"/>
        </w:rPr>
      </w:pPr>
    </w:p>
    <w:p w14:paraId="41359833" w14:textId="77777777" w:rsidR="00F843ED" w:rsidRDefault="00F843ED" w:rsidP="00DF48ED">
      <w:pPr>
        <w:spacing w:line="276" w:lineRule="auto"/>
        <w:jc w:val="both"/>
        <w:rPr>
          <w:rFonts w:ascii="Arial Narrow" w:hAnsi="Arial Narrow"/>
          <w:color w:val="00B050"/>
          <w:sz w:val="22"/>
          <w:szCs w:val="22"/>
        </w:rPr>
      </w:pPr>
    </w:p>
    <w:p w14:paraId="401CC3EE" w14:textId="77777777" w:rsidR="00F843ED" w:rsidRDefault="00F843ED" w:rsidP="00DF48ED">
      <w:pPr>
        <w:spacing w:line="276" w:lineRule="auto"/>
        <w:jc w:val="both"/>
        <w:rPr>
          <w:rFonts w:ascii="Arial Narrow" w:hAnsi="Arial Narrow"/>
          <w:color w:val="00B050"/>
          <w:sz w:val="22"/>
          <w:szCs w:val="22"/>
        </w:rPr>
      </w:pPr>
    </w:p>
    <w:p w14:paraId="2A954E6A" w14:textId="77777777" w:rsidR="00F843ED" w:rsidRDefault="00F843ED" w:rsidP="00DF48ED">
      <w:pPr>
        <w:spacing w:line="276" w:lineRule="auto"/>
        <w:jc w:val="both"/>
        <w:rPr>
          <w:rFonts w:ascii="Arial Narrow" w:hAnsi="Arial Narrow"/>
          <w:color w:val="00B050"/>
          <w:sz w:val="22"/>
          <w:szCs w:val="22"/>
        </w:rPr>
      </w:pPr>
    </w:p>
    <w:p w14:paraId="3CEE00E4" w14:textId="77777777" w:rsidR="00F843ED" w:rsidRDefault="00F843ED" w:rsidP="00DF48ED">
      <w:pPr>
        <w:spacing w:line="276" w:lineRule="auto"/>
        <w:jc w:val="both"/>
        <w:rPr>
          <w:rFonts w:ascii="Arial Narrow" w:hAnsi="Arial Narrow"/>
          <w:color w:val="00B050"/>
          <w:sz w:val="22"/>
          <w:szCs w:val="22"/>
        </w:rPr>
      </w:pPr>
    </w:p>
    <w:p w14:paraId="11A4F024" w14:textId="77777777" w:rsidR="00F843ED" w:rsidRDefault="00F843ED" w:rsidP="00DF48ED">
      <w:pPr>
        <w:spacing w:line="276" w:lineRule="auto"/>
        <w:jc w:val="both"/>
        <w:rPr>
          <w:rFonts w:ascii="Arial Narrow" w:hAnsi="Arial Narrow"/>
          <w:color w:val="00B050"/>
          <w:sz w:val="22"/>
          <w:szCs w:val="22"/>
        </w:rPr>
      </w:pPr>
    </w:p>
    <w:p w14:paraId="7F9D493A" w14:textId="77777777" w:rsidR="00F843ED" w:rsidRDefault="00F843ED" w:rsidP="00DF48ED">
      <w:pPr>
        <w:spacing w:line="276" w:lineRule="auto"/>
        <w:jc w:val="both"/>
        <w:rPr>
          <w:rFonts w:ascii="Arial Narrow" w:hAnsi="Arial Narrow"/>
          <w:color w:val="00B050"/>
          <w:sz w:val="22"/>
          <w:szCs w:val="22"/>
        </w:rPr>
      </w:pPr>
    </w:p>
    <w:p w14:paraId="500F2018" w14:textId="77777777" w:rsidR="00F843ED" w:rsidRDefault="00F843ED" w:rsidP="00DF48ED">
      <w:pPr>
        <w:spacing w:line="276" w:lineRule="auto"/>
        <w:jc w:val="both"/>
        <w:rPr>
          <w:rFonts w:ascii="Arial Narrow" w:hAnsi="Arial Narrow"/>
          <w:color w:val="00B050"/>
          <w:sz w:val="22"/>
          <w:szCs w:val="22"/>
        </w:rPr>
      </w:pPr>
    </w:p>
    <w:p w14:paraId="6F4F1374" w14:textId="77777777" w:rsidR="00F843ED" w:rsidRDefault="00F843ED" w:rsidP="00DF48ED">
      <w:pPr>
        <w:spacing w:line="276" w:lineRule="auto"/>
        <w:jc w:val="both"/>
        <w:rPr>
          <w:rFonts w:ascii="Arial Narrow" w:hAnsi="Arial Narrow"/>
          <w:color w:val="00B050"/>
          <w:sz w:val="22"/>
          <w:szCs w:val="22"/>
        </w:rPr>
      </w:pPr>
    </w:p>
    <w:p w14:paraId="47AA4812" w14:textId="77777777" w:rsidR="00F843ED" w:rsidRDefault="00F843ED" w:rsidP="00DF48ED">
      <w:pPr>
        <w:spacing w:line="276" w:lineRule="auto"/>
        <w:jc w:val="both"/>
        <w:rPr>
          <w:rFonts w:ascii="Arial Narrow" w:hAnsi="Arial Narrow"/>
          <w:color w:val="00B050"/>
          <w:sz w:val="22"/>
          <w:szCs w:val="22"/>
        </w:rPr>
      </w:pPr>
    </w:p>
    <w:p w14:paraId="11706FA6" w14:textId="77777777" w:rsidR="00F843ED" w:rsidRDefault="00F843ED" w:rsidP="00F843ED">
      <w:pPr>
        <w:ind w:left="142"/>
        <w:rPr>
          <w:b/>
        </w:rPr>
        <w:sectPr w:rsidR="00F843ED" w:rsidSect="00095B2F">
          <w:footerReference w:type="default" r:id="rId19"/>
          <w:pgSz w:w="11906" w:h="16838"/>
          <w:pgMar w:top="1418" w:right="1418" w:bottom="1418" w:left="1418" w:header="709" w:footer="709" w:gutter="0"/>
          <w:cols w:space="708"/>
          <w:docGrid w:linePitch="360"/>
        </w:sect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lastRenderedPageBreak/>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181C" w14:textId="77777777" w:rsidR="000A1FC9" w:rsidRDefault="000A1FC9" w:rsidP="00512F18">
      <w:r>
        <w:separator/>
      </w:r>
    </w:p>
  </w:endnote>
  <w:endnote w:type="continuationSeparator" w:id="0">
    <w:p w14:paraId="12F10DF9" w14:textId="77777777" w:rsidR="000A1FC9" w:rsidRDefault="000A1FC9"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26E20521" w:rsidR="000A1FC9" w:rsidRDefault="000A1FC9">
        <w:pPr>
          <w:pStyle w:val="Stopka"/>
          <w:jc w:val="right"/>
        </w:pPr>
        <w:r>
          <w:fldChar w:fldCharType="begin"/>
        </w:r>
        <w:r>
          <w:instrText>PAGE   \* MERGEFORMAT</w:instrText>
        </w:r>
        <w:r>
          <w:fldChar w:fldCharType="separate"/>
        </w:r>
        <w:r w:rsidR="00676AF7">
          <w:rPr>
            <w:noProof/>
          </w:rPr>
          <w:t>21</w:t>
        </w:r>
        <w:r>
          <w:fldChar w:fldCharType="end"/>
        </w:r>
      </w:p>
    </w:sdtContent>
  </w:sdt>
  <w:p w14:paraId="60561403" w14:textId="77777777" w:rsidR="000A1FC9" w:rsidRDefault="000A1FC9">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68EE" w14:textId="77777777" w:rsidR="000A1FC9" w:rsidRDefault="000A1FC9" w:rsidP="00512F18">
      <w:r>
        <w:separator/>
      </w:r>
    </w:p>
  </w:footnote>
  <w:footnote w:type="continuationSeparator" w:id="0">
    <w:p w14:paraId="57CF2633" w14:textId="77777777" w:rsidR="000A1FC9" w:rsidRDefault="000A1FC9" w:rsidP="00512F18">
      <w:r>
        <w:continuationSeparator/>
      </w:r>
    </w:p>
  </w:footnote>
  <w:footnote w:id="1">
    <w:p w14:paraId="5C54D953" w14:textId="77777777" w:rsidR="000A1FC9" w:rsidRDefault="000A1FC9">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0A1FC9" w:rsidRPr="006B6FC2" w:rsidRDefault="000A1FC9"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0A1FC9" w:rsidRPr="006B6FC2" w:rsidRDefault="000A1FC9"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0A1FC9" w:rsidRPr="006B6FC2" w:rsidRDefault="000A1FC9"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0A1FC9" w:rsidRPr="006B6FC2" w:rsidRDefault="000A1FC9"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0A1FC9" w:rsidRPr="006B6FC2" w:rsidRDefault="000A1FC9"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0A1FC9" w:rsidRPr="006B6FC2" w:rsidRDefault="000A1FC9"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0A1FC9" w:rsidRPr="006B6FC2" w:rsidRDefault="000A1FC9"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0A1FC9" w:rsidRPr="006B6FC2" w:rsidRDefault="000A1FC9"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0A1FC9" w:rsidRPr="006B6FC2" w:rsidRDefault="000A1FC9"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0A1FC9" w:rsidRPr="006B6FC2" w:rsidRDefault="000A1FC9"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0A1FC9" w:rsidRPr="006B6FC2" w:rsidRDefault="000A1FC9"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0A1FC9" w:rsidRPr="006B6FC2" w:rsidRDefault="000A1FC9"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0A1FC9" w:rsidRPr="006B6FC2" w:rsidRDefault="000A1FC9"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0A1FC9" w:rsidRPr="006B6FC2" w:rsidRDefault="000A1FC9"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0A1FC9" w:rsidRPr="006B6FC2" w:rsidRDefault="000A1FC9"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0A1FC9" w:rsidRPr="006B6FC2" w:rsidRDefault="000A1FC9"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0A1FC9" w:rsidRPr="006B6FC2" w:rsidRDefault="000A1FC9"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0A1FC9" w:rsidRDefault="000A1FC9"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0A1FC9" w:rsidRPr="006B6FC2" w:rsidRDefault="000A1FC9"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0A1FC9" w:rsidRPr="006B6FC2" w:rsidRDefault="000A1FC9"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0A1FC9" w:rsidRPr="006B6FC2" w:rsidRDefault="000A1FC9"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0A1FC9" w:rsidRDefault="00676AF7" w:rsidP="00DF48ED">
      <w:pPr>
        <w:pStyle w:val="Tekstprzypisudolnego"/>
        <w:jc w:val="both"/>
      </w:pPr>
      <w:hyperlink r:id="rId2" w:history="1">
        <w:r w:rsidR="000A1FC9" w:rsidRPr="006B6FC2">
          <w:rPr>
            <w:rStyle w:val="Hipercze"/>
            <w:rFonts w:ascii="Arial Narrow" w:hAnsi="Arial Narrow" w:cs="Arial"/>
            <w:sz w:val="18"/>
            <w:szCs w:val="18"/>
          </w:rPr>
          <w:t>http://ec.europa.eu/clima/policies/adaptation/what/docs/non_paper_guidelines_project_managers_en.pdf</w:t>
        </w:r>
      </w:hyperlink>
      <w:r w:rsidR="000A1FC9"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0A1FC9" w:rsidRPr="006B6FC2">
          <w:rPr>
            <w:rStyle w:val="Hipercze"/>
            <w:rFonts w:ascii="Arial Narrow" w:hAnsi="Arial Narrow" w:cs="Arial"/>
            <w:sz w:val="18"/>
            <w:szCs w:val="18"/>
          </w:rPr>
          <w:t>http://ec.europa.eu/environment/eia/home.htm</w:t>
        </w:r>
      </w:hyperlink>
      <w:r w:rsidR="000A1FC9" w:rsidRPr="00CA4D66">
        <w:rPr>
          <w:rFonts w:ascii="Arial" w:hAnsi="Arial" w:cs="Arial"/>
          <w:color w:val="000000"/>
          <w:sz w:val="18"/>
          <w:szCs w:val="18"/>
        </w:rPr>
        <w:t xml:space="preserve"> </w:t>
      </w:r>
      <w:r w:rsidR="000A1FC9" w:rsidRPr="00CA4D66">
        <w:rPr>
          <w:rFonts w:ascii="Arial" w:hAnsi="Arial" w:cs="Arial"/>
          <w:color w:val="000000"/>
          <w:sz w:val="24"/>
          <w:szCs w:val="24"/>
        </w:rPr>
        <w:t xml:space="preserve"> </w:t>
      </w:r>
    </w:p>
  </w:footnote>
  <w:footnote w:id="22">
    <w:p w14:paraId="059429C5" w14:textId="77777777" w:rsidR="000A1FC9" w:rsidRPr="006B6FC2" w:rsidRDefault="000A1FC9"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0A1FC9" w:rsidRDefault="000A1FC9"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1BBB13F4"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0A1FC9" w:rsidRPr="004054B5" w:rsidRDefault="000A1FC9"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77777777" w:rsidR="000A1FC9" w:rsidRPr="004054B5" w:rsidRDefault="000A1FC9"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3039FA96"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3B4F1D6A" w14:textId="77777777" w:rsidR="000A1FC9" w:rsidRPr="006B6FC2" w:rsidRDefault="000A1FC9"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0A1FC9" w:rsidRPr="006B6FC2" w:rsidRDefault="000A1FC9"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0A1FC9" w:rsidRPr="00F26BB8" w:rsidRDefault="000A1FC9"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0A1FC9" w:rsidRPr="00040603" w:rsidRDefault="000A1FC9"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0A1FC9" w:rsidRPr="00040603" w:rsidRDefault="000A1FC9"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0A1FC9" w:rsidRPr="00040603" w:rsidRDefault="000A1FC9"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0A1FC9" w:rsidRDefault="000A1FC9"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0A1FC9" w:rsidRPr="004054B5" w:rsidRDefault="000A1FC9"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0A1FC9" w:rsidRPr="008D5991" w:rsidRDefault="000A1FC9"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0A1FC9" w:rsidRPr="008D5991" w:rsidRDefault="000A1FC9"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77777777" w:rsidR="000A1FC9" w:rsidRPr="006B6FC2" w:rsidRDefault="000A1FC9"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3128D823" w14:textId="77777777" w:rsidR="000A1FC9" w:rsidRPr="006B6FC2" w:rsidRDefault="000A1FC9"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0A1FC9" w:rsidRPr="0079193E" w:rsidRDefault="000A1FC9"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0A1FC9" w:rsidRPr="004054B5" w:rsidRDefault="000A1FC9"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0A1FC9" w:rsidRPr="004054B5" w:rsidRDefault="000A1FC9"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0A1FC9" w:rsidRPr="004054B5" w:rsidRDefault="000A1FC9"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0A1FC9" w:rsidRPr="004054B5" w:rsidRDefault="000A1FC9"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0A1FC9" w:rsidRPr="004054B5" w:rsidRDefault="000A1FC9"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0A1FC9" w:rsidRPr="004054B5" w:rsidRDefault="000A1FC9"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0A1FC9" w:rsidRPr="004054B5" w:rsidRDefault="000A1FC9"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0A1FC9" w:rsidRDefault="000A1FC9"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7"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8"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9"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0"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2"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3"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4"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5"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6"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0"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1"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2"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4"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5"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1"/>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10"/>
  </w:num>
  <w:num w:numId="10">
    <w:abstractNumId w:val="136"/>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2"/>
  </w:num>
  <w:num w:numId="33">
    <w:abstractNumId w:val="63"/>
  </w:num>
  <w:num w:numId="34">
    <w:abstractNumId w:val="122"/>
  </w:num>
  <w:num w:numId="35">
    <w:abstractNumId w:val="83"/>
  </w:num>
  <w:num w:numId="36">
    <w:abstractNumId w:val="61"/>
  </w:num>
  <w:num w:numId="37">
    <w:abstractNumId w:val="139"/>
  </w:num>
  <w:num w:numId="38">
    <w:abstractNumId w:val="79"/>
  </w:num>
  <w:num w:numId="39">
    <w:abstractNumId w:val="12"/>
  </w:num>
  <w:num w:numId="40">
    <w:abstractNumId w:val="82"/>
  </w:num>
  <w:num w:numId="41">
    <w:abstractNumId w:val="127"/>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3"/>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2"/>
  </w:num>
  <w:num w:numId="63">
    <w:abstractNumId w:val="137"/>
  </w:num>
  <w:num w:numId="64">
    <w:abstractNumId w:val="70"/>
  </w:num>
  <w:num w:numId="65">
    <w:abstractNumId w:val="101"/>
  </w:num>
  <w:num w:numId="66">
    <w:abstractNumId w:val="32"/>
  </w:num>
  <w:num w:numId="67">
    <w:abstractNumId w:val="145"/>
  </w:num>
  <w:num w:numId="68">
    <w:abstractNumId w:val="126"/>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8"/>
  </w:num>
  <w:num w:numId="87">
    <w:abstractNumId w:val="133"/>
  </w:num>
  <w:num w:numId="88">
    <w:abstractNumId w:val="81"/>
  </w:num>
  <w:num w:numId="89">
    <w:abstractNumId w:val="30"/>
  </w:num>
  <w:num w:numId="90">
    <w:abstractNumId w:val="66"/>
  </w:num>
  <w:num w:numId="91">
    <w:abstractNumId w:val="103"/>
  </w:num>
  <w:num w:numId="92">
    <w:abstractNumId w:val="48"/>
  </w:num>
  <w:num w:numId="93">
    <w:abstractNumId w:val="129"/>
  </w:num>
  <w:num w:numId="94">
    <w:abstractNumId w:val="74"/>
  </w:num>
  <w:num w:numId="95">
    <w:abstractNumId w:val="39"/>
  </w:num>
  <w:num w:numId="96">
    <w:abstractNumId w:val="78"/>
  </w:num>
  <w:num w:numId="97">
    <w:abstractNumId w:val="19"/>
  </w:num>
  <w:num w:numId="98">
    <w:abstractNumId w:val="105"/>
  </w:num>
  <w:num w:numId="99">
    <w:abstractNumId w:val="140"/>
  </w:num>
  <w:num w:numId="100">
    <w:abstractNumId w:val="50"/>
  </w:num>
  <w:num w:numId="101">
    <w:abstractNumId w:val="1"/>
  </w:num>
  <w:num w:numId="102">
    <w:abstractNumId w:val="135"/>
  </w:num>
  <w:num w:numId="103">
    <w:abstractNumId w:val="100"/>
  </w:num>
  <w:num w:numId="104">
    <w:abstractNumId w:val="130"/>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1"/>
  </w:num>
  <w:num w:numId="121">
    <w:abstractNumId w:val="9"/>
  </w:num>
  <w:num w:numId="122">
    <w:abstractNumId w:val="64"/>
  </w:num>
  <w:num w:numId="123">
    <w:abstractNumId w:val="27"/>
  </w:num>
  <w:num w:numId="124">
    <w:abstractNumId w:val="134"/>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4"/>
  </w:num>
  <w:num w:numId="146">
    <w:abstractNumId w:val="119"/>
  </w:num>
  <w:num w:numId="147">
    <w:abstractNumId w:val="11"/>
  </w:num>
  <w:num w:numId="148">
    <w:abstractNumId w:val="5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225D"/>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AF7"/>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034"/>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61DA-CB92-4B89-9AAD-3314A3FD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60</Pages>
  <Words>25951</Words>
  <Characters>176995</Characters>
  <Application>Microsoft Office Word</Application>
  <DocSecurity>0</DocSecurity>
  <Lines>1474</Lines>
  <Paragraphs>405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Ewa Bałazińska</cp:lastModifiedBy>
  <cp:revision>31</cp:revision>
  <cp:lastPrinted>2017-05-17T12:41:00Z</cp:lastPrinted>
  <dcterms:created xsi:type="dcterms:W3CDTF">2017-01-19T08:35:00Z</dcterms:created>
  <dcterms:modified xsi:type="dcterms:W3CDTF">2017-05-23T10:07:00Z</dcterms:modified>
</cp:coreProperties>
</file>