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3604C4C7" w:rsidR="005A0F26" w:rsidRPr="004F33F2" w:rsidRDefault="00E20A02" w:rsidP="004341D7">
      <w:pPr>
        <w:rPr>
          <w:rFonts w:ascii="Arial Narrow" w:hAnsi="Arial Narrow"/>
          <w:b/>
          <w:sz w:val="22"/>
          <w:szCs w:val="22"/>
        </w:rPr>
      </w:pPr>
      <w:r>
        <w:rPr>
          <w:rFonts w:ascii="Arial Narrow" w:hAnsi="Arial Narrow"/>
          <w:b/>
          <w:noProof/>
          <w:sz w:val="22"/>
          <w:szCs w:val="22"/>
        </w:rPr>
        <w:t>,</w:t>
      </w:r>
      <w:r w:rsidR="00606595"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w:t>
      </w:r>
      <w:proofErr w:type="spellStart"/>
      <w:r w:rsidRPr="00CA6EEA">
        <w:rPr>
          <w:rFonts w:ascii="Arial Narrow" w:hAnsi="Arial Narrow"/>
          <w:i/>
          <w:sz w:val="22"/>
          <w:szCs w:val="22"/>
        </w:rPr>
        <w:t>ProgramuOperacyjnego</w:t>
      </w:r>
      <w:proofErr w:type="spellEnd"/>
      <w:r w:rsidRPr="00CA6EEA">
        <w:rPr>
          <w:rFonts w:ascii="Arial Narrow" w:hAnsi="Arial Narrow"/>
          <w:i/>
          <w:sz w:val="22"/>
          <w:szCs w:val="22"/>
        </w:rPr>
        <w:t xml:space="preserve">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t>Wytyczne Ministra Infrastruktury</w:t>
      </w:r>
      <w:r w:rsidRPr="004F33F2">
        <w:rPr>
          <w:rFonts w:ascii="Arial Narrow" w:hAnsi="Arial Narrow" w:cs="Arial"/>
          <w:sz w:val="22"/>
        </w:rPr>
        <w:t xml:space="preserve"> i R</w:t>
      </w:r>
      <w:bookmarkStart w:id="0" w:name="_GoBack"/>
      <w:bookmarkEnd w:id="0"/>
      <w:r w:rsidRPr="004F33F2">
        <w:rPr>
          <w:rFonts w:ascii="Arial Narrow" w:hAnsi="Arial Narrow" w:cs="Arial"/>
          <w:sz w:val="22"/>
        </w:rPr>
        <w:t>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lastRenderedPageBreak/>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16E93569" w:rsidR="00DA2746" w:rsidRPr="00C1101E"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tbl>
      <w:tblPr>
        <w:tblpPr w:leftFromText="141" w:rightFromText="141" w:vertAnchor="page" w:horzAnchor="margin" w:tblpY="128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B7A8E" w:rsidRPr="004F33F2" w14:paraId="2F81024E" w14:textId="77777777" w:rsidTr="00DB7A8E">
        <w:trPr>
          <w:trHeight w:val="559"/>
        </w:trPr>
        <w:tc>
          <w:tcPr>
            <w:tcW w:w="9180" w:type="dxa"/>
            <w:gridSpan w:val="2"/>
            <w:shd w:val="clear" w:color="auto" w:fill="808080"/>
            <w:vAlign w:val="center"/>
          </w:tcPr>
          <w:p w14:paraId="420AB2FA" w14:textId="77777777" w:rsidR="00DB7A8E" w:rsidRPr="00325311" w:rsidRDefault="00DB7A8E" w:rsidP="00DB7A8E">
            <w:pPr>
              <w:jc w:val="center"/>
              <w:rPr>
                <w:rFonts w:ascii="Arial Narrow" w:hAnsi="Arial Narrow"/>
              </w:rPr>
            </w:pPr>
            <w:r w:rsidRPr="00176DCA">
              <w:rPr>
                <w:rFonts w:ascii="Arial Narrow" w:hAnsi="Arial Narrow"/>
                <w:b/>
                <w:sz w:val="22"/>
                <w:szCs w:val="22"/>
              </w:rPr>
              <w:t>I. STATUS WNIOSKU</w:t>
            </w:r>
          </w:p>
        </w:tc>
      </w:tr>
      <w:tr w:rsidR="00DB7A8E" w:rsidRPr="004F33F2" w14:paraId="33E74037" w14:textId="77777777" w:rsidTr="00DB7A8E">
        <w:trPr>
          <w:trHeight w:val="319"/>
        </w:trPr>
        <w:tc>
          <w:tcPr>
            <w:tcW w:w="2127" w:type="dxa"/>
            <w:shd w:val="clear" w:color="auto" w:fill="C0C0C0"/>
            <w:vAlign w:val="center"/>
          </w:tcPr>
          <w:p w14:paraId="034229E1" w14:textId="77777777" w:rsidR="00DB7A8E" w:rsidRPr="004F33F2" w:rsidRDefault="00DB7A8E" w:rsidP="00DB7A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1C4D516A" w14:textId="77777777" w:rsidR="00DB7A8E" w:rsidRPr="002262E8" w:rsidRDefault="00DB7A8E" w:rsidP="00DB7A8E">
            <w:pPr>
              <w:rPr>
                <w:rFonts w:ascii="Arial Narrow" w:hAnsi="Arial Narrow"/>
              </w:rPr>
            </w:pPr>
          </w:p>
          <w:p w14:paraId="5D391D95"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330D84F" w14:textId="77777777" w:rsidR="00DB7A8E" w:rsidRPr="00CA6EEA" w:rsidRDefault="00DB7A8E" w:rsidP="00DB7A8E">
            <w:pPr>
              <w:rPr>
                <w:rFonts w:ascii="Arial Narrow" w:hAnsi="Arial Narrow"/>
              </w:rPr>
            </w:pPr>
          </w:p>
        </w:tc>
      </w:tr>
      <w:tr w:rsidR="00DB7A8E" w:rsidRPr="004F33F2" w14:paraId="28C94292" w14:textId="77777777" w:rsidTr="00DB7A8E">
        <w:trPr>
          <w:trHeight w:val="796"/>
        </w:trPr>
        <w:tc>
          <w:tcPr>
            <w:tcW w:w="2127" w:type="dxa"/>
            <w:shd w:val="clear" w:color="auto" w:fill="C0C0C0"/>
            <w:vAlign w:val="center"/>
          </w:tcPr>
          <w:p w14:paraId="49975F03" w14:textId="77777777" w:rsidR="00DB7A8E" w:rsidRPr="004F33F2" w:rsidRDefault="00DB7A8E" w:rsidP="00DB7A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4F24D88C" w14:textId="77777777" w:rsidR="00DB7A8E" w:rsidRPr="002262E8" w:rsidRDefault="00DB7A8E" w:rsidP="00DB7A8E">
            <w:pPr>
              <w:rPr>
                <w:rFonts w:ascii="Arial Narrow" w:hAnsi="Arial Narrow"/>
              </w:rPr>
            </w:pPr>
          </w:p>
          <w:p w14:paraId="53944042"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972162A" w14:textId="77777777" w:rsidR="00DB7A8E" w:rsidRPr="00CA6EEA" w:rsidRDefault="00DB7A8E" w:rsidP="00DB7A8E">
            <w:pPr>
              <w:rPr>
                <w:rFonts w:ascii="Arial Narrow" w:hAnsi="Arial Narrow"/>
              </w:rPr>
            </w:pPr>
          </w:p>
        </w:tc>
      </w:tr>
    </w:tbl>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F6DF641"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A1FC9" w:rsidRPr="00303B52">
        <w:rPr>
          <w:rFonts w:ascii="Arial Narrow" w:hAnsi="Arial Narrow"/>
          <w:b/>
          <w:sz w:val="22"/>
          <w:szCs w:val="22"/>
        </w:rPr>
        <w:t>5</w:t>
      </w:r>
      <w:r w:rsidR="00A91336" w:rsidRPr="00303B52">
        <w:rPr>
          <w:rFonts w:ascii="Arial Narrow" w:hAnsi="Arial Narrow"/>
          <w:b/>
          <w:sz w:val="22"/>
          <w:szCs w:val="22"/>
        </w:rPr>
        <w:t>.0</w:t>
      </w:r>
      <w:r w:rsidR="000A1FC9" w:rsidRPr="00303B52">
        <w:rPr>
          <w:rFonts w:ascii="Arial Narrow" w:hAnsi="Arial Narrow"/>
          <w:b/>
          <w:sz w:val="22"/>
          <w:szCs w:val="22"/>
        </w:rPr>
        <w:t>4</w:t>
      </w:r>
      <w:r w:rsidR="00D6474D" w:rsidRPr="00303B52">
        <w:rPr>
          <w:rFonts w:ascii="Arial Narrow" w:hAnsi="Arial Narrow"/>
          <w:b/>
          <w:sz w:val="22"/>
          <w:szCs w:val="22"/>
        </w:rPr>
        <w:t>.0</w:t>
      </w:r>
      <w:r w:rsidR="00FC75AB" w:rsidRPr="00303B52">
        <w:rPr>
          <w:rFonts w:ascii="Arial Narrow" w:hAnsi="Arial Narrow"/>
          <w:b/>
          <w:sz w:val="22"/>
          <w:szCs w:val="22"/>
        </w:rPr>
        <w:t>1</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w:t>
      </w:r>
      <w:proofErr w:type="spellStart"/>
      <w:r w:rsidRPr="00DB7A8E">
        <w:rPr>
          <w:rFonts w:ascii="Arial Narrow" w:hAnsi="Arial Narrow" w:cs="Tahoma"/>
          <w:sz w:val="22"/>
          <w:szCs w:val="22"/>
          <w:lang w:eastAsia="en-US"/>
        </w:rPr>
        <w:t>publiczno</w:t>
      </w:r>
      <w:proofErr w:type="spellEnd"/>
      <w:r w:rsidRPr="00DB7A8E">
        <w:rPr>
          <w:rFonts w:ascii="Arial Narrow" w:hAnsi="Arial Narrow" w:cs="Tahoma"/>
          <w:sz w:val="22"/>
          <w:szCs w:val="22"/>
          <w:lang w:eastAsia="en-US"/>
        </w:rPr>
        <w:t xml:space="preserve">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lastRenderedPageBreak/>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proofErr w:type="spellStart"/>
      <w:r w:rsidR="00862398" w:rsidRPr="0057580E">
        <w:rPr>
          <w:rFonts w:ascii="Arial Narrow" w:hAnsi="Arial Narrow" w:cs="Tahoma"/>
          <w:sz w:val="22"/>
          <w:szCs w:val="22"/>
        </w:rPr>
        <w:t>uzasadniż</w:t>
      </w:r>
      <w:proofErr w:type="spellEnd"/>
      <w:r w:rsidR="00862398" w:rsidRPr="0057580E">
        <w:rPr>
          <w:rFonts w:ascii="Arial Narrow" w:hAnsi="Arial Narrow" w:cs="Tahoma"/>
          <w:sz w:val="22"/>
          <w:szCs w:val="22"/>
        </w:rPr>
        <w:t xml:space="preserve">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175DABC7"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9566B8" w:rsidRPr="00303B52">
        <w:rPr>
          <w:rFonts w:ascii="Arial Narrow" w:hAnsi="Arial Narrow"/>
          <w:b/>
          <w:sz w:val="22"/>
          <w:szCs w:val="22"/>
        </w:rPr>
        <w:t>V.</w:t>
      </w:r>
      <w:r w:rsidR="00303B52" w:rsidRPr="00303B52">
        <w:rPr>
          <w:rFonts w:ascii="Arial Narrow" w:hAnsi="Arial Narrow"/>
          <w:b/>
          <w:sz w:val="22"/>
          <w:szCs w:val="22"/>
        </w:rPr>
        <w:t>4.1</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324816AC" w14:textId="77777777" w:rsidR="00B04D3C" w:rsidRPr="0057580E" w:rsidRDefault="00B04D3C">
      <w:pPr>
        <w:jc w:val="both"/>
        <w:rPr>
          <w:rFonts w:ascii="Arial Narrow" w:hAnsi="Arial Narrow"/>
          <w:sz w:val="22"/>
          <w:szCs w:val="22"/>
        </w:rPr>
      </w:pPr>
    </w:p>
    <w:p w14:paraId="459F7631"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085 - Ochrona i zwiększanie różnorodności biologicznej, ochrona przyrody i zielona infrastruktura</w:t>
      </w:r>
    </w:p>
    <w:p w14:paraId="1186047B"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086 - Ochrona, regeneracja i zrównoważone Wykorzystanie obszarów Natura 2000</w:t>
      </w:r>
    </w:p>
    <w:p w14:paraId="5D668B85"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091 - Rozwój i promowanie potencjału turystycznego obszarów przyrodniczych</w:t>
      </w:r>
    </w:p>
    <w:p w14:paraId="420346EE"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092 - Ochrona, rozwój i promowanie publicznych walorów turystycznych</w:t>
      </w:r>
    </w:p>
    <w:p w14:paraId="79054DB5" w14:textId="12C4FB98" w:rsidR="000A1FC9" w:rsidRDefault="000A1FC9" w:rsidP="000A1FC9">
      <w:pPr>
        <w:jc w:val="both"/>
        <w:rPr>
          <w:rFonts w:ascii="Arial Narrow" w:hAnsi="Arial Narrow"/>
          <w:sz w:val="22"/>
          <w:szCs w:val="22"/>
        </w:rPr>
      </w:pPr>
      <w:r w:rsidRPr="000A1FC9">
        <w:rPr>
          <w:rFonts w:ascii="Arial Narrow" w:hAnsi="Arial Narrow"/>
          <w:sz w:val="22"/>
          <w:szCs w:val="22"/>
        </w:rPr>
        <w:t>101 - Finansowanie krzyżowe w ramach EFRR (wsparcie dla przedsięwzięć typowych dla EFS, koniecznych dla zadowalającego wdrożenia części przedsięwzięć związanej bezpośrednio z EFRR)</w:t>
      </w: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w:t>
      </w:r>
      <w:proofErr w:type="spellStart"/>
      <w:r w:rsidRPr="0078669E">
        <w:rPr>
          <w:rFonts w:ascii="Arial Narrow" w:hAnsi="Arial Narrow"/>
          <w:sz w:val="22"/>
          <w:szCs w:val="22"/>
        </w:rPr>
        <w:t>niepełnosprawnosściami</w:t>
      </w:r>
      <w:proofErr w:type="spellEnd"/>
      <w:r w:rsidRPr="0078669E">
        <w:rPr>
          <w:rFonts w:ascii="Arial Narrow" w:hAnsi="Arial Narrow"/>
          <w:sz w:val="22"/>
          <w:szCs w:val="22"/>
        </w:rPr>
        <w:t xml:space="preserve">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proofErr w:type="spellStart"/>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w:t>
      </w:r>
      <w:proofErr w:type="spellEnd"/>
      <w:r w:rsidRPr="004F33F2">
        <w:rPr>
          <w:rFonts w:ascii="Arial Narrow" w:hAnsi="Arial Narrow"/>
          <w:sz w:val="22"/>
          <w:szCs w:val="22"/>
        </w:rPr>
        <w:t xml:space="preserve">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Należy podać termin/terminy (w formacie kwartał/</w:t>
      </w:r>
      <w:proofErr w:type="spellStart"/>
      <w:r w:rsidRPr="004F33F2">
        <w:rPr>
          <w:rFonts w:ascii="Arial Narrow" w:hAnsi="Arial Narrow"/>
          <w:sz w:val="22"/>
          <w:szCs w:val="22"/>
        </w:rPr>
        <w:t>rrrr</w:t>
      </w:r>
      <w:proofErr w:type="spellEnd"/>
      <w:r w:rsidRPr="004F33F2">
        <w:rPr>
          <w:rFonts w:ascii="Arial Narrow" w:hAnsi="Arial Narrow"/>
          <w:sz w:val="22"/>
          <w:szCs w:val="22"/>
        </w:rPr>
        <w:t xml:space="preserve">)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xml:space="preserve">, potwierdzony wykaz ze statystyk </w:t>
      </w:r>
      <w:proofErr w:type="spellStart"/>
      <w:r w:rsidR="00D0220A">
        <w:rPr>
          <w:rFonts w:ascii="Arial Narrow" w:hAnsi="Arial Narrow"/>
          <w:sz w:val="22"/>
          <w:szCs w:val="22"/>
        </w:rPr>
        <w:t>serwrów</w:t>
      </w:r>
      <w:proofErr w:type="spellEnd"/>
      <w:r w:rsidR="00D0220A">
        <w:rPr>
          <w:rFonts w:ascii="Arial Narrow" w:hAnsi="Arial Narrow"/>
          <w:sz w:val="22"/>
          <w:szCs w:val="22"/>
        </w:rPr>
        <w:t xml:space="preserve"> itp</w:t>
      </w:r>
      <w:r w:rsidR="00BB6966" w:rsidRPr="004F33F2">
        <w:rPr>
          <w:rFonts w:ascii="Arial Narrow" w:hAnsi="Arial Narrow"/>
          <w:sz w:val="22"/>
          <w:szCs w:val="22"/>
        </w:rPr>
        <w:t>.</w:t>
      </w:r>
    </w:p>
    <w:p w14:paraId="0B8846EA" w14:textId="77777777" w:rsidR="00BB6966" w:rsidRPr="004F33F2" w:rsidRDefault="00BB6966" w:rsidP="004054B5">
      <w:pPr>
        <w:autoSpaceDE w:val="0"/>
        <w:autoSpaceDN w:val="0"/>
        <w:adjustRightInd w:val="0"/>
        <w:jc w:val="both"/>
        <w:rPr>
          <w:rFonts w:ascii="Arial Narrow" w:hAnsi="Arial Narrow" w:cs="Arial"/>
          <w:b/>
          <w:sz w:val="22"/>
          <w:szCs w:val="22"/>
        </w:rPr>
      </w:pPr>
    </w:p>
    <w:p w14:paraId="0B0FE45C" w14:textId="6C4A4DCC" w:rsidR="005A0F26"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4549755A" w14:textId="77777777" w:rsidR="00661D6E" w:rsidRDefault="00661D6E" w:rsidP="004054B5">
      <w:pPr>
        <w:autoSpaceDE w:val="0"/>
        <w:autoSpaceDN w:val="0"/>
        <w:adjustRightInd w:val="0"/>
        <w:jc w:val="both"/>
        <w:rPr>
          <w:rFonts w:ascii="Arial Narrow" w:hAnsi="Arial Narrow" w:cs="Arial"/>
          <w:b/>
          <w:sz w:val="22"/>
          <w:szCs w:val="22"/>
        </w:rPr>
      </w:pPr>
    </w:p>
    <w:p w14:paraId="0D4D0DC9" w14:textId="77777777" w:rsidR="00A57FA1" w:rsidRDefault="00A57FA1" w:rsidP="004054B5">
      <w:pPr>
        <w:autoSpaceDE w:val="0"/>
        <w:autoSpaceDN w:val="0"/>
        <w:adjustRightInd w:val="0"/>
        <w:jc w:val="both"/>
        <w:rPr>
          <w:rFonts w:ascii="Arial Narrow" w:hAnsi="Arial Narrow" w:cs="Arial"/>
          <w:b/>
          <w:sz w:val="22"/>
          <w:szCs w:val="22"/>
        </w:rPr>
      </w:pPr>
    </w:p>
    <w:p w14:paraId="4AC38616" w14:textId="77777777" w:rsidR="00661D6E" w:rsidRPr="004F33F2" w:rsidRDefault="00661D6E" w:rsidP="004054B5">
      <w:pPr>
        <w:autoSpaceDE w:val="0"/>
        <w:autoSpaceDN w:val="0"/>
        <w:adjustRightInd w:val="0"/>
        <w:jc w:val="both"/>
        <w:rPr>
          <w:rFonts w:ascii="Arial Narrow" w:hAnsi="Arial Narrow" w:cs="Arial"/>
          <w:b/>
          <w:sz w:val="22"/>
          <w:szCs w:val="22"/>
        </w:rPr>
      </w:pP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wpisując TAK/NIE. Wartość cross-</w:t>
      </w:r>
      <w:proofErr w:type="spellStart"/>
      <w:r w:rsidRPr="004F33F2">
        <w:rPr>
          <w:rFonts w:ascii="Arial Narrow" w:hAnsi="Arial Narrow" w:cs="Tahoma"/>
          <w:sz w:val="22"/>
          <w:szCs w:val="22"/>
          <w:lang w:eastAsia="en-US"/>
        </w:rPr>
        <w:t>financingu</w:t>
      </w:r>
      <w:proofErr w:type="spellEnd"/>
      <w:r w:rsidRPr="004F33F2">
        <w:rPr>
          <w:rFonts w:ascii="Arial Narrow" w:hAnsi="Arial Narrow" w:cs="Tahoma"/>
          <w:sz w:val="22"/>
          <w:szCs w:val="22"/>
          <w:lang w:eastAsia="en-US"/>
        </w:rPr>
        <w:t xml:space="preserve">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 xml:space="preserve">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 de </w:t>
      </w:r>
      <w:proofErr w:type="spellStart"/>
      <w:r w:rsidRPr="004F33F2">
        <w:rPr>
          <w:rFonts w:ascii="Arial Narrow" w:hAnsi="Arial Narrow" w:cs="Tahoma"/>
          <w:sz w:val="22"/>
          <w:szCs w:val="22"/>
          <w:lang w:eastAsia="en-US"/>
        </w:rPr>
        <w:t>minimis</w:t>
      </w:r>
      <w:proofErr w:type="spellEnd"/>
      <w:r w:rsidRPr="004F33F2">
        <w:rPr>
          <w:rFonts w:ascii="Arial Narrow" w:hAnsi="Arial Narrow" w:cs="Tahoma"/>
          <w:sz w:val="22"/>
          <w:szCs w:val="22"/>
          <w:lang w:eastAsia="en-US"/>
        </w:rPr>
        <w:t>,</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w:t>
      </w:r>
      <w:proofErr w:type="spellStart"/>
      <w:r w:rsidRPr="004F33F2">
        <w:rPr>
          <w:rFonts w:ascii="Arial Narrow" w:hAnsi="Arial Narrow"/>
          <w:b/>
          <w:color w:val="000000"/>
          <w:sz w:val="22"/>
          <w:szCs w:val="22"/>
          <w:u w:val="single"/>
        </w:rPr>
        <w:t>financingu</w:t>
      </w:r>
      <w:proofErr w:type="spellEnd"/>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Wnioskodawca wskazuje uzasadnienie dla wydatków związanych z cross-</w:t>
      </w:r>
      <w:proofErr w:type="spellStart"/>
      <w:r w:rsidRPr="004F33F2">
        <w:rPr>
          <w:rFonts w:ascii="Arial Narrow" w:hAnsi="Arial Narrow" w:cs="Tahoma"/>
          <w:sz w:val="22"/>
          <w:szCs w:val="22"/>
          <w:lang w:eastAsia="en-US"/>
        </w:rPr>
        <w:t>financingiem</w:t>
      </w:r>
      <w:proofErr w:type="spellEnd"/>
      <w:r w:rsidRPr="004F33F2">
        <w:rPr>
          <w:rFonts w:ascii="Arial Narrow" w:hAnsi="Arial Narrow" w:cs="Tahoma"/>
          <w:sz w:val="22"/>
          <w:szCs w:val="22"/>
          <w:lang w:eastAsia="en-US"/>
        </w:rPr>
        <w:t xml:space="preserve">,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 xml:space="preserve">11.1. Pomoc publiczna lub pomoc de </w:t>
      </w:r>
      <w:proofErr w:type="spellStart"/>
      <w:r w:rsidRPr="004F33F2">
        <w:rPr>
          <w:rFonts w:ascii="Arial Narrow" w:hAnsi="Arial Narrow" w:cs="Arial"/>
          <w:b/>
          <w:color w:val="000000"/>
          <w:sz w:val="22"/>
          <w:szCs w:val="22"/>
          <w:u w:val="single"/>
        </w:rPr>
        <w:t>minimis</w:t>
      </w:r>
      <w:proofErr w:type="spellEnd"/>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 xml:space="preserve">de </w:t>
      </w:r>
      <w:proofErr w:type="spellStart"/>
      <w:r w:rsidRPr="00067EF2">
        <w:rPr>
          <w:rFonts w:ascii="Arial Narrow" w:hAnsi="Arial Narrow"/>
          <w:i/>
          <w:sz w:val="22"/>
          <w:szCs w:val="22"/>
        </w:rPr>
        <w:t>minimis</w:t>
      </w:r>
      <w:proofErr w:type="spellEnd"/>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 xml:space="preserve">de </w:t>
      </w:r>
      <w:proofErr w:type="spellStart"/>
      <w:r w:rsidRPr="008D5991">
        <w:rPr>
          <w:rFonts w:ascii="Arial Narrow" w:hAnsi="Arial Narrow"/>
          <w:i/>
          <w:sz w:val="22"/>
          <w:szCs w:val="22"/>
        </w:rPr>
        <w:t>minimis</w:t>
      </w:r>
      <w:proofErr w:type="spellEnd"/>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 xml:space="preserve">de </w:t>
      </w:r>
      <w:proofErr w:type="spellStart"/>
      <w:r w:rsidRPr="00325311">
        <w:rPr>
          <w:rFonts w:ascii="Arial Narrow" w:hAnsi="Arial Narrow"/>
          <w:i/>
          <w:sz w:val="22"/>
          <w:szCs w:val="22"/>
        </w:rPr>
        <w:t>minimis</w:t>
      </w:r>
      <w:proofErr w:type="spellEnd"/>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 xml:space="preserve">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 xml:space="preserve">de </w:t>
      </w:r>
      <w:proofErr w:type="spellStart"/>
      <w:r w:rsidRPr="00CA6EEA">
        <w:rPr>
          <w:rFonts w:ascii="Arial Narrow" w:hAnsi="Arial Narrow"/>
          <w:i/>
          <w:sz w:val="22"/>
          <w:szCs w:val="22"/>
        </w:rPr>
        <w:t>minimis</w:t>
      </w:r>
      <w:proofErr w:type="spellEnd"/>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 xml:space="preserve">W przypadku projektu partnerskiego rubryki „Wydatki objęte pomocą publiczną”, „Wydatki objęte pomocą de </w:t>
      </w:r>
      <w:proofErr w:type="spellStart"/>
      <w:r w:rsidRPr="00B17A0E">
        <w:rPr>
          <w:rFonts w:ascii="Arial Narrow" w:hAnsi="Arial Narrow"/>
          <w:b/>
          <w:sz w:val="22"/>
          <w:szCs w:val="22"/>
        </w:rPr>
        <w:t>minimis</w:t>
      </w:r>
      <w:proofErr w:type="spellEnd"/>
      <w:r w:rsidRPr="00B17A0E">
        <w:rPr>
          <w:rFonts w:ascii="Arial Narrow" w:hAnsi="Arial Narrow"/>
          <w:b/>
          <w:sz w:val="22"/>
          <w:szCs w:val="22"/>
        </w:rPr>
        <w:t xml:space="preserve">” należy uzupełnić oddzielnie dla każdego z Partnerów (ze wskazaniem nazwy Partnera), jeśli w ramach projektu otrzymują pomoc publiczną lub/i pomoc de </w:t>
      </w:r>
      <w:proofErr w:type="spellStart"/>
      <w:r w:rsidRPr="00B17A0E">
        <w:rPr>
          <w:rFonts w:ascii="Arial Narrow" w:hAnsi="Arial Narrow"/>
          <w:b/>
          <w:sz w:val="22"/>
          <w:szCs w:val="22"/>
        </w:rPr>
        <w:t>minimis</w:t>
      </w:r>
      <w:proofErr w:type="spellEnd"/>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 xml:space="preserve">de </w:t>
      </w:r>
      <w:proofErr w:type="spellStart"/>
      <w:r w:rsidRPr="004F33F2">
        <w:rPr>
          <w:rFonts w:ascii="Arial Narrow" w:hAnsi="Arial Narrow"/>
          <w:i/>
          <w:sz w:val="22"/>
          <w:szCs w:val="22"/>
        </w:rPr>
        <w:t>minimis</w:t>
      </w:r>
      <w:proofErr w:type="spellEnd"/>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 xml:space="preserve">W przypadku projektu partnerskiego rubryki „Źródła finansowania kosztów kwalifikowalnych projektu objętych pomocą publiczną”, „Źródła finansowania kosztów kwalifikowalnych projektu objętych pomocą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 xml:space="preserve">” należy uzupełnić oddzielnie dla każdego z Partnerów (ze wskazaniem nazwy Partnera), jeśli w ramach projektu otrzymują pomoc publiczną lub/i pomoc de </w:t>
      </w:r>
      <w:proofErr w:type="spellStart"/>
      <w:r w:rsidRPr="004533F2">
        <w:rPr>
          <w:rFonts w:ascii="Arial Narrow" w:hAnsi="Arial Narrow"/>
          <w:sz w:val="22"/>
          <w:szCs w:val="22"/>
          <w:u w:val="single"/>
        </w:rPr>
        <w:t>minimis</w:t>
      </w:r>
      <w:proofErr w:type="spellEnd"/>
      <w:r w:rsidRPr="004533F2">
        <w:rPr>
          <w:rFonts w:ascii="Arial Narrow" w:hAnsi="Arial Narrow"/>
          <w:sz w:val="22"/>
          <w:szCs w:val="22"/>
          <w:u w:val="single"/>
        </w:rPr>
        <w:t>.</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220EFDF6"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w:t>
      </w:r>
      <w:proofErr w:type="spellStart"/>
      <w:r w:rsidRPr="002262E8">
        <w:rPr>
          <w:rFonts w:ascii="Arial Narrow" w:hAnsi="Arial Narrow"/>
          <w:sz w:val="22"/>
          <w:szCs w:val="22"/>
        </w:rPr>
        <w:t>koserwatora</w:t>
      </w:r>
      <w:proofErr w:type="spellEnd"/>
      <w:r w:rsidRPr="002262E8">
        <w:rPr>
          <w:rFonts w:ascii="Arial Narrow" w:hAnsi="Arial Narrow"/>
          <w:sz w:val="22"/>
          <w:szCs w:val="22"/>
        </w:rPr>
        <w:t xml:space="preserve">,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Default="006B71A7">
      <w:pPr>
        <w:jc w:val="both"/>
        <w:rPr>
          <w:rFonts w:ascii="Arial Narrow" w:hAnsi="Arial Narrow"/>
          <w:sz w:val="22"/>
          <w:szCs w:val="22"/>
        </w:rPr>
      </w:pPr>
    </w:p>
    <w:p w14:paraId="686F9B67" w14:textId="77777777" w:rsidR="00D52EEE" w:rsidRDefault="00D52EEE">
      <w:pPr>
        <w:jc w:val="both"/>
        <w:rPr>
          <w:rFonts w:ascii="Arial Narrow" w:hAnsi="Arial Narrow"/>
          <w:sz w:val="22"/>
          <w:szCs w:val="22"/>
        </w:rPr>
      </w:pPr>
    </w:p>
    <w:p w14:paraId="1CA9BACD" w14:textId="77777777" w:rsidR="00D52EEE" w:rsidRDefault="00D52EEE">
      <w:pPr>
        <w:jc w:val="both"/>
        <w:rPr>
          <w:rFonts w:ascii="Arial Narrow" w:hAnsi="Arial Narrow"/>
          <w:sz w:val="22"/>
          <w:szCs w:val="22"/>
        </w:rPr>
      </w:pPr>
    </w:p>
    <w:p w14:paraId="36701208" w14:textId="77777777" w:rsidR="00D52EEE" w:rsidRDefault="00D52EEE">
      <w:pPr>
        <w:jc w:val="both"/>
        <w:rPr>
          <w:rFonts w:ascii="Arial Narrow" w:hAnsi="Arial Narrow"/>
          <w:sz w:val="22"/>
          <w:szCs w:val="22"/>
        </w:rPr>
      </w:pPr>
    </w:p>
    <w:p w14:paraId="0470824B" w14:textId="77777777" w:rsidR="00D52EEE" w:rsidRDefault="00D52EEE">
      <w:pPr>
        <w:jc w:val="both"/>
        <w:rPr>
          <w:rFonts w:ascii="Arial Narrow" w:hAnsi="Arial Narrow"/>
          <w:sz w:val="22"/>
          <w:szCs w:val="22"/>
        </w:rPr>
      </w:pPr>
    </w:p>
    <w:p w14:paraId="6B43325D" w14:textId="77777777" w:rsidR="00D52EEE" w:rsidRDefault="00D52EEE">
      <w:pPr>
        <w:jc w:val="both"/>
        <w:rPr>
          <w:rFonts w:ascii="Arial Narrow" w:hAnsi="Arial Narrow"/>
          <w:sz w:val="22"/>
          <w:szCs w:val="22"/>
        </w:rPr>
      </w:pPr>
    </w:p>
    <w:p w14:paraId="0BEFFFB1" w14:textId="77777777" w:rsidR="00D52EEE" w:rsidRDefault="00D52EEE">
      <w:pPr>
        <w:jc w:val="both"/>
        <w:rPr>
          <w:rFonts w:ascii="Arial Narrow" w:hAnsi="Arial Narrow"/>
          <w:sz w:val="22"/>
          <w:szCs w:val="22"/>
        </w:rPr>
      </w:pPr>
    </w:p>
    <w:p w14:paraId="1130DDFB" w14:textId="77777777" w:rsidR="00D52EEE" w:rsidRDefault="00D52EEE">
      <w:pPr>
        <w:jc w:val="both"/>
        <w:rPr>
          <w:rFonts w:ascii="Arial Narrow" w:hAnsi="Arial Narrow"/>
          <w:sz w:val="22"/>
          <w:szCs w:val="22"/>
        </w:rPr>
      </w:pPr>
    </w:p>
    <w:p w14:paraId="1AC08DE6" w14:textId="77777777" w:rsidR="00D52EEE" w:rsidRDefault="00D52EEE">
      <w:pPr>
        <w:jc w:val="both"/>
        <w:rPr>
          <w:rFonts w:ascii="Arial Narrow" w:hAnsi="Arial Narrow"/>
          <w:sz w:val="22"/>
          <w:szCs w:val="22"/>
        </w:rPr>
      </w:pPr>
    </w:p>
    <w:p w14:paraId="68106E5E" w14:textId="77777777" w:rsidR="00D52EEE" w:rsidRDefault="00D52EEE">
      <w:pPr>
        <w:jc w:val="both"/>
        <w:rPr>
          <w:rFonts w:ascii="Arial Narrow" w:hAnsi="Arial Narrow"/>
          <w:sz w:val="22"/>
          <w:szCs w:val="22"/>
        </w:rPr>
      </w:pPr>
    </w:p>
    <w:p w14:paraId="596706BB" w14:textId="77777777" w:rsidR="00D52EEE" w:rsidRDefault="00D52EEE">
      <w:pPr>
        <w:jc w:val="both"/>
        <w:rPr>
          <w:rFonts w:ascii="Arial Narrow" w:hAnsi="Arial Narrow"/>
          <w:sz w:val="22"/>
          <w:szCs w:val="22"/>
        </w:rPr>
      </w:pPr>
    </w:p>
    <w:p w14:paraId="607A1411" w14:textId="77777777" w:rsidR="00D52EEE" w:rsidRDefault="00D52EEE">
      <w:pPr>
        <w:jc w:val="both"/>
        <w:rPr>
          <w:rFonts w:ascii="Arial Narrow" w:hAnsi="Arial Narrow"/>
          <w:sz w:val="22"/>
          <w:szCs w:val="22"/>
        </w:rPr>
      </w:pPr>
    </w:p>
    <w:p w14:paraId="4660ABBD" w14:textId="77777777" w:rsidR="00D52EEE" w:rsidRDefault="00D52EEE">
      <w:pPr>
        <w:jc w:val="both"/>
        <w:rPr>
          <w:rFonts w:ascii="Arial Narrow" w:hAnsi="Arial Narrow"/>
          <w:sz w:val="22"/>
          <w:szCs w:val="22"/>
        </w:rPr>
      </w:pPr>
    </w:p>
    <w:p w14:paraId="05A94A28" w14:textId="77777777" w:rsidR="00D52EEE" w:rsidRDefault="00D52EEE">
      <w:pPr>
        <w:jc w:val="both"/>
        <w:rPr>
          <w:rFonts w:ascii="Arial Narrow" w:hAnsi="Arial Narrow"/>
          <w:sz w:val="22"/>
          <w:szCs w:val="22"/>
        </w:rPr>
      </w:pPr>
    </w:p>
    <w:p w14:paraId="4A8E8180" w14:textId="77777777" w:rsidR="00D52EEE" w:rsidRDefault="00D52EEE">
      <w:pPr>
        <w:jc w:val="both"/>
        <w:rPr>
          <w:rFonts w:ascii="Arial Narrow" w:hAnsi="Arial Narrow"/>
          <w:sz w:val="22"/>
          <w:szCs w:val="22"/>
        </w:rPr>
      </w:pPr>
    </w:p>
    <w:p w14:paraId="580AE257" w14:textId="77777777" w:rsidR="00D52EEE" w:rsidRDefault="00D52EEE">
      <w:pPr>
        <w:jc w:val="both"/>
        <w:rPr>
          <w:rFonts w:ascii="Arial Narrow" w:hAnsi="Arial Narrow"/>
          <w:sz w:val="22"/>
          <w:szCs w:val="22"/>
        </w:rPr>
      </w:pPr>
    </w:p>
    <w:p w14:paraId="349A1174" w14:textId="77777777" w:rsidR="00D52EEE" w:rsidRDefault="00D52EEE">
      <w:pPr>
        <w:jc w:val="both"/>
        <w:rPr>
          <w:rFonts w:ascii="Arial Narrow" w:hAnsi="Arial Narrow"/>
          <w:sz w:val="22"/>
          <w:szCs w:val="22"/>
        </w:rPr>
      </w:pPr>
    </w:p>
    <w:p w14:paraId="159C4D8F" w14:textId="77777777" w:rsidR="00D52EEE" w:rsidRDefault="00D52EEE">
      <w:pPr>
        <w:jc w:val="both"/>
        <w:rPr>
          <w:rFonts w:ascii="Arial Narrow" w:hAnsi="Arial Narrow"/>
          <w:sz w:val="22"/>
          <w:szCs w:val="22"/>
        </w:rPr>
      </w:pPr>
    </w:p>
    <w:p w14:paraId="28582631" w14:textId="77777777" w:rsidR="00D52EEE" w:rsidRDefault="00D52EEE">
      <w:pPr>
        <w:jc w:val="both"/>
        <w:rPr>
          <w:rFonts w:ascii="Arial Narrow" w:hAnsi="Arial Narrow"/>
          <w:sz w:val="22"/>
          <w:szCs w:val="22"/>
        </w:rPr>
      </w:pPr>
    </w:p>
    <w:p w14:paraId="58BDE4F7" w14:textId="77777777" w:rsidR="00D52EEE" w:rsidRDefault="00D52EEE">
      <w:pPr>
        <w:jc w:val="both"/>
        <w:rPr>
          <w:rFonts w:ascii="Arial Narrow" w:hAnsi="Arial Narrow"/>
          <w:sz w:val="22"/>
          <w:szCs w:val="22"/>
        </w:rPr>
      </w:pPr>
    </w:p>
    <w:p w14:paraId="0805B64B" w14:textId="77777777" w:rsidR="00D52EEE" w:rsidRPr="008D5991" w:rsidRDefault="00D52EEE">
      <w:pPr>
        <w:jc w:val="both"/>
        <w:rPr>
          <w:rFonts w:ascii="Arial Narrow" w:hAnsi="Arial Narrow"/>
          <w:sz w:val="22"/>
          <w:szCs w:val="22"/>
        </w:rPr>
      </w:pPr>
    </w:p>
    <w:p w14:paraId="1283F1A2" w14:textId="77777777" w:rsidR="006B71A7" w:rsidRPr="00941A7F" w:rsidRDefault="006B71A7">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57D4D21"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w:t>
      </w:r>
      <w:proofErr w:type="spellStart"/>
      <w:r w:rsidRPr="00A02403">
        <w:rPr>
          <w:rFonts w:ascii="Arial Narrow" w:hAnsi="Arial Narrow"/>
          <w:sz w:val="22"/>
          <w:szCs w:val="22"/>
        </w:rPr>
        <w:t>ami</w:t>
      </w:r>
      <w:proofErr w:type="spellEnd"/>
      <w:r w:rsidRPr="00A02403">
        <w:rPr>
          <w:rFonts w:ascii="Arial Narrow" w:hAnsi="Arial Narrow"/>
          <w:sz w:val="22"/>
          <w:szCs w:val="22"/>
        </w:rPr>
        <w:t>),</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 xml:space="preserve">Dodatkowo, gdy Wnioskodawca/partner ubiega się o pomoc publiczną lub pomoc de </w:t>
      </w:r>
      <w:proofErr w:type="spellStart"/>
      <w:r w:rsidRPr="008D5991">
        <w:rPr>
          <w:rFonts w:ascii="Arial Narrow" w:hAnsi="Arial Narrow"/>
          <w:sz w:val="22"/>
          <w:szCs w:val="22"/>
        </w:rPr>
        <w:t>min</w:t>
      </w:r>
      <w:r w:rsidRPr="00941A7F">
        <w:rPr>
          <w:rFonts w:ascii="Arial Narrow" w:hAnsi="Arial Narrow"/>
          <w:sz w:val="22"/>
          <w:szCs w:val="22"/>
        </w:rPr>
        <w:t>imis</w:t>
      </w:r>
      <w:proofErr w:type="spellEnd"/>
      <w:r w:rsidRPr="00941A7F">
        <w:rPr>
          <w:rFonts w:ascii="Arial Narrow" w:hAnsi="Arial Narrow"/>
          <w:sz w:val="22"/>
          <w:szCs w:val="22"/>
        </w:rPr>
        <w:t xml:space="preserve">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lub </w:t>
      </w:r>
      <w:r w:rsidRPr="00176DCA">
        <w:rPr>
          <w:rFonts w:ascii="Arial Narrow" w:hAnsi="Arial Narrow"/>
          <w:i/>
          <w:sz w:val="22"/>
          <w:szCs w:val="22"/>
        </w:rPr>
        <w:t xml:space="preserve">Rozporządzenia Rady Ministrów z dnia 29 marca 2010 r. w sprawie zakresu informacji przedstawianych przez podmiot ubiegający się o pomoc inną niż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lub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w rolnictwie lub rybołówstwie</w:t>
      </w:r>
      <w:r w:rsidRPr="00176DCA">
        <w:rPr>
          <w:rFonts w:ascii="Arial Narrow" w:hAnsi="Arial Narrow"/>
          <w:sz w:val="22"/>
          <w:szCs w:val="22"/>
        </w:rPr>
        <w:t xml:space="preserve"> (Dz. U. Nr 53, poz. 312, z </w:t>
      </w:r>
      <w:proofErr w:type="spellStart"/>
      <w:r w:rsidRPr="00176DCA">
        <w:rPr>
          <w:rFonts w:ascii="Arial Narrow" w:hAnsi="Arial Narrow"/>
          <w:sz w:val="22"/>
          <w:szCs w:val="22"/>
        </w:rPr>
        <w:t>późn</w:t>
      </w:r>
      <w:proofErr w:type="spellEnd"/>
      <w:r w:rsidRPr="00176DCA">
        <w:rPr>
          <w:rFonts w:ascii="Arial Narrow" w:hAnsi="Arial Narrow"/>
          <w:sz w:val="22"/>
          <w:szCs w:val="22"/>
        </w:rPr>
        <w:t>. zm.).</w:t>
      </w:r>
    </w:p>
    <w:p w14:paraId="1395CFBE"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77C453"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01545E"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77777777" w:rsidR="006B6FC2" w:rsidRDefault="006B6FC2" w:rsidP="004054B5">
      <w:pPr>
        <w:autoSpaceDE w:val="0"/>
        <w:autoSpaceDN w:val="0"/>
        <w:adjustRightInd w:val="0"/>
        <w:ind w:left="284" w:hanging="284"/>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67BA910"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proofErr w:type="spellStart"/>
      <w:r w:rsidR="0071686B" w:rsidRPr="004F33F2">
        <w:rPr>
          <w:rFonts w:ascii="Arial Narrow" w:hAnsi="Arial Narrow"/>
          <w:sz w:val="22"/>
          <w:szCs w:val="22"/>
          <w:lang w:val="x-none"/>
        </w:rPr>
        <w:t>okumenty</w:t>
      </w:r>
      <w:proofErr w:type="spellEnd"/>
      <w:r w:rsidR="0071686B" w:rsidRPr="004F33F2">
        <w:rPr>
          <w:rFonts w:ascii="Arial Narrow" w:hAnsi="Arial Narrow"/>
          <w:sz w:val="22"/>
          <w:szCs w:val="22"/>
          <w:lang w:val="x-none"/>
        </w:rPr>
        <w:t xml:space="preserve">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w:t>
      </w:r>
      <w:proofErr w:type="spellStart"/>
      <w:r w:rsidRPr="004F33F2">
        <w:rPr>
          <w:rFonts w:ascii="Arial Narrow" w:hAnsi="Arial Narrow"/>
          <w:sz w:val="22"/>
          <w:szCs w:val="22"/>
          <w:lang w:val="x-none"/>
        </w:rPr>
        <w:t>ooś</w:t>
      </w:r>
      <w:proofErr w:type="spellEnd"/>
      <w:r w:rsidRPr="004F33F2">
        <w:rPr>
          <w:rFonts w:ascii="Arial Narrow" w:hAnsi="Arial Narrow"/>
          <w:sz w:val="22"/>
          <w:szCs w:val="22"/>
          <w:lang w:val="x-none"/>
        </w:rPr>
        <w:t xml:space="preserve">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xml:space="preserve">, (dalej jako ustawa </w:t>
            </w:r>
            <w:proofErr w:type="spellStart"/>
            <w:r w:rsidRPr="008D5991">
              <w:rPr>
                <w:rFonts w:ascii="Arial Narrow" w:hAnsi="Arial Narrow" w:cs="Arial"/>
                <w:sz w:val="20"/>
                <w:szCs w:val="20"/>
              </w:rPr>
              <w:t>ooś</w:t>
            </w:r>
            <w:proofErr w:type="spellEnd"/>
            <w:r w:rsidRPr="008D5991">
              <w:rPr>
                <w:rFonts w:ascii="Arial Narrow" w:hAnsi="Arial Narrow" w:cs="Arial"/>
                <w:sz w:val="20"/>
                <w:szCs w:val="20"/>
              </w:rPr>
              <w:t>).</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 przypadku znacznej liczby </w:t>
            </w:r>
            <w:proofErr w:type="spellStart"/>
            <w:r w:rsidRPr="004F33F2">
              <w:rPr>
                <w:rFonts w:ascii="Arial Narrow" w:hAnsi="Arial Narrow" w:cs="Arial"/>
                <w:sz w:val="20"/>
                <w:szCs w:val="20"/>
              </w:rPr>
              <w:t>obwieszczeń</w:t>
            </w:r>
            <w:proofErr w:type="spellEnd"/>
            <w:r w:rsidRPr="004F33F2">
              <w:rPr>
                <w:rFonts w:ascii="Arial Narrow" w:hAnsi="Arial Narrow" w:cs="Arial"/>
                <w:sz w:val="20"/>
                <w:szCs w:val="20"/>
              </w:rPr>
              <w:t xml:space="preserve">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w:t>
      </w:r>
      <w:proofErr w:type="spellStart"/>
      <w:r w:rsidRPr="004F33F2">
        <w:rPr>
          <w:rFonts w:ascii="Arial Narrow" w:hAnsi="Arial Narrow" w:cs="Arial"/>
          <w:sz w:val="20"/>
          <w:szCs w:val="20"/>
          <w:lang w:eastAsia="en-GB"/>
        </w:rPr>
        <w:t>screeningowej</w:t>
      </w:r>
      <w:proofErr w:type="spellEnd"/>
      <w:r w:rsidRPr="004F33F2">
        <w:rPr>
          <w:rFonts w:ascii="Arial Narrow" w:hAnsi="Arial Narrow" w:cs="Arial"/>
          <w:sz w:val="20"/>
          <w:szCs w:val="20"/>
          <w:lang w:eastAsia="en-GB"/>
        </w:rPr>
        <w:t>”)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w:t>
            </w:r>
            <w:proofErr w:type="spellStart"/>
            <w:r w:rsidRPr="004F33F2">
              <w:rPr>
                <w:rFonts w:ascii="Arial Narrow" w:hAnsi="Arial Narrow" w:cs="Arial"/>
                <w:sz w:val="20"/>
                <w:szCs w:val="20"/>
                <w:lang w:eastAsia="en-GB"/>
              </w:rPr>
              <w:t>screeningową</w:t>
            </w:r>
            <w:proofErr w:type="spellEnd"/>
            <w:r w:rsidRPr="004F33F2">
              <w:rPr>
                <w:rFonts w:ascii="Arial Narrow" w:hAnsi="Arial Narrow" w:cs="Arial"/>
                <w:sz w:val="20"/>
                <w:szCs w:val="20"/>
                <w:lang w:eastAsia="en-GB"/>
              </w:rPr>
              <w:t>”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Jednakże według stanowiska Komisji Europejskiej (wyrażonego w piśmie z 20.10.2009 r. znak: DG REGIO.H1/MT/</w:t>
            </w:r>
            <w:proofErr w:type="spellStart"/>
            <w:r w:rsidRPr="004F33F2">
              <w:rPr>
                <w:rFonts w:ascii="Arial Narrow" w:hAnsi="Arial Narrow" w:cs="Arial"/>
                <w:sz w:val="20"/>
                <w:szCs w:val="20"/>
              </w:rPr>
              <w:t>spD</w:t>
            </w:r>
            <w:proofErr w:type="spellEnd"/>
            <w:r w:rsidRPr="004F33F2">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wymaga się załączenia postanowienia, o którym mowa w art. 98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kopii decyzji, o której mowa w art. 96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określonym w punkcie 3.2 </w:t>
            </w:r>
            <w:proofErr w:type="spellStart"/>
            <w:r w:rsidRPr="004F33F2">
              <w:rPr>
                <w:rFonts w:ascii="Arial Narrow" w:hAnsi="Arial Narrow" w:cs="Arial"/>
                <w:sz w:val="20"/>
                <w:szCs w:val="20"/>
              </w:rPr>
              <w:t>ppk</w:t>
            </w:r>
            <w:proofErr w:type="spellEnd"/>
            <w:r w:rsidRPr="004F33F2">
              <w:rPr>
                <w:rFonts w:ascii="Arial Narrow" w:hAnsi="Arial Narrow" w:cs="Arial"/>
                <w:sz w:val="20"/>
                <w:szCs w:val="20"/>
              </w:rPr>
              <w:t>.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Pojęcie „przedsięwzięcie” rozumiane jest zgodnie z definicją zawartą w art. 3 ust. 1 pkt 13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w:t>
            </w:r>
            <w:proofErr w:type="spellStart"/>
            <w:r w:rsidRPr="004F33F2">
              <w:rPr>
                <w:rFonts w:ascii="Arial Narrow" w:hAnsi="Arial Narrow" w:cs="Arial"/>
                <w:i/>
                <w:iCs/>
                <w:sz w:val="20"/>
                <w:szCs w:val="20"/>
              </w:rPr>
              <w:t>ante</w:t>
            </w:r>
            <w:proofErr w:type="spellEnd"/>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w:t>
            </w:r>
            <w:proofErr w:type="spellStart"/>
            <w:r w:rsidRPr="004F33F2">
              <w:rPr>
                <w:rFonts w:ascii="Arial Narrow" w:hAnsi="Arial Narrow" w:cs="Arial"/>
                <w:sz w:val="20"/>
                <w:szCs w:val="20"/>
              </w:rPr>
              <w:t>aPGW</w:t>
            </w:r>
            <w:proofErr w:type="spellEnd"/>
            <w:r w:rsidRPr="004F33F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4F33F2">
              <w:rPr>
                <w:rFonts w:ascii="Arial Narrow" w:hAnsi="Arial Narrow" w:cs="Arial"/>
                <w:sz w:val="20"/>
                <w:szCs w:val="20"/>
              </w:rPr>
              <w:t>transp</w:t>
            </w:r>
            <w:proofErr w:type="spellEnd"/>
            <w:r w:rsidRPr="004F33F2">
              <w:rPr>
                <w:rFonts w:ascii="Arial Narrow" w:hAnsi="Arial Narrow" w:cs="Arial"/>
                <w:sz w:val="20"/>
                <w:szCs w:val="20"/>
              </w:rPr>
              <w:t>.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części wód podziemnych – jednolite części wód podziemnych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 wyniku nowych zmian w charakterystyce fizycznej JCWP lub zmianie poziomu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w:t>
            </w:r>
            <w:proofErr w:type="spellStart"/>
            <w:r w:rsidRPr="006873CD">
              <w:rPr>
                <w:rFonts w:ascii="Arial Narrow" w:hAnsi="Arial Narrow" w:cs="Arial"/>
                <w:color w:val="000000"/>
                <w:sz w:val="20"/>
                <w:szCs w:val="20"/>
              </w:rPr>
              <w:t>telematycznych</w:t>
            </w:r>
            <w:proofErr w:type="spellEnd"/>
            <w:r w:rsidRPr="006873CD">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F33F2">
              <w:rPr>
                <w:rFonts w:ascii="Arial Narrow" w:hAnsi="Arial Narrow" w:cs="Arial"/>
                <w:sz w:val="20"/>
                <w:szCs w:val="20"/>
              </w:rPr>
              <w:t>JCWPd</w:t>
            </w:r>
            <w:proofErr w:type="spellEnd"/>
            <w:r w:rsidRPr="004F33F2">
              <w:rPr>
                <w:rFonts w:ascii="Arial Narrow" w:hAnsi="Arial Narrow" w:cs="Arial"/>
                <w:sz w:val="20"/>
                <w:szCs w:val="20"/>
              </w:rPr>
              <w:t xml:space="preserve">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kontekście oceny i spełnienia odstępstwa o którym mowa w artykule 4 ust. 7 Ramowej Dyrektywy Wodnej należy wskazać na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F33F2">
              <w:rPr>
                <w:rFonts w:ascii="Arial Narrow" w:hAnsi="Arial Narrow" w:cs="Arial"/>
                <w:sz w:val="20"/>
                <w:szCs w:val="20"/>
              </w:rPr>
              <w:t>Masterplanach</w:t>
            </w:r>
            <w:proofErr w:type="spellEnd"/>
            <w:r w:rsidRPr="004F33F2">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w tym stanowiącymi załączniki do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w:t>
            </w:r>
            <w:proofErr w:type="spellStart"/>
            <w:r w:rsidRPr="004F33F2">
              <w:rPr>
                <w:rFonts w:ascii="Arial Narrow" w:hAnsi="Arial Narrow" w:cs="Arial"/>
                <w:sz w:val="20"/>
                <w:szCs w:val="20"/>
              </w:rPr>
              <w:t>tiret</w:t>
            </w:r>
            <w:proofErr w:type="spellEnd"/>
            <w:r w:rsidRPr="004F33F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77777777"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w:t>
            </w:r>
            <w:proofErr w:type="spellStart"/>
            <w:r w:rsidRPr="004F33F2">
              <w:rPr>
                <w:rFonts w:ascii="Arial Narrow" w:hAnsi="Arial Narrow"/>
                <w:sz w:val="18"/>
                <w:szCs w:val="18"/>
              </w:rPr>
              <w:t>dd.mm.rr</w:t>
            </w:r>
            <w:proofErr w:type="spellEnd"/>
            <w:r w:rsidRPr="004F33F2">
              <w:rPr>
                <w:rFonts w:ascii="Arial Narrow" w:hAnsi="Arial Narrow"/>
                <w:sz w:val="18"/>
                <w:szCs w:val="18"/>
              </w:rPr>
              <w:t xml:space="preserve">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 xml:space="preserve">do </w:t>
            </w:r>
            <w:proofErr w:type="spellStart"/>
            <w:r w:rsidRPr="004F33F2">
              <w:rPr>
                <w:rFonts w:ascii="Arial Narrow" w:hAnsi="Arial Narrow"/>
                <w:sz w:val="18"/>
                <w:szCs w:val="18"/>
              </w:rPr>
              <w:t>dd.mm.rr</w:t>
            </w:r>
            <w:proofErr w:type="spellEnd"/>
            <w:r w:rsidRPr="004F33F2">
              <w:rPr>
                <w:rFonts w:ascii="Arial Narrow" w:hAnsi="Arial Narrow"/>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 xml:space="preserve">(od </w:t>
            </w:r>
            <w:proofErr w:type="spellStart"/>
            <w:r w:rsidRPr="002262E8">
              <w:rPr>
                <w:rFonts w:ascii="Arial Narrow" w:hAnsi="Arial Narrow"/>
                <w:sz w:val="18"/>
                <w:szCs w:val="18"/>
              </w:rPr>
              <w:t>dd.mm.rr</w:t>
            </w:r>
            <w:proofErr w:type="spellEnd"/>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 xml:space="preserve">do </w:t>
            </w:r>
            <w:proofErr w:type="spellStart"/>
            <w:r w:rsidRPr="00CA6EEA">
              <w:rPr>
                <w:rFonts w:ascii="Arial Narrow" w:hAnsi="Arial Narrow"/>
                <w:sz w:val="18"/>
                <w:szCs w:val="18"/>
              </w:rPr>
              <w:t>dd.mm.rr</w:t>
            </w:r>
            <w:proofErr w:type="spellEnd"/>
            <w:r w:rsidRPr="00CA6EEA">
              <w:rPr>
                <w:rFonts w:ascii="Arial Narrow" w:hAnsi="Arial Narrow"/>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 xml:space="preserve">(od </w:t>
            </w:r>
            <w:proofErr w:type="spellStart"/>
            <w:r w:rsidRPr="00067EF2">
              <w:rPr>
                <w:rFonts w:ascii="Arial Narrow" w:hAnsi="Arial Narrow"/>
                <w:sz w:val="18"/>
                <w:szCs w:val="18"/>
              </w:rPr>
              <w:t>dd.mm.rr</w:t>
            </w:r>
            <w:proofErr w:type="spellEnd"/>
            <w:r w:rsidRPr="00067EF2">
              <w:rPr>
                <w:rFonts w:ascii="Arial Narrow" w:hAnsi="Arial Narrow"/>
                <w:sz w:val="18"/>
                <w:szCs w:val="18"/>
              </w:rPr>
              <w:t xml:space="preserve"> do </w:t>
            </w:r>
            <w:proofErr w:type="spellStart"/>
            <w:r w:rsidRPr="00067EF2">
              <w:rPr>
                <w:rFonts w:ascii="Arial Narrow" w:hAnsi="Arial Narrow"/>
                <w:sz w:val="18"/>
                <w:szCs w:val="18"/>
              </w:rPr>
              <w:t>dd.mm.rr</w:t>
            </w:r>
            <w:proofErr w:type="spellEnd"/>
            <w:r w:rsidRPr="00067EF2">
              <w:rPr>
                <w:rFonts w:ascii="Arial Narrow" w:hAnsi="Arial Narrow"/>
                <w:sz w:val="18"/>
                <w:szCs w:val="18"/>
              </w:rPr>
              <w:t>)</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7777777"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 xml:space="preserve">venture </w:t>
            </w:r>
            <w:proofErr w:type="spellStart"/>
            <w:r w:rsidRPr="00040603">
              <w:rPr>
                <w:rFonts w:ascii="Arial Narrow" w:hAnsi="Arial Narrow"/>
                <w:i/>
                <w:iCs/>
                <w:sz w:val="20"/>
                <w:szCs w:val="20"/>
              </w:rPr>
              <w:t>capital</w:t>
            </w:r>
            <w:proofErr w:type="spellEnd"/>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 xml:space="preserve">&lt;10 – maksymalny próg dla </w:t>
            </w:r>
            <w:proofErr w:type="spellStart"/>
            <w:r w:rsidRPr="004F33F2">
              <w:rPr>
                <w:rFonts w:ascii="Arial Narrow" w:hAnsi="Arial Narrow"/>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 xml:space="preserve">(od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 xml:space="preserve"> do </w:t>
            </w:r>
            <w:proofErr w:type="spellStart"/>
            <w:r w:rsidRPr="004F33F2">
              <w:rPr>
                <w:rFonts w:ascii="Arial Narrow" w:hAnsi="Arial Narrow"/>
                <w:b/>
                <w:i/>
                <w:sz w:val="16"/>
                <w:szCs w:val="16"/>
              </w:rPr>
              <w:t>dd.mm.rr</w:t>
            </w:r>
            <w:proofErr w:type="spellEnd"/>
            <w:r w:rsidRPr="004F33F2">
              <w:rPr>
                <w:rFonts w:ascii="Arial Narrow" w:hAnsi="Arial Narrow"/>
                <w:b/>
                <w:i/>
                <w:sz w:val="16"/>
                <w:szCs w:val="16"/>
              </w:rPr>
              <w:t>)</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w:t>
      </w:r>
      <w:proofErr w:type="spellStart"/>
      <w:r w:rsidRPr="004F33F2">
        <w:rPr>
          <w:rFonts w:ascii="Arial Narrow" w:hAnsi="Arial Narrow"/>
          <w:sz w:val="20"/>
          <w:szCs w:val="20"/>
        </w:rPr>
        <w:t>upstream</w:t>
      </w:r>
      <w:proofErr w:type="spellEnd"/>
      <w:r w:rsidRPr="004F33F2">
        <w:rPr>
          <w:rFonts w:ascii="Arial Narrow" w:hAnsi="Arial Narrow"/>
          <w:sz w:val="20"/>
          <w:szCs w:val="20"/>
        </w:rPr>
        <w:t xml:space="preserve">) posiada, samodzielnie lub wspólnie z co najmniej jednym przedsiębiorstwem powiązanym, co najmniej 25% kapitału lub praw głosu innego przedsiębiorstwa działającego na rynku niższego szczebla (typu </w:t>
      </w:r>
      <w:proofErr w:type="spellStart"/>
      <w:r w:rsidRPr="004F33F2">
        <w:rPr>
          <w:rFonts w:ascii="Arial Narrow" w:hAnsi="Arial Narrow"/>
          <w:sz w:val="20"/>
          <w:szCs w:val="20"/>
        </w:rPr>
        <w:t>downstream</w:t>
      </w:r>
      <w:proofErr w:type="spellEnd"/>
      <w:r w:rsidRPr="004F33F2">
        <w:rPr>
          <w:rFonts w:ascii="Arial Narrow" w:hAnsi="Arial Narrow"/>
          <w:sz w:val="20"/>
          <w:szCs w:val="20"/>
        </w:rPr>
        <w:t>)</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 xml:space="preserve">venture </w:t>
      </w:r>
      <w:proofErr w:type="spellStart"/>
      <w:r w:rsidRPr="004F33F2">
        <w:rPr>
          <w:rFonts w:ascii="Arial Narrow" w:hAnsi="Arial Narrow"/>
          <w:i/>
          <w:iCs/>
          <w:sz w:val="20"/>
          <w:szCs w:val="20"/>
        </w:rPr>
        <w:t>capital</w:t>
      </w:r>
      <w:proofErr w:type="spellEnd"/>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 xml:space="preserve">venture </w:t>
      </w:r>
      <w:proofErr w:type="spellStart"/>
      <w:r w:rsidRPr="004F33F2">
        <w:rPr>
          <w:rFonts w:ascii="Arial Narrow" w:hAnsi="Arial Narrow"/>
          <w:i/>
          <w:iCs/>
          <w:sz w:val="20"/>
          <w:szCs w:val="20"/>
        </w:rPr>
        <w:t>capital</w:t>
      </w:r>
      <w:proofErr w:type="spellEnd"/>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wyroku wydanym w sprawie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Trans GmbH i </w:t>
            </w:r>
            <w:proofErr w:type="spellStart"/>
            <w:r w:rsidRPr="00CA6EEA">
              <w:rPr>
                <w:rFonts w:ascii="Arial Narrow" w:hAnsi="Arial Narrow"/>
                <w:sz w:val="20"/>
                <w:szCs w:val="20"/>
                <w:lang w:eastAsia="en-US"/>
              </w:rPr>
              <w:t>Regierungspräsidium</w:t>
            </w:r>
            <w:proofErr w:type="spellEnd"/>
            <w:r w:rsidRPr="00CA6EEA">
              <w:rPr>
                <w:rFonts w:ascii="Arial Narrow" w:hAnsi="Arial Narrow"/>
                <w:sz w:val="20"/>
                <w:szCs w:val="20"/>
                <w:lang w:eastAsia="en-US"/>
              </w:rPr>
              <w:t xml:space="preserve"> Magdeburg przeciwko </w:t>
            </w:r>
            <w:proofErr w:type="spellStart"/>
            <w:r w:rsidRPr="00CA6EEA">
              <w:rPr>
                <w:rFonts w:ascii="Arial Narrow" w:hAnsi="Arial Narrow"/>
                <w:sz w:val="20"/>
                <w:szCs w:val="20"/>
                <w:lang w:eastAsia="en-US"/>
              </w:rPr>
              <w:t>Nahverkehrsgesellschaft</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GmbH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(Sprawa C-280/00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 xml:space="preserve">w sprawie </w:t>
      </w:r>
      <w:proofErr w:type="spellStart"/>
      <w:r w:rsidRPr="00B25A6D">
        <w:rPr>
          <w:rFonts w:ascii="Arial Narrow" w:hAnsi="Arial Narrow"/>
          <w:sz w:val="22"/>
          <w:szCs w:val="22"/>
        </w:rPr>
        <w:t>Altmark</w:t>
      </w:r>
      <w:proofErr w:type="spellEnd"/>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w:t>
      </w:r>
      <w:proofErr w:type="spellStart"/>
      <w:r>
        <w:rPr>
          <w:rFonts w:ascii="Arial Narrow" w:hAnsi="Arial Narrow"/>
          <w:b/>
          <w:sz w:val="22"/>
          <w:szCs w:val="18"/>
          <w:lang w:eastAsia="en-US"/>
        </w:rPr>
        <w:t>Altmark</w:t>
      </w:r>
      <w:proofErr w:type="spellEnd"/>
      <w:r>
        <w:rPr>
          <w:rFonts w:ascii="Arial Narrow" w:hAnsi="Arial Narrow"/>
          <w:b/>
          <w:sz w:val="22"/>
          <w:szCs w:val="18"/>
          <w:lang w:eastAsia="en-US"/>
        </w:rPr>
        <w:t>?</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 xml:space="preserve">W przypadku zaznaczenia odpowiedzi „TAK” musi być ona potwierdzona odpowiedziami na pytania dotyczące kryteriów </w:t>
      </w:r>
      <w:proofErr w:type="spellStart"/>
      <w:r>
        <w:rPr>
          <w:rFonts w:ascii="Arial Narrow" w:hAnsi="Arial Narrow"/>
          <w:sz w:val="22"/>
          <w:lang w:eastAsia="en-US"/>
        </w:rPr>
        <w:t>Altmark</w:t>
      </w:r>
      <w:proofErr w:type="spellEnd"/>
      <w:r>
        <w:rPr>
          <w:rFonts w:ascii="Arial Narrow" w:hAnsi="Arial Narrow"/>
          <w:sz w:val="22"/>
          <w:lang w:eastAsia="en-US"/>
        </w:rPr>
        <w:t xml:space="preserve">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 xml:space="preserve">Rekompensata nie będzie stanowiła pomocy w przypadku spełnienia łącznie kryteriów z wyroku </w:t>
      </w:r>
      <w:proofErr w:type="spellStart"/>
      <w:r w:rsidRPr="00067EF2">
        <w:rPr>
          <w:rFonts w:ascii="Arial Narrow" w:hAnsi="Arial Narrow"/>
          <w:b/>
          <w:sz w:val="22"/>
          <w:szCs w:val="18"/>
          <w:lang w:eastAsia="en-US"/>
        </w:rPr>
        <w:t>Altmark</w:t>
      </w:r>
      <w:proofErr w:type="spellEnd"/>
      <w:r w:rsidRPr="00067EF2">
        <w:rPr>
          <w:rFonts w:ascii="Arial Narrow" w:hAnsi="Arial Narrow"/>
          <w:b/>
          <w:sz w:val="22"/>
          <w:szCs w:val="18"/>
          <w:lang w:eastAsia="en-US"/>
        </w:rPr>
        <w:t>.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lit.a</w:t>
      </w:r>
      <w:proofErr w:type="spellEnd"/>
      <w:r w:rsidRPr="00067EF2">
        <w:rPr>
          <w:rFonts w:ascii="Arial Narrow" w:hAnsi="Arial Narrow"/>
          <w:b/>
          <w:sz w:val="22"/>
          <w:szCs w:val="18"/>
          <w:lang w:eastAsia="en-US"/>
        </w:rPr>
        <w:t xml:space="preserve">)?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lit.b</w:t>
      </w:r>
      <w:proofErr w:type="spellEnd"/>
      <w:r w:rsidRPr="00067EF2">
        <w:rPr>
          <w:rFonts w:ascii="Arial Narrow" w:hAnsi="Arial Narrow"/>
          <w:b/>
          <w:sz w:val="22"/>
          <w:szCs w:val="18"/>
          <w:lang w:eastAsia="en-US"/>
        </w:rPr>
        <w:t xml:space="preserve">)?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lit.c</w:t>
      </w:r>
      <w:proofErr w:type="spellEnd"/>
      <w:r w:rsidRPr="00067EF2">
        <w:rPr>
          <w:rFonts w:ascii="Arial Narrow" w:hAnsi="Arial Narrow"/>
          <w:b/>
          <w:sz w:val="22"/>
          <w:szCs w:val="18"/>
          <w:lang w:eastAsia="en-US"/>
        </w:rPr>
        <w:t xml:space="preserve">)?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lit.d</w:t>
      </w:r>
      <w:proofErr w:type="spellEnd"/>
      <w:r w:rsidRPr="00067EF2">
        <w:rPr>
          <w:rFonts w:ascii="Arial Narrow" w:hAnsi="Arial Narrow"/>
          <w:b/>
          <w:sz w:val="22"/>
          <w:szCs w:val="18"/>
          <w:lang w:eastAsia="en-US"/>
        </w:rPr>
        <w:t xml:space="preserve">),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 xml:space="preserve">Dofinansowanie ze środków funduszy UE w formie rekompensaty z tytułu świadczenia usług publicznych może spełniać kryteria zawarte w orzeczeniu TSUE w sprawie </w:t>
      </w:r>
      <w:proofErr w:type="spellStart"/>
      <w:r w:rsidRPr="003A663B">
        <w:rPr>
          <w:rFonts w:ascii="Arial Narrow" w:hAnsi="Arial Narrow"/>
          <w:i/>
          <w:sz w:val="22"/>
          <w:szCs w:val="22"/>
        </w:rPr>
        <w:t>Altmark</w:t>
      </w:r>
      <w:proofErr w:type="spellEnd"/>
      <w:r w:rsidRPr="003A663B">
        <w:rPr>
          <w:rFonts w:ascii="Arial Narrow" w:hAnsi="Arial Narrow"/>
          <w:i/>
          <w:sz w:val="22"/>
          <w:szCs w:val="22"/>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w:t>
      </w:r>
      <w:proofErr w:type="spellStart"/>
      <w:r w:rsidRPr="00941A7F">
        <w:rPr>
          <w:rFonts w:ascii="Arial Narrow" w:hAnsi="Arial Narrow"/>
          <w:b/>
          <w:sz w:val="22"/>
          <w:szCs w:val="22"/>
        </w:rPr>
        <w:t>Altmark</w:t>
      </w:r>
      <w:proofErr w:type="spellEnd"/>
      <w:r w:rsidRPr="00941A7F">
        <w:rPr>
          <w:rFonts w:ascii="Arial Narrow" w:hAnsi="Arial Narrow"/>
          <w:b/>
          <w:sz w:val="22"/>
          <w:szCs w:val="22"/>
        </w:rPr>
        <w:t xml:space="preserve">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w:t>
            </w:r>
            <w:proofErr w:type="spellStart"/>
            <w:r>
              <w:rPr>
                <w:rFonts w:ascii="Arial Narrow" w:hAnsi="Arial Narrow"/>
                <w:sz w:val="22"/>
                <w:szCs w:val="22"/>
                <w:lang w:eastAsia="en-US"/>
              </w:rPr>
              <w:t>Altmark</w:t>
            </w:r>
            <w:proofErr w:type="spellEnd"/>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w:t>
      </w:r>
      <w:proofErr w:type="spellStart"/>
      <w:r w:rsidRPr="002262E8">
        <w:rPr>
          <w:rFonts w:ascii="Arial Narrow" w:hAnsi="Arial Narrow"/>
          <w:b/>
          <w:lang w:eastAsia="en-US"/>
        </w:rPr>
        <w:t>minimis</w:t>
      </w:r>
      <w:proofErr w:type="spellEnd"/>
      <w:r w:rsidRPr="002262E8">
        <w:rPr>
          <w:rFonts w:ascii="Arial Narrow" w:hAnsi="Arial Narrow"/>
          <w:b/>
          <w:lang w:eastAsia="en-US"/>
        </w:rPr>
        <w:t xml:space="preserve">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 xml:space="preserve">„NIE, ze względu na to, że Wnioskodawca ubiega się o dofinansowanie w formie pomocy de </w:t>
      </w:r>
      <w:proofErr w:type="spellStart"/>
      <w:r w:rsidRPr="004F33F2">
        <w:rPr>
          <w:rFonts w:ascii="Arial Narrow" w:hAnsi="Arial Narrow"/>
          <w:b/>
          <w:sz w:val="22"/>
          <w:szCs w:val="22"/>
          <w:lang w:eastAsia="en-US"/>
        </w:rPr>
        <w:t>minimis</w:t>
      </w:r>
      <w:proofErr w:type="spellEnd"/>
      <w:r w:rsidRPr="004F33F2">
        <w:rPr>
          <w:rFonts w:ascii="Arial Narrow" w:hAnsi="Arial Narrow"/>
          <w:b/>
          <w:sz w:val="22"/>
          <w:szCs w:val="22"/>
          <w:lang w:eastAsia="en-US"/>
        </w:rPr>
        <w:t>”</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 xml:space="preserve">de </w:t>
      </w:r>
      <w:proofErr w:type="spellStart"/>
      <w:r w:rsidRPr="00176DCA">
        <w:rPr>
          <w:rFonts w:ascii="Arial Narrow" w:hAnsi="Arial Narrow"/>
          <w:b/>
          <w:i/>
        </w:rPr>
        <w:t>minimis</w:t>
      </w:r>
      <w:proofErr w:type="spellEnd"/>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oparta o Rozporządzenie Komisji (UE) nr 1407/2013 z dnia 18 grudnia 2013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 xml:space="preserve">pomocy de </w:t>
      </w:r>
      <w:proofErr w:type="spellStart"/>
      <w:r w:rsidRPr="00CE7552">
        <w:rPr>
          <w:rFonts w:ascii="Arial Narrow" w:hAnsi="Arial Narrow"/>
          <w:color w:val="000000"/>
          <w:sz w:val="22"/>
          <w:szCs w:val="22"/>
        </w:rPr>
        <w:t>minimis</w:t>
      </w:r>
      <w:proofErr w:type="spellEnd"/>
      <w:r w:rsidRPr="00CE7552">
        <w:rPr>
          <w:rFonts w:ascii="Arial Narrow" w:hAnsi="Arial Narrow"/>
          <w:color w:val="000000"/>
          <w:sz w:val="22"/>
          <w:szCs w:val="22"/>
        </w:rPr>
        <w:t xml:space="preserve">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 xml:space="preserve">de </w:t>
      </w:r>
      <w:proofErr w:type="spellStart"/>
      <w:r w:rsidRPr="004F33F2">
        <w:rPr>
          <w:rFonts w:ascii="Arial Narrow" w:hAnsi="Arial Narrow"/>
          <w:i/>
          <w:color w:val="000000"/>
          <w:sz w:val="22"/>
          <w:szCs w:val="22"/>
        </w:rPr>
        <w:t>minimis</w:t>
      </w:r>
      <w:proofErr w:type="spellEnd"/>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przypadku podmiotu, który w tym okresie nie otrzymał żadnej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ostatnich dwóch kolumnach należy wpisać zera (co traktowane jest jako oświadczenie o nieotrzymaniu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 xml:space="preserve">W przypadku otrzymania przez Wnioskodawcę lub podmiot powiązany jakiejkolwiek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 xml:space="preserve">Numer decyzji / umowy na podstawie, której udzielono jakiejkolwiek pomocy de </w:t>
            </w:r>
            <w:proofErr w:type="spellStart"/>
            <w:r w:rsidRPr="00941A7F">
              <w:rPr>
                <w:rFonts w:ascii="Arial Narrow" w:hAnsi="Arial Narrow"/>
                <w:b/>
                <w:sz w:val="16"/>
                <w:szCs w:val="16"/>
              </w:rPr>
              <w:t>minimis</w:t>
            </w:r>
            <w:proofErr w:type="spellEnd"/>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 xml:space="preserve">Oświadczam, iż podana w powyższej tabeli łączna wartość wsparcia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obejmuje wszelką pomoc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w:t>
      </w:r>
      <w:proofErr w:type="spellStart"/>
      <w:r w:rsidRPr="00941A7F">
        <w:rPr>
          <w:rFonts w:ascii="Arial Narrow" w:hAnsi="Arial Narrow"/>
          <w:color w:val="000000"/>
          <w:sz w:val="22"/>
          <w:szCs w:val="22"/>
        </w:rPr>
        <w:t>minimis</w:t>
      </w:r>
      <w:proofErr w:type="spellEnd"/>
      <w:r w:rsidRPr="00941A7F">
        <w:rPr>
          <w:rFonts w:ascii="Arial Narrow" w:hAnsi="Arial Narrow"/>
          <w:color w:val="000000"/>
          <w:sz w:val="22"/>
          <w:szCs w:val="22"/>
        </w:rPr>
        <w:t xml:space="preserve"> w formie wypełnionego </w:t>
      </w:r>
      <w:r w:rsidRPr="00941A7F">
        <w:rPr>
          <w:rFonts w:ascii="Arial Narrow" w:hAnsi="Arial Narrow"/>
          <w:b/>
          <w:sz w:val="22"/>
          <w:szCs w:val="22"/>
        </w:rPr>
        <w:t xml:space="preserve">formularza przedstawianego przy ubieganiu się o pomoc de </w:t>
      </w:r>
      <w:proofErr w:type="spellStart"/>
      <w:r w:rsidRPr="00941A7F">
        <w:rPr>
          <w:rFonts w:ascii="Arial Narrow" w:hAnsi="Arial Narrow"/>
          <w:b/>
          <w:sz w:val="22"/>
          <w:szCs w:val="22"/>
        </w:rPr>
        <w:t>minimis</w:t>
      </w:r>
      <w:proofErr w:type="spellEnd"/>
      <w:r w:rsidRPr="003A663B">
        <w:rPr>
          <w:rFonts w:ascii="Arial Narrow" w:hAnsi="Arial Narrow"/>
          <w:sz w:val="22"/>
          <w:szCs w:val="22"/>
        </w:rPr>
        <w:t xml:space="preserve">, stanowiącego załącznik nr 1 do </w:t>
      </w:r>
      <w:r w:rsidRPr="003A663B">
        <w:rPr>
          <w:rFonts w:ascii="Arial Narrow" w:hAnsi="Arial Narrow"/>
          <w:i/>
          <w:sz w:val="22"/>
          <w:szCs w:val="22"/>
        </w:rPr>
        <w:t xml:space="preserve">Rozporządzenia Rady Ministrów z dnia 29 marca 2010 r. w sprawie zakresu informacji przedstawianych przez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 xml:space="preserve">Formularz informacji przedstawianych przy ubieganiu się o pomoc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4F33F2">
        <w:rPr>
          <w:rFonts w:ascii="Arial Narrow" w:hAnsi="Arial Narrow"/>
          <w:sz w:val="22"/>
          <w:szCs w:val="22"/>
        </w:rPr>
        <w:t>minimis</w:t>
      </w:r>
      <w:proofErr w:type="spellEnd"/>
      <w:r w:rsidRPr="004F33F2">
        <w:rPr>
          <w:rFonts w:ascii="Arial Narrow" w:hAnsi="Arial Narrow"/>
          <w:sz w:val="22"/>
          <w:szCs w:val="22"/>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lub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 xml:space="preserve">Rozporządzenia Rady Ministrów z dnia 29 marca 2010 r. w sprawie zakresu informacji przedstawianych przez podmiot ubiegający się o pomoc inną niż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lub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w rolnictwie lub rybołówstwie</w:t>
      </w:r>
      <w:r w:rsidRPr="00CA6EEA">
        <w:rPr>
          <w:rFonts w:ascii="Arial Narrow" w:hAnsi="Arial Narrow" w:cs="Arial"/>
          <w:bCs/>
          <w:color w:val="000000"/>
          <w:sz w:val="22"/>
          <w:szCs w:val="22"/>
        </w:rPr>
        <w:t xml:space="preserve"> (Dz. U. Nr 53, poz. 312, z </w:t>
      </w:r>
      <w:proofErr w:type="spellStart"/>
      <w:r w:rsidRPr="00CA6EEA">
        <w:rPr>
          <w:rFonts w:ascii="Arial Narrow" w:hAnsi="Arial Narrow" w:cs="Arial"/>
          <w:bCs/>
          <w:color w:val="000000"/>
          <w:sz w:val="22"/>
          <w:szCs w:val="22"/>
        </w:rPr>
        <w:t>późn</w:t>
      </w:r>
      <w:proofErr w:type="spellEnd"/>
      <w:r w:rsidRPr="00CA6EEA">
        <w:rPr>
          <w:rFonts w:ascii="Arial Narrow" w:hAnsi="Arial Narrow" w:cs="Arial"/>
          <w:bCs/>
          <w:color w:val="000000"/>
          <w:sz w:val="22"/>
          <w:szCs w:val="22"/>
        </w:rPr>
        <w:t>.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 xml:space="preserve">Wnioskodawca przedkłada dokumentację potwierdzającą zgodność rekompensaty z kryteriami z wyroku </w:t>
      </w:r>
      <w:proofErr w:type="spellStart"/>
      <w:r w:rsidRPr="00CE7552">
        <w:rPr>
          <w:rFonts w:ascii="Arial Narrow" w:hAnsi="Arial Narrow"/>
          <w:sz w:val="22"/>
          <w:szCs w:val="22"/>
          <w:u w:val="single"/>
          <w:lang w:eastAsia="en-US"/>
        </w:rPr>
        <w:t>Altmark</w:t>
      </w:r>
      <w:proofErr w:type="spellEnd"/>
      <w:r w:rsidRPr="00CE7552">
        <w:rPr>
          <w:rFonts w:ascii="Arial Narrow" w:hAnsi="Arial Narrow"/>
          <w:sz w:val="22"/>
          <w:szCs w:val="22"/>
          <w:u w:val="single"/>
          <w:lang w:eastAsia="en-US"/>
        </w:rPr>
        <w:t xml:space="preserve">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2C8BA24C"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analizę </w:t>
      </w:r>
      <w:proofErr w:type="spellStart"/>
      <w:r w:rsidRPr="006873CD">
        <w:rPr>
          <w:rFonts w:ascii="Arial Narrow" w:hAnsi="Arial Narrow"/>
          <w:sz w:val="22"/>
          <w:szCs w:val="22"/>
        </w:rPr>
        <w:t>przedrealizacyjną</w:t>
      </w:r>
      <w:proofErr w:type="spellEnd"/>
      <w:r w:rsidRPr="006873CD">
        <w:rPr>
          <w:rFonts w:ascii="Arial Narrow" w:hAnsi="Arial Narrow"/>
          <w:sz w:val="22"/>
          <w:szCs w:val="22"/>
        </w:rPr>
        <w:t xml:space="preserve"> opracowaną zgodnie z rozdz. 1</w:t>
      </w:r>
      <w:r w:rsidR="00C1101E">
        <w:rPr>
          <w:rFonts w:ascii="Arial Narrow" w:hAnsi="Arial Narrow"/>
          <w:sz w:val="22"/>
          <w:szCs w:val="22"/>
        </w:rPr>
        <w:t xml:space="preserve">3 </w:t>
      </w:r>
      <w:r w:rsidRPr="006873CD">
        <w:rPr>
          <w:rFonts w:ascii="Arial Narrow" w:hAnsi="Arial Narrow"/>
          <w:sz w:val="22"/>
          <w:szCs w:val="22"/>
        </w:rPr>
        <w:t xml:space="preserve">Wytycznych w zakresie zagadnień związanych z przygotowaniem projektów inwestycyjnych, w tym projektów generujących dochód i projektów hybrydowych na lata 2014-2020. Jeśli odpowiednio szczegółowe dane z analizy </w:t>
      </w:r>
      <w:proofErr w:type="spellStart"/>
      <w:r w:rsidRPr="006873CD">
        <w:rPr>
          <w:rFonts w:ascii="Arial Narrow" w:hAnsi="Arial Narrow"/>
          <w:sz w:val="22"/>
          <w:szCs w:val="22"/>
        </w:rPr>
        <w:t>przedrealizacyjnej</w:t>
      </w:r>
      <w:proofErr w:type="spellEnd"/>
      <w:r w:rsidRPr="006873CD">
        <w:rPr>
          <w:rFonts w:ascii="Arial Narrow" w:hAnsi="Arial Narrow"/>
          <w:sz w:val="22"/>
          <w:szCs w:val="22"/>
        </w:rPr>
        <w:t xml:space="preserve">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 xml:space="preserve">Analiza </w:t>
      </w:r>
      <w:proofErr w:type="spellStart"/>
      <w:r w:rsidRPr="006873CD">
        <w:rPr>
          <w:rFonts w:ascii="Arial Narrow" w:hAnsi="Arial Narrow"/>
          <w:sz w:val="22"/>
          <w:szCs w:val="22"/>
        </w:rPr>
        <w:t>przedrealizacyjna</w:t>
      </w:r>
      <w:proofErr w:type="spellEnd"/>
      <w:r w:rsidRPr="006873CD">
        <w:rPr>
          <w:rFonts w:ascii="Arial Narrow" w:hAnsi="Arial Narrow"/>
          <w:sz w:val="22"/>
          <w:szCs w:val="22"/>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w:t>
      </w:r>
      <w:proofErr w:type="spellStart"/>
      <w:r w:rsidRPr="006873CD">
        <w:rPr>
          <w:rFonts w:ascii="Arial Narrow" w:hAnsi="Arial Narrow"/>
          <w:sz w:val="22"/>
          <w:szCs w:val="22"/>
        </w:rPr>
        <w:t>podrozdz</w:t>
      </w:r>
      <w:proofErr w:type="spellEnd"/>
      <w:r w:rsidRPr="006873CD">
        <w:rPr>
          <w:rFonts w:ascii="Arial Narrow" w:hAnsi="Arial Narrow"/>
          <w:sz w:val="22"/>
          <w:szCs w:val="22"/>
        </w:rPr>
        <w:t>.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jeśli złożenie wniosku o dofinansowanie następuje przed wyborem partnera prywatnego w partnerstwie </w:t>
      </w:r>
      <w:proofErr w:type="spellStart"/>
      <w:r w:rsidRPr="006873CD">
        <w:rPr>
          <w:rFonts w:ascii="Arial Narrow" w:hAnsi="Arial Narrow"/>
          <w:sz w:val="22"/>
          <w:szCs w:val="22"/>
        </w:rPr>
        <w:t>publiczno</w:t>
      </w:r>
      <w:proofErr w:type="spellEnd"/>
      <w:r w:rsidRPr="006873CD">
        <w:rPr>
          <w:rFonts w:ascii="Arial Narrow" w:hAnsi="Arial Narrow"/>
          <w:sz w:val="22"/>
          <w:szCs w:val="22"/>
        </w:rPr>
        <w:t xml:space="preserve">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1FADB0DB" w14:textId="77777777" w:rsidR="00F843ED" w:rsidRDefault="00F843ED" w:rsidP="00DF48ED">
      <w:pPr>
        <w:spacing w:line="276" w:lineRule="auto"/>
        <w:jc w:val="both"/>
        <w:rPr>
          <w:rFonts w:ascii="Arial Narrow" w:hAnsi="Arial Narrow"/>
          <w:color w:val="00B050"/>
          <w:sz w:val="22"/>
          <w:szCs w:val="22"/>
        </w:rPr>
      </w:pPr>
    </w:p>
    <w:p w14:paraId="6566896A" w14:textId="77777777" w:rsidR="00F843ED" w:rsidRDefault="00F843ED" w:rsidP="00DF48ED">
      <w:pPr>
        <w:spacing w:line="276" w:lineRule="auto"/>
        <w:jc w:val="both"/>
        <w:rPr>
          <w:rFonts w:ascii="Arial Narrow" w:hAnsi="Arial Narrow"/>
          <w:color w:val="00B050"/>
          <w:sz w:val="22"/>
          <w:szCs w:val="22"/>
        </w:rPr>
      </w:pPr>
    </w:p>
    <w:p w14:paraId="29B288C4" w14:textId="77777777" w:rsidR="00F843ED" w:rsidRDefault="00F843ED" w:rsidP="00DF48ED">
      <w:pPr>
        <w:spacing w:line="276" w:lineRule="auto"/>
        <w:jc w:val="both"/>
        <w:rPr>
          <w:rFonts w:ascii="Arial Narrow" w:hAnsi="Arial Narrow"/>
          <w:color w:val="00B050"/>
          <w:sz w:val="22"/>
          <w:szCs w:val="22"/>
        </w:rPr>
      </w:pPr>
    </w:p>
    <w:p w14:paraId="41359833" w14:textId="77777777" w:rsidR="00F843ED" w:rsidRDefault="00F843ED" w:rsidP="00DF48ED">
      <w:pPr>
        <w:spacing w:line="276" w:lineRule="auto"/>
        <w:jc w:val="both"/>
        <w:rPr>
          <w:rFonts w:ascii="Arial Narrow" w:hAnsi="Arial Narrow"/>
          <w:color w:val="00B050"/>
          <w:sz w:val="22"/>
          <w:szCs w:val="22"/>
        </w:rPr>
      </w:pPr>
    </w:p>
    <w:p w14:paraId="401CC3EE" w14:textId="77777777" w:rsidR="00F843ED" w:rsidRDefault="00F843ED" w:rsidP="00DF48ED">
      <w:pPr>
        <w:spacing w:line="276" w:lineRule="auto"/>
        <w:jc w:val="both"/>
        <w:rPr>
          <w:rFonts w:ascii="Arial Narrow" w:hAnsi="Arial Narrow"/>
          <w:color w:val="00B050"/>
          <w:sz w:val="22"/>
          <w:szCs w:val="22"/>
        </w:rPr>
      </w:pPr>
    </w:p>
    <w:p w14:paraId="2A954E6A" w14:textId="77777777" w:rsidR="00F843ED" w:rsidRDefault="00F843ED" w:rsidP="00DF48ED">
      <w:pPr>
        <w:spacing w:line="276" w:lineRule="auto"/>
        <w:jc w:val="both"/>
        <w:rPr>
          <w:rFonts w:ascii="Arial Narrow" w:hAnsi="Arial Narrow"/>
          <w:color w:val="00B050"/>
          <w:sz w:val="22"/>
          <w:szCs w:val="22"/>
        </w:rPr>
      </w:pPr>
    </w:p>
    <w:p w14:paraId="3CEE00E4" w14:textId="77777777" w:rsidR="00F843ED" w:rsidRDefault="00F843ED" w:rsidP="00DF48ED">
      <w:pPr>
        <w:spacing w:line="276" w:lineRule="auto"/>
        <w:jc w:val="both"/>
        <w:rPr>
          <w:rFonts w:ascii="Arial Narrow" w:hAnsi="Arial Narrow"/>
          <w:color w:val="00B050"/>
          <w:sz w:val="22"/>
          <w:szCs w:val="22"/>
        </w:rPr>
      </w:pPr>
    </w:p>
    <w:p w14:paraId="11A4F024" w14:textId="77777777" w:rsidR="00F843ED" w:rsidRDefault="00F843ED" w:rsidP="00DF48ED">
      <w:pPr>
        <w:spacing w:line="276" w:lineRule="auto"/>
        <w:jc w:val="both"/>
        <w:rPr>
          <w:rFonts w:ascii="Arial Narrow" w:hAnsi="Arial Narrow"/>
          <w:color w:val="00B050"/>
          <w:sz w:val="22"/>
          <w:szCs w:val="22"/>
        </w:rPr>
      </w:pPr>
    </w:p>
    <w:p w14:paraId="7F9D493A" w14:textId="77777777" w:rsidR="00F843ED" w:rsidRDefault="00F843ED" w:rsidP="00DF48ED">
      <w:pPr>
        <w:spacing w:line="276" w:lineRule="auto"/>
        <w:jc w:val="both"/>
        <w:rPr>
          <w:rFonts w:ascii="Arial Narrow" w:hAnsi="Arial Narrow"/>
          <w:color w:val="00B050"/>
          <w:sz w:val="22"/>
          <w:szCs w:val="22"/>
        </w:rPr>
      </w:pPr>
    </w:p>
    <w:p w14:paraId="500F2018" w14:textId="77777777" w:rsidR="00F843ED" w:rsidRDefault="00F843ED" w:rsidP="00DF48ED">
      <w:pPr>
        <w:spacing w:line="276" w:lineRule="auto"/>
        <w:jc w:val="both"/>
        <w:rPr>
          <w:rFonts w:ascii="Arial Narrow" w:hAnsi="Arial Narrow"/>
          <w:color w:val="00B050"/>
          <w:sz w:val="22"/>
          <w:szCs w:val="22"/>
        </w:rPr>
      </w:pPr>
    </w:p>
    <w:p w14:paraId="6F4F1374" w14:textId="77777777" w:rsidR="00F843ED" w:rsidRDefault="00F843ED" w:rsidP="00DF48ED">
      <w:pPr>
        <w:spacing w:line="276" w:lineRule="auto"/>
        <w:jc w:val="both"/>
        <w:rPr>
          <w:rFonts w:ascii="Arial Narrow" w:hAnsi="Arial Narrow"/>
          <w:color w:val="00B050"/>
          <w:sz w:val="22"/>
          <w:szCs w:val="22"/>
        </w:rPr>
      </w:pPr>
    </w:p>
    <w:p w14:paraId="47AA4812" w14:textId="77777777" w:rsidR="00F843ED" w:rsidRDefault="00F843ED" w:rsidP="00DF48ED">
      <w:pPr>
        <w:spacing w:line="276" w:lineRule="auto"/>
        <w:jc w:val="both"/>
        <w:rPr>
          <w:rFonts w:ascii="Arial Narrow" w:hAnsi="Arial Narrow"/>
          <w:color w:val="00B050"/>
          <w:sz w:val="22"/>
          <w:szCs w:val="22"/>
        </w:rPr>
      </w:pPr>
    </w:p>
    <w:p w14:paraId="11706FA6" w14:textId="77777777" w:rsidR="00F843ED" w:rsidRDefault="00F843ED" w:rsidP="00F843ED">
      <w:pPr>
        <w:ind w:left="142"/>
        <w:rPr>
          <w:b/>
        </w:rPr>
        <w:sectPr w:rsidR="00F843ED" w:rsidSect="00095B2F">
          <w:footerReference w:type="default" r:id="rId19"/>
          <w:pgSz w:w="11906" w:h="16838"/>
          <w:pgMar w:top="1418" w:right="1418" w:bottom="1418" w:left="1418" w:header="709" w:footer="709" w:gutter="0"/>
          <w:cols w:space="708"/>
          <w:docGrid w:linePitch="360"/>
        </w:sect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w:t>
      </w:r>
      <w:proofErr w:type="spellStart"/>
      <w:r w:rsidRPr="004F33F2">
        <w:rPr>
          <w:rFonts w:ascii="Arial Narrow" w:hAnsi="Arial Narrow"/>
          <w:sz w:val="22"/>
          <w:szCs w:val="22"/>
        </w:rPr>
        <w:t>późn</w:t>
      </w:r>
      <w:proofErr w:type="spellEnd"/>
      <w:r w:rsidRPr="004F33F2">
        <w:rPr>
          <w:rFonts w:ascii="Arial Narrow" w:hAnsi="Arial Narrow"/>
          <w:sz w:val="22"/>
          <w:szCs w:val="22"/>
        </w:rPr>
        <w:t>.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3DE7E" w14:textId="77777777" w:rsidR="00065194" w:rsidRDefault="00065194" w:rsidP="00512F18">
      <w:r>
        <w:separator/>
      </w:r>
    </w:p>
  </w:endnote>
  <w:endnote w:type="continuationSeparator" w:id="0">
    <w:p w14:paraId="005A1743" w14:textId="77777777" w:rsidR="00065194" w:rsidRDefault="00065194"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26E20521" w:rsidR="00E20A02" w:rsidRDefault="00E20A02">
        <w:pPr>
          <w:pStyle w:val="Stopka"/>
          <w:jc w:val="right"/>
        </w:pPr>
        <w:r>
          <w:fldChar w:fldCharType="begin"/>
        </w:r>
        <w:r>
          <w:instrText>PAGE   \* MERGEFORMAT</w:instrText>
        </w:r>
        <w:r>
          <w:fldChar w:fldCharType="separate"/>
        </w:r>
        <w:r w:rsidR="00D41D27">
          <w:rPr>
            <w:noProof/>
          </w:rPr>
          <w:t>59</w:t>
        </w:r>
        <w:r>
          <w:fldChar w:fldCharType="end"/>
        </w:r>
      </w:p>
    </w:sdtContent>
  </w:sdt>
  <w:p w14:paraId="60561403" w14:textId="77777777" w:rsidR="00E20A02" w:rsidRDefault="00E20A02">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1DE21" w14:textId="77777777" w:rsidR="00065194" w:rsidRDefault="00065194" w:rsidP="00512F18">
      <w:r>
        <w:separator/>
      </w:r>
    </w:p>
  </w:footnote>
  <w:footnote w:type="continuationSeparator" w:id="0">
    <w:p w14:paraId="1DFFB344" w14:textId="77777777" w:rsidR="00065194" w:rsidRDefault="00065194" w:rsidP="00512F18">
      <w:r>
        <w:continuationSeparator/>
      </w:r>
    </w:p>
  </w:footnote>
  <w:footnote w:id="1">
    <w:p w14:paraId="5C54D953" w14:textId="77777777" w:rsidR="00E20A02" w:rsidRDefault="00E20A02">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E20A02" w:rsidRPr="006B6FC2" w:rsidRDefault="00E20A02"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E20A02" w:rsidRPr="006B6FC2" w:rsidRDefault="00E20A02"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E20A02" w:rsidRPr="006B6FC2" w:rsidRDefault="00E20A02"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E20A02" w:rsidRPr="006B6FC2" w:rsidRDefault="00E20A02"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w:t>
      </w:r>
      <w:proofErr w:type="spellStart"/>
      <w:r w:rsidRPr="006B6FC2">
        <w:rPr>
          <w:rFonts w:ascii="Arial Narrow" w:hAnsi="Arial Narrow" w:cs="Arial"/>
          <w:sz w:val="18"/>
          <w:szCs w:val="18"/>
        </w:rPr>
        <w:t>późn</w:t>
      </w:r>
      <w:proofErr w:type="spellEnd"/>
      <w:r w:rsidRPr="006B6FC2">
        <w:rPr>
          <w:rFonts w:ascii="Arial Narrow" w:hAnsi="Arial Narrow" w:cs="Arial"/>
          <w:sz w:val="18"/>
          <w:szCs w:val="18"/>
        </w:rPr>
        <w:t>. zm.).</w:t>
      </w:r>
      <w:r w:rsidRPr="006B6FC2">
        <w:rPr>
          <w:rFonts w:ascii="Arial Narrow" w:hAnsi="Arial Narrow"/>
          <w:sz w:val="18"/>
          <w:szCs w:val="18"/>
        </w:rPr>
        <w:t xml:space="preserve">  </w:t>
      </w:r>
    </w:p>
  </w:footnote>
  <w:footnote w:id="17">
    <w:p w14:paraId="0CEFA1E4"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E20A02" w:rsidRDefault="00E20A02"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E20A02" w:rsidRPr="006B6FC2" w:rsidRDefault="00E20A02"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1">
    <w:p w14:paraId="4493989A"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E20A02" w:rsidRDefault="00D41D27" w:rsidP="00DF48ED">
      <w:pPr>
        <w:pStyle w:val="Tekstprzypisudolnego"/>
        <w:jc w:val="both"/>
      </w:pPr>
      <w:hyperlink r:id="rId2" w:history="1">
        <w:r w:rsidR="00E20A02" w:rsidRPr="006B6FC2">
          <w:rPr>
            <w:rStyle w:val="Hipercze"/>
            <w:rFonts w:ascii="Arial Narrow" w:hAnsi="Arial Narrow" w:cs="Arial"/>
            <w:sz w:val="18"/>
            <w:szCs w:val="18"/>
          </w:rPr>
          <w:t>http://ec.europa.eu/clima/policies/adaptation/what/docs/non_paper_guidelines_project_managers_en.pdf</w:t>
        </w:r>
      </w:hyperlink>
      <w:r w:rsidR="00E20A0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E20A02" w:rsidRPr="006B6FC2">
          <w:rPr>
            <w:rStyle w:val="Hipercze"/>
            <w:rFonts w:ascii="Arial Narrow" w:hAnsi="Arial Narrow" w:cs="Arial"/>
            <w:sz w:val="18"/>
            <w:szCs w:val="18"/>
          </w:rPr>
          <w:t>http://ec.europa.eu/environment/eia/home.htm</w:t>
        </w:r>
      </w:hyperlink>
      <w:r w:rsidR="00E20A02" w:rsidRPr="00CA4D66">
        <w:rPr>
          <w:rFonts w:ascii="Arial" w:hAnsi="Arial" w:cs="Arial"/>
          <w:color w:val="000000"/>
          <w:sz w:val="18"/>
          <w:szCs w:val="18"/>
        </w:rPr>
        <w:t xml:space="preserve"> </w:t>
      </w:r>
      <w:r w:rsidR="00E20A02" w:rsidRPr="00CA4D66">
        <w:rPr>
          <w:rFonts w:ascii="Arial" w:hAnsi="Arial" w:cs="Arial"/>
          <w:color w:val="000000"/>
          <w:sz w:val="24"/>
          <w:szCs w:val="24"/>
        </w:rPr>
        <w:t xml:space="preserve"> </w:t>
      </w:r>
    </w:p>
  </w:footnote>
  <w:footnote w:id="22">
    <w:p w14:paraId="059429C5"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14:paraId="2013228A" w14:textId="77777777" w:rsidR="00E20A02" w:rsidRDefault="00E20A02"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1BBB13F4"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3039FA96"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3B4F1D6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E20A02" w:rsidRPr="006B6FC2"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E20A02" w:rsidRPr="00F26BB8"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E20A02" w:rsidRPr="00040603" w:rsidRDefault="00E20A02"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E20A02" w:rsidRDefault="00E20A02"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E20A02" w:rsidRPr="004054B5" w:rsidRDefault="00E20A02"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E20A02" w:rsidRPr="008D5991" w:rsidRDefault="00E20A02"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E20A02" w:rsidRPr="008D5991" w:rsidRDefault="00E20A02"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77777777" w:rsidR="00E20A02" w:rsidRPr="006B6FC2"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3128D823" w14:textId="77777777" w:rsidR="00E20A02" w:rsidRPr="006B6FC2" w:rsidRDefault="00E20A02"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E20A02" w:rsidRPr="0079193E"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9">
    <w:p w14:paraId="58B58EBC"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E20A02" w:rsidRDefault="00E20A02"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2"/>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0"/>
  </w:num>
  <w:num w:numId="10">
    <w:abstractNumId w:val="137"/>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3"/>
  </w:num>
  <w:num w:numId="33">
    <w:abstractNumId w:val="63"/>
  </w:num>
  <w:num w:numId="34">
    <w:abstractNumId w:val="122"/>
  </w:num>
  <w:num w:numId="35">
    <w:abstractNumId w:val="83"/>
  </w:num>
  <w:num w:numId="36">
    <w:abstractNumId w:val="61"/>
  </w:num>
  <w:num w:numId="37">
    <w:abstractNumId w:val="140"/>
  </w:num>
  <w:num w:numId="38">
    <w:abstractNumId w:val="79"/>
  </w:num>
  <w:num w:numId="39">
    <w:abstractNumId w:val="12"/>
  </w:num>
  <w:num w:numId="40">
    <w:abstractNumId w:val="82"/>
  </w:num>
  <w:num w:numId="41">
    <w:abstractNumId w:val="128"/>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4"/>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3"/>
  </w:num>
  <w:num w:numId="63">
    <w:abstractNumId w:val="138"/>
  </w:num>
  <w:num w:numId="64">
    <w:abstractNumId w:val="70"/>
  </w:num>
  <w:num w:numId="65">
    <w:abstractNumId w:val="101"/>
  </w:num>
  <w:num w:numId="66">
    <w:abstractNumId w:val="32"/>
  </w:num>
  <w:num w:numId="67">
    <w:abstractNumId w:val="146"/>
  </w:num>
  <w:num w:numId="68">
    <w:abstractNumId w:val="127"/>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9"/>
  </w:num>
  <w:num w:numId="87">
    <w:abstractNumId w:val="134"/>
  </w:num>
  <w:num w:numId="88">
    <w:abstractNumId w:val="81"/>
  </w:num>
  <w:num w:numId="89">
    <w:abstractNumId w:val="30"/>
  </w:num>
  <w:num w:numId="90">
    <w:abstractNumId w:val="66"/>
  </w:num>
  <w:num w:numId="91">
    <w:abstractNumId w:val="103"/>
  </w:num>
  <w:num w:numId="92">
    <w:abstractNumId w:val="48"/>
  </w:num>
  <w:num w:numId="93">
    <w:abstractNumId w:val="130"/>
  </w:num>
  <w:num w:numId="94">
    <w:abstractNumId w:val="74"/>
  </w:num>
  <w:num w:numId="95">
    <w:abstractNumId w:val="39"/>
  </w:num>
  <w:num w:numId="96">
    <w:abstractNumId w:val="78"/>
  </w:num>
  <w:num w:numId="97">
    <w:abstractNumId w:val="19"/>
  </w:num>
  <w:num w:numId="98">
    <w:abstractNumId w:val="105"/>
  </w:num>
  <w:num w:numId="99">
    <w:abstractNumId w:val="141"/>
  </w:num>
  <w:num w:numId="100">
    <w:abstractNumId w:val="50"/>
  </w:num>
  <w:num w:numId="101">
    <w:abstractNumId w:val="1"/>
  </w:num>
  <w:num w:numId="102">
    <w:abstractNumId w:val="136"/>
  </w:num>
  <w:num w:numId="103">
    <w:abstractNumId w:val="100"/>
  </w:num>
  <w:num w:numId="104">
    <w:abstractNumId w:val="131"/>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2"/>
  </w:num>
  <w:num w:numId="121">
    <w:abstractNumId w:val="9"/>
  </w:num>
  <w:num w:numId="122">
    <w:abstractNumId w:val="64"/>
  </w:num>
  <w:num w:numId="123">
    <w:abstractNumId w:val="27"/>
  </w:num>
  <w:num w:numId="124">
    <w:abstractNumId w:val="135"/>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5"/>
  </w:num>
  <w:num w:numId="146">
    <w:abstractNumId w:val="119"/>
  </w:num>
  <w:num w:numId="147">
    <w:abstractNumId w:val="11"/>
  </w:num>
  <w:num w:numId="148">
    <w:abstractNumId w:val="57"/>
  </w:num>
  <w:num w:numId="149">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C8"/>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99FB-A163-442E-B745-1546ADCB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60</Pages>
  <Words>25952</Words>
  <Characters>176995</Characters>
  <Application>Microsoft Office Word</Application>
  <DocSecurity>0</DocSecurity>
  <Lines>1474</Lines>
  <Paragraphs>405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Ewa Wielemborek</cp:lastModifiedBy>
  <cp:revision>7</cp:revision>
  <cp:lastPrinted>2017-05-23T10:23:00Z</cp:lastPrinted>
  <dcterms:created xsi:type="dcterms:W3CDTF">2017-05-23T10:37:00Z</dcterms:created>
  <dcterms:modified xsi:type="dcterms:W3CDTF">2017-05-25T08:38:00Z</dcterms:modified>
</cp:coreProperties>
</file>