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25pt;height:12.65pt" o:ole="">
                  <v:imagedata r:id="rId17" o:title=""/>
                </v:shape>
                <o:OLEObject Type="Embed" ProgID="PBrush" ShapeID="_x0000_i1025" DrawAspect="Content" ObjectID="_1579608446"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proofErr w:type="spellStart"/>
      <w:r w:rsidRPr="00010E86">
        <w:rPr>
          <w:rFonts w:ascii="Arial Narrow" w:hAnsi="Arial Narrow"/>
          <w:szCs w:val="20"/>
        </w:rPr>
        <w:t>ybierz</w:t>
      </w:r>
      <w:proofErr w:type="spellEnd"/>
      <w:r w:rsidRPr="00010E86">
        <w:rPr>
          <w:rFonts w:ascii="Arial Narrow" w:hAnsi="Arial Narrow"/>
          <w:szCs w:val="20"/>
        </w:rPr>
        <w:t xml:space="preserve">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w:t>
      </w:r>
      <w:proofErr w:type="spellStart"/>
      <w:r w:rsidRPr="00010E86">
        <w:rPr>
          <w:rFonts w:ascii="Arial Narrow" w:hAnsi="Arial Narrow"/>
          <w:szCs w:val="20"/>
        </w:rPr>
        <w:t>zwalidowany</w:t>
      </w:r>
      <w:proofErr w:type="spellEnd"/>
      <w:r w:rsidRPr="00010E86">
        <w:rPr>
          <w:rFonts w:ascii="Arial Narrow" w:hAnsi="Arial Narrow"/>
          <w:szCs w:val="20"/>
        </w:rPr>
        <w:t xml:space="preserve">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w:t>
      </w:r>
      <w:proofErr w:type="spellStart"/>
      <w:r w:rsidRPr="00010E86">
        <w:rPr>
          <w:rStyle w:val="FontStyle51"/>
          <w:rFonts w:ascii="Arial Narrow" w:hAnsi="Arial Narrow" w:cs="Calibri"/>
        </w:rPr>
        <w:t>aś</w:t>
      </w:r>
      <w:proofErr w:type="spellEnd"/>
      <w:r w:rsidRPr="00010E86">
        <w:rPr>
          <w:rStyle w:val="FontStyle51"/>
          <w:rFonts w:ascii="Arial Narrow" w:hAnsi="Arial Narrow" w:cs="Calibri"/>
        </w:rPr>
        <w:t xml:space="preserve">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6A25F0"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trybów wyboru projektów na lata 2014-2020, z dnia 06</w:t>
      </w:r>
      <w:r>
        <w:rPr>
          <w:rFonts w:ascii="Arial Narrow" w:hAnsi="Arial Narrow" w:cs="Arial"/>
          <w:sz w:val="20"/>
          <w:szCs w:val="20"/>
        </w:rPr>
        <w:t>.03.</w:t>
      </w:r>
      <w:r w:rsidRPr="00B85617">
        <w:rPr>
          <w:rFonts w:ascii="Arial Narrow" w:hAnsi="Arial Narrow" w:cs="Arial"/>
          <w:sz w:val="20"/>
          <w:szCs w:val="20"/>
        </w:rPr>
        <w:t xml:space="preserve">2017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p w:rsidR="00E37AC6" w:rsidRPr="00E37AC6" w:rsidRDefault="00E37AC6" w:rsidP="00E37AC6">
      <w:pPr>
        <w:pStyle w:val="Akapitzlist"/>
        <w:numPr>
          <w:ilvl w:val="0"/>
          <w:numId w:val="56"/>
        </w:numPr>
        <w:ind w:left="426" w:hanging="284"/>
        <w:jc w:val="both"/>
        <w:rPr>
          <w:rFonts w:ascii="Arial Narrow" w:hAnsi="Arial Narrow" w:cs="Arial"/>
          <w:sz w:val="20"/>
          <w:szCs w:val="20"/>
        </w:rPr>
      </w:pPr>
      <w:r w:rsidRPr="00E37AC6">
        <w:rPr>
          <w:rFonts w:ascii="Arial Narrow" w:hAnsi="Arial Narrow" w:cs="Arial"/>
          <w:sz w:val="20"/>
          <w:szCs w:val="20"/>
        </w:rPr>
        <w:t>rozporządzenia Ministra Infrastruktury i Rozwoju z dnia 19 marca 2015 r. w sprawie udzielania pomocy de minimis w ramach regionalnych programów operacyjnych na lata 2014 - 2020,</w:t>
      </w:r>
    </w:p>
    <w:p w:rsidR="00E37AC6" w:rsidRPr="00E37AC6" w:rsidRDefault="00E37AC6" w:rsidP="00E37AC6">
      <w:pPr>
        <w:pStyle w:val="Akapitzlist"/>
        <w:numPr>
          <w:ilvl w:val="0"/>
          <w:numId w:val="56"/>
        </w:numPr>
        <w:ind w:left="426" w:hanging="284"/>
        <w:jc w:val="both"/>
        <w:rPr>
          <w:rFonts w:ascii="Arial Narrow" w:hAnsi="Arial Narrow" w:cs="Arial"/>
          <w:sz w:val="20"/>
          <w:szCs w:val="20"/>
        </w:rPr>
      </w:pPr>
      <w:r w:rsidRPr="00E37AC6">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2014 - 2020.</w:t>
      </w:r>
    </w:p>
    <w:p w:rsidR="00E37AC6" w:rsidRPr="00E37AC6" w:rsidRDefault="00E37AC6" w:rsidP="00E37AC6">
      <w:pPr>
        <w:spacing w:after="60" w:line="276" w:lineRule="auto"/>
        <w:jc w:val="both"/>
        <w:rPr>
          <w:rFonts w:ascii="Arial Narrow" w:hAnsi="Arial Narrow" w:cs="Arial"/>
          <w:sz w:val="20"/>
          <w:szCs w:val="20"/>
        </w:rPr>
      </w:pP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rozporządzeniem delegowanym Komisji (UE) 2015/1076 z dnia 28 kwietnia 2015 r. ustanawiającym na mocy rozporządzenia Parlamentu Europejskiego i Rady (UE) nr 1303/2013 dodatkowe przepisy dotyczące zastąpienia beneficjenta i stosownych </w:t>
      </w:r>
      <w:r w:rsidRPr="00FF64EE">
        <w:rPr>
          <w:rFonts w:ascii="Arial Narrow" w:hAnsi="Arial Narrow" w:cs="Arial"/>
          <w:sz w:val="20"/>
          <w:szCs w:val="20"/>
        </w:rPr>
        <w:lastRenderedPageBreak/>
        <w:t>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1969BF" w:rsidRPr="001969BF">
        <w:rPr>
          <w:rFonts w:ascii="Arial Narrow" w:hAnsi="Arial Narrow" w:cs="Arial"/>
          <w:sz w:val="20"/>
          <w:szCs w:val="20"/>
        </w:rPr>
        <w:t>V Ochrona środowiska</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wpisać</w:t>
      </w:r>
      <w:r w:rsidR="00673598">
        <w:rPr>
          <w:rFonts w:ascii="Arial Narrow" w:hAnsi="Arial Narrow" w:cs="Arial"/>
          <w:sz w:val="20"/>
          <w:szCs w:val="20"/>
        </w:rPr>
        <w:t xml:space="preserve"> </w:t>
      </w:r>
      <w:r w:rsidRPr="001D76E3">
        <w:rPr>
          <w:rFonts w:ascii="Arial Narrow" w:hAnsi="Arial Narrow" w:cs="Arial"/>
          <w:sz w:val="20"/>
          <w:szCs w:val="20"/>
        </w:rPr>
        <w:t xml:space="preserve"> </w:t>
      </w:r>
      <w:r w:rsidR="00AA138F" w:rsidRPr="001D76E3">
        <w:rPr>
          <w:rFonts w:ascii="Arial Narrow" w:hAnsi="Arial Narrow" w:cs="Arial"/>
          <w:sz w:val="20"/>
          <w:szCs w:val="20"/>
        </w:rPr>
        <w:t>„</w:t>
      </w:r>
      <w:r w:rsidR="00673598">
        <w:rPr>
          <w:rFonts w:ascii="Arial Narrow" w:hAnsi="Arial Narrow" w:cs="Arial"/>
          <w:sz w:val="20"/>
          <w:szCs w:val="20"/>
        </w:rPr>
        <w:t>V.4</w:t>
      </w:r>
      <w:r w:rsidR="001969BF" w:rsidRPr="001969BF">
        <w:rPr>
          <w:rFonts w:ascii="Arial Narrow" w:hAnsi="Arial Narrow" w:cs="Arial"/>
          <w:sz w:val="20"/>
          <w:szCs w:val="20"/>
        </w:rPr>
        <w:t xml:space="preserve"> </w:t>
      </w:r>
      <w:r w:rsidR="00673598">
        <w:rPr>
          <w:rFonts w:ascii="Arial Narrow" w:hAnsi="Arial Narrow" w:cs="Arial"/>
          <w:sz w:val="20"/>
          <w:szCs w:val="20"/>
        </w:rPr>
        <w:t>Ochrona przyrody</w:t>
      </w:r>
      <w:r w:rsidR="00AA138F" w:rsidRPr="001D76E3">
        <w:rPr>
          <w:rFonts w:ascii="Arial Narrow" w:hAnsi="Arial Narrow" w:cs="Arial"/>
          <w:sz w:val="20"/>
          <w:szCs w:val="20"/>
        </w:rPr>
        <w:t xml:space="preserve">”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Należy wpisać</w:t>
      </w:r>
      <w:r w:rsidR="00673598">
        <w:rPr>
          <w:rFonts w:ascii="Arial Narrow" w:hAnsi="Arial Narrow" w:cs="Arial"/>
          <w:sz w:val="20"/>
          <w:szCs w:val="20"/>
        </w:rPr>
        <w:t xml:space="preserve"> </w:t>
      </w:r>
      <w:r w:rsidR="00AA138F" w:rsidRPr="001D76E3">
        <w:rPr>
          <w:rFonts w:ascii="Arial Narrow" w:hAnsi="Arial Narrow" w:cs="Arial"/>
          <w:sz w:val="20"/>
          <w:szCs w:val="20"/>
        </w:rPr>
        <w:t xml:space="preserve"> „</w:t>
      </w:r>
      <w:r w:rsidR="001969BF" w:rsidRPr="001969BF">
        <w:rPr>
          <w:rFonts w:ascii="Arial Narrow" w:hAnsi="Arial Narrow" w:cs="Arial"/>
          <w:sz w:val="20"/>
          <w:szCs w:val="20"/>
        </w:rPr>
        <w:t>V.</w:t>
      </w:r>
      <w:r w:rsidR="00673598">
        <w:rPr>
          <w:rFonts w:ascii="Arial Narrow" w:hAnsi="Arial Narrow" w:cs="Arial"/>
          <w:sz w:val="20"/>
          <w:szCs w:val="20"/>
        </w:rPr>
        <w:t>4.2 Przeciwdziałanie degradacji środowiska</w:t>
      </w:r>
      <w:r w:rsidR="006445F6" w:rsidRPr="001D76E3">
        <w:rPr>
          <w:rFonts w:ascii="Arial Narrow" w:hAnsi="Arial Narrow" w:cs="Arial"/>
          <w:sz w:val="20"/>
          <w:szCs w:val="20"/>
        </w:rPr>
        <w:t xml:space="preserve">”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lastRenderedPageBreak/>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xml:space="preserve">, należy wskazać „TAK”. Projekt hybrydowy polega na wspólnej realizacji projektu przez partnerstwo </w:t>
      </w:r>
      <w:proofErr w:type="spellStart"/>
      <w:r w:rsidRPr="001D76E3">
        <w:rPr>
          <w:rFonts w:ascii="Arial Narrow" w:hAnsi="Arial Narrow" w:cs="Arial"/>
          <w:sz w:val="20"/>
          <w:szCs w:val="20"/>
          <w:lang w:eastAsia="en-US"/>
        </w:rPr>
        <w:t>publiczno</w:t>
      </w:r>
      <w:proofErr w:type="spellEnd"/>
      <w:r w:rsidRPr="001D76E3">
        <w:rPr>
          <w:rFonts w:ascii="Arial Narrow" w:hAnsi="Arial Narrow" w:cs="Arial"/>
          <w:sz w:val="20"/>
          <w:szCs w:val="20"/>
          <w:lang w:eastAsia="en-US"/>
        </w:rPr>
        <w:t xml:space="preserve">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4E099A" w:rsidRPr="004E099A" w:rsidRDefault="004E099A" w:rsidP="004E099A">
      <w:pPr>
        <w:spacing w:line="276" w:lineRule="auto"/>
        <w:jc w:val="both"/>
        <w:rPr>
          <w:rFonts w:ascii="Arial Narrow" w:hAnsi="Arial Narrow" w:cs="Arial"/>
          <w:bCs/>
          <w:sz w:val="20"/>
          <w:szCs w:val="20"/>
          <w:lang w:eastAsia="en-US"/>
        </w:rPr>
      </w:pPr>
      <w:r w:rsidRPr="004E099A">
        <w:rPr>
          <w:rFonts w:ascii="Arial Narrow" w:hAnsi="Arial Narrow" w:cs="Arial"/>
          <w:bCs/>
          <w:sz w:val="20"/>
          <w:szCs w:val="20"/>
          <w:lang w:eastAsia="en-US"/>
        </w:rPr>
        <w:t>Kod zakresu interwencji należy wybrać dla projektu  z Tabeli 1 będącej załącznikiem I do Rozporządzenia Komisji (UE) nr 215/2014. W zakresie V.1.1 są możliwe do wyboru następujące kody:</w:t>
      </w:r>
    </w:p>
    <w:p w:rsidR="00CE7CD7" w:rsidRPr="00CE7CD7" w:rsidRDefault="00CE7CD7" w:rsidP="00CE7CD7">
      <w:pPr>
        <w:jc w:val="both"/>
        <w:rPr>
          <w:rFonts w:ascii="Arial Narrow" w:hAnsi="Arial Narrow"/>
          <w:sz w:val="20"/>
          <w:szCs w:val="20"/>
        </w:rPr>
      </w:pPr>
      <w:r w:rsidRPr="00CE7CD7">
        <w:rPr>
          <w:rFonts w:ascii="Arial Narrow" w:hAnsi="Arial Narrow"/>
          <w:sz w:val="20"/>
          <w:szCs w:val="20"/>
        </w:rPr>
        <w:t>085 - Ochrona i zwiększanie różnorodności biologicznej, ochrona przyrody i zielona infrastruktura</w:t>
      </w:r>
    </w:p>
    <w:p w:rsidR="00CE7CD7" w:rsidRPr="00CE7CD7" w:rsidRDefault="00CE7CD7" w:rsidP="00CE7CD7">
      <w:pPr>
        <w:jc w:val="both"/>
        <w:rPr>
          <w:rFonts w:ascii="Arial Narrow" w:hAnsi="Arial Narrow"/>
          <w:sz w:val="20"/>
          <w:szCs w:val="20"/>
        </w:rPr>
      </w:pPr>
      <w:r w:rsidRPr="00CE7CD7">
        <w:rPr>
          <w:rFonts w:ascii="Arial Narrow" w:hAnsi="Arial Narrow"/>
          <w:sz w:val="20"/>
          <w:szCs w:val="20"/>
        </w:rPr>
        <w:t>086 - Ochrona, regeneracja i zrównoważone Wykorzystanie obszarów Natura 2000</w:t>
      </w:r>
    </w:p>
    <w:p w:rsidR="00CE7CD7" w:rsidRPr="00CE7CD7" w:rsidRDefault="00CE7CD7" w:rsidP="00CE7CD7">
      <w:pPr>
        <w:jc w:val="both"/>
        <w:rPr>
          <w:rFonts w:ascii="Arial Narrow" w:hAnsi="Arial Narrow"/>
          <w:sz w:val="20"/>
          <w:szCs w:val="20"/>
        </w:rPr>
      </w:pPr>
      <w:r w:rsidRPr="00CE7CD7">
        <w:rPr>
          <w:rFonts w:ascii="Arial Narrow" w:hAnsi="Arial Narrow"/>
          <w:sz w:val="20"/>
          <w:szCs w:val="20"/>
        </w:rPr>
        <w:t>091 - Rozwój i promowanie potencjału turystycznego obszarów przyrodniczych</w:t>
      </w:r>
    </w:p>
    <w:p w:rsidR="00CE7CD7" w:rsidRPr="00CE7CD7" w:rsidRDefault="00CE7CD7" w:rsidP="00CE7CD7">
      <w:pPr>
        <w:jc w:val="both"/>
        <w:rPr>
          <w:rFonts w:ascii="Arial Narrow" w:hAnsi="Arial Narrow"/>
          <w:sz w:val="20"/>
          <w:szCs w:val="20"/>
        </w:rPr>
      </w:pPr>
      <w:r w:rsidRPr="00CE7CD7">
        <w:rPr>
          <w:rFonts w:ascii="Arial Narrow" w:hAnsi="Arial Narrow"/>
          <w:sz w:val="20"/>
          <w:szCs w:val="20"/>
        </w:rPr>
        <w:t>092 - Ochrona, rozwój i promowanie publicznych walorów turystycznych</w:t>
      </w:r>
    </w:p>
    <w:p w:rsidR="00CE7CD7" w:rsidRPr="00CE7CD7" w:rsidRDefault="00CE7CD7" w:rsidP="00CE7CD7">
      <w:pPr>
        <w:jc w:val="both"/>
        <w:rPr>
          <w:rFonts w:ascii="Arial Narrow" w:hAnsi="Arial Narrow"/>
          <w:sz w:val="20"/>
          <w:szCs w:val="20"/>
        </w:rPr>
      </w:pPr>
      <w:r w:rsidRPr="00CE7CD7">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rsidR="00A906C8" w:rsidRPr="001D76E3" w:rsidRDefault="00A906C8" w:rsidP="001D76E3">
      <w:pPr>
        <w:spacing w:line="276" w:lineRule="auto"/>
        <w:jc w:val="both"/>
        <w:rPr>
          <w:rFonts w:ascii="Arial Narrow" w:hAnsi="Arial Narrow" w:cs="Arial"/>
          <w:sz w:val="20"/>
          <w:szCs w:val="20"/>
        </w:rPr>
      </w:pPr>
    </w:p>
    <w:p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rsidR="00EF2B5E" w:rsidRPr="001D76E3" w:rsidRDefault="00EF2B5E" w:rsidP="001D76E3">
      <w:pPr>
        <w:tabs>
          <w:tab w:val="left" w:pos="360"/>
        </w:tabs>
        <w:spacing w:line="276" w:lineRule="auto"/>
        <w:jc w:val="both"/>
        <w:rPr>
          <w:rFonts w:ascii="Arial Narrow" w:hAnsi="Arial Narrow" w:cs="Arial"/>
          <w:b/>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rsidR="00EF2B5E" w:rsidRPr="001D76E3" w:rsidRDefault="00EF2B5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5" w:name="highlightHit_1"/>
      <w:bookmarkStart w:id="6" w:name="highlightHit_2"/>
      <w:bookmarkStart w:id="7" w:name="highlightHit_4"/>
      <w:bookmarkStart w:id="8" w:name="highlightHit_5"/>
      <w:bookmarkStart w:id="9" w:name="highlightHit_6"/>
      <w:bookmarkStart w:id="10" w:name="highlightHit_7"/>
      <w:bookmarkStart w:id="11" w:name="highlightHit_8"/>
      <w:bookmarkStart w:id="12" w:name="highlightHit_9"/>
      <w:bookmarkStart w:id="13" w:name="highlightHit_10"/>
      <w:bookmarkStart w:id="14" w:name="highlightHit_11"/>
      <w:bookmarkStart w:id="15" w:name="highlightHit_12"/>
      <w:bookmarkStart w:id="16" w:name="highlightHit_13"/>
      <w:bookmarkStart w:id="17" w:name="highlightHit_14"/>
      <w:bookmarkEnd w:id="5"/>
      <w:bookmarkEnd w:id="6"/>
      <w:bookmarkEnd w:id="7"/>
      <w:bookmarkEnd w:id="8"/>
      <w:bookmarkEnd w:id="9"/>
      <w:bookmarkEnd w:id="10"/>
      <w:bookmarkEnd w:id="11"/>
      <w:bookmarkEnd w:id="12"/>
      <w:bookmarkEnd w:id="13"/>
      <w:bookmarkEnd w:id="14"/>
      <w:bookmarkEnd w:id="15"/>
      <w:bookmarkEnd w:id="16"/>
      <w:bookmarkEnd w:id="17"/>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5C4DF5" w:rsidRPr="005C4DF5" w:rsidRDefault="005C4DF5" w:rsidP="005C4DF5">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5C4DF5" w:rsidRDefault="005C4DF5" w:rsidP="005C4DF5">
      <w:pPr>
        <w:autoSpaceDE w:val="0"/>
        <w:autoSpaceDN w:val="0"/>
        <w:adjustRightInd w:val="0"/>
        <w:rPr>
          <w:rFonts w:ascii="Arial Narrow" w:hAnsi="Arial Narrow"/>
          <w:sz w:val="22"/>
          <w:szCs w:val="22"/>
        </w:rPr>
      </w:pPr>
      <w:r w:rsidRPr="005C4DF5">
        <w:rPr>
          <w:rFonts w:ascii="Arial Narrow" w:hAnsi="Arial Narrow"/>
          <w:sz w:val="22"/>
          <w:szCs w:val="22"/>
        </w:rPr>
        <w:t>Należy wpisać: „Nie dotyczy”.</w:t>
      </w:r>
    </w:p>
    <w:p w:rsidR="005C4DF5" w:rsidRPr="005C4DF5" w:rsidRDefault="005C4DF5" w:rsidP="005C4DF5">
      <w:pPr>
        <w:autoSpaceDE w:val="0"/>
        <w:autoSpaceDN w:val="0"/>
        <w:adjustRightInd w:val="0"/>
        <w:rPr>
          <w:rFonts w:ascii="Arial Narrow" w:hAnsi="Arial Narrow"/>
          <w:b/>
          <w:sz w:val="22"/>
          <w:szCs w:val="22"/>
          <w:u w:val="single"/>
        </w:rPr>
      </w:pP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w:t>
      </w:r>
      <w:r w:rsidRPr="001D76E3">
        <w:rPr>
          <w:rFonts w:ascii="Arial Narrow" w:hAnsi="Arial Narrow" w:cs="Arial"/>
          <w:sz w:val="20"/>
          <w:szCs w:val="20"/>
        </w:rPr>
        <w:lastRenderedPageBreak/>
        <w:t xml:space="preserve">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855E11"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5C4DF5" w:rsidRPr="001D76E3" w:rsidRDefault="005C4DF5" w:rsidP="001D76E3">
      <w:pPr>
        <w:spacing w:line="276" w:lineRule="auto"/>
        <w:jc w:val="both"/>
        <w:rPr>
          <w:rFonts w:ascii="Arial Narrow" w:hAnsi="Arial Narrow" w:cs="Arial"/>
          <w:sz w:val="20"/>
          <w:szCs w:val="20"/>
        </w:rPr>
      </w:pPr>
    </w:p>
    <w:p w:rsidR="00197F39"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1D76E3" w:rsidRDefault="005A0F26" w:rsidP="001D76E3">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467294">
        <w:rPr>
          <w:rFonts w:ascii="Arial Narrow" w:hAnsi="Arial Narrow" w:cs="Arial"/>
          <w:b w:val="0"/>
          <w:color w:val="auto"/>
          <w:sz w:val="20"/>
          <w:szCs w:val="20"/>
        </w:rPr>
        <w:t>Pod</w:t>
      </w:r>
      <w:r w:rsidR="00197F39" w:rsidRPr="001D76E3">
        <w:rPr>
          <w:rFonts w:ascii="Arial Narrow" w:hAnsi="Arial Narrow" w:cs="Arial"/>
          <w:b w:val="0"/>
          <w:color w:val="auto"/>
          <w:sz w:val="20"/>
          <w:szCs w:val="20"/>
        </w:rPr>
        <w:t xml:space="preserve">działania </w:t>
      </w:r>
      <w:r w:rsidR="00467294">
        <w:rPr>
          <w:rFonts w:ascii="Arial Narrow" w:hAnsi="Arial Narrow" w:cs="Arial"/>
          <w:b w:val="0"/>
          <w:color w:val="auto"/>
          <w:sz w:val="20"/>
          <w:szCs w:val="20"/>
        </w:rPr>
        <w:t>V.</w:t>
      </w:r>
      <w:r w:rsidR="002F6AE8">
        <w:rPr>
          <w:rFonts w:ascii="Arial Narrow" w:hAnsi="Arial Narrow" w:cs="Arial"/>
          <w:b w:val="0"/>
          <w:color w:val="auto"/>
          <w:sz w:val="20"/>
          <w:szCs w:val="20"/>
        </w:rPr>
        <w:t>4.2 Przeciwdziałanie degradacji środowiska</w:t>
      </w:r>
      <w:r w:rsidR="00467294" w:rsidRPr="00467294">
        <w:rPr>
          <w:rFonts w:ascii="Arial Narrow" w:hAnsi="Arial Narrow" w:cs="Arial"/>
          <w:b w:val="0"/>
          <w:color w:val="auto"/>
          <w:sz w:val="20"/>
          <w:szCs w:val="20"/>
        </w:rPr>
        <w:t xml:space="preserve"> </w:t>
      </w:r>
      <w:r w:rsidRPr="001D76E3">
        <w:rPr>
          <w:rFonts w:ascii="Arial Narrow" w:hAnsi="Arial Narrow" w:cs="Arial"/>
          <w:b w:val="0"/>
          <w:color w:val="auto"/>
          <w:sz w:val="20"/>
          <w:szCs w:val="20"/>
        </w:rPr>
        <w:t xml:space="preserve">Szczegółowego Opisu Osi Priorytetowych Regionalnego Programu Operacyjnego </w:t>
      </w:r>
      <w:bookmarkStart w:id="18" w:name="_Toc416444998"/>
      <w:r w:rsidRPr="001D76E3">
        <w:rPr>
          <w:rFonts w:ascii="Arial Narrow" w:hAnsi="Arial Narrow" w:cs="Arial"/>
          <w:b w:val="0"/>
          <w:color w:val="auto"/>
          <w:sz w:val="20"/>
          <w:szCs w:val="20"/>
        </w:rPr>
        <w:t>Województwa Łódzkiego na lata 2014-2020</w:t>
      </w:r>
      <w:bookmarkEnd w:id="18"/>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w:t>
      </w:r>
      <w:r w:rsidRPr="001D76E3">
        <w:rPr>
          <w:rFonts w:ascii="Arial Narrow" w:hAnsi="Arial Narrow" w:cs="Arial"/>
          <w:position w:val="4"/>
          <w:sz w:val="20"/>
          <w:szCs w:val="20"/>
        </w:rPr>
        <w:lastRenderedPageBreak/>
        <w:t>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1D76E3"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 xml:space="preserve">Wytyczne Ministra Rozwoju i Finansów w zakresie kwalifikowalności wydatków w ramach </w:t>
      </w:r>
      <w:r w:rsidR="005603D0" w:rsidRPr="005603D0">
        <w:rPr>
          <w:rFonts w:ascii="Arial Narrow" w:hAnsi="Arial Narrow" w:cs="Arial"/>
          <w:b/>
          <w:sz w:val="20"/>
          <w:szCs w:val="20"/>
        </w:rPr>
        <w:lastRenderedPageBreak/>
        <w:t>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462FF4" w:rsidRPr="001D76E3" w:rsidRDefault="00462FF4"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5C4DF5">
        <w:rPr>
          <w:rFonts w:ascii="Arial Narrow" w:hAnsi="Arial Narrow" w:cs="Arial"/>
          <w:sz w:val="20"/>
          <w:szCs w:val="20"/>
        </w:rPr>
        <w:t>Podd</w:t>
      </w:r>
      <w:r w:rsidRPr="001D76E3">
        <w:rPr>
          <w:rFonts w:ascii="Arial Narrow" w:hAnsi="Arial Narrow" w:cs="Arial"/>
          <w:sz w:val="20"/>
          <w:szCs w:val="20"/>
        </w:rPr>
        <w:t xml:space="preserve">ziałania </w:t>
      </w:r>
      <w:r w:rsidR="002F6AE8">
        <w:rPr>
          <w:rFonts w:ascii="Arial Narrow" w:hAnsi="Arial Narrow" w:cs="Arial"/>
          <w:sz w:val="20"/>
          <w:szCs w:val="20"/>
        </w:rPr>
        <w:t>V.4.2</w:t>
      </w:r>
      <w:r w:rsidR="005C4DF5">
        <w:rPr>
          <w:rFonts w:ascii="Arial Narrow" w:hAnsi="Arial Narrow" w:cs="Arial"/>
          <w:sz w:val="20"/>
          <w:szCs w:val="20"/>
        </w:rPr>
        <w:t xml:space="preserve"> </w:t>
      </w:r>
      <w:r w:rsidR="002F6AE8">
        <w:rPr>
          <w:rFonts w:ascii="Arial Narrow" w:hAnsi="Arial Narrow" w:cs="Arial"/>
          <w:sz w:val="20"/>
          <w:szCs w:val="20"/>
        </w:rPr>
        <w:t>Przeciwdziałanie degradacji środowiska</w:t>
      </w:r>
      <w:r w:rsidRPr="001D76E3">
        <w:rPr>
          <w:rFonts w:ascii="Arial Narrow" w:hAnsi="Arial Narrow" w:cs="Arial"/>
          <w:sz w:val="20"/>
          <w:szCs w:val="20"/>
        </w:rPr>
        <w:t>;</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wykazać, iż przedmiotowy projekt wpisuje się w typy projektów wskazane w pkt. 9 </w:t>
      </w:r>
      <w:proofErr w:type="spellStart"/>
      <w:r w:rsidRPr="001D76E3">
        <w:rPr>
          <w:rFonts w:ascii="Arial Narrow" w:hAnsi="Arial Narrow" w:cs="Arial"/>
          <w:sz w:val="20"/>
          <w:szCs w:val="20"/>
        </w:rPr>
        <w:t>SzOOP</w:t>
      </w:r>
      <w:proofErr w:type="spellEnd"/>
      <w:r w:rsidRPr="001D76E3">
        <w:rPr>
          <w:rFonts w:ascii="Arial Narrow" w:hAnsi="Arial Narrow" w:cs="Arial"/>
          <w:sz w:val="20"/>
          <w:szCs w:val="20"/>
        </w:rPr>
        <w:t xml:space="preserve"> dla </w:t>
      </w:r>
      <w:r w:rsidR="005C4DF5">
        <w:rPr>
          <w:rFonts w:ascii="Arial Narrow" w:hAnsi="Arial Narrow" w:cs="Arial"/>
          <w:sz w:val="20"/>
          <w:szCs w:val="20"/>
        </w:rPr>
        <w:t>Pod</w:t>
      </w:r>
      <w:r w:rsidRPr="001D76E3">
        <w:rPr>
          <w:rFonts w:ascii="Arial Narrow" w:hAnsi="Arial Narrow" w:cs="Arial"/>
          <w:sz w:val="20"/>
          <w:szCs w:val="20"/>
        </w:rPr>
        <w:t xml:space="preserve">działania </w:t>
      </w:r>
      <w:r w:rsidR="002F6AE8">
        <w:rPr>
          <w:rFonts w:ascii="Arial Narrow" w:hAnsi="Arial Narrow" w:cs="Arial"/>
          <w:sz w:val="20"/>
          <w:szCs w:val="20"/>
        </w:rPr>
        <w:t>V.4.2</w:t>
      </w:r>
      <w:r w:rsidR="005C4DF5">
        <w:rPr>
          <w:rFonts w:ascii="Arial Narrow" w:hAnsi="Arial Narrow" w:cs="Arial"/>
          <w:sz w:val="20"/>
          <w:szCs w:val="20"/>
        </w:rPr>
        <w:t xml:space="preserve"> </w:t>
      </w:r>
      <w:r w:rsidR="002F6AE8">
        <w:rPr>
          <w:rFonts w:ascii="Arial Narrow" w:hAnsi="Arial Narrow" w:cs="Arial"/>
          <w:sz w:val="20"/>
          <w:szCs w:val="20"/>
        </w:rPr>
        <w:t>Przeciwdziałanie degradacji środowiska</w:t>
      </w:r>
    </w:p>
    <w:p w:rsidR="00621CEB" w:rsidRPr="001D76E3" w:rsidRDefault="009A440C"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określić, w jaki</w:t>
      </w:r>
      <w:r w:rsidR="005A0F26" w:rsidRPr="001D76E3">
        <w:rPr>
          <w:rFonts w:ascii="Arial Narrow" w:hAnsi="Arial Narrow" w:cs="Arial"/>
          <w:sz w:val="20"/>
          <w:szCs w:val="20"/>
        </w:rPr>
        <w:t xml:space="preserve"> sposób projekt wpływa na realizację Strategii Rozwoju Województwa Łódzkiego bądź innych dokumentów strategicznych</w:t>
      </w:r>
      <w:r w:rsidR="00621CEB" w:rsidRPr="001D76E3">
        <w:rPr>
          <w:rFonts w:ascii="Arial Narrow" w:hAnsi="Arial Narrow" w:cs="Arial"/>
          <w:sz w:val="20"/>
          <w:szCs w:val="20"/>
        </w:rPr>
        <w:t>;</w:t>
      </w:r>
    </w:p>
    <w:p w:rsidR="00E725B8" w:rsidRDefault="00E725B8" w:rsidP="00E725B8">
      <w:pPr>
        <w:spacing w:line="276" w:lineRule="auto"/>
        <w:jc w:val="both"/>
        <w:rPr>
          <w:rFonts w:ascii="Arial Narrow" w:hAnsi="Arial Narrow" w:cs="Arial"/>
          <w:b/>
          <w:sz w:val="20"/>
          <w:szCs w:val="20"/>
        </w:rPr>
      </w:pPr>
    </w:p>
    <w:p w:rsidR="00E725B8" w:rsidRDefault="00E725B8"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rsidR="007D40D5" w:rsidRDefault="007D40D5" w:rsidP="001D76E3">
      <w:pPr>
        <w:spacing w:before="120" w:line="276" w:lineRule="auto"/>
        <w:jc w:val="both"/>
        <w:rPr>
          <w:rFonts w:ascii="Arial Narrow" w:hAnsi="Arial Narrow" w:cs="Arial"/>
          <w:b/>
          <w:sz w:val="20"/>
          <w:szCs w:val="20"/>
          <w:u w:val="single"/>
        </w:rPr>
      </w:pPr>
    </w:p>
    <w:p w:rsidR="007D40D5" w:rsidRDefault="007D40D5" w:rsidP="001D76E3">
      <w:pPr>
        <w:spacing w:before="120" w:line="276" w:lineRule="auto"/>
        <w:jc w:val="both"/>
        <w:rPr>
          <w:rFonts w:ascii="Arial Narrow" w:hAnsi="Arial Narrow" w:cs="Arial"/>
          <w:b/>
          <w:sz w:val="20"/>
          <w:szCs w:val="20"/>
          <w:u w:val="single"/>
        </w:rPr>
      </w:pPr>
    </w:p>
    <w:p w:rsidR="005A0F26" w:rsidRPr="001D76E3" w:rsidRDefault="00621CEB" w:rsidP="001D76E3">
      <w:pPr>
        <w:spacing w:before="120" w:line="276" w:lineRule="auto"/>
        <w:jc w:val="both"/>
        <w:rPr>
          <w:rFonts w:ascii="Arial Narrow" w:hAnsi="Arial Narrow" w:cs="Arial"/>
          <w:b/>
          <w:sz w:val="20"/>
          <w:szCs w:val="20"/>
          <w:u w:val="single"/>
        </w:rPr>
      </w:pPr>
      <w:bookmarkStart w:id="19" w:name="_GoBack"/>
      <w:bookmarkEnd w:id="19"/>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lastRenderedPageBreak/>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Należy podać termin/terminy (w formacie kwartał/</w:t>
      </w:r>
      <w:proofErr w:type="spellStart"/>
      <w:r w:rsidRPr="001D76E3">
        <w:rPr>
          <w:rFonts w:ascii="Arial Narrow" w:hAnsi="Arial Narrow" w:cs="Arial"/>
          <w:sz w:val="20"/>
          <w:szCs w:val="20"/>
        </w:rPr>
        <w:t>rrrr</w:t>
      </w:r>
      <w:proofErr w:type="spellEnd"/>
      <w:r w:rsidRPr="001D76E3">
        <w:rPr>
          <w:rFonts w:ascii="Arial Narrow" w:hAnsi="Arial Narrow" w:cs="Arial"/>
          <w:sz w:val="20"/>
          <w:szCs w:val="20"/>
        </w:rPr>
        <w:t xml:space="preserve">)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08472F" w:rsidRDefault="005A0F26" w:rsidP="001D76E3">
      <w:pPr>
        <w:spacing w:line="276" w:lineRule="auto"/>
        <w:jc w:val="both"/>
        <w:rPr>
          <w:rFonts w:ascii="Arial Narrow" w:hAnsi="Arial Narrow" w:cs="Arial"/>
          <w:sz w:val="20"/>
          <w:szCs w:val="20"/>
        </w:rPr>
      </w:pP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w:t>
      </w:r>
      <w:proofErr w:type="spellStart"/>
      <w:r w:rsidR="0008472F">
        <w:rPr>
          <w:rFonts w:ascii="Arial Narrow" w:hAnsi="Arial Narrow" w:cs="Arial"/>
          <w:sz w:val="20"/>
          <w:szCs w:val="20"/>
        </w:rPr>
        <w:t>rozpoczać</w:t>
      </w:r>
      <w:proofErr w:type="spellEnd"/>
      <w:r w:rsidR="0008472F">
        <w:rPr>
          <w:rFonts w:ascii="Arial Narrow" w:hAnsi="Arial Narrow" w:cs="Arial"/>
          <w:sz w:val="20"/>
          <w:szCs w:val="20"/>
        </w:rPr>
        <w:t xml:space="preserve">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lastRenderedPageBreak/>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w:t>
      </w:r>
      <w:proofErr w:type="spellStart"/>
      <w:r w:rsidR="00E2649D" w:rsidRPr="001D76E3">
        <w:rPr>
          <w:rFonts w:ascii="Arial Narrow" w:hAnsi="Arial Narrow" w:cs="Arial"/>
          <w:sz w:val="20"/>
          <w:szCs w:val="20"/>
        </w:rPr>
        <w:t>serwrów</w:t>
      </w:r>
      <w:proofErr w:type="spellEnd"/>
      <w:r w:rsidR="00E2649D" w:rsidRPr="001D76E3">
        <w:rPr>
          <w:rFonts w:ascii="Arial Narrow" w:hAnsi="Arial Narrow" w:cs="Arial"/>
          <w:sz w:val="20"/>
          <w:szCs w:val="20"/>
        </w:rPr>
        <w:t xml:space="preserve">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lastRenderedPageBreak/>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w:t>
      </w:r>
      <w:proofErr w:type="spellStart"/>
      <w:r w:rsidR="0030430E">
        <w:rPr>
          <w:rFonts w:ascii="Arial Narrow" w:hAnsi="Arial Narrow" w:cs="Arial"/>
          <w:sz w:val="20"/>
          <w:szCs w:val="20"/>
        </w:rPr>
        <w:t>Pzp</w:t>
      </w:r>
      <w:proofErr w:type="spellEnd"/>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756AC7" w:rsidRPr="00756AC7">
        <w:rPr>
          <w:rFonts w:ascii="Arial Narrow" w:hAnsi="Arial Narrow"/>
          <w:sz w:val="20"/>
          <w:szCs w:val="20"/>
        </w:rPr>
        <w:t>V.4.2</w:t>
      </w:r>
      <w:r w:rsidRPr="00756AC7">
        <w:rPr>
          <w:rFonts w:ascii="Arial Narrow" w:hAnsi="Arial Narrow"/>
          <w:sz w:val="20"/>
          <w:szCs w:val="20"/>
        </w:rPr>
        <w:t xml:space="preserve"> wartość kosztów pośrednich rozliczanych ryczałtem wynosi </w:t>
      </w:r>
      <w:r w:rsidR="00756AC7" w:rsidRPr="00756AC7">
        <w:rPr>
          <w:rFonts w:ascii="Arial Narrow" w:hAnsi="Arial Narrow"/>
          <w:sz w:val="20"/>
          <w:szCs w:val="20"/>
        </w:rPr>
        <w:t>3</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związane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wpisując TAK/NIE. Wartość cross-</w:t>
      </w:r>
      <w:proofErr w:type="spellStart"/>
      <w:r w:rsidRPr="001D76E3">
        <w:rPr>
          <w:rFonts w:ascii="Arial Narrow" w:hAnsi="Arial Narrow" w:cs="Arial"/>
          <w:sz w:val="20"/>
          <w:szCs w:val="20"/>
          <w:lang w:eastAsia="en-US"/>
        </w:rPr>
        <w:t>financingu</w:t>
      </w:r>
      <w:proofErr w:type="spellEnd"/>
      <w:r w:rsidRPr="001D76E3">
        <w:rPr>
          <w:rFonts w:ascii="Arial Narrow" w:hAnsi="Arial Narrow" w:cs="Arial"/>
          <w:sz w:val="20"/>
          <w:szCs w:val="20"/>
          <w:lang w:eastAsia="en-US"/>
        </w:rPr>
        <w:t xml:space="preserve">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lastRenderedPageBreak/>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E6AF2" w:rsidRDefault="005E6AF2" w:rsidP="00010E86">
      <w:pPr>
        <w:numPr>
          <w:ilvl w:val="0"/>
          <w:numId w:val="7"/>
        </w:numPr>
        <w:contextualSpacing/>
        <w:rPr>
          <w:rFonts w:ascii="Arial Narrow" w:hAnsi="Arial Narrow"/>
          <w:sz w:val="20"/>
          <w:szCs w:val="20"/>
        </w:rPr>
      </w:pPr>
      <w:r w:rsidRPr="005E6AF2">
        <w:rPr>
          <w:rFonts w:ascii="Arial Narrow" w:hAnsi="Arial Narrow" w:cs="Arial"/>
          <w:sz w:val="20"/>
          <w:szCs w:val="20"/>
        </w:rPr>
        <w:t xml:space="preserve">Przygotowania projektu </w:t>
      </w:r>
    </w:p>
    <w:p w:rsidR="005E6AF2" w:rsidRPr="005E6AF2" w:rsidRDefault="005E6AF2" w:rsidP="00010E86">
      <w:pPr>
        <w:numPr>
          <w:ilvl w:val="0"/>
          <w:numId w:val="7"/>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5E6AF2" w:rsidRDefault="005E6AF2" w:rsidP="00010E86">
      <w:pPr>
        <w:numPr>
          <w:ilvl w:val="0"/>
          <w:numId w:val="7"/>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rsidR="005E6AF2" w:rsidRPr="00666F74" w:rsidRDefault="005E6AF2" w:rsidP="00010E86">
      <w:pPr>
        <w:numPr>
          <w:ilvl w:val="0"/>
          <w:numId w:val="7"/>
        </w:numPr>
        <w:contextualSpacing/>
        <w:rPr>
          <w:rFonts w:ascii="Arial Narrow" w:hAnsi="Arial Narrow"/>
          <w:sz w:val="20"/>
          <w:szCs w:val="20"/>
        </w:rPr>
      </w:pPr>
      <w:r w:rsidRPr="005E6AF2">
        <w:rPr>
          <w:rFonts w:ascii="Arial Narrow" w:hAnsi="Arial Narrow" w:cs="Arial"/>
          <w:sz w:val="20"/>
          <w:szCs w:val="20"/>
        </w:rPr>
        <w:t>Wkładu niepieniężnego</w:t>
      </w:r>
    </w:p>
    <w:p w:rsidR="00666F74" w:rsidRPr="00666F74" w:rsidRDefault="00666F74" w:rsidP="00666F74">
      <w:pPr>
        <w:numPr>
          <w:ilvl w:val="0"/>
          <w:numId w:val="7"/>
        </w:numPr>
        <w:contextualSpacing/>
        <w:rPr>
          <w:rFonts w:ascii="Arial Narrow" w:hAnsi="Arial Narrow"/>
          <w:sz w:val="20"/>
          <w:szCs w:val="20"/>
        </w:rPr>
      </w:pPr>
      <w:r w:rsidRPr="00666F74">
        <w:rPr>
          <w:rFonts w:ascii="Arial Narrow" w:hAnsi="Arial Narrow"/>
          <w:sz w:val="20"/>
          <w:szCs w:val="20"/>
        </w:rPr>
        <w:t>Zakup</w:t>
      </w:r>
      <w:r>
        <w:rPr>
          <w:rFonts w:ascii="Arial Narrow" w:hAnsi="Arial Narrow"/>
          <w:sz w:val="20"/>
          <w:szCs w:val="20"/>
        </w:rPr>
        <w:t>u</w:t>
      </w:r>
      <w:r w:rsidRPr="00666F74">
        <w:rPr>
          <w:rFonts w:ascii="Arial Narrow" w:hAnsi="Arial Narrow"/>
          <w:sz w:val="20"/>
          <w:szCs w:val="20"/>
        </w:rPr>
        <w:t xml:space="preserve"> nieruchomości niezabudowanej lub zabudowanej</w:t>
      </w:r>
    </w:p>
    <w:p w:rsidR="00666F74" w:rsidRPr="005E6AF2" w:rsidRDefault="00666F74" w:rsidP="00666F74">
      <w:pPr>
        <w:numPr>
          <w:ilvl w:val="0"/>
          <w:numId w:val="7"/>
        </w:numPr>
        <w:contextualSpacing/>
        <w:rPr>
          <w:rFonts w:ascii="Arial Narrow" w:hAnsi="Arial Narrow"/>
          <w:sz w:val="20"/>
          <w:szCs w:val="20"/>
        </w:rPr>
      </w:pPr>
      <w:r w:rsidRPr="00666F74">
        <w:rPr>
          <w:rFonts w:ascii="Arial Narrow" w:hAnsi="Arial Narrow"/>
          <w:sz w:val="20"/>
          <w:szCs w:val="20"/>
        </w:rPr>
        <w:t>Cross-</w:t>
      </w:r>
      <w:proofErr w:type="spellStart"/>
      <w:r w:rsidRPr="00666F74">
        <w:rPr>
          <w:rFonts w:ascii="Arial Narrow" w:hAnsi="Arial Narrow"/>
          <w:sz w:val="20"/>
          <w:szCs w:val="20"/>
        </w:rPr>
        <w:t>financing</w:t>
      </w:r>
      <w:r>
        <w:rPr>
          <w:rFonts w:ascii="Arial Narrow" w:hAnsi="Arial Narrow"/>
          <w:sz w:val="20"/>
          <w:szCs w:val="20"/>
        </w:rPr>
        <w:t>u</w:t>
      </w:r>
      <w:proofErr w:type="spellEnd"/>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w:t>
      </w:r>
      <w:proofErr w:type="spellStart"/>
      <w:r w:rsidRPr="005E6AF2">
        <w:rPr>
          <w:rFonts w:ascii="Arial Narrow" w:hAnsi="Arial Narrow" w:cs="Tahoma,Bold"/>
          <w:bCs/>
          <w:sz w:val="20"/>
          <w:szCs w:val="20"/>
          <w:lang w:eastAsia="en-US"/>
        </w:rPr>
        <w:t>financingu</w:t>
      </w:r>
      <w:proofErr w:type="spellEnd"/>
      <w:r w:rsidRPr="005E6AF2">
        <w:rPr>
          <w:rFonts w:ascii="Arial Narrow" w:hAnsi="Arial Narrow" w:cs="Tahoma,Bold"/>
          <w:bCs/>
          <w:sz w:val="20"/>
          <w:szCs w:val="20"/>
          <w:lang w:eastAsia="en-US"/>
        </w:rPr>
        <w:t xml:space="preserve">,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E6AF2" w:rsidRPr="001D76E3" w:rsidRDefault="005E6AF2"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wskazuje uzasadnienie dla wydatków związanych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901F81" w:rsidRDefault="00901F81" w:rsidP="001D76E3">
      <w:pPr>
        <w:spacing w:line="276" w:lineRule="auto"/>
        <w:jc w:val="both"/>
        <w:rPr>
          <w:rFonts w:ascii="Arial Narrow" w:hAnsi="Arial Narrow" w:cs="Arial"/>
          <w:sz w:val="20"/>
          <w:szCs w:val="20"/>
          <w:lang w:eastAsia="en-US"/>
        </w:rPr>
      </w:pPr>
    </w:p>
    <w:p w:rsidR="00666F74" w:rsidRDefault="00666F74"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lastRenderedPageBreak/>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C244FF" w:rsidRPr="00C244FF" w:rsidRDefault="00C244FF" w:rsidP="00C244FF">
      <w:pPr>
        <w:pStyle w:val="Akapitzlist"/>
        <w:ind w:left="0"/>
        <w:jc w:val="both"/>
        <w:rPr>
          <w:rFonts w:ascii="Arial Narrow" w:hAnsi="Arial Narrow" w:cs="Arial"/>
          <w:sz w:val="20"/>
          <w:szCs w:val="20"/>
        </w:rPr>
      </w:pPr>
      <w:r>
        <w:rPr>
          <w:rFonts w:ascii="Arial Narrow" w:hAnsi="Arial Narrow" w:cs="Arial"/>
          <w:sz w:val="20"/>
          <w:szCs w:val="20"/>
        </w:rPr>
        <w:t xml:space="preserve">–   </w:t>
      </w:r>
      <w:r w:rsidRPr="00C244FF">
        <w:rPr>
          <w:rFonts w:ascii="Arial Narrow" w:hAnsi="Arial Narrow" w:cs="Arial"/>
          <w:sz w:val="20"/>
          <w:szCs w:val="20"/>
        </w:rPr>
        <w:t>rozporządzenia Ministra Infrastruktury i Rozwoju z dnia 19 marca 2015 r. w sprawie udzielania pomocy de minimis w ramach regionalnych programów operacyjnych na lata 2014 - 2020,</w:t>
      </w:r>
    </w:p>
    <w:p w:rsidR="00C244FF" w:rsidRPr="00C244FF" w:rsidRDefault="00C244FF" w:rsidP="00C244FF">
      <w:pPr>
        <w:jc w:val="both"/>
        <w:rPr>
          <w:rFonts w:ascii="Arial Narrow" w:hAnsi="Arial Narrow" w:cs="Arial"/>
          <w:sz w:val="20"/>
          <w:szCs w:val="20"/>
        </w:rPr>
      </w:pPr>
      <w:r w:rsidRPr="00C244FF">
        <w:sym w:font="Symbol" w:char="F02D"/>
      </w:r>
      <w:r>
        <w:rPr>
          <w:rFonts w:ascii="Arial Narrow" w:hAnsi="Arial Narrow" w:cs="Arial"/>
          <w:sz w:val="20"/>
          <w:szCs w:val="20"/>
        </w:rPr>
        <w:t xml:space="preserve">   </w:t>
      </w:r>
      <w:r w:rsidRPr="00C244FF">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w:t>
      </w:r>
      <w:r>
        <w:rPr>
          <w:rFonts w:ascii="Arial Narrow" w:hAnsi="Arial Narrow" w:cs="Arial"/>
          <w:sz w:val="20"/>
          <w:szCs w:val="20"/>
        </w:rPr>
        <w:t xml:space="preserve"> </w:t>
      </w:r>
      <w:r w:rsidRPr="00C244FF">
        <w:rPr>
          <w:rFonts w:ascii="Arial Narrow" w:hAnsi="Arial Narrow" w:cs="Arial"/>
          <w:sz w:val="20"/>
          <w:szCs w:val="20"/>
        </w:rPr>
        <w:t>-</w:t>
      </w:r>
      <w:r>
        <w:rPr>
          <w:rFonts w:ascii="Arial Narrow" w:hAnsi="Arial Narrow" w:cs="Arial"/>
          <w:sz w:val="20"/>
          <w:szCs w:val="20"/>
        </w:rPr>
        <w:t xml:space="preserve"> </w:t>
      </w:r>
      <w:r w:rsidRPr="00C244FF">
        <w:rPr>
          <w:rFonts w:ascii="Arial Narrow" w:hAnsi="Arial Narrow" w:cs="Arial"/>
          <w:sz w:val="20"/>
          <w:szCs w:val="20"/>
        </w:rPr>
        <w:t>2020.</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0A4FCD" w:rsidRPr="001D76E3" w:rsidRDefault="009300F5" w:rsidP="00010E86">
      <w:pPr>
        <w:pStyle w:val="Akapitzlist"/>
        <w:numPr>
          <w:ilvl w:val="0"/>
          <w:numId w:val="40"/>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72D86" w:rsidRPr="001D76E3" w:rsidRDefault="00D72D86" w:rsidP="00010E86">
      <w:pPr>
        <w:pStyle w:val="Akapitzlist"/>
        <w:numPr>
          <w:ilvl w:val="0"/>
          <w:numId w:val="42"/>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1D76E3">
        <w:rPr>
          <w:rFonts w:ascii="Arial Narrow" w:hAnsi="Arial Narrow" w:cs="Arial"/>
          <w:sz w:val="20"/>
          <w:szCs w:val="20"/>
        </w:rPr>
        <w:t xml:space="preserve"> (Dz.U. L 7 z 11.1.2012, s. 3);</w:t>
      </w:r>
    </w:p>
    <w:p w:rsidR="00D72D86" w:rsidRPr="001D76E3" w:rsidRDefault="00D72D86" w:rsidP="00010E86">
      <w:pPr>
        <w:pStyle w:val="Akapitzlist"/>
        <w:numPr>
          <w:ilvl w:val="0"/>
          <w:numId w:val="42"/>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sz w:val="20"/>
          <w:szCs w:val="20"/>
        </w:rPr>
        <w:t>w odniesieniu do transportu lądowego</w:t>
      </w:r>
      <w:r w:rsidR="00F66BF8" w:rsidRPr="001D76E3">
        <w:rPr>
          <w:rFonts w:ascii="Arial Narrow" w:hAnsi="Arial Narrow" w:cs="Arial"/>
          <w:sz w:val="20"/>
          <w:szCs w:val="20"/>
        </w:rPr>
        <w:t xml:space="preserve"> </w:t>
      </w:r>
      <w:r w:rsidRPr="001D76E3">
        <w:rPr>
          <w:rFonts w:ascii="Arial Narrow" w:hAnsi="Arial Narrow" w:cs="Arial"/>
          <w:sz w:val="20"/>
          <w:szCs w:val="20"/>
        </w:rPr>
        <w:t xml:space="preserve">- </w:t>
      </w:r>
      <w:r w:rsidRPr="001D76E3">
        <w:rPr>
          <w:rFonts w:ascii="Arial Narrow" w:hAnsi="Arial Narrow" w:cs="Arial"/>
          <w:i/>
          <w:sz w:val="20"/>
          <w:szCs w:val="20"/>
        </w:rPr>
        <w:t>Rozporządzenie (WE) nr 1370/2007 Parlamentu Europejskiego i Rady</w:t>
      </w:r>
      <w:r w:rsidR="00A565B3" w:rsidRPr="001D76E3">
        <w:rPr>
          <w:rFonts w:ascii="Arial Narrow" w:hAnsi="Arial Narrow" w:cs="Arial"/>
          <w:i/>
          <w:sz w:val="20"/>
          <w:szCs w:val="20"/>
        </w:rPr>
        <w:t xml:space="preserve"> z </w:t>
      </w:r>
      <w:r w:rsidRPr="001D76E3">
        <w:rPr>
          <w:rFonts w:ascii="Arial Narrow" w:hAnsi="Arial Narrow" w:cs="Arial"/>
          <w:i/>
          <w:sz w:val="20"/>
          <w:szCs w:val="20"/>
        </w:rPr>
        <w:t>dnia 23 października 2007 r. dotyczące usług publicznych w zakresie kolejowego i drogowego transportu pasażerskiego oraz uchylające rozporządzenia Rady (EWG) nr 1191/69 i 1107/70</w:t>
      </w:r>
      <w:r w:rsidRPr="001D76E3">
        <w:rPr>
          <w:rFonts w:ascii="Arial Narrow" w:hAnsi="Arial Narrow" w:cs="Arial"/>
          <w:sz w:val="20"/>
          <w:szCs w:val="20"/>
        </w:rPr>
        <w:t xml:space="preserve"> (Dz.U. L 315 z 3.12.2007, s. 1).</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 xml:space="preserve">21 </w:t>
      </w:r>
      <w:proofErr w:type="spellStart"/>
      <w:r w:rsidR="00336386" w:rsidRPr="001D76E3">
        <w:rPr>
          <w:rFonts w:ascii="Arial Narrow" w:hAnsi="Arial Narrow" w:cs="Arial"/>
          <w:sz w:val="20"/>
          <w:szCs w:val="20"/>
        </w:rPr>
        <w:t>Sz</w:t>
      </w:r>
      <w:r w:rsidRPr="001D76E3">
        <w:rPr>
          <w:rFonts w:ascii="Arial Narrow" w:hAnsi="Arial Narrow" w:cs="Arial"/>
          <w:sz w:val="20"/>
          <w:szCs w:val="20"/>
        </w:rPr>
        <w:t>OOP</w:t>
      </w:r>
      <w:proofErr w:type="spellEnd"/>
      <w:r w:rsidR="00336386" w:rsidRPr="001D76E3">
        <w:rPr>
          <w:rFonts w:ascii="Arial Narrow" w:hAnsi="Arial Narrow" w:cs="Arial"/>
          <w:sz w:val="20"/>
          <w:szCs w:val="20"/>
        </w:rPr>
        <w:t xml:space="preserve"> dla </w:t>
      </w:r>
      <w:r w:rsidR="003E044B">
        <w:rPr>
          <w:rFonts w:ascii="Arial Narrow" w:hAnsi="Arial Narrow" w:cs="Arial"/>
          <w:sz w:val="20"/>
          <w:szCs w:val="20"/>
        </w:rPr>
        <w:t>Pod</w:t>
      </w:r>
      <w:r w:rsidR="00336386" w:rsidRPr="001D76E3">
        <w:rPr>
          <w:rFonts w:ascii="Arial Narrow" w:hAnsi="Arial Narrow" w:cs="Arial"/>
          <w:sz w:val="20"/>
          <w:szCs w:val="20"/>
        </w:rPr>
        <w:t xml:space="preserve">działania </w:t>
      </w:r>
      <w:r w:rsidR="003E044B">
        <w:rPr>
          <w:rFonts w:ascii="Arial Narrow" w:hAnsi="Arial Narrow" w:cs="Arial"/>
          <w:sz w:val="20"/>
          <w:szCs w:val="20"/>
        </w:rPr>
        <w:t xml:space="preserve">V.1.1 </w:t>
      </w:r>
      <w:r w:rsidR="003E044B" w:rsidRPr="003E044B">
        <w:rPr>
          <w:rFonts w:ascii="Arial Narrow" w:hAnsi="Arial Narrow" w:cs="Arial"/>
          <w:sz w:val="20"/>
          <w:szCs w:val="20"/>
        </w:rPr>
        <w:t>Gospodarka wodna i zarządzanie ryzykiem</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 xml:space="preserve">udzielona jest na </w:t>
      </w:r>
      <w:proofErr w:type="spellStart"/>
      <w:r w:rsidR="00B403DD" w:rsidRPr="001D76E3">
        <w:rPr>
          <w:rFonts w:ascii="Arial Narrow" w:hAnsi="Arial Narrow" w:cs="Arial"/>
          <w:sz w:val="20"/>
          <w:szCs w:val="20"/>
          <w:u w:val="single"/>
        </w:rPr>
        <w:t>podstwie</w:t>
      </w:r>
      <w:proofErr w:type="spellEnd"/>
      <w:r w:rsidR="00B403DD" w:rsidRPr="001D76E3">
        <w:rPr>
          <w:rFonts w:ascii="Arial Narrow" w:hAnsi="Arial Narrow" w:cs="Arial"/>
          <w:sz w:val="20"/>
          <w:szCs w:val="20"/>
          <w:u w:val="single"/>
        </w:rPr>
        <w:t xml:space="preserv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lastRenderedPageBreak/>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41022" w:rsidRPr="001D76E3" w:rsidRDefault="00541022"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lastRenderedPageBreak/>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A67D47" w:rsidRDefault="00A67D47" w:rsidP="001D76E3">
      <w:pPr>
        <w:autoSpaceDE w:val="0"/>
        <w:autoSpaceDN w:val="0"/>
        <w:adjustRightInd w:val="0"/>
        <w:spacing w:before="120" w:line="276" w:lineRule="auto"/>
        <w:jc w:val="both"/>
        <w:rPr>
          <w:rFonts w:ascii="Arial Narrow" w:hAnsi="Arial Narrow" w:cs="Arial"/>
          <w:b/>
          <w:sz w:val="20"/>
          <w:szCs w:val="20"/>
        </w:rPr>
      </w:pP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w:t>
      </w:r>
      <w:r w:rsidRPr="001D76E3">
        <w:rPr>
          <w:rFonts w:ascii="Arial Narrow" w:hAnsi="Arial Narrow" w:cs="Arial"/>
          <w:sz w:val="20"/>
          <w:szCs w:val="20"/>
        </w:rPr>
        <w:lastRenderedPageBreak/>
        <w:t>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w:t>
      </w:r>
      <w:proofErr w:type="spellStart"/>
      <w:r w:rsidRPr="001F50AA">
        <w:rPr>
          <w:rFonts w:ascii="Arial Narrow" w:hAnsi="Arial Narrow" w:cs="Arial"/>
          <w:sz w:val="20"/>
          <w:szCs w:val="20"/>
        </w:rPr>
        <w:t>ami</w:t>
      </w:r>
      <w:proofErr w:type="spellEnd"/>
      <w:r w:rsidRPr="001F50AA">
        <w:rPr>
          <w:rFonts w:ascii="Arial Narrow" w:hAnsi="Arial Narrow" w:cs="Arial"/>
          <w:sz w:val="20"/>
          <w:szCs w:val="20"/>
        </w:rPr>
        <w:t>),</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xml:space="preserve">. Nr 53, poz. 312, z </w:t>
      </w:r>
      <w:proofErr w:type="spellStart"/>
      <w:r w:rsidR="00A67D47">
        <w:rPr>
          <w:rFonts w:ascii="Arial Narrow" w:hAnsi="Arial Narrow" w:cs="Arial"/>
          <w:sz w:val="20"/>
          <w:szCs w:val="20"/>
        </w:rPr>
        <w:t>późn</w:t>
      </w:r>
      <w:proofErr w:type="spellEnd"/>
      <w:r w:rsidR="00A67D47">
        <w:rPr>
          <w:rFonts w:ascii="Arial Narrow" w:hAnsi="Arial Narrow" w:cs="Arial"/>
          <w:sz w:val="20"/>
          <w:szCs w:val="20"/>
        </w:rPr>
        <w:t>.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lastRenderedPageBreak/>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rsidR="00127558" w:rsidRPr="00F26F84"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przedkłada poniższe oświadczenie.</w:t>
      </w:r>
    </w:p>
    <w:p w:rsidR="00C96F35" w:rsidRDefault="00C96F35"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D643A9"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 xml:space="preserve">VAT „odzyskiwany” w rozumieniu przepisów DZIAŁU IX -odliczenie i zwrot podatku, Rozdział 1 Odliczenie i zwrot podatku i Rozdział 2 Odliczanie częściowe podatku oraz korekta podatku naliczonego Ustawa z dnia 11 marca 2004 r. o podatku od towarów i usług ( </w:t>
      </w:r>
      <w:proofErr w:type="spellStart"/>
      <w:r w:rsidRPr="004F660B">
        <w:rPr>
          <w:rFonts w:ascii="Arial Narrow" w:hAnsi="Arial Narrow" w:cs="Arial"/>
          <w:sz w:val="16"/>
          <w:szCs w:val="16"/>
        </w:rPr>
        <w:t>t.j</w:t>
      </w:r>
      <w:proofErr w:type="spellEnd"/>
      <w:r w:rsidRPr="004F660B">
        <w:rPr>
          <w:rFonts w:ascii="Arial Narrow" w:hAnsi="Arial Narrow" w:cs="Arial"/>
          <w:sz w:val="16"/>
          <w:szCs w:val="16"/>
        </w:rPr>
        <w:t>. Dz. U. z  2017 r. poz. 1221 ze zm.)</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C96F35" w:rsidRDefault="00C96F35" w:rsidP="006E39C5">
      <w:pPr>
        <w:spacing w:line="276" w:lineRule="auto"/>
        <w:jc w:val="both"/>
        <w:rPr>
          <w:rFonts w:ascii="Arial Narrow" w:hAnsi="Arial Narrow" w:cs="Arial"/>
          <w:b/>
          <w:sz w:val="20"/>
          <w:szCs w:val="20"/>
        </w:rPr>
      </w:pPr>
    </w:p>
    <w:p w:rsidR="006E39C5" w:rsidRDefault="006E39C5" w:rsidP="006E39C5">
      <w:pPr>
        <w:spacing w:line="276" w:lineRule="auto"/>
        <w:jc w:val="both"/>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Pr="001D76E3">
              <w:rPr>
                <w:rFonts w:ascii="Arial Narrow" w:hAnsi="Arial Narrow" w:cs="Arial"/>
                <w:color w:val="000000"/>
                <w:spacing w:val="-3"/>
                <w:w w:val="106"/>
                <w:sz w:val="19"/>
                <w:szCs w:val="19"/>
                <w:vertAlign w:val="superscript"/>
              </w:rPr>
              <w:t>2</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Pr="001D76E3">
              <w:rPr>
                <w:rFonts w:ascii="Arial Narrow" w:hAnsi="Arial Narrow" w:cs="Arial"/>
                <w:color w:val="000000"/>
                <w:spacing w:val="-4"/>
                <w:w w:val="106"/>
                <w:sz w:val="19"/>
                <w:szCs w:val="19"/>
                <w:vertAlign w:val="superscript"/>
              </w:rPr>
              <w:t>2</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Pr="001D76E3">
              <w:rPr>
                <w:rFonts w:ascii="Arial Narrow" w:hAnsi="Arial Narrow" w:cs="Arial"/>
                <w:color w:val="000000"/>
                <w:spacing w:val="-8"/>
                <w:w w:val="106"/>
                <w:sz w:val="19"/>
                <w:szCs w:val="19"/>
                <w:vertAlign w:val="superscript"/>
              </w:rPr>
              <w:t>2</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Pr="001D76E3">
              <w:rPr>
                <w:rFonts w:ascii="Arial Narrow" w:hAnsi="Arial Narrow" w:cs="Arial"/>
                <w:color w:val="000000"/>
                <w:spacing w:val="-2"/>
                <w:w w:val="106"/>
                <w:sz w:val="19"/>
                <w:szCs w:val="19"/>
                <w:vertAlign w:val="superscript"/>
              </w:rPr>
              <w:t>3</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Pr="001D76E3">
              <w:rPr>
                <w:rFonts w:ascii="Arial Narrow" w:hAnsi="Arial Narrow" w:cs="Arial"/>
                <w:color w:val="000000"/>
                <w:spacing w:val="1"/>
                <w:w w:val="106"/>
                <w:sz w:val="19"/>
                <w:szCs w:val="19"/>
                <w:vertAlign w:val="superscript"/>
              </w:rPr>
              <w:t>4</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5A0F26" w:rsidP="001D76E3">
      <w:pPr>
        <w:shd w:val="clear" w:color="auto" w:fill="FFFFFF"/>
        <w:spacing w:line="276" w:lineRule="auto"/>
        <w:ind w:left="62"/>
        <w:jc w:val="both"/>
        <w:rPr>
          <w:rFonts w:ascii="Arial Narrow" w:hAnsi="Arial Narrow" w:cs="Arial"/>
          <w:i/>
          <w:sz w:val="16"/>
          <w:szCs w:val="16"/>
        </w:rPr>
      </w:pPr>
      <w:r w:rsidRPr="001D76E3">
        <w:rPr>
          <w:rFonts w:ascii="Arial Narrow" w:hAnsi="Arial Narrow" w:cs="Arial"/>
          <w:i/>
          <w:color w:val="000000"/>
          <w:spacing w:val="-7"/>
          <w:sz w:val="20"/>
          <w:szCs w:val="20"/>
          <w:vertAlign w:val="superscript"/>
        </w:rPr>
        <w:t>1</w:t>
      </w:r>
      <w:r w:rsidRPr="001D76E3">
        <w:rPr>
          <w:rFonts w:ascii="Arial Narrow" w:hAnsi="Arial Narrow" w:cs="Arial"/>
          <w:i/>
          <w:color w:val="000000"/>
          <w:spacing w:val="-7"/>
          <w:sz w:val="20"/>
          <w:szCs w:val="20"/>
        </w:rPr>
        <w:t xml:space="preserve"> </w:t>
      </w:r>
      <w:r w:rsidRPr="001D76E3">
        <w:rPr>
          <w:rFonts w:ascii="Arial Narrow" w:hAnsi="Arial Narrow" w:cs="Arial"/>
          <w:i/>
          <w:color w:val="000000"/>
          <w:spacing w:val="-7"/>
          <w:sz w:val="16"/>
          <w:szCs w:val="16"/>
        </w:rPr>
        <w:t>Jeżeli oświadczenie składa więcej niż jedna osoba, należy wpisać wszystkie osoby składające oświadczenie oraz ich dane.</w:t>
      </w:r>
    </w:p>
    <w:p w:rsidR="005A0F26" w:rsidRPr="001D76E3" w:rsidRDefault="005A0F26" w:rsidP="001D76E3">
      <w:pPr>
        <w:shd w:val="clear" w:color="auto" w:fill="FFFFFF"/>
        <w:spacing w:line="276" w:lineRule="auto"/>
        <w:ind w:left="53"/>
        <w:jc w:val="both"/>
        <w:rPr>
          <w:rFonts w:ascii="Arial Narrow" w:hAnsi="Arial Narrow" w:cs="Arial"/>
          <w:i/>
          <w:sz w:val="16"/>
          <w:szCs w:val="16"/>
        </w:rPr>
      </w:pPr>
      <w:r w:rsidRPr="001D76E3">
        <w:rPr>
          <w:rFonts w:ascii="Arial Narrow" w:hAnsi="Arial Narrow" w:cs="Arial"/>
          <w:i/>
          <w:color w:val="000000"/>
          <w:spacing w:val="-6"/>
          <w:sz w:val="16"/>
          <w:szCs w:val="16"/>
          <w:vertAlign w:val="superscript"/>
        </w:rPr>
        <w:t>2</w:t>
      </w:r>
      <w:r w:rsidRPr="001D76E3">
        <w:rPr>
          <w:rFonts w:ascii="Arial Narrow" w:hAnsi="Arial Narrow" w:cs="Arial"/>
          <w:i/>
          <w:color w:val="000000"/>
          <w:spacing w:val="-6"/>
          <w:sz w:val="16"/>
          <w:szCs w:val="16"/>
        </w:rPr>
        <w:t xml:space="preserve"> Należy wskazać właściciela nieruchomości.</w:t>
      </w:r>
    </w:p>
    <w:p w:rsidR="005A0F26" w:rsidRPr="001D76E3" w:rsidRDefault="005A0F26" w:rsidP="001D76E3">
      <w:pPr>
        <w:shd w:val="clear" w:color="auto" w:fill="FFFFFF"/>
        <w:spacing w:line="276" w:lineRule="auto"/>
        <w:ind w:left="58"/>
        <w:jc w:val="both"/>
        <w:rPr>
          <w:rFonts w:ascii="Arial Narrow" w:hAnsi="Arial Narrow" w:cs="Arial"/>
          <w:i/>
          <w:sz w:val="16"/>
          <w:szCs w:val="16"/>
        </w:rPr>
      </w:pPr>
      <w:r w:rsidRPr="001D76E3">
        <w:rPr>
          <w:rFonts w:ascii="Arial Narrow" w:hAnsi="Arial Narrow" w:cs="Arial"/>
          <w:i/>
          <w:color w:val="000000"/>
          <w:spacing w:val="-3"/>
          <w:sz w:val="16"/>
          <w:szCs w:val="16"/>
          <w:vertAlign w:val="superscript"/>
        </w:rPr>
        <w:t>3</w:t>
      </w:r>
      <w:r w:rsidRPr="001D76E3">
        <w:rPr>
          <w:rFonts w:ascii="Arial Narrow" w:hAnsi="Arial Narrow" w:cs="Arial"/>
          <w:i/>
          <w:color w:val="000000"/>
          <w:spacing w:val="-3"/>
          <w:sz w:val="16"/>
          <w:szCs w:val="16"/>
        </w:rPr>
        <w:t xml:space="preserve"> Należy wskazać dokument, z którego wynika tytuł do dysponowania nieruchomością na cele budowlane.</w:t>
      </w:r>
    </w:p>
    <w:p w:rsidR="00EB0082" w:rsidRPr="00EB0082" w:rsidRDefault="005A0F26" w:rsidP="00EB0082">
      <w:pPr>
        <w:shd w:val="clear" w:color="auto" w:fill="FFFFFF"/>
        <w:spacing w:line="276" w:lineRule="auto"/>
        <w:ind w:left="58"/>
        <w:jc w:val="both"/>
        <w:rPr>
          <w:rFonts w:ascii="Arial Narrow" w:hAnsi="Arial Narrow" w:cs="Arial"/>
          <w:i/>
          <w:color w:val="000000"/>
          <w:spacing w:val="-3"/>
          <w:sz w:val="16"/>
          <w:szCs w:val="16"/>
        </w:rPr>
      </w:pPr>
      <w:r w:rsidRPr="001D76E3">
        <w:rPr>
          <w:rFonts w:ascii="Arial Narrow" w:hAnsi="Arial Narrow" w:cs="Arial"/>
          <w:i/>
          <w:color w:val="000000"/>
          <w:spacing w:val="-3"/>
          <w:sz w:val="16"/>
          <w:szCs w:val="16"/>
          <w:vertAlign w:val="superscript"/>
        </w:rPr>
        <w:t>4</w:t>
      </w:r>
      <w:r w:rsidRPr="001D76E3">
        <w:rPr>
          <w:rFonts w:ascii="Arial Narrow" w:hAnsi="Arial Narrow" w:cs="Arial"/>
          <w:i/>
          <w:color w:val="000000"/>
          <w:spacing w:val="-3"/>
          <w:sz w:val="16"/>
          <w:szCs w:val="16"/>
        </w:rPr>
        <w:t xml:space="preserve"> 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Pr="001D76E3" w:rsidRDefault="005A0F26"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FD58DB" w:rsidRPr="001D76E3" w:rsidRDefault="00FD58DB" w:rsidP="001D76E3">
      <w:pPr>
        <w:spacing w:line="276" w:lineRule="auto"/>
        <w:jc w:val="both"/>
        <w:rPr>
          <w:rFonts w:ascii="Arial Narrow" w:hAnsi="Arial Narrow" w:cs="Arial"/>
          <w:sz w:val="20"/>
          <w:szCs w:val="20"/>
        </w:rPr>
      </w:pPr>
    </w:p>
    <w:p w:rsidR="00FD58DB" w:rsidRPr="001D76E3" w:rsidRDefault="00FD58DB" w:rsidP="001D76E3">
      <w:pPr>
        <w:spacing w:line="276" w:lineRule="auto"/>
        <w:jc w:val="both"/>
        <w:rPr>
          <w:rFonts w:ascii="Arial Narrow" w:hAnsi="Arial Narrow" w:cs="Arial"/>
          <w:sz w:val="20"/>
          <w:szCs w:val="20"/>
        </w:rPr>
      </w:pP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lang w:val="x-none"/>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proofErr w:type="spellStart"/>
      <w:r w:rsidRPr="009B26F3">
        <w:rPr>
          <w:rFonts w:ascii="Arial Narrow" w:hAnsi="Arial Narrow" w:cs="Arial"/>
          <w:sz w:val="20"/>
          <w:szCs w:val="20"/>
          <w:lang w:val="x-none"/>
        </w:rPr>
        <w:t>okumenty</w:t>
      </w:r>
      <w:proofErr w:type="spellEnd"/>
      <w:r w:rsidRPr="009B26F3">
        <w:rPr>
          <w:rFonts w:ascii="Arial Narrow" w:hAnsi="Arial Narrow" w:cs="Arial"/>
          <w:sz w:val="20"/>
          <w:szCs w:val="20"/>
          <w:lang w:val="x-none"/>
        </w:rPr>
        <w:t xml:space="preserve">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 xml:space="preserve">Dokumenty potwierdzające podanie do publicznej wiadomości informacji o przystąpieniu do przeprowadzenia </w:t>
      </w:r>
      <w:proofErr w:type="spellStart"/>
      <w:r w:rsidRPr="001D76E3">
        <w:rPr>
          <w:rFonts w:ascii="Arial Narrow" w:hAnsi="Arial Narrow" w:cs="Arial"/>
          <w:sz w:val="20"/>
          <w:szCs w:val="20"/>
        </w:rPr>
        <w:t>ooś</w:t>
      </w:r>
      <w:proofErr w:type="spellEnd"/>
      <w:r w:rsidRPr="001D76E3">
        <w:rPr>
          <w:rFonts w:ascii="Arial Narrow" w:hAnsi="Arial Narrow" w:cs="Arial"/>
          <w:sz w:val="20"/>
          <w:szCs w:val="20"/>
        </w:rPr>
        <w:t xml:space="preserve">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xml:space="preserve">, (dalej jako ustawa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 przypadku znacznej liczby </w:t>
            </w:r>
            <w:proofErr w:type="spellStart"/>
            <w:r w:rsidRPr="008704C2">
              <w:rPr>
                <w:rFonts w:ascii="Arial Narrow" w:hAnsi="Arial Narrow" w:cs="Arial"/>
                <w:sz w:val="20"/>
                <w:szCs w:val="20"/>
              </w:rPr>
              <w:t>obwieszczeń</w:t>
            </w:r>
            <w:proofErr w:type="spellEnd"/>
            <w:r w:rsidRPr="008704C2">
              <w:rPr>
                <w:rFonts w:ascii="Arial Narrow" w:hAnsi="Arial Narrow" w:cs="Arial"/>
                <w:sz w:val="20"/>
                <w:szCs w:val="20"/>
              </w:rPr>
              <w:t xml:space="preserve">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w:t>
      </w:r>
      <w:proofErr w:type="spellStart"/>
      <w:r w:rsidRPr="008704C2">
        <w:rPr>
          <w:rFonts w:ascii="Arial Narrow" w:hAnsi="Arial Narrow" w:cs="Arial"/>
          <w:sz w:val="20"/>
          <w:szCs w:val="20"/>
          <w:lang w:eastAsia="en-GB"/>
        </w:rPr>
        <w:t>screeningowej</w:t>
      </w:r>
      <w:proofErr w:type="spellEnd"/>
      <w:r w:rsidRPr="008704C2">
        <w:rPr>
          <w:rFonts w:ascii="Arial Narrow" w:hAnsi="Arial Narrow" w:cs="Arial"/>
          <w:sz w:val="20"/>
          <w:szCs w:val="20"/>
          <w:lang w:eastAsia="en-GB"/>
        </w:rPr>
        <w:t>”)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w:t>
            </w:r>
            <w:proofErr w:type="spellStart"/>
            <w:r w:rsidRPr="008704C2">
              <w:rPr>
                <w:rFonts w:ascii="Arial Narrow" w:hAnsi="Arial Narrow" w:cs="Arial"/>
                <w:sz w:val="20"/>
                <w:szCs w:val="20"/>
                <w:lang w:eastAsia="en-GB"/>
              </w:rPr>
              <w:t>screeningową</w:t>
            </w:r>
            <w:proofErr w:type="spellEnd"/>
            <w:r w:rsidRPr="008704C2">
              <w:rPr>
                <w:rFonts w:ascii="Arial Narrow" w:hAnsi="Arial Narrow" w:cs="Arial"/>
                <w:sz w:val="20"/>
                <w:szCs w:val="20"/>
                <w:lang w:eastAsia="en-GB"/>
              </w:rPr>
              <w:t>”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Jednakże według stanowiska Komisji Europejskiej (wyrażonego w piśmie z 20.10.2009 r. znak: DG REGIO.H1/MT/</w:t>
            </w:r>
            <w:proofErr w:type="spellStart"/>
            <w:r w:rsidRPr="008704C2">
              <w:rPr>
                <w:rFonts w:ascii="Arial Narrow" w:eastAsia="Calibri" w:hAnsi="Arial Narrow" w:cs="Arial"/>
                <w:color w:val="000000"/>
                <w:sz w:val="20"/>
                <w:szCs w:val="20"/>
                <w:lang w:eastAsia="en-US"/>
              </w:rPr>
              <w:t>spD</w:t>
            </w:r>
            <w:proofErr w:type="spellEnd"/>
            <w:r w:rsidRPr="008704C2">
              <w:rPr>
                <w:rFonts w:ascii="Arial Narrow" w:eastAsia="Calibri" w:hAnsi="Arial Narrow" w:cs="Arial"/>
                <w:color w:val="000000"/>
                <w:sz w:val="20"/>
                <w:szCs w:val="20"/>
                <w:lang w:eastAsia="en-US"/>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lastRenderedPageBreak/>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wymaga się załączenia postanowienia, o którym mowa w art. 98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oraz kopii decyzji, o której mowa w art. 96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określonym w punkcie 3.2 </w:t>
            </w:r>
            <w:proofErr w:type="spellStart"/>
            <w:r w:rsidRPr="008704C2">
              <w:rPr>
                <w:rFonts w:ascii="Arial Narrow" w:hAnsi="Arial Narrow" w:cs="Arial"/>
                <w:sz w:val="20"/>
                <w:szCs w:val="20"/>
              </w:rPr>
              <w:t>ppk</w:t>
            </w:r>
            <w:proofErr w:type="spellEnd"/>
            <w:r w:rsidRPr="008704C2">
              <w:rPr>
                <w:rFonts w:ascii="Arial Narrow" w:hAnsi="Arial Narrow" w:cs="Arial"/>
                <w:sz w:val="20"/>
                <w:szCs w:val="20"/>
              </w:rPr>
              <w:t>.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rozumiane jest zgodnie z definicją zawartą w art. 3 ust. 1 pkt 13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w:t>
            </w:r>
            <w:proofErr w:type="spellStart"/>
            <w:r w:rsidRPr="008704C2">
              <w:rPr>
                <w:rFonts w:ascii="Arial Narrow" w:eastAsia="Calibri" w:hAnsi="Arial Narrow" w:cs="Arial"/>
                <w:i/>
                <w:iCs/>
                <w:color w:val="000000"/>
                <w:sz w:val="20"/>
                <w:szCs w:val="20"/>
                <w:lang w:eastAsia="en-US"/>
              </w:rPr>
              <w:t>ante</w:t>
            </w:r>
            <w:proofErr w:type="spellEnd"/>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w:t>
            </w:r>
            <w:proofErr w:type="spellStart"/>
            <w:r w:rsidRPr="008704C2">
              <w:rPr>
                <w:rFonts w:ascii="Arial Narrow" w:hAnsi="Arial Narrow" w:cs="Arial"/>
                <w:sz w:val="20"/>
                <w:szCs w:val="20"/>
              </w:rPr>
              <w:t>aPGW</w:t>
            </w:r>
            <w:proofErr w:type="spellEnd"/>
            <w:r w:rsidRPr="008704C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w:t>
            </w:r>
            <w:proofErr w:type="spellStart"/>
            <w:r w:rsidRPr="008704C2">
              <w:rPr>
                <w:rFonts w:ascii="Arial Narrow" w:hAnsi="Arial Narrow" w:cs="Arial"/>
                <w:sz w:val="20"/>
                <w:szCs w:val="20"/>
              </w:rPr>
              <w:t>transp</w:t>
            </w:r>
            <w:proofErr w:type="spellEnd"/>
            <w:r w:rsidRPr="008704C2">
              <w:rPr>
                <w:rFonts w:ascii="Arial Narrow" w:hAnsi="Arial Narrow" w:cs="Arial"/>
                <w:sz w:val="20"/>
                <w:szCs w:val="20"/>
              </w:rPr>
              <w:t xml:space="preserve">.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części wód podziemnych – jednolite części wód podziemnych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 wyniku nowych zmian w charakterystyce fizycznej JCWP lub zmianie poziomu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w:t>
            </w:r>
            <w:proofErr w:type="spellStart"/>
            <w:r w:rsidRPr="008704C2">
              <w:rPr>
                <w:rFonts w:ascii="Arial Narrow" w:hAnsi="Arial Narrow" w:cs="Arial"/>
                <w:color w:val="000000"/>
                <w:sz w:val="20"/>
                <w:szCs w:val="20"/>
              </w:rPr>
              <w:t>telematycznych</w:t>
            </w:r>
            <w:proofErr w:type="spellEnd"/>
            <w:r w:rsidRPr="008704C2">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w:t>
            </w:r>
            <w:proofErr w:type="spellStart"/>
            <w:r w:rsidRPr="008704C2">
              <w:rPr>
                <w:rFonts w:ascii="Arial Narrow" w:eastAsia="Calibri" w:hAnsi="Arial Narrow" w:cs="Arial"/>
                <w:color w:val="000000"/>
                <w:sz w:val="20"/>
                <w:szCs w:val="20"/>
                <w:lang w:eastAsia="en-US"/>
              </w:rPr>
              <w:t>JCWPd</w:t>
            </w:r>
            <w:proofErr w:type="spellEnd"/>
            <w:r w:rsidRPr="008704C2">
              <w:rPr>
                <w:rFonts w:ascii="Arial Narrow" w:eastAsia="Calibri" w:hAnsi="Arial Narrow" w:cs="Arial"/>
                <w:color w:val="000000"/>
                <w:sz w:val="20"/>
                <w:szCs w:val="20"/>
                <w:lang w:eastAsia="en-US"/>
              </w:rPr>
              <w:t xml:space="preserve">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kontekście oceny i spełnienia odstępstwa o którym mowa w artykule 4 ust. 7 Ramowej Dyrektywy Wodnej należy wskazać na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(https://www.mos.gov.pl/artykul/7_archiwum/23261_rzad_przyjal_masterplany_dla_dorzeczy_wisly_i_odry.html). W zatwierdzonych w dniu 23 sierpnia 2014 roku </w:t>
            </w:r>
            <w:proofErr w:type="spellStart"/>
            <w:r w:rsidRPr="008704C2">
              <w:rPr>
                <w:rFonts w:ascii="Arial Narrow" w:eastAsia="Calibri" w:hAnsi="Arial Narrow" w:cs="Arial"/>
                <w:color w:val="000000"/>
                <w:sz w:val="20"/>
                <w:szCs w:val="20"/>
                <w:lang w:eastAsia="en-US"/>
              </w:rPr>
              <w:t>Masterplanach</w:t>
            </w:r>
            <w:proofErr w:type="spellEnd"/>
            <w:r w:rsidRPr="008704C2">
              <w:rPr>
                <w:rFonts w:ascii="Arial Narrow" w:eastAsia="Calibri" w:hAnsi="Arial Narrow" w:cs="Arial"/>
                <w:color w:val="000000"/>
                <w:sz w:val="20"/>
                <w:szCs w:val="20"/>
                <w:lang w:eastAsia="en-US"/>
              </w:rPr>
              <w:t xml:space="preserve">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w:t>
            </w:r>
            <w:r w:rsidRPr="008704C2">
              <w:rPr>
                <w:rFonts w:ascii="Arial Narrow" w:eastAsia="Calibri" w:hAnsi="Arial Narrow" w:cs="Arial"/>
                <w:color w:val="000000"/>
                <w:sz w:val="20"/>
                <w:szCs w:val="20"/>
                <w:lang w:eastAsia="en-US"/>
              </w:rPr>
              <w:lastRenderedPageBreak/>
              <w:t xml:space="preserve">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w:t>
            </w:r>
            <w:proofErr w:type="spellStart"/>
            <w:r w:rsidRPr="008704C2">
              <w:rPr>
                <w:rFonts w:ascii="Arial Narrow" w:hAnsi="Arial Narrow" w:cs="Arial"/>
                <w:sz w:val="20"/>
                <w:szCs w:val="20"/>
              </w:rPr>
              <w:t>Masterplany</w:t>
            </w:r>
            <w:proofErr w:type="spellEnd"/>
            <w:r w:rsidRPr="008704C2">
              <w:rPr>
                <w:rFonts w:ascii="Arial Narrow" w:hAnsi="Arial Narrow" w:cs="Arial"/>
                <w:sz w:val="20"/>
                <w:szCs w:val="20"/>
              </w:rPr>
              <w:t xml:space="preserve">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w tym stanowiącymi załączniki do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planami inwestycyjnymi w zakresie gospodarki odpadami oraz Krajowym planem gospodarki odpadami. W </w:t>
            </w:r>
            <w:r w:rsidRPr="008704C2">
              <w:rPr>
                <w:rFonts w:ascii="Arial Narrow" w:hAnsi="Arial Narrow" w:cs="Arial"/>
                <w:sz w:val="20"/>
                <w:szCs w:val="20"/>
                <w:lang w:eastAsia="en-GB"/>
              </w:rPr>
              <w:lastRenderedPageBreak/>
              <w:t>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lastRenderedPageBreak/>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w:t>
            </w:r>
            <w:proofErr w:type="spellStart"/>
            <w:r w:rsidRPr="008704C2">
              <w:rPr>
                <w:rFonts w:ascii="Arial Narrow" w:hAnsi="Arial Narrow" w:cs="Arial"/>
                <w:sz w:val="20"/>
                <w:szCs w:val="20"/>
              </w:rPr>
              <w:t>tiret</w:t>
            </w:r>
            <w:proofErr w:type="spellEnd"/>
            <w:r w:rsidRPr="008704C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w:t>
            </w:r>
            <w:r w:rsidRPr="008704C2">
              <w:rPr>
                <w:rFonts w:ascii="Arial Narrow" w:eastAsia="Calibri" w:hAnsi="Arial Narrow" w:cs="Arial"/>
                <w:color w:val="000000"/>
                <w:sz w:val="20"/>
                <w:szCs w:val="20"/>
                <w:lang w:eastAsia="en-US"/>
              </w:rPr>
              <w:lastRenderedPageBreak/>
              <w:t xml:space="preserve">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w:t>
            </w:r>
            <w:r w:rsidRPr="008704C2">
              <w:rPr>
                <w:rFonts w:ascii="Arial Narrow" w:hAnsi="Arial Narrow" w:cs="Arial"/>
                <w:sz w:val="20"/>
                <w:szCs w:val="20"/>
              </w:rPr>
              <w:lastRenderedPageBreak/>
              <w:t xml:space="preserve">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lastRenderedPageBreak/>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E036BF" w:rsidRDefault="00E036BF"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&lt;10 – maksymalny próg dla </w:t>
            </w:r>
            <w:proofErr w:type="spellStart"/>
            <w:r w:rsidRPr="001D76E3">
              <w:rPr>
                <w:rFonts w:ascii="Arial Narrow" w:hAnsi="Arial Narrow" w:cs="Arial"/>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lastRenderedPageBreak/>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Trans GmbH i </w:t>
            </w:r>
            <w:proofErr w:type="spellStart"/>
            <w:r w:rsidRPr="001D76E3">
              <w:rPr>
                <w:rFonts w:ascii="Arial Narrow" w:hAnsi="Arial Narrow" w:cs="Arial"/>
                <w:sz w:val="20"/>
                <w:szCs w:val="20"/>
                <w:lang w:eastAsia="en-US"/>
              </w:rPr>
              <w:t>Regierungspräsidium</w:t>
            </w:r>
            <w:proofErr w:type="spellEnd"/>
            <w:r w:rsidRPr="001D76E3">
              <w:rPr>
                <w:rFonts w:ascii="Arial Narrow" w:hAnsi="Arial Narrow" w:cs="Arial"/>
                <w:sz w:val="20"/>
                <w:szCs w:val="20"/>
                <w:lang w:eastAsia="en-US"/>
              </w:rPr>
              <w:t xml:space="preserve"> Magdeburg przeciwko </w:t>
            </w:r>
            <w:proofErr w:type="spellStart"/>
            <w:r w:rsidRPr="001D76E3">
              <w:rPr>
                <w:rFonts w:ascii="Arial Narrow" w:hAnsi="Arial Narrow" w:cs="Arial"/>
                <w:sz w:val="20"/>
                <w:szCs w:val="20"/>
                <w:lang w:eastAsia="en-US"/>
              </w:rPr>
              <w:t>Nahverkehrsgesellschaft</w:t>
            </w:r>
            <w:proofErr w:type="spellEnd"/>
            <w:r w:rsidRPr="001D76E3">
              <w:rPr>
                <w:rFonts w:ascii="Arial Narrow" w:hAnsi="Arial Narrow" w:cs="Arial"/>
                <w:sz w:val="20"/>
                <w:szCs w:val="20"/>
                <w:lang w:eastAsia="en-US"/>
              </w:rPr>
              <w:t xml:space="preserv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GmbH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(Sprawa C-280/00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Przesłanka spełniona. Wyjątek w spełnieniu przesłanki korzyści może stanowić rekompensata spełniająca kryteria z wyroku w sprawie </w:t>
      </w:r>
      <w:proofErr w:type="spellStart"/>
      <w:r w:rsidRPr="001D76E3">
        <w:rPr>
          <w:rFonts w:ascii="Arial Narrow" w:hAnsi="Arial Narrow" w:cs="Arial"/>
          <w:sz w:val="20"/>
          <w:szCs w:val="20"/>
        </w:rPr>
        <w:t>Altmark</w:t>
      </w:r>
      <w:proofErr w:type="spellEnd"/>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 xml:space="preserve">II.2.2 Czy rekompensata za świadczenie usług w ogólnym interesie gospodarczym spełnia łącznie kryteria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zaznaczenia odpowiedzi „TAK” musi być ona potwierdzona odpowiedziami na pytania dotyczące kryteriów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II.2.3 Rekompensata nie będzie stanowiła pomocy w przypadku spełnienia łącznie kryteriów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w:t>
      </w:r>
      <w:r w:rsidRPr="001D76E3">
        <w:rPr>
          <w:rFonts w:ascii="Arial Narrow" w:hAnsi="Arial Narrow" w:cs="Arial"/>
          <w:sz w:val="20"/>
          <w:szCs w:val="20"/>
          <w:lang w:eastAsia="en-US"/>
        </w:rPr>
        <w:lastRenderedPageBreak/>
        <w:t>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lit.a</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lit.b</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lit.c</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lit.d</w:t>
      </w:r>
      <w:proofErr w:type="spellEnd"/>
      <w:r w:rsidRPr="001D76E3">
        <w:rPr>
          <w:rFonts w:ascii="Arial Narrow" w:hAnsi="Arial Narrow" w:cs="Arial"/>
          <w:b/>
          <w:sz w:val="20"/>
          <w:szCs w:val="20"/>
          <w:lang w:eastAsia="en-US"/>
        </w:rPr>
        <w:t xml:space="preserve">),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w:t>
      </w:r>
      <w:proofErr w:type="spellStart"/>
      <w:r w:rsidRPr="001D76E3">
        <w:rPr>
          <w:rFonts w:ascii="Arial Narrow" w:hAnsi="Arial Narrow" w:cs="Arial"/>
          <w:i/>
          <w:sz w:val="20"/>
          <w:szCs w:val="20"/>
        </w:rPr>
        <w:t>Altmark</w:t>
      </w:r>
      <w:proofErr w:type="spellEnd"/>
      <w:r w:rsidRPr="001D76E3">
        <w:rPr>
          <w:rFonts w:ascii="Arial Narrow" w:hAnsi="Arial Narrow" w:cs="Arial"/>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w:t>
      </w:r>
      <w:proofErr w:type="spellStart"/>
      <w:r w:rsidRPr="001D76E3">
        <w:rPr>
          <w:rFonts w:ascii="Arial Narrow" w:hAnsi="Arial Narrow" w:cs="Arial"/>
          <w:b/>
          <w:sz w:val="20"/>
          <w:szCs w:val="20"/>
        </w:rPr>
        <w:t>Altmark</w:t>
      </w:r>
      <w:proofErr w:type="spellEnd"/>
      <w:r w:rsidRPr="001D76E3">
        <w:rPr>
          <w:rFonts w:ascii="Arial Narrow" w:hAnsi="Arial Narrow" w:cs="Arial"/>
          <w:b/>
          <w:sz w:val="20"/>
          <w:szCs w:val="20"/>
        </w:rPr>
        <w:t xml:space="preserve">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xml:space="preserve">) nie stanowi pomocy publicznej, o której mowa w art. 107 ust. 1 Traktatu o funkcjonowaniu Unii Europejskiej, ponieważ spełnia kryteria określone w wyroku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lastRenderedPageBreak/>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w:t>
      </w:r>
      <w:r w:rsidRPr="001D76E3">
        <w:rPr>
          <w:rFonts w:ascii="Arial Narrow" w:hAnsi="Arial Narrow" w:cs="Arial"/>
          <w:i/>
          <w:sz w:val="20"/>
          <w:szCs w:val="20"/>
        </w:rPr>
        <w:lastRenderedPageBreak/>
        <w:t xml:space="preserve">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 xml:space="preserve">Rozporządzenia Rady Ministrów z dnia 29 marca 2010 r. w sprawie zakresu informacji przedstawianych przez podmiot ubiegający się o pomoc inną niż pomoc de minimis </w:t>
      </w:r>
      <w:r w:rsidRPr="001D76E3">
        <w:rPr>
          <w:rFonts w:ascii="Arial Narrow" w:hAnsi="Arial Narrow" w:cs="Arial"/>
          <w:bCs/>
          <w:i/>
          <w:color w:val="000000"/>
          <w:sz w:val="20"/>
          <w:szCs w:val="20"/>
        </w:rPr>
        <w:lastRenderedPageBreak/>
        <w:t>lub pomoc de minimis w rolnictwie lub rybołówstwie</w:t>
      </w:r>
      <w:r w:rsidRPr="001D76E3">
        <w:rPr>
          <w:rFonts w:ascii="Arial Narrow" w:hAnsi="Arial Narrow" w:cs="Arial"/>
          <w:bCs/>
          <w:color w:val="000000"/>
          <w:sz w:val="20"/>
          <w:szCs w:val="20"/>
        </w:rPr>
        <w:t xml:space="preserve"> (Dz. U. Nr 53, poz. 312, z </w:t>
      </w:r>
      <w:proofErr w:type="spellStart"/>
      <w:r w:rsidRPr="001D76E3">
        <w:rPr>
          <w:rFonts w:ascii="Arial Narrow" w:hAnsi="Arial Narrow" w:cs="Arial"/>
          <w:bCs/>
          <w:color w:val="000000"/>
          <w:sz w:val="20"/>
          <w:szCs w:val="20"/>
        </w:rPr>
        <w:t>późn</w:t>
      </w:r>
      <w:proofErr w:type="spellEnd"/>
      <w:r w:rsidRPr="001D76E3">
        <w:rPr>
          <w:rFonts w:ascii="Arial Narrow" w:hAnsi="Arial Narrow" w:cs="Arial"/>
          <w:bCs/>
          <w:color w:val="000000"/>
          <w:sz w:val="20"/>
          <w:szCs w:val="20"/>
        </w:rPr>
        <w:t>.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w:t>
      </w:r>
      <w:proofErr w:type="spellStart"/>
      <w:r w:rsidRPr="001D76E3">
        <w:rPr>
          <w:rFonts w:ascii="Arial Narrow" w:hAnsi="Arial Narrow" w:cs="Arial"/>
          <w:sz w:val="20"/>
          <w:szCs w:val="20"/>
          <w:u w:val="single"/>
          <w:lang w:eastAsia="en-US"/>
        </w:rPr>
        <w:t>Altmark</w:t>
      </w:r>
      <w:proofErr w:type="spellEnd"/>
      <w:r w:rsidRPr="001D76E3">
        <w:rPr>
          <w:rFonts w:ascii="Arial Narrow" w:hAnsi="Arial Narrow" w:cs="Arial"/>
          <w:sz w:val="20"/>
          <w:szCs w:val="20"/>
          <w:u w:val="single"/>
          <w:lang w:eastAsia="en-US"/>
        </w:rPr>
        <w:t xml:space="preserve">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DE31C9"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w:t>
      </w:r>
      <w:proofErr w:type="spellStart"/>
      <w:r w:rsidRPr="001D76E3">
        <w:rPr>
          <w:rFonts w:ascii="Arial Narrow" w:hAnsi="Arial Narrow" w:cs="Arial"/>
          <w:sz w:val="20"/>
          <w:szCs w:val="20"/>
        </w:rPr>
        <w:t>przedrealizacyjną</w:t>
      </w:r>
      <w:proofErr w:type="spellEnd"/>
      <w:r w:rsidRPr="001D76E3">
        <w:rPr>
          <w:rFonts w:ascii="Arial Narrow" w:hAnsi="Arial Narrow" w:cs="Arial"/>
          <w:sz w:val="20"/>
          <w:szCs w:val="20"/>
        </w:rPr>
        <w:t xml:space="preserve">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w:t>
      </w:r>
      <w:proofErr w:type="spellStart"/>
      <w:r w:rsidRPr="001D76E3">
        <w:rPr>
          <w:rFonts w:ascii="Arial Narrow" w:hAnsi="Arial Narrow" w:cs="Arial"/>
          <w:sz w:val="20"/>
          <w:szCs w:val="20"/>
        </w:rPr>
        <w:t>przedrealizacyjnej</w:t>
      </w:r>
      <w:proofErr w:type="spellEnd"/>
      <w:r w:rsidRPr="001D76E3">
        <w:rPr>
          <w:rFonts w:ascii="Arial Narrow" w:hAnsi="Arial Narrow" w:cs="Arial"/>
          <w:sz w:val="20"/>
          <w:szCs w:val="20"/>
        </w:rPr>
        <w:t xml:space="preserve">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Analiza </w:t>
      </w:r>
      <w:proofErr w:type="spellStart"/>
      <w:r w:rsidRPr="001D76E3">
        <w:rPr>
          <w:rFonts w:ascii="Arial Narrow" w:hAnsi="Arial Narrow" w:cs="Arial"/>
          <w:sz w:val="20"/>
          <w:szCs w:val="20"/>
        </w:rPr>
        <w:t>przedrealizacyjna</w:t>
      </w:r>
      <w:proofErr w:type="spellEnd"/>
      <w:r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r., art. 34 ustawy, </w:t>
      </w:r>
      <w:proofErr w:type="spellStart"/>
      <w:r w:rsidRPr="001D76E3">
        <w:rPr>
          <w:rFonts w:ascii="Arial Narrow" w:hAnsi="Arial Narrow" w:cs="Arial"/>
          <w:sz w:val="20"/>
          <w:szCs w:val="20"/>
        </w:rPr>
        <w:t>podrozdz</w:t>
      </w:r>
      <w:proofErr w:type="spellEnd"/>
      <w:r w:rsidRPr="001D76E3">
        <w:rPr>
          <w:rFonts w:ascii="Arial Narrow" w:hAnsi="Arial Narrow" w:cs="Arial"/>
          <w:sz w:val="20"/>
          <w:szCs w:val="20"/>
        </w:rPr>
        <w:t>.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jeśli złożenie wniosku o dofinansowanie następuje przed wyborem partnera prywatnego w partnerstwie </w:t>
      </w:r>
      <w:proofErr w:type="spellStart"/>
      <w:r w:rsidRPr="001D76E3">
        <w:rPr>
          <w:rFonts w:ascii="Arial Narrow" w:hAnsi="Arial Narrow" w:cs="Arial"/>
          <w:sz w:val="20"/>
          <w:szCs w:val="20"/>
        </w:rPr>
        <w:t>publiczno</w:t>
      </w:r>
      <w:proofErr w:type="spellEnd"/>
      <w:r w:rsidRPr="001D76E3">
        <w:rPr>
          <w:rFonts w:ascii="Arial Narrow" w:hAnsi="Arial Narrow" w:cs="Arial"/>
          <w:sz w:val="20"/>
          <w:szCs w:val="20"/>
        </w:rPr>
        <w:t xml:space="preserve">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Pr="001D76E3"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1D76E3"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D47" w:rsidRDefault="00A67D47" w:rsidP="00512F18">
      <w:r>
        <w:separator/>
      </w:r>
    </w:p>
  </w:endnote>
  <w:endnote w:type="continuationSeparator" w:id="0">
    <w:p w:rsidR="00A67D47" w:rsidRDefault="00A67D47"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Content>
      <w:p w:rsidR="00A67D47" w:rsidRDefault="00A67D47">
        <w:pPr>
          <w:pStyle w:val="Stopka"/>
          <w:jc w:val="right"/>
        </w:pPr>
        <w:r>
          <w:fldChar w:fldCharType="begin"/>
        </w:r>
        <w:r>
          <w:instrText>PAGE   \* MERGEFORMAT</w:instrText>
        </w:r>
        <w:r>
          <w:fldChar w:fldCharType="separate"/>
        </w:r>
        <w:r w:rsidR="007D40D5">
          <w:rPr>
            <w:noProof/>
          </w:rPr>
          <w:t>13</w:t>
        </w:r>
        <w:r>
          <w:rPr>
            <w:noProof/>
          </w:rPr>
          <w:fldChar w:fldCharType="end"/>
        </w:r>
      </w:p>
    </w:sdtContent>
  </w:sdt>
  <w:p w:rsidR="00A67D47" w:rsidRDefault="00A67D47">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D47" w:rsidRDefault="00A67D47" w:rsidP="00512F18">
      <w:r>
        <w:separator/>
      </w:r>
    </w:p>
  </w:footnote>
  <w:footnote w:type="continuationSeparator" w:id="0">
    <w:p w:rsidR="00A67D47" w:rsidRDefault="00A67D47" w:rsidP="00512F18">
      <w:r>
        <w:continuationSeparator/>
      </w:r>
    </w:p>
  </w:footnote>
  <w:footnote w:id="1">
    <w:p w:rsidR="00A67D47" w:rsidRPr="00446D48" w:rsidRDefault="00A67D47"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A67D47" w:rsidRPr="00446D48" w:rsidRDefault="00A67D47"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A67D47" w:rsidRPr="00446D48" w:rsidRDefault="00A67D47"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A67D47" w:rsidRPr="00446D48" w:rsidRDefault="00A67D47"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A67D47" w:rsidRPr="00A55F49" w:rsidRDefault="00A67D47"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A67D47" w:rsidRDefault="00A67D47"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A67D47" w:rsidRDefault="00A67D47"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A67D47" w:rsidRDefault="00A67D47"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A67D47" w:rsidRDefault="00A67D47"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A67D47" w:rsidRPr="004F33F2" w:rsidRDefault="00A67D47"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A67D47" w:rsidRDefault="00A67D47"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A67D47" w:rsidRDefault="00A67D47"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A67D47" w:rsidRDefault="00A67D47"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A67D47" w:rsidRDefault="00A67D47"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A67D47" w:rsidRPr="003907E0" w:rsidRDefault="00A67D47"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A67D47" w:rsidRDefault="00A67D47"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A67D47" w:rsidRDefault="00A67D47"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A67D47" w:rsidRDefault="00A67D47"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A67D47" w:rsidRDefault="00A67D47"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19">
    <w:p w:rsidR="00A67D47" w:rsidRPr="00CA4D66" w:rsidRDefault="00A67D47"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A67D47" w:rsidRDefault="00A67D47" w:rsidP="008704C2">
      <w:pPr>
        <w:pStyle w:val="Tekstprzypisudolnego"/>
        <w:jc w:val="both"/>
      </w:pPr>
      <w:hyperlink r:id="rId2" w:history="1">
        <w:r w:rsidRPr="00F66CF3">
          <w:rPr>
            <w:rStyle w:val="Hipercze"/>
            <w:rFonts w:ascii="Arial" w:hAnsi="Arial" w:cs="Arial"/>
            <w:sz w:val="18"/>
            <w:szCs w:val="18"/>
          </w:rPr>
          <w:t>http://ec.europa.eu/clima/policies/adaptation/what/docs/non_paper_guidelines_project_managers_en.pdf</w:t>
        </w:r>
      </w:hyperlink>
      <w:r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Pr="00F66CF3">
          <w:rPr>
            <w:rStyle w:val="Hipercze"/>
            <w:rFonts w:ascii="Arial" w:hAnsi="Arial" w:cs="Arial"/>
            <w:sz w:val="18"/>
            <w:szCs w:val="18"/>
          </w:rPr>
          <w:t>http://ec.europa.eu/environment/eia/home.htm</w:t>
        </w:r>
      </w:hyperlink>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0">
    <w:p w:rsidR="00A67D47" w:rsidRPr="00CA4D66" w:rsidRDefault="00A67D47"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rsidR="00A67D47" w:rsidRDefault="00A67D47"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A67D47" w:rsidRPr="004054B5" w:rsidRDefault="00A67D47"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A67D47" w:rsidRPr="004054B5" w:rsidRDefault="00A67D47"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A67D47" w:rsidRPr="004054B5" w:rsidRDefault="00A67D47"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A67D47" w:rsidRPr="004054B5" w:rsidRDefault="00A67D47"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A67D47" w:rsidRPr="004054B5" w:rsidRDefault="00A67D47"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A67D47" w:rsidRPr="004054B5" w:rsidRDefault="00A67D47"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A67D47" w:rsidRPr="004054B5" w:rsidRDefault="00A67D47"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A67D47" w:rsidRDefault="00A67D47"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A67D47" w:rsidRPr="00F26BB8" w:rsidRDefault="00A67D47"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A67D47" w:rsidRPr="00F26BB8" w:rsidRDefault="00A67D47"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A67D47" w:rsidRDefault="00A67D47"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A67D47" w:rsidRDefault="00A67D47"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A67D47" w:rsidRDefault="00A67D47"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A67D47" w:rsidRDefault="00A67D47"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A67D47" w:rsidRPr="004054B5" w:rsidRDefault="00A67D47"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A67D47" w:rsidRPr="008D5991" w:rsidRDefault="00A67D47"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A67D47" w:rsidRPr="008D5991" w:rsidRDefault="00A67D47"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A67D47" w:rsidRPr="006B6FC2" w:rsidRDefault="00A67D47"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A67D47" w:rsidRPr="006B6FC2" w:rsidRDefault="00A67D47"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A67D47" w:rsidRPr="0079193E" w:rsidRDefault="00A67D47"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7">
    <w:p w:rsidR="00A67D47" w:rsidRPr="004054B5" w:rsidRDefault="00A67D47"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A67D47" w:rsidRPr="004054B5" w:rsidRDefault="00A67D47"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A67D47" w:rsidRPr="004054B5" w:rsidRDefault="00A67D47"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A67D47" w:rsidRPr="004054B5" w:rsidRDefault="00A67D47"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A67D47" w:rsidRPr="004054B5" w:rsidRDefault="00A67D47"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A67D47" w:rsidRPr="004054B5" w:rsidRDefault="00A67D47"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A67D47" w:rsidRPr="004054B5" w:rsidRDefault="00A67D47"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A67D47" w:rsidRDefault="00A67D47"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1"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2"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1"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6"/>
  </w:num>
  <w:num w:numId="2">
    <w:abstractNumId w:val="50"/>
  </w:num>
  <w:num w:numId="3">
    <w:abstractNumId w:val="23"/>
  </w:num>
  <w:num w:numId="4">
    <w:abstractNumId w:val="3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2"/>
  </w:num>
  <w:num w:numId="9">
    <w:abstractNumId w:val="25"/>
    <w:lvlOverride w:ilvl="0">
      <w:startOverride w:val="1"/>
    </w:lvlOverride>
  </w:num>
  <w:num w:numId="10">
    <w:abstractNumId w:val="25"/>
  </w:num>
  <w:num w:numId="11">
    <w:abstractNumId w:val="8"/>
  </w:num>
  <w:num w:numId="12">
    <w:abstractNumId w:val="21"/>
  </w:num>
  <w:num w:numId="13">
    <w:abstractNumId w:val="27"/>
  </w:num>
  <w:num w:numId="14">
    <w:abstractNumId w:val="20"/>
  </w:num>
  <w:num w:numId="15">
    <w:abstractNumId w:val="44"/>
  </w:num>
  <w:num w:numId="16">
    <w:abstractNumId w:val="45"/>
  </w:num>
  <w:num w:numId="17">
    <w:abstractNumId w:val="26"/>
  </w:num>
  <w:num w:numId="18">
    <w:abstractNumId w:val="0"/>
  </w:num>
  <w:num w:numId="19">
    <w:abstractNumId w:val="47"/>
  </w:num>
  <w:num w:numId="20">
    <w:abstractNumId w:val="1"/>
  </w:num>
  <w:num w:numId="21">
    <w:abstractNumId w:val="11"/>
  </w:num>
  <w:num w:numId="22">
    <w:abstractNumId w:val="18"/>
  </w:num>
  <w:num w:numId="23">
    <w:abstractNumId w:val="7"/>
  </w:num>
  <w:num w:numId="24">
    <w:abstractNumId w:val="19"/>
  </w:num>
  <w:num w:numId="25">
    <w:abstractNumId w:val="10"/>
  </w:num>
  <w:num w:numId="26">
    <w:abstractNumId w:val="12"/>
  </w:num>
  <w:num w:numId="27">
    <w:abstractNumId w:val="29"/>
  </w:num>
  <w:num w:numId="28">
    <w:abstractNumId w:val="34"/>
  </w:num>
  <w:num w:numId="29">
    <w:abstractNumId w:val="6"/>
  </w:num>
  <w:num w:numId="30">
    <w:abstractNumId w:val="33"/>
  </w:num>
  <w:num w:numId="31">
    <w:abstractNumId w:val="37"/>
  </w:num>
  <w:num w:numId="32">
    <w:abstractNumId w:val="40"/>
  </w:num>
  <w:num w:numId="33">
    <w:abstractNumId w:val="46"/>
  </w:num>
  <w:num w:numId="34">
    <w:abstractNumId w:val="3"/>
  </w:num>
  <w:num w:numId="35">
    <w:abstractNumId w:val="38"/>
  </w:num>
  <w:num w:numId="36">
    <w:abstractNumId w:val="4"/>
  </w:num>
  <w:num w:numId="37">
    <w:abstractNumId w:val="36"/>
  </w:num>
  <w:num w:numId="38">
    <w:abstractNumId w:val="49"/>
  </w:num>
  <w:num w:numId="39">
    <w:abstractNumId w:val="51"/>
  </w:num>
  <w:num w:numId="40">
    <w:abstractNumId w:val="28"/>
  </w:num>
  <w:num w:numId="41">
    <w:abstractNumId w:val="52"/>
  </w:num>
  <w:num w:numId="42">
    <w:abstractNumId w:val="35"/>
  </w:num>
  <w:num w:numId="43">
    <w:abstractNumId w:val="17"/>
  </w:num>
  <w:num w:numId="44">
    <w:abstractNumId w:val="14"/>
  </w:num>
  <w:num w:numId="45">
    <w:abstractNumId w:val="39"/>
  </w:num>
  <w:num w:numId="46">
    <w:abstractNumId w:val="41"/>
  </w:num>
  <w:num w:numId="47">
    <w:abstractNumId w:val="43"/>
  </w:num>
  <w:num w:numId="48">
    <w:abstractNumId w:val="31"/>
  </w:num>
  <w:num w:numId="49">
    <w:abstractNumId w:val="15"/>
  </w:num>
  <w:num w:numId="50">
    <w:abstractNumId w:val="53"/>
  </w:num>
  <w:num w:numId="51">
    <w:abstractNumId w:val="22"/>
  </w:num>
  <w:num w:numId="52">
    <w:abstractNumId w:val="54"/>
  </w:num>
  <w:num w:numId="53">
    <w:abstractNumId w:val="48"/>
  </w:num>
  <w:num w:numId="54">
    <w:abstractNumId w:val="5"/>
  </w:num>
  <w:num w:numId="55">
    <w:abstractNumId w:val="24"/>
  </w:num>
  <w:num w:numId="56">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3DDF"/>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099A"/>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37AC6"/>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5496DD"/>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C42F-3378-4341-B9B5-AE28AF94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73</Pages>
  <Words>28630</Words>
  <Characters>194896</Characters>
  <Application>Microsoft Office Word</Application>
  <DocSecurity>0</DocSecurity>
  <Lines>1624</Lines>
  <Paragraphs>446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Aneta Zaremba</cp:lastModifiedBy>
  <cp:revision>18</cp:revision>
  <cp:lastPrinted>2018-02-08T13:55:00Z</cp:lastPrinted>
  <dcterms:created xsi:type="dcterms:W3CDTF">2017-12-12T18:21:00Z</dcterms:created>
  <dcterms:modified xsi:type="dcterms:W3CDTF">2018-02-08T14:21:00Z</dcterms:modified>
</cp:coreProperties>
</file>