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183" w:rsidRPr="00443ECB" w:rsidRDefault="000C1921" w:rsidP="000C1921">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711C04">
        <w:rPr>
          <w:rFonts w:ascii="Arial" w:hAnsi="Arial" w:cs="Arial"/>
          <w:sz w:val="24"/>
          <w:szCs w:val="24"/>
        </w:rPr>
        <w:t>Załącznik do uchwały Nr 16/24</w:t>
      </w:r>
    </w:p>
    <w:p w:rsidR="003F1183" w:rsidRPr="00443ECB" w:rsidRDefault="000C1921" w:rsidP="000C192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3F1183" w:rsidRPr="00443ECB">
        <w:rPr>
          <w:rFonts w:ascii="Arial" w:hAnsi="Arial" w:cs="Arial"/>
          <w:sz w:val="24"/>
          <w:szCs w:val="24"/>
        </w:rPr>
        <w:t xml:space="preserve">Zarządu Województwa Łódzkiego </w:t>
      </w:r>
    </w:p>
    <w:p w:rsidR="003F1183" w:rsidRPr="00443ECB" w:rsidRDefault="000C1921" w:rsidP="000C192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                                                               </w:t>
      </w:r>
      <w:r w:rsidR="00711C04">
        <w:rPr>
          <w:rFonts w:ascii="Arial" w:hAnsi="Arial" w:cs="Arial"/>
          <w:sz w:val="24"/>
          <w:szCs w:val="24"/>
        </w:rPr>
        <w:t>z dnia 16 stycznia</w:t>
      </w:r>
      <w:r w:rsidR="003F1183" w:rsidRPr="00443ECB">
        <w:rPr>
          <w:rFonts w:ascii="Arial" w:hAnsi="Arial" w:cs="Arial"/>
          <w:sz w:val="24"/>
          <w:szCs w:val="24"/>
        </w:rPr>
        <w:t xml:space="preserve"> 202</w:t>
      </w:r>
      <w:r w:rsidR="00394374">
        <w:rPr>
          <w:rFonts w:ascii="Arial" w:hAnsi="Arial" w:cs="Arial"/>
          <w:sz w:val="24"/>
          <w:szCs w:val="24"/>
        </w:rPr>
        <w:t>4</w:t>
      </w:r>
      <w:r w:rsidR="003F1183" w:rsidRPr="00443ECB">
        <w:rPr>
          <w:rFonts w:ascii="Arial" w:hAnsi="Arial" w:cs="Arial"/>
          <w:sz w:val="24"/>
          <w:szCs w:val="24"/>
        </w:rPr>
        <w:t xml:space="preserve"> roku</w:t>
      </w:r>
    </w:p>
    <w:p w:rsidR="009846FC" w:rsidRDefault="009846FC" w:rsidP="008E3B45">
      <w:pPr>
        <w:autoSpaceDE w:val="0"/>
        <w:autoSpaceDN w:val="0"/>
        <w:adjustRightInd w:val="0"/>
        <w:spacing w:after="0"/>
        <w:jc w:val="center"/>
        <w:rPr>
          <w:rFonts w:ascii="Arial" w:hAnsi="Arial" w:cs="Arial"/>
          <w:b/>
          <w:bCs/>
          <w:sz w:val="24"/>
          <w:szCs w:val="24"/>
        </w:rPr>
      </w:pPr>
      <w:bookmarkStart w:id="0" w:name="_GoBack"/>
      <w:bookmarkEnd w:id="0"/>
    </w:p>
    <w:p w:rsidR="008E3B45" w:rsidRPr="00BB5715" w:rsidRDefault="008E3B45" w:rsidP="008E3B45">
      <w:pPr>
        <w:autoSpaceDE w:val="0"/>
        <w:autoSpaceDN w:val="0"/>
        <w:adjustRightInd w:val="0"/>
        <w:spacing w:after="0"/>
        <w:jc w:val="center"/>
        <w:rPr>
          <w:rFonts w:ascii="Arial" w:hAnsi="Arial" w:cs="Arial"/>
          <w:b/>
          <w:bCs/>
          <w:sz w:val="24"/>
          <w:szCs w:val="24"/>
        </w:rPr>
      </w:pPr>
      <w:r w:rsidRPr="00BB5715">
        <w:rPr>
          <w:rFonts w:ascii="Arial" w:hAnsi="Arial" w:cs="Arial"/>
          <w:b/>
          <w:bCs/>
          <w:sz w:val="24"/>
          <w:szCs w:val="24"/>
        </w:rPr>
        <w:t>Ogłoszenie</w:t>
      </w:r>
    </w:p>
    <w:p w:rsidR="008E3B45" w:rsidRPr="00BB5715" w:rsidRDefault="008E3B45" w:rsidP="008E3B45">
      <w:pPr>
        <w:autoSpaceDE w:val="0"/>
        <w:autoSpaceDN w:val="0"/>
        <w:adjustRightInd w:val="0"/>
        <w:spacing w:after="0"/>
        <w:jc w:val="both"/>
        <w:rPr>
          <w:rFonts w:ascii="Arial" w:hAnsi="Arial" w:cs="Arial"/>
          <w:sz w:val="20"/>
          <w:szCs w:val="20"/>
        </w:rPr>
      </w:pPr>
    </w:p>
    <w:p w:rsidR="008E3B45" w:rsidRPr="00F7633B" w:rsidRDefault="008E3B45" w:rsidP="008E3B45">
      <w:pPr>
        <w:pStyle w:val="Nagwek3"/>
        <w:spacing w:before="0" w:beforeAutospacing="0" w:after="0" w:afterAutospacing="0" w:line="276" w:lineRule="auto"/>
        <w:jc w:val="both"/>
      </w:pPr>
      <w:r w:rsidRPr="00BB5715">
        <w:rPr>
          <w:rFonts w:ascii="Arial" w:hAnsi="Arial" w:cs="Arial"/>
          <w:sz w:val="24"/>
          <w:szCs w:val="24"/>
        </w:rPr>
        <w:t>Na podstawie art. 13 ust</w:t>
      </w:r>
      <w:r w:rsidRPr="003C1694">
        <w:rPr>
          <w:rFonts w:ascii="Arial" w:hAnsi="Arial" w:cs="Arial"/>
          <w:sz w:val="24"/>
          <w:szCs w:val="24"/>
        </w:rPr>
        <w:t xml:space="preserve">. 1 </w:t>
      </w:r>
      <w:r w:rsidR="008F02BD">
        <w:rPr>
          <w:rFonts w:ascii="Arial" w:hAnsi="Arial" w:cs="Arial"/>
          <w:sz w:val="24"/>
          <w:szCs w:val="24"/>
        </w:rPr>
        <w:t xml:space="preserve">ustawy </w:t>
      </w:r>
      <w:r w:rsidRPr="003C1694">
        <w:rPr>
          <w:rFonts w:ascii="Arial" w:hAnsi="Arial" w:cs="Arial"/>
          <w:sz w:val="24"/>
          <w:szCs w:val="24"/>
        </w:rPr>
        <w:t>z</w:t>
      </w:r>
      <w:r w:rsidRPr="00BB5715">
        <w:rPr>
          <w:rFonts w:ascii="Arial" w:hAnsi="Arial" w:cs="Arial"/>
          <w:sz w:val="24"/>
          <w:szCs w:val="24"/>
        </w:rPr>
        <w:t xml:space="preserve"> dnia 24 kwietnia 2003 r. o działalności pożytku publicznego i o wolontariacie (</w:t>
      </w:r>
      <w:r w:rsidR="0056648B" w:rsidRPr="00D874A4">
        <w:rPr>
          <w:rFonts w:ascii="Arial" w:hAnsi="Arial" w:cs="Arial"/>
          <w:sz w:val="24"/>
          <w:szCs w:val="24"/>
        </w:rPr>
        <w:t>Dz. U. z 202</w:t>
      </w:r>
      <w:r w:rsidR="00394374">
        <w:rPr>
          <w:rFonts w:ascii="Arial" w:hAnsi="Arial" w:cs="Arial"/>
          <w:sz w:val="24"/>
          <w:szCs w:val="24"/>
        </w:rPr>
        <w:t>3</w:t>
      </w:r>
      <w:r w:rsidR="0056648B" w:rsidRPr="00D874A4">
        <w:rPr>
          <w:rFonts w:ascii="Arial" w:hAnsi="Arial" w:cs="Arial"/>
          <w:sz w:val="24"/>
          <w:szCs w:val="24"/>
        </w:rPr>
        <w:t xml:space="preserve"> r. poz. </w:t>
      </w:r>
      <w:r w:rsidR="00394374">
        <w:rPr>
          <w:rFonts w:ascii="Arial" w:hAnsi="Arial" w:cs="Arial"/>
          <w:sz w:val="24"/>
          <w:szCs w:val="24"/>
        </w:rPr>
        <w:t>571</w:t>
      </w:r>
      <w:r w:rsidRPr="00F7633B">
        <w:rPr>
          <w:rFonts w:ascii="Arial" w:hAnsi="Arial" w:cs="Arial"/>
          <w:sz w:val="24"/>
          <w:szCs w:val="24"/>
        </w:rPr>
        <w:t>)</w:t>
      </w:r>
    </w:p>
    <w:p w:rsidR="008E3B45" w:rsidRPr="00F7633B" w:rsidRDefault="008E3B45" w:rsidP="008E3B45">
      <w:pPr>
        <w:autoSpaceDE w:val="0"/>
        <w:autoSpaceDN w:val="0"/>
        <w:adjustRightInd w:val="0"/>
        <w:spacing w:after="0"/>
        <w:jc w:val="both"/>
        <w:rPr>
          <w:rFonts w:ascii="Arial" w:hAnsi="Arial" w:cs="Arial"/>
          <w:sz w:val="20"/>
          <w:szCs w:val="20"/>
        </w:rPr>
      </w:pPr>
    </w:p>
    <w:p w:rsidR="008E3B45" w:rsidRPr="00F7633B" w:rsidRDefault="008E3B45" w:rsidP="008E3B45">
      <w:pPr>
        <w:autoSpaceDE w:val="0"/>
        <w:autoSpaceDN w:val="0"/>
        <w:adjustRightInd w:val="0"/>
        <w:spacing w:after="0"/>
        <w:jc w:val="both"/>
        <w:rPr>
          <w:rFonts w:ascii="Arial" w:hAnsi="Arial" w:cs="Arial"/>
          <w:b/>
          <w:bCs/>
          <w:sz w:val="20"/>
          <w:szCs w:val="20"/>
        </w:rPr>
      </w:pPr>
    </w:p>
    <w:p w:rsidR="008E3B45" w:rsidRPr="00F7633B" w:rsidRDefault="008E3B45" w:rsidP="008E3B45">
      <w:pPr>
        <w:autoSpaceDE w:val="0"/>
        <w:autoSpaceDN w:val="0"/>
        <w:adjustRightInd w:val="0"/>
        <w:spacing w:after="0"/>
        <w:jc w:val="center"/>
        <w:rPr>
          <w:rFonts w:ascii="Arial" w:hAnsi="Arial" w:cs="Arial"/>
          <w:b/>
          <w:bCs/>
          <w:sz w:val="24"/>
          <w:szCs w:val="24"/>
        </w:rPr>
      </w:pPr>
      <w:r w:rsidRPr="00F7633B">
        <w:rPr>
          <w:rFonts w:ascii="Arial" w:hAnsi="Arial" w:cs="Arial"/>
          <w:b/>
          <w:bCs/>
          <w:sz w:val="24"/>
          <w:szCs w:val="24"/>
        </w:rPr>
        <w:t>Zarząd Województwa Łódzkiego</w:t>
      </w:r>
    </w:p>
    <w:p w:rsidR="008E3B45" w:rsidRPr="001D2F07" w:rsidRDefault="008E3B45" w:rsidP="008E3B45">
      <w:pPr>
        <w:autoSpaceDE w:val="0"/>
        <w:autoSpaceDN w:val="0"/>
        <w:adjustRightInd w:val="0"/>
        <w:spacing w:after="0"/>
        <w:jc w:val="center"/>
        <w:rPr>
          <w:rFonts w:ascii="Arial" w:hAnsi="Arial" w:cs="Arial"/>
          <w:b/>
          <w:bCs/>
          <w:sz w:val="24"/>
          <w:szCs w:val="24"/>
        </w:rPr>
      </w:pPr>
      <w:r w:rsidRPr="00F7633B">
        <w:rPr>
          <w:rFonts w:ascii="Arial" w:hAnsi="Arial" w:cs="Arial"/>
          <w:b/>
          <w:bCs/>
          <w:sz w:val="24"/>
          <w:szCs w:val="24"/>
        </w:rPr>
        <w:t>ogłasza otwarty konkurs ofert</w:t>
      </w:r>
      <w:r w:rsidR="001D2F07">
        <w:rPr>
          <w:rFonts w:ascii="Arial" w:hAnsi="Arial" w:cs="Arial"/>
          <w:b/>
          <w:bCs/>
          <w:sz w:val="24"/>
          <w:szCs w:val="24"/>
        </w:rPr>
        <w:t xml:space="preserve"> pn</w:t>
      </w:r>
      <w:r w:rsidR="0056648B">
        <w:rPr>
          <w:rFonts w:ascii="Arial" w:hAnsi="Arial" w:cs="Arial"/>
          <w:b/>
          <w:bCs/>
          <w:sz w:val="24"/>
          <w:szCs w:val="24"/>
        </w:rPr>
        <w:t xml:space="preserve">. </w:t>
      </w:r>
      <w:r w:rsidR="0056648B" w:rsidRPr="001D2F07">
        <w:rPr>
          <w:rFonts w:ascii="Arial" w:hAnsi="Arial" w:cs="Arial"/>
          <w:b/>
          <w:bCs/>
          <w:sz w:val="24"/>
          <w:szCs w:val="24"/>
        </w:rPr>
        <w:t>„</w:t>
      </w:r>
      <w:r w:rsidR="001D2F07" w:rsidRPr="001D2F07">
        <w:rPr>
          <w:rFonts w:ascii="Arial" w:hAnsi="Arial" w:cs="Arial"/>
          <w:b/>
          <w:bCs/>
          <w:sz w:val="24"/>
          <w:szCs w:val="24"/>
        </w:rPr>
        <w:t>Chrońmy pszczoły jako czynnik rozwoju przyrody</w:t>
      </w:r>
      <w:r w:rsidR="0056648B" w:rsidRPr="001D2F07">
        <w:rPr>
          <w:rFonts w:ascii="Arial" w:hAnsi="Arial" w:cs="Arial"/>
          <w:b/>
          <w:bCs/>
          <w:sz w:val="24"/>
          <w:szCs w:val="24"/>
        </w:rPr>
        <w:t>”</w:t>
      </w:r>
    </w:p>
    <w:p w:rsidR="008E3B45" w:rsidRPr="00F7633B" w:rsidRDefault="008E3B45" w:rsidP="008E3B45">
      <w:pPr>
        <w:autoSpaceDE w:val="0"/>
        <w:autoSpaceDN w:val="0"/>
        <w:adjustRightInd w:val="0"/>
        <w:spacing w:after="0"/>
        <w:jc w:val="center"/>
        <w:rPr>
          <w:rFonts w:ascii="Arial" w:hAnsi="Arial" w:cs="Arial"/>
          <w:b/>
          <w:bCs/>
          <w:sz w:val="24"/>
          <w:szCs w:val="24"/>
        </w:rPr>
      </w:pPr>
    </w:p>
    <w:p w:rsidR="008E3B45" w:rsidRDefault="008E3B45" w:rsidP="008E3B45">
      <w:pPr>
        <w:autoSpaceDE w:val="0"/>
        <w:autoSpaceDN w:val="0"/>
        <w:adjustRightInd w:val="0"/>
        <w:spacing w:after="0"/>
        <w:jc w:val="both"/>
        <w:rPr>
          <w:rFonts w:ascii="Arial" w:hAnsi="Arial" w:cs="Arial"/>
          <w:sz w:val="24"/>
          <w:szCs w:val="24"/>
        </w:rPr>
      </w:pPr>
      <w:r w:rsidRPr="00F7633B">
        <w:rPr>
          <w:rFonts w:ascii="Arial" w:hAnsi="Arial" w:cs="Arial"/>
          <w:sz w:val="24"/>
          <w:szCs w:val="24"/>
        </w:rPr>
        <w:t>dla organizacji pozarządowych oraz innych podmiotów wymienionych w art. 3 ust. 3 ustawy z</w:t>
      </w:r>
      <w:r>
        <w:rPr>
          <w:rFonts w:ascii="Arial" w:hAnsi="Arial" w:cs="Arial"/>
          <w:sz w:val="24"/>
          <w:szCs w:val="24"/>
        </w:rPr>
        <w:t xml:space="preserve"> </w:t>
      </w:r>
      <w:r w:rsidRPr="00F7633B">
        <w:rPr>
          <w:rFonts w:ascii="Arial" w:hAnsi="Arial" w:cs="Arial"/>
          <w:sz w:val="24"/>
          <w:szCs w:val="24"/>
        </w:rPr>
        <w:t xml:space="preserve">dnia 24 kwietnia 2003 r. o działalności pożytku publicznego i o wolontariacie, na </w:t>
      </w:r>
      <w:r w:rsidR="008F02BD">
        <w:rPr>
          <w:rFonts w:ascii="Arial" w:hAnsi="Arial" w:cs="Arial"/>
          <w:sz w:val="24"/>
          <w:szCs w:val="24"/>
        </w:rPr>
        <w:t>powierzenie</w:t>
      </w:r>
      <w:r w:rsidRPr="00F7633B">
        <w:rPr>
          <w:rFonts w:ascii="Arial" w:hAnsi="Arial" w:cs="Arial"/>
          <w:sz w:val="24"/>
          <w:szCs w:val="24"/>
        </w:rPr>
        <w:t xml:space="preserve"> realizacji zada</w:t>
      </w:r>
      <w:r>
        <w:rPr>
          <w:rFonts w:ascii="Arial" w:hAnsi="Arial" w:cs="Arial"/>
          <w:sz w:val="24"/>
          <w:szCs w:val="24"/>
        </w:rPr>
        <w:t xml:space="preserve">nia </w:t>
      </w:r>
      <w:r w:rsidRPr="00F7633B">
        <w:rPr>
          <w:rFonts w:ascii="Arial" w:hAnsi="Arial" w:cs="Arial"/>
          <w:sz w:val="24"/>
          <w:szCs w:val="24"/>
        </w:rPr>
        <w:t>publiczn</w:t>
      </w:r>
      <w:r>
        <w:rPr>
          <w:rFonts w:ascii="Arial" w:hAnsi="Arial" w:cs="Arial"/>
          <w:sz w:val="24"/>
          <w:szCs w:val="24"/>
        </w:rPr>
        <w:t>ego</w:t>
      </w:r>
      <w:r w:rsidRPr="00F7633B">
        <w:rPr>
          <w:rFonts w:ascii="Arial" w:hAnsi="Arial" w:cs="Arial"/>
          <w:sz w:val="24"/>
          <w:szCs w:val="24"/>
        </w:rPr>
        <w:t xml:space="preserve"> Województwa Łódzkiego</w:t>
      </w:r>
      <w:r>
        <w:rPr>
          <w:rFonts w:ascii="Arial" w:hAnsi="Arial" w:cs="Arial"/>
          <w:sz w:val="24"/>
          <w:szCs w:val="24"/>
        </w:rPr>
        <w:t>.</w:t>
      </w:r>
      <w:r w:rsidRPr="00F7633B">
        <w:rPr>
          <w:rFonts w:ascii="Arial" w:hAnsi="Arial" w:cs="Arial"/>
          <w:sz w:val="24"/>
          <w:szCs w:val="24"/>
        </w:rPr>
        <w:t xml:space="preserve"> </w:t>
      </w:r>
    </w:p>
    <w:p w:rsidR="008E3B45" w:rsidRDefault="008E3B45" w:rsidP="008E3B45">
      <w:pPr>
        <w:autoSpaceDE w:val="0"/>
        <w:autoSpaceDN w:val="0"/>
        <w:adjustRightInd w:val="0"/>
        <w:spacing w:after="0"/>
        <w:jc w:val="both"/>
        <w:rPr>
          <w:rFonts w:ascii="Arial" w:hAnsi="Arial" w:cs="Arial"/>
          <w:sz w:val="24"/>
          <w:szCs w:val="24"/>
        </w:rPr>
      </w:pPr>
    </w:p>
    <w:p w:rsidR="008E3B45" w:rsidRDefault="008E3B45" w:rsidP="008E3B45">
      <w:pPr>
        <w:autoSpaceDE w:val="0"/>
        <w:autoSpaceDN w:val="0"/>
        <w:adjustRightInd w:val="0"/>
        <w:spacing w:after="0"/>
        <w:jc w:val="both"/>
        <w:rPr>
          <w:rFonts w:ascii="Arial" w:hAnsi="Arial" w:cs="Arial"/>
          <w:sz w:val="24"/>
          <w:szCs w:val="24"/>
        </w:rPr>
      </w:pPr>
      <w:r w:rsidRPr="003C1694">
        <w:rPr>
          <w:rFonts w:ascii="Arial" w:hAnsi="Arial" w:cs="Arial"/>
          <w:sz w:val="24"/>
          <w:szCs w:val="24"/>
        </w:rPr>
        <w:t>Metryka konkursu:</w:t>
      </w:r>
    </w:p>
    <w:p w:rsidR="008E3B45" w:rsidRDefault="008E3B45" w:rsidP="008E3B45">
      <w:pPr>
        <w:autoSpaceDE w:val="0"/>
        <w:autoSpaceDN w:val="0"/>
        <w:adjustRightInd w:val="0"/>
        <w:spacing w:after="0"/>
        <w:jc w:val="both"/>
        <w:rPr>
          <w:rFonts w:ascii="Arial" w:hAnsi="Arial" w:cs="Arial"/>
          <w:sz w:val="24"/>
          <w:szCs w:val="24"/>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55"/>
      </w:tblGrid>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jc w:val="both"/>
              <w:rPr>
                <w:rFonts w:ascii="Arial" w:hAnsi="Arial" w:cs="Arial"/>
                <w:sz w:val="24"/>
                <w:szCs w:val="24"/>
              </w:rPr>
            </w:pPr>
            <w:r>
              <w:rPr>
                <w:rFonts w:ascii="Arial" w:hAnsi="Arial" w:cs="Arial"/>
                <w:sz w:val="24"/>
                <w:szCs w:val="24"/>
              </w:rPr>
              <w:t>Rodzaj</w:t>
            </w:r>
            <w:r w:rsidRPr="00C21A39">
              <w:rPr>
                <w:rFonts w:ascii="Arial" w:hAnsi="Arial" w:cs="Arial"/>
                <w:sz w:val="24"/>
                <w:szCs w:val="24"/>
              </w:rPr>
              <w:t xml:space="preserve"> zadania:</w:t>
            </w:r>
          </w:p>
        </w:tc>
        <w:tc>
          <w:tcPr>
            <w:tcW w:w="5555" w:type="dxa"/>
            <w:shd w:val="clear" w:color="auto" w:fill="auto"/>
            <w:vAlign w:val="center"/>
          </w:tcPr>
          <w:p w:rsidR="008E3B45" w:rsidRPr="00C21A39" w:rsidRDefault="00BD6724" w:rsidP="0056648B">
            <w:pPr>
              <w:autoSpaceDE w:val="0"/>
              <w:autoSpaceDN w:val="0"/>
              <w:adjustRightInd w:val="0"/>
              <w:spacing w:after="0"/>
              <w:jc w:val="both"/>
              <w:rPr>
                <w:rFonts w:ascii="Arial" w:hAnsi="Arial" w:cs="Arial"/>
                <w:sz w:val="24"/>
                <w:szCs w:val="24"/>
              </w:rPr>
            </w:pPr>
            <w:r>
              <w:rPr>
                <w:rFonts w:ascii="Arial" w:hAnsi="Arial" w:cs="Arial"/>
                <w:sz w:val="24"/>
                <w:szCs w:val="24"/>
              </w:rPr>
              <w:t>Ekologia i ochrona zwierząt oraz ochrona dziedzictwa przyrodniczego</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sidRPr="00C21A39">
              <w:rPr>
                <w:rFonts w:ascii="Arial" w:hAnsi="Arial" w:cs="Arial"/>
                <w:sz w:val="24"/>
                <w:szCs w:val="24"/>
              </w:rPr>
              <w:t>Forma realizacji zadania:</w:t>
            </w:r>
          </w:p>
        </w:tc>
        <w:tc>
          <w:tcPr>
            <w:tcW w:w="5555" w:type="dxa"/>
            <w:shd w:val="clear" w:color="auto" w:fill="auto"/>
            <w:vAlign w:val="center"/>
          </w:tcPr>
          <w:p w:rsidR="008E3B45" w:rsidRPr="00C21A39" w:rsidRDefault="001D2F07" w:rsidP="00664EA3">
            <w:pPr>
              <w:autoSpaceDE w:val="0"/>
              <w:autoSpaceDN w:val="0"/>
              <w:adjustRightInd w:val="0"/>
              <w:spacing w:after="0"/>
              <w:jc w:val="both"/>
              <w:rPr>
                <w:rFonts w:ascii="Arial" w:hAnsi="Arial" w:cs="Arial"/>
                <w:sz w:val="24"/>
                <w:szCs w:val="24"/>
              </w:rPr>
            </w:pPr>
            <w:r>
              <w:rPr>
                <w:rFonts w:ascii="Arial" w:hAnsi="Arial" w:cs="Arial"/>
                <w:sz w:val="24"/>
                <w:szCs w:val="24"/>
              </w:rPr>
              <w:t>powierzenie</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sidRPr="00C21A39">
              <w:rPr>
                <w:rFonts w:ascii="Arial" w:hAnsi="Arial" w:cs="Arial"/>
                <w:sz w:val="24"/>
                <w:szCs w:val="24"/>
              </w:rPr>
              <w:t>Okres realizacji zadania:</w:t>
            </w:r>
          </w:p>
        </w:tc>
        <w:tc>
          <w:tcPr>
            <w:tcW w:w="5555" w:type="dxa"/>
            <w:shd w:val="clear" w:color="auto" w:fill="auto"/>
            <w:vAlign w:val="center"/>
          </w:tcPr>
          <w:p w:rsidR="008E3B45" w:rsidRPr="00B7788F" w:rsidRDefault="0056648B" w:rsidP="00664EA3">
            <w:pPr>
              <w:autoSpaceDE w:val="0"/>
              <w:autoSpaceDN w:val="0"/>
              <w:adjustRightInd w:val="0"/>
              <w:spacing w:after="0"/>
              <w:jc w:val="both"/>
              <w:rPr>
                <w:rFonts w:ascii="Arial" w:hAnsi="Arial" w:cs="Arial"/>
                <w:sz w:val="24"/>
                <w:szCs w:val="24"/>
              </w:rPr>
            </w:pPr>
            <w:r w:rsidRPr="00B7788F">
              <w:rPr>
                <w:rFonts w:ascii="Arial" w:hAnsi="Arial" w:cs="Arial"/>
                <w:sz w:val="24"/>
                <w:szCs w:val="24"/>
              </w:rPr>
              <w:t>01.0</w:t>
            </w:r>
            <w:r w:rsidR="00F738CB" w:rsidRPr="00B7788F">
              <w:rPr>
                <w:rFonts w:ascii="Arial" w:hAnsi="Arial" w:cs="Arial"/>
                <w:sz w:val="24"/>
                <w:szCs w:val="24"/>
              </w:rPr>
              <w:t>5.2024-31.12.2024</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sidRPr="00C21A39">
              <w:rPr>
                <w:rFonts w:ascii="Arial" w:hAnsi="Arial" w:cs="Arial"/>
                <w:sz w:val="24"/>
                <w:szCs w:val="24"/>
              </w:rPr>
              <w:t>Termin składania ofert:</w:t>
            </w:r>
          </w:p>
        </w:tc>
        <w:tc>
          <w:tcPr>
            <w:tcW w:w="5555" w:type="dxa"/>
            <w:shd w:val="clear" w:color="auto" w:fill="auto"/>
            <w:vAlign w:val="center"/>
          </w:tcPr>
          <w:p w:rsidR="008E3B45" w:rsidRPr="00B7788F" w:rsidRDefault="0056648B" w:rsidP="00664EA3">
            <w:pPr>
              <w:autoSpaceDE w:val="0"/>
              <w:autoSpaceDN w:val="0"/>
              <w:adjustRightInd w:val="0"/>
              <w:spacing w:after="0"/>
              <w:jc w:val="both"/>
              <w:rPr>
                <w:rFonts w:ascii="Arial" w:hAnsi="Arial" w:cs="Arial"/>
                <w:sz w:val="24"/>
                <w:szCs w:val="24"/>
              </w:rPr>
            </w:pPr>
            <w:r w:rsidRPr="00B7788F">
              <w:rPr>
                <w:rFonts w:ascii="Arial" w:hAnsi="Arial" w:cs="Arial"/>
                <w:sz w:val="24"/>
                <w:szCs w:val="24"/>
              </w:rPr>
              <w:t xml:space="preserve">do </w:t>
            </w:r>
            <w:r w:rsidR="007266A9">
              <w:rPr>
                <w:rFonts w:ascii="Arial" w:hAnsi="Arial" w:cs="Arial"/>
                <w:sz w:val="24"/>
                <w:szCs w:val="24"/>
              </w:rPr>
              <w:t>07</w:t>
            </w:r>
            <w:r w:rsidR="00B7788F" w:rsidRPr="00B7788F">
              <w:rPr>
                <w:rFonts w:ascii="Arial" w:hAnsi="Arial" w:cs="Arial"/>
                <w:sz w:val="24"/>
                <w:szCs w:val="24"/>
              </w:rPr>
              <w:t>.02.2024</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Pr>
                <w:rFonts w:ascii="Arial" w:hAnsi="Arial" w:cs="Arial"/>
                <w:sz w:val="24"/>
                <w:szCs w:val="24"/>
              </w:rPr>
              <w:t>Konkurs prowadzony z wykorzystaniem elektronicznego generatora wniosków:</w:t>
            </w:r>
          </w:p>
        </w:tc>
        <w:tc>
          <w:tcPr>
            <w:tcW w:w="5555" w:type="dxa"/>
            <w:shd w:val="clear" w:color="auto" w:fill="auto"/>
            <w:vAlign w:val="center"/>
          </w:tcPr>
          <w:p w:rsidR="008E3B45" w:rsidRPr="00C21A39" w:rsidRDefault="001D2F07" w:rsidP="00664EA3">
            <w:pPr>
              <w:autoSpaceDE w:val="0"/>
              <w:autoSpaceDN w:val="0"/>
              <w:adjustRightInd w:val="0"/>
              <w:spacing w:after="0"/>
              <w:jc w:val="both"/>
              <w:rPr>
                <w:rFonts w:ascii="Arial" w:hAnsi="Arial" w:cs="Arial"/>
                <w:sz w:val="24"/>
                <w:szCs w:val="24"/>
              </w:rPr>
            </w:pPr>
            <w:r>
              <w:rPr>
                <w:rFonts w:ascii="Arial" w:hAnsi="Arial" w:cs="Arial"/>
                <w:sz w:val="24"/>
                <w:szCs w:val="24"/>
              </w:rPr>
              <w:t>nie</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Pr>
                <w:rFonts w:ascii="Arial" w:hAnsi="Arial" w:cs="Arial"/>
                <w:sz w:val="24"/>
                <w:szCs w:val="24"/>
              </w:rPr>
              <w:t>Termin dokonania wyboru ofert:</w:t>
            </w:r>
          </w:p>
        </w:tc>
        <w:tc>
          <w:tcPr>
            <w:tcW w:w="5555" w:type="dxa"/>
            <w:shd w:val="clear" w:color="auto" w:fill="auto"/>
            <w:vAlign w:val="center"/>
          </w:tcPr>
          <w:p w:rsidR="008E3B45" w:rsidRPr="00C21A39" w:rsidRDefault="0056648B" w:rsidP="002A454F">
            <w:pPr>
              <w:autoSpaceDE w:val="0"/>
              <w:autoSpaceDN w:val="0"/>
              <w:adjustRightInd w:val="0"/>
              <w:spacing w:after="0"/>
              <w:jc w:val="both"/>
              <w:rPr>
                <w:rFonts w:ascii="Arial" w:hAnsi="Arial" w:cs="Arial"/>
                <w:sz w:val="24"/>
                <w:szCs w:val="24"/>
              </w:rPr>
            </w:pPr>
            <w:r w:rsidRPr="0018402C">
              <w:rPr>
                <w:rFonts w:ascii="Arial" w:hAnsi="Arial" w:cs="Arial"/>
                <w:sz w:val="24"/>
                <w:szCs w:val="24"/>
              </w:rPr>
              <w:t>do 3</w:t>
            </w:r>
            <w:r w:rsidR="002A454F" w:rsidRPr="0018402C">
              <w:rPr>
                <w:rFonts w:ascii="Arial" w:hAnsi="Arial" w:cs="Arial"/>
                <w:sz w:val="24"/>
                <w:szCs w:val="24"/>
              </w:rPr>
              <w:t>0</w:t>
            </w:r>
            <w:r w:rsidRPr="0018402C">
              <w:rPr>
                <w:rFonts w:ascii="Arial" w:hAnsi="Arial" w:cs="Arial"/>
                <w:sz w:val="24"/>
                <w:szCs w:val="24"/>
              </w:rPr>
              <w:t>.0</w:t>
            </w:r>
            <w:r w:rsidR="00B7788F" w:rsidRPr="0018402C">
              <w:rPr>
                <w:rFonts w:ascii="Arial" w:hAnsi="Arial" w:cs="Arial"/>
                <w:sz w:val="24"/>
                <w:szCs w:val="24"/>
              </w:rPr>
              <w:t>4.2024</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sidRPr="000D7815">
              <w:rPr>
                <w:rFonts w:ascii="Arial" w:hAnsi="Arial" w:cs="Arial"/>
                <w:sz w:val="24"/>
                <w:szCs w:val="24"/>
              </w:rPr>
              <w:t>Kwota środków przeznaczona na konkurs:</w:t>
            </w:r>
          </w:p>
        </w:tc>
        <w:tc>
          <w:tcPr>
            <w:tcW w:w="5555" w:type="dxa"/>
            <w:shd w:val="clear" w:color="auto" w:fill="auto"/>
            <w:vAlign w:val="center"/>
          </w:tcPr>
          <w:p w:rsidR="008E3B45" w:rsidRPr="00C21A39" w:rsidRDefault="00394374" w:rsidP="00664EA3">
            <w:pPr>
              <w:autoSpaceDE w:val="0"/>
              <w:autoSpaceDN w:val="0"/>
              <w:adjustRightInd w:val="0"/>
              <w:spacing w:after="0"/>
              <w:jc w:val="both"/>
              <w:rPr>
                <w:rFonts w:ascii="Arial" w:hAnsi="Arial" w:cs="Arial"/>
                <w:sz w:val="24"/>
                <w:szCs w:val="24"/>
              </w:rPr>
            </w:pPr>
            <w:r>
              <w:rPr>
                <w:rFonts w:ascii="Arial" w:hAnsi="Arial" w:cs="Arial"/>
                <w:sz w:val="24"/>
                <w:szCs w:val="24"/>
              </w:rPr>
              <w:t>1 0</w:t>
            </w:r>
            <w:r w:rsidR="0056648B">
              <w:rPr>
                <w:rFonts w:ascii="Arial" w:hAnsi="Arial" w:cs="Arial"/>
                <w:sz w:val="24"/>
                <w:szCs w:val="24"/>
              </w:rPr>
              <w:t>00 000 zł</w:t>
            </w:r>
          </w:p>
        </w:tc>
      </w:tr>
      <w:tr w:rsidR="008E3B45" w:rsidRPr="00C21A39" w:rsidTr="0056648B">
        <w:tc>
          <w:tcPr>
            <w:tcW w:w="4106" w:type="dxa"/>
            <w:shd w:val="clear" w:color="auto" w:fill="auto"/>
          </w:tcPr>
          <w:p w:rsidR="008E3B45" w:rsidRPr="00C21A39" w:rsidRDefault="008E3B45" w:rsidP="00664EA3">
            <w:pPr>
              <w:autoSpaceDE w:val="0"/>
              <w:autoSpaceDN w:val="0"/>
              <w:adjustRightInd w:val="0"/>
              <w:spacing w:after="0"/>
              <w:rPr>
                <w:rFonts w:ascii="Arial" w:hAnsi="Arial" w:cs="Arial"/>
                <w:sz w:val="24"/>
                <w:szCs w:val="24"/>
              </w:rPr>
            </w:pPr>
            <w:r w:rsidRPr="00C21A39">
              <w:rPr>
                <w:rFonts w:ascii="Arial" w:hAnsi="Arial" w:cs="Arial"/>
                <w:sz w:val="24"/>
                <w:szCs w:val="24"/>
              </w:rPr>
              <w:t>Maksymalna kwota wnioskowanej dotacji:</w:t>
            </w:r>
          </w:p>
        </w:tc>
        <w:tc>
          <w:tcPr>
            <w:tcW w:w="5555" w:type="dxa"/>
            <w:shd w:val="clear" w:color="auto" w:fill="auto"/>
            <w:vAlign w:val="center"/>
          </w:tcPr>
          <w:p w:rsidR="008E3B45" w:rsidRPr="00C21A39" w:rsidRDefault="00394374" w:rsidP="00664EA3">
            <w:pPr>
              <w:autoSpaceDE w:val="0"/>
              <w:autoSpaceDN w:val="0"/>
              <w:adjustRightInd w:val="0"/>
              <w:spacing w:after="0"/>
              <w:jc w:val="both"/>
              <w:rPr>
                <w:rFonts w:ascii="Arial" w:hAnsi="Arial" w:cs="Arial"/>
                <w:sz w:val="24"/>
                <w:szCs w:val="24"/>
              </w:rPr>
            </w:pPr>
            <w:r>
              <w:rPr>
                <w:rFonts w:ascii="Arial" w:hAnsi="Arial" w:cs="Arial"/>
                <w:sz w:val="24"/>
                <w:szCs w:val="24"/>
              </w:rPr>
              <w:t>1 0</w:t>
            </w:r>
            <w:r w:rsidR="001D2F07">
              <w:rPr>
                <w:rFonts w:ascii="Arial" w:hAnsi="Arial" w:cs="Arial"/>
                <w:sz w:val="24"/>
                <w:szCs w:val="24"/>
              </w:rPr>
              <w:t>0</w:t>
            </w:r>
            <w:r w:rsidR="0056648B">
              <w:rPr>
                <w:rFonts w:ascii="Arial" w:hAnsi="Arial" w:cs="Arial"/>
                <w:sz w:val="24"/>
                <w:szCs w:val="24"/>
              </w:rPr>
              <w:t>0 000 zł</w:t>
            </w:r>
          </w:p>
        </w:tc>
      </w:tr>
      <w:tr w:rsidR="008E3B45" w:rsidRPr="00C21A39" w:rsidTr="0056648B">
        <w:tc>
          <w:tcPr>
            <w:tcW w:w="4106" w:type="dxa"/>
            <w:shd w:val="clear" w:color="auto" w:fill="auto"/>
          </w:tcPr>
          <w:p w:rsidR="008E3B45" w:rsidRPr="00C21A39" w:rsidRDefault="00D46EA9" w:rsidP="00664EA3">
            <w:pPr>
              <w:autoSpaceDE w:val="0"/>
              <w:autoSpaceDN w:val="0"/>
              <w:adjustRightInd w:val="0"/>
              <w:spacing w:after="0"/>
              <w:rPr>
                <w:rFonts w:ascii="Arial" w:hAnsi="Arial" w:cs="Arial"/>
                <w:sz w:val="24"/>
                <w:szCs w:val="24"/>
              </w:rPr>
            </w:pPr>
            <w:r w:rsidRPr="00D46EA9">
              <w:rPr>
                <w:rFonts w:ascii="Arial" w:hAnsi="Arial" w:cs="Arial"/>
                <w:sz w:val="24"/>
                <w:szCs w:val="24"/>
              </w:rPr>
              <w:t xml:space="preserve">Wymagany udział własny </w:t>
            </w:r>
            <w:r>
              <w:rPr>
                <w:rFonts w:ascii="Arial" w:hAnsi="Arial" w:cs="Arial"/>
                <w:sz w:val="24"/>
                <w:szCs w:val="24"/>
              </w:rPr>
              <w:br/>
            </w:r>
            <w:r w:rsidRPr="00D46EA9">
              <w:rPr>
                <w:rFonts w:ascii="Arial" w:hAnsi="Arial" w:cs="Arial"/>
                <w:sz w:val="24"/>
                <w:szCs w:val="24"/>
              </w:rPr>
              <w:t>oferenta/-ów:</w:t>
            </w:r>
          </w:p>
        </w:tc>
        <w:tc>
          <w:tcPr>
            <w:tcW w:w="5555" w:type="dxa"/>
            <w:shd w:val="clear" w:color="auto" w:fill="auto"/>
            <w:vAlign w:val="center"/>
          </w:tcPr>
          <w:p w:rsidR="008E3B45" w:rsidRPr="00C21A39" w:rsidRDefault="00653E87" w:rsidP="00653E87">
            <w:pPr>
              <w:autoSpaceDE w:val="0"/>
              <w:autoSpaceDN w:val="0"/>
              <w:adjustRightInd w:val="0"/>
              <w:spacing w:after="0"/>
              <w:jc w:val="center"/>
              <w:rPr>
                <w:rFonts w:ascii="Arial" w:hAnsi="Arial" w:cs="Arial"/>
                <w:sz w:val="24"/>
                <w:szCs w:val="24"/>
              </w:rPr>
            </w:pPr>
            <w:r>
              <w:rPr>
                <w:rFonts w:ascii="Arial" w:hAnsi="Arial" w:cs="Arial"/>
                <w:sz w:val="24"/>
                <w:szCs w:val="24"/>
              </w:rPr>
              <w:t>_</w:t>
            </w:r>
          </w:p>
        </w:tc>
      </w:tr>
    </w:tbl>
    <w:p w:rsidR="008E3B45" w:rsidRDefault="008E3B45" w:rsidP="008E3B45">
      <w:pPr>
        <w:autoSpaceDE w:val="0"/>
        <w:autoSpaceDN w:val="0"/>
        <w:adjustRightInd w:val="0"/>
        <w:spacing w:after="0"/>
        <w:jc w:val="both"/>
        <w:rPr>
          <w:rFonts w:ascii="Arial" w:hAnsi="Arial" w:cs="Arial"/>
          <w:sz w:val="24"/>
          <w:szCs w:val="24"/>
        </w:rPr>
      </w:pPr>
    </w:p>
    <w:p w:rsidR="008E3B45" w:rsidRDefault="008E3B45" w:rsidP="008E3B45">
      <w:pPr>
        <w:autoSpaceDE w:val="0"/>
        <w:autoSpaceDN w:val="0"/>
        <w:adjustRightInd w:val="0"/>
        <w:spacing w:after="0"/>
        <w:jc w:val="both"/>
        <w:rPr>
          <w:rFonts w:ascii="Arial" w:hAnsi="Arial" w:cs="Arial"/>
          <w:sz w:val="24"/>
          <w:szCs w:val="24"/>
        </w:rPr>
      </w:pPr>
    </w:p>
    <w:p w:rsidR="008E3B45" w:rsidRPr="006D28D1" w:rsidRDefault="008E3B45" w:rsidP="008E2DBD">
      <w:pPr>
        <w:numPr>
          <w:ilvl w:val="0"/>
          <w:numId w:val="3"/>
        </w:numPr>
        <w:tabs>
          <w:tab w:val="left" w:pos="284"/>
        </w:tabs>
        <w:autoSpaceDE w:val="0"/>
        <w:autoSpaceDN w:val="0"/>
        <w:adjustRightInd w:val="0"/>
        <w:spacing w:after="0"/>
        <w:ind w:left="284" w:hanging="284"/>
        <w:jc w:val="both"/>
        <w:rPr>
          <w:rFonts w:ascii="Arial" w:hAnsi="Arial" w:cs="Arial"/>
          <w:b/>
          <w:sz w:val="24"/>
          <w:szCs w:val="24"/>
        </w:rPr>
      </w:pPr>
      <w:r w:rsidRPr="006D28D1">
        <w:rPr>
          <w:rFonts w:ascii="Arial" w:hAnsi="Arial" w:cs="Arial"/>
          <w:b/>
          <w:sz w:val="24"/>
          <w:szCs w:val="24"/>
        </w:rPr>
        <w:t>Informacje ogólne o otwartym konkursie ofert</w:t>
      </w:r>
    </w:p>
    <w:p w:rsidR="008E3B45" w:rsidRDefault="008E3B45" w:rsidP="00E74F7E">
      <w:pPr>
        <w:autoSpaceDE w:val="0"/>
        <w:autoSpaceDN w:val="0"/>
        <w:adjustRightInd w:val="0"/>
        <w:spacing w:after="0"/>
        <w:jc w:val="right"/>
        <w:rPr>
          <w:rFonts w:ascii="Arial" w:hAnsi="Arial" w:cs="Arial"/>
          <w:sz w:val="24"/>
          <w:szCs w:val="24"/>
        </w:rPr>
      </w:pPr>
    </w:p>
    <w:p w:rsidR="008E3B45" w:rsidRPr="003C1694" w:rsidRDefault="008E3B45" w:rsidP="008E3B45">
      <w:pPr>
        <w:autoSpaceDE w:val="0"/>
        <w:autoSpaceDN w:val="0"/>
        <w:adjustRightInd w:val="0"/>
        <w:spacing w:after="0"/>
        <w:jc w:val="both"/>
        <w:rPr>
          <w:rFonts w:ascii="Arial" w:hAnsi="Arial" w:cs="Arial"/>
          <w:sz w:val="24"/>
          <w:szCs w:val="24"/>
          <w:u w:val="single"/>
        </w:rPr>
      </w:pPr>
      <w:r w:rsidRPr="003C1694">
        <w:rPr>
          <w:rFonts w:ascii="Arial" w:hAnsi="Arial" w:cs="Arial"/>
          <w:sz w:val="24"/>
          <w:szCs w:val="24"/>
          <w:u w:val="single"/>
        </w:rPr>
        <w:t>I.1 Instytucja ogłaszająca otwarty konkurs ofert oraz dane kontaktowe:</w:t>
      </w:r>
    </w:p>
    <w:p w:rsidR="008E3B45" w:rsidRPr="003C1694" w:rsidRDefault="008E3B45" w:rsidP="008E3B45">
      <w:pPr>
        <w:autoSpaceDE w:val="0"/>
        <w:autoSpaceDN w:val="0"/>
        <w:adjustRightInd w:val="0"/>
        <w:spacing w:after="0"/>
        <w:jc w:val="both"/>
        <w:rPr>
          <w:rFonts w:ascii="Arial" w:hAnsi="Arial" w:cs="Arial"/>
          <w:sz w:val="24"/>
          <w:szCs w:val="24"/>
        </w:rPr>
      </w:pPr>
    </w:p>
    <w:p w:rsidR="008E3B45" w:rsidRPr="003C1694" w:rsidRDefault="008E3B45" w:rsidP="008E3B45">
      <w:pPr>
        <w:autoSpaceDE w:val="0"/>
        <w:autoSpaceDN w:val="0"/>
        <w:adjustRightInd w:val="0"/>
        <w:spacing w:after="0"/>
        <w:jc w:val="both"/>
        <w:rPr>
          <w:rFonts w:ascii="Arial" w:hAnsi="Arial" w:cs="Arial"/>
          <w:sz w:val="24"/>
          <w:szCs w:val="24"/>
        </w:rPr>
      </w:pPr>
      <w:r w:rsidRPr="003C1694">
        <w:rPr>
          <w:rFonts w:ascii="Arial" w:hAnsi="Arial" w:cs="Arial"/>
          <w:sz w:val="24"/>
          <w:szCs w:val="24"/>
        </w:rPr>
        <w:t>Otwarty konkurs ofert ogłasza Zarząd Województwa Łódzkiego.</w:t>
      </w:r>
    </w:p>
    <w:p w:rsidR="008E3B45" w:rsidRPr="003C1694" w:rsidRDefault="008E3B45" w:rsidP="008E3B45">
      <w:pPr>
        <w:autoSpaceDE w:val="0"/>
        <w:autoSpaceDN w:val="0"/>
        <w:adjustRightInd w:val="0"/>
        <w:spacing w:after="0"/>
        <w:jc w:val="both"/>
        <w:rPr>
          <w:rFonts w:ascii="Arial" w:hAnsi="Arial" w:cs="Arial"/>
          <w:sz w:val="24"/>
          <w:szCs w:val="24"/>
        </w:rPr>
      </w:pPr>
    </w:p>
    <w:p w:rsidR="008E3B45" w:rsidRPr="003C1694" w:rsidRDefault="008E3B45" w:rsidP="008E3B45">
      <w:pPr>
        <w:autoSpaceDE w:val="0"/>
        <w:autoSpaceDN w:val="0"/>
        <w:adjustRightInd w:val="0"/>
        <w:spacing w:after="0"/>
        <w:jc w:val="both"/>
        <w:rPr>
          <w:rFonts w:ascii="Arial" w:hAnsi="Arial" w:cs="Arial"/>
          <w:sz w:val="24"/>
          <w:szCs w:val="24"/>
        </w:rPr>
      </w:pPr>
      <w:r w:rsidRPr="003C1694">
        <w:rPr>
          <w:rFonts w:ascii="Arial" w:hAnsi="Arial" w:cs="Arial"/>
          <w:sz w:val="24"/>
          <w:szCs w:val="24"/>
        </w:rPr>
        <w:t>Za nabór ofert oraz procedurę oceny formalnej oraz merytorycznej złożonych ofert odpowiada:</w:t>
      </w:r>
    </w:p>
    <w:p w:rsidR="008E3B45" w:rsidRPr="003C1694" w:rsidRDefault="008E3B45" w:rsidP="008E3B45">
      <w:pPr>
        <w:autoSpaceDE w:val="0"/>
        <w:autoSpaceDN w:val="0"/>
        <w:adjustRightInd w:val="0"/>
        <w:spacing w:after="0"/>
        <w:jc w:val="both"/>
        <w:rPr>
          <w:rFonts w:ascii="Arial" w:hAnsi="Arial" w:cs="Arial"/>
          <w:sz w:val="24"/>
          <w:szCs w:val="24"/>
        </w:rPr>
      </w:pPr>
    </w:p>
    <w:p w:rsidR="0056648B" w:rsidRPr="0057511B" w:rsidRDefault="001D2F07" w:rsidP="0056648B">
      <w:pPr>
        <w:autoSpaceDE w:val="0"/>
        <w:autoSpaceDN w:val="0"/>
        <w:adjustRightInd w:val="0"/>
        <w:spacing w:after="0"/>
        <w:jc w:val="center"/>
        <w:rPr>
          <w:rFonts w:ascii="Arial" w:hAnsi="Arial" w:cs="Arial"/>
          <w:sz w:val="24"/>
          <w:szCs w:val="24"/>
        </w:rPr>
      </w:pPr>
      <w:r>
        <w:rPr>
          <w:rFonts w:ascii="Arial" w:hAnsi="Arial" w:cs="Arial"/>
          <w:sz w:val="24"/>
          <w:szCs w:val="24"/>
        </w:rPr>
        <w:t>Departament Rolnictwa i Programów Rozwoju Obszarów Wiejskich</w:t>
      </w:r>
    </w:p>
    <w:p w:rsidR="0056648B" w:rsidRPr="0057511B" w:rsidRDefault="001D2F07" w:rsidP="0056648B">
      <w:pPr>
        <w:autoSpaceDE w:val="0"/>
        <w:autoSpaceDN w:val="0"/>
        <w:adjustRightInd w:val="0"/>
        <w:spacing w:after="0"/>
        <w:jc w:val="center"/>
        <w:rPr>
          <w:rFonts w:ascii="Arial" w:hAnsi="Arial" w:cs="Arial"/>
          <w:sz w:val="24"/>
          <w:szCs w:val="24"/>
        </w:rPr>
      </w:pPr>
      <w:r>
        <w:rPr>
          <w:rFonts w:ascii="Arial" w:hAnsi="Arial" w:cs="Arial"/>
          <w:sz w:val="24"/>
          <w:szCs w:val="24"/>
        </w:rPr>
        <w:t>Wydział Przyrody i Łowiectwa</w:t>
      </w:r>
      <w:r w:rsidR="0056648B" w:rsidRPr="0057511B">
        <w:rPr>
          <w:rFonts w:ascii="Arial" w:hAnsi="Arial" w:cs="Arial"/>
          <w:sz w:val="24"/>
          <w:szCs w:val="24"/>
        </w:rPr>
        <w:t xml:space="preserve">, </w:t>
      </w:r>
    </w:p>
    <w:p w:rsidR="0056648B" w:rsidRPr="001105E6" w:rsidRDefault="00882817" w:rsidP="0056648B">
      <w:pPr>
        <w:autoSpaceDE w:val="0"/>
        <w:autoSpaceDN w:val="0"/>
        <w:adjustRightInd w:val="0"/>
        <w:spacing w:after="0"/>
        <w:jc w:val="center"/>
        <w:rPr>
          <w:rFonts w:ascii="Arial" w:hAnsi="Arial" w:cs="Arial"/>
          <w:sz w:val="24"/>
          <w:szCs w:val="24"/>
        </w:rPr>
      </w:pPr>
      <w:r w:rsidRPr="001105E6">
        <w:rPr>
          <w:rFonts w:ascii="Arial" w:hAnsi="Arial" w:cs="Arial"/>
          <w:sz w:val="24"/>
          <w:szCs w:val="24"/>
        </w:rPr>
        <w:t>tel. /42/ 663 38 54</w:t>
      </w:r>
      <w:r w:rsidR="0056648B" w:rsidRPr="001105E6">
        <w:rPr>
          <w:rFonts w:ascii="Arial" w:hAnsi="Arial" w:cs="Arial"/>
          <w:sz w:val="24"/>
          <w:szCs w:val="24"/>
        </w:rPr>
        <w:t xml:space="preserve">, /42/ </w:t>
      </w:r>
      <w:r w:rsidRPr="001105E6">
        <w:rPr>
          <w:rFonts w:ascii="Arial" w:hAnsi="Arial" w:cs="Arial"/>
          <w:bCs/>
          <w:sz w:val="24"/>
          <w:szCs w:val="24"/>
        </w:rPr>
        <w:t>663 36 30</w:t>
      </w:r>
    </w:p>
    <w:p w:rsidR="008E3B45" w:rsidRDefault="001D2F07" w:rsidP="001D2F07">
      <w:pPr>
        <w:autoSpaceDE w:val="0"/>
        <w:autoSpaceDN w:val="0"/>
        <w:adjustRightInd w:val="0"/>
        <w:spacing w:after="0"/>
        <w:jc w:val="center"/>
        <w:rPr>
          <w:rFonts w:ascii="Arial" w:hAnsi="Arial" w:cs="Arial"/>
          <w:sz w:val="24"/>
          <w:szCs w:val="24"/>
          <w:lang w:val="en-US"/>
        </w:rPr>
      </w:pPr>
      <w:r w:rsidRPr="001D2F07">
        <w:rPr>
          <w:rFonts w:ascii="Arial" w:hAnsi="Arial" w:cs="Arial"/>
          <w:sz w:val="24"/>
          <w:szCs w:val="24"/>
          <w:lang w:val="en-US"/>
        </w:rPr>
        <w:t>e-mail: jolanta.</w:t>
      </w:r>
      <w:r w:rsidR="009138C1">
        <w:rPr>
          <w:rFonts w:ascii="Arial" w:hAnsi="Arial" w:cs="Arial"/>
          <w:sz w:val="24"/>
          <w:szCs w:val="24"/>
          <w:lang w:val="en-US"/>
        </w:rPr>
        <w:t>brzozka@lodzkie.pl, iwona.orzechowska</w:t>
      </w:r>
      <w:r w:rsidR="0056648B" w:rsidRPr="001D2F07">
        <w:rPr>
          <w:rFonts w:ascii="Arial" w:hAnsi="Arial" w:cs="Arial"/>
          <w:sz w:val="24"/>
          <w:szCs w:val="24"/>
          <w:lang w:val="en-US"/>
        </w:rPr>
        <w:t xml:space="preserve">@lodzkie.pl;  </w:t>
      </w:r>
    </w:p>
    <w:p w:rsidR="005760FF" w:rsidRPr="001D2F07" w:rsidRDefault="005760FF" w:rsidP="001D2F07">
      <w:pPr>
        <w:autoSpaceDE w:val="0"/>
        <w:autoSpaceDN w:val="0"/>
        <w:adjustRightInd w:val="0"/>
        <w:spacing w:after="0"/>
        <w:jc w:val="center"/>
        <w:rPr>
          <w:rFonts w:ascii="Arial" w:hAnsi="Arial" w:cs="Arial"/>
          <w:sz w:val="24"/>
          <w:szCs w:val="24"/>
          <w:lang w:val="en-US"/>
        </w:rPr>
      </w:pPr>
    </w:p>
    <w:p w:rsidR="008E3B45" w:rsidRPr="006D28D1" w:rsidRDefault="008E3B45" w:rsidP="008E3B45">
      <w:pPr>
        <w:autoSpaceDE w:val="0"/>
        <w:autoSpaceDN w:val="0"/>
        <w:adjustRightInd w:val="0"/>
        <w:spacing w:after="0"/>
        <w:jc w:val="both"/>
        <w:rPr>
          <w:rFonts w:ascii="Arial" w:hAnsi="Arial" w:cs="Arial"/>
          <w:sz w:val="24"/>
          <w:szCs w:val="24"/>
          <w:u w:val="single"/>
        </w:rPr>
      </w:pPr>
      <w:r w:rsidRPr="006D28D1">
        <w:rPr>
          <w:rFonts w:ascii="Arial" w:hAnsi="Arial" w:cs="Arial"/>
          <w:sz w:val="24"/>
          <w:szCs w:val="24"/>
          <w:u w:val="single"/>
        </w:rPr>
        <w:t>I.2</w:t>
      </w:r>
      <w:r w:rsidRPr="007B50BE">
        <w:rPr>
          <w:rFonts w:ascii="Arial" w:hAnsi="Arial" w:cs="Arial"/>
          <w:sz w:val="24"/>
          <w:szCs w:val="24"/>
          <w:u w:val="single"/>
        </w:rPr>
        <w:t xml:space="preserve"> Rodzaj zadania publicznego, </w:t>
      </w:r>
      <w:r w:rsidRPr="006D28D1">
        <w:rPr>
          <w:rFonts w:ascii="Arial" w:hAnsi="Arial" w:cs="Arial"/>
          <w:sz w:val="24"/>
          <w:szCs w:val="24"/>
          <w:u w:val="single"/>
        </w:rPr>
        <w:t>cel jego realizacji</w:t>
      </w:r>
      <w:r>
        <w:rPr>
          <w:rFonts w:ascii="Arial" w:hAnsi="Arial" w:cs="Arial"/>
          <w:sz w:val="24"/>
          <w:szCs w:val="24"/>
          <w:u w:val="single"/>
        </w:rPr>
        <w:t xml:space="preserve"> oraz oczekiwane rezultaty</w:t>
      </w:r>
    </w:p>
    <w:p w:rsidR="008E3B45" w:rsidRDefault="008E3B45" w:rsidP="008E3B45">
      <w:pPr>
        <w:autoSpaceDE w:val="0"/>
        <w:autoSpaceDN w:val="0"/>
        <w:adjustRightInd w:val="0"/>
        <w:spacing w:after="0"/>
        <w:jc w:val="center"/>
        <w:rPr>
          <w:rFonts w:ascii="Arial" w:hAnsi="Arial" w:cs="Arial"/>
          <w:b/>
          <w:bCs/>
          <w:sz w:val="20"/>
          <w:szCs w:val="20"/>
        </w:rPr>
      </w:pPr>
    </w:p>
    <w:p w:rsidR="0056648B" w:rsidRDefault="008E3B45" w:rsidP="00F36FBC">
      <w:pPr>
        <w:spacing w:before="120" w:after="120"/>
        <w:jc w:val="both"/>
        <w:rPr>
          <w:rFonts w:ascii="Arial" w:eastAsia="Times New Roman" w:hAnsi="Arial" w:cs="Arial"/>
          <w:sz w:val="24"/>
          <w:szCs w:val="24"/>
          <w:lang w:eastAsia="pl-PL"/>
        </w:rPr>
      </w:pPr>
      <w:r w:rsidRPr="003C1694">
        <w:rPr>
          <w:rFonts w:ascii="Arial" w:hAnsi="Arial" w:cs="Arial"/>
          <w:bCs/>
          <w:sz w:val="24"/>
          <w:szCs w:val="24"/>
        </w:rPr>
        <w:t xml:space="preserve">W ramach </w:t>
      </w:r>
      <w:r w:rsidR="008F02BD">
        <w:rPr>
          <w:rFonts w:ascii="Arial" w:hAnsi="Arial" w:cs="Arial"/>
          <w:bCs/>
          <w:sz w:val="24"/>
          <w:szCs w:val="24"/>
        </w:rPr>
        <w:t>otwartego konkursu ofert powierza</w:t>
      </w:r>
      <w:r w:rsidRPr="003C1694">
        <w:rPr>
          <w:rFonts w:ascii="Arial" w:hAnsi="Arial" w:cs="Arial"/>
          <w:bCs/>
          <w:sz w:val="24"/>
          <w:szCs w:val="24"/>
        </w:rPr>
        <w:t xml:space="preserve"> się realizację </w:t>
      </w:r>
      <w:r w:rsidRPr="006D28D1">
        <w:rPr>
          <w:rFonts w:ascii="Arial" w:hAnsi="Arial" w:cs="Arial"/>
          <w:bCs/>
          <w:sz w:val="24"/>
          <w:szCs w:val="24"/>
        </w:rPr>
        <w:t xml:space="preserve">zadania publicznego </w:t>
      </w:r>
      <w:bookmarkStart w:id="1" w:name="_Hlk124932091"/>
      <w:r w:rsidR="00F36FBC">
        <w:rPr>
          <w:rFonts w:ascii="Arial" w:hAnsi="Arial" w:cs="Arial"/>
          <w:bCs/>
          <w:sz w:val="24"/>
          <w:szCs w:val="24"/>
        </w:rPr>
        <w:t xml:space="preserve">              </w:t>
      </w:r>
      <w:r w:rsidRPr="006D28D1">
        <w:rPr>
          <w:rFonts w:ascii="Arial" w:hAnsi="Arial" w:cs="Arial"/>
          <w:bCs/>
          <w:sz w:val="24"/>
          <w:szCs w:val="24"/>
        </w:rPr>
        <w:t xml:space="preserve">z zakresu </w:t>
      </w:r>
      <w:r w:rsidR="001D2F07" w:rsidRPr="00A84386">
        <w:rPr>
          <w:rFonts w:ascii="Arial" w:eastAsia="Times New Roman" w:hAnsi="Arial" w:cs="Arial"/>
          <w:sz w:val="24"/>
          <w:szCs w:val="24"/>
          <w:lang w:eastAsia="pl-PL"/>
        </w:rPr>
        <w:t>działalności w obszarze ekologii i ochrony zwierząt oraz ochrony</w:t>
      </w:r>
      <w:r w:rsidR="001D2F07">
        <w:rPr>
          <w:rFonts w:ascii="Arial" w:eastAsia="Times New Roman" w:hAnsi="Arial" w:cs="Arial"/>
          <w:sz w:val="24"/>
          <w:szCs w:val="24"/>
          <w:lang w:eastAsia="pl-PL"/>
        </w:rPr>
        <w:t xml:space="preserve"> dziedzictwa przyrodniczego</w:t>
      </w:r>
      <w:bookmarkEnd w:id="1"/>
      <w:r w:rsidR="001D2F07">
        <w:rPr>
          <w:rFonts w:ascii="Arial" w:eastAsia="Times New Roman" w:hAnsi="Arial" w:cs="Arial"/>
          <w:sz w:val="24"/>
          <w:szCs w:val="24"/>
          <w:lang w:eastAsia="pl-PL"/>
        </w:rPr>
        <w:t>.</w:t>
      </w:r>
    </w:p>
    <w:p w:rsidR="008F02BD" w:rsidRDefault="008F02BD" w:rsidP="008F02BD">
      <w:pPr>
        <w:tabs>
          <w:tab w:val="left" w:pos="284"/>
        </w:tabs>
        <w:autoSpaceDE w:val="0"/>
        <w:autoSpaceDN w:val="0"/>
        <w:adjustRightInd w:val="0"/>
        <w:spacing w:after="0"/>
        <w:jc w:val="both"/>
        <w:rPr>
          <w:rFonts w:ascii="Arial" w:hAnsi="Arial" w:cs="Arial"/>
          <w:sz w:val="24"/>
          <w:szCs w:val="24"/>
        </w:rPr>
      </w:pPr>
      <w:r w:rsidRPr="008F02BD">
        <w:rPr>
          <w:rFonts w:ascii="Arial" w:eastAsia="Times New Roman" w:hAnsi="Arial" w:cs="Arial"/>
          <w:sz w:val="24"/>
          <w:szCs w:val="24"/>
          <w:lang w:eastAsia="pl-PL"/>
        </w:rPr>
        <w:t xml:space="preserve">Celem powierzenia do realizacji zadania publicznego jest utrzymanie </w:t>
      </w:r>
      <w:r w:rsidRPr="008F02BD">
        <w:rPr>
          <w:rFonts w:ascii="Arial" w:hAnsi="Arial" w:cs="Arial"/>
          <w:sz w:val="24"/>
          <w:szCs w:val="24"/>
        </w:rPr>
        <w:t xml:space="preserve">dobrostanu </w:t>
      </w:r>
      <w:r>
        <w:rPr>
          <w:rFonts w:ascii="Arial" w:hAnsi="Arial" w:cs="Arial"/>
          <w:sz w:val="24"/>
          <w:szCs w:val="24"/>
        </w:rPr>
        <w:t xml:space="preserve">            </w:t>
      </w:r>
      <w:r w:rsidRPr="008F02BD">
        <w:rPr>
          <w:rFonts w:ascii="Arial" w:hAnsi="Arial" w:cs="Arial"/>
          <w:sz w:val="24"/>
          <w:szCs w:val="24"/>
        </w:rPr>
        <w:t>i zachow</w:t>
      </w:r>
      <w:r>
        <w:rPr>
          <w:rFonts w:ascii="Arial" w:hAnsi="Arial" w:cs="Arial"/>
          <w:sz w:val="24"/>
          <w:szCs w:val="24"/>
        </w:rPr>
        <w:t>ania populacji pszczoły miodnej w województwie łódzkim.</w:t>
      </w:r>
    </w:p>
    <w:p w:rsidR="009B30A1" w:rsidRDefault="008F02BD" w:rsidP="0056648B">
      <w:pPr>
        <w:tabs>
          <w:tab w:val="left" w:pos="284"/>
        </w:tabs>
        <w:autoSpaceDE w:val="0"/>
        <w:autoSpaceDN w:val="0"/>
        <w:adjustRightInd w:val="0"/>
        <w:spacing w:after="0"/>
        <w:jc w:val="both"/>
        <w:rPr>
          <w:rFonts w:ascii="Arial" w:hAnsi="Arial" w:cs="Arial"/>
          <w:i/>
          <w:sz w:val="24"/>
          <w:szCs w:val="24"/>
        </w:rPr>
      </w:pPr>
      <w:r>
        <w:rPr>
          <w:rFonts w:ascii="Arial" w:hAnsi="Arial" w:cs="Arial"/>
          <w:sz w:val="24"/>
          <w:szCs w:val="24"/>
        </w:rPr>
        <w:t xml:space="preserve"> </w:t>
      </w:r>
    </w:p>
    <w:p w:rsidR="008E3B45" w:rsidRDefault="008E3B45" w:rsidP="008E3B45">
      <w:pPr>
        <w:autoSpaceDE w:val="0"/>
        <w:autoSpaceDN w:val="0"/>
        <w:adjustRightInd w:val="0"/>
        <w:spacing w:after="0"/>
        <w:jc w:val="both"/>
        <w:rPr>
          <w:sz w:val="24"/>
          <w:szCs w:val="24"/>
        </w:rPr>
      </w:pPr>
      <w:r w:rsidRPr="007064D6">
        <w:rPr>
          <w:rFonts w:ascii="Arial" w:hAnsi="Arial" w:cs="Arial"/>
          <w:sz w:val="24"/>
          <w:szCs w:val="24"/>
        </w:rPr>
        <w:t>Zadanie publiczne, zgłaszane do otwartego konkursu ofert, będzie zrealizowane</w:t>
      </w:r>
      <w:r w:rsidR="002262AD">
        <w:rPr>
          <w:rFonts w:ascii="Arial" w:hAnsi="Arial" w:cs="Arial"/>
          <w:sz w:val="24"/>
          <w:szCs w:val="24"/>
        </w:rPr>
        <w:t xml:space="preserve"> </w:t>
      </w:r>
      <w:r w:rsidRPr="007064D6">
        <w:rPr>
          <w:rFonts w:ascii="Arial" w:hAnsi="Arial" w:cs="Arial"/>
          <w:sz w:val="24"/>
          <w:szCs w:val="24"/>
        </w:rPr>
        <w:t>poprzez</w:t>
      </w:r>
      <w:r w:rsidR="002262AD">
        <w:rPr>
          <w:sz w:val="24"/>
          <w:szCs w:val="24"/>
        </w:rPr>
        <w:t>:</w:t>
      </w:r>
    </w:p>
    <w:p w:rsidR="008113D8" w:rsidRDefault="005760FF" w:rsidP="005760FF">
      <w:pPr>
        <w:autoSpaceDE w:val="0"/>
        <w:autoSpaceDN w:val="0"/>
        <w:adjustRightInd w:val="0"/>
        <w:spacing w:after="0"/>
        <w:ind w:left="284"/>
        <w:jc w:val="both"/>
        <w:rPr>
          <w:rFonts w:ascii="Arial" w:hAnsi="Arial" w:cs="Arial"/>
          <w:sz w:val="24"/>
          <w:szCs w:val="24"/>
        </w:rPr>
      </w:pPr>
      <w:r>
        <w:rPr>
          <w:rFonts w:ascii="Arial" w:hAnsi="Arial" w:cs="Arial"/>
          <w:sz w:val="24"/>
          <w:szCs w:val="24"/>
        </w:rPr>
        <w:t xml:space="preserve">1) </w:t>
      </w:r>
      <w:r w:rsidR="00C0749C" w:rsidRPr="005760FF">
        <w:rPr>
          <w:rFonts w:ascii="Arial" w:hAnsi="Arial" w:cs="Arial"/>
          <w:sz w:val="24"/>
          <w:szCs w:val="24"/>
        </w:rPr>
        <w:t>Utrzymanie zdrowotności oraz liczebności rodzin pszczelich poprzez wsparcie zakupu pokarmów z</w:t>
      </w:r>
      <w:r w:rsidR="005B0EE3">
        <w:rPr>
          <w:rFonts w:ascii="Arial" w:hAnsi="Arial" w:cs="Arial"/>
          <w:sz w:val="24"/>
          <w:szCs w:val="24"/>
        </w:rPr>
        <w:t xml:space="preserve"> ziołami</w:t>
      </w:r>
      <w:r w:rsidR="00C0749C" w:rsidRPr="005760FF">
        <w:rPr>
          <w:rFonts w:ascii="Arial" w:hAnsi="Arial" w:cs="Arial"/>
          <w:sz w:val="24"/>
          <w:szCs w:val="24"/>
        </w:rPr>
        <w:t xml:space="preserve"> </w:t>
      </w:r>
      <w:r w:rsidR="004D1A49" w:rsidRPr="005B0EE3">
        <w:rPr>
          <w:rFonts w:ascii="Arial" w:hAnsi="Arial" w:cs="Arial"/>
          <w:sz w:val="24"/>
          <w:szCs w:val="24"/>
        </w:rPr>
        <w:t xml:space="preserve">i/lub </w:t>
      </w:r>
      <w:r w:rsidR="005B0EE3" w:rsidRPr="005B0EE3">
        <w:rPr>
          <w:rFonts w:ascii="Arial" w:hAnsi="Arial" w:cs="Arial"/>
          <w:sz w:val="24"/>
          <w:szCs w:val="24"/>
        </w:rPr>
        <w:t>prebiotykami-</w:t>
      </w:r>
      <w:r w:rsidR="004D1A49" w:rsidRPr="005B0EE3">
        <w:rPr>
          <w:rFonts w:ascii="Arial" w:hAnsi="Arial" w:cs="Arial"/>
          <w:sz w:val="24"/>
          <w:szCs w:val="24"/>
        </w:rPr>
        <w:t>witaminami</w:t>
      </w:r>
      <w:r w:rsidR="004D1A49" w:rsidRPr="005760FF">
        <w:rPr>
          <w:rFonts w:ascii="Arial" w:hAnsi="Arial" w:cs="Arial"/>
          <w:sz w:val="24"/>
          <w:szCs w:val="24"/>
        </w:rPr>
        <w:t xml:space="preserve"> dla pszc</w:t>
      </w:r>
      <w:r w:rsidR="0079314B">
        <w:rPr>
          <w:rFonts w:ascii="Arial" w:hAnsi="Arial" w:cs="Arial"/>
          <w:sz w:val="24"/>
          <w:szCs w:val="24"/>
        </w:rPr>
        <w:t>zó</w:t>
      </w:r>
      <w:r w:rsidR="00453024">
        <w:rPr>
          <w:rFonts w:ascii="Arial" w:hAnsi="Arial" w:cs="Arial"/>
          <w:sz w:val="24"/>
          <w:szCs w:val="24"/>
        </w:rPr>
        <w:t>ł oraz przerobu wosku</w:t>
      </w:r>
      <w:r w:rsidR="0074643A">
        <w:rPr>
          <w:rFonts w:ascii="Arial" w:hAnsi="Arial" w:cs="Arial"/>
          <w:sz w:val="24"/>
          <w:szCs w:val="24"/>
        </w:rPr>
        <w:t xml:space="preserve"> pszczelego</w:t>
      </w:r>
      <w:r w:rsidR="00453024">
        <w:rPr>
          <w:rFonts w:ascii="Arial" w:hAnsi="Arial" w:cs="Arial"/>
          <w:sz w:val="24"/>
          <w:szCs w:val="24"/>
        </w:rPr>
        <w:t xml:space="preserve"> na węzę i poprawy warunków fitosanitarnych w pasiece.</w:t>
      </w:r>
    </w:p>
    <w:p w:rsidR="008F6D53" w:rsidRDefault="008F6D53" w:rsidP="005760FF">
      <w:pPr>
        <w:autoSpaceDE w:val="0"/>
        <w:autoSpaceDN w:val="0"/>
        <w:adjustRightInd w:val="0"/>
        <w:spacing w:after="0"/>
        <w:ind w:left="284"/>
        <w:jc w:val="both"/>
        <w:rPr>
          <w:rFonts w:ascii="Arial" w:hAnsi="Arial" w:cs="Arial"/>
          <w:sz w:val="24"/>
          <w:szCs w:val="24"/>
        </w:rPr>
      </w:pPr>
    </w:p>
    <w:p w:rsidR="002262AD" w:rsidRDefault="004C6745" w:rsidP="004C6745">
      <w:pPr>
        <w:autoSpaceDE w:val="0"/>
        <w:autoSpaceDN w:val="0"/>
        <w:adjustRightInd w:val="0"/>
        <w:spacing w:after="0"/>
        <w:jc w:val="both"/>
        <w:rPr>
          <w:rFonts w:ascii="Arial" w:hAnsi="Arial" w:cs="Arial"/>
          <w:b/>
          <w:sz w:val="24"/>
          <w:szCs w:val="24"/>
        </w:rPr>
      </w:pPr>
      <w:r w:rsidRPr="004C6745">
        <w:rPr>
          <w:rFonts w:ascii="Arial" w:hAnsi="Arial" w:cs="Arial"/>
          <w:b/>
          <w:sz w:val="24"/>
          <w:szCs w:val="24"/>
        </w:rPr>
        <w:t>Komisja konkursowa na realizację zadania zarekomenduje Zarządowi Województwa Łódzkiego jedną ofertę, która obejmie całość realizacji zadania, i która w wyniku oceny uzyska największą ilość punktów spośród zgłoszonych na zadanie konkursowe.</w:t>
      </w:r>
    </w:p>
    <w:p w:rsidR="008E3B45" w:rsidRPr="00F7633B" w:rsidRDefault="008E3B45" w:rsidP="008E3B45">
      <w:pPr>
        <w:tabs>
          <w:tab w:val="left" w:pos="284"/>
        </w:tabs>
        <w:autoSpaceDE w:val="0"/>
        <w:autoSpaceDN w:val="0"/>
        <w:adjustRightInd w:val="0"/>
        <w:spacing w:after="0"/>
        <w:jc w:val="both"/>
        <w:rPr>
          <w:rFonts w:ascii="Arial" w:hAnsi="Arial" w:cs="Arial"/>
          <w:i/>
          <w:sz w:val="20"/>
          <w:szCs w:val="20"/>
        </w:rPr>
      </w:pPr>
    </w:p>
    <w:p w:rsidR="008E3B45" w:rsidRPr="006D28D1" w:rsidRDefault="008E3B45" w:rsidP="008E3B45">
      <w:pPr>
        <w:tabs>
          <w:tab w:val="left" w:pos="284"/>
          <w:tab w:val="left" w:pos="426"/>
        </w:tabs>
        <w:autoSpaceDE w:val="0"/>
        <w:autoSpaceDN w:val="0"/>
        <w:adjustRightInd w:val="0"/>
        <w:spacing w:after="0"/>
        <w:jc w:val="both"/>
        <w:rPr>
          <w:rFonts w:ascii="Arial" w:hAnsi="Arial" w:cs="Arial"/>
          <w:sz w:val="24"/>
          <w:szCs w:val="24"/>
          <w:u w:val="single"/>
        </w:rPr>
      </w:pPr>
      <w:r w:rsidRPr="006D28D1">
        <w:rPr>
          <w:rFonts w:ascii="Arial" w:hAnsi="Arial" w:cs="Arial"/>
          <w:sz w:val="24"/>
          <w:szCs w:val="24"/>
          <w:u w:val="single"/>
        </w:rPr>
        <w:t>I.3</w:t>
      </w:r>
      <w:r>
        <w:rPr>
          <w:rFonts w:ascii="Arial" w:hAnsi="Arial" w:cs="Arial"/>
          <w:sz w:val="24"/>
          <w:szCs w:val="24"/>
          <w:u w:val="single"/>
        </w:rPr>
        <w:tab/>
      </w:r>
      <w:r>
        <w:rPr>
          <w:rFonts w:ascii="Arial" w:hAnsi="Arial" w:cs="Arial"/>
          <w:sz w:val="24"/>
          <w:szCs w:val="24"/>
          <w:u w:val="single"/>
        </w:rPr>
        <w:tab/>
      </w:r>
      <w:r w:rsidRPr="006D28D1">
        <w:rPr>
          <w:rFonts w:ascii="Arial" w:hAnsi="Arial" w:cs="Arial"/>
          <w:sz w:val="24"/>
          <w:szCs w:val="24"/>
          <w:u w:val="single"/>
        </w:rPr>
        <w:t xml:space="preserve">Wysokość środków finansowych przeznaczonych </w:t>
      </w:r>
      <w:r>
        <w:rPr>
          <w:rFonts w:ascii="Arial" w:hAnsi="Arial" w:cs="Arial"/>
          <w:sz w:val="24"/>
          <w:szCs w:val="24"/>
          <w:u w:val="single"/>
        </w:rPr>
        <w:t>na realizację zadania publicznego</w:t>
      </w:r>
    </w:p>
    <w:p w:rsidR="008E3B45" w:rsidRPr="00F7633B" w:rsidRDefault="008E3B45" w:rsidP="008E3B45">
      <w:pPr>
        <w:autoSpaceDE w:val="0"/>
        <w:autoSpaceDN w:val="0"/>
        <w:adjustRightInd w:val="0"/>
        <w:spacing w:after="0"/>
        <w:jc w:val="both"/>
        <w:rPr>
          <w:rFonts w:ascii="Arial" w:hAnsi="Arial" w:cs="Arial"/>
          <w:sz w:val="24"/>
          <w:szCs w:val="24"/>
        </w:rPr>
      </w:pPr>
    </w:p>
    <w:p w:rsidR="008E3B45" w:rsidRPr="00F7633B" w:rsidRDefault="008E3B45" w:rsidP="008E3B45">
      <w:pPr>
        <w:tabs>
          <w:tab w:val="left" w:pos="284"/>
        </w:tabs>
        <w:autoSpaceDE w:val="0"/>
        <w:autoSpaceDN w:val="0"/>
        <w:adjustRightInd w:val="0"/>
        <w:spacing w:after="120"/>
        <w:jc w:val="both"/>
        <w:rPr>
          <w:rFonts w:ascii="Arial" w:hAnsi="Arial" w:cs="Arial"/>
          <w:sz w:val="24"/>
          <w:szCs w:val="24"/>
        </w:rPr>
      </w:pPr>
      <w:r w:rsidRPr="00F7633B">
        <w:rPr>
          <w:rFonts w:ascii="Arial" w:hAnsi="Arial" w:cs="Arial"/>
          <w:sz w:val="24"/>
          <w:szCs w:val="24"/>
        </w:rPr>
        <w:t xml:space="preserve">Województwo Łódzkie w </w:t>
      </w:r>
      <w:r w:rsidR="006D3E84">
        <w:rPr>
          <w:rFonts w:ascii="Arial" w:hAnsi="Arial" w:cs="Arial"/>
          <w:sz w:val="24"/>
          <w:szCs w:val="24"/>
        </w:rPr>
        <w:t>2023</w:t>
      </w:r>
      <w:r>
        <w:rPr>
          <w:rFonts w:ascii="Arial" w:hAnsi="Arial" w:cs="Arial"/>
          <w:sz w:val="24"/>
          <w:szCs w:val="24"/>
        </w:rPr>
        <w:t xml:space="preserve"> r.</w:t>
      </w:r>
      <w:r w:rsidR="002262AD">
        <w:rPr>
          <w:rFonts w:ascii="Arial" w:hAnsi="Arial" w:cs="Arial"/>
          <w:sz w:val="24"/>
          <w:szCs w:val="24"/>
        </w:rPr>
        <w:t xml:space="preserve"> </w:t>
      </w:r>
      <w:bookmarkStart w:id="2" w:name="_Hlk124932254"/>
      <w:r w:rsidR="00877158">
        <w:rPr>
          <w:rFonts w:ascii="Arial" w:hAnsi="Arial" w:cs="Arial"/>
          <w:sz w:val="24"/>
          <w:szCs w:val="24"/>
        </w:rPr>
        <w:t xml:space="preserve"> zrealizowało zadanie</w:t>
      </w:r>
      <w:r w:rsidRPr="00F7633B">
        <w:rPr>
          <w:rFonts w:ascii="Arial" w:hAnsi="Arial" w:cs="Arial"/>
          <w:sz w:val="24"/>
          <w:szCs w:val="24"/>
        </w:rPr>
        <w:t xml:space="preserve"> publiczne </w:t>
      </w:r>
      <w:r w:rsidR="002262AD" w:rsidRPr="002262AD">
        <w:rPr>
          <w:rFonts w:ascii="Arial" w:hAnsi="Arial" w:cs="Arial"/>
          <w:sz w:val="24"/>
          <w:szCs w:val="24"/>
        </w:rPr>
        <w:t xml:space="preserve">z zakresu </w:t>
      </w:r>
      <w:bookmarkEnd w:id="2"/>
      <w:r w:rsidR="004E6E49">
        <w:rPr>
          <w:rFonts w:ascii="Arial" w:hAnsi="Arial" w:cs="Arial"/>
          <w:sz w:val="24"/>
          <w:szCs w:val="24"/>
        </w:rPr>
        <w:t>ekologia i ochrona zwierząt oraz och</w:t>
      </w:r>
      <w:r w:rsidR="006D3E84">
        <w:rPr>
          <w:rFonts w:ascii="Arial" w:hAnsi="Arial" w:cs="Arial"/>
          <w:sz w:val="24"/>
          <w:szCs w:val="24"/>
        </w:rPr>
        <w:t>rona dziedzictwa przyrodniczego i poniosło związane z realizacją tego zad</w:t>
      </w:r>
      <w:r w:rsidR="00374FE1">
        <w:rPr>
          <w:rFonts w:ascii="Arial" w:hAnsi="Arial" w:cs="Arial"/>
          <w:sz w:val="24"/>
          <w:szCs w:val="24"/>
        </w:rPr>
        <w:t>an</w:t>
      </w:r>
      <w:r w:rsidR="004C6745">
        <w:rPr>
          <w:rFonts w:ascii="Arial" w:hAnsi="Arial" w:cs="Arial"/>
          <w:sz w:val="24"/>
          <w:szCs w:val="24"/>
        </w:rPr>
        <w:t>ia koszty w wysokości 800 000</w:t>
      </w:r>
      <w:r w:rsidR="006D3E84">
        <w:rPr>
          <w:rFonts w:ascii="Arial" w:hAnsi="Arial" w:cs="Arial"/>
          <w:sz w:val="24"/>
          <w:szCs w:val="24"/>
        </w:rPr>
        <w:t xml:space="preserve"> zł, w tym organizacjom pozarządowym oraz podmiotom wymienionym w art. </w:t>
      </w:r>
      <w:r w:rsidR="005E2F6C">
        <w:rPr>
          <w:rFonts w:ascii="Arial" w:hAnsi="Arial" w:cs="Arial"/>
          <w:sz w:val="24"/>
          <w:szCs w:val="24"/>
        </w:rPr>
        <w:t>3 ust. 3 ustawy z dnia 24 kwietnia 2003 r. o działalności pożytku publicznego i o wolontariacie przekazano w formie dotacji na realizację tego zadania kw</w:t>
      </w:r>
      <w:r w:rsidR="00374FE1">
        <w:rPr>
          <w:rFonts w:ascii="Arial" w:hAnsi="Arial" w:cs="Arial"/>
          <w:sz w:val="24"/>
          <w:szCs w:val="24"/>
        </w:rPr>
        <w:t>otę 800 000</w:t>
      </w:r>
      <w:r w:rsidR="005E2F6C">
        <w:rPr>
          <w:rFonts w:ascii="Arial" w:hAnsi="Arial" w:cs="Arial"/>
          <w:sz w:val="24"/>
          <w:szCs w:val="24"/>
        </w:rPr>
        <w:t xml:space="preserve"> zł</w:t>
      </w:r>
      <w:r w:rsidR="00877158">
        <w:rPr>
          <w:rFonts w:ascii="Arial" w:hAnsi="Arial" w:cs="Arial"/>
          <w:sz w:val="24"/>
          <w:szCs w:val="24"/>
        </w:rPr>
        <w:t>.</w:t>
      </w:r>
    </w:p>
    <w:p w:rsidR="008E3B45" w:rsidRPr="00F7633B" w:rsidRDefault="008E3B45" w:rsidP="008E3B45">
      <w:pPr>
        <w:autoSpaceDE w:val="0"/>
        <w:autoSpaceDN w:val="0"/>
        <w:adjustRightInd w:val="0"/>
        <w:spacing w:after="0"/>
        <w:jc w:val="both"/>
        <w:rPr>
          <w:rFonts w:ascii="Arial" w:hAnsi="Arial" w:cs="Arial"/>
          <w:sz w:val="24"/>
          <w:szCs w:val="24"/>
        </w:rPr>
      </w:pPr>
      <w:r w:rsidRPr="00F7633B">
        <w:rPr>
          <w:rFonts w:ascii="Arial" w:hAnsi="Arial" w:cs="Arial"/>
          <w:sz w:val="24"/>
          <w:szCs w:val="24"/>
        </w:rPr>
        <w:t xml:space="preserve">Województwo Łódzkie w </w:t>
      </w:r>
      <w:r w:rsidR="0017731F">
        <w:rPr>
          <w:rFonts w:ascii="Arial" w:hAnsi="Arial" w:cs="Arial"/>
          <w:sz w:val="24"/>
          <w:szCs w:val="24"/>
        </w:rPr>
        <w:t>2024</w:t>
      </w:r>
      <w:r>
        <w:rPr>
          <w:rFonts w:ascii="Arial" w:hAnsi="Arial" w:cs="Arial"/>
          <w:sz w:val="24"/>
          <w:szCs w:val="24"/>
        </w:rPr>
        <w:t xml:space="preserve"> r.</w:t>
      </w:r>
      <w:r w:rsidR="002262AD">
        <w:rPr>
          <w:rFonts w:ascii="Arial" w:hAnsi="Arial" w:cs="Arial"/>
          <w:sz w:val="24"/>
          <w:szCs w:val="24"/>
        </w:rPr>
        <w:t xml:space="preserve"> do momentu ogłoszenia niniejszego konkursu</w:t>
      </w:r>
      <w:r w:rsidRPr="00F7633B">
        <w:rPr>
          <w:rFonts w:ascii="Arial" w:hAnsi="Arial" w:cs="Arial"/>
          <w:sz w:val="24"/>
          <w:szCs w:val="24"/>
        </w:rPr>
        <w:t xml:space="preserve"> </w:t>
      </w:r>
      <w:r w:rsidR="002262AD" w:rsidRPr="002262AD">
        <w:rPr>
          <w:rFonts w:ascii="Arial" w:hAnsi="Arial" w:cs="Arial"/>
          <w:sz w:val="24"/>
          <w:szCs w:val="24"/>
        </w:rPr>
        <w:t>nie zrealizowało zadania publicznego z zakresu</w:t>
      </w:r>
      <w:r w:rsidR="004E6E49">
        <w:rPr>
          <w:rFonts w:ascii="Arial" w:hAnsi="Arial" w:cs="Arial"/>
          <w:sz w:val="24"/>
          <w:szCs w:val="24"/>
        </w:rPr>
        <w:t xml:space="preserve"> ekologia i ochrona zwierząt oraz ochrona dziedzictwa przyrodniczego</w:t>
      </w:r>
      <w:r w:rsidR="0017731F">
        <w:rPr>
          <w:rFonts w:ascii="Arial" w:hAnsi="Arial" w:cs="Arial"/>
          <w:sz w:val="24"/>
          <w:szCs w:val="24"/>
        </w:rPr>
        <w:t xml:space="preserve"> w 2024</w:t>
      </w:r>
      <w:r w:rsidR="002262AD" w:rsidRPr="002262AD">
        <w:rPr>
          <w:rFonts w:ascii="Arial" w:hAnsi="Arial" w:cs="Arial"/>
          <w:sz w:val="24"/>
          <w:szCs w:val="24"/>
        </w:rPr>
        <w:t xml:space="preserve"> roku</w:t>
      </w:r>
      <w:r w:rsidRPr="00F7633B">
        <w:rPr>
          <w:rFonts w:ascii="Arial" w:hAnsi="Arial" w:cs="Arial"/>
          <w:sz w:val="24"/>
          <w:szCs w:val="24"/>
        </w:rPr>
        <w:t xml:space="preserve">. </w:t>
      </w:r>
    </w:p>
    <w:p w:rsidR="008E3B45" w:rsidRPr="00F7633B" w:rsidRDefault="008E3B45" w:rsidP="008E3B45">
      <w:pPr>
        <w:autoSpaceDE w:val="0"/>
        <w:autoSpaceDN w:val="0"/>
        <w:adjustRightInd w:val="0"/>
        <w:spacing w:after="120"/>
        <w:jc w:val="both"/>
        <w:rPr>
          <w:rFonts w:ascii="Arial" w:hAnsi="Arial" w:cs="Arial"/>
          <w:i/>
          <w:sz w:val="24"/>
          <w:szCs w:val="24"/>
        </w:rPr>
      </w:pPr>
    </w:p>
    <w:p w:rsidR="008E3B45" w:rsidRDefault="008E3B45" w:rsidP="008E3B45">
      <w:pPr>
        <w:autoSpaceDE w:val="0"/>
        <w:autoSpaceDN w:val="0"/>
        <w:adjustRightInd w:val="0"/>
        <w:spacing w:after="0"/>
        <w:jc w:val="both"/>
        <w:rPr>
          <w:rFonts w:ascii="Arial" w:hAnsi="Arial" w:cs="Arial"/>
          <w:sz w:val="24"/>
          <w:szCs w:val="24"/>
        </w:rPr>
      </w:pPr>
      <w:r w:rsidRPr="00F7633B">
        <w:rPr>
          <w:rFonts w:ascii="Arial" w:hAnsi="Arial" w:cs="Arial"/>
          <w:sz w:val="24"/>
          <w:szCs w:val="24"/>
        </w:rPr>
        <w:lastRenderedPageBreak/>
        <w:t xml:space="preserve">Środki publiczne przeznaczone na realizację zadania w niniejszym konkursie stanowią kwotę </w:t>
      </w:r>
      <w:r w:rsidR="006D3E84" w:rsidRPr="006D3E84">
        <w:rPr>
          <w:rFonts w:ascii="Arial" w:hAnsi="Arial" w:cs="Arial"/>
          <w:b/>
          <w:sz w:val="24"/>
          <w:szCs w:val="24"/>
        </w:rPr>
        <w:t>1</w:t>
      </w:r>
      <w:r w:rsidR="006D3E84">
        <w:rPr>
          <w:rFonts w:ascii="Arial" w:hAnsi="Arial" w:cs="Arial"/>
          <w:sz w:val="24"/>
          <w:szCs w:val="24"/>
        </w:rPr>
        <w:t xml:space="preserve"> </w:t>
      </w:r>
      <w:r w:rsidR="006D3E84">
        <w:rPr>
          <w:rFonts w:ascii="Arial" w:hAnsi="Arial" w:cs="Arial"/>
          <w:b/>
          <w:sz w:val="24"/>
          <w:szCs w:val="24"/>
        </w:rPr>
        <w:t>0</w:t>
      </w:r>
      <w:r w:rsidR="002262AD">
        <w:rPr>
          <w:rFonts w:ascii="Arial" w:hAnsi="Arial" w:cs="Arial"/>
          <w:b/>
          <w:sz w:val="24"/>
          <w:szCs w:val="24"/>
        </w:rPr>
        <w:t>00 000</w:t>
      </w:r>
      <w:r w:rsidRPr="006D28D1">
        <w:rPr>
          <w:rFonts w:ascii="Arial" w:hAnsi="Arial" w:cs="Arial"/>
          <w:b/>
          <w:sz w:val="24"/>
          <w:szCs w:val="24"/>
        </w:rPr>
        <w:t xml:space="preserve"> </w:t>
      </w:r>
      <w:r w:rsidRPr="00A07F72">
        <w:rPr>
          <w:rFonts w:ascii="Arial" w:hAnsi="Arial" w:cs="Arial"/>
          <w:b/>
          <w:bCs/>
          <w:sz w:val="24"/>
          <w:szCs w:val="24"/>
        </w:rPr>
        <w:t>zł</w:t>
      </w:r>
      <w:r w:rsidR="002262AD">
        <w:rPr>
          <w:rFonts w:ascii="Arial" w:hAnsi="Arial" w:cs="Arial"/>
          <w:bCs/>
          <w:sz w:val="24"/>
          <w:szCs w:val="24"/>
        </w:rPr>
        <w:t>.</w:t>
      </w:r>
      <w:r w:rsidRPr="00F7633B">
        <w:rPr>
          <w:rFonts w:ascii="Arial" w:hAnsi="Arial" w:cs="Arial"/>
          <w:bCs/>
          <w:sz w:val="24"/>
          <w:szCs w:val="24"/>
        </w:rPr>
        <w:t xml:space="preserve"> </w:t>
      </w:r>
    </w:p>
    <w:p w:rsidR="008E3B45" w:rsidRPr="00F7633B" w:rsidRDefault="008E3B45" w:rsidP="008E3B45">
      <w:pPr>
        <w:autoSpaceDE w:val="0"/>
        <w:autoSpaceDN w:val="0"/>
        <w:adjustRightInd w:val="0"/>
        <w:spacing w:after="0"/>
        <w:jc w:val="both"/>
        <w:rPr>
          <w:rFonts w:ascii="Arial" w:hAnsi="Arial" w:cs="Arial"/>
          <w:sz w:val="24"/>
          <w:szCs w:val="24"/>
        </w:rPr>
      </w:pPr>
    </w:p>
    <w:p w:rsidR="008E3B45" w:rsidRDefault="008E3B45" w:rsidP="008E3B45">
      <w:pPr>
        <w:autoSpaceDE w:val="0"/>
        <w:autoSpaceDN w:val="0"/>
        <w:adjustRightInd w:val="0"/>
        <w:spacing w:after="120"/>
        <w:jc w:val="both"/>
        <w:rPr>
          <w:rFonts w:ascii="Arial" w:hAnsi="Arial" w:cs="Arial"/>
          <w:sz w:val="24"/>
          <w:szCs w:val="24"/>
        </w:rPr>
      </w:pPr>
      <w:r w:rsidRPr="00F7633B">
        <w:rPr>
          <w:rFonts w:ascii="Arial" w:hAnsi="Arial" w:cs="Arial"/>
          <w:sz w:val="24"/>
          <w:szCs w:val="24"/>
        </w:rPr>
        <w:t xml:space="preserve">Kwota ta może ulec zmianie w przypadku zmiany budżetu Województwa Łódzkiego </w:t>
      </w:r>
      <w:r>
        <w:rPr>
          <w:rFonts w:ascii="Arial" w:hAnsi="Arial" w:cs="Arial"/>
          <w:sz w:val="24"/>
          <w:szCs w:val="24"/>
        </w:rPr>
        <w:br/>
      </w:r>
      <w:r w:rsidRPr="00F7633B">
        <w:rPr>
          <w:rFonts w:ascii="Arial" w:hAnsi="Arial" w:cs="Arial"/>
          <w:sz w:val="24"/>
          <w:szCs w:val="24"/>
        </w:rPr>
        <w:t>w</w:t>
      </w:r>
      <w:r>
        <w:rPr>
          <w:rFonts w:ascii="Arial" w:hAnsi="Arial" w:cs="Arial"/>
          <w:sz w:val="24"/>
          <w:szCs w:val="24"/>
        </w:rPr>
        <w:t xml:space="preserve"> </w:t>
      </w:r>
      <w:r w:rsidRPr="00F7633B">
        <w:rPr>
          <w:rFonts w:ascii="Arial" w:hAnsi="Arial" w:cs="Arial"/>
          <w:sz w:val="24"/>
          <w:szCs w:val="24"/>
        </w:rPr>
        <w:t xml:space="preserve">części przeznaczonej na realizację zadania. </w:t>
      </w:r>
    </w:p>
    <w:p w:rsidR="00CA339A" w:rsidRDefault="00CA339A" w:rsidP="008E3B45">
      <w:pPr>
        <w:autoSpaceDE w:val="0"/>
        <w:autoSpaceDN w:val="0"/>
        <w:adjustRightInd w:val="0"/>
        <w:spacing w:after="120"/>
        <w:jc w:val="both"/>
        <w:rPr>
          <w:rFonts w:ascii="Arial" w:hAnsi="Arial" w:cs="Arial"/>
          <w:sz w:val="24"/>
          <w:szCs w:val="24"/>
        </w:rPr>
      </w:pPr>
    </w:p>
    <w:p w:rsidR="00024A49" w:rsidRDefault="00024A49" w:rsidP="008E3B45">
      <w:pPr>
        <w:autoSpaceDE w:val="0"/>
        <w:autoSpaceDN w:val="0"/>
        <w:adjustRightInd w:val="0"/>
        <w:spacing w:after="120"/>
        <w:jc w:val="both"/>
        <w:rPr>
          <w:rFonts w:ascii="Arial" w:hAnsi="Arial" w:cs="Arial"/>
          <w:sz w:val="24"/>
          <w:szCs w:val="24"/>
        </w:rPr>
      </w:pPr>
    </w:p>
    <w:p w:rsidR="005B0EE3" w:rsidRPr="00F7633B" w:rsidRDefault="005B0EE3" w:rsidP="008E3B45">
      <w:pPr>
        <w:autoSpaceDE w:val="0"/>
        <w:autoSpaceDN w:val="0"/>
        <w:adjustRightInd w:val="0"/>
        <w:spacing w:after="120"/>
        <w:jc w:val="both"/>
        <w:rPr>
          <w:rFonts w:ascii="Arial" w:hAnsi="Arial" w:cs="Arial"/>
          <w:sz w:val="24"/>
          <w:szCs w:val="24"/>
        </w:rPr>
      </w:pPr>
    </w:p>
    <w:p w:rsidR="008E3B45" w:rsidRDefault="008E3B45" w:rsidP="008E2DBD">
      <w:pPr>
        <w:numPr>
          <w:ilvl w:val="0"/>
          <w:numId w:val="3"/>
        </w:numPr>
        <w:autoSpaceDE w:val="0"/>
        <w:autoSpaceDN w:val="0"/>
        <w:adjustRightInd w:val="0"/>
        <w:spacing w:after="120"/>
        <w:ind w:left="284" w:hanging="284"/>
        <w:jc w:val="both"/>
        <w:rPr>
          <w:rFonts w:ascii="Arial" w:hAnsi="Arial" w:cs="Arial"/>
          <w:b/>
          <w:sz w:val="24"/>
          <w:szCs w:val="24"/>
        </w:rPr>
      </w:pPr>
      <w:r w:rsidRPr="006D28D1">
        <w:rPr>
          <w:rFonts w:ascii="Arial" w:hAnsi="Arial" w:cs="Arial"/>
          <w:b/>
          <w:sz w:val="24"/>
          <w:szCs w:val="24"/>
        </w:rPr>
        <w:t>Założenia dotyczące otwartego konkursu ofert</w:t>
      </w:r>
    </w:p>
    <w:p w:rsidR="008E3B45" w:rsidRPr="006D28D1" w:rsidRDefault="008E3B45" w:rsidP="008E3B45">
      <w:pPr>
        <w:autoSpaceDE w:val="0"/>
        <w:autoSpaceDN w:val="0"/>
        <w:adjustRightInd w:val="0"/>
        <w:spacing w:after="120"/>
        <w:ind w:left="284"/>
        <w:jc w:val="both"/>
        <w:rPr>
          <w:rFonts w:ascii="Arial" w:hAnsi="Arial" w:cs="Arial"/>
          <w:b/>
          <w:sz w:val="24"/>
          <w:szCs w:val="24"/>
        </w:rPr>
      </w:pPr>
    </w:p>
    <w:p w:rsidR="008E3B45" w:rsidRDefault="008E3B45" w:rsidP="008E3B45">
      <w:pPr>
        <w:autoSpaceDE w:val="0"/>
        <w:autoSpaceDN w:val="0"/>
        <w:adjustRightInd w:val="0"/>
        <w:spacing w:after="0"/>
        <w:jc w:val="both"/>
        <w:rPr>
          <w:rFonts w:ascii="Arial" w:hAnsi="Arial" w:cs="Arial"/>
          <w:sz w:val="24"/>
          <w:szCs w:val="24"/>
          <w:u w:val="single"/>
        </w:rPr>
      </w:pPr>
      <w:r w:rsidRPr="006D28D1">
        <w:rPr>
          <w:rFonts w:ascii="Arial" w:hAnsi="Arial" w:cs="Arial"/>
          <w:bCs/>
          <w:sz w:val="24"/>
          <w:szCs w:val="24"/>
          <w:u w:val="single"/>
        </w:rPr>
        <w:t xml:space="preserve">II.1 </w:t>
      </w:r>
      <w:r w:rsidRPr="006D28D1">
        <w:rPr>
          <w:rFonts w:ascii="Arial" w:hAnsi="Arial" w:cs="Arial"/>
          <w:sz w:val="24"/>
          <w:szCs w:val="24"/>
          <w:u w:val="single"/>
        </w:rPr>
        <w:t>Zasady przyznawania dotacji</w:t>
      </w:r>
    </w:p>
    <w:p w:rsidR="008E3B45" w:rsidRPr="006D28D1" w:rsidRDefault="008E3B45" w:rsidP="008E3B45">
      <w:pPr>
        <w:autoSpaceDE w:val="0"/>
        <w:autoSpaceDN w:val="0"/>
        <w:adjustRightInd w:val="0"/>
        <w:spacing w:after="0"/>
        <w:jc w:val="both"/>
        <w:rPr>
          <w:rFonts w:ascii="Arial" w:hAnsi="Arial" w:cs="Arial"/>
          <w:sz w:val="24"/>
          <w:szCs w:val="24"/>
          <w:u w:val="single"/>
        </w:rPr>
      </w:pPr>
    </w:p>
    <w:p w:rsidR="00B6618C" w:rsidRDefault="008E3B45" w:rsidP="008E2DBD">
      <w:pPr>
        <w:pStyle w:val="Akapitzlist"/>
        <w:numPr>
          <w:ilvl w:val="0"/>
          <w:numId w:val="5"/>
        </w:numPr>
        <w:tabs>
          <w:tab w:val="clear" w:pos="360"/>
          <w:tab w:val="num" w:pos="0"/>
          <w:tab w:val="left" w:pos="284"/>
        </w:tabs>
        <w:autoSpaceDE w:val="0"/>
        <w:autoSpaceDN w:val="0"/>
        <w:adjustRightInd w:val="0"/>
        <w:spacing w:after="0"/>
        <w:ind w:left="0" w:firstLine="0"/>
        <w:jc w:val="both"/>
        <w:rPr>
          <w:rFonts w:ascii="Arial" w:hAnsi="Arial" w:cs="Arial"/>
          <w:sz w:val="24"/>
          <w:szCs w:val="24"/>
        </w:rPr>
      </w:pPr>
      <w:r w:rsidRPr="00C11654">
        <w:rPr>
          <w:rFonts w:ascii="Arial" w:hAnsi="Arial" w:cs="Arial"/>
          <w:sz w:val="24"/>
          <w:szCs w:val="24"/>
        </w:rPr>
        <w:t>Zasady przyznawania dotacji w ramach ogłoszonego otwartego konkursu ofert na realizację zada</w:t>
      </w:r>
      <w:r>
        <w:rPr>
          <w:rFonts w:ascii="Arial" w:hAnsi="Arial" w:cs="Arial"/>
          <w:sz w:val="24"/>
          <w:szCs w:val="24"/>
        </w:rPr>
        <w:t xml:space="preserve">nia </w:t>
      </w:r>
      <w:r w:rsidRPr="00C11654">
        <w:rPr>
          <w:rFonts w:ascii="Arial" w:hAnsi="Arial" w:cs="Arial"/>
          <w:sz w:val="24"/>
          <w:szCs w:val="24"/>
        </w:rPr>
        <w:t xml:space="preserve">określają: </w:t>
      </w:r>
    </w:p>
    <w:p w:rsidR="008E3B45" w:rsidRPr="003A2CC1" w:rsidRDefault="00B6618C" w:rsidP="008E2DBD">
      <w:pPr>
        <w:pStyle w:val="Akapitzlist"/>
        <w:numPr>
          <w:ilvl w:val="0"/>
          <w:numId w:val="6"/>
        </w:numPr>
        <w:tabs>
          <w:tab w:val="left" w:pos="284"/>
        </w:tabs>
        <w:autoSpaceDE w:val="0"/>
        <w:autoSpaceDN w:val="0"/>
        <w:adjustRightInd w:val="0"/>
        <w:spacing w:after="0"/>
        <w:jc w:val="both"/>
        <w:rPr>
          <w:rFonts w:ascii="Arial" w:hAnsi="Arial" w:cs="Arial"/>
          <w:sz w:val="24"/>
          <w:szCs w:val="24"/>
        </w:rPr>
      </w:pPr>
      <w:r w:rsidRPr="00D0259A">
        <w:rPr>
          <w:rFonts w:ascii="Arial" w:hAnsi="Arial" w:cs="Arial"/>
          <w:sz w:val="24"/>
          <w:szCs w:val="24"/>
        </w:rPr>
        <w:t xml:space="preserve">ustawa z dnia 24 kwietnia 2003 r. o działalności pożytku publicznego </w:t>
      </w:r>
      <w:r w:rsidR="006E16E0">
        <w:rPr>
          <w:rFonts w:ascii="Arial" w:hAnsi="Arial" w:cs="Arial"/>
          <w:sz w:val="24"/>
          <w:szCs w:val="24"/>
        </w:rPr>
        <w:t>i o wolontariacie (Dz. U. z 2023 r. poz. 571</w:t>
      </w:r>
      <w:r w:rsidRPr="003A2CC1">
        <w:rPr>
          <w:rFonts w:ascii="Arial" w:hAnsi="Arial" w:cs="Arial"/>
          <w:sz w:val="24"/>
          <w:szCs w:val="24"/>
        </w:rPr>
        <w:t>)</w:t>
      </w:r>
      <w:r w:rsidR="008E3B45" w:rsidRPr="003A2CC1">
        <w:rPr>
          <w:rFonts w:ascii="Arial" w:hAnsi="Arial" w:cs="Arial"/>
          <w:sz w:val="24"/>
          <w:szCs w:val="24"/>
        </w:rPr>
        <w:t>,</w:t>
      </w:r>
    </w:p>
    <w:p w:rsidR="008E3B45" w:rsidRPr="003A2CC1" w:rsidRDefault="00B6618C" w:rsidP="008E2DBD">
      <w:pPr>
        <w:pStyle w:val="Akapitzlist"/>
        <w:numPr>
          <w:ilvl w:val="0"/>
          <w:numId w:val="6"/>
        </w:numPr>
        <w:tabs>
          <w:tab w:val="left" w:pos="567"/>
        </w:tabs>
        <w:spacing w:after="0" w:line="240" w:lineRule="auto"/>
        <w:jc w:val="both"/>
        <w:rPr>
          <w:rFonts w:ascii="Arial" w:eastAsia="Times New Roman" w:hAnsi="Arial" w:cs="Arial"/>
          <w:sz w:val="25"/>
          <w:szCs w:val="25"/>
          <w:lang w:eastAsia="pl-PL"/>
        </w:rPr>
      </w:pPr>
      <w:r w:rsidRPr="003A2CC1">
        <w:rPr>
          <w:rFonts w:ascii="Arial" w:hAnsi="Arial" w:cs="Arial"/>
          <w:sz w:val="24"/>
          <w:szCs w:val="24"/>
        </w:rPr>
        <w:t>ustawa z dnia 27 sierpnia 2009 r. o fina</w:t>
      </w:r>
      <w:r w:rsidR="006E16E0">
        <w:rPr>
          <w:rFonts w:ascii="Arial" w:hAnsi="Arial" w:cs="Arial"/>
          <w:sz w:val="24"/>
          <w:szCs w:val="24"/>
        </w:rPr>
        <w:t>nsach publicznych (Dz. U. z 2023 r. poz. 1270, 1273, 1407, 1429, 1641, 1693</w:t>
      </w:r>
      <w:r w:rsidR="008F02BD">
        <w:rPr>
          <w:rFonts w:ascii="Arial" w:hAnsi="Arial" w:cs="Arial"/>
          <w:sz w:val="24"/>
          <w:szCs w:val="24"/>
        </w:rPr>
        <w:t xml:space="preserve"> i</w:t>
      </w:r>
      <w:r w:rsidR="006E16E0">
        <w:rPr>
          <w:rFonts w:ascii="Arial" w:hAnsi="Arial" w:cs="Arial"/>
          <w:sz w:val="24"/>
          <w:szCs w:val="24"/>
        </w:rPr>
        <w:t xml:space="preserve"> 1872</w:t>
      </w:r>
      <w:r w:rsidRPr="003A2CC1">
        <w:rPr>
          <w:rFonts w:ascii="Arial" w:hAnsi="Arial" w:cs="Arial"/>
          <w:sz w:val="24"/>
          <w:szCs w:val="24"/>
        </w:rPr>
        <w:t>)</w:t>
      </w:r>
      <w:r w:rsidRPr="003A2CC1">
        <w:rPr>
          <w:rFonts w:ascii="Arial" w:eastAsia="Times New Roman" w:hAnsi="Arial" w:cs="Arial"/>
          <w:sz w:val="24"/>
          <w:szCs w:val="24"/>
          <w:lang w:eastAsia="pl-PL"/>
        </w:rPr>
        <w:t>,</w:t>
      </w:r>
    </w:p>
    <w:p w:rsidR="008E3B45" w:rsidRPr="003A2CC1" w:rsidRDefault="00B6618C" w:rsidP="008E2DBD">
      <w:pPr>
        <w:pStyle w:val="Akapitzlist"/>
        <w:numPr>
          <w:ilvl w:val="0"/>
          <w:numId w:val="6"/>
        </w:numPr>
        <w:tabs>
          <w:tab w:val="left" w:pos="567"/>
        </w:tabs>
        <w:autoSpaceDE w:val="0"/>
        <w:autoSpaceDN w:val="0"/>
        <w:adjustRightInd w:val="0"/>
        <w:spacing w:after="0"/>
        <w:jc w:val="both"/>
        <w:rPr>
          <w:rFonts w:ascii="Arial" w:hAnsi="Arial" w:cs="Arial"/>
          <w:b/>
          <w:bCs/>
          <w:sz w:val="24"/>
          <w:szCs w:val="24"/>
        </w:rPr>
      </w:pPr>
      <w:r w:rsidRPr="003A2CC1">
        <w:rPr>
          <w:rFonts w:ascii="Arial" w:hAnsi="Arial" w:cs="Arial"/>
          <w:sz w:val="24"/>
          <w:szCs w:val="24"/>
        </w:rPr>
        <w:t xml:space="preserve">rozporządzenie Przewodniczącego Komitetu do spraw Pożytku Publicznego </w:t>
      </w:r>
      <w:r w:rsidRPr="003A2CC1">
        <w:rPr>
          <w:rFonts w:ascii="Arial" w:hAnsi="Arial" w:cs="Arial"/>
          <w:sz w:val="24"/>
          <w:szCs w:val="24"/>
        </w:rPr>
        <w:br/>
        <w:t xml:space="preserve">z dnia 24 października 2018 r. w sprawie wzorów ofert i ramowych wzorów umów dotyczących realizacji zadań publicznych oraz wzorów sprawozdań </w:t>
      </w:r>
      <w:r w:rsidRPr="003A2CC1">
        <w:rPr>
          <w:rFonts w:ascii="Arial" w:hAnsi="Arial" w:cs="Arial"/>
          <w:sz w:val="24"/>
          <w:szCs w:val="24"/>
        </w:rPr>
        <w:br/>
        <w:t>z wykonania tych zadań (Dz.U. z 2018 r. poz. 2057),</w:t>
      </w:r>
    </w:p>
    <w:p w:rsidR="008E3B45" w:rsidRPr="006E16E0" w:rsidRDefault="008E3B45" w:rsidP="008E2DBD">
      <w:pPr>
        <w:pStyle w:val="Akapitzlist"/>
        <w:numPr>
          <w:ilvl w:val="0"/>
          <w:numId w:val="6"/>
        </w:numPr>
        <w:tabs>
          <w:tab w:val="left" w:pos="567"/>
        </w:tabs>
        <w:autoSpaceDE w:val="0"/>
        <w:autoSpaceDN w:val="0"/>
        <w:adjustRightInd w:val="0"/>
        <w:spacing w:after="0"/>
        <w:ind w:left="714" w:hanging="357"/>
        <w:jc w:val="both"/>
        <w:rPr>
          <w:rFonts w:ascii="Arial" w:hAnsi="Arial" w:cs="Arial"/>
          <w:sz w:val="24"/>
          <w:szCs w:val="24"/>
        </w:rPr>
      </w:pPr>
      <w:r w:rsidRPr="003A2CC1">
        <w:rPr>
          <w:rFonts w:ascii="Arial" w:hAnsi="Arial" w:cs="Arial"/>
          <w:sz w:val="24"/>
          <w:szCs w:val="24"/>
        </w:rPr>
        <w:t>Program współpracy samorządu województwa łódzkiego z organizacjami pozarządowymi oraz podmiotami wymienionymi w art. 3 ust. 3 ustawy</w:t>
      </w:r>
      <w:r w:rsidRPr="003A2CC1">
        <w:rPr>
          <w:rFonts w:ascii="Arial" w:hAnsi="Arial" w:cs="Arial"/>
          <w:sz w:val="24"/>
          <w:szCs w:val="24"/>
        </w:rPr>
        <w:br/>
        <w:t xml:space="preserve">o działalności pożytku publicznego i o wolontariacie na </w:t>
      </w:r>
      <w:r w:rsidR="006E16E0">
        <w:rPr>
          <w:rFonts w:ascii="Arial" w:hAnsi="Arial" w:cs="Arial"/>
          <w:sz w:val="24"/>
          <w:szCs w:val="24"/>
        </w:rPr>
        <w:t>2024</w:t>
      </w:r>
      <w:r w:rsidRPr="003A2CC1">
        <w:rPr>
          <w:rFonts w:ascii="Arial" w:hAnsi="Arial" w:cs="Arial"/>
          <w:sz w:val="24"/>
          <w:szCs w:val="24"/>
        </w:rPr>
        <w:t xml:space="preserve"> r.</w:t>
      </w:r>
      <w:r w:rsidR="00B6618C" w:rsidRPr="003A2CC1">
        <w:rPr>
          <w:rFonts w:ascii="Arial" w:hAnsi="Arial" w:cs="Arial"/>
          <w:sz w:val="24"/>
          <w:szCs w:val="24"/>
        </w:rPr>
        <w:t>,</w:t>
      </w:r>
      <w:r w:rsidRPr="003A2CC1">
        <w:rPr>
          <w:rFonts w:ascii="Arial" w:hAnsi="Arial" w:cs="Arial"/>
          <w:sz w:val="24"/>
          <w:szCs w:val="24"/>
        </w:rPr>
        <w:t xml:space="preserve"> stanowiący załącznik do Uchwały nr </w:t>
      </w:r>
      <w:r w:rsidR="00B6618C" w:rsidRPr="003A2CC1">
        <w:rPr>
          <w:rFonts w:ascii="Arial" w:hAnsi="Arial" w:cs="Arial"/>
          <w:sz w:val="24"/>
          <w:szCs w:val="24"/>
        </w:rPr>
        <w:t>L</w:t>
      </w:r>
      <w:r w:rsidR="006E16E0">
        <w:rPr>
          <w:rFonts w:ascii="Arial" w:hAnsi="Arial" w:cs="Arial"/>
          <w:sz w:val="24"/>
          <w:szCs w:val="24"/>
        </w:rPr>
        <w:t>XIII/701/23</w:t>
      </w:r>
      <w:r w:rsidRPr="003A2CC1">
        <w:rPr>
          <w:rFonts w:ascii="Arial" w:hAnsi="Arial" w:cs="Arial"/>
          <w:sz w:val="24"/>
          <w:szCs w:val="24"/>
        </w:rPr>
        <w:t xml:space="preserve"> Sejmiku Województwa Łódzkiego z dnia </w:t>
      </w:r>
      <w:r w:rsidR="00424207">
        <w:rPr>
          <w:rFonts w:ascii="Arial" w:hAnsi="Arial" w:cs="Arial"/>
          <w:sz w:val="24"/>
          <w:szCs w:val="24"/>
        </w:rPr>
        <w:t>21</w:t>
      </w:r>
      <w:r w:rsidR="006E16E0">
        <w:rPr>
          <w:rFonts w:ascii="Arial" w:hAnsi="Arial" w:cs="Arial"/>
          <w:sz w:val="24"/>
          <w:szCs w:val="24"/>
        </w:rPr>
        <w:t xml:space="preserve"> listopada 2023</w:t>
      </w:r>
      <w:r w:rsidR="00B6618C" w:rsidRPr="003A2CC1">
        <w:rPr>
          <w:rFonts w:ascii="Arial" w:hAnsi="Arial" w:cs="Arial"/>
          <w:sz w:val="24"/>
          <w:szCs w:val="24"/>
        </w:rPr>
        <w:t xml:space="preserve"> r.</w:t>
      </w:r>
      <w:r w:rsidRPr="003A2CC1">
        <w:rPr>
          <w:rFonts w:ascii="Arial" w:hAnsi="Arial" w:cs="Arial"/>
          <w:sz w:val="24"/>
          <w:szCs w:val="24"/>
        </w:rPr>
        <w:t xml:space="preserve"> w sprawie </w:t>
      </w:r>
      <w:r w:rsidR="00B6618C" w:rsidRPr="003A2CC1">
        <w:rPr>
          <w:rFonts w:ascii="Arial" w:hAnsi="Arial" w:cs="Arial"/>
          <w:sz w:val="24"/>
          <w:szCs w:val="24"/>
        </w:rPr>
        <w:t xml:space="preserve">uchwalenia Programu współpracy samorządu województwa łódzkiego z organizacjami pozarządowymi oraz podmiotami wymienionymi w art. 3 ust. 3 ustawy o działalności pożytku publicznego </w:t>
      </w:r>
      <w:r w:rsidR="00147A40" w:rsidRPr="003A2CC1">
        <w:rPr>
          <w:rFonts w:ascii="Arial" w:hAnsi="Arial" w:cs="Arial"/>
          <w:sz w:val="24"/>
          <w:szCs w:val="24"/>
        </w:rPr>
        <w:br/>
      </w:r>
      <w:r w:rsidR="006E16E0">
        <w:rPr>
          <w:rFonts w:ascii="Arial" w:hAnsi="Arial" w:cs="Arial"/>
          <w:sz w:val="24"/>
          <w:szCs w:val="24"/>
        </w:rPr>
        <w:t>i o wolontariacie na 2024</w:t>
      </w:r>
      <w:r w:rsidR="00B6618C" w:rsidRPr="003A2CC1">
        <w:rPr>
          <w:rFonts w:ascii="Arial" w:hAnsi="Arial" w:cs="Arial"/>
          <w:sz w:val="24"/>
          <w:szCs w:val="24"/>
        </w:rPr>
        <w:t xml:space="preserve"> r. </w:t>
      </w:r>
      <w:r w:rsidR="00B6618C" w:rsidRPr="006E16E0">
        <w:rPr>
          <w:rFonts w:ascii="Arial" w:hAnsi="Arial" w:cs="Arial"/>
          <w:sz w:val="24"/>
          <w:szCs w:val="24"/>
        </w:rPr>
        <w:t>(Dz. Urz. Woj.</w:t>
      </w:r>
      <w:r w:rsidR="006E16E0" w:rsidRPr="006E16E0">
        <w:rPr>
          <w:rFonts w:ascii="Arial" w:hAnsi="Arial" w:cs="Arial"/>
          <w:sz w:val="24"/>
          <w:szCs w:val="24"/>
        </w:rPr>
        <w:t xml:space="preserve"> Łódzkiego z 2023 r. poz. 9675</w:t>
      </w:r>
      <w:r w:rsidR="008C06C5" w:rsidRPr="006E16E0">
        <w:rPr>
          <w:rFonts w:ascii="Arial" w:hAnsi="Arial" w:cs="Arial"/>
          <w:sz w:val="24"/>
          <w:szCs w:val="24"/>
        </w:rPr>
        <w:t>),</w:t>
      </w:r>
    </w:p>
    <w:p w:rsidR="008C06C5" w:rsidRPr="003A2CC1" w:rsidRDefault="008C06C5" w:rsidP="008E2DBD">
      <w:pPr>
        <w:pStyle w:val="Akapitzlist"/>
        <w:numPr>
          <w:ilvl w:val="0"/>
          <w:numId w:val="6"/>
        </w:numPr>
        <w:tabs>
          <w:tab w:val="left" w:pos="284"/>
        </w:tabs>
        <w:autoSpaceDE w:val="0"/>
        <w:autoSpaceDN w:val="0"/>
        <w:adjustRightInd w:val="0"/>
        <w:spacing w:after="0"/>
        <w:jc w:val="both"/>
        <w:rPr>
          <w:rFonts w:ascii="Arial" w:hAnsi="Arial" w:cs="Arial"/>
          <w:sz w:val="24"/>
          <w:szCs w:val="24"/>
        </w:rPr>
      </w:pPr>
      <w:r>
        <w:rPr>
          <w:rFonts w:ascii="Arial" w:hAnsi="Arial" w:cs="Arial"/>
          <w:sz w:val="24"/>
          <w:szCs w:val="24"/>
        </w:rPr>
        <w:t>ustawa z dnia 19 lipca 2019 r. o zapewnieniu dostępności osobom ze szczeg</w:t>
      </w:r>
      <w:r w:rsidR="009925A7">
        <w:rPr>
          <w:rFonts w:ascii="Arial" w:hAnsi="Arial" w:cs="Arial"/>
          <w:sz w:val="24"/>
          <w:szCs w:val="24"/>
        </w:rPr>
        <w:t>ólnymi potrzebami (Dz. U. z 2022 r. poz. 2240</w:t>
      </w:r>
      <w:r w:rsidRPr="003A2CC1">
        <w:rPr>
          <w:rFonts w:ascii="Arial" w:hAnsi="Arial" w:cs="Arial"/>
          <w:sz w:val="24"/>
          <w:szCs w:val="24"/>
        </w:rPr>
        <w:t>)</w:t>
      </w:r>
      <w:r>
        <w:rPr>
          <w:rFonts w:ascii="Arial" w:hAnsi="Arial" w:cs="Arial"/>
          <w:sz w:val="24"/>
          <w:szCs w:val="24"/>
        </w:rPr>
        <w:t>.</w:t>
      </w:r>
    </w:p>
    <w:p w:rsidR="008C06C5" w:rsidRPr="003A2CC1" w:rsidRDefault="008C06C5" w:rsidP="008C06C5">
      <w:pPr>
        <w:pStyle w:val="Akapitzlist"/>
        <w:tabs>
          <w:tab w:val="left" w:pos="567"/>
        </w:tabs>
        <w:autoSpaceDE w:val="0"/>
        <w:autoSpaceDN w:val="0"/>
        <w:adjustRightInd w:val="0"/>
        <w:spacing w:after="0"/>
        <w:jc w:val="both"/>
        <w:rPr>
          <w:rFonts w:ascii="Arial" w:hAnsi="Arial" w:cs="Arial"/>
          <w:sz w:val="24"/>
          <w:szCs w:val="24"/>
        </w:rPr>
      </w:pPr>
    </w:p>
    <w:p w:rsidR="008E3B45" w:rsidRDefault="008E3B45" w:rsidP="008E3B45">
      <w:pPr>
        <w:autoSpaceDE w:val="0"/>
        <w:autoSpaceDN w:val="0"/>
        <w:adjustRightInd w:val="0"/>
        <w:spacing w:after="0"/>
        <w:jc w:val="both"/>
        <w:rPr>
          <w:rFonts w:ascii="Arial" w:hAnsi="Arial" w:cs="Arial"/>
          <w:bCs/>
          <w:sz w:val="24"/>
          <w:szCs w:val="24"/>
        </w:rPr>
      </w:pPr>
    </w:p>
    <w:p w:rsidR="008E3B45" w:rsidRPr="006D28D1" w:rsidRDefault="008E3B45" w:rsidP="008E3B45">
      <w:pPr>
        <w:autoSpaceDE w:val="0"/>
        <w:autoSpaceDN w:val="0"/>
        <w:adjustRightInd w:val="0"/>
        <w:spacing w:after="0"/>
        <w:jc w:val="both"/>
        <w:rPr>
          <w:rFonts w:ascii="Arial" w:hAnsi="Arial" w:cs="Arial"/>
          <w:bCs/>
          <w:sz w:val="24"/>
          <w:szCs w:val="24"/>
          <w:u w:val="single"/>
        </w:rPr>
      </w:pPr>
      <w:r w:rsidRPr="006D28D1">
        <w:rPr>
          <w:rFonts w:ascii="Arial" w:hAnsi="Arial" w:cs="Arial"/>
          <w:bCs/>
          <w:sz w:val="24"/>
          <w:szCs w:val="24"/>
          <w:u w:val="single"/>
        </w:rPr>
        <w:t>II.2 Podmioty uprawnione do przystąpienia do otwartego konkursu ofert</w:t>
      </w:r>
    </w:p>
    <w:p w:rsidR="008E3B45" w:rsidRDefault="008E3B45" w:rsidP="008E3B45">
      <w:pPr>
        <w:autoSpaceDE w:val="0"/>
        <w:autoSpaceDN w:val="0"/>
        <w:adjustRightInd w:val="0"/>
        <w:spacing w:after="0"/>
        <w:jc w:val="both"/>
        <w:rPr>
          <w:rFonts w:ascii="Arial" w:hAnsi="Arial" w:cs="Arial"/>
          <w:bCs/>
          <w:sz w:val="24"/>
          <w:szCs w:val="24"/>
        </w:rPr>
      </w:pPr>
    </w:p>
    <w:p w:rsidR="00A07F72" w:rsidRPr="000573CA" w:rsidRDefault="00A07F72" w:rsidP="008E2DBD">
      <w:pPr>
        <w:pStyle w:val="Akapitzlist"/>
        <w:numPr>
          <w:ilvl w:val="0"/>
          <w:numId w:val="5"/>
        </w:numPr>
        <w:tabs>
          <w:tab w:val="clear" w:pos="360"/>
          <w:tab w:val="left" w:pos="284"/>
          <w:tab w:val="num" w:pos="426"/>
        </w:tabs>
        <w:autoSpaceDE w:val="0"/>
        <w:autoSpaceDN w:val="0"/>
        <w:adjustRightInd w:val="0"/>
        <w:spacing w:after="0"/>
        <w:ind w:left="284" w:hanging="284"/>
        <w:jc w:val="both"/>
        <w:rPr>
          <w:rFonts w:ascii="Arial" w:hAnsi="Arial" w:cs="Arial"/>
          <w:sz w:val="24"/>
          <w:szCs w:val="24"/>
        </w:rPr>
      </w:pPr>
      <w:r w:rsidRPr="000573CA">
        <w:rPr>
          <w:rFonts w:ascii="Arial" w:hAnsi="Arial" w:cs="Arial"/>
          <w:sz w:val="24"/>
          <w:szCs w:val="24"/>
        </w:rPr>
        <w:t>Do konkursu mogą przystąpić organizacje pozarządowe oraz podmioty wymienione w art. 3 ust. 3 ustawy z dnia 24 kwietnia 2003 r. o działalności pożytku publicznego</w:t>
      </w:r>
      <w:r w:rsidR="0018402C">
        <w:rPr>
          <w:sz w:val="24"/>
          <w:szCs w:val="24"/>
        </w:rPr>
        <w:t xml:space="preserve"> </w:t>
      </w:r>
      <w:r w:rsidRPr="000573CA">
        <w:rPr>
          <w:rFonts w:ascii="Arial" w:hAnsi="Arial" w:cs="Arial"/>
          <w:sz w:val="24"/>
          <w:szCs w:val="24"/>
        </w:rPr>
        <w:t>i o wolontariacie, które łącznie spełniają następujące warunki:</w:t>
      </w:r>
    </w:p>
    <w:p w:rsidR="00A07F72" w:rsidRPr="006E14FF" w:rsidRDefault="00A07F72" w:rsidP="008E2DBD">
      <w:pPr>
        <w:numPr>
          <w:ilvl w:val="0"/>
          <w:numId w:val="4"/>
        </w:numPr>
        <w:tabs>
          <w:tab w:val="left" w:pos="319"/>
          <w:tab w:val="left" w:pos="567"/>
        </w:tabs>
        <w:autoSpaceDE w:val="0"/>
        <w:autoSpaceDN w:val="0"/>
        <w:adjustRightInd w:val="0"/>
        <w:spacing w:after="0"/>
        <w:ind w:left="714" w:hanging="357"/>
        <w:jc w:val="both"/>
        <w:rPr>
          <w:rFonts w:ascii="Arial" w:hAnsi="Arial" w:cs="Arial"/>
          <w:i/>
          <w:sz w:val="24"/>
          <w:szCs w:val="24"/>
        </w:rPr>
      </w:pPr>
      <w:r w:rsidRPr="00C45904">
        <w:rPr>
          <w:rFonts w:ascii="Arial" w:hAnsi="Arial" w:cs="Arial"/>
          <w:sz w:val="24"/>
          <w:szCs w:val="24"/>
        </w:rPr>
        <w:lastRenderedPageBreak/>
        <w:t>zamierzają realizować zadanie o charakterze ogólnodostępnym dla mieszkańców Województwa Łódzkiego</w:t>
      </w:r>
      <w:r w:rsidR="006E14FF">
        <w:rPr>
          <w:rFonts w:ascii="Arial" w:hAnsi="Arial" w:cs="Arial"/>
          <w:sz w:val="24"/>
          <w:szCs w:val="24"/>
        </w:rPr>
        <w:t xml:space="preserve"> i/lub realizowane na rzecz Województwa</w:t>
      </w:r>
      <w:r w:rsidRPr="00C45904">
        <w:rPr>
          <w:rFonts w:ascii="Arial" w:hAnsi="Arial" w:cs="Arial"/>
          <w:sz w:val="24"/>
          <w:szCs w:val="24"/>
        </w:rPr>
        <w:t xml:space="preserve"> tzn. dedykowane mieszkańcom województwa niezależnie od </w:t>
      </w:r>
      <w:r w:rsidR="008F02BD">
        <w:rPr>
          <w:rFonts w:ascii="Arial" w:hAnsi="Arial" w:cs="Arial"/>
          <w:sz w:val="24"/>
          <w:szCs w:val="24"/>
        </w:rPr>
        <w:t>miejsca zamieszkania,</w:t>
      </w:r>
    </w:p>
    <w:p w:rsidR="00A07F72" w:rsidRPr="006E14FF" w:rsidRDefault="00A07F72" w:rsidP="008E2DBD">
      <w:pPr>
        <w:numPr>
          <w:ilvl w:val="0"/>
          <w:numId w:val="4"/>
        </w:numPr>
        <w:tabs>
          <w:tab w:val="left" w:pos="319"/>
          <w:tab w:val="left" w:pos="567"/>
        </w:tabs>
        <w:autoSpaceDE w:val="0"/>
        <w:autoSpaceDN w:val="0"/>
        <w:adjustRightInd w:val="0"/>
        <w:spacing w:after="0"/>
        <w:ind w:left="714" w:hanging="357"/>
        <w:jc w:val="both"/>
        <w:rPr>
          <w:rFonts w:ascii="Arial" w:hAnsi="Arial" w:cs="Arial"/>
          <w:i/>
          <w:sz w:val="24"/>
          <w:szCs w:val="24"/>
        </w:rPr>
      </w:pPr>
      <w:r w:rsidRPr="006E14FF">
        <w:rPr>
          <w:rFonts w:ascii="Arial" w:hAnsi="Arial" w:cs="Arial"/>
          <w:sz w:val="24"/>
          <w:szCs w:val="24"/>
        </w:rPr>
        <w:t>są zarejestrowane w Krajowym Rejestrze Sądowym lub w innym rejestrze właściwym najpóźniej w dniu składania oferty,</w:t>
      </w:r>
    </w:p>
    <w:p w:rsidR="00A07F72" w:rsidRPr="00877158" w:rsidRDefault="00A07F72" w:rsidP="00877158">
      <w:pPr>
        <w:numPr>
          <w:ilvl w:val="0"/>
          <w:numId w:val="4"/>
        </w:numPr>
        <w:tabs>
          <w:tab w:val="left" w:pos="319"/>
          <w:tab w:val="left" w:pos="567"/>
        </w:tabs>
        <w:autoSpaceDE w:val="0"/>
        <w:autoSpaceDN w:val="0"/>
        <w:adjustRightInd w:val="0"/>
        <w:spacing w:after="0"/>
        <w:ind w:left="714" w:hanging="357"/>
        <w:jc w:val="both"/>
        <w:rPr>
          <w:rFonts w:ascii="Arial" w:hAnsi="Arial" w:cs="Arial"/>
          <w:i/>
          <w:sz w:val="24"/>
          <w:szCs w:val="24"/>
        </w:rPr>
      </w:pPr>
      <w:r w:rsidRPr="00147A40">
        <w:rPr>
          <w:rFonts w:ascii="Arial" w:hAnsi="Arial" w:cs="Arial"/>
          <w:sz w:val="24"/>
          <w:szCs w:val="24"/>
        </w:rPr>
        <w:t>ich działalność statutowa, w tym w szczególności cele statutowe są zgodne</w:t>
      </w:r>
      <w:r w:rsidRPr="00147A40">
        <w:rPr>
          <w:rFonts w:ascii="Arial" w:hAnsi="Arial" w:cs="Arial"/>
          <w:sz w:val="24"/>
          <w:szCs w:val="24"/>
        </w:rPr>
        <w:br/>
        <w:t>z obszarem, celami i założeniami otwartego konkursu ofert (</w:t>
      </w:r>
      <w:r>
        <w:rPr>
          <w:rFonts w:ascii="Arial" w:hAnsi="Arial" w:cs="Arial"/>
          <w:sz w:val="24"/>
          <w:szCs w:val="24"/>
        </w:rPr>
        <w:t>n</w:t>
      </w:r>
      <w:r w:rsidRPr="00147A40">
        <w:rPr>
          <w:rFonts w:ascii="Arial" w:hAnsi="Arial" w:cs="Arial"/>
          <w:sz w:val="24"/>
          <w:szCs w:val="24"/>
        </w:rPr>
        <w:t xml:space="preserve">a etapie składania oferty powyższe kryterium weryfikowane będzie m.in. na podstawie podpisanego przez oferenta oświadczenia znajdującego się pod ofertą. </w:t>
      </w:r>
      <w:r>
        <w:rPr>
          <w:rFonts w:ascii="Arial" w:hAnsi="Arial" w:cs="Arial"/>
          <w:sz w:val="24"/>
          <w:szCs w:val="24"/>
        </w:rPr>
        <w:br/>
      </w:r>
      <w:r w:rsidRPr="00147A40">
        <w:rPr>
          <w:rFonts w:ascii="Arial" w:hAnsi="Arial" w:cs="Arial"/>
          <w:sz w:val="24"/>
          <w:szCs w:val="24"/>
        </w:rPr>
        <w:t xml:space="preserve">W przypadku powzięcia na etapie oceny formalnej, merytorycznej lub na etapie </w:t>
      </w:r>
      <w:r w:rsidRPr="00877158">
        <w:rPr>
          <w:rFonts w:ascii="Arial" w:hAnsi="Arial" w:cs="Arial"/>
          <w:sz w:val="24"/>
          <w:szCs w:val="24"/>
        </w:rPr>
        <w:t>podpisywania umowy wiedzy, iż złożone przez oferenta oświadczenie nie jest zgodne ze stanem faktycznym, brak będzie podstawy prawnej do podpisania umowy. W sytuacji jeśli niezgodność oświadczenia ze stanem faktycznym zostanie stwierdzona po podpisaniu umowy, dotacja może zostać uznana za pobraną nienależnie w rozumieniu art. 252 ust. 1 pkt 2 ustawy o finansach publicznych),</w:t>
      </w:r>
    </w:p>
    <w:p w:rsidR="00A07F72" w:rsidRPr="00EB45DC" w:rsidRDefault="00A07F72" w:rsidP="008E2DBD">
      <w:pPr>
        <w:numPr>
          <w:ilvl w:val="0"/>
          <w:numId w:val="4"/>
        </w:numPr>
        <w:tabs>
          <w:tab w:val="left" w:pos="319"/>
          <w:tab w:val="left" w:pos="567"/>
        </w:tabs>
        <w:autoSpaceDE w:val="0"/>
        <w:autoSpaceDN w:val="0"/>
        <w:adjustRightInd w:val="0"/>
        <w:spacing w:after="0"/>
        <w:ind w:left="714" w:hanging="357"/>
        <w:jc w:val="both"/>
        <w:rPr>
          <w:rFonts w:ascii="Arial" w:hAnsi="Arial" w:cs="Arial"/>
          <w:i/>
          <w:sz w:val="24"/>
          <w:szCs w:val="24"/>
        </w:rPr>
      </w:pPr>
      <w:r w:rsidRPr="00EB45DC">
        <w:rPr>
          <w:rFonts w:ascii="Arial" w:hAnsi="Arial" w:cs="Arial"/>
          <w:sz w:val="24"/>
          <w:szCs w:val="24"/>
        </w:rPr>
        <w:t>złożą</w:t>
      </w:r>
      <w:r w:rsidR="006E14FF" w:rsidRPr="00EB45DC">
        <w:rPr>
          <w:rFonts w:ascii="Arial" w:hAnsi="Arial" w:cs="Arial"/>
          <w:sz w:val="24"/>
          <w:szCs w:val="24"/>
        </w:rPr>
        <w:t xml:space="preserve"> poprawnie wypełnioną ofertę na stosownym formularzu.</w:t>
      </w:r>
    </w:p>
    <w:p w:rsidR="00A07F72" w:rsidRPr="00EB45DC" w:rsidRDefault="00A07F72" w:rsidP="00A07F72">
      <w:pPr>
        <w:tabs>
          <w:tab w:val="left" w:pos="319"/>
          <w:tab w:val="left" w:pos="567"/>
        </w:tabs>
        <w:autoSpaceDE w:val="0"/>
        <w:autoSpaceDN w:val="0"/>
        <w:adjustRightInd w:val="0"/>
        <w:spacing w:after="0"/>
        <w:ind w:left="357"/>
        <w:jc w:val="both"/>
        <w:rPr>
          <w:rFonts w:ascii="Arial" w:hAnsi="Arial" w:cs="Arial"/>
          <w:i/>
          <w:sz w:val="24"/>
          <w:szCs w:val="24"/>
        </w:rPr>
      </w:pPr>
    </w:p>
    <w:p w:rsidR="00A07F72" w:rsidRPr="00EB45DC" w:rsidRDefault="00A07F72" w:rsidP="00A07F72">
      <w:pPr>
        <w:tabs>
          <w:tab w:val="left" w:pos="284"/>
        </w:tabs>
        <w:autoSpaceDE w:val="0"/>
        <w:autoSpaceDN w:val="0"/>
        <w:adjustRightInd w:val="0"/>
        <w:spacing w:after="0"/>
        <w:jc w:val="both"/>
        <w:rPr>
          <w:rFonts w:ascii="Arial" w:hAnsi="Arial" w:cs="Arial"/>
          <w:sz w:val="24"/>
          <w:szCs w:val="24"/>
          <w:u w:val="single"/>
        </w:rPr>
      </w:pPr>
      <w:r w:rsidRPr="00EB45DC">
        <w:rPr>
          <w:rFonts w:ascii="Arial" w:hAnsi="Arial" w:cs="Arial"/>
          <w:sz w:val="24"/>
          <w:szCs w:val="24"/>
          <w:u w:val="single"/>
        </w:rPr>
        <w:t>II.3 Warunki składania ofert</w:t>
      </w:r>
    </w:p>
    <w:p w:rsidR="00A07F72" w:rsidRPr="00EB45DC" w:rsidRDefault="00A07F72" w:rsidP="00A07F72">
      <w:pPr>
        <w:tabs>
          <w:tab w:val="left" w:pos="319"/>
          <w:tab w:val="left" w:pos="567"/>
        </w:tabs>
        <w:autoSpaceDE w:val="0"/>
        <w:autoSpaceDN w:val="0"/>
        <w:adjustRightInd w:val="0"/>
        <w:spacing w:after="0"/>
        <w:ind w:left="357"/>
        <w:jc w:val="both"/>
        <w:rPr>
          <w:rFonts w:ascii="Arial" w:hAnsi="Arial" w:cs="Arial"/>
          <w:i/>
          <w:sz w:val="24"/>
          <w:szCs w:val="24"/>
        </w:rPr>
      </w:pPr>
    </w:p>
    <w:p w:rsidR="00A07F72" w:rsidRPr="00EB45DC" w:rsidRDefault="00A07F72" w:rsidP="00A07F72">
      <w:pPr>
        <w:tabs>
          <w:tab w:val="left" w:pos="319"/>
          <w:tab w:val="left" w:pos="567"/>
        </w:tabs>
        <w:autoSpaceDE w:val="0"/>
        <w:autoSpaceDN w:val="0"/>
        <w:adjustRightInd w:val="0"/>
        <w:spacing w:after="0"/>
        <w:ind w:left="357"/>
        <w:jc w:val="both"/>
        <w:rPr>
          <w:rFonts w:ascii="Arial" w:hAnsi="Arial" w:cs="Arial"/>
          <w:i/>
          <w:sz w:val="24"/>
          <w:szCs w:val="24"/>
        </w:rPr>
      </w:pPr>
    </w:p>
    <w:p w:rsidR="008E3B45" w:rsidRPr="0018402C" w:rsidRDefault="008E3B45" w:rsidP="008E2DBD">
      <w:pPr>
        <w:pStyle w:val="Akapitzlist"/>
        <w:numPr>
          <w:ilvl w:val="0"/>
          <w:numId w:val="5"/>
        </w:numPr>
        <w:tabs>
          <w:tab w:val="clear" w:pos="360"/>
          <w:tab w:val="num" w:pos="0"/>
          <w:tab w:val="left" w:pos="284"/>
        </w:tabs>
        <w:autoSpaceDE w:val="0"/>
        <w:autoSpaceDN w:val="0"/>
        <w:adjustRightInd w:val="0"/>
        <w:spacing w:after="0"/>
        <w:ind w:left="0" w:firstLine="0"/>
        <w:jc w:val="both"/>
        <w:rPr>
          <w:rFonts w:ascii="Arial" w:hAnsi="Arial" w:cs="Arial"/>
          <w:sz w:val="24"/>
          <w:szCs w:val="24"/>
        </w:rPr>
      </w:pPr>
      <w:r w:rsidRPr="00EB45DC">
        <w:rPr>
          <w:rFonts w:ascii="Arial" w:hAnsi="Arial" w:cs="Arial"/>
          <w:sz w:val="24"/>
          <w:szCs w:val="24"/>
        </w:rPr>
        <w:t xml:space="preserve">Do konkursu mogą być składane oferty, których realizacja rozpocznie się </w:t>
      </w:r>
      <w:r w:rsidR="001105E6">
        <w:rPr>
          <w:rFonts w:ascii="Arial" w:hAnsi="Arial" w:cs="Arial"/>
          <w:sz w:val="24"/>
          <w:szCs w:val="24"/>
        </w:rPr>
        <w:t>nie wcześnie</w:t>
      </w:r>
      <w:r w:rsidR="008F02BD">
        <w:rPr>
          <w:rFonts w:ascii="Arial" w:hAnsi="Arial" w:cs="Arial"/>
          <w:sz w:val="24"/>
          <w:szCs w:val="24"/>
        </w:rPr>
        <w:t>j</w:t>
      </w:r>
      <w:r w:rsidR="001105E6">
        <w:rPr>
          <w:rFonts w:ascii="Arial" w:hAnsi="Arial" w:cs="Arial"/>
          <w:sz w:val="24"/>
          <w:szCs w:val="24"/>
        </w:rPr>
        <w:t xml:space="preserve"> niż </w:t>
      </w:r>
      <w:r w:rsidR="00374FE1" w:rsidRPr="0018402C">
        <w:rPr>
          <w:rFonts w:ascii="Arial" w:hAnsi="Arial" w:cs="Arial"/>
          <w:sz w:val="24"/>
          <w:szCs w:val="24"/>
        </w:rPr>
        <w:t>01.05.2024</w:t>
      </w:r>
      <w:r w:rsidR="0069563B" w:rsidRPr="0018402C">
        <w:rPr>
          <w:rFonts w:ascii="Arial" w:hAnsi="Arial" w:cs="Arial"/>
          <w:sz w:val="24"/>
          <w:szCs w:val="24"/>
        </w:rPr>
        <w:t xml:space="preserve"> r. </w:t>
      </w:r>
      <w:r w:rsidR="001105E6" w:rsidRPr="0018402C">
        <w:rPr>
          <w:rFonts w:ascii="Arial" w:hAnsi="Arial" w:cs="Arial"/>
          <w:sz w:val="24"/>
          <w:szCs w:val="24"/>
        </w:rPr>
        <w:t>i skończy</w:t>
      </w:r>
      <w:r w:rsidRPr="0018402C">
        <w:rPr>
          <w:rFonts w:ascii="Arial" w:hAnsi="Arial" w:cs="Arial"/>
          <w:sz w:val="24"/>
          <w:szCs w:val="24"/>
        </w:rPr>
        <w:t xml:space="preserve"> nie później niż </w:t>
      </w:r>
      <w:r w:rsidR="00592A4D" w:rsidRPr="0018402C">
        <w:rPr>
          <w:rFonts w:ascii="Arial" w:hAnsi="Arial" w:cs="Arial"/>
          <w:b/>
          <w:sz w:val="24"/>
          <w:szCs w:val="24"/>
        </w:rPr>
        <w:t>3</w:t>
      </w:r>
      <w:r w:rsidR="002A454F" w:rsidRPr="0018402C">
        <w:rPr>
          <w:rFonts w:ascii="Arial" w:hAnsi="Arial" w:cs="Arial"/>
          <w:b/>
          <w:sz w:val="24"/>
          <w:szCs w:val="24"/>
        </w:rPr>
        <w:t>1</w:t>
      </w:r>
      <w:r w:rsidR="00374FE1" w:rsidRPr="0018402C">
        <w:rPr>
          <w:rFonts w:ascii="Arial" w:hAnsi="Arial" w:cs="Arial"/>
          <w:b/>
          <w:sz w:val="24"/>
          <w:szCs w:val="24"/>
        </w:rPr>
        <w:t>.12.2024</w:t>
      </w:r>
      <w:r w:rsidRPr="0018402C">
        <w:rPr>
          <w:rFonts w:ascii="Arial" w:hAnsi="Arial" w:cs="Arial"/>
          <w:b/>
          <w:sz w:val="24"/>
          <w:szCs w:val="24"/>
        </w:rPr>
        <w:t xml:space="preserve"> r.</w:t>
      </w:r>
    </w:p>
    <w:p w:rsidR="008D1EA9" w:rsidRPr="00EB45DC" w:rsidRDefault="008D1EA9" w:rsidP="008D1EA9">
      <w:pPr>
        <w:pStyle w:val="Akapitzlist"/>
        <w:tabs>
          <w:tab w:val="left" w:pos="284"/>
        </w:tabs>
        <w:autoSpaceDE w:val="0"/>
        <w:autoSpaceDN w:val="0"/>
        <w:adjustRightInd w:val="0"/>
        <w:spacing w:after="0"/>
        <w:ind w:left="0"/>
        <w:jc w:val="both"/>
        <w:rPr>
          <w:rFonts w:ascii="Arial" w:hAnsi="Arial" w:cs="Arial"/>
          <w:sz w:val="24"/>
          <w:szCs w:val="24"/>
        </w:rPr>
      </w:pPr>
    </w:p>
    <w:p w:rsidR="008E3B45" w:rsidRPr="00E16ECF" w:rsidRDefault="008E3B45" w:rsidP="008E2DBD">
      <w:pPr>
        <w:pStyle w:val="Akapitzlist"/>
        <w:numPr>
          <w:ilvl w:val="0"/>
          <w:numId w:val="5"/>
        </w:numPr>
        <w:tabs>
          <w:tab w:val="clear" w:pos="360"/>
          <w:tab w:val="num" w:pos="426"/>
        </w:tabs>
        <w:autoSpaceDE w:val="0"/>
        <w:autoSpaceDN w:val="0"/>
        <w:adjustRightInd w:val="0"/>
        <w:spacing w:after="0"/>
        <w:ind w:left="284" w:hanging="284"/>
        <w:jc w:val="both"/>
        <w:rPr>
          <w:rFonts w:ascii="Arial" w:hAnsi="Arial" w:cs="Arial"/>
          <w:sz w:val="24"/>
          <w:szCs w:val="24"/>
        </w:rPr>
      </w:pPr>
      <w:r w:rsidRPr="00EB45DC">
        <w:rPr>
          <w:rFonts w:ascii="Arial" w:hAnsi="Arial" w:cs="Arial"/>
          <w:sz w:val="24"/>
          <w:szCs w:val="24"/>
        </w:rPr>
        <w:t xml:space="preserve">Do konkursu </w:t>
      </w:r>
      <w:r w:rsidR="00147A40" w:rsidRPr="00EB45DC">
        <w:rPr>
          <w:rFonts w:ascii="Arial" w:hAnsi="Arial" w:cs="Arial"/>
          <w:sz w:val="24"/>
          <w:szCs w:val="24"/>
        </w:rPr>
        <w:t>każdy oferent może złożyć 1 ofertę. Złożenie przez oferenta większej liczby</w:t>
      </w:r>
      <w:r w:rsidR="00147A40" w:rsidRPr="008D1EA9">
        <w:rPr>
          <w:rFonts w:ascii="Arial" w:hAnsi="Arial" w:cs="Arial"/>
          <w:sz w:val="24"/>
          <w:szCs w:val="24"/>
        </w:rPr>
        <w:t xml:space="preserve"> ofert w ramach zadania spowoduje, że żadna z nich nie będzie rozpatrywana. Dopuszcza się możliwość złożenia więcej niż 1 oferty przez podmioty posiadające, utworzone zgodnie z prawem i aktami założycielskimi, filie, oddziały, hufce, koła i inne jednostki terenowe, przy czym środki z dotacji winny być przeznaczone na wykonanie</w:t>
      </w:r>
      <w:r w:rsidR="00E16ECF">
        <w:rPr>
          <w:rFonts w:ascii="Arial" w:hAnsi="Arial" w:cs="Arial"/>
          <w:sz w:val="24"/>
          <w:szCs w:val="24"/>
        </w:rPr>
        <w:t xml:space="preserve"> </w:t>
      </w:r>
      <w:r w:rsidR="00147A40" w:rsidRPr="00E16ECF">
        <w:rPr>
          <w:rFonts w:ascii="Arial" w:hAnsi="Arial" w:cs="Arial"/>
          <w:sz w:val="24"/>
          <w:szCs w:val="24"/>
        </w:rPr>
        <w:t>zadania przez jednostkę terenową. Dotyczy to ofert składanych samodzielnie jak i ofert wspólnych. Za ofertę uznaje się ofertę złożoną w</w:t>
      </w:r>
      <w:r w:rsidR="006E14FF" w:rsidRPr="00E16ECF">
        <w:rPr>
          <w:rFonts w:ascii="Arial" w:hAnsi="Arial" w:cs="Arial"/>
          <w:sz w:val="24"/>
          <w:szCs w:val="24"/>
        </w:rPr>
        <w:t xml:space="preserve"> formie </w:t>
      </w:r>
      <w:r w:rsidR="00E16ECF">
        <w:rPr>
          <w:rFonts w:ascii="Arial" w:hAnsi="Arial" w:cs="Arial"/>
          <w:sz w:val="24"/>
          <w:szCs w:val="24"/>
        </w:rPr>
        <w:t xml:space="preserve">formularza </w:t>
      </w:r>
      <w:r w:rsidR="006E14FF" w:rsidRPr="00E16ECF">
        <w:rPr>
          <w:rFonts w:ascii="Arial" w:hAnsi="Arial" w:cs="Arial"/>
          <w:sz w:val="24"/>
          <w:szCs w:val="24"/>
        </w:rPr>
        <w:t>papiero</w:t>
      </w:r>
      <w:r w:rsidR="00E16ECF">
        <w:rPr>
          <w:rFonts w:ascii="Arial" w:hAnsi="Arial" w:cs="Arial"/>
          <w:sz w:val="24"/>
          <w:szCs w:val="24"/>
        </w:rPr>
        <w:t>wego.</w:t>
      </w:r>
      <w:r w:rsidR="00147A40" w:rsidRPr="00E16ECF">
        <w:rPr>
          <w:rFonts w:ascii="Arial" w:hAnsi="Arial" w:cs="Arial"/>
          <w:sz w:val="24"/>
          <w:szCs w:val="24"/>
        </w:rPr>
        <w:t xml:space="preserve"> </w:t>
      </w:r>
    </w:p>
    <w:p w:rsidR="00B61CEE" w:rsidRPr="00B61CEE" w:rsidRDefault="00B61CEE" w:rsidP="00B61CEE">
      <w:pPr>
        <w:tabs>
          <w:tab w:val="left" w:pos="284"/>
          <w:tab w:val="left" w:pos="426"/>
        </w:tabs>
        <w:autoSpaceDE w:val="0"/>
        <w:autoSpaceDN w:val="0"/>
        <w:adjustRightInd w:val="0"/>
        <w:spacing w:after="0"/>
        <w:jc w:val="both"/>
        <w:rPr>
          <w:rFonts w:ascii="Arial" w:hAnsi="Arial" w:cs="Arial"/>
          <w:i/>
          <w:sz w:val="24"/>
          <w:szCs w:val="24"/>
        </w:rPr>
      </w:pPr>
    </w:p>
    <w:p w:rsidR="00B61CEE" w:rsidRPr="00877158" w:rsidRDefault="00B61CEE" w:rsidP="00877158">
      <w:pPr>
        <w:pStyle w:val="Akapitzlist"/>
        <w:numPr>
          <w:ilvl w:val="0"/>
          <w:numId w:val="5"/>
        </w:numPr>
        <w:tabs>
          <w:tab w:val="left" w:pos="284"/>
          <w:tab w:val="left" w:pos="426"/>
        </w:tabs>
        <w:autoSpaceDE w:val="0"/>
        <w:autoSpaceDN w:val="0"/>
        <w:adjustRightInd w:val="0"/>
        <w:spacing w:after="0"/>
        <w:jc w:val="both"/>
        <w:rPr>
          <w:rFonts w:ascii="Arial" w:hAnsi="Arial" w:cs="Arial"/>
          <w:sz w:val="24"/>
          <w:szCs w:val="24"/>
        </w:rPr>
      </w:pPr>
      <w:r w:rsidRPr="00592A4D">
        <w:rPr>
          <w:rFonts w:ascii="Arial" w:hAnsi="Arial" w:cs="Arial"/>
          <w:sz w:val="24"/>
          <w:szCs w:val="24"/>
        </w:rPr>
        <w:t>Oferta powinna zostać sporządzona zgodnie ze wzorem określonym</w:t>
      </w:r>
      <w:r w:rsidR="00877158">
        <w:rPr>
          <w:rFonts w:ascii="Arial" w:hAnsi="Arial" w:cs="Arial"/>
          <w:sz w:val="24"/>
          <w:szCs w:val="24"/>
        </w:rPr>
        <w:t xml:space="preserve"> </w:t>
      </w:r>
      <w:r w:rsidR="00877158" w:rsidRPr="00877158">
        <w:rPr>
          <w:rFonts w:ascii="Arial" w:hAnsi="Arial" w:cs="Arial"/>
          <w:sz w:val="24"/>
          <w:szCs w:val="24"/>
        </w:rPr>
        <w:t>w załączniku nr 1</w:t>
      </w:r>
      <w:r w:rsidRPr="00877158">
        <w:rPr>
          <w:rFonts w:ascii="Arial" w:hAnsi="Arial" w:cs="Arial"/>
          <w:sz w:val="24"/>
          <w:szCs w:val="24"/>
        </w:rPr>
        <w:t xml:space="preserve"> do Rozporządzenia Przewodniczącego Komitetu do spraw Pożytku Publicznego z dnia 24 października 2018 r. w sprawie wzorów ofert i ramowych wzorów umów dotyczących realizacji zadań publicznych oraz wzorów sprawozdań z wykonania tych zadań z zastrzeżeniem pkt II.3.9 i II.3.10 ogłoszenia.</w:t>
      </w:r>
    </w:p>
    <w:p w:rsidR="008E3B45" w:rsidRPr="000E3931" w:rsidRDefault="008E3B45" w:rsidP="00F21C63">
      <w:pPr>
        <w:tabs>
          <w:tab w:val="left" w:pos="142"/>
          <w:tab w:val="left" w:pos="284"/>
        </w:tabs>
        <w:spacing w:after="0"/>
        <w:jc w:val="both"/>
        <w:rPr>
          <w:rFonts w:ascii="Arial" w:hAnsi="Arial" w:cs="Arial"/>
          <w:sz w:val="24"/>
          <w:szCs w:val="24"/>
        </w:rPr>
      </w:pPr>
    </w:p>
    <w:p w:rsidR="008E3B45" w:rsidRDefault="008E3B45" w:rsidP="008E2DBD">
      <w:pPr>
        <w:numPr>
          <w:ilvl w:val="0"/>
          <w:numId w:val="5"/>
        </w:numPr>
        <w:tabs>
          <w:tab w:val="clear" w:pos="360"/>
          <w:tab w:val="left" w:pos="284"/>
          <w:tab w:val="left" w:pos="426"/>
        </w:tabs>
        <w:autoSpaceDE w:val="0"/>
        <w:autoSpaceDN w:val="0"/>
        <w:adjustRightInd w:val="0"/>
        <w:spacing w:after="0"/>
        <w:ind w:left="284" w:hanging="284"/>
        <w:jc w:val="both"/>
        <w:rPr>
          <w:rFonts w:ascii="Arial" w:hAnsi="Arial" w:cs="Arial"/>
          <w:sz w:val="24"/>
          <w:szCs w:val="24"/>
        </w:rPr>
      </w:pPr>
      <w:r w:rsidRPr="00E16ECF">
        <w:rPr>
          <w:rFonts w:ascii="Arial" w:hAnsi="Arial" w:cs="Arial"/>
          <w:sz w:val="24"/>
          <w:szCs w:val="24"/>
        </w:rPr>
        <w:t xml:space="preserve">Oferty należy składać w </w:t>
      </w:r>
      <w:r w:rsidR="00311965">
        <w:rPr>
          <w:rFonts w:ascii="Arial" w:hAnsi="Arial" w:cs="Arial"/>
          <w:sz w:val="24"/>
          <w:szCs w:val="24"/>
        </w:rPr>
        <w:t xml:space="preserve">Biurze Podawczym </w:t>
      </w:r>
      <w:r w:rsidR="00E16ECF" w:rsidRPr="00E16ECF">
        <w:rPr>
          <w:rFonts w:ascii="Arial" w:hAnsi="Arial" w:cs="Arial"/>
          <w:sz w:val="24"/>
          <w:szCs w:val="24"/>
        </w:rPr>
        <w:t>Urzę</w:t>
      </w:r>
      <w:r w:rsidR="00311965">
        <w:rPr>
          <w:rFonts w:ascii="Arial" w:hAnsi="Arial" w:cs="Arial"/>
          <w:sz w:val="24"/>
          <w:szCs w:val="24"/>
        </w:rPr>
        <w:t>du</w:t>
      </w:r>
      <w:r w:rsidR="00E16ECF" w:rsidRPr="00E16ECF">
        <w:rPr>
          <w:rFonts w:ascii="Arial" w:hAnsi="Arial" w:cs="Arial"/>
          <w:sz w:val="24"/>
          <w:szCs w:val="24"/>
        </w:rPr>
        <w:t xml:space="preserve"> Marszał</w:t>
      </w:r>
      <w:r w:rsidR="00311965">
        <w:rPr>
          <w:rFonts w:ascii="Arial" w:hAnsi="Arial" w:cs="Arial"/>
          <w:sz w:val="24"/>
          <w:szCs w:val="24"/>
        </w:rPr>
        <w:t>kowskiego</w:t>
      </w:r>
      <w:r w:rsidR="00E16ECF" w:rsidRPr="00E16ECF">
        <w:rPr>
          <w:rFonts w:ascii="Arial" w:hAnsi="Arial" w:cs="Arial"/>
          <w:sz w:val="24"/>
          <w:szCs w:val="24"/>
        </w:rPr>
        <w:t xml:space="preserve"> Województwa Łódzkiego, 90-051 Łódź, al. Pił</w:t>
      </w:r>
      <w:r w:rsidR="002038FA">
        <w:rPr>
          <w:rFonts w:ascii="Arial" w:hAnsi="Arial" w:cs="Arial"/>
          <w:sz w:val="24"/>
          <w:szCs w:val="24"/>
        </w:rPr>
        <w:t>sudskiego 8</w:t>
      </w:r>
      <w:r w:rsidR="00E16ECF" w:rsidRPr="00E16ECF">
        <w:rPr>
          <w:rFonts w:ascii="Arial" w:hAnsi="Arial" w:cs="Arial"/>
          <w:sz w:val="24"/>
          <w:szCs w:val="24"/>
        </w:rPr>
        <w:t xml:space="preserve">, w nieprzekraczającym </w:t>
      </w:r>
      <w:r w:rsidR="00E16ECF" w:rsidRPr="00E16ECF">
        <w:rPr>
          <w:rFonts w:ascii="Arial" w:hAnsi="Arial" w:cs="Arial"/>
          <w:sz w:val="24"/>
          <w:szCs w:val="24"/>
        </w:rPr>
        <w:lastRenderedPageBreak/>
        <w:t xml:space="preserve">terminie do </w:t>
      </w:r>
      <w:r w:rsidR="00E16ECF" w:rsidRPr="00E16ECF">
        <w:rPr>
          <w:rFonts w:ascii="Arial" w:hAnsi="Arial" w:cs="Arial"/>
          <w:b/>
          <w:sz w:val="24"/>
          <w:szCs w:val="24"/>
        </w:rPr>
        <w:t xml:space="preserve">dnia </w:t>
      </w:r>
      <w:r w:rsidR="00424207">
        <w:rPr>
          <w:rFonts w:ascii="Arial" w:hAnsi="Arial" w:cs="Arial"/>
          <w:b/>
          <w:sz w:val="24"/>
          <w:szCs w:val="24"/>
        </w:rPr>
        <w:t>07</w:t>
      </w:r>
      <w:r w:rsidR="00374FE1" w:rsidRPr="00374FE1">
        <w:rPr>
          <w:rFonts w:ascii="Arial" w:hAnsi="Arial" w:cs="Arial"/>
          <w:b/>
          <w:sz w:val="24"/>
          <w:szCs w:val="24"/>
        </w:rPr>
        <w:t>.02.2024</w:t>
      </w:r>
      <w:r w:rsidR="00E16ECF" w:rsidRPr="00374FE1">
        <w:rPr>
          <w:rFonts w:ascii="Arial" w:hAnsi="Arial" w:cs="Arial"/>
          <w:b/>
          <w:sz w:val="24"/>
          <w:szCs w:val="24"/>
        </w:rPr>
        <w:t xml:space="preserve"> r. do godziny 16:00.</w:t>
      </w:r>
      <w:r w:rsidR="00653E87">
        <w:rPr>
          <w:rFonts w:ascii="Arial" w:hAnsi="Arial" w:cs="Arial"/>
          <w:b/>
          <w:sz w:val="24"/>
          <w:szCs w:val="24"/>
        </w:rPr>
        <w:t xml:space="preserve"> </w:t>
      </w:r>
      <w:r w:rsidR="00653E87" w:rsidRPr="00653E87">
        <w:rPr>
          <w:rFonts w:ascii="Arial" w:hAnsi="Arial" w:cs="Arial"/>
          <w:sz w:val="24"/>
          <w:szCs w:val="24"/>
        </w:rPr>
        <w:t>Jeżeli oferta</w:t>
      </w:r>
      <w:r w:rsidR="00653E87">
        <w:rPr>
          <w:rFonts w:ascii="Arial" w:hAnsi="Arial" w:cs="Arial"/>
          <w:b/>
          <w:sz w:val="24"/>
          <w:szCs w:val="24"/>
        </w:rPr>
        <w:t xml:space="preserve"> </w:t>
      </w:r>
      <w:r w:rsidR="00653E87">
        <w:rPr>
          <w:rFonts w:ascii="Arial" w:hAnsi="Arial" w:cs="Arial"/>
          <w:sz w:val="24"/>
          <w:szCs w:val="24"/>
        </w:rPr>
        <w:t xml:space="preserve">przesyłana jest pocztą na kopercie rekomenduje się zamieszczenie dopisku Departament </w:t>
      </w:r>
      <w:r w:rsidR="00653E87" w:rsidRPr="00653E87">
        <w:rPr>
          <w:rFonts w:ascii="Arial" w:hAnsi="Arial" w:cs="Arial"/>
          <w:sz w:val="24"/>
          <w:szCs w:val="24"/>
        </w:rPr>
        <w:t>Rolnictwa i Programów Rozwoju Obszarów Wiejskich</w:t>
      </w:r>
      <w:r w:rsidR="00653E87">
        <w:rPr>
          <w:rFonts w:ascii="Arial" w:hAnsi="Arial" w:cs="Arial"/>
          <w:sz w:val="24"/>
          <w:szCs w:val="24"/>
        </w:rPr>
        <w:t xml:space="preserve"> oraz nazwa zadania</w:t>
      </w:r>
      <w:r w:rsidR="008F02BD">
        <w:rPr>
          <w:rFonts w:ascii="Arial" w:hAnsi="Arial" w:cs="Arial"/>
          <w:sz w:val="24"/>
          <w:szCs w:val="24"/>
        </w:rPr>
        <w:t>,</w:t>
      </w:r>
      <w:r w:rsidR="00653E87">
        <w:rPr>
          <w:rFonts w:ascii="Arial" w:hAnsi="Arial" w:cs="Arial"/>
          <w:sz w:val="24"/>
          <w:szCs w:val="24"/>
        </w:rPr>
        <w:t xml:space="preserve"> na które jest składana oferta.</w:t>
      </w:r>
    </w:p>
    <w:p w:rsidR="00653E87" w:rsidRPr="00653E87" w:rsidRDefault="00653E87" w:rsidP="00653E87">
      <w:pPr>
        <w:tabs>
          <w:tab w:val="left" w:pos="0"/>
          <w:tab w:val="left" w:pos="284"/>
        </w:tabs>
        <w:autoSpaceDE w:val="0"/>
        <w:autoSpaceDN w:val="0"/>
        <w:adjustRightInd w:val="0"/>
        <w:spacing w:after="0"/>
        <w:jc w:val="both"/>
        <w:rPr>
          <w:rFonts w:ascii="Arial" w:hAnsi="Arial" w:cs="Arial"/>
          <w:sz w:val="24"/>
          <w:szCs w:val="24"/>
        </w:rPr>
      </w:pPr>
    </w:p>
    <w:p w:rsidR="00EF4428" w:rsidRPr="00653E87" w:rsidRDefault="00EF4428" w:rsidP="008E2DBD">
      <w:pPr>
        <w:numPr>
          <w:ilvl w:val="0"/>
          <w:numId w:val="5"/>
        </w:numPr>
        <w:tabs>
          <w:tab w:val="clear" w:pos="360"/>
          <w:tab w:val="left" w:pos="0"/>
          <w:tab w:val="left" w:pos="426"/>
        </w:tabs>
        <w:autoSpaceDE w:val="0"/>
        <w:autoSpaceDN w:val="0"/>
        <w:adjustRightInd w:val="0"/>
        <w:spacing w:after="0"/>
        <w:ind w:left="0" w:firstLine="0"/>
        <w:jc w:val="both"/>
        <w:rPr>
          <w:rFonts w:ascii="Arial" w:hAnsi="Arial" w:cs="Arial"/>
          <w:b/>
          <w:sz w:val="24"/>
          <w:szCs w:val="24"/>
        </w:rPr>
      </w:pPr>
      <w:r>
        <w:rPr>
          <w:rFonts w:ascii="Arial" w:hAnsi="Arial" w:cs="Arial"/>
          <w:sz w:val="24"/>
          <w:szCs w:val="24"/>
        </w:rPr>
        <w:t>O terminie złożenia oferty decyduje data wpływy do Urzędu Marszałkowskiego Województwa Łódzkiego (niezależnie od daty stempla pocztowego).</w:t>
      </w:r>
    </w:p>
    <w:p w:rsidR="00653E87" w:rsidRPr="00E16ECF" w:rsidRDefault="00653E87" w:rsidP="00653E87">
      <w:pPr>
        <w:tabs>
          <w:tab w:val="left" w:pos="0"/>
          <w:tab w:val="left" w:pos="426"/>
        </w:tabs>
        <w:autoSpaceDE w:val="0"/>
        <w:autoSpaceDN w:val="0"/>
        <w:adjustRightInd w:val="0"/>
        <w:spacing w:after="0"/>
        <w:jc w:val="both"/>
        <w:rPr>
          <w:rFonts w:ascii="Arial" w:hAnsi="Arial" w:cs="Arial"/>
          <w:b/>
          <w:sz w:val="24"/>
          <w:szCs w:val="24"/>
        </w:rPr>
      </w:pPr>
    </w:p>
    <w:p w:rsidR="008E3B45" w:rsidRDefault="008E3B45" w:rsidP="008E2DBD">
      <w:pPr>
        <w:numPr>
          <w:ilvl w:val="0"/>
          <w:numId w:val="5"/>
        </w:numPr>
        <w:tabs>
          <w:tab w:val="clear" w:pos="360"/>
          <w:tab w:val="num" w:pos="0"/>
          <w:tab w:val="left" w:pos="426"/>
        </w:tabs>
        <w:autoSpaceDE w:val="0"/>
        <w:autoSpaceDN w:val="0"/>
        <w:adjustRightInd w:val="0"/>
        <w:spacing w:after="0"/>
        <w:ind w:left="0" w:firstLine="0"/>
        <w:jc w:val="both"/>
        <w:rPr>
          <w:rFonts w:ascii="Arial" w:hAnsi="Arial" w:cs="Arial"/>
          <w:sz w:val="24"/>
          <w:szCs w:val="24"/>
        </w:rPr>
      </w:pPr>
      <w:r w:rsidRPr="001553E1">
        <w:rPr>
          <w:rFonts w:ascii="Arial" w:hAnsi="Arial" w:cs="Arial"/>
          <w:sz w:val="24"/>
          <w:szCs w:val="24"/>
        </w:rPr>
        <w:t>Złożenie oferty nie jest jednoznaczne z przyznaniem dotacji lub z przyznaniem dotacji w oczekiwanej wysokości.</w:t>
      </w:r>
    </w:p>
    <w:p w:rsidR="008E3B45" w:rsidRPr="001553E1" w:rsidRDefault="008E3B45" w:rsidP="008E3B45">
      <w:pPr>
        <w:tabs>
          <w:tab w:val="left" w:pos="284"/>
        </w:tabs>
        <w:autoSpaceDE w:val="0"/>
        <w:autoSpaceDN w:val="0"/>
        <w:adjustRightInd w:val="0"/>
        <w:spacing w:after="0"/>
        <w:jc w:val="both"/>
        <w:rPr>
          <w:rFonts w:ascii="Arial" w:hAnsi="Arial" w:cs="Arial"/>
          <w:sz w:val="24"/>
          <w:szCs w:val="24"/>
        </w:rPr>
      </w:pPr>
    </w:p>
    <w:p w:rsidR="008E3B45" w:rsidRDefault="00311965" w:rsidP="008E2DBD">
      <w:pPr>
        <w:numPr>
          <w:ilvl w:val="0"/>
          <w:numId w:val="5"/>
        </w:numPr>
        <w:tabs>
          <w:tab w:val="clear" w:pos="360"/>
          <w:tab w:val="left" w:pos="0"/>
          <w:tab w:val="left" w:pos="142"/>
          <w:tab w:val="left" w:pos="284"/>
        </w:tabs>
        <w:autoSpaceDE w:val="0"/>
        <w:autoSpaceDN w:val="0"/>
        <w:adjustRightInd w:val="0"/>
        <w:spacing w:after="0"/>
        <w:ind w:left="0" w:firstLine="0"/>
        <w:jc w:val="both"/>
        <w:rPr>
          <w:rFonts w:ascii="Arial" w:hAnsi="Arial" w:cs="Arial"/>
          <w:sz w:val="24"/>
          <w:szCs w:val="24"/>
        </w:rPr>
      </w:pPr>
      <w:r>
        <w:rPr>
          <w:rFonts w:ascii="Arial" w:hAnsi="Arial" w:cs="Arial"/>
          <w:sz w:val="24"/>
          <w:szCs w:val="24"/>
        </w:rPr>
        <w:t xml:space="preserve">1) </w:t>
      </w:r>
      <w:r w:rsidR="008E3B45" w:rsidRPr="00153BA7">
        <w:rPr>
          <w:rFonts w:ascii="Arial" w:hAnsi="Arial" w:cs="Arial"/>
          <w:sz w:val="24"/>
          <w:szCs w:val="24"/>
        </w:rPr>
        <w:t xml:space="preserve">W </w:t>
      </w:r>
      <w:r w:rsidR="008E3B45">
        <w:rPr>
          <w:rFonts w:ascii="Arial" w:hAnsi="Arial" w:cs="Arial"/>
          <w:sz w:val="24"/>
          <w:szCs w:val="24"/>
        </w:rPr>
        <w:t xml:space="preserve">sekcji </w:t>
      </w:r>
      <w:r w:rsidR="008E3B45" w:rsidRPr="00153BA7">
        <w:rPr>
          <w:rFonts w:ascii="Arial" w:hAnsi="Arial" w:cs="Arial"/>
          <w:sz w:val="24"/>
          <w:szCs w:val="24"/>
        </w:rPr>
        <w:t>I.2 oferty „Rodzaj zadania publicznego” należy podać rodzaj zadania publicznego zgodny z nazwą rodzaju zadania publicznego wymienionego</w:t>
      </w:r>
      <w:r w:rsidR="00F21C63">
        <w:rPr>
          <w:rFonts w:ascii="Arial" w:hAnsi="Arial" w:cs="Arial"/>
          <w:sz w:val="24"/>
          <w:szCs w:val="24"/>
        </w:rPr>
        <w:t xml:space="preserve"> </w:t>
      </w:r>
      <w:r w:rsidR="008E3B45" w:rsidRPr="000E3931">
        <w:rPr>
          <w:rFonts w:ascii="Arial" w:hAnsi="Arial" w:cs="Arial"/>
          <w:sz w:val="24"/>
          <w:szCs w:val="24"/>
        </w:rPr>
        <w:t xml:space="preserve">w niniejszym ogłoszeniu. </w:t>
      </w:r>
    </w:p>
    <w:p w:rsidR="008E3B45" w:rsidRPr="000429FC" w:rsidRDefault="008E3B45" w:rsidP="008E2DBD">
      <w:pPr>
        <w:pStyle w:val="Akapitzlist"/>
        <w:numPr>
          <w:ilvl w:val="0"/>
          <w:numId w:val="18"/>
        </w:numPr>
        <w:tabs>
          <w:tab w:val="left" w:pos="284"/>
          <w:tab w:val="left" w:pos="426"/>
        </w:tabs>
        <w:autoSpaceDE w:val="0"/>
        <w:autoSpaceDN w:val="0"/>
        <w:adjustRightInd w:val="0"/>
        <w:spacing w:after="0"/>
        <w:ind w:left="284" w:firstLine="0"/>
        <w:jc w:val="both"/>
        <w:rPr>
          <w:rFonts w:ascii="Arial" w:hAnsi="Arial" w:cs="Arial"/>
          <w:sz w:val="24"/>
          <w:szCs w:val="24"/>
        </w:rPr>
      </w:pPr>
      <w:r w:rsidRPr="000429FC">
        <w:rPr>
          <w:rFonts w:ascii="Arial" w:hAnsi="Arial" w:cs="Arial"/>
          <w:sz w:val="24"/>
          <w:szCs w:val="24"/>
        </w:rPr>
        <w:t>W sekcji III.1 oferty „Tytuł zadania publicznego” należy podać tytuł zadania publicznego ustalony przez oferenta/-ów (nazwa własna zadania).</w:t>
      </w:r>
    </w:p>
    <w:p w:rsidR="008E3B45" w:rsidRPr="000429FC" w:rsidRDefault="008E3B45" w:rsidP="008E2DBD">
      <w:pPr>
        <w:pStyle w:val="Akapitzlist"/>
        <w:numPr>
          <w:ilvl w:val="0"/>
          <w:numId w:val="18"/>
        </w:numPr>
        <w:autoSpaceDE w:val="0"/>
        <w:autoSpaceDN w:val="0"/>
        <w:adjustRightInd w:val="0"/>
        <w:spacing w:after="0"/>
        <w:ind w:left="284" w:firstLine="0"/>
        <w:jc w:val="both"/>
        <w:rPr>
          <w:rFonts w:ascii="Arial" w:hAnsi="Arial" w:cs="Arial"/>
          <w:sz w:val="24"/>
          <w:szCs w:val="24"/>
        </w:rPr>
      </w:pPr>
      <w:r w:rsidRPr="00EB45DC">
        <w:rPr>
          <w:rFonts w:ascii="Arial" w:hAnsi="Arial" w:cs="Arial"/>
          <w:sz w:val="24"/>
          <w:szCs w:val="24"/>
        </w:rPr>
        <w:t>W sekcji VI. oferty „Inne informacje” należy wskazać w jaki sposób w ramach realizacji zadania publicznego zapewniona będzie dostępność osobom</w:t>
      </w:r>
      <w:r w:rsidRPr="00EB45DC">
        <w:rPr>
          <w:rFonts w:ascii="Arial" w:hAnsi="Arial" w:cs="Arial"/>
          <w:sz w:val="24"/>
          <w:szCs w:val="24"/>
        </w:rPr>
        <w:br/>
        <w:t>ze szczególnymi potrzebami (w celu ułatwienia przygotowania opisów zapewnienia dostępności w ramach zadania publicznego zaleca się zapoznanie z treścią oświadczenia dotyczącego wymagań służących zapewnieniu dostępności osobom ze szczególnymi potrzebami, które stanowić będzie załącznik do umowy – treść oświadczenia obowiązującego na dzień ogłoszenia konkursu zamieszczona zostanie wraz z informacją o ogłoszeniu otwartego konkursu ofert</w:t>
      </w:r>
      <w:r w:rsidRPr="00EB45DC">
        <w:t xml:space="preserve"> </w:t>
      </w:r>
      <w:r w:rsidRPr="00EB45DC">
        <w:rPr>
          <w:rFonts w:ascii="Arial" w:hAnsi="Arial" w:cs="Arial"/>
          <w:sz w:val="24"/>
          <w:szCs w:val="24"/>
        </w:rPr>
        <w:t>w Biuletynie</w:t>
      </w:r>
      <w:r w:rsidRPr="000429FC">
        <w:rPr>
          <w:rFonts w:ascii="Arial" w:hAnsi="Arial" w:cs="Arial"/>
          <w:sz w:val="24"/>
          <w:szCs w:val="24"/>
        </w:rPr>
        <w:t xml:space="preserve"> Informacji Publicznej Województwa Łódzkiego, na tablicy ogłoszeń w siedzibie Zarządu Województwa Łódzkiego oraz na stronie www.ngo.lodzkie.pl).</w:t>
      </w:r>
    </w:p>
    <w:p w:rsidR="008E3B45" w:rsidRPr="001553E1" w:rsidRDefault="008E3B45" w:rsidP="008E3B45">
      <w:pPr>
        <w:tabs>
          <w:tab w:val="left" w:pos="0"/>
          <w:tab w:val="left" w:pos="567"/>
        </w:tabs>
        <w:autoSpaceDE w:val="0"/>
        <w:autoSpaceDN w:val="0"/>
        <w:adjustRightInd w:val="0"/>
        <w:spacing w:after="0"/>
        <w:ind w:firstLine="284"/>
        <w:jc w:val="both"/>
        <w:rPr>
          <w:rFonts w:ascii="Arial" w:hAnsi="Arial" w:cs="Arial"/>
          <w:sz w:val="24"/>
          <w:szCs w:val="24"/>
        </w:rPr>
      </w:pPr>
    </w:p>
    <w:p w:rsidR="008E3B45" w:rsidRPr="00407B2B" w:rsidRDefault="008E3B45" w:rsidP="008E2DBD">
      <w:pPr>
        <w:numPr>
          <w:ilvl w:val="0"/>
          <w:numId w:val="5"/>
        </w:numPr>
        <w:tabs>
          <w:tab w:val="clear" w:pos="360"/>
          <w:tab w:val="num" w:pos="0"/>
          <w:tab w:val="left" w:pos="284"/>
          <w:tab w:val="left" w:pos="426"/>
        </w:tabs>
        <w:autoSpaceDE w:val="0"/>
        <w:autoSpaceDN w:val="0"/>
        <w:adjustRightInd w:val="0"/>
        <w:spacing w:after="0"/>
        <w:jc w:val="both"/>
        <w:rPr>
          <w:rFonts w:ascii="Arial" w:hAnsi="Arial" w:cs="Arial"/>
          <w:sz w:val="24"/>
          <w:szCs w:val="24"/>
        </w:rPr>
      </w:pPr>
      <w:r w:rsidRPr="00407B2B">
        <w:rPr>
          <w:rFonts w:ascii="Arial" w:hAnsi="Arial" w:cs="Arial"/>
          <w:sz w:val="24"/>
          <w:szCs w:val="24"/>
        </w:rPr>
        <w:t>1) Oferta powinna zawierać dodatkowe informacje dotyczące rezultatów realizacji zadania publicznego tj. należy wypełnić sekcję III.6 oferty „Dodatkowe informacje dotyczące rezultatów realizacji zadania publicznego”.</w:t>
      </w:r>
    </w:p>
    <w:p w:rsidR="008E3B45" w:rsidRDefault="008E3B45" w:rsidP="008E2DBD">
      <w:pPr>
        <w:pStyle w:val="Akapitzlist"/>
        <w:numPr>
          <w:ilvl w:val="0"/>
          <w:numId w:val="7"/>
        </w:numPr>
        <w:tabs>
          <w:tab w:val="left" w:pos="0"/>
          <w:tab w:val="left" w:pos="284"/>
          <w:tab w:val="left" w:pos="426"/>
          <w:tab w:val="left" w:pos="567"/>
        </w:tabs>
        <w:autoSpaceDE w:val="0"/>
        <w:autoSpaceDN w:val="0"/>
        <w:adjustRightInd w:val="0"/>
        <w:spacing w:after="0"/>
        <w:ind w:left="426" w:firstLine="0"/>
        <w:jc w:val="both"/>
        <w:rPr>
          <w:rFonts w:ascii="Arial" w:hAnsi="Arial" w:cs="Arial"/>
          <w:sz w:val="24"/>
          <w:szCs w:val="24"/>
        </w:rPr>
      </w:pPr>
      <w:r w:rsidRPr="009613DD">
        <w:rPr>
          <w:rFonts w:ascii="Arial" w:hAnsi="Arial" w:cs="Arial"/>
          <w:sz w:val="24"/>
          <w:szCs w:val="24"/>
        </w:rPr>
        <w:t xml:space="preserve">W sekcji III.5 </w:t>
      </w:r>
      <w:r w:rsidR="00771C88" w:rsidRPr="009613DD">
        <w:rPr>
          <w:rFonts w:ascii="Arial" w:hAnsi="Arial" w:cs="Arial"/>
          <w:sz w:val="24"/>
          <w:szCs w:val="24"/>
        </w:rPr>
        <w:t xml:space="preserve">oferty „Opis zakładanych rezultatów realizacji zadania publicznego” </w:t>
      </w:r>
      <w:r w:rsidRPr="009613DD">
        <w:rPr>
          <w:rFonts w:ascii="Arial" w:hAnsi="Arial" w:cs="Arial"/>
          <w:sz w:val="24"/>
          <w:szCs w:val="24"/>
        </w:rPr>
        <w:t>i III.6 oferty</w:t>
      </w:r>
      <w:r w:rsidR="00771C88" w:rsidRPr="009613DD">
        <w:rPr>
          <w:rFonts w:ascii="Arial" w:hAnsi="Arial" w:cs="Arial"/>
          <w:sz w:val="24"/>
          <w:szCs w:val="24"/>
        </w:rPr>
        <w:t xml:space="preserve"> „Dodatkowe informacje dotyczące rezultatów realizacji zadania publicznego”</w:t>
      </w:r>
      <w:r w:rsidRPr="009613DD">
        <w:rPr>
          <w:rFonts w:ascii="Arial" w:hAnsi="Arial" w:cs="Arial"/>
          <w:sz w:val="24"/>
          <w:szCs w:val="24"/>
        </w:rPr>
        <w:t xml:space="preserve"> powinny zostać wskazane rezultaty realizacji zadania publicznego</w:t>
      </w:r>
      <w:r w:rsidR="00771C88" w:rsidRPr="009613DD">
        <w:rPr>
          <w:rFonts w:ascii="Arial" w:hAnsi="Arial" w:cs="Arial"/>
          <w:sz w:val="24"/>
          <w:szCs w:val="24"/>
        </w:rPr>
        <w:t>.</w:t>
      </w:r>
      <w:r w:rsidRPr="009613DD">
        <w:rPr>
          <w:rFonts w:ascii="Arial" w:hAnsi="Arial" w:cs="Arial"/>
          <w:sz w:val="24"/>
          <w:szCs w:val="24"/>
        </w:rPr>
        <w:t xml:space="preserve"> </w:t>
      </w:r>
    </w:p>
    <w:p w:rsidR="008F6D53" w:rsidRPr="009613DD" w:rsidRDefault="008F6D53" w:rsidP="008F6D53">
      <w:pPr>
        <w:pStyle w:val="Akapitzlist"/>
        <w:tabs>
          <w:tab w:val="left" w:pos="0"/>
          <w:tab w:val="left" w:pos="284"/>
          <w:tab w:val="left" w:pos="426"/>
          <w:tab w:val="left" w:pos="567"/>
        </w:tabs>
        <w:autoSpaceDE w:val="0"/>
        <w:autoSpaceDN w:val="0"/>
        <w:adjustRightInd w:val="0"/>
        <w:spacing w:after="0"/>
        <w:ind w:left="426"/>
        <w:jc w:val="both"/>
        <w:rPr>
          <w:rFonts w:ascii="Arial" w:hAnsi="Arial" w:cs="Arial"/>
          <w:sz w:val="24"/>
          <w:szCs w:val="24"/>
        </w:rPr>
      </w:pPr>
    </w:p>
    <w:p w:rsidR="008E3B45" w:rsidRDefault="008E3B45" w:rsidP="008E2DBD">
      <w:pPr>
        <w:numPr>
          <w:ilvl w:val="0"/>
          <w:numId w:val="5"/>
        </w:numPr>
        <w:tabs>
          <w:tab w:val="left" w:pos="0"/>
          <w:tab w:val="left" w:pos="284"/>
          <w:tab w:val="left" w:pos="426"/>
        </w:tabs>
        <w:autoSpaceDE w:val="0"/>
        <w:autoSpaceDN w:val="0"/>
        <w:adjustRightInd w:val="0"/>
        <w:spacing w:after="0"/>
        <w:jc w:val="both"/>
        <w:rPr>
          <w:rFonts w:ascii="Arial" w:hAnsi="Arial" w:cs="Arial"/>
          <w:sz w:val="24"/>
          <w:szCs w:val="24"/>
        </w:rPr>
      </w:pPr>
      <w:r w:rsidRPr="00F51006">
        <w:rPr>
          <w:rFonts w:ascii="Arial" w:hAnsi="Arial" w:cs="Arial"/>
          <w:sz w:val="24"/>
          <w:szCs w:val="24"/>
        </w:rPr>
        <w:t xml:space="preserve">Formularz oferty </w:t>
      </w:r>
      <w:r w:rsidR="00F51006">
        <w:rPr>
          <w:rFonts w:ascii="Arial" w:hAnsi="Arial" w:cs="Arial"/>
          <w:sz w:val="24"/>
          <w:szCs w:val="24"/>
        </w:rPr>
        <w:t xml:space="preserve">można pobrać z Biuletynu Informacji Publicznej Województwa Łódzkiego oraz na stronie internetowej </w:t>
      </w:r>
      <w:hyperlink r:id="rId8" w:history="1">
        <w:r w:rsidR="00F51006" w:rsidRPr="008E184C">
          <w:rPr>
            <w:rStyle w:val="Hipercze"/>
            <w:rFonts w:ascii="Arial" w:hAnsi="Arial" w:cs="Arial"/>
            <w:sz w:val="24"/>
            <w:szCs w:val="24"/>
          </w:rPr>
          <w:t>www.ngo.lodzkie.pl</w:t>
        </w:r>
      </w:hyperlink>
      <w:r w:rsidR="00F51006">
        <w:rPr>
          <w:rFonts w:ascii="Arial" w:hAnsi="Arial" w:cs="Arial"/>
          <w:sz w:val="24"/>
          <w:szCs w:val="24"/>
        </w:rPr>
        <w:t xml:space="preserve"> </w:t>
      </w:r>
      <w:r w:rsidR="00311965">
        <w:rPr>
          <w:rFonts w:ascii="Arial" w:hAnsi="Arial" w:cs="Arial"/>
          <w:sz w:val="24"/>
          <w:szCs w:val="24"/>
        </w:rPr>
        <w:t>w zakładce Prawo.</w:t>
      </w:r>
    </w:p>
    <w:p w:rsidR="008E3B45" w:rsidRDefault="008E3B45" w:rsidP="008E3B45">
      <w:pPr>
        <w:tabs>
          <w:tab w:val="left" w:pos="284"/>
          <w:tab w:val="left" w:pos="426"/>
        </w:tabs>
        <w:autoSpaceDE w:val="0"/>
        <w:autoSpaceDN w:val="0"/>
        <w:adjustRightInd w:val="0"/>
        <w:spacing w:after="0"/>
        <w:jc w:val="both"/>
        <w:rPr>
          <w:rFonts w:ascii="Arial" w:hAnsi="Arial" w:cs="Arial"/>
          <w:sz w:val="24"/>
          <w:szCs w:val="24"/>
        </w:rPr>
      </w:pPr>
    </w:p>
    <w:p w:rsidR="008E3B45" w:rsidRPr="00F7009C" w:rsidRDefault="00CF631C" w:rsidP="008E2DBD">
      <w:pPr>
        <w:numPr>
          <w:ilvl w:val="0"/>
          <w:numId w:val="5"/>
        </w:numPr>
        <w:tabs>
          <w:tab w:val="left" w:pos="284"/>
          <w:tab w:val="left" w:pos="426"/>
        </w:tabs>
        <w:autoSpaceDE w:val="0"/>
        <w:autoSpaceDN w:val="0"/>
        <w:adjustRightInd w:val="0"/>
        <w:spacing w:after="0"/>
        <w:jc w:val="both"/>
        <w:rPr>
          <w:rFonts w:ascii="Arial" w:hAnsi="Arial" w:cs="Arial"/>
          <w:sz w:val="24"/>
          <w:szCs w:val="24"/>
        </w:rPr>
      </w:pPr>
      <w:r>
        <w:rPr>
          <w:rFonts w:ascii="Arial" w:hAnsi="Arial" w:cs="Arial"/>
          <w:sz w:val="24"/>
          <w:szCs w:val="24"/>
        </w:rPr>
        <w:t xml:space="preserve"> Oferty powinny</w:t>
      </w:r>
      <w:r w:rsidR="008E3B45" w:rsidRPr="00F7009C">
        <w:rPr>
          <w:rFonts w:ascii="Arial" w:hAnsi="Arial" w:cs="Arial"/>
          <w:sz w:val="24"/>
          <w:szCs w:val="24"/>
        </w:rPr>
        <w:t xml:space="preserve"> być podpisane przez osoby upoważnione do składania oświadczeń woli w imieniu oferenta/-ów. Podpis powinien być czytelny lub opatrzony pieczęcią imienną.</w:t>
      </w:r>
    </w:p>
    <w:p w:rsidR="008E3B45" w:rsidRPr="001553E1" w:rsidRDefault="008E3B45" w:rsidP="008E3B45">
      <w:pPr>
        <w:tabs>
          <w:tab w:val="left" w:pos="284"/>
          <w:tab w:val="left" w:pos="426"/>
        </w:tabs>
        <w:autoSpaceDE w:val="0"/>
        <w:autoSpaceDN w:val="0"/>
        <w:adjustRightInd w:val="0"/>
        <w:spacing w:after="0"/>
        <w:jc w:val="both"/>
        <w:rPr>
          <w:rFonts w:ascii="Arial" w:hAnsi="Arial" w:cs="Arial"/>
          <w:sz w:val="24"/>
          <w:szCs w:val="24"/>
        </w:rPr>
      </w:pPr>
    </w:p>
    <w:p w:rsidR="008E3B45" w:rsidRDefault="008E3B45" w:rsidP="008E2DBD">
      <w:pPr>
        <w:numPr>
          <w:ilvl w:val="0"/>
          <w:numId w:val="5"/>
        </w:numPr>
        <w:tabs>
          <w:tab w:val="left" w:pos="426"/>
        </w:tabs>
        <w:autoSpaceDE w:val="0"/>
        <w:autoSpaceDN w:val="0"/>
        <w:adjustRightInd w:val="0"/>
        <w:spacing w:after="0"/>
        <w:jc w:val="both"/>
        <w:rPr>
          <w:rFonts w:ascii="Arial" w:hAnsi="Arial" w:cs="Arial"/>
          <w:sz w:val="24"/>
          <w:szCs w:val="24"/>
        </w:rPr>
      </w:pPr>
      <w:r w:rsidRPr="001553E1">
        <w:rPr>
          <w:rFonts w:ascii="Arial" w:hAnsi="Arial" w:cs="Arial"/>
          <w:sz w:val="24"/>
          <w:szCs w:val="24"/>
        </w:rPr>
        <w:lastRenderedPageBreak/>
        <w:t xml:space="preserve">W przypadku podpisania oferty przez pełnomocnika do </w:t>
      </w:r>
      <w:r>
        <w:rPr>
          <w:rFonts w:ascii="Arial" w:hAnsi="Arial" w:cs="Arial"/>
          <w:sz w:val="24"/>
          <w:szCs w:val="24"/>
        </w:rPr>
        <w:t xml:space="preserve">potwierdzenia złożenia </w:t>
      </w:r>
      <w:r w:rsidRPr="001553E1">
        <w:rPr>
          <w:rFonts w:ascii="Arial" w:hAnsi="Arial" w:cs="Arial"/>
          <w:sz w:val="24"/>
          <w:szCs w:val="24"/>
        </w:rPr>
        <w:t>oferty należy załączyć dokument potwierdzający upoważnienie do działania</w:t>
      </w:r>
      <w:r>
        <w:rPr>
          <w:rFonts w:ascii="Arial" w:hAnsi="Arial" w:cs="Arial"/>
          <w:sz w:val="24"/>
          <w:szCs w:val="24"/>
        </w:rPr>
        <w:br/>
      </w:r>
      <w:r w:rsidRPr="001553E1">
        <w:rPr>
          <w:rFonts w:ascii="Arial" w:hAnsi="Arial" w:cs="Arial"/>
          <w:sz w:val="24"/>
          <w:szCs w:val="24"/>
        </w:rPr>
        <w:t>w imieniu oferenta/-ów podpisany przez osoby upoważnione do reprezentacji oferenta/-ów.</w:t>
      </w:r>
    </w:p>
    <w:p w:rsidR="008E3B45" w:rsidRPr="001553E1" w:rsidRDefault="008E3B45" w:rsidP="008E3B45">
      <w:pPr>
        <w:tabs>
          <w:tab w:val="left" w:pos="426"/>
        </w:tabs>
        <w:autoSpaceDE w:val="0"/>
        <w:autoSpaceDN w:val="0"/>
        <w:adjustRightInd w:val="0"/>
        <w:spacing w:after="0"/>
        <w:jc w:val="both"/>
        <w:rPr>
          <w:rFonts w:ascii="Arial" w:hAnsi="Arial" w:cs="Arial"/>
          <w:sz w:val="24"/>
          <w:szCs w:val="24"/>
        </w:rPr>
      </w:pPr>
    </w:p>
    <w:p w:rsidR="008E3B45" w:rsidRDefault="008E3B45" w:rsidP="008E2DBD">
      <w:pPr>
        <w:numPr>
          <w:ilvl w:val="0"/>
          <w:numId w:val="5"/>
        </w:numPr>
        <w:tabs>
          <w:tab w:val="left" w:pos="0"/>
          <w:tab w:val="left" w:pos="426"/>
        </w:tabs>
        <w:autoSpaceDE w:val="0"/>
        <w:autoSpaceDN w:val="0"/>
        <w:adjustRightInd w:val="0"/>
        <w:spacing w:after="0"/>
        <w:jc w:val="both"/>
        <w:rPr>
          <w:rFonts w:ascii="Arial" w:hAnsi="Arial" w:cs="Arial"/>
          <w:sz w:val="24"/>
          <w:szCs w:val="24"/>
        </w:rPr>
      </w:pPr>
      <w:r w:rsidRPr="001553E1">
        <w:rPr>
          <w:rFonts w:ascii="Arial" w:hAnsi="Arial" w:cs="Arial"/>
          <w:sz w:val="24"/>
          <w:szCs w:val="24"/>
        </w:rPr>
        <w:t xml:space="preserve">W przypadku złożenia oferty wspólnej, oferta ta powinna spełniać wymogi określone w art. 14 ustawy </w:t>
      </w:r>
      <w:r>
        <w:rPr>
          <w:rFonts w:ascii="Arial" w:hAnsi="Arial" w:cs="Arial"/>
          <w:sz w:val="24"/>
          <w:szCs w:val="24"/>
        </w:rPr>
        <w:t xml:space="preserve">z dnia 24 kwietnia 2003 r. </w:t>
      </w:r>
      <w:r w:rsidRPr="001553E1">
        <w:rPr>
          <w:rFonts w:ascii="Arial" w:hAnsi="Arial" w:cs="Arial"/>
          <w:sz w:val="24"/>
          <w:szCs w:val="24"/>
        </w:rPr>
        <w:t>o działalności pożytku publicznego i o wolontariacie.</w:t>
      </w:r>
    </w:p>
    <w:p w:rsidR="008E3B45" w:rsidRDefault="008E3B45" w:rsidP="00630FA2">
      <w:pPr>
        <w:pStyle w:val="Akapitzlist"/>
        <w:spacing w:after="0"/>
        <w:rPr>
          <w:rFonts w:ascii="Arial" w:hAnsi="Arial" w:cs="Arial"/>
          <w:sz w:val="24"/>
          <w:szCs w:val="24"/>
        </w:rPr>
      </w:pPr>
    </w:p>
    <w:p w:rsidR="008E3B45" w:rsidRDefault="008E3B45" w:rsidP="008E2DBD">
      <w:pPr>
        <w:numPr>
          <w:ilvl w:val="0"/>
          <w:numId w:val="5"/>
        </w:numPr>
        <w:tabs>
          <w:tab w:val="left" w:pos="0"/>
          <w:tab w:val="left" w:pos="426"/>
        </w:tabs>
        <w:autoSpaceDE w:val="0"/>
        <w:autoSpaceDN w:val="0"/>
        <w:adjustRightInd w:val="0"/>
        <w:spacing w:after="0"/>
        <w:jc w:val="both"/>
        <w:rPr>
          <w:rFonts w:ascii="Arial" w:hAnsi="Arial" w:cs="Arial"/>
          <w:sz w:val="24"/>
          <w:szCs w:val="24"/>
        </w:rPr>
      </w:pPr>
      <w:r w:rsidRPr="0089508A">
        <w:rPr>
          <w:rFonts w:ascii="Arial" w:hAnsi="Arial" w:cs="Arial"/>
          <w:sz w:val="24"/>
          <w:szCs w:val="24"/>
        </w:rPr>
        <w:t xml:space="preserve">Wszystkie dokumenty przedstawione w formie kserokopii </w:t>
      </w:r>
      <w:r>
        <w:rPr>
          <w:rFonts w:ascii="Arial" w:hAnsi="Arial" w:cs="Arial"/>
          <w:sz w:val="24"/>
          <w:szCs w:val="24"/>
        </w:rPr>
        <w:t>powinny</w:t>
      </w:r>
      <w:r w:rsidRPr="0089508A">
        <w:rPr>
          <w:rFonts w:ascii="Arial" w:hAnsi="Arial" w:cs="Arial"/>
          <w:sz w:val="24"/>
          <w:szCs w:val="24"/>
        </w:rPr>
        <w:t xml:space="preserve"> zostać potwierdzone za zgodność z oryginałem (na każdej s</w:t>
      </w:r>
      <w:r>
        <w:rPr>
          <w:rFonts w:ascii="Arial" w:hAnsi="Arial" w:cs="Arial"/>
          <w:sz w:val="24"/>
          <w:szCs w:val="24"/>
        </w:rPr>
        <w:t>tronie) przez co najmniej jedną</w:t>
      </w:r>
      <w:r w:rsidR="00D766C0">
        <w:rPr>
          <w:rFonts w:ascii="Arial" w:hAnsi="Arial" w:cs="Arial"/>
          <w:sz w:val="24"/>
          <w:szCs w:val="24"/>
        </w:rPr>
        <w:t xml:space="preserve"> </w:t>
      </w:r>
      <w:r w:rsidRPr="0089508A">
        <w:rPr>
          <w:rFonts w:ascii="Arial" w:hAnsi="Arial" w:cs="Arial"/>
          <w:sz w:val="24"/>
          <w:szCs w:val="24"/>
        </w:rPr>
        <w:t>z osób upoważnionych do reprezentowania oferenta/-ów.</w:t>
      </w:r>
    </w:p>
    <w:p w:rsidR="00A9231F" w:rsidRDefault="00A9231F" w:rsidP="00A9231F">
      <w:pPr>
        <w:pStyle w:val="Akapitzlist"/>
        <w:rPr>
          <w:rFonts w:ascii="Arial" w:hAnsi="Arial" w:cs="Arial"/>
          <w:sz w:val="24"/>
          <w:szCs w:val="24"/>
        </w:rPr>
      </w:pPr>
    </w:p>
    <w:p w:rsidR="005B0EE3" w:rsidRDefault="005B0EE3" w:rsidP="00A9231F">
      <w:pPr>
        <w:pStyle w:val="Akapitzlist"/>
        <w:rPr>
          <w:rFonts w:ascii="Arial" w:hAnsi="Arial" w:cs="Arial"/>
          <w:sz w:val="24"/>
          <w:szCs w:val="24"/>
        </w:rPr>
      </w:pPr>
    </w:p>
    <w:p w:rsidR="00A9231F" w:rsidRDefault="00A9231F" w:rsidP="00A9231F">
      <w:pPr>
        <w:tabs>
          <w:tab w:val="left" w:pos="0"/>
          <w:tab w:val="left" w:pos="426"/>
        </w:tabs>
        <w:autoSpaceDE w:val="0"/>
        <w:autoSpaceDN w:val="0"/>
        <w:adjustRightInd w:val="0"/>
        <w:spacing w:after="0"/>
        <w:jc w:val="both"/>
        <w:rPr>
          <w:rFonts w:ascii="Arial" w:hAnsi="Arial" w:cs="Arial"/>
          <w:sz w:val="24"/>
          <w:szCs w:val="24"/>
        </w:rPr>
      </w:pPr>
      <w:r w:rsidRPr="00B86C23">
        <w:rPr>
          <w:rFonts w:ascii="Arial" w:hAnsi="Arial" w:cs="Arial"/>
          <w:sz w:val="24"/>
          <w:szCs w:val="24"/>
          <w:u w:val="single"/>
        </w:rPr>
        <w:t>II.4 Finansowanie zadania publicznego</w:t>
      </w:r>
    </w:p>
    <w:p w:rsidR="00A9231F" w:rsidRDefault="00A9231F" w:rsidP="000429FC">
      <w:pPr>
        <w:pStyle w:val="Akapitzlist"/>
        <w:spacing w:after="0"/>
        <w:rPr>
          <w:rFonts w:ascii="Arial" w:hAnsi="Arial" w:cs="Arial"/>
          <w:sz w:val="24"/>
          <w:szCs w:val="24"/>
        </w:rPr>
      </w:pPr>
    </w:p>
    <w:p w:rsidR="008E3B45" w:rsidRPr="00A9231F" w:rsidRDefault="008E3B45" w:rsidP="008E2DBD">
      <w:pPr>
        <w:numPr>
          <w:ilvl w:val="0"/>
          <w:numId w:val="5"/>
        </w:numPr>
        <w:tabs>
          <w:tab w:val="left" w:pos="0"/>
          <w:tab w:val="left" w:pos="426"/>
        </w:tabs>
        <w:autoSpaceDE w:val="0"/>
        <w:autoSpaceDN w:val="0"/>
        <w:adjustRightInd w:val="0"/>
        <w:spacing w:after="0"/>
        <w:jc w:val="both"/>
        <w:rPr>
          <w:rFonts w:ascii="Arial" w:hAnsi="Arial" w:cs="Arial"/>
          <w:sz w:val="24"/>
          <w:szCs w:val="24"/>
        </w:rPr>
      </w:pPr>
      <w:r w:rsidRPr="00A9231F">
        <w:rPr>
          <w:rFonts w:ascii="Arial" w:hAnsi="Arial" w:cs="Arial"/>
          <w:sz w:val="24"/>
        </w:rPr>
        <w:t>Kwota wnioskowanej dotacji nie może być większa niż</w:t>
      </w:r>
      <w:r w:rsidR="009613DD">
        <w:rPr>
          <w:rFonts w:ascii="Arial" w:hAnsi="Arial" w:cs="Arial"/>
          <w:sz w:val="24"/>
        </w:rPr>
        <w:t xml:space="preserve"> 1</w:t>
      </w:r>
      <w:r w:rsidRPr="00A9231F">
        <w:rPr>
          <w:rFonts w:ascii="Arial" w:hAnsi="Arial" w:cs="Arial"/>
          <w:sz w:val="24"/>
        </w:rPr>
        <w:t xml:space="preserve"> </w:t>
      </w:r>
      <w:r w:rsidR="009613DD">
        <w:rPr>
          <w:rFonts w:ascii="Arial" w:hAnsi="Arial" w:cs="Arial"/>
          <w:sz w:val="24"/>
        </w:rPr>
        <w:t>0</w:t>
      </w:r>
      <w:r w:rsidR="004D54D1">
        <w:rPr>
          <w:rFonts w:ascii="Arial" w:hAnsi="Arial" w:cs="Arial"/>
          <w:sz w:val="24"/>
        </w:rPr>
        <w:t>0</w:t>
      </w:r>
      <w:r w:rsidR="003268B1" w:rsidRPr="00A9231F">
        <w:rPr>
          <w:rFonts w:ascii="Arial" w:hAnsi="Arial" w:cs="Arial"/>
          <w:sz w:val="24"/>
        </w:rPr>
        <w:t>0 000</w:t>
      </w:r>
      <w:r w:rsidRPr="00A9231F">
        <w:rPr>
          <w:rFonts w:ascii="Arial" w:hAnsi="Arial" w:cs="Arial"/>
          <w:sz w:val="24"/>
        </w:rPr>
        <w:t xml:space="preserve"> zł.</w:t>
      </w:r>
    </w:p>
    <w:p w:rsidR="0002185B" w:rsidRDefault="0002185B" w:rsidP="001611E1">
      <w:pPr>
        <w:tabs>
          <w:tab w:val="left" w:pos="0"/>
          <w:tab w:val="left" w:pos="426"/>
        </w:tabs>
        <w:autoSpaceDE w:val="0"/>
        <w:autoSpaceDN w:val="0"/>
        <w:adjustRightInd w:val="0"/>
        <w:spacing w:after="0"/>
        <w:jc w:val="both"/>
        <w:rPr>
          <w:rFonts w:ascii="Arial" w:hAnsi="Arial" w:cs="Arial"/>
          <w:sz w:val="24"/>
          <w:szCs w:val="24"/>
        </w:rPr>
      </w:pPr>
    </w:p>
    <w:p w:rsidR="008E3B45" w:rsidRPr="00B86C23" w:rsidRDefault="008E3B45" w:rsidP="008E2DBD">
      <w:pPr>
        <w:pStyle w:val="Akapitzlist"/>
        <w:numPr>
          <w:ilvl w:val="0"/>
          <w:numId w:val="5"/>
        </w:numPr>
        <w:tabs>
          <w:tab w:val="left" w:pos="426"/>
        </w:tabs>
        <w:autoSpaceDE w:val="0"/>
        <w:autoSpaceDN w:val="0"/>
        <w:adjustRightInd w:val="0"/>
        <w:spacing w:after="0"/>
        <w:jc w:val="both"/>
        <w:rPr>
          <w:rFonts w:ascii="Arial" w:hAnsi="Arial" w:cs="Arial"/>
          <w:sz w:val="24"/>
          <w:szCs w:val="24"/>
        </w:rPr>
      </w:pPr>
      <w:r w:rsidRPr="00A92C0D">
        <w:rPr>
          <w:rFonts w:ascii="Arial" w:hAnsi="Arial" w:cs="Arial"/>
          <w:sz w:val="24"/>
          <w:szCs w:val="24"/>
        </w:rPr>
        <w:t>Przygotowując</w:t>
      </w:r>
      <w:r w:rsidR="009613DD">
        <w:rPr>
          <w:rFonts w:ascii="Arial" w:hAnsi="Arial" w:cs="Arial"/>
          <w:sz w:val="24"/>
          <w:szCs w:val="24"/>
        </w:rPr>
        <w:t xml:space="preserve"> sekcję V</w:t>
      </w:r>
      <w:r w:rsidRPr="00A92C0D">
        <w:rPr>
          <w:rFonts w:ascii="Arial" w:hAnsi="Arial" w:cs="Arial"/>
          <w:sz w:val="24"/>
          <w:szCs w:val="24"/>
        </w:rPr>
        <w:t xml:space="preserve"> „Kalkulację przewidywanych kosztów realizacji zadania publicznego” należy pamiętać, iż w ramach wnioskowanej dotacji nie będzie można </w:t>
      </w:r>
      <w:r w:rsidRPr="00B86C23">
        <w:rPr>
          <w:rFonts w:ascii="Arial" w:hAnsi="Arial" w:cs="Arial"/>
          <w:sz w:val="24"/>
          <w:szCs w:val="24"/>
        </w:rPr>
        <w:t>sf</w:t>
      </w:r>
      <w:r w:rsidR="009613DD">
        <w:rPr>
          <w:rFonts w:ascii="Arial" w:hAnsi="Arial" w:cs="Arial"/>
          <w:sz w:val="24"/>
          <w:szCs w:val="24"/>
        </w:rPr>
        <w:t>inansować</w:t>
      </w:r>
      <w:r w:rsidRPr="00B86C23">
        <w:rPr>
          <w:rFonts w:ascii="Arial" w:hAnsi="Arial" w:cs="Arial"/>
          <w:sz w:val="24"/>
          <w:szCs w:val="24"/>
        </w:rPr>
        <w:t xml:space="preserve">: </w:t>
      </w:r>
    </w:p>
    <w:p w:rsidR="00A92C0D" w:rsidRPr="00B86C23" w:rsidRDefault="009613DD" w:rsidP="008E2DBD">
      <w:pPr>
        <w:pStyle w:val="Akapitzlist"/>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 xml:space="preserve">wydatków </w:t>
      </w:r>
      <w:r w:rsidR="00A92C0D" w:rsidRPr="00B86C23">
        <w:rPr>
          <w:rFonts w:ascii="Arial" w:hAnsi="Arial" w:cs="Arial"/>
          <w:sz w:val="24"/>
          <w:szCs w:val="24"/>
        </w:rPr>
        <w:t>związanych z budową, zakupem budynków lub lokali, zakupem gruntów,</w:t>
      </w:r>
    </w:p>
    <w:p w:rsidR="00A92C0D" w:rsidRDefault="009613DD" w:rsidP="008E2DBD">
      <w:pPr>
        <w:pStyle w:val="Akapitzlist"/>
        <w:numPr>
          <w:ilvl w:val="0"/>
          <w:numId w:val="8"/>
        </w:numPr>
        <w:autoSpaceDE w:val="0"/>
        <w:autoSpaceDN w:val="0"/>
        <w:adjustRightInd w:val="0"/>
        <w:spacing w:after="0"/>
        <w:jc w:val="both"/>
        <w:rPr>
          <w:rFonts w:ascii="Arial" w:hAnsi="Arial" w:cs="Arial"/>
          <w:sz w:val="24"/>
          <w:szCs w:val="24"/>
        </w:rPr>
      </w:pPr>
      <w:r>
        <w:rPr>
          <w:rFonts w:ascii="Arial" w:hAnsi="Arial" w:cs="Arial"/>
          <w:sz w:val="24"/>
          <w:szCs w:val="24"/>
        </w:rPr>
        <w:t xml:space="preserve">wydatków </w:t>
      </w:r>
      <w:r w:rsidR="00A92C0D" w:rsidRPr="00B86C23">
        <w:rPr>
          <w:rFonts w:ascii="Arial" w:hAnsi="Arial" w:cs="Arial"/>
          <w:sz w:val="24"/>
          <w:szCs w:val="24"/>
        </w:rPr>
        <w:t>związanych z działalnością gospodarczą,</w:t>
      </w:r>
    </w:p>
    <w:p w:rsidR="008C06C5" w:rsidRPr="008C06C5" w:rsidRDefault="008C06C5" w:rsidP="008E2DBD">
      <w:pPr>
        <w:pStyle w:val="Akapitzlist"/>
        <w:numPr>
          <w:ilvl w:val="0"/>
          <w:numId w:val="8"/>
        </w:numPr>
        <w:autoSpaceDE w:val="0"/>
        <w:autoSpaceDN w:val="0"/>
        <w:adjustRightInd w:val="0"/>
        <w:spacing w:after="0"/>
        <w:jc w:val="both"/>
        <w:rPr>
          <w:rFonts w:ascii="Arial" w:hAnsi="Arial" w:cs="Arial"/>
          <w:sz w:val="24"/>
          <w:szCs w:val="24"/>
        </w:rPr>
      </w:pPr>
      <w:r w:rsidRPr="008C06C5">
        <w:rPr>
          <w:rFonts w:ascii="Arial" w:hAnsi="Arial" w:cs="Arial"/>
          <w:sz w:val="24"/>
          <w:szCs w:val="24"/>
        </w:rPr>
        <w:t>zakup środków trwałych, których jednostkowy koszt przekracza 10 000 zł lub</w:t>
      </w:r>
    </w:p>
    <w:p w:rsidR="008C06C5" w:rsidRPr="008C06C5" w:rsidRDefault="008C06C5" w:rsidP="00FC7F80">
      <w:pPr>
        <w:pStyle w:val="Akapitzlist"/>
        <w:autoSpaceDE w:val="0"/>
        <w:autoSpaceDN w:val="0"/>
        <w:adjustRightInd w:val="0"/>
        <w:spacing w:after="0"/>
        <w:jc w:val="both"/>
        <w:rPr>
          <w:rFonts w:ascii="Arial" w:hAnsi="Arial" w:cs="Arial"/>
          <w:sz w:val="24"/>
          <w:szCs w:val="24"/>
        </w:rPr>
      </w:pPr>
      <w:r w:rsidRPr="008C06C5">
        <w:rPr>
          <w:rFonts w:ascii="Arial" w:hAnsi="Arial" w:cs="Arial"/>
          <w:sz w:val="24"/>
          <w:szCs w:val="24"/>
        </w:rPr>
        <w:t>zakup rzeczy ruchomych, których jednostkowy koszt przekracza 10 000 zł,</w:t>
      </w:r>
    </w:p>
    <w:p w:rsidR="00A92C0D" w:rsidRPr="00C75338" w:rsidRDefault="009613DD" w:rsidP="008E2DBD">
      <w:pPr>
        <w:pStyle w:val="Akapitzlist"/>
        <w:numPr>
          <w:ilvl w:val="0"/>
          <w:numId w:val="8"/>
        </w:numPr>
        <w:tabs>
          <w:tab w:val="left" w:pos="709"/>
        </w:tabs>
        <w:autoSpaceDE w:val="0"/>
        <w:autoSpaceDN w:val="0"/>
        <w:adjustRightInd w:val="0"/>
        <w:spacing w:after="0"/>
        <w:jc w:val="both"/>
        <w:rPr>
          <w:rFonts w:ascii="Arial" w:hAnsi="Arial" w:cs="Arial"/>
          <w:sz w:val="24"/>
          <w:szCs w:val="24"/>
        </w:rPr>
      </w:pPr>
      <w:r>
        <w:rPr>
          <w:rFonts w:ascii="Arial" w:hAnsi="Arial" w:cs="Arial"/>
          <w:sz w:val="24"/>
          <w:szCs w:val="24"/>
        </w:rPr>
        <w:t>kosztów administracyjnych przekraczających</w:t>
      </w:r>
      <w:r w:rsidR="00A92C0D" w:rsidRPr="00B86C23">
        <w:rPr>
          <w:rFonts w:ascii="Arial" w:hAnsi="Arial" w:cs="Arial"/>
          <w:sz w:val="24"/>
          <w:szCs w:val="24"/>
        </w:rPr>
        <w:t xml:space="preserve"> 10 % wnioskowanej dotacji (</w:t>
      </w:r>
      <w:r>
        <w:rPr>
          <w:rFonts w:ascii="Arial" w:hAnsi="Arial" w:cs="Arial"/>
          <w:sz w:val="24"/>
          <w:szCs w:val="24"/>
        </w:rPr>
        <w:t xml:space="preserve">tj. </w:t>
      </w:r>
      <w:r w:rsidR="00A92C0D" w:rsidRPr="00B86C23">
        <w:rPr>
          <w:rFonts w:ascii="Arial" w:hAnsi="Arial" w:cs="Arial"/>
          <w:sz w:val="24"/>
          <w:szCs w:val="24"/>
        </w:rPr>
        <w:t>k</w:t>
      </w:r>
      <w:r>
        <w:rPr>
          <w:rFonts w:ascii="Arial" w:hAnsi="Arial" w:cs="Arial"/>
          <w:sz w:val="24"/>
          <w:szCs w:val="24"/>
        </w:rPr>
        <w:t>osztów</w:t>
      </w:r>
      <w:r w:rsidR="00A92C0D" w:rsidRPr="00B86C23">
        <w:rPr>
          <w:rFonts w:ascii="Arial" w:hAnsi="Arial" w:cs="Arial"/>
          <w:sz w:val="24"/>
          <w:szCs w:val="24"/>
        </w:rPr>
        <w:t xml:space="preserve"> obsługi z</w:t>
      </w:r>
      <w:r w:rsidR="00AC32C1">
        <w:rPr>
          <w:rFonts w:ascii="Arial" w:hAnsi="Arial" w:cs="Arial"/>
          <w:sz w:val="24"/>
          <w:szCs w:val="24"/>
        </w:rPr>
        <w:t>adania publicznego, w tym kosztów</w:t>
      </w:r>
      <w:r w:rsidR="00A92C0D" w:rsidRPr="00B86C23">
        <w:rPr>
          <w:rFonts w:ascii="Arial" w:hAnsi="Arial" w:cs="Arial"/>
          <w:sz w:val="24"/>
          <w:szCs w:val="24"/>
        </w:rPr>
        <w:t xml:space="preserve"> o charakterze finansowym,</w:t>
      </w:r>
      <w:r w:rsidR="00A92C0D" w:rsidRPr="00C75338">
        <w:rPr>
          <w:rFonts w:ascii="Arial" w:hAnsi="Arial" w:cs="Arial"/>
          <w:sz w:val="24"/>
          <w:szCs w:val="24"/>
        </w:rPr>
        <w:t xml:space="preserve"> nadzo</w:t>
      </w:r>
      <w:r w:rsidR="00AC32C1">
        <w:rPr>
          <w:rFonts w:ascii="Arial" w:hAnsi="Arial" w:cs="Arial"/>
          <w:sz w:val="24"/>
          <w:szCs w:val="24"/>
        </w:rPr>
        <w:t>rczym i kontrolnym m.in.: kosztów związanych</w:t>
      </w:r>
      <w:r w:rsidR="00A92C0D" w:rsidRPr="00C75338">
        <w:rPr>
          <w:rFonts w:ascii="Arial" w:hAnsi="Arial" w:cs="Arial"/>
          <w:sz w:val="24"/>
          <w:szCs w:val="24"/>
        </w:rPr>
        <w:t xml:space="preserve"> z koordynacją projektu, obsługą administracyjną, prawną i finansową zadania).</w:t>
      </w:r>
    </w:p>
    <w:p w:rsidR="00A92C0D" w:rsidRPr="00DB1591" w:rsidRDefault="00A92C0D" w:rsidP="00A92C0D">
      <w:pPr>
        <w:tabs>
          <w:tab w:val="left" w:pos="0"/>
          <w:tab w:val="left" w:pos="284"/>
        </w:tabs>
        <w:spacing w:after="0"/>
        <w:jc w:val="both"/>
        <w:rPr>
          <w:rFonts w:ascii="Arial" w:hAnsi="Arial" w:cs="Arial"/>
          <w:sz w:val="24"/>
          <w:szCs w:val="24"/>
        </w:rPr>
      </w:pPr>
      <w:r w:rsidRPr="007064D6">
        <w:rPr>
          <w:rFonts w:ascii="Arial" w:hAnsi="Arial" w:cs="Arial"/>
          <w:sz w:val="24"/>
          <w:szCs w:val="24"/>
        </w:rPr>
        <w:t xml:space="preserve">W przypadku, jeśli w </w:t>
      </w:r>
      <w:r w:rsidR="00AC32C1">
        <w:rPr>
          <w:rFonts w:ascii="Arial" w:hAnsi="Arial" w:cs="Arial"/>
          <w:sz w:val="24"/>
          <w:szCs w:val="24"/>
        </w:rPr>
        <w:t xml:space="preserve">sekcji V. oferty </w:t>
      </w:r>
      <w:r w:rsidRPr="007064D6">
        <w:rPr>
          <w:rFonts w:ascii="Arial" w:hAnsi="Arial" w:cs="Arial"/>
          <w:sz w:val="24"/>
          <w:szCs w:val="24"/>
        </w:rPr>
        <w:t>„Kalkulacji przewidywanych kosztów realizacji zadania publicznego” w złożonej ofercie wykazane zostaną wyżej wymienione pozycje, oferent</w:t>
      </w:r>
      <w:r w:rsidR="00AC32C1">
        <w:rPr>
          <w:rFonts w:ascii="Arial" w:hAnsi="Arial" w:cs="Arial"/>
          <w:sz w:val="24"/>
          <w:szCs w:val="24"/>
        </w:rPr>
        <w:t>/-ci</w:t>
      </w:r>
      <w:r w:rsidRPr="007064D6">
        <w:rPr>
          <w:rFonts w:ascii="Arial" w:hAnsi="Arial" w:cs="Arial"/>
          <w:sz w:val="24"/>
          <w:szCs w:val="24"/>
        </w:rPr>
        <w:t xml:space="preserve"> zobowiązany</w:t>
      </w:r>
      <w:r w:rsidR="00AC32C1">
        <w:rPr>
          <w:rFonts w:ascii="Arial" w:hAnsi="Arial" w:cs="Arial"/>
          <w:sz w:val="24"/>
          <w:szCs w:val="24"/>
        </w:rPr>
        <w:t>/-ni</w:t>
      </w:r>
      <w:r w:rsidRPr="007064D6">
        <w:rPr>
          <w:rFonts w:ascii="Arial" w:hAnsi="Arial" w:cs="Arial"/>
          <w:sz w:val="24"/>
          <w:szCs w:val="24"/>
        </w:rPr>
        <w:t xml:space="preserve"> jest</w:t>
      </w:r>
      <w:r w:rsidR="00AC32C1">
        <w:rPr>
          <w:rFonts w:ascii="Arial" w:hAnsi="Arial" w:cs="Arial"/>
          <w:sz w:val="24"/>
          <w:szCs w:val="24"/>
        </w:rPr>
        <w:t>/są</w:t>
      </w:r>
      <w:r w:rsidRPr="007064D6">
        <w:rPr>
          <w:rFonts w:ascii="Arial" w:hAnsi="Arial" w:cs="Arial"/>
          <w:sz w:val="24"/>
          <w:szCs w:val="24"/>
        </w:rPr>
        <w:t xml:space="preserve"> do wskazania w </w:t>
      </w:r>
      <w:r>
        <w:rPr>
          <w:rFonts w:ascii="Arial" w:hAnsi="Arial" w:cs="Arial"/>
          <w:sz w:val="24"/>
          <w:szCs w:val="24"/>
        </w:rPr>
        <w:t>sekcji</w:t>
      </w:r>
      <w:r w:rsidRPr="007064D6">
        <w:rPr>
          <w:rFonts w:ascii="Arial" w:hAnsi="Arial" w:cs="Arial"/>
          <w:sz w:val="24"/>
          <w:szCs w:val="24"/>
        </w:rPr>
        <w:t xml:space="preserve"> VI</w:t>
      </w:r>
      <w:r>
        <w:rPr>
          <w:rFonts w:ascii="Arial" w:hAnsi="Arial" w:cs="Arial"/>
          <w:sz w:val="24"/>
          <w:szCs w:val="24"/>
        </w:rPr>
        <w:t>.</w:t>
      </w:r>
      <w:r w:rsidR="00AC32C1">
        <w:rPr>
          <w:rFonts w:ascii="Arial" w:hAnsi="Arial" w:cs="Arial"/>
          <w:sz w:val="24"/>
          <w:szCs w:val="24"/>
        </w:rPr>
        <w:t xml:space="preserve"> oferty „Inne informacje”,</w:t>
      </w:r>
      <w:r w:rsidRPr="007064D6">
        <w:rPr>
          <w:rFonts w:ascii="Arial" w:hAnsi="Arial" w:cs="Arial"/>
          <w:sz w:val="24"/>
          <w:szCs w:val="24"/>
        </w:rPr>
        <w:t xml:space="preserve"> które z kosztów</w:t>
      </w:r>
      <w:r>
        <w:rPr>
          <w:rFonts w:ascii="Arial" w:hAnsi="Arial" w:cs="Arial"/>
          <w:sz w:val="24"/>
          <w:szCs w:val="24"/>
        </w:rPr>
        <w:t xml:space="preserve"> </w:t>
      </w:r>
      <w:r w:rsidRPr="007064D6">
        <w:rPr>
          <w:rFonts w:ascii="Arial" w:hAnsi="Arial" w:cs="Arial"/>
          <w:sz w:val="24"/>
          <w:szCs w:val="24"/>
        </w:rPr>
        <w:t>i w jakiej wysokości zostaną sfinansowane w ramach wkładu własnego.</w:t>
      </w:r>
    </w:p>
    <w:p w:rsidR="00A92C0D" w:rsidRDefault="00A92C0D" w:rsidP="00A92C0D">
      <w:pPr>
        <w:pStyle w:val="Akapitzlist"/>
        <w:tabs>
          <w:tab w:val="left" w:pos="426"/>
        </w:tabs>
        <w:autoSpaceDE w:val="0"/>
        <w:autoSpaceDN w:val="0"/>
        <w:adjustRightInd w:val="0"/>
        <w:spacing w:after="0"/>
        <w:ind w:left="0"/>
        <w:jc w:val="both"/>
        <w:rPr>
          <w:rFonts w:ascii="Arial" w:hAnsi="Arial" w:cs="Arial"/>
          <w:sz w:val="24"/>
          <w:szCs w:val="24"/>
        </w:rPr>
      </w:pPr>
    </w:p>
    <w:p w:rsidR="00A92C0D" w:rsidRDefault="00A92C0D" w:rsidP="008E2DBD">
      <w:pPr>
        <w:numPr>
          <w:ilvl w:val="0"/>
          <w:numId w:val="3"/>
        </w:numPr>
        <w:tabs>
          <w:tab w:val="left" w:pos="0"/>
          <w:tab w:val="left" w:pos="284"/>
        </w:tabs>
        <w:spacing w:after="0"/>
        <w:ind w:left="426" w:hanging="426"/>
        <w:jc w:val="both"/>
        <w:rPr>
          <w:rFonts w:ascii="Arial" w:hAnsi="Arial" w:cs="Arial"/>
          <w:b/>
          <w:sz w:val="24"/>
          <w:szCs w:val="24"/>
        </w:rPr>
      </w:pPr>
      <w:r w:rsidRPr="006D28D1">
        <w:rPr>
          <w:rFonts w:ascii="Arial" w:hAnsi="Arial" w:cs="Arial"/>
          <w:b/>
          <w:sz w:val="24"/>
          <w:szCs w:val="24"/>
        </w:rPr>
        <w:t>Terminy i tryb oceny ofert złożonych w otwartym konkursie</w:t>
      </w:r>
    </w:p>
    <w:p w:rsidR="00A92C0D" w:rsidRDefault="00A92C0D" w:rsidP="00A92C0D">
      <w:pPr>
        <w:pStyle w:val="Akapitzlist"/>
        <w:tabs>
          <w:tab w:val="left" w:pos="426"/>
        </w:tabs>
        <w:autoSpaceDE w:val="0"/>
        <w:autoSpaceDN w:val="0"/>
        <w:adjustRightInd w:val="0"/>
        <w:spacing w:after="0"/>
        <w:ind w:left="0"/>
        <w:jc w:val="both"/>
        <w:rPr>
          <w:rFonts w:ascii="Arial" w:hAnsi="Arial" w:cs="Arial"/>
          <w:sz w:val="24"/>
          <w:szCs w:val="24"/>
        </w:rPr>
      </w:pPr>
    </w:p>
    <w:p w:rsidR="00A92C0D" w:rsidRDefault="00A92C0D" w:rsidP="008E2DBD">
      <w:pPr>
        <w:pStyle w:val="Akapitzlist"/>
        <w:numPr>
          <w:ilvl w:val="0"/>
          <w:numId w:val="5"/>
        </w:numPr>
        <w:tabs>
          <w:tab w:val="left" w:pos="426"/>
        </w:tabs>
        <w:autoSpaceDE w:val="0"/>
        <w:autoSpaceDN w:val="0"/>
        <w:adjustRightInd w:val="0"/>
        <w:spacing w:after="0"/>
        <w:jc w:val="both"/>
        <w:rPr>
          <w:rFonts w:ascii="Arial" w:hAnsi="Arial" w:cs="Arial"/>
          <w:sz w:val="24"/>
          <w:szCs w:val="24"/>
        </w:rPr>
      </w:pPr>
      <w:r>
        <w:rPr>
          <w:rFonts w:ascii="Arial" w:hAnsi="Arial" w:cs="Arial"/>
          <w:sz w:val="24"/>
          <w:szCs w:val="24"/>
        </w:rPr>
        <w:t>1)</w:t>
      </w:r>
      <w:r w:rsidRPr="00A92C0D">
        <w:rPr>
          <w:rFonts w:ascii="Arial" w:hAnsi="Arial" w:cs="Arial"/>
          <w:sz w:val="24"/>
          <w:szCs w:val="24"/>
        </w:rPr>
        <w:t xml:space="preserve"> Złożone oferty będą weryfikowane pod względem formalnym przez zespół ds. weryfikacji formalnej ofert powołany przez Dyrektora </w:t>
      </w:r>
      <w:r w:rsidR="001611E1">
        <w:rPr>
          <w:rFonts w:ascii="Arial" w:hAnsi="Arial" w:cs="Arial"/>
          <w:sz w:val="24"/>
          <w:szCs w:val="24"/>
        </w:rPr>
        <w:t>Rolnictwa i Programów Rozwoju Obszarów Wiejskich.</w:t>
      </w:r>
    </w:p>
    <w:p w:rsidR="00A92C0D" w:rsidRDefault="00A92C0D" w:rsidP="008E2DBD">
      <w:pPr>
        <w:pStyle w:val="Akapitzlist"/>
        <w:numPr>
          <w:ilvl w:val="0"/>
          <w:numId w:val="9"/>
        </w:numPr>
        <w:tabs>
          <w:tab w:val="left" w:pos="284"/>
        </w:tabs>
        <w:autoSpaceDE w:val="0"/>
        <w:autoSpaceDN w:val="0"/>
        <w:adjustRightInd w:val="0"/>
        <w:spacing w:after="0"/>
        <w:ind w:left="284" w:hanging="284"/>
        <w:jc w:val="both"/>
        <w:rPr>
          <w:rFonts w:ascii="Arial" w:hAnsi="Arial" w:cs="Arial"/>
          <w:sz w:val="24"/>
          <w:szCs w:val="24"/>
        </w:rPr>
      </w:pPr>
      <w:r w:rsidRPr="00C75338">
        <w:rPr>
          <w:rFonts w:ascii="Arial" w:hAnsi="Arial" w:cs="Arial"/>
          <w:sz w:val="24"/>
          <w:szCs w:val="24"/>
        </w:rPr>
        <w:t>Wzór karty oceny formalnej stanowi zał</w:t>
      </w:r>
      <w:r w:rsidRPr="00C75338">
        <w:rPr>
          <w:rFonts w:ascii="Arial" w:hAnsi="Arial" w:cs="Arial" w:hint="eastAsia"/>
          <w:sz w:val="24"/>
          <w:szCs w:val="24"/>
        </w:rPr>
        <w:t>ą</w:t>
      </w:r>
      <w:r w:rsidRPr="00C75338">
        <w:rPr>
          <w:rFonts w:ascii="Arial" w:hAnsi="Arial" w:cs="Arial"/>
          <w:sz w:val="24"/>
          <w:szCs w:val="24"/>
        </w:rPr>
        <w:t>cznik nr 1 do niniejszego ogłoszenia</w:t>
      </w:r>
      <w:r>
        <w:rPr>
          <w:rFonts w:ascii="Arial" w:hAnsi="Arial" w:cs="Arial"/>
          <w:sz w:val="24"/>
          <w:szCs w:val="24"/>
        </w:rPr>
        <w:t>.</w:t>
      </w:r>
    </w:p>
    <w:p w:rsidR="0002185B" w:rsidRDefault="0002185B" w:rsidP="0002185B">
      <w:pPr>
        <w:pStyle w:val="Akapitzlist"/>
        <w:tabs>
          <w:tab w:val="left" w:pos="426"/>
        </w:tabs>
        <w:autoSpaceDE w:val="0"/>
        <w:autoSpaceDN w:val="0"/>
        <w:adjustRightInd w:val="0"/>
        <w:spacing w:after="0"/>
        <w:jc w:val="both"/>
        <w:rPr>
          <w:rFonts w:ascii="Arial" w:hAnsi="Arial" w:cs="Arial"/>
          <w:sz w:val="24"/>
          <w:szCs w:val="24"/>
        </w:rPr>
      </w:pPr>
    </w:p>
    <w:p w:rsidR="008E3B45" w:rsidRDefault="008E3B45" w:rsidP="008E2DBD">
      <w:pPr>
        <w:pStyle w:val="Akapitzlist"/>
        <w:numPr>
          <w:ilvl w:val="0"/>
          <w:numId w:val="5"/>
        </w:numPr>
        <w:tabs>
          <w:tab w:val="left" w:pos="426"/>
        </w:tabs>
        <w:autoSpaceDE w:val="0"/>
        <w:autoSpaceDN w:val="0"/>
        <w:adjustRightInd w:val="0"/>
        <w:spacing w:after="0"/>
        <w:jc w:val="both"/>
        <w:rPr>
          <w:rFonts w:ascii="Arial" w:hAnsi="Arial" w:cs="Arial"/>
          <w:sz w:val="24"/>
          <w:szCs w:val="24"/>
        </w:rPr>
      </w:pPr>
      <w:r w:rsidRPr="00A92C0D">
        <w:rPr>
          <w:rFonts w:ascii="Arial" w:hAnsi="Arial" w:cs="Arial"/>
          <w:sz w:val="24"/>
          <w:szCs w:val="24"/>
        </w:rPr>
        <w:lastRenderedPageBreak/>
        <w:t>Odrzuceniu podlegają oferty:</w:t>
      </w:r>
    </w:p>
    <w:p w:rsidR="0002185B" w:rsidRPr="0089508A" w:rsidRDefault="0002185B" w:rsidP="008E2DBD">
      <w:pPr>
        <w:numPr>
          <w:ilvl w:val="0"/>
          <w:numId w:val="10"/>
        </w:numPr>
        <w:tabs>
          <w:tab w:val="left" w:pos="426"/>
        </w:tabs>
        <w:autoSpaceDE w:val="0"/>
        <w:autoSpaceDN w:val="0"/>
        <w:adjustRightInd w:val="0"/>
        <w:spacing w:after="0"/>
        <w:ind w:left="714" w:hanging="357"/>
        <w:jc w:val="both"/>
        <w:rPr>
          <w:rFonts w:ascii="Arial" w:hAnsi="Arial" w:cs="Arial"/>
          <w:sz w:val="24"/>
          <w:szCs w:val="24"/>
        </w:rPr>
      </w:pPr>
      <w:r w:rsidRPr="0089508A">
        <w:rPr>
          <w:rFonts w:ascii="Arial" w:hAnsi="Arial" w:cs="Arial"/>
          <w:sz w:val="24"/>
          <w:szCs w:val="24"/>
        </w:rPr>
        <w:t>złożone po terminie wskazanym w niniejszym ogłoszeniu,</w:t>
      </w:r>
    </w:p>
    <w:p w:rsidR="0002185B" w:rsidRPr="00413344" w:rsidRDefault="0002185B" w:rsidP="008E2DBD">
      <w:pPr>
        <w:numPr>
          <w:ilvl w:val="0"/>
          <w:numId w:val="10"/>
        </w:numPr>
        <w:tabs>
          <w:tab w:val="left" w:pos="709"/>
        </w:tabs>
        <w:autoSpaceDE w:val="0"/>
        <w:autoSpaceDN w:val="0"/>
        <w:adjustRightInd w:val="0"/>
        <w:spacing w:after="0"/>
        <w:ind w:left="714" w:hanging="357"/>
        <w:jc w:val="both"/>
        <w:rPr>
          <w:rFonts w:ascii="Arial" w:hAnsi="Arial" w:cs="Arial"/>
          <w:sz w:val="24"/>
          <w:szCs w:val="24"/>
        </w:rPr>
      </w:pPr>
      <w:r w:rsidRPr="00413344">
        <w:rPr>
          <w:rFonts w:ascii="Arial" w:hAnsi="Arial" w:cs="Arial"/>
          <w:sz w:val="24"/>
          <w:szCs w:val="24"/>
        </w:rPr>
        <w:t>nieodpowiadające rodzajowi zadania wskazanemu w niniejszym ogłoszeniu,</w:t>
      </w:r>
    </w:p>
    <w:p w:rsidR="00AC32C1" w:rsidRDefault="00AC32C1" w:rsidP="008E2DBD">
      <w:pPr>
        <w:numPr>
          <w:ilvl w:val="0"/>
          <w:numId w:val="10"/>
        </w:numPr>
        <w:tabs>
          <w:tab w:val="left" w:pos="426"/>
        </w:tabs>
        <w:autoSpaceDE w:val="0"/>
        <w:autoSpaceDN w:val="0"/>
        <w:adjustRightInd w:val="0"/>
        <w:spacing w:after="0"/>
        <w:ind w:left="714" w:hanging="357"/>
        <w:jc w:val="both"/>
        <w:rPr>
          <w:rFonts w:ascii="Arial" w:hAnsi="Arial" w:cs="Arial"/>
          <w:sz w:val="24"/>
          <w:szCs w:val="24"/>
        </w:rPr>
      </w:pPr>
      <w:r>
        <w:rPr>
          <w:rFonts w:ascii="Arial" w:hAnsi="Arial" w:cs="Arial"/>
          <w:sz w:val="24"/>
          <w:szCs w:val="24"/>
        </w:rPr>
        <w:t>zawierające braki i nieprawidłowości:</w:t>
      </w:r>
    </w:p>
    <w:p w:rsidR="00C4328E" w:rsidRDefault="00C4328E" w:rsidP="00C4328E">
      <w:pPr>
        <w:tabs>
          <w:tab w:val="left" w:pos="426"/>
        </w:tabs>
        <w:autoSpaceDE w:val="0"/>
        <w:autoSpaceDN w:val="0"/>
        <w:adjustRightInd w:val="0"/>
        <w:spacing w:after="0"/>
        <w:ind w:left="714"/>
        <w:jc w:val="both"/>
        <w:rPr>
          <w:rFonts w:ascii="Arial" w:hAnsi="Arial" w:cs="Arial"/>
          <w:sz w:val="24"/>
          <w:szCs w:val="24"/>
        </w:rPr>
      </w:pPr>
      <w:r>
        <w:rPr>
          <w:rFonts w:ascii="Arial" w:hAnsi="Arial" w:cs="Arial"/>
          <w:sz w:val="24"/>
          <w:szCs w:val="24"/>
        </w:rPr>
        <w:t>- inne niż określone w pkt III.20 ogłoszenia lub</w:t>
      </w:r>
    </w:p>
    <w:p w:rsidR="00C4328E" w:rsidRPr="00413344" w:rsidRDefault="00C4328E" w:rsidP="0018402C">
      <w:pPr>
        <w:tabs>
          <w:tab w:val="left" w:pos="426"/>
        </w:tabs>
        <w:autoSpaceDE w:val="0"/>
        <w:autoSpaceDN w:val="0"/>
        <w:adjustRightInd w:val="0"/>
        <w:spacing w:after="0"/>
        <w:ind w:left="851" w:hanging="142"/>
        <w:jc w:val="both"/>
        <w:rPr>
          <w:rFonts w:ascii="Arial" w:hAnsi="Arial" w:cs="Arial"/>
          <w:sz w:val="24"/>
          <w:szCs w:val="24"/>
        </w:rPr>
      </w:pPr>
      <w:r>
        <w:rPr>
          <w:rFonts w:ascii="Arial" w:hAnsi="Arial" w:cs="Arial"/>
          <w:sz w:val="24"/>
          <w:szCs w:val="24"/>
        </w:rPr>
        <w:t xml:space="preserve">- wskazane w karcie weryfikacji formalnej w punktach </w:t>
      </w:r>
      <w:r w:rsidR="00BD4072">
        <w:rPr>
          <w:rFonts w:ascii="Arial" w:hAnsi="Arial" w:cs="Arial"/>
          <w:sz w:val="24"/>
          <w:szCs w:val="24"/>
        </w:rPr>
        <w:t>1,2,3,4,5,6,7a</w:t>
      </w:r>
      <w:r w:rsidRPr="00413344">
        <w:rPr>
          <w:rFonts w:ascii="Arial" w:hAnsi="Arial" w:cs="Arial"/>
          <w:sz w:val="24"/>
          <w:szCs w:val="24"/>
        </w:rPr>
        <w:t xml:space="preserve"> (nie dotyczy oczywistych błędów i omyłek, w tym omyłek pisarskich),</w:t>
      </w:r>
    </w:p>
    <w:p w:rsidR="00C4328E" w:rsidRDefault="00C4328E" w:rsidP="00C4328E">
      <w:pPr>
        <w:tabs>
          <w:tab w:val="left" w:pos="426"/>
        </w:tabs>
        <w:autoSpaceDE w:val="0"/>
        <w:autoSpaceDN w:val="0"/>
        <w:adjustRightInd w:val="0"/>
        <w:spacing w:after="0"/>
        <w:ind w:left="714"/>
        <w:jc w:val="both"/>
        <w:rPr>
          <w:rFonts w:ascii="Arial" w:hAnsi="Arial" w:cs="Arial"/>
          <w:sz w:val="24"/>
          <w:szCs w:val="24"/>
        </w:rPr>
      </w:pPr>
    </w:p>
    <w:p w:rsidR="00BD4072" w:rsidRDefault="0002185B" w:rsidP="008E2DBD">
      <w:pPr>
        <w:numPr>
          <w:ilvl w:val="0"/>
          <w:numId w:val="10"/>
        </w:numPr>
        <w:tabs>
          <w:tab w:val="left" w:pos="426"/>
        </w:tabs>
        <w:autoSpaceDE w:val="0"/>
        <w:autoSpaceDN w:val="0"/>
        <w:adjustRightInd w:val="0"/>
        <w:spacing w:after="0"/>
        <w:ind w:left="714" w:hanging="357"/>
        <w:jc w:val="both"/>
        <w:rPr>
          <w:rFonts w:ascii="Arial" w:hAnsi="Arial" w:cs="Arial"/>
          <w:sz w:val="24"/>
          <w:szCs w:val="24"/>
        </w:rPr>
      </w:pPr>
      <w:r w:rsidRPr="00413344">
        <w:rPr>
          <w:rFonts w:ascii="Arial" w:hAnsi="Arial" w:cs="Arial"/>
          <w:sz w:val="24"/>
          <w:szCs w:val="24"/>
        </w:rPr>
        <w:t>wszystkie oferty złożone przez oferenta/-ów, jeśli liczba złożonych</w:t>
      </w:r>
      <w:r w:rsidRPr="00413344">
        <w:rPr>
          <w:rFonts w:ascii="Arial" w:hAnsi="Arial" w:cs="Arial"/>
          <w:sz w:val="24"/>
          <w:szCs w:val="24"/>
        </w:rPr>
        <w:br/>
        <w:t xml:space="preserve">w konkursie ofert przekracza jedną. </w:t>
      </w:r>
      <w:r w:rsidR="00C4328E">
        <w:rPr>
          <w:rFonts w:ascii="Arial" w:hAnsi="Arial" w:cs="Arial"/>
          <w:sz w:val="24"/>
          <w:szCs w:val="24"/>
        </w:rPr>
        <w:t>Za ofertę uznaje się ofertę złożoną w wersji papi</w:t>
      </w:r>
      <w:r w:rsidR="007D5D6D">
        <w:rPr>
          <w:rFonts w:ascii="Arial" w:hAnsi="Arial" w:cs="Arial"/>
          <w:sz w:val="24"/>
          <w:szCs w:val="24"/>
        </w:rPr>
        <w:t xml:space="preserve">erowej wraz z potwierdzeniem jej złożenia. </w:t>
      </w:r>
    </w:p>
    <w:p w:rsidR="0002185B" w:rsidRDefault="007D5D6D" w:rsidP="00BD4072">
      <w:pPr>
        <w:tabs>
          <w:tab w:val="left" w:pos="426"/>
        </w:tabs>
        <w:autoSpaceDE w:val="0"/>
        <w:autoSpaceDN w:val="0"/>
        <w:adjustRightInd w:val="0"/>
        <w:spacing w:after="0"/>
        <w:ind w:left="714"/>
        <w:jc w:val="both"/>
        <w:rPr>
          <w:rFonts w:ascii="Arial" w:hAnsi="Arial" w:cs="Arial"/>
          <w:sz w:val="24"/>
          <w:szCs w:val="24"/>
        </w:rPr>
      </w:pPr>
      <w:r>
        <w:rPr>
          <w:rFonts w:ascii="Arial" w:hAnsi="Arial" w:cs="Arial"/>
          <w:sz w:val="24"/>
          <w:szCs w:val="24"/>
        </w:rPr>
        <w:t xml:space="preserve">W przypadku jeśli oferta spełniać będzie przynajmniej jeden z opisanych powyżej warunków skutkujących odrzuceniem, oferta nie będzie podlegać dalszej weryfikacji formalnej, a oferent/ci nie będą wezwani do jej uzupełnienia. </w:t>
      </w:r>
    </w:p>
    <w:p w:rsidR="00877158" w:rsidRPr="00413344" w:rsidRDefault="00877158" w:rsidP="00BD4072">
      <w:pPr>
        <w:tabs>
          <w:tab w:val="left" w:pos="426"/>
        </w:tabs>
        <w:autoSpaceDE w:val="0"/>
        <w:autoSpaceDN w:val="0"/>
        <w:adjustRightInd w:val="0"/>
        <w:spacing w:after="0"/>
        <w:ind w:left="714"/>
        <w:jc w:val="both"/>
        <w:rPr>
          <w:rFonts w:ascii="Arial" w:hAnsi="Arial" w:cs="Arial"/>
          <w:sz w:val="24"/>
          <w:szCs w:val="24"/>
        </w:rPr>
      </w:pPr>
    </w:p>
    <w:p w:rsidR="0002185B" w:rsidRPr="0002185B" w:rsidRDefault="0002185B" w:rsidP="008E2DBD">
      <w:pPr>
        <w:pStyle w:val="Akapitzlist"/>
        <w:numPr>
          <w:ilvl w:val="0"/>
          <w:numId w:val="5"/>
        </w:numPr>
        <w:tabs>
          <w:tab w:val="left" w:pos="426"/>
        </w:tabs>
        <w:autoSpaceDE w:val="0"/>
        <w:autoSpaceDN w:val="0"/>
        <w:adjustRightInd w:val="0"/>
        <w:spacing w:after="0"/>
        <w:jc w:val="both"/>
        <w:rPr>
          <w:rFonts w:ascii="Arial" w:hAnsi="Arial" w:cs="Arial"/>
          <w:sz w:val="24"/>
          <w:szCs w:val="24"/>
        </w:rPr>
      </w:pPr>
      <w:r w:rsidRPr="0002185B">
        <w:rPr>
          <w:rFonts w:ascii="Arial" w:hAnsi="Arial" w:cs="Arial"/>
          <w:sz w:val="24"/>
          <w:szCs w:val="24"/>
        </w:rPr>
        <w:t>Do ofert, które podlegają jednokrotnemu usunięciu braków i nieprawidłowości należą te, w których:</w:t>
      </w:r>
    </w:p>
    <w:p w:rsidR="0002185B" w:rsidRDefault="0002185B" w:rsidP="00401AD7">
      <w:pPr>
        <w:numPr>
          <w:ilvl w:val="0"/>
          <w:numId w:val="2"/>
        </w:numPr>
        <w:spacing w:after="0"/>
        <w:ind w:left="714" w:hanging="357"/>
        <w:jc w:val="both"/>
        <w:rPr>
          <w:rFonts w:ascii="Arial" w:hAnsi="Arial" w:cs="Arial"/>
          <w:sz w:val="24"/>
          <w:szCs w:val="24"/>
        </w:rPr>
      </w:pPr>
      <w:r w:rsidRPr="008F63F7">
        <w:rPr>
          <w:rFonts w:ascii="Arial" w:hAnsi="Arial" w:cs="Arial"/>
          <w:sz w:val="24"/>
          <w:szCs w:val="24"/>
        </w:rPr>
        <w:t>na podstawie informacji zawartych w ofercie nie można ostatecznie potwierdzić czy podmiot/-y, który/-e złożył/-y ofertę są uprawnione do wzięcia udziału w konkursie,</w:t>
      </w:r>
      <w:r w:rsidRPr="008F63F7">
        <w:t xml:space="preserve"> </w:t>
      </w:r>
      <w:r w:rsidRPr="008F63F7">
        <w:rPr>
          <w:rFonts w:ascii="Arial" w:hAnsi="Arial" w:cs="Arial"/>
          <w:sz w:val="24"/>
          <w:szCs w:val="24"/>
        </w:rPr>
        <w:t>w tym czy ich działalność statutowa, w tym w szczególności cele statutowe, są zgodne z obszarem, celami i założeniami otwartego konkursu ofert,</w:t>
      </w:r>
    </w:p>
    <w:p w:rsidR="00413344" w:rsidRDefault="00413344" w:rsidP="00401AD7">
      <w:pPr>
        <w:numPr>
          <w:ilvl w:val="0"/>
          <w:numId w:val="2"/>
        </w:numPr>
        <w:spacing w:after="0"/>
        <w:ind w:left="714" w:hanging="357"/>
        <w:jc w:val="both"/>
        <w:rPr>
          <w:rFonts w:ascii="Arial" w:hAnsi="Arial" w:cs="Arial"/>
          <w:sz w:val="24"/>
          <w:szCs w:val="24"/>
        </w:rPr>
      </w:pPr>
      <w:r>
        <w:rPr>
          <w:rFonts w:ascii="Arial" w:hAnsi="Arial" w:cs="Arial"/>
          <w:sz w:val="24"/>
          <w:szCs w:val="24"/>
        </w:rPr>
        <w:t>nie wskazano lub błędnie wskazano organ administracji publicznej, do którego jest adresowana oferta,</w:t>
      </w:r>
    </w:p>
    <w:p w:rsidR="00DE7665" w:rsidRDefault="00DE7665" w:rsidP="00401AD7">
      <w:pPr>
        <w:numPr>
          <w:ilvl w:val="0"/>
          <w:numId w:val="2"/>
        </w:numPr>
        <w:spacing w:after="0"/>
        <w:ind w:left="714" w:hanging="357"/>
        <w:jc w:val="both"/>
        <w:rPr>
          <w:rFonts w:ascii="Arial" w:hAnsi="Arial" w:cs="Arial"/>
          <w:sz w:val="24"/>
          <w:szCs w:val="24"/>
        </w:rPr>
      </w:pPr>
      <w:r>
        <w:rPr>
          <w:rFonts w:ascii="Arial" w:hAnsi="Arial" w:cs="Arial"/>
          <w:sz w:val="24"/>
          <w:szCs w:val="24"/>
        </w:rPr>
        <w:t>nie wskazano wszystkich danych oferenta/ów wymaganych zgodnie ze wzorem oferty, w tym danych osób upoważnionych do składania wyjaśnień dotyczących oferty,</w:t>
      </w:r>
    </w:p>
    <w:p w:rsidR="00DE7665" w:rsidRDefault="00DE7665" w:rsidP="00401AD7">
      <w:pPr>
        <w:numPr>
          <w:ilvl w:val="0"/>
          <w:numId w:val="2"/>
        </w:numPr>
        <w:spacing w:after="0"/>
        <w:ind w:left="714" w:hanging="357"/>
        <w:jc w:val="both"/>
        <w:rPr>
          <w:rFonts w:ascii="Arial" w:hAnsi="Arial" w:cs="Arial"/>
          <w:sz w:val="24"/>
          <w:szCs w:val="24"/>
        </w:rPr>
      </w:pPr>
      <w:r>
        <w:rPr>
          <w:rFonts w:ascii="Arial" w:hAnsi="Arial" w:cs="Arial"/>
          <w:sz w:val="24"/>
          <w:szCs w:val="24"/>
        </w:rPr>
        <w:t>nie wypełniono prawidłowo wszystkich sekcji oferty, w tym nie dokonano wszystkich niezbędnych skreśleń</w:t>
      </w:r>
      <w:r w:rsidR="00172AF9">
        <w:rPr>
          <w:rFonts w:ascii="Arial" w:hAnsi="Arial" w:cs="Arial"/>
          <w:sz w:val="24"/>
          <w:szCs w:val="24"/>
        </w:rPr>
        <w:t xml:space="preserve"> w wymaganych polach,</w:t>
      </w:r>
    </w:p>
    <w:p w:rsidR="00172AF9" w:rsidRPr="008F63F7" w:rsidRDefault="00172AF9" w:rsidP="00401AD7">
      <w:pPr>
        <w:numPr>
          <w:ilvl w:val="0"/>
          <w:numId w:val="2"/>
        </w:numPr>
        <w:spacing w:after="0"/>
        <w:ind w:left="714" w:hanging="357"/>
        <w:jc w:val="both"/>
        <w:rPr>
          <w:rFonts w:ascii="Arial" w:hAnsi="Arial" w:cs="Arial"/>
          <w:sz w:val="24"/>
          <w:szCs w:val="24"/>
        </w:rPr>
      </w:pPr>
      <w:r>
        <w:rPr>
          <w:rFonts w:ascii="Arial" w:hAnsi="Arial" w:cs="Arial"/>
          <w:sz w:val="24"/>
          <w:szCs w:val="24"/>
        </w:rPr>
        <w:t>nie zawarto lub błędnie określono rodzaj zadania,</w:t>
      </w:r>
    </w:p>
    <w:p w:rsidR="00413344" w:rsidRDefault="00413344"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sidRPr="00DF6802">
        <w:rPr>
          <w:rFonts w:ascii="Arial" w:hAnsi="Arial" w:cs="Arial"/>
          <w:sz w:val="24"/>
          <w:szCs w:val="24"/>
        </w:rPr>
        <w:t>nie wskazano w sekcji</w:t>
      </w:r>
      <w:r w:rsidRPr="00413344">
        <w:rPr>
          <w:rFonts w:ascii="Arial" w:hAnsi="Arial" w:cs="Arial"/>
          <w:sz w:val="24"/>
          <w:szCs w:val="24"/>
        </w:rPr>
        <w:t xml:space="preserve"> III.5 </w:t>
      </w:r>
      <w:r w:rsidR="004D2E10">
        <w:rPr>
          <w:rFonts w:ascii="Arial" w:hAnsi="Arial" w:cs="Arial"/>
          <w:sz w:val="24"/>
          <w:szCs w:val="24"/>
        </w:rPr>
        <w:t>„</w:t>
      </w:r>
      <w:r w:rsidR="004D2E10" w:rsidRPr="009613DD">
        <w:rPr>
          <w:rFonts w:ascii="Arial" w:hAnsi="Arial" w:cs="Arial"/>
          <w:sz w:val="24"/>
          <w:szCs w:val="24"/>
        </w:rPr>
        <w:t>Opis zakładanych rezultatów realizacji zadania publicznego</w:t>
      </w:r>
      <w:r w:rsidR="004D2E10">
        <w:rPr>
          <w:rFonts w:ascii="Arial" w:hAnsi="Arial" w:cs="Arial"/>
          <w:sz w:val="24"/>
          <w:szCs w:val="24"/>
        </w:rPr>
        <w:t>”</w:t>
      </w:r>
      <w:r w:rsidR="004D2E10" w:rsidRPr="00413344">
        <w:rPr>
          <w:rFonts w:ascii="Arial" w:hAnsi="Arial" w:cs="Arial"/>
          <w:sz w:val="24"/>
          <w:szCs w:val="24"/>
        </w:rPr>
        <w:t xml:space="preserve"> </w:t>
      </w:r>
      <w:r w:rsidRPr="00413344">
        <w:rPr>
          <w:rFonts w:ascii="Arial" w:hAnsi="Arial" w:cs="Arial"/>
          <w:sz w:val="24"/>
          <w:szCs w:val="24"/>
        </w:rPr>
        <w:t>i III.6 oferty</w:t>
      </w:r>
      <w:r w:rsidR="004D2E10">
        <w:rPr>
          <w:rFonts w:ascii="Arial" w:hAnsi="Arial" w:cs="Arial"/>
          <w:sz w:val="24"/>
          <w:szCs w:val="24"/>
        </w:rPr>
        <w:t>”</w:t>
      </w:r>
      <w:r w:rsidR="004D2E10" w:rsidRPr="004D2E10">
        <w:rPr>
          <w:rFonts w:ascii="Arial" w:hAnsi="Arial" w:cs="Arial"/>
          <w:sz w:val="24"/>
          <w:szCs w:val="24"/>
        </w:rPr>
        <w:t xml:space="preserve"> </w:t>
      </w:r>
      <w:r w:rsidR="004D2E10" w:rsidRPr="00407B2B">
        <w:rPr>
          <w:rFonts w:ascii="Arial" w:hAnsi="Arial" w:cs="Arial"/>
          <w:sz w:val="24"/>
          <w:szCs w:val="24"/>
        </w:rPr>
        <w:t>Dodatkowe informacje dotyczące rezultatów realizacji zadania publicznego</w:t>
      </w:r>
      <w:r w:rsidR="004D2E10">
        <w:rPr>
          <w:rFonts w:ascii="Arial" w:hAnsi="Arial" w:cs="Arial"/>
          <w:sz w:val="24"/>
          <w:szCs w:val="24"/>
        </w:rPr>
        <w:t>”</w:t>
      </w:r>
      <w:r w:rsidRPr="00413344">
        <w:rPr>
          <w:rFonts w:ascii="Arial" w:hAnsi="Arial" w:cs="Arial"/>
          <w:sz w:val="24"/>
          <w:szCs w:val="24"/>
        </w:rPr>
        <w:t xml:space="preserve"> rezultatów oraz ich minimalnej wartości</w:t>
      </w:r>
      <w:r w:rsidR="004D2E10">
        <w:rPr>
          <w:rFonts w:ascii="Arial" w:hAnsi="Arial" w:cs="Arial"/>
          <w:sz w:val="24"/>
          <w:szCs w:val="24"/>
        </w:rPr>
        <w:t>,</w:t>
      </w:r>
    </w:p>
    <w:p w:rsidR="004D2E10" w:rsidRDefault="004D2E10"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Pr>
          <w:rFonts w:ascii="Arial" w:hAnsi="Arial" w:cs="Arial"/>
          <w:sz w:val="24"/>
          <w:szCs w:val="24"/>
        </w:rPr>
        <w:t xml:space="preserve">nie zachowano spójności w opisie rezultatów pomiędzy sekcją </w:t>
      </w:r>
      <w:r w:rsidRPr="00413344">
        <w:rPr>
          <w:rFonts w:ascii="Arial" w:hAnsi="Arial" w:cs="Arial"/>
          <w:sz w:val="24"/>
          <w:szCs w:val="24"/>
        </w:rPr>
        <w:t xml:space="preserve">III.5 </w:t>
      </w:r>
      <w:r>
        <w:rPr>
          <w:rFonts w:ascii="Arial" w:hAnsi="Arial" w:cs="Arial"/>
          <w:sz w:val="24"/>
          <w:szCs w:val="24"/>
        </w:rPr>
        <w:t>„</w:t>
      </w:r>
      <w:r w:rsidRPr="009613DD">
        <w:rPr>
          <w:rFonts w:ascii="Arial" w:hAnsi="Arial" w:cs="Arial"/>
          <w:sz w:val="24"/>
          <w:szCs w:val="24"/>
        </w:rPr>
        <w:t>Opis zakładanych rezultatów realizacji zadania publicznego</w:t>
      </w:r>
      <w:r>
        <w:rPr>
          <w:rFonts w:ascii="Arial" w:hAnsi="Arial" w:cs="Arial"/>
          <w:sz w:val="24"/>
          <w:szCs w:val="24"/>
        </w:rPr>
        <w:t>”</w:t>
      </w:r>
      <w:r w:rsidRPr="00413344">
        <w:rPr>
          <w:rFonts w:ascii="Arial" w:hAnsi="Arial" w:cs="Arial"/>
          <w:sz w:val="24"/>
          <w:szCs w:val="24"/>
        </w:rPr>
        <w:t xml:space="preserve"> i III.6 oferty</w:t>
      </w:r>
      <w:r>
        <w:rPr>
          <w:rFonts w:ascii="Arial" w:hAnsi="Arial" w:cs="Arial"/>
          <w:sz w:val="24"/>
          <w:szCs w:val="24"/>
        </w:rPr>
        <w:t>”</w:t>
      </w:r>
      <w:r w:rsidRPr="004D2E10">
        <w:rPr>
          <w:rFonts w:ascii="Arial" w:hAnsi="Arial" w:cs="Arial"/>
          <w:sz w:val="24"/>
          <w:szCs w:val="24"/>
        </w:rPr>
        <w:t xml:space="preserve"> </w:t>
      </w:r>
      <w:r w:rsidRPr="00407B2B">
        <w:rPr>
          <w:rFonts w:ascii="Arial" w:hAnsi="Arial" w:cs="Arial"/>
          <w:sz w:val="24"/>
          <w:szCs w:val="24"/>
        </w:rPr>
        <w:t>Dodatkowe informacje dotyczące rezultatów realizacji zadania publicznego</w:t>
      </w:r>
      <w:r>
        <w:rPr>
          <w:rFonts w:ascii="Arial" w:hAnsi="Arial" w:cs="Arial"/>
          <w:sz w:val="24"/>
          <w:szCs w:val="24"/>
        </w:rPr>
        <w:t>”,</w:t>
      </w:r>
    </w:p>
    <w:p w:rsidR="004D2E10" w:rsidRDefault="004D2E10"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Pr>
          <w:rFonts w:ascii="Arial" w:hAnsi="Arial" w:cs="Arial"/>
          <w:sz w:val="24"/>
          <w:szCs w:val="24"/>
        </w:rPr>
        <w:t>sposób monitorowania rezultatów opisanych w sekcji III.6 ”</w:t>
      </w:r>
      <w:r w:rsidRPr="00407B2B">
        <w:rPr>
          <w:rFonts w:ascii="Arial" w:hAnsi="Arial" w:cs="Arial"/>
          <w:sz w:val="24"/>
          <w:szCs w:val="24"/>
        </w:rPr>
        <w:t>Dodatkowe informacje dotyczące rezultatów realizacji zadania publicznego</w:t>
      </w:r>
      <w:r>
        <w:rPr>
          <w:rFonts w:ascii="Arial" w:hAnsi="Arial" w:cs="Arial"/>
          <w:sz w:val="24"/>
          <w:szCs w:val="24"/>
        </w:rPr>
        <w:t>” nie jest adekwatny do rodzaju rezultatów określonych w ofercie oraz nie pozwala na weryfikację osiągnięcia zaplanowanych rezultatów,</w:t>
      </w:r>
    </w:p>
    <w:p w:rsidR="0002185B" w:rsidRPr="007064D6" w:rsidRDefault="0002185B"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sidRPr="007064D6">
        <w:rPr>
          <w:rFonts w:ascii="Arial" w:hAnsi="Arial" w:cs="Arial"/>
          <w:sz w:val="24"/>
          <w:szCs w:val="24"/>
        </w:rPr>
        <w:t xml:space="preserve">w </w:t>
      </w:r>
      <w:r>
        <w:rPr>
          <w:rFonts w:ascii="Arial" w:hAnsi="Arial" w:cs="Arial"/>
          <w:sz w:val="24"/>
          <w:szCs w:val="24"/>
        </w:rPr>
        <w:t>sekcji</w:t>
      </w:r>
      <w:r w:rsidRPr="007064D6">
        <w:rPr>
          <w:rFonts w:ascii="Arial" w:hAnsi="Arial" w:cs="Arial"/>
          <w:sz w:val="24"/>
          <w:szCs w:val="24"/>
        </w:rPr>
        <w:t xml:space="preserve"> VI. oferty „Inne informacje” nie zos</w:t>
      </w:r>
      <w:r>
        <w:rPr>
          <w:rFonts w:ascii="Arial" w:hAnsi="Arial" w:cs="Arial"/>
          <w:sz w:val="24"/>
          <w:szCs w:val="24"/>
        </w:rPr>
        <w:t>tał wskazany sposób zapewnienie</w:t>
      </w:r>
      <w:r>
        <w:rPr>
          <w:rFonts w:ascii="Arial" w:hAnsi="Arial" w:cs="Arial"/>
          <w:sz w:val="24"/>
          <w:szCs w:val="24"/>
        </w:rPr>
        <w:br/>
      </w:r>
      <w:r w:rsidRPr="007064D6">
        <w:rPr>
          <w:rFonts w:ascii="Arial" w:hAnsi="Arial" w:cs="Arial"/>
          <w:sz w:val="24"/>
          <w:szCs w:val="24"/>
        </w:rPr>
        <w:t>w ramach realizacji zadania publicznego dostępności osobom ze szczególnymi potrzebami,</w:t>
      </w:r>
    </w:p>
    <w:p w:rsidR="00C92671" w:rsidRDefault="00C92671"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Pr>
          <w:rFonts w:ascii="Arial" w:hAnsi="Arial" w:cs="Arial"/>
          <w:sz w:val="24"/>
          <w:szCs w:val="24"/>
        </w:rPr>
        <w:lastRenderedPageBreak/>
        <w:t>w przypadku wskazania</w:t>
      </w:r>
      <w:r w:rsidR="0002185B" w:rsidRPr="004F288A">
        <w:rPr>
          <w:rFonts w:ascii="Arial" w:hAnsi="Arial" w:cs="Arial"/>
          <w:sz w:val="24"/>
          <w:szCs w:val="24"/>
        </w:rPr>
        <w:t xml:space="preserve"> w sekcji V.</w:t>
      </w:r>
      <w:r>
        <w:rPr>
          <w:rFonts w:ascii="Arial" w:hAnsi="Arial" w:cs="Arial"/>
          <w:sz w:val="24"/>
          <w:szCs w:val="24"/>
        </w:rPr>
        <w:t xml:space="preserve"> oferty</w:t>
      </w:r>
      <w:r w:rsidR="0002185B" w:rsidRPr="004F288A">
        <w:rPr>
          <w:rFonts w:ascii="Arial" w:hAnsi="Arial" w:cs="Arial"/>
          <w:sz w:val="24"/>
          <w:szCs w:val="24"/>
        </w:rPr>
        <w:t xml:space="preserve"> „Kalkulacja przewidywanych kosztów realizacji zada</w:t>
      </w:r>
      <w:r w:rsidR="002A454F">
        <w:rPr>
          <w:rFonts w:ascii="Arial" w:hAnsi="Arial" w:cs="Arial"/>
          <w:sz w:val="24"/>
          <w:szCs w:val="24"/>
        </w:rPr>
        <w:t xml:space="preserve">nia publicznego” </w:t>
      </w:r>
      <w:r>
        <w:rPr>
          <w:rFonts w:ascii="Arial" w:hAnsi="Arial" w:cs="Arial"/>
          <w:sz w:val="24"/>
          <w:szCs w:val="24"/>
        </w:rPr>
        <w:t xml:space="preserve">wydatków wymienionych w </w:t>
      </w:r>
      <w:proofErr w:type="spellStart"/>
      <w:r>
        <w:rPr>
          <w:rFonts w:ascii="Arial" w:hAnsi="Arial" w:cs="Arial"/>
          <w:sz w:val="24"/>
          <w:szCs w:val="24"/>
        </w:rPr>
        <w:t>pkt.</w:t>
      </w:r>
      <w:r w:rsidR="00DF6802">
        <w:rPr>
          <w:rFonts w:ascii="Arial" w:hAnsi="Arial" w:cs="Arial"/>
          <w:sz w:val="24"/>
          <w:szCs w:val="24"/>
        </w:rPr>
        <w:t>II</w:t>
      </w:r>
      <w:proofErr w:type="spellEnd"/>
      <w:r w:rsidR="00DF6802">
        <w:rPr>
          <w:rFonts w:ascii="Arial" w:hAnsi="Arial" w:cs="Arial"/>
          <w:sz w:val="24"/>
          <w:szCs w:val="24"/>
        </w:rPr>
        <w:t xml:space="preserve">. </w:t>
      </w:r>
      <w:r w:rsidRPr="00DF6802">
        <w:rPr>
          <w:rFonts w:ascii="Arial" w:hAnsi="Arial" w:cs="Arial"/>
          <w:sz w:val="24"/>
          <w:szCs w:val="24"/>
        </w:rPr>
        <w:t>4.17</w:t>
      </w:r>
      <w:r>
        <w:rPr>
          <w:rFonts w:ascii="Arial" w:hAnsi="Arial" w:cs="Arial"/>
          <w:sz w:val="24"/>
          <w:szCs w:val="24"/>
        </w:rPr>
        <w:t xml:space="preserve"> ogłoszenia nie wskazano w sekcji VI. </w:t>
      </w:r>
      <w:r w:rsidR="002A454F">
        <w:rPr>
          <w:rFonts w:ascii="Arial" w:hAnsi="Arial" w:cs="Arial"/>
          <w:sz w:val="24"/>
          <w:szCs w:val="24"/>
        </w:rPr>
        <w:t xml:space="preserve">oferty </w:t>
      </w:r>
      <w:r>
        <w:rPr>
          <w:rFonts w:ascii="Arial" w:hAnsi="Arial" w:cs="Arial"/>
          <w:sz w:val="24"/>
          <w:szCs w:val="24"/>
        </w:rPr>
        <w:t>„Inne informacje” które z kosztów i w jakiej wysokości zostaną sfinansowane z wkładu własnego,</w:t>
      </w:r>
    </w:p>
    <w:p w:rsidR="0002185B" w:rsidRPr="00911997" w:rsidRDefault="00C92671" w:rsidP="00401AD7">
      <w:pPr>
        <w:numPr>
          <w:ilvl w:val="0"/>
          <w:numId w:val="2"/>
        </w:numPr>
        <w:tabs>
          <w:tab w:val="left" w:pos="567"/>
        </w:tabs>
        <w:autoSpaceDE w:val="0"/>
        <w:autoSpaceDN w:val="0"/>
        <w:adjustRightInd w:val="0"/>
        <w:spacing w:after="0"/>
        <w:ind w:left="714" w:hanging="357"/>
        <w:jc w:val="both"/>
        <w:rPr>
          <w:rFonts w:ascii="Arial" w:hAnsi="Arial" w:cs="Arial"/>
          <w:sz w:val="24"/>
          <w:szCs w:val="24"/>
        </w:rPr>
      </w:pPr>
      <w:r w:rsidRPr="007915AC">
        <w:rPr>
          <w:rFonts w:ascii="Arial" w:hAnsi="Arial" w:cs="Arial"/>
          <w:sz w:val="24"/>
          <w:szCs w:val="24"/>
        </w:rPr>
        <w:t xml:space="preserve"> </w:t>
      </w:r>
      <w:r w:rsidR="0002185B" w:rsidRPr="007915AC">
        <w:rPr>
          <w:rFonts w:ascii="Arial" w:hAnsi="Arial" w:cs="Arial"/>
          <w:sz w:val="24"/>
          <w:szCs w:val="24"/>
        </w:rPr>
        <w:t xml:space="preserve">przekroczono limit kosztów administracyjnych określony w pkt </w:t>
      </w:r>
      <w:r w:rsidR="0002185B" w:rsidRPr="00DF6802">
        <w:rPr>
          <w:rFonts w:ascii="Arial" w:hAnsi="Arial" w:cs="Arial"/>
          <w:sz w:val="24"/>
          <w:szCs w:val="24"/>
        </w:rPr>
        <w:t>II.4.1</w:t>
      </w:r>
      <w:r w:rsidR="004F288A" w:rsidRPr="00DF6802">
        <w:rPr>
          <w:rFonts w:ascii="Arial" w:hAnsi="Arial" w:cs="Arial"/>
          <w:sz w:val="24"/>
          <w:szCs w:val="24"/>
        </w:rPr>
        <w:t>7</w:t>
      </w:r>
      <w:r w:rsidR="0002185B" w:rsidRPr="00DF6802">
        <w:rPr>
          <w:rFonts w:ascii="Arial" w:hAnsi="Arial" w:cs="Arial"/>
          <w:sz w:val="24"/>
          <w:szCs w:val="24"/>
        </w:rPr>
        <w:t xml:space="preserve"> </w:t>
      </w:r>
      <w:proofErr w:type="spellStart"/>
      <w:r w:rsidR="0002185B" w:rsidRPr="00DF6802">
        <w:rPr>
          <w:rFonts w:ascii="Arial" w:hAnsi="Arial" w:cs="Arial"/>
          <w:sz w:val="24"/>
          <w:szCs w:val="24"/>
        </w:rPr>
        <w:t>ppkt</w:t>
      </w:r>
      <w:proofErr w:type="spellEnd"/>
      <w:r w:rsidR="0002185B" w:rsidRPr="00DF6802">
        <w:rPr>
          <w:rFonts w:ascii="Arial" w:hAnsi="Arial" w:cs="Arial"/>
          <w:sz w:val="24"/>
          <w:szCs w:val="24"/>
        </w:rPr>
        <w:t xml:space="preserve"> 4</w:t>
      </w:r>
      <w:r w:rsidR="0002185B" w:rsidRPr="0089508A">
        <w:rPr>
          <w:rFonts w:ascii="Arial" w:hAnsi="Arial" w:cs="Arial"/>
          <w:sz w:val="24"/>
          <w:szCs w:val="24"/>
        </w:rPr>
        <w:t xml:space="preserve"> ogłoszenia w wyniku błędów rachunkowych lub innych błędów w</w:t>
      </w:r>
      <w:r w:rsidR="0002185B">
        <w:rPr>
          <w:rFonts w:ascii="Arial" w:hAnsi="Arial" w:cs="Arial"/>
          <w:sz w:val="24"/>
          <w:szCs w:val="24"/>
        </w:rPr>
        <w:t xml:space="preserve"> sekcji </w:t>
      </w:r>
      <w:r w:rsidR="0002185B">
        <w:rPr>
          <w:rFonts w:ascii="Arial" w:hAnsi="Arial" w:cs="Arial"/>
          <w:sz w:val="24"/>
          <w:szCs w:val="24"/>
        </w:rPr>
        <w:br/>
        <w:t>V.</w:t>
      </w:r>
      <w:r w:rsidR="0002185B" w:rsidRPr="0089508A">
        <w:rPr>
          <w:rFonts w:ascii="Arial" w:hAnsi="Arial" w:cs="Arial"/>
          <w:sz w:val="24"/>
          <w:szCs w:val="24"/>
        </w:rPr>
        <w:t xml:space="preserve"> </w:t>
      </w:r>
      <w:r>
        <w:rPr>
          <w:rFonts w:ascii="Arial" w:hAnsi="Arial" w:cs="Arial"/>
          <w:sz w:val="24"/>
          <w:szCs w:val="24"/>
        </w:rPr>
        <w:t xml:space="preserve">oferty </w:t>
      </w:r>
      <w:r w:rsidR="0002185B" w:rsidRPr="0089508A">
        <w:rPr>
          <w:rFonts w:ascii="Arial" w:hAnsi="Arial" w:cs="Arial"/>
          <w:sz w:val="24"/>
          <w:szCs w:val="24"/>
        </w:rPr>
        <w:t>„Kalkulacj</w:t>
      </w:r>
      <w:r w:rsidR="0002185B">
        <w:rPr>
          <w:rFonts w:ascii="Arial" w:hAnsi="Arial" w:cs="Arial"/>
          <w:sz w:val="24"/>
          <w:szCs w:val="24"/>
        </w:rPr>
        <w:t>a</w:t>
      </w:r>
      <w:r w:rsidR="0002185B" w:rsidRPr="0089508A">
        <w:rPr>
          <w:rFonts w:ascii="Arial" w:hAnsi="Arial" w:cs="Arial"/>
          <w:sz w:val="24"/>
          <w:szCs w:val="24"/>
        </w:rPr>
        <w:t xml:space="preserve">  przewidywanych kosztów realizacji zadania publicznego”</w:t>
      </w:r>
      <w:r w:rsidR="0002185B">
        <w:rPr>
          <w:rFonts w:ascii="Arial" w:hAnsi="Arial" w:cs="Arial"/>
          <w:sz w:val="24"/>
          <w:szCs w:val="24"/>
        </w:rPr>
        <w:t xml:space="preserve"> oferty</w:t>
      </w:r>
      <w:r w:rsidR="0002185B" w:rsidRPr="0089508A">
        <w:rPr>
          <w:rFonts w:ascii="Arial" w:hAnsi="Arial" w:cs="Arial"/>
          <w:sz w:val="24"/>
          <w:szCs w:val="24"/>
        </w:rPr>
        <w:t xml:space="preserve"> lub</w:t>
      </w:r>
      <w:r w:rsidR="0002185B">
        <w:rPr>
          <w:rFonts w:ascii="Arial" w:hAnsi="Arial" w:cs="Arial"/>
          <w:sz w:val="24"/>
          <w:szCs w:val="24"/>
        </w:rPr>
        <w:t xml:space="preserve"> </w:t>
      </w:r>
      <w:r w:rsidR="0002185B" w:rsidRPr="0089508A">
        <w:rPr>
          <w:rFonts w:ascii="Arial" w:hAnsi="Arial" w:cs="Arial"/>
          <w:sz w:val="24"/>
          <w:szCs w:val="24"/>
        </w:rPr>
        <w:t xml:space="preserve">w przypadku przekroczenia ww. limitu nie wskazano w </w:t>
      </w:r>
      <w:r w:rsidR="0002185B">
        <w:rPr>
          <w:rFonts w:ascii="Arial" w:hAnsi="Arial" w:cs="Arial"/>
          <w:sz w:val="24"/>
          <w:szCs w:val="24"/>
        </w:rPr>
        <w:t>sekcji</w:t>
      </w:r>
      <w:r w:rsidR="0002185B" w:rsidRPr="0089508A">
        <w:rPr>
          <w:rFonts w:ascii="Arial" w:hAnsi="Arial" w:cs="Arial"/>
          <w:sz w:val="24"/>
          <w:szCs w:val="24"/>
        </w:rPr>
        <w:t xml:space="preserve"> VI</w:t>
      </w:r>
      <w:r w:rsidR="0002185B">
        <w:rPr>
          <w:rFonts w:ascii="Arial" w:hAnsi="Arial" w:cs="Arial"/>
          <w:sz w:val="24"/>
          <w:szCs w:val="24"/>
        </w:rPr>
        <w:t>.</w:t>
      </w:r>
      <w:r w:rsidR="0002185B" w:rsidRPr="0089508A">
        <w:rPr>
          <w:rFonts w:ascii="Arial" w:hAnsi="Arial" w:cs="Arial"/>
          <w:sz w:val="24"/>
          <w:szCs w:val="24"/>
        </w:rPr>
        <w:t xml:space="preserve"> oferty „Inne informacje” które z kosztów i w jakiej wysokości zostaną sfinansowane z wkładu </w:t>
      </w:r>
      <w:r w:rsidR="0002185B" w:rsidRPr="00911997">
        <w:rPr>
          <w:rFonts w:ascii="Arial" w:hAnsi="Arial" w:cs="Arial"/>
          <w:sz w:val="24"/>
          <w:szCs w:val="24"/>
        </w:rPr>
        <w:t>własnego,</w:t>
      </w:r>
    </w:p>
    <w:p w:rsidR="004F288A" w:rsidRPr="00911997" w:rsidRDefault="004F288A" w:rsidP="00401AD7">
      <w:pPr>
        <w:pStyle w:val="Akapitzlist"/>
        <w:numPr>
          <w:ilvl w:val="0"/>
          <w:numId w:val="2"/>
        </w:numPr>
        <w:tabs>
          <w:tab w:val="left" w:pos="567"/>
        </w:tabs>
        <w:ind w:left="714" w:hanging="357"/>
        <w:jc w:val="both"/>
        <w:rPr>
          <w:rFonts w:ascii="Arial" w:hAnsi="Arial" w:cs="Arial"/>
          <w:sz w:val="24"/>
          <w:szCs w:val="24"/>
        </w:rPr>
      </w:pPr>
      <w:r w:rsidRPr="00911997">
        <w:rPr>
          <w:rFonts w:ascii="Arial" w:hAnsi="Arial" w:cs="Arial"/>
          <w:sz w:val="24"/>
          <w:szCs w:val="24"/>
        </w:rPr>
        <w:t xml:space="preserve">nie złożono podpisów przez osoby </w:t>
      </w:r>
      <w:r w:rsidR="00911997" w:rsidRPr="00911997">
        <w:rPr>
          <w:rFonts w:ascii="Arial" w:hAnsi="Arial" w:cs="Arial"/>
          <w:sz w:val="24"/>
          <w:szCs w:val="24"/>
        </w:rPr>
        <w:t xml:space="preserve">upoważnione w formie, o której mowa w pkt </w:t>
      </w:r>
      <w:r w:rsidR="00911997" w:rsidRPr="00DF6802">
        <w:rPr>
          <w:rFonts w:ascii="Arial" w:hAnsi="Arial" w:cs="Arial"/>
          <w:sz w:val="24"/>
          <w:szCs w:val="24"/>
        </w:rPr>
        <w:t>II.3.12</w:t>
      </w:r>
      <w:r w:rsidR="00911997" w:rsidRPr="00911997">
        <w:rPr>
          <w:rFonts w:ascii="Arial" w:hAnsi="Arial" w:cs="Arial"/>
          <w:sz w:val="24"/>
          <w:szCs w:val="24"/>
        </w:rPr>
        <w:t xml:space="preserve"> ogłoszenia.</w:t>
      </w:r>
    </w:p>
    <w:p w:rsidR="00911997" w:rsidRDefault="00911997" w:rsidP="00911997">
      <w:pPr>
        <w:pStyle w:val="Akapitzlist"/>
        <w:numPr>
          <w:ilvl w:val="0"/>
          <w:numId w:val="2"/>
        </w:numPr>
        <w:tabs>
          <w:tab w:val="left" w:pos="567"/>
        </w:tabs>
        <w:ind w:left="714" w:hanging="357"/>
        <w:jc w:val="both"/>
        <w:rPr>
          <w:rFonts w:ascii="Arial" w:hAnsi="Arial" w:cs="Arial"/>
          <w:sz w:val="24"/>
          <w:szCs w:val="24"/>
        </w:rPr>
      </w:pPr>
      <w:r w:rsidRPr="00EE3639">
        <w:rPr>
          <w:rFonts w:ascii="Arial" w:hAnsi="Arial" w:cs="Arial"/>
          <w:sz w:val="24"/>
          <w:szCs w:val="24"/>
        </w:rPr>
        <w:t xml:space="preserve">nie załączono do </w:t>
      </w:r>
      <w:r w:rsidR="00B32544">
        <w:rPr>
          <w:rFonts w:ascii="Arial" w:hAnsi="Arial" w:cs="Arial"/>
          <w:sz w:val="24"/>
          <w:szCs w:val="24"/>
        </w:rPr>
        <w:t>oferty dokumentu potwierdzającego upoważnienie</w:t>
      </w:r>
      <w:r w:rsidRPr="00EE3639">
        <w:rPr>
          <w:rFonts w:ascii="Arial" w:hAnsi="Arial" w:cs="Arial"/>
          <w:sz w:val="24"/>
          <w:szCs w:val="24"/>
        </w:rPr>
        <w:t xml:space="preserve"> do działania w imieniu oferenta/-ów podpisanego przez osoby upoważnione do reprezentacji oferenta/-ów w przypadku składania (podpisania) oferty przez pełnomocnika,</w:t>
      </w:r>
    </w:p>
    <w:p w:rsidR="00B32544" w:rsidRPr="00911997" w:rsidRDefault="00B32544" w:rsidP="00911997">
      <w:pPr>
        <w:pStyle w:val="Akapitzlist"/>
        <w:numPr>
          <w:ilvl w:val="0"/>
          <w:numId w:val="2"/>
        </w:numPr>
        <w:tabs>
          <w:tab w:val="left" w:pos="567"/>
        </w:tabs>
        <w:ind w:left="714" w:hanging="357"/>
        <w:jc w:val="both"/>
        <w:rPr>
          <w:rFonts w:ascii="Arial" w:hAnsi="Arial" w:cs="Arial"/>
          <w:sz w:val="24"/>
          <w:szCs w:val="24"/>
        </w:rPr>
      </w:pPr>
      <w:r>
        <w:rPr>
          <w:rFonts w:ascii="Arial" w:hAnsi="Arial" w:cs="Arial"/>
          <w:sz w:val="24"/>
          <w:szCs w:val="24"/>
        </w:rPr>
        <w:t>nie wskazano terminu realizacji zadania lub termin realizacji zadania wskazany w ofercie nie mieści się w przedziale czasowym wskazanym w ogłoszeniu,</w:t>
      </w:r>
    </w:p>
    <w:p w:rsidR="0002185B" w:rsidRPr="00EE3639" w:rsidRDefault="00911997" w:rsidP="00401AD7">
      <w:pPr>
        <w:pStyle w:val="Akapitzlist"/>
        <w:numPr>
          <w:ilvl w:val="0"/>
          <w:numId w:val="2"/>
        </w:numPr>
        <w:tabs>
          <w:tab w:val="left" w:pos="567"/>
        </w:tabs>
        <w:ind w:left="714" w:hanging="357"/>
        <w:jc w:val="both"/>
        <w:rPr>
          <w:rFonts w:ascii="Arial" w:hAnsi="Arial" w:cs="Arial"/>
          <w:sz w:val="24"/>
          <w:szCs w:val="24"/>
        </w:rPr>
      </w:pPr>
      <w:r>
        <w:rPr>
          <w:rFonts w:ascii="Arial" w:hAnsi="Arial" w:cs="Arial"/>
          <w:sz w:val="24"/>
          <w:szCs w:val="24"/>
        </w:rPr>
        <w:t xml:space="preserve"> </w:t>
      </w:r>
      <w:r w:rsidR="0002185B" w:rsidRPr="00EE3639">
        <w:rPr>
          <w:rFonts w:ascii="Arial" w:hAnsi="Arial" w:cs="Arial"/>
          <w:sz w:val="24"/>
          <w:szCs w:val="24"/>
        </w:rPr>
        <w:t>wystąpiły błędy (rachunkowe, pisarskie, logiczne) w sekcji V.</w:t>
      </w:r>
      <w:r w:rsidR="00B32544">
        <w:rPr>
          <w:rFonts w:ascii="Arial" w:hAnsi="Arial" w:cs="Arial"/>
          <w:sz w:val="24"/>
          <w:szCs w:val="24"/>
        </w:rPr>
        <w:t xml:space="preserve"> oferty</w:t>
      </w:r>
      <w:r w:rsidR="0002185B" w:rsidRPr="00EE3639">
        <w:rPr>
          <w:rFonts w:ascii="Arial" w:hAnsi="Arial" w:cs="Arial"/>
          <w:sz w:val="24"/>
          <w:szCs w:val="24"/>
        </w:rPr>
        <w:t xml:space="preserve"> „Kalkulacja przewidywanych kosztów realiz</w:t>
      </w:r>
      <w:r w:rsidR="00B32544">
        <w:rPr>
          <w:rFonts w:ascii="Arial" w:hAnsi="Arial" w:cs="Arial"/>
          <w:sz w:val="24"/>
          <w:szCs w:val="24"/>
        </w:rPr>
        <w:t>acji zadania publicznego”</w:t>
      </w:r>
      <w:r w:rsidR="0002185B" w:rsidRPr="00EE3639">
        <w:rPr>
          <w:rFonts w:ascii="Arial" w:hAnsi="Arial" w:cs="Arial"/>
          <w:sz w:val="24"/>
          <w:szCs w:val="24"/>
        </w:rPr>
        <w:t>,</w:t>
      </w:r>
    </w:p>
    <w:p w:rsidR="007174D1" w:rsidRPr="00B32544" w:rsidRDefault="00911997" w:rsidP="00CA27D9">
      <w:pPr>
        <w:pStyle w:val="Akapitzlist"/>
        <w:numPr>
          <w:ilvl w:val="0"/>
          <w:numId w:val="2"/>
        </w:numPr>
        <w:tabs>
          <w:tab w:val="left" w:pos="567"/>
        </w:tabs>
        <w:ind w:left="714" w:hanging="357"/>
        <w:jc w:val="both"/>
        <w:rPr>
          <w:rFonts w:ascii="Arial" w:hAnsi="Arial" w:cs="Arial"/>
          <w:sz w:val="24"/>
          <w:szCs w:val="24"/>
        </w:rPr>
      </w:pPr>
      <w:r w:rsidRPr="00B32544">
        <w:rPr>
          <w:rFonts w:ascii="Arial" w:hAnsi="Arial" w:cs="Arial"/>
          <w:sz w:val="24"/>
          <w:szCs w:val="24"/>
        </w:rPr>
        <w:t xml:space="preserve"> </w:t>
      </w:r>
      <w:r w:rsidR="00B32544" w:rsidRPr="00B32544">
        <w:rPr>
          <w:rFonts w:ascii="Arial" w:hAnsi="Arial" w:cs="Arial"/>
          <w:sz w:val="24"/>
          <w:szCs w:val="24"/>
        </w:rPr>
        <w:t>w</w:t>
      </w:r>
      <w:r w:rsidR="007174D1" w:rsidRPr="00B32544">
        <w:rPr>
          <w:rFonts w:ascii="Arial" w:hAnsi="Arial" w:cs="Arial"/>
          <w:sz w:val="24"/>
          <w:szCs w:val="24"/>
        </w:rPr>
        <w:t xml:space="preserve">ystąpiły błędy lub braki w oświadczeniach wymaganych </w:t>
      </w:r>
      <w:r w:rsidR="00B32544">
        <w:rPr>
          <w:rFonts w:ascii="Arial" w:hAnsi="Arial" w:cs="Arial"/>
          <w:sz w:val="24"/>
          <w:szCs w:val="24"/>
        </w:rPr>
        <w:t>we wzorze oferty w sekcji VII. o</w:t>
      </w:r>
      <w:r w:rsidR="007174D1" w:rsidRPr="00B32544">
        <w:rPr>
          <w:rFonts w:ascii="Arial" w:hAnsi="Arial" w:cs="Arial"/>
          <w:sz w:val="24"/>
          <w:szCs w:val="24"/>
        </w:rPr>
        <w:t>ferty „Oświadczenia”,</w:t>
      </w:r>
    </w:p>
    <w:p w:rsidR="007174D1" w:rsidRDefault="00B32544" w:rsidP="007174D1">
      <w:pPr>
        <w:pStyle w:val="Akapitzlist"/>
        <w:numPr>
          <w:ilvl w:val="0"/>
          <w:numId w:val="2"/>
        </w:numPr>
        <w:tabs>
          <w:tab w:val="left" w:pos="567"/>
        </w:tabs>
        <w:ind w:left="714" w:hanging="357"/>
        <w:jc w:val="both"/>
        <w:rPr>
          <w:rFonts w:ascii="Arial" w:hAnsi="Arial" w:cs="Arial"/>
          <w:sz w:val="24"/>
          <w:szCs w:val="24"/>
        </w:rPr>
      </w:pPr>
      <w:r w:rsidRPr="00B32544">
        <w:rPr>
          <w:rFonts w:ascii="Arial" w:hAnsi="Arial" w:cs="Arial"/>
          <w:sz w:val="24"/>
          <w:szCs w:val="24"/>
        </w:rPr>
        <w:t xml:space="preserve">nie potwierdzono za zgodność z oryginałem wszystkich dokumentów przedstawionych w formie kserokopii przez co najmniej jedną z osób upoważnionych </w:t>
      </w:r>
      <w:r w:rsidR="008F6D53">
        <w:rPr>
          <w:rFonts w:ascii="Arial" w:hAnsi="Arial" w:cs="Arial"/>
          <w:sz w:val="24"/>
          <w:szCs w:val="24"/>
        </w:rPr>
        <w:t>do reprezentowania oferenta/-ów.</w:t>
      </w:r>
    </w:p>
    <w:p w:rsidR="008F6D53" w:rsidRPr="00B32544" w:rsidRDefault="008F6D53" w:rsidP="008F6D53">
      <w:pPr>
        <w:pStyle w:val="Akapitzlist"/>
        <w:tabs>
          <w:tab w:val="left" w:pos="567"/>
        </w:tabs>
        <w:ind w:left="714"/>
        <w:jc w:val="both"/>
        <w:rPr>
          <w:rFonts w:ascii="Arial" w:hAnsi="Arial" w:cs="Arial"/>
          <w:sz w:val="24"/>
          <w:szCs w:val="24"/>
        </w:rPr>
      </w:pPr>
    </w:p>
    <w:p w:rsidR="0004449A" w:rsidRDefault="0002185B" w:rsidP="00877158">
      <w:pPr>
        <w:pStyle w:val="Akapitzlist"/>
        <w:numPr>
          <w:ilvl w:val="0"/>
          <w:numId w:val="5"/>
        </w:numPr>
        <w:tabs>
          <w:tab w:val="left" w:pos="426"/>
        </w:tabs>
        <w:autoSpaceDE w:val="0"/>
        <w:autoSpaceDN w:val="0"/>
        <w:adjustRightInd w:val="0"/>
        <w:spacing w:after="0"/>
        <w:jc w:val="both"/>
        <w:rPr>
          <w:rFonts w:ascii="Arial" w:hAnsi="Arial" w:cs="Arial"/>
          <w:sz w:val="24"/>
          <w:szCs w:val="24"/>
        </w:rPr>
      </w:pPr>
      <w:r w:rsidRPr="008F63F7">
        <w:rPr>
          <w:rFonts w:ascii="Arial" w:hAnsi="Arial" w:cs="Arial"/>
          <w:sz w:val="24"/>
          <w:szCs w:val="24"/>
        </w:rPr>
        <w:t xml:space="preserve"> </w:t>
      </w:r>
      <w:r w:rsidR="008E3B45" w:rsidRPr="0004449A">
        <w:rPr>
          <w:rFonts w:ascii="Arial" w:hAnsi="Arial" w:cs="Arial"/>
          <w:sz w:val="24"/>
          <w:szCs w:val="24"/>
        </w:rPr>
        <w:t>W przypadku, jeżeli na podstawie informacji zawartych w ofercie nie będzie możliwa weryfikacja spełnienia przez oferenta kryteriów wskazanych w karcie oceny formalnej, zespół ds. weryfikacji formalnej ofe</w:t>
      </w:r>
      <w:r w:rsidR="003632E4">
        <w:rPr>
          <w:rFonts w:ascii="Arial" w:hAnsi="Arial" w:cs="Arial"/>
          <w:sz w:val="24"/>
          <w:szCs w:val="24"/>
        </w:rPr>
        <w:t xml:space="preserve">rt może zwrócić się do oferenta </w:t>
      </w:r>
      <w:r w:rsidR="008E3B45" w:rsidRPr="0004449A">
        <w:rPr>
          <w:rFonts w:ascii="Arial" w:hAnsi="Arial" w:cs="Arial"/>
          <w:sz w:val="24"/>
          <w:szCs w:val="24"/>
        </w:rPr>
        <w:t>z prośbą o udzielenie dodatkowych wyjaśnień.</w:t>
      </w:r>
    </w:p>
    <w:p w:rsidR="00877158" w:rsidRPr="00877158" w:rsidRDefault="00877158" w:rsidP="00877158">
      <w:pPr>
        <w:pStyle w:val="Akapitzlist"/>
        <w:tabs>
          <w:tab w:val="left" w:pos="426"/>
        </w:tabs>
        <w:autoSpaceDE w:val="0"/>
        <w:autoSpaceDN w:val="0"/>
        <w:adjustRightInd w:val="0"/>
        <w:spacing w:after="0"/>
        <w:ind w:left="360"/>
        <w:jc w:val="both"/>
        <w:rPr>
          <w:rFonts w:ascii="Arial" w:hAnsi="Arial" w:cs="Arial"/>
          <w:sz w:val="24"/>
          <w:szCs w:val="24"/>
        </w:rPr>
      </w:pPr>
    </w:p>
    <w:p w:rsidR="00FE63BE" w:rsidRPr="00364C31" w:rsidRDefault="002D76EF" w:rsidP="00364C31">
      <w:pPr>
        <w:numPr>
          <w:ilvl w:val="0"/>
          <w:numId w:val="5"/>
        </w:numPr>
        <w:tabs>
          <w:tab w:val="left" w:pos="426"/>
        </w:tabs>
        <w:autoSpaceDE w:val="0"/>
        <w:autoSpaceDN w:val="0"/>
        <w:adjustRightInd w:val="0"/>
        <w:spacing w:after="0"/>
        <w:jc w:val="both"/>
        <w:rPr>
          <w:rFonts w:ascii="Arial" w:hAnsi="Arial" w:cs="Arial"/>
          <w:sz w:val="24"/>
          <w:szCs w:val="24"/>
        </w:rPr>
      </w:pPr>
      <w:r w:rsidRPr="00F7633B">
        <w:rPr>
          <w:rFonts w:ascii="Arial" w:hAnsi="Arial" w:cs="Arial"/>
          <w:sz w:val="24"/>
          <w:szCs w:val="24"/>
        </w:rPr>
        <w:t xml:space="preserve">Braki formalne i </w:t>
      </w:r>
      <w:r w:rsidRPr="006D28D1">
        <w:rPr>
          <w:rFonts w:ascii="Arial" w:hAnsi="Arial" w:cs="Arial"/>
          <w:sz w:val="24"/>
          <w:szCs w:val="24"/>
        </w:rPr>
        <w:t xml:space="preserve">nieprawidłowości wskazane w pkt </w:t>
      </w:r>
      <w:r>
        <w:rPr>
          <w:rFonts w:ascii="Arial" w:hAnsi="Arial" w:cs="Arial"/>
          <w:sz w:val="24"/>
          <w:szCs w:val="24"/>
        </w:rPr>
        <w:t>III</w:t>
      </w:r>
      <w:r w:rsidRPr="006D28D1">
        <w:rPr>
          <w:rFonts w:ascii="Arial" w:hAnsi="Arial" w:cs="Arial"/>
          <w:sz w:val="24"/>
          <w:szCs w:val="24"/>
        </w:rPr>
        <w:t>.2</w:t>
      </w:r>
      <w:r>
        <w:rPr>
          <w:rFonts w:ascii="Arial" w:hAnsi="Arial" w:cs="Arial"/>
          <w:sz w:val="24"/>
          <w:szCs w:val="24"/>
        </w:rPr>
        <w:t>0</w:t>
      </w:r>
      <w:r w:rsidRPr="006D28D1">
        <w:rPr>
          <w:rFonts w:ascii="Arial" w:hAnsi="Arial" w:cs="Arial"/>
          <w:sz w:val="24"/>
          <w:szCs w:val="24"/>
        </w:rPr>
        <w:t xml:space="preserve"> ogłoszenia</w:t>
      </w:r>
      <w:r w:rsidRPr="00F7633B">
        <w:rPr>
          <w:rFonts w:ascii="Arial" w:hAnsi="Arial" w:cs="Arial"/>
          <w:sz w:val="24"/>
          <w:szCs w:val="24"/>
        </w:rPr>
        <w:t xml:space="preserve"> mogą zostać usunięte </w:t>
      </w:r>
      <w:r>
        <w:rPr>
          <w:rFonts w:ascii="Arial" w:hAnsi="Arial" w:cs="Arial"/>
          <w:sz w:val="24"/>
          <w:szCs w:val="24"/>
        </w:rPr>
        <w:t>w terminie do 7</w:t>
      </w:r>
      <w:r w:rsidRPr="00F7633B">
        <w:rPr>
          <w:rFonts w:ascii="Arial" w:hAnsi="Arial" w:cs="Arial"/>
          <w:sz w:val="24"/>
          <w:szCs w:val="24"/>
        </w:rPr>
        <w:t xml:space="preserve"> dni od daty otrzymania przez oferenta</w:t>
      </w:r>
      <w:r>
        <w:rPr>
          <w:rFonts w:ascii="Arial" w:hAnsi="Arial" w:cs="Arial"/>
          <w:sz w:val="24"/>
          <w:szCs w:val="24"/>
        </w:rPr>
        <w:t xml:space="preserve">/-ów </w:t>
      </w:r>
      <w:r w:rsidRPr="00F7633B">
        <w:rPr>
          <w:rFonts w:ascii="Arial" w:hAnsi="Arial" w:cs="Arial"/>
          <w:sz w:val="24"/>
          <w:szCs w:val="24"/>
        </w:rPr>
        <w:t>powiadomienia o</w:t>
      </w:r>
      <w:r>
        <w:rPr>
          <w:rFonts w:ascii="Arial" w:hAnsi="Arial" w:cs="Arial"/>
          <w:sz w:val="24"/>
          <w:szCs w:val="24"/>
        </w:rPr>
        <w:t xml:space="preserve"> </w:t>
      </w:r>
      <w:r w:rsidRPr="00F7633B">
        <w:rPr>
          <w:rFonts w:ascii="Arial" w:hAnsi="Arial" w:cs="Arial"/>
          <w:sz w:val="24"/>
          <w:szCs w:val="24"/>
        </w:rPr>
        <w:t xml:space="preserve">konieczności uzupełnienia oferty (powiadomienie może być przekazane drogą </w:t>
      </w:r>
      <w:r w:rsidRPr="00364C31">
        <w:rPr>
          <w:rFonts w:ascii="Arial" w:hAnsi="Arial" w:cs="Arial"/>
          <w:sz w:val="24"/>
          <w:szCs w:val="24"/>
        </w:rPr>
        <w:t xml:space="preserve">pisemną lub za pomocą środków komunikacji elektronicznej). Nieuzupełnienie wszystkich wskazanych braków i nieprawidłowości lub uzupełnienie ich po terminie skutkuje odrzuceniem oferty. </w:t>
      </w:r>
    </w:p>
    <w:p w:rsidR="00877158" w:rsidRPr="002D76EF" w:rsidRDefault="00877158" w:rsidP="00877158">
      <w:pPr>
        <w:tabs>
          <w:tab w:val="left" w:pos="426"/>
        </w:tabs>
        <w:autoSpaceDE w:val="0"/>
        <w:autoSpaceDN w:val="0"/>
        <w:adjustRightInd w:val="0"/>
        <w:spacing w:after="0"/>
        <w:ind w:left="360"/>
        <w:jc w:val="both"/>
        <w:rPr>
          <w:rFonts w:ascii="Arial" w:hAnsi="Arial" w:cs="Arial"/>
          <w:sz w:val="24"/>
          <w:szCs w:val="24"/>
        </w:rPr>
      </w:pPr>
    </w:p>
    <w:p w:rsidR="00FE63BE" w:rsidRDefault="00FE63BE" w:rsidP="008E2DBD">
      <w:pPr>
        <w:pStyle w:val="Akapitzlist"/>
        <w:numPr>
          <w:ilvl w:val="0"/>
          <w:numId w:val="5"/>
        </w:numPr>
        <w:tabs>
          <w:tab w:val="left" w:pos="426"/>
        </w:tabs>
        <w:autoSpaceDE w:val="0"/>
        <w:autoSpaceDN w:val="0"/>
        <w:adjustRightInd w:val="0"/>
        <w:spacing w:after="0"/>
        <w:jc w:val="both"/>
        <w:rPr>
          <w:rFonts w:ascii="Arial" w:hAnsi="Arial" w:cs="Arial"/>
          <w:sz w:val="24"/>
          <w:szCs w:val="24"/>
        </w:rPr>
      </w:pPr>
      <w:r>
        <w:rPr>
          <w:rFonts w:ascii="Arial" w:hAnsi="Arial" w:cs="Arial"/>
          <w:sz w:val="24"/>
          <w:szCs w:val="24"/>
        </w:rPr>
        <w:t xml:space="preserve">Poprawione/uzupełnione oferty należy składać w Urzędzie Marszałkowskim </w:t>
      </w:r>
      <w:r w:rsidR="00C211BE">
        <w:rPr>
          <w:rFonts w:ascii="Arial" w:hAnsi="Arial" w:cs="Arial"/>
          <w:sz w:val="24"/>
          <w:szCs w:val="24"/>
        </w:rPr>
        <w:t xml:space="preserve">Województwa Łódzkiego, </w:t>
      </w:r>
      <w:r w:rsidR="003632E4">
        <w:rPr>
          <w:rFonts w:ascii="Arial" w:hAnsi="Arial" w:cs="Arial"/>
          <w:sz w:val="24"/>
          <w:szCs w:val="24"/>
        </w:rPr>
        <w:t>90-051 Łódź, al. Piłsudskiego 8</w:t>
      </w:r>
      <w:r w:rsidR="00C211BE">
        <w:rPr>
          <w:rFonts w:ascii="Arial" w:hAnsi="Arial" w:cs="Arial"/>
          <w:sz w:val="24"/>
          <w:szCs w:val="24"/>
        </w:rPr>
        <w:t>, w terminie określonym w pkt III.22. O terminie złożenia poprawnej/uzupełnionej oferty decyduje data wpływu do Urzędu Marszałkowskiego Województwa Łódzkiego.</w:t>
      </w:r>
    </w:p>
    <w:p w:rsidR="00877158" w:rsidRDefault="00877158" w:rsidP="00877158">
      <w:pPr>
        <w:pStyle w:val="Akapitzlist"/>
        <w:tabs>
          <w:tab w:val="left" w:pos="426"/>
        </w:tabs>
        <w:autoSpaceDE w:val="0"/>
        <w:autoSpaceDN w:val="0"/>
        <w:adjustRightInd w:val="0"/>
        <w:spacing w:after="0"/>
        <w:ind w:left="360"/>
        <w:jc w:val="both"/>
        <w:rPr>
          <w:rFonts w:ascii="Arial" w:hAnsi="Arial" w:cs="Arial"/>
          <w:sz w:val="24"/>
          <w:szCs w:val="24"/>
        </w:rPr>
      </w:pPr>
    </w:p>
    <w:p w:rsidR="0004449A" w:rsidRDefault="00424207" w:rsidP="00424207">
      <w:pPr>
        <w:pStyle w:val="Akapitzlist"/>
        <w:numPr>
          <w:ilvl w:val="0"/>
          <w:numId w:val="5"/>
        </w:numPr>
        <w:tabs>
          <w:tab w:val="clear" w:pos="360"/>
          <w:tab w:val="left" w:pos="426"/>
          <w:tab w:val="num" w:pos="567"/>
        </w:tabs>
        <w:autoSpaceDE w:val="0"/>
        <w:autoSpaceDN w:val="0"/>
        <w:adjustRightInd w:val="0"/>
        <w:spacing w:after="0"/>
        <w:ind w:left="709" w:hanging="709"/>
        <w:jc w:val="both"/>
        <w:rPr>
          <w:rFonts w:ascii="Arial" w:hAnsi="Arial" w:cs="Arial"/>
          <w:sz w:val="24"/>
          <w:szCs w:val="24"/>
        </w:rPr>
      </w:pPr>
      <w:r>
        <w:rPr>
          <w:rFonts w:ascii="Arial" w:hAnsi="Arial" w:cs="Arial"/>
          <w:sz w:val="24"/>
          <w:szCs w:val="24"/>
        </w:rPr>
        <w:lastRenderedPageBreak/>
        <w:t>1)</w:t>
      </w:r>
      <w:r w:rsidR="0004449A" w:rsidRPr="0004449A">
        <w:rPr>
          <w:rFonts w:ascii="Arial" w:hAnsi="Arial" w:cs="Arial"/>
          <w:sz w:val="24"/>
          <w:szCs w:val="24"/>
        </w:rPr>
        <w:t>Oferty nieodrzucone oceniane b</w:t>
      </w:r>
      <w:r>
        <w:rPr>
          <w:rFonts w:ascii="Arial" w:hAnsi="Arial" w:cs="Arial"/>
          <w:sz w:val="24"/>
          <w:szCs w:val="24"/>
        </w:rPr>
        <w:t xml:space="preserve">ędą pod względem merytorycznym </w:t>
      </w:r>
      <w:r w:rsidR="0004449A" w:rsidRPr="0004449A">
        <w:rPr>
          <w:rFonts w:ascii="Arial" w:hAnsi="Arial" w:cs="Arial"/>
          <w:sz w:val="24"/>
          <w:szCs w:val="24"/>
        </w:rPr>
        <w:t>przez komisję konkursową powołaną przez Zarząd Województwa Łódzkiego.</w:t>
      </w:r>
    </w:p>
    <w:p w:rsidR="0004449A" w:rsidRDefault="0004449A" w:rsidP="00424207">
      <w:pPr>
        <w:pStyle w:val="Akapitzlist"/>
        <w:numPr>
          <w:ilvl w:val="0"/>
          <w:numId w:val="11"/>
        </w:numPr>
        <w:tabs>
          <w:tab w:val="left" w:pos="426"/>
        </w:tabs>
        <w:autoSpaceDE w:val="0"/>
        <w:autoSpaceDN w:val="0"/>
        <w:adjustRightInd w:val="0"/>
        <w:spacing w:after="0"/>
        <w:ind w:left="709" w:hanging="283"/>
        <w:jc w:val="both"/>
        <w:rPr>
          <w:rFonts w:ascii="Arial" w:hAnsi="Arial" w:cs="Arial"/>
          <w:sz w:val="24"/>
          <w:szCs w:val="24"/>
        </w:rPr>
      </w:pPr>
      <w:r w:rsidRPr="008F63F7">
        <w:rPr>
          <w:rFonts w:ascii="Arial" w:hAnsi="Arial" w:cs="Arial"/>
          <w:sz w:val="24"/>
          <w:szCs w:val="24"/>
        </w:rPr>
        <w:t xml:space="preserve">Wzór karty oceny merytorycznej zawierającej kryteria merytoryczne, według których zostaną ocenione oferty </w:t>
      </w:r>
      <w:r w:rsidR="00F5599D">
        <w:rPr>
          <w:rFonts w:ascii="Arial" w:hAnsi="Arial" w:cs="Arial"/>
          <w:sz w:val="24"/>
          <w:szCs w:val="24"/>
        </w:rPr>
        <w:t xml:space="preserve">wraz z uwagami oraz pytaniami pomocniczymi przy ocenie oferty, </w:t>
      </w:r>
      <w:r w:rsidRPr="008F63F7">
        <w:rPr>
          <w:rFonts w:ascii="Arial" w:hAnsi="Arial" w:cs="Arial"/>
          <w:sz w:val="24"/>
          <w:szCs w:val="24"/>
        </w:rPr>
        <w:t>stanowi Zał</w:t>
      </w:r>
      <w:r w:rsidRPr="008F63F7">
        <w:rPr>
          <w:rFonts w:ascii="Arial" w:hAnsi="Arial" w:cs="Arial" w:hint="eastAsia"/>
          <w:sz w:val="24"/>
          <w:szCs w:val="24"/>
        </w:rPr>
        <w:t>ą</w:t>
      </w:r>
      <w:r w:rsidRPr="008F63F7">
        <w:rPr>
          <w:rFonts w:ascii="Arial" w:hAnsi="Arial" w:cs="Arial"/>
          <w:sz w:val="24"/>
          <w:szCs w:val="24"/>
        </w:rPr>
        <w:t>cznik nr 2 do niniejszego ogłoszenia.</w:t>
      </w:r>
    </w:p>
    <w:p w:rsidR="0004449A" w:rsidRPr="00CC5DFF" w:rsidRDefault="0004449A" w:rsidP="00424207">
      <w:pPr>
        <w:pStyle w:val="Akapitzlist"/>
        <w:numPr>
          <w:ilvl w:val="0"/>
          <w:numId w:val="11"/>
        </w:numPr>
        <w:tabs>
          <w:tab w:val="left" w:pos="426"/>
        </w:tabs>
        <w:autoSpaceDE w:val="0"/>
        <w:autoSpaceDN w:val="0"/>
        <w:adjustRightInd w:val="0"/>
        <w:spacing w:after="0"/>
        <w:ind w:left="357" w:firstLine="69"/>
        <w:jc w:val="both"/>
        <w:rPr>
          <w:rFonts w:ascii="Arial" w:hAnsi="Arial" w:cs="Arial"/>
          <w:b/>
          <w:sz w:val="24"/>
          <w:szCs w:val="24"/>
        </w:rPr>
      </w:pPr>
      <w:r w:rsidRPr="00CC5DFF">
        <w:rPr>
          <w:rFonts w:ascii="Arial" w:hAnsi="Arial" w:cs="Arial"/>
          <w:b/>
          <w:sz w:val="24"/>
          <w:szCs w:val="24"/>
        </w:rPr>
        <w:t>Maksymalna liczba punktów nie może wynosi</w:t>
      </w:r>
      <w:r w:rsidRPr="00CC5DFF">
        <w:rPr>
          <w:rFonts w:ascii="Arial" w:hAnsi="Arial" w:cs="Arial" w:hint="eastAsia"/>
          <w:b/>
          <w:sz w:val="24"/>
          <w:szCs w:val="24"/>
        </w:rPr>
        <w:t>ć</w:t>
      </w:r>
      <w:r w:rsidRPr="00CC5DFF">
        <w:rPr>
          <w:rFonts w:ascii="Arial" w:hAnsi="Arial" w:cs="Arial"/>
          <w:b/>
          <w:sz w:val="24"/>
          <w:szCs w:val="24"/>
        </w:rPr>
        <w:t xml:space="preserve"> wi</w:t>
      </w:r>
      <w:r w:rsidRPr="00CC5DFF">
        <w:rPr>
          <w:rFonts w:ascii="Arial" w:hAnsi="Arial" w:cs="Arial" w:hint="eastAsia"/>
          <w:b/>
          <w:sz w:val="24"/>
          <w:szCs w:val="24"/>
        </w:rPr>
        <w:t>ę</w:t>
      </w:r>
      <w:r w:rsidR="00CC5DFF" w:rsidRPr="00CC5DFF">
        <w:rPr>
          <w:rFonts w:ascii="Arial" w:hAnsi="Arial" w:cs="Arial"/>
          <w:b/>
          <w:sz w:val="24"/>
          <w:szCs w:val="24"/>
        </w:rPr>
        <w:t>cej niż 81</w:t>
      </w:r>
      <w:r w:rsidRPr="00CC5DFF">
        <w:rPr>
          <w:rFonts w:ascii="Arial" w:hAnsi="Arial" w:cs="Arial"/>
          <w:b/>
          <w:sz w:val="24"/>
          <w:szCs w:val="24"/>
        </w:rPr>
        <w:t xml:space="preserve"> pkt.</w:t>
      </w:r>
    </w:p>
    <w:p w:rsidR="00A07F72" w:rsidRPr="0004449A" w:rsidRDefault="00A07F72" w:rsidP="00A07F72">
      <w:pPr>
        <w:pStyle w:val="Akapitzlist"/>
        <w:tabs>
          <w:tab w:val="left" w:pos="426"/>
        </w:tabs>
        <w:autoSpaceDE w:val="0"/>
        <w:autoSpaceDN w:val="0"/>
        <w:adjustRightInd w:val="0"/>
        <w:spacing w:after="0"/>
        <w:ind w:left="714"/>
        <w:jc w:val="both"/>
        <w:rPr>
          <w:rFonts w:ascii="Arial" w:hAnsi="Arial" w:cs="Arial"/>
          <w:sz w:val="24"/>
          <w:szCs w:val="24"/>
          <w:highlight w:val="green"/>
        </w:rPr>
      </w:pPr>
    </w:p>
    <w:p w:rsidR="00A07F72" w:rsidRDefault="00DB7FBE" w:rsidP="00DB7FBE">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25. </w:t>
      </w:r>
      <w:r w:rsidR="008E3B45" w:rsidRPr="00DB7FBE">
        <w:rPr>
          <w:rFonts w:ascii="Arial" w:hAnsi="Arial" w:cs="Arial"/>
          <w:sz w:val="24"/>
          <w:szCs w:val="24"/>
        </w:rPr>
        <w:t xml:space="preserve">Komisja konkursowa powołana przez Zarząd Województwa Łódzkiego </w:t>
      </w:r>
      <w:r w:rsidRPr="00DB7FBE">
        <w:rPr>
          <w:rFonts w:ascii="Arial" w:hAnsi="Arial" w:cs="Arial"/>
          <w:sz w:val="24"/>
          <w:szCs w:val="24"/>
        </w:rPr>
        <w:t xml:space="preserve">     </w:t>
      </w:r>
      <w:r w:rsidR="008E3B45" w:rsidRPr="00DB7FBE">
        <w:rPr>
          <w:rFonts w:ascii="Arial" w:hAnsi="Arial" w:cs="Arial"/>
          <w:sz w:val="24"/>
          <w:szCs w:val="24"/>
        </w:rPr>
        <w:t xml:space="preserve">sporządza </w:t>
      </w:r>
      <w:r w:rsidR="00F5599D" w:rsidRPr="00DB7FBE">
        <w:rPr>
          <w:rFonts w:ascii="Arial" w:hAnsi="Arial" w:cs="Arial"/>
          <w:sz w:val="24"/>
          <w:szCs w:val="24"/>
        </w:rPr>
        <w:t xml:space="preserve">opinię zawierającą </w:t>
      </w:r>
      <w:r w:rsidR="008E3B45" w:rsidRPr="00DB7FBE">
        <w:rPr>
          <w:rFonts w:ascii="Arial" w:hAnsi="Arial" w:cs="Arial"/>
          <w:sz w:val="24"/>
          <w:szCs w:val="24"/>
        </w:rPr>
        <w:t xml:space="preserve">listę ofert wraz z </w:t>
      </w:r>
      <w:r w:rsidR="00F5599D" w:rsidRPr="00DB7FBE">
        <w:rPr>
          <w:rFonts w:ascii="Arial" w:hAnsi="Arial" w:cs="Arial"/>
          <w:sz w:val="24"/>
          <w:szCs w:val="24"/>
        </w:rPr>
        <w:t xml:space="preserve">liczbą otrzymanych punktów oraz propozycją </w:t>
      </w:r>
      <w:r w:rsidR="008E3B45" w:rsidRPr="00DB7FBE">
        <w:rPr>
          <w:rFonts w:ascii="Arial" w:hAnsi="Arial" w:cs="Arial"/>
          <w:sz w:val="24"/>
          <w:szCs w:val="24"/>
        </w:rPr>
        <w:t xml:space="preserve"> podziału środków</w:t>
      </w:r>
      <w:r w:rsidR="00F5599D" w:rsidRPr="00DB7FBE">
        <w:rPr>
          <w:rFonts w:ascii="Arial" w:hAnsi="Arial" w:cs="Arial"/>
          <w:sz w:val="24"/>
          <w:szCs w:val="24"/>
        </w:rPr>
        <w:t>.</w:t>
      </w:r>
    </w:p>
    <w:p w:rsidR="00877158" w:rsidRPr="00DB7FBE" w:rsidRDefault="00877158" w:rsidP="00DB7FBE">
      <w:pPr>
        <w:tabs>
          <w:tab w:val="left" w:pos="426"/>
        </w:tabs>
        <w:autoSpaceDE w:val="0"/>
        <w:autoSpaceDN w:val="0"/>
        <w:adjustRightInd w:val="0"/>
        <w:spacing w:after="0"/>
        <w:ind w:left="426" w:hanging="426"/>
        <w:jc w:val="both"/>
        <w:rPr>
          <w:rFonts w:ascii="Arial" w:hAnsi="Arial" w:cs="Arial"/>
          <w:sz w:val="24"/>
          <w:szCs w:val="24"/>
        </w:rPr>
      </w:pPr>
    </w:p>
    <w:p w:rsidR="00277ADA" w:rsidRPr="00277ADA" w:rsidRDefault="00DB7FBE" w:rsidP="00277ADA">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26</w:t>
      </w:r>
      <w:r w:rsidRPr="00277ADA">
        <w:rPr>
          <w:rFonts w:ascii="Arial" w:hAnsi="Arial" w:cs="Arial"/>
          <w:sz w:val="24"/>
          <w:szCs w:val="24"/>
        </w:rPr>
        <w:t>.</w:t>
      </w:r>
      <w:r w:rsidR="00277ADA" w:rsidRPr="00277ADA">
        <w:rPr>
          <w:rFonts w:ascii="Arial" w:hAnsi="Arial" w:cs="Arial"/>
          <w:sz w:val="24"/>
          <w:szCs w:val="24"/>
        </w:rPr>
        <w:t xml:space="preserve"> Rekomendacje do dotacji otrzyma oferta z największą liczbą punktów ostatecznie przyznanych przez komisję konkursową. Oferenci, aby uzyskać dotację muszą otrzymać nie mniej niż 50 punktów. Komisja konkursowa ma prawo nie rozdysponować całej kwoty przeznaczonej na realizację zadań w konkursie.</w:t>
      </w:r>
    </w:p>
    <w:p w:rsidR="00877158" w:rsidRPr="00277ADA" w:rsidRDefault="00877158" w:rsidP="00277ADA">
      <w:pPr>
        <w:tabs>
          <w:tab w:val="left" w:pos="426"/>
        </w:tabs>
        <w:autoSpaceDE w:val="0"/>
        <w:autoSpaceDN w:val="0"/>
        <w:adjustRightInd w:val="0"/>
        <w:spacing w:after="0"/>
        <w:ind w:left="426" w:hanging="426"/>
        <w:jc w:val="both"/>
        <w:rPr>
          <w:rFonts w:ascii="Arial" w:hAnsi="Arial" w:cs="Arial"/>
          <w:sz w:val="24"/>
          <w:szCs w:val="24"/>
        </w:rPr>
      </w:pPr>
    </w:p>
    <w:p w:rsidR="00277ADA" w:rsidRPr="00277ADA" w:rsidRDefault="00DB7FBE" w:rsidP="00877158">
      <w:pPr>
        <w:tabs>
          <w:tab w:val="left" w:pos="426"/>
        </w:tabs>
        <w:autoSpaceDE w:val="0"/>
        <w:autoSpaceDN w:val="0"/>
        <w:adjustRightInd w:val="0"/>
        <w:spacing w:after="0"/>
        <w:ind w:left="426" w:hanging="426"/>
        <w:jc w:val="both"/>
        <w:rPr>
          <w:rFonts w:ascii="Arial" w:hAnsi="Arial" w:cs="Arial"/>
          <w:sz w:val="24"/>
          <w:szCs w:val="24"/>
        </w:rPr>
      </w:pPr>
      <w:r w:rsidRPr="00277ADA">
        <w:rPr>
          <w:rFonts w:ascii="Arial" w:hAnsi="Arial" w:cs="Arial"/>
          <w:sz w:val="24"/>
          <w:szCs w:val="24"/>
        </w:rPr>
        <w:t xml:space="preserve">27. </w:t>
      </w:r>
      <w:r w:rsidR="00277ADA" w:rsidRPr="00277ADA">
        <w:rPr>
          <w:rFonts w:ascii="Arial" w:hAnsi="Arial" w:cs="Arial"/>
          <w:sz w:val="24"/>
          <w:szCs w:val="24"/>
        </w:rPr>
        <w:t>Zarząd Województwa Łódzkiego, biorąc pod uwagę opinię komisji konkursowej, podejmie w formie uchwały decyzję o przyznaniu dotacji. W uchwale zostaną wskazane wszystkie podmioty rekomendowane przez komisję konkursową</w:t>
      </w:r>
      <w:r w:rsidR="00277ADA" w:rsidRPr="00277ADA">
        <w:rPr>
          <w:rFonts w:ascii="Arial" w:hAnsi="Arial" w:cs="Arial"/>
          <w:sz w:val="24"/>
          <w:szCs w:val="24"/>
        </w:rPr>
        <w:br/>
        <w:t>do przyznania dotacji, liczba punktów przyznana każdej z ofert, kwoty wnioskowanej i przyznanej dotacji.</w:t>
      </w:r>
    </w:p>
    <w:p w:rsidR="00877158" w:rsidRPr="00877158" w:rsidRDefault="00877158" w:rsidP="00877158">
      <w:pPr>
        <w:tabs>
          <w:tab w:val="left" w:pos="426"/>
        </w:tabs>
        <w:autoSpaceDE w:val="0"/>
        <w:autoSpaceDN w:val="0"/>
        <w:adjustRightInd w:val="0"/>
        <w:spacing w:after="0"/>
        <w:ind w:left="426" w:hanging="426"/>
        <w:jc w:val="both"/>
        <w:rPr>
          <w:rFonts w:ascii="Arial" w:hAnsi="Arial" w:cs="Arial"/>
          <w:sz w:val="24"/>
          <w:szCs w:val="24"/>
        </w:rPr>
      </w:pPr>
    </w:p>
    <w:p w:rsidR="008E3B45" w:rsidRPr="00DB7FBE" w:rsidRDefault="00DB7FBE" w:rsidP="00B760BC">
      <w:pPr>
        <w:tabs>
          <w:tab w:val="left" w:pos="426"/>
        </w:tabs>
        <w:autoSpaceDE w:val="0"/>
        <w:autoSpaceDN w:val="0"/>
        <w:adjustRightInd w:val="0"/>
        <w:spacing w:after="0"/>
        <w:ind w:left="567" w:hanging="567"/>
        <w:jc w:val="both"/>
        <w:rPr>
          <w:rFonts w:ascii="Arial" w:hAnsi="Arial" w:cs="Arial"/>
          <w:sz w:val="24"/>
          <w:szCs w:val="24"/>
        </w:rPr>
      </w:pPr>
      <w:r>
        <w:rPr>
          <w:rFonts w:ascii="Arial" w:hAnsi="Arial" w:cs="Arial"/>
          <w:sz w:val="24"/>
          <w:szCs w:val="24"/>
        </w:rPr>
        <w:t xml:space="preserve">28. </w:t>
      </w:r>
      <w:r w:rsidR="008E3B45" w:rsidRPr="00DB7FBE">
        <w:rPr>
          <w:rFonts w:ascii="Arial" w:hAnsi="Arial" w:cs="Arial"/>
          <w:sz w:val="24"/>
          <w:szCs w:val="24"/>
        </w:rPr>
        <w:t>Zarząd Województwa Łódzkiego może, do czasu rozstrzygnięcia konkursu,</w:t>
      </w:r>
      <w:r w:rsidR="008E3B45" w:rsidRPr="00DB7FBE">
        <w:rPr>
          <w:rFonts w:ascii="Arial" w:hAnsi="Arial" w:cs="Arial"/>
          <w:sz w:val="24"/>
          <w:szCs w:val="24"/>
        </w:rPr>
        <w:br/>
        <w:t>w uzasadnionych pr</w:t>
      </w:r>
      <w:r w:rsidR="00750C3F" w:rsidRPr="00DB7FBE">
        <w:rPr>
          <w:rFonts w:ascii="Arial" w:hAnsi="Arial" w:cs="Arial"/>
          <w:sz w:val="24"/>
          <w:szCs w:val="24"/>
        </w:rPr>
        <w:t>zypadkach, zrezygnować z realizacji</w:t>
      </w:r>
      <w:r w:rsidR="008E3B45" w:rsidRPr="00DB7FBE">
        <w:rPr>
          <w:rFonts w:ascii="Arial" w:hAnsi="Arial" w:cs="Arial"/>
          <w:sz w:val="24"/>
          <w:szCs w:val="24"/>
        </w:rPr>
        <w:t xml:space="preserve"> tego zadania publicznego przez organizacje pozarządowe. W powyższym przypadku Zarząd Województwa Łódzkiego poi</w:t>
      </w:r>
      <w:r w:rsidR="00750C3F" w:rsidRPr="00DB7FBE">
        <w:rPr>
          <w:rFonts w:ascii="Arial" w:hAnsi="Arial" w:cs="Arial"/>
          <w:sz w:val="24"/>
          <w:szCs w:val="24"/>
        </w:rPr>
        <w:t xml:space="preserve">nformuje oferentów o rezygnacji </w:t>
      </w:r>
      <w:r w:rsidR="008E3B45" w:rsidRPr="00DB7FBE">
        <w:rPr>
          <w:rFonts w:ascii="Arial" w:hAnsi="Arial" w:cs="Arial"/>
          <w:sz w:val="24"/>
          <w:szCs w:val="24"/>
        </w:rPr>
        <w:t xml:space="preserve">z realizacji zadania </w:t>
      </w:r>
      <w:r w:rsidR="00750C3F" w:rsidRPr="00DB7FBE">
        <w:rPr>
          <w:rFonts w:ascii="Arial" w:hAnsi="Arial" w:cs="Arial"/>
          <w:sz w:val="24"/>
          <w:szCs w:val="24"/>
        </w:rPr>
        <w:t>w taki</w:t>
      </w:r>
      <w:r w:rsidR="008E3B45" w:rsidRPr="00DB7FBE">
        <w:rPr>
          <w:rFonts w:ascii="Arial" w:hAnsi="Arial" w:cs="Arial"/>
          <w:sz w:val="24"/>
          <w:szCs w:val="24"/>
        </w:rPr>
        <w:t xml:space="preserve"> sam sposób, w jaki ogłoszono otwarty konkurs ofert.</w:t>
      </w:r>
    </w:p>
    <w:p w:rsidR="00A07F72" w:rsidRPr="00A07F72" w:rsidRDefault="00A07F72" w:rsidP="00A07F72">
      <w:pPr>
        <w:pStyle w:val="Akapitzlist"/>
        <w:rPr>
          <w:rFonts w:ascii="Arial" w:hAnsi="Arial" w:cs="Arial"/>
          <w:sz w:val="24"/>
          <w:szCs w:val="24"/>
        </w:rPr>
      </w:pPr>
    </w:p>
    <w:p w:rsidR="008E3B45" w:rsidRPr="00DB7FBE" w:rsidRDefault="00DB7FBE" w:rsidP="00277ADA">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29. </w:t>
      </w:r>
      <w:r w:rsidR="008E3B45" w:rsidRPr="00DB7FBE">
        <w:rPr>
          <w:rFonts w:ascii="Arial" w:hAnsi="Arial" w:cs="Arial"/>
          <w:sz w:val="24"/>
          <w:szCs w:val="24"/>
        </w:rPr>
        <w:t>O podjętych decyzjach składający ofertę powiadamiani są pisemnie lub za pomocą środków komunikacji elektronicznej.</w:t>
      </w:r>
    </w:p>
    <w:p w:rsidR="00A07F72" w:rsidRPr="00A07F72" w:rsidRDefault="00A07F72" w:rsidP="00A07F72">
      <w:pPr>
        <w:pStyle w:val="Akapitzlist"/>
        <w:rPr>
          <w:rFonts w:ascii="Arial" w:hAnsi="Arial" w:cs="Arial"/>
          <w:sz w:val="24"/>
          <w:szCs w:val="24"/>
        </w:rPr>
      </w:pPr>
    </w:p>
    <w:p w:rsidR="008E3B45" w:rsidRPr="00DB7FBE" w:rsidRDefault="00DB7FBE" w:rsidP="00DB7FBE">
      <w:pPr>
        <w:tabs>
          <w:tab w:val="left" w:pos="426"/>
        </w:tabs>
        <w:autoSpaceDE w:val="0"/>
        <w:autoSpaceDN w:val="0"/>
        <w:adjustRightInd w:val="0"/>
        <w:spacing w:after="0"/>
        <w:jc w:val="both"/>
        <w:rPr>
          <w:rFonts w:ascii="Arial" w:hAnsi="Arial" w:cs="Arial"/>
          <w:sz w:val="24"/>
          <w:szCs w:val="24"/>
        </w:rPr>
      </w:pPr>
      <w:r>
        <w:rPr>
          <w:rFonts w:ascii="Arial" w:hAnsi="Arial" w:cs="Arial"/>
          <w:sz w:val="24"/>
          <w:szCs w:val="24"/>
        </w:rPr>
        <w:t>30.</w:t>
      </w:r>
      <w:r w:rsidR="00B760BC">
        <w:rPr>
          <w:rFonts w:ascii="Arial" w:hAnsi="Arial" w:cs="Arial"/>
          <w:sz w:val="24"/>
          <w:szCs w:val="24"/>
        </w:rPr>
        <w:t xml:space="preserve"> </w:t>
      </w:r>
      <w:r w:rsidR="008E3B45" w:rsidRPr="00DB7FBE">
        <w:rPr>
          <w:rFonts w:ascii="Arial" w:hAnsi="Arial" w:cs="Arial"/>
          <w:sz w:val="24"/>
          <w:szCs w:val="24"/>
        </w:rPr>
        <w:t>Zarząd Województwa Łódzkiego unieważni otwarty konkurs ofert, jeśli:</w:t>
      </w:r>
    </w:p>
    <w:p w:rsidR="00A07F72" w:rsidRDefault="00A07F72" w:rsidP="008E2DBD">
      <w:pPr>
        <w:pStyle w:val="Akapitzlist"/>
        <w:numPr>
          <w:ilvl w:val="0"/>
          <w:numId w:val="12"/>
        </w:numPr>
        <w:ind w:left="714" w:hanging="357"/>
        <w:rPr>
          <w:rFonts w:ascii="Arial" w:hAnsi="Arial" w:cs="Arial"/>
          <w:sz w:val="24"/>
          <w:szCs w:val="24"/>
        </w:rPr>
      </w:pPr>
      <w:r w:rsidRPr="00E34922">
        <w:rPr>
          <w:rFonts w:ascii="Arial" w:hAnsi="Arial" w:cs="Arial"/>
          <w:sz w:val="24"/>
          <w:szCs w:val="24"/>
        </w:rPr>
        <w:t>nie złożono żadnej oferty</w:t>
      </w:r>
      <w:r>
        <w:rPr>
          <w:rFonts w:ascii="Arial" w:hAnsi="Arial" w:cs="Arial"/>
          <w:sz w:val="24"/>
          <w:szCs w:val="24"/>
        </w:rPr>
        <w:t>,</w:t>
      </w:r>
    </w:p>
    <w:p w:rsidR="00A07F72" w:rsidRDefault="00A07F72" w:rsidP="008E2DBD">
      <w:pPr>
        <w:pStyle w:val="Akapitzlist"/>
        <w:numPr>
          <w:ilvl w:val="0"/>
          <w:numId w:val="12"/>
        </w:numPr>
        <w:tabs>
          <w:tab w:val="left" w:pos="426"/>
        </w:tabs>
        <w:autoSpaceDE w:val="0"/>
        <w:autoSpaceDN w:val="0"/>
        <w:adjustRightInd w:val="0"/>
        <w:spacing w:after="0"/>
        <w:ind w:left="714" w:hanging="357"/>
        <w:jc w:val="both"/>
        <w:rPr>
          <w:rFonts w:ascii="Arial" w:hAnsi="Arial" w:cs="Arial"/>
          <w:sz w:val="24"/>
          <w:szCs w:val="24"/>
        </w:rPr>
      </w:pPr>
      <w:r w:rsidRPr="00E34922">
        <w:rPr>
          <w:rFonts w:ascii="Arial" w:hAnsi="Arial" w:cs="Arial"/>
          <w:sz w:val="24"/>
          <w:szCs w:val="24"/>
        </w:rPr>
        <w:t>żadna ze złożonych ofert nie spełni wymogów zawartych w ogłoszeniu</w:t>
      </w:r>
      <w:r>
        <w:rPr>
          <w:rFonts w:ascii="Arial" w:hAnsi="Arial" w:cs="Arial"/>
          <w:sz w:val="24"/>
          <w:szCs w:val="24"/>
        </w:rPr>
        <w:t xml:space="preserve"> </w:t>
      </w:r>
      <w:r>
        <w:rPr>
          <w:rFonts w:ascii="Arial" w:hAnsi="Arial" w:cs="Arial"/>
          <w:sz w:val="24"/>
          <w:szCs w:val="24"/>
        </w:rPr>
        <w:br/>
      </w:r>
      <w:r w:rsidRPr="00E34922">
        <w:rPr>
          <w:rFonts w:ascii="Arial" w:hAnsi="Arial" w:cs="Arial"/>
          <w:sz w:val="24"/>
          <w:szCs w:val="24"/>
        </w:rPr>
        <w:t>o konkursie.</w:t>
      </w:r>
    </w:p>
    <w:p w:rsidR="00A07F72" w:rsidRPr="00A07F72" w:rsidRDefault="00A07F72" w:rsidP="00A07F72">
      <w:pPr>
        <w:pStyle w:val="Akapitzlist"/>
        <w:tabs>
          <w:tab w:val="left" w:pos="426"/>
        </w:tabs>
        <w:autoSpaceDE w:val="0"/>
        <w:autoSpaceDN w:val="0"/>
        <w:adjustRightInd w:val="0"/>
        <w:spacing w:after="0"/>
        <w:ind w:left="714"/>
        <w:jc w:val="both"/>
        <w:rPr>
          <w:rFonts w:ascii="Arial" w:hAnsi="Arial" w:cs="Arial"/>
          <w:sz w:val="24"/>
          <w:szCs w:val="24"/>
        </w:rPr>
      </w:pPr>
    </w:p>
    <w:p w:rsidR="00A07F72" w:rsidRPr="00DB7FBE" w:rsidRDefault="00DB7FBE" w:rsidP="00B760BC">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31. </w:t>
      </w:r>
      <w:r w:rsidR="008E3B45" w:rsidRPr="00DB7FBE">
        <w:rPr>
          <w:rFonts w:ascii="Arial" w:hAnsi="Arial" w:cs="Arial"/>
          <w:sz w:val="24"/>
          <w:szCs w:val="24"/>
        </w:rPr>
        <w:t xml:space="preserve">Informację o unieważnieniu otwartego konkursu ofert Zarząd Województwa Łódzkiego podaje do publicznej wiadomości poprzez zamieszczenie w Biuletynie Informacji Publicznej Województwa Łódzkiego, na stronie </w:t>
      </w:r>
      <w:r w:rsidR="008E3B45" w:rsidRPr="00DB7FBE">
        <w:rPr>
          <w:rFonts w:ascii="Arial" w:hAnsi="Arial" w:cs="Arial"/>
          <w:sz w:val="24"/>
          <w:szCs w:val="24"/>
        </w:rPr>
        <w:lastRenderedPageBreak/>
        <w:t xml:space="preserve">internetowej </w:t>
      </w:r>
      <w:hyperlink r:id="rId9" w:history="1">
        <w:r w:rsidR="008E3B45" w:rsidRPr="00DB7FBE">
          <w:rPr>
            <w:rFonts w:ascii="Arial" w:hAnsi="Arial" w:cs="Arial"/>
            <w:sz w:val="24"/>
            <w:szCs w:val="24"/>
          </w:rPr>
          <w:t>www.ngo.lodzkie.pl</w:t>
        </w:r>
      </w:hyperlink>
      <w:r w:rsidR="00A07F72" w:rsidRPr="00DB7FBE">
        <w:rPr>
          <w:rFonts w:ascii="Arial" w:hAnsi="Arial" w:cs="Arial"/>
          <w:sz w:val="24"/>
          <w:szCs w:val="24"/>
        </w:rPr>
        <w:t xml:space="preserve">, </w:t>
      </w:r>
      <w:r w:rsidR="008E3B45" w:rsidRPr="00DB7FBE">
        <w:rPr>
          <w:rFonts w:ascii="Arial" w:hAnsi="Arial" w:cs="Arial"/>
          <w:sz w:val="24"/>
          <w:szCs w:val="24"/>
        </w:rPr>
        <w:t>wywiesza na tablicach ogłoszeń w siedzibie Zarządu Województwa Łódzkiego</w:t>
      </w:r>
      <w:r w:rsidR="00E27FEF" w:rsidRPr="00DB7FBE">
        <w:rPr>
          <w:rFonts w:ascii="Arial" w:hAnsi="Arial" w:cs="Arial"/>
          <w:sz w:val="24"/>
          <w:szCs w:val="24"/>
        </w:rPr>
        <w:t>.</w:t>
      </w:r>
      <w:r w:rsidR="008E3B45" w:rsidRPr="00DB7FBE">
        <w:rPr>
          <w:rFonts w:ascii="Arial" w:hAnsi="Arial" w:cs="Arial"/>
          <w:sz w:val="24"/>
          <w:szCs w:val="24"/>
        </w:rPr>
        <w:t xml:space="preserve"> </w:t>
      </w:r>
    </w:p>
    <w:p w:rsidR="00E27FEF" w:rsidRPr="00E27FEF" w:rsidRDefault="00E27FEF" w:rsidP="00E27FEF">
      <w:pPr>
        <w:pStyle w:val="Akapitzlist"/>
        <w:tabs>
          <w:tab w:val="left" w:pos="426"/>
        </w:tabs>
        <w:autoSpaceDE w:val="0"/>
        <w:autoSpaceDN w:val="0"/>
        <w:adjustRightInd w:val="0"/>
        <w:spacing w:after="0"/>
        <w:ind w:left="0"/>
        <w:jc w:val="both"/>
        <w:rPr>
          <w:rFonts w:ascii="Arial" w:hAnsi="Arial" w:cs="Arial"/>
          <w:sz w:val="24"/>
          <w:szCs w:val="24"/>
        </w:rPr>
      </w:pPr>
    </w:p>
    <w:p w:rsidR="00A07F72" w:rsidRDefault="00DB7FBE" w:rsidP="00B760BC">
      <w:pPr>
        <w:autoSpaceDE w:val="0"/>
        <w:autoSpaceDN w:val="0"/>
        <w:adjustRightInd w:val="0"/>
        <w:spacing w:after="0"/>
        <w:ind w:left="567" w:hanging="425"/>
        <w:jc w:val="both"/>
        <w:rPr>
          <w:rFonts w:ascii="Arial" w:hAnsi="Arial" w:cs="Arial"/>
          <w:sz w:val="24"/>
          <w:szCs w:val="24"/>
        </w:rPr>
      </w:pPr>
      <w:r>
        <w:rPr>
          <w:rFonts w:ascii="Arial" w:hAnsi="Arial" w:cs="Arial"/>
          <w:sz w:val="24"/>
          <w:szCs w:val="24"/>
        </w:rPr>
        <w:t>32.</w:t>
      </w:r>
      <w:r w:rsidR="00B760BC">
        <w:rPr>
          <w:rFonts w:ascii="Arial" w:hAnsi="Arial" w:cs="Arial"/>
          <w:sz w:val="24"/>
          <w:szCs w:val="24"/>
        </w:rPr>
        <w:t xml:space="preserve"> </w:t>
      </w:r>
      <w:r w:rsidR="00750C3F" w:rsidRPr="00DB7FBE">
        <w:rPr>
          <w:rFonts w:ascii="Arial" w:hAnsi="Arial" w:cs="Arial"/>
          <w:sz w:val="24"/>
          <w:szCs w:val="24"/>
        </w:rPr>
        <w:t>Wyniki konkursu</w:t>
      </w:r>
      <w:r w:rsidR="008E3B45" w:rsidRPr="00DB7FBE">
        <w:rPr>
          <w:rFonts w:ascii="Arial" w:hAnsi="Arial" w:cs="Arial"/>
          <w:sz w:val="24"/>
          <w:szCs w:val="24"/>
        </w:rPr>
        <w:t xml:space="preserve"> podaje się do publicznej wiadomości w Biuletynie Informacji Publicznej Województwa Łódzkiego, na stronie internetowej </w:t>
      </w:r>
      <w:hyperlink r:id="rId10" w:history="1">
        <w:r w:rsidR="008E3B45" w:rsidRPr="00DB7FBE">
          <w:rPr>
            <w:rFonts w:ascii="Arial" w:hAnsi="Arial" w:cs="Arial"/>
            <w:sz w:val="24"/>
            <w:szCs w:val="24"/>
          </w:rPr>
          <w:t>www.ngo.lodzkie.pl</w:t>
        </w:r>
      </w:hyperlink>
      <w:r w:rsidR="00A07F72" w:rsidRPr="00DB7FBE">
        <w:rPr>
          <w:rFonts w:ascii="Arial" w:hAnsi="Arial" w:cs="Arial"/>
          <w:sz w:val="24"/>
          <w:szCs w:val="24"/>
        </w:rPr>
        <w:t xml:space="preserve">, </w:t>
      </w:r>
      <w:r w:rsidR="008E3B45" w:rsidRPr="00DB7FBE">
        <w:rPr>
          <w:rFonts w:ascii="Arial" w:hAnsi="Arial" w:cs="Arial"/>
          <w:sz w:val="24"/>
          <w:szCs w:val="24"/>
        </w:rPr>
        <w:t>zamieszcza na tablicach ogłoszeń w siedzibie Zarządu Województwa Łódzkiego</w:t>
      </w:r>
      <w:r w:rsidR="00E27FEF" w:rsidRPr="00DB7FBE">
        <w:rPr>
          <w:rFonts w:ascii="Arial" w:hAnsi="Arial" w:cs="Arial"/>
          <w:sz w:val="24"/>
          <w:szCs w:val="24"/>
        </w:rPr>
        <w:t>.</w:t>
      </w:r>
      <w:r w:rsidR="008E3B45" w:rsidRPr="00DB7FBE">
        <w:rPr>
          <w:rFonts w:ascii="Arial" w:hAnsi="Arial" w:cs="Arial"/>
          <w:sz w:val="24"/>
          <w:szCs w:val="24"/>
        </w:rPr>
        <w:t xml:space="preserve"> </w:t>
      </w:r>
    </w:p>
    <w:p w:rsidR="00877158" w:rsidRPr="00DB7FBE" w:rsidRDefault="00877158" w:rsidP="00B760BC">
      <w:pPr>
        <w:autoSpaceDE w:val="0"/>
        <w:autoSpaceDN w:val="0"/>
        <w:adjustRightInd w:val="0"/>
        <w:spacing w:after="0"/>
        <w:ind w:left="567" w:hanging="425"/>
        <w:jc w:val="both"/>
        <w:rPr>
          <w:rFonts w:ascii="Arial" w:hAnsi="Arial" w:cs="Arial"/>
          <w:sz w:val="24"/>
          <w:szCs w:val="24"/>
        </w:rPr>
      </w:pPr>
    </w:p>
    <w:p w:rsidR="008E3B45" w:rsidRPr="00DB7FBE" w:rsidRDefault="00B760BC" w:rsidP="00B760BC">
      <w:pPr>
        <w:tabs>
          <w:tab w:val="left" w:pos="426"/>
        </w:tabs>
        <w:autoSpaceDE w:val="0"/>
        <w:autoSpaceDN w:val="0"/>
        <w:adjustRightInd w:val="0"/>
        <w:spacing w:after="0"/>
        <w:ind w:left="142"/>
        <w:jc w:val="both"/>
        <w:rPr>
          <w:rFonts w:ascii="Arial" w:hAnsi="Arial" w:cs="Arial"/>
          <w:sz w:val="24"/>
          <w:szCs w:val="24"/>
        </w:rPr>
      </w:pPr>
      <w:r>
        <w:rPr>
          <w:rFonts w:ascii="Arial" w:hAnsi="Arial" w:cs="Arial"/>
          <w:sz w:val="24"/>
          <w:szCs w:val="24"/>
        </w:rPr>
        <w:t xml:space="preserve">33. </w:t>
      </w:r>
      <w:r w:rsidR="008E3B45" w:rsidRPr="00DB7FBE">
        <w:rPr>
          <w:rFonts w:ascii="Arial" w:hAnsi="Arial" w:cs="Arial"/>
          <w:sz w:val="24"/>
          <w:szCs w:val="24"/>
        </w:rPr>
        <w:t xml:space="preserve">Rozstrzygnięcie konkursu nastąpi nie później niż w terminie </w:t>
      </w:r>
      <w:r w:rsidR="008E3B45" w:rsidRPr="00DB7FBE">
        <w:rPr>
          <w:rFonts w:ascii="Arial" w:hAnsi="Arial" w:cs="Arial"/>
          <w:b/>
          <w:sz w:val="24"/>
          <w:szCs w:val="24"/>
        </w:rPr>
        <w:t xml:space="preserve">do dnia </w:t>
      </w:r>
      <w:r w:rsidR="00877158">
        <w:rPr>
          <w:rFonts w:ascii="Arial" w:hAnsi="Arial" w:cs="Arial"/>
          <w:b/>
          <w:sz w:val="24"/>
          <w:szCs w:val="24"/>
        </w:rPr>
        <w:t>30 kwietnia</w:t>
      </w:r>
      <w:r w:rsidR="00A07F72" w:rsidRPr="00DB7FBE">
        <w:rPr>
          <w:rFonts w:ascii="Arial" w:hAnsi="Arial" w:cs="Arial"/>
          <w:b/>
          <w:sz w:val="24"/>
          <w:szCs w:val="24"/>
        </w:rPr>
        <w:t xml:space="preserve"> </w:t>
      </w:r>
      <w:r w:rsidR="009A3FB8" w:rsidRPr="00DB7FBE">
        <w:rPr>
          <w:rFonts w:ascii="Arial" w:hAnsi="Arial" w:cs="Arial"/>
          <w:b/>
          <w:sz w:val="24"/>
          <w:szCs w:val="24"/>
        </w:rPr>
        <w:t>2024</w:t>
      </w:r>
      <w:r w:rsidR="008E3B45" w:rsidRPr="00DB7FBE">
        <w:rPr>
          <w:rFonts w:ascii="Arial" w:hAnsi="Arial" w:cs="Arial"/>
          <w:b/>
          <w:sz w:val="24"/>
          <w:szCs w:val="24"/>
        </w:rPr>
        <w:t xml:space="preserve"> r</w:t>
      </w:r>
      <w:r w:rsidR="008E3B45" w:rsidRPr="00DB7FBE">
        <w:rPr>
          <w:rFonts w:ascii="Arial" w:hAnsi="Arial" w:cs="Arial"/>
          <w:sz w:val="24"/>
          <w:szCs w:val="24"/>
        </w:rPr>
        <w:t>.</w:t>
      </w:r>
    </w:p>
    <w:p w:rsidR="00A07F72" w:rsidRDefault="00A07F72" w:rsidP="00A07F72">
      <w:pPr>
        <w:pStyle w:val="Akapitzlist"/>
        <w:rPr>
          <w:rFonts w:ascii="Arial" w:hAnsi="Arial" w:cs="Arial"/>
          <w:sz w:val="24"/>
          <w:szCs w:val="24"/>
        </w:rPr>
      </w:pPr>
    </w:p>
    <w:p w:rsidR="00A07F72" w:rsidRPr="006D28D1" w:rsidRDefault="00A07F72" w:rsidP="008E2DBD">
      <w:pPr>
        <w:numPr>
          <w:ilvl w:val="0"/>
          <w:numId w:val="3"/>
        </w:numPr>
        <w:tabs>
          <w:tab w:val="left" w:pos="0"/>
          <w:tab w:val="left" w:pos="284"/>
          <w:tab w:val="left" w:pos="426"/>
        </w:tabs>
        <w:spacing w:after="0"/>
        <w:ind w:left="0" w:firstLine="0"/>
        <w:jc w:val="both"/>
        <w:rPr>
          <w:rFonts w:ascii="Arial" w:hAnsi="Arial" w:cs="Arial"/>
          <w:b/>
          <w:sz w:val="24"/>
          <w:szCs w:val="24"/>
        </w:rPr>
      </w:pPr>
      <w:r w:rsidRPr="006D28D1">
        <w:rPr>
          <w:rFonts w:ascii="Arial" w:hAnsi="Arial" w:cs="Arial"/>
          <w:b/>
          <w:sz w:val="24"/>
          <w:szCs w:val="24"/>
        </w:rPr>
        <w:t>Przyznanie dotacji i podpisanie umowy</w:t>
      </w:r>
    </w:p>
    <w:p w:rsidR="00A07F72" w:rsidRPr="00A07F72" w:rsidRDefault="00A07F72" w:rsidP="00A07F72">
      <w:pPr>
        <w:pStyle w:val="Akapitzlist"/>
        <w:rPr>
          <w:rFonts w:ascii="Arial" w:hAnsi="Arial" w:cs="Arial"/>
          <w:sz w:val="24"/>
          <w:szCs w:val="24"/>
        </w:rPr>
      </w:pPr>
    </w:p>
    <w:p w:rsidR="003828FF" w:rsidRPr="00DB7FBE" w:rsidRDefault="00DB7FBE" w:rsidP="00B760BC">
      <w:pPr>
        <w:tabs>
          <w:tab w:val="left" w:pos="709"/>
        </w:tabs>
        <w:autoSpaceDE w:val="0"/>
        <w:autoSpaceDN w:val="0"/>
        <w:adjustRightInd w:val="0"/>
        <w:spacing w:after="0"/>
        <w:ind w:left="567" w:hanging="425"/>
        <w:jc w:val="both"/>
        <w:rPr>
          <w:rFonts w:ascii="Arial" w:hAnsi="Arial" w:cs="Arial"/>
          <w:sz w:val="24"/>
          <w:szCs w:val="24"/>
        </w:rPr>
      </w:pPr>
      <w:r>
        <w:rPr>
          <w:rFonts w:ascii="Arial" w:hAnsi="Arial" w:cs="Arial"/>
          <w:sz w:val="24"/>
          <w:szCs w:val="24"/>
        </w:rPr>
        <w:t>34.</w:t>
      </w:r>
      <w:r w:rsidR="00B760BC">
        <w:rPr>
          <w:rFonts w:ascii="Arial" w:hAnsi="Arial" w:cs="Arial"/>
          <w:sz w:val="24"/>
          <w:szCs w:val="24"/>
        </w:rPr>
        <w:t xml:space="preserve"> </w:t>
      </w:r>
      <w:r w:rsidR="008E3B45" w:rsidRPr="00DB7FBE">
        <w:rPr>
          <w:rFonts w:ascii="Arial" w:hAnsi="Arial" w:cs="Arial"/>
          <w:sz w:val="24"/>
          <w:szCs w:val="24"/>
        </w:rPr>
        <w:t xml:space="preserve">W przypadku otrzymania wnioskowanej dotacji, oferent/-ci zobowiązany/-i jest/są do przedłożenia dokumentów, w tym dokumentów stanowiących załączniki do umowy tj. 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11" w:history="1">
        <w:r w:rsidR="008E3B45" w:rsidRPr="00DB7FBE">
          <w:rPr>
            <w:rFonts w:ascii="Arial" w:hAnsi="Arial" w:cs="Arial"/>
            <w:sz w:val="24"/>
            <w:szCs w:val="24"/>
          </w:rPr>
          <w:t>www.ngo.lodzkie.pl</w:t>
        </w:r>
      </w:hyperlink>
      <w:r w:rsidR="008E3B45" w:rsidRPr="00DB7FBE">
        <w:rPr>
          <w:rFonts w:ascii="Arial" w:hAnsi="Arial" w:cs="Arial"/>
          <w:sz w:val="24"/>
          <w:szCs w:val="24"/>
        </w:rPr>
        <w:t xml:space="preserve">, zaleca się zapoznanie z treścią załącznika już na etapie przygotowania oferty w celu uwzględnienia w ofercie właściwego opisu sposobu zapewnienia dostępności), </w:t>
      </w:r>
      <w:r w:rsidR="00034960" w:rsidRPr="00DB7FBE">
        <w:rPr>
          <w:rFonts w:ascii="Arial" w:hAnsi="Arial" w:cs="Arial"/>
          <w:sz w:val="24"/>
          <w:szCs w:val="24"/>
        </w:rPr>
        <w:t xml:space="preserve">informacji wskazującej osoby wyznaczone do podpisania umowy zgodnie z reprezentacją lub załączonym pełnomocnictwem oraz numer rachunku bankowego, a także </w:t>
      </w:r>
      <w:r w:rsidR="008E3B45" w:rsidRPr="00DB7FBE">
        <w:rPr>
          <w:rFonts w:ascii="Arial" w:hAnsi="Arial" w:cs="Arial"/>
          <w:sz w:val="24"/>
          <w:szCs w:val="24"/>
        </w:rPr>
        <w:t>kopii aktualnego statutu oraz uchwały</w:t>
      </w:r>
      <w:r w:rsidR="008D1EA9" w:rsidRPr="00DB7FBE">
        <w:rPr>
          <w:rFonts w:ascii="Arial" w:hAnsi="Arial" w:cs="Arial"/>
          <w:sz w:val="24"/>
          <w:szCs w:val="24"/>
        </w:rPr>
        <w:t xml:space="preserve"> </w:t>
      </w:r>
      <w:r w:rsidR="008E3B45" w:rsidRPr="00DB7FBE">
        <w:rPr>
          <w:rFonts w:ascii="Arial" w:hAnsi="Arial" w:cs="Arial"/>
          <w:sz w:val="24"/>
          <w:szCs w:val="24"/>
        </w:rPr>
        <w:t>o powołaniu władz w przypadku stowarzyszeń zwykłych oraz Kół Gospodyń Wiejskich zarejestrowanych w Krajowym Rejestrze Kół Gospodyń Wiejskich</w:t>
      </w:r>
      <w:r w:rsidR="003828FF" w:rsidRPr="00DB7FBE">
        <w:rPr>
          <w:rFonts w:ascii="Arial" w:hAnsi="Arial" w:cs="Arial"/>
          <w:sz w:val="24"/>
          <w:szCs w:val="24"/>
        </w:rPr>
        <w:t xml:space="preserve">. </w:t>
      </w:r>
    </w:p>
    <w:p w:rsidR="003828FF" w:rsidRDefault="003828FF" w:rsidP="003828FF">
      <w:pPr>
        <w:pStyle w:val="Akapitzlist"/>
        <w:tabs>
          <w:tab w:val="left" w:pos="426"/>
        </w:tabs>
        <w:autoSpaceDE w:val="0"/>
        <w:autoSpaceDN w:val="0"/>
        <w:adjustRightInd w:val="0"/>
        <w:spacing w:after="0"/>
        <w:ind w:left="360"/>
        <w:jc w:val="both"/>
        <w:rPr>
          <w:rFonts w:ascii="Arial" w:hAnsi="Arial" w:cs="Arial"/>
          <w:sz w:val="24"/>
          <w:szCs w:val="24"/>
        </w:rPr>
      </w:pPr>
    </w:p>
    <w:p w:rsidR="003828FF" w:rsidRDefault="003828FF" w:rsidP="00B760BC">
      <w:pPr>
        <w:pStyle w:val="Akapitzlist"/>
        <w:tabs>
          <w:tab w:val="left" w:pos="426"/>
        </w:tabs>
        <w:autoSpaceDE w:val="0"/>
        <w:autoSpaceDN w:val="0"/>
        <w:adjustRightInd w:val="0"/>
        <w:spacing w:after="0"/>
        <w:ind w:left="567"/>
        <w:jc w:val="both"/>
        <w:rPr>
          <w:rFonts w:ascii="Arial" w:hAnsi="Arial" w:cs="Arial"/>
          <w:sz w:val="24"/>
          <w:szCs w:val="24"/>
        </w:rPr>
      </w:pPr>
      <w:r w:rsidRPr="003828FF">
        <w:rPr>
          <w:rFonts w:ascii="Arial" w:hAnsi="Arial" w:cs="Arial"/>
          <w:sz w:val="24"/>
          <w:szCs w:val="24"/>
        </w:rPr>
        <w:t>D</w:t>
      </w:r>
      <w:r w:rsidR="008D1EA9" w:rsidRPr="003828FF">
        <w:rPr>
          <w:rFonts w:ascii="Arial" w:hAnsi="Arial" w:cs="Arial"/>
          <w:sz w:val="24"/>
          <w:szCs w:val="24"/>
        </w:rPr>
        <w:t>okumenty, o których mowa powyżej, w tym dokumenty stanowiące załączniki do umowy, powinny zos</w:t>
      </w:r>
      <w:r w:rsidR="00E92D95">
        <w:rPr>
          <w:rFonts w:ascii="Arial" w:hAnsi="Arial" w:cs="Arial"/>
          <w:sz w:val="24"/>
          <w:szCs w:val="24"/>
        </w:rPr>
        <w:t>tać dostarczone w terminie do 7</w:t>
      </w:r>
      <w:r w:rsidR="008D1EA9" w:rsidRPr="003828FF">
        <w:rPr>
          <w:rFonts w:ascii="Arial" w:hAnsi="Arial" w:cs="Arial"/>
          <w:sz w:val="24"/>
          <w:szCs w:val="24"/>
        </w:rPr>
        <w:t xml:space="preserve"> dni od daty ukazania się ogłoszenia o rozstrzygnięciu konkursu w Biuletynie Informacji Publicznej Województwa Łódzkiego, na stronie internetowej </w:t>
      </w:r>
      <w:hyperlink r:id="rId12" w:history="1">
        <w:r w:rsidR="008D1EA9" w:rsidRPr="003828FF">
          <w:rPr>
            <w:rFonts w:ascii="Arial" w:hAnsi="Arial" w:cs="Arial"/>
            <w:sz w:val="24"/>
            <w:szCs w:val="24"/>
          </w:rPr>
          <w:t>www.ngo.lodzkie.pl</w:t>
        </w:r>
      </w:hyperlink>
      <w:r w:rsidR="008D1EA9" w:rsidRPr="003828FF">
        <w:rPr>
          <w:rFonts w:ascii="Arial" w:hAnsi="Arial" w:cs="Arial"/>
          <w:sz w:val="24"/>
          <w:szCs w:val="24"/>
        </w:rPr>
        <w:t>, tablicy ogłoszeń w siedzibie Zarządu Województwa Łódzkiego</w:t>
      </w:r>
      <w:r w:rsidRPr="003828FF">
        <w:rPr>
          <w:rFonts w:ascii="Arial" w:hAnsi="Arial" w:cs="Arial"/>
          <w:sz w:val="24"/>
          <w:szCs w:val="24"/>
        </w:rPr>
        <w:t>.</w:t>
      </w:r>
    </w:p>
    <w:p w:rsidR="003828FF" w:rsidRPr="003828FF" w:rsidRDefault="003828FF" w:rsidP="003828FF">
      <w:pPr>
        <w:pStyle w:val="Akapitzlist"/>
        <w:tabs>
          <w:tab w:val="left" w:pos="426"/>
        </w:tabs>
        <w:autoSpaceDE w:val="0"/>
        <w:autoSpaceDN w:val="0"/>
        <w:adjustRightInd w:val="0"/>
        <w:spacing w:after="0"/>
        <w:ind w:left="360"/>
        <w:jc w:val="both"/>
        <w:rPr>
          <w:rFonts w:ascii="Arial" w:hAnsi="Arial" w:cs="Arial"/>
          <w:sz w:val="24"/>
          <w:szCs w:val="24"/>
        </w:rPr>
      </w:pPr>
    </w:p>
    <w:p w:rsidR="008D1EA9" w:rsidRDefault="008D1EA9" w:rsidP="00B760BC">
      <w:pPr>
        <w:pStyle w:val="Akapitzlist"/>
        <w:tabs>
          <w:tab w:val="left" w:pos="0"/>
        </w:tabs>
        <w:spacing w:after="0"/>
        <w:ind w:left="567"/>
        <w:jc w:val="both"/>
        <w:rPr>
          <w:rFonts w:ascii="Arial" w:hAnsi="Arial" w:cs="Arial"/>
          <w:sz w:val="24"/>
          <w:szCs w:val="24"/>
        </w:rPr>
      </w:pPr>
      <w:r w:rsidRPr="008D1EA9">
        <w:rPr>
          <w:rFonts w:ascii="Arial" w:hAnsi="Arial" w:cs="Arial"/>
          <w:sz w:val="24"/>
          <w:szCs w:val="24"/>
        </w:rPr>
        <w:t xml:space="preserve"> W przypadku braku złożenia dokumentacji, o której mowa powyżej w ww. terminie, oferent/-ci zostanie/-</w:t>
      </w:r>
      <w:proofErr w:type="spellStart"/>
      <w:r w:rsidRPr="008D1EA9">
        <w:rPr>
          <w:rFonts w:ascii="Arial" w:hAnsi="Arial" w:cs="Arial"/>
          <w:sz w:val="24"/>
          <w:szCs w:val="24"/>
        </w:rPr>
        <w:t>ną</w:t>
      </w:r>
      <w:proofErr w:type="spellEnd"/>
      <w:r w:rsidRPr="008D1EA9">
        <w:rPr>
          <w:rFonts w:ascii="Arial" w:hAnsi="Arial" w:cs="Arial"/>
          <w:sz w:val="24"/>
          <w:szCs w:val="24"/>
        </w:rPr>
        <w:t xml:space="preserve"> wezwany/-ni jednokrotnie do uzupe</w:t>
      </w:r>
      <w:r w:rsidR="004E3295">
        <w:rPr>
          <w:rFonts w:ascii="Arial" w:hAnsi="Arial" w:cs="Arial"/>
          <w:sz w:val="24"/>
          <w:szCs w:val="24"/>
        </w:rPr>
        <w:t xml:space="preserve">łnienia powyższego </w:t>
      </w:r>
      <w:r w:rsidR="00E92D95">
        <w:rPr>
          <w:rFonts w:ascii="Arial" w:hAnsi="Arial" w:cs="Arial"/>
          <w:sz w:val="24"/>
          <w:szCs w:val="24"/>
        </w:rPr>
        <w:t>w terminie 3</w:t>
      </w:r>
      <w:r w:rsidRPr="008D1EA9">
        <w:rPr>
          <w:rFonts w:ascii="Arial" w:hAnsi="Arial" w:cs="Arial"/>
          <w:sz w:val="24"/>
          <w:szCs w:val="24"/>
        </w:rPr>
        <w:t xml:space="preserve"> dni roboczych. Brak dostarczenia dokumentacji, do której złożenia oferent/-ci został/zostali zobligowany/-ni, będzie równoznaczny z rezygnacją z dotacji, co będzie skutkować niepodpisaniem umowy.</w:t>
      </w:r>
      <w:r w:rsidR="009A3FB8">
        <w:rPr>
          <w:rFonts w:ascii="Arial" w:hAnsi="Arial" w:cs="Arial"/>
          <w:sz w:val="24"/>
          <w:szCs w:val="24"/>
        </w:rPr>
        <w:t xml:space="preserve"> O terminie złożenia dokumentów każdorazowo decyduje data wpływu do Urzędu Marszałkowskiego Województwa Łódzkiego</w:t>
      </w:r>
      <w:r w:rsidR="0054670A">
        <w:rPr>
          <w:rFonts w:ascii="Arial" w:hAnsi="Arial" w:cs="Arial"/>
          <w:sz w:val="24"/>
          <w:szCs w:val="24"/>
        </w:rPr>
        <w:t>.</w:t>
      </w:r>
    </w:p>
    <w:p w:rsidR="00277ADA" w:rsidRDefault="00277ADA" w:rsidP="00B760BC">
      <w:pPr>
        <w:pStyle w:val="Akapitzlist"/>
        <w:tabs>
          <w:tab w:val="left" w:pos="0"/>
        </w:tabs>
        <w:spacing w:after="0"/>
        <w:ind w:left="567"/>
        <w:jc w:val="both"/>
        <w:rPr>
          <w:rFonts w:ascii="Arial" w:hAnsi="Arial" w:cs="Arial"/>
          <w:sz w:val="24"/>
          <w:szCs w:val="24"/>
        </w:rPr>
      </w:pPr>
    </w:p>
    <w:p w:rsidR="00121420" w:rsidRPr="00277ADA" w:rsidRDefault="00277ADA" w:rsidP="00277ADA">
      <w:pPr>
        <w:tabs>
          <w:tab w:val="left" w:pos="426"/>
        </w:tabs>
        <w:autoSpaceDE w:val="0"/>
        <w:autoSpaceDN w:val="0"/>
        <w:adjustRightInd w:val="0"/>
        <w:spacing w:after="0"/>
        <w:ind w:left="426" w:hanging="426"/>
        <w:jc w:val="both"/>
        <w:rPr>
          <w:rFonts w:ascii="Arial" w:hAnsi="Arial" w:cs="Arial"/>
          <w:sz w:val="24"/>
          <w:szCs w:val="24"/>
        </w:rPr>
      </w:pPr>
      <w:r w:rsidRPr="008F6D53">
        <w:rPr>
          <w:rFonts w:ascii="Arial" w:hAnsi="Arial" w:cs="Arial"/>
          <w:sz w:val="24"/>
          <w:szCs w:val="24"/>
        </w:rPr>
        <w:t>35.</w:t>
      </w:r>
      <w:r w:rsidR="00121420" w:rsidRPr="008F6D53">
        <w:rPr>
          <w:rFonts w:ascii="Arial" w:hAnsi="Arial" w:cs="Arial"/>
          <w:sz w:val="24"/>
          <w:szCs w:val="24"/>
        </w:rPr>
        <w:t>1)</w:t>
      </w:r>
      <w:r w:rsidR="00121420" w:rsidRPr="00277ADA">
        <w:rPr>
          <w:rFonts w:ascii="Arial" w:hAnsi="Arial" w:cs="Arial"/>
          <w:sz w:val="24"/>
          <w:szCs w:val="24"/>
        </w:rPr>
        <w:t xml:space="preserve"> W przypadku otrzymania niższej niż wnioskowana kwota dotacji, oferent/-ci zobowiązany/-i jest/są do przedłożenia:</w:t>
      </w:r>
    </w:p>
    <w:p w:rsidR="00121420" w:rsidRPr="00277ADA" w:rsidRDefault="00121420" w:rsidP="00121420">
      <w:pPr>
        <w:pStyle w:val="Akapitzlist"/>
        <w:numPr>
          <w:ilvl w:val="0"/>
          <w:numId w:val="28"/>
        </w:numPr>
        <w:tabs>
          <w:tab w:val="left" w:pos="284"/>
        </w:tabs>
        <w:autoSpaceDE w:val="0"/>
        <w:autoSpaceDN w:val="0"/>
        <w:adjustRightInd w:val="0"/>
        <w:spacing w:after="0"/>
        <w:jc w:val="both"/>
        <w:rPr>
          <w:rFonts w:ascii="Arial" w:hAnsi="Arial" w:cs="Arial"/>
          <w:sz w:val="24"/>
          <w:szCs w:val="24"/>
        </w:rPr>
      </w:pPr>
      <w:r w:rsidRPr="00277ADA">
        <w:rPr>
          <w:rFonts w:ascii="Arial" w:hAnsi="Arial" w:cs="Arial"/>
          <w:sz w:val="24"/>
          <w:szCs w:val="24"/>
        </w:rPr>
        <w:t xml:space="preserve">kopii aktualnego wyciągu z właściwego rejestru lub ewidencji (dotyczy podmiotów niewpisanych do Krajowego Rejestru Sądowego i wezwanych do złożenia takiej dokumentacji), wypełnionego i podpisanego oświadczenia dotyczącego wymagań służących zapewnieniu dostępności osobom ze szczególnymi potrzebami (brzmienie załącznika znajduje się do pobrania na stronie </w:t>
      </w:r>
      <w:hyperlink r:id="rId13" w:history="1">
        <w:r w:rsidRPr="00277ADA">
          <w:rPr>
            <w:rFonts w:ascii="Arial" w:hAnsi="Arial" w:cs="Arial"/>
            <w:sz w:val="24"/>
            <w:szCs w:val="24"/>
          </w:rPr>
          <w:t>www.ngo.lodzkie.pl</w:t>
        </w:r>
      </w:hyperlink>
      <w:r w:rsidRPr="00277ADA">
        <w:rPr>
          <w:rFonts w:ascii="Arial" w:hAnsi="Arial" w:cs="Arial"/>
          <w:sz w:val="24"/>
          <w:szCs w:val="24"/>
        </w:rPr>
        <w:t>, zaleca się zapoznanie z treścią załącznika już na etapie przygotowania oferty w celu uwzględnienia w ofercie właściwego opisu sposobu zapewnienia dostępności), a także kopii aktualnego statutu oraz uchwały o powołaniu władz w przypadku stowarzyszeń zwykłych oraz Kół Gospodyń Wiejskich zarejestrowanych w Krajowym Rejestrze Kół Gospodyń Wiejskich.</w:t>
      </w:r>
    </w:p>
    <w:p w:rsidR="00121420" w:rsidRPr="00277ADA" w:rsidRDefault="00121420" w:rsidP="004C6745">
      <w:pPr>
        <w:pStyle w:val="Akapitzlist"/>
        <w:numPr>
          <w:ilvl w:val="0"/>
          <w:numId w:val="28"/>
        </w:numPr>
        <w:tabs>
          <w:tab w:val="left" w:pos="284"/>
        </w:tabs>
        <w:autoSpaceDE w:val="0"/>
        <w:autoSpaceDN w:val="0"/>
        <w:adjustRightInd w:val="0"/>
        <w:spacing w:after="0"/>
        <w:jc w:val="both"/>
        <w:rPr>
          <w:rFonts w:ascii="Arial" w:hAnsi="Arial" w:cs="Arial"/>
          <w:sz w:val="24"/>
          <w:szCs w:val="24"/>
        </w:rPr>
      </w:pPr>
      <w:r w:rsidRPr="00277ADA">
        <w:rPr>
          <w:rFonts w:ascii="Arial" w:hAnsi="Arial" w:cs="Arial"/>
          <w:sz w:val="24"/>
          <w:szCs w:val="24"/>
        </w:rPr>
        <w:t>aktualizacji sekcji V. oferty „Kalkulacja przewidywanych kosztów realizacji zadania publicznego”. Aktualizację wraz z dokumen</w:t>
      </w:r>
      <w:r w:rsidR="00424207">
        <w:rPr>
          <w:rFonts w:ascii="Arial" w:hAnsi="Arial" w:cs="Arial"/>
          <w:sz w:val="24"/>
          <w:szCs w:val="24"/>
        </w:rPr>
        <w:t>tami, o których mowa w pkt V. 35</w:t>
      </w:r>
      <w:r w:rsidRPr="00277ADA">
        <w:rPr>
          <w:rFonts w:ascii="Arial" w:hAnsi="Arial" w:cs="Arial"/>
          <w:sz w:val="24"/>
          <w:szCs w:val="24"/>
        </w:rPr>
        <w:t xml:space="preserve"> </w:t>
      </w:r>
      <w:proofErr w:type="spellStart"/>
      <w:r w:rsidRPr="00277ADA">
        <w:rPr>
          <w:rFonts w:ascii="Arial" w:hAnsi="Arial" w:cs="Arial"/>
          <w:sz w:val="24"/>
          <w:szCs w:val="24"/>
        </w:rPr>
        <w:t>ppkt</w:t>
      </w:r>
      <w:proofErr w:type="spellEnd"/>
      <w:r w:rsidRPr="00277ADA">
        <w:rPr>
          <w:rFonts w:ascii="Arial" w:hAnsi="Arial" w:cs="Arial"/>
          <w:sz w:val="24"/>
          <w:szCs w:val="24"/>
        </w:rPr>
        <w:t xml:space="preserve"> 1 a) należy złożyć  w  Urzędzie Marszałkowskim Województwa Łódzkiego w terminie do 7 dni od daty ukazania się ogłoszenia o rozstrzygnięciu konkursu w Biuletynie Informacji Publicznej Województwa Łódzkiego, na stronie internetowej www.ngo.lodzkie.pl, tablicy ogłoszeń </w:t>
      </w:r>
      <w:r w:rsidRPr="00277ADA">
        <w:rPr>
          <w:rFonts w:ascii="Arial" w:hAnsi="Arial" w:cs="Arial"/>
          <w:sz w:val="24"/>
          <w:szCs w:val="24"/>
        </w:rPr>
        <w:br/>
        <w:t>w siedzibie Zarządu Województwa Łódzkiego.</w:t>
      </w:r>
    </w:p>
    <w:p w:rsidR="00121420" w:rsidRPr="00277ADA" w:rsidRDefault="00121420" w:rsidP="00121420">
      <w:pPr>
        <w:pStyle w:val="Akapitzlist"/>
        <w:tabs>
          <w:tab w:val="left" w:pos="284"/>
        </w:tabs>
        <w:autoSpaceDE w:val="0"/>
        <w:autoSpaceDN w:val="0"/>
        <w:adjustRightInd w:val="0"/>
        <w:spacing w:after="0"/>
        <w:jc w:val="both"/>
        <w:rPr>
          <w:rFonts w:ascii="Arial" w:hAnsi="Arial" w:cs="Arial"/>
          <w:sz w:val="24"/>
          <w:szCs w:val="24"/>
        </w:rPr>
      </w:pPr>
      <w:r w:rsidRPr="00277ADA">
        <w:rPr>
          <w:rFonts w:ascii="Arial" w:hAnsi="Arial" w:cs="Arial"/>
          <w:sz w:val="24"/>
          <w:szCs w:val="24"/>
        </w:rPr>
        <w:t>Wraz z aktualizacją sekcji V. oferty „Kalkulacja przewidywanych kosztów realizacji zadania publicznego” należy (jeśli dotyczy) odpowiednio skorygować sekcję III.3 oferty „Syntetyczny opis zadania”, sekcję III.4 oferty „Plan i harmonogram działań na rok 2024”, sekcję III.5 oferty „Opis zakładanych rezultatów realizacji zadania”, sekcję III.6 oferty „Dodatkowe informacje dotyczące rezultatów realizacji zadania publicznego” oraz sekcję IV.2 oferty „Zasoby kadrowe, rzeczowe i finansowe oferenta, które będą wykorzystane do realizacji zadania”.</w:t>
      </w:r>
    </w:p>
    <w:p w:rsidR="00121420" w:rsidRDefault="00121420" w:rsidP="00121420">
      <w:pPr>
        <w:pStyle w:val="Akapitzlist"/>
        <w:tabs>
          <w:tab w:val="left" w:pos="284"/>
        </w:tabs>
        <w:autoSpaceDE w:val="0"/>
        <w:autoSpaceDN w:val="0"/>
        <w:adjustRightInd w:val="0"/>
        <w:spacing w:after="0"/>
        <w:jc w:val="both"/>
        <w:rPr>
          <w:rFonts w:ascii="Arial" w:hAnsi="Arial" w:cs="Arial"/>
          <w:sz w:val="24"/>
          <w:szCs w:val="24"/>
        </w:rPr>
      </w:pPr>
      <w:r w:rsidRPr="00277ADA">
        <w:rPr>
          <w:rFonts w:ascii="Arial" w:hAnsi="Arial" w:cs="Arial"/>
          <w:sz w:val="24"/>
          <w:szCs w:val="24"/>
        </w:rPr>
        <w:t>Województwo Łódzkie zastrzega sobie możliwość niezaakceptowania zaproponowanych zmian rezultatów realizacji zadania</w:t>
      </w:r>
    </w:p>
    <w:p w:rsidR="00F47EA2" w:rsidRDefault="00F47EA2" w:rsidP="00121420">
      <w:pPr>
        <w:pStyle w:val="Akapitzlist"/>
        <w:tabs>
          <w:tab w:val="left" w:pos="284"/>
        </w:tabs>
        <w:autoSpaceDE w:val="0"/>
        <w:autoSpaceDN w:val="0"/>
        <w:adjustRightInd w:val="0"/>
        <w:spacing w:after="0"/>
        <w:jc w:val="both"/>
        <w:rPr>
          <w:rFonts w:ascii="Arial" w:hAnsi="Arial" w:cs="Arial"/>
          <w:sz w:val="24"/>
          <w:szCs w:val="24"/>
        </w:rPr>
      </w:pPr>
    </w:p>
    <w:p w:rsidR="00F47EA2" w:rsidRPr="00F47EA2" w:rsidRDefault="00F47EA2" w:rsidP="00F47EA2">
      <w:pPr>
        <w:pStyle w:val="Akapitzlist"/>
        <w:tabs>
          <w:tab w:val="left" w:pos="0"/>
        </w:tabs>
        <w:spacing w:after="0"/>
        <w:ind w:left="567" w:hanging="283"/>
        <w:jc w:val="both"/>
        <w:rPr>
          <w:rFonts w:ascii="Arial" w:hAnsi="Arial" w:cs="Arial"/>
          <w:sz w:val="24"/>
          <w:szCs w:val="24"/>
        </w:rPr>
      </w:pPr>
      <w:r w:rsidRPr="00F47EA2">
        <w:rPr>
          <w:rFonts w:ascii="Arial" w:hAnsi="Arial" w:cs="Arial"/>
          <w:sz w:val="24"/>
          <w:szCs w:val="24"/>
        </w:rPr>
        <w:t>2)</w:t>
      </w:r>
      <w:r w:rsidRPr="00F47EA2">
        <w:rPr>
          <w:rFonts w:ascii="Arial" w:hAnsi="Arial" w:cs="Arial"/>
          <w:sz w:val="24"/>
          <w:szCs w:val="24"/>
        </w:rPr>
        <w:tab/>
        <w:t xml:space="preserve">W ramach aktualizacji, o której mowa w pkt IV.35 </w:t>
      </w:r>
      <w:proofErr w:type="spellStart"/>
      <w:r w:rsidRPr="00F47EA2">
        <w:rPr>
          <w:rFonts w:ascii="Arial" w:hAnsi="Arial" w:cs="Arial"/>
          <w:sz w:val="24"/>
          <w:szCs w:val="24"/>
        </w:rPr>
        <w:t>ppkt</w:t>
      </w:r>
      <w:proofErr w:type="spellEnd"/>
      <w:r w:rsidRPr="00F47EA2">
        <w:rPr>
          <w:rFonts w:ascii="Arial" w:hAnsi="Arial" w:cs="Arial"/>
          <w:sz w:val="24"/>
          <w:szCs w:val="24"/>
        </w:rPr>
        <w:t xml:space="preserve"> 1 b) oferent/-ci może/-</w:t>
      </w:r>
      <w:proofErr w:type="spellStart"/>
      <w:r w:rsidRPr="00F47EA2">
        <w:rPr>
          <w:rFonts w:ascii="Arial" w:hAnsi="Arial" w:cs="Arial"/>
          <w:sz w:val="24"/>
          <w:szCs w:val="24"/>
        </w:rPr>
        <w:t>gą</w:t>
      </w:r>
      <w:proofErr w:type="spellEnd"/>
      <w:r w:rsidRPr="00F47EA2">
        <w:rPr>
          <w:rFonts w:ascii="Arial" w:hAnsi="Arial" w:cs="Arial"/>
          <w:sz w:val="24"/>
          <w:szCs w:val="24"/>
        </w:rPr>
        <w:t xml:space="preserve"> zmniejszyć:</w:t>
      </w:r>
    </w:p>
    <w:p w:rsidR="00F47EA2" w:rsidRPr="00F47EA2" w:rsidRDefault="00F47EA2" w:rsidP="00F47EA2">
      <w:pPr>
        <w:pStyle w:val="Akapitzlist"/>
        <w:tabs>
          <w:tab w:val="left" w:pos="0"/>
        </w:tabs>
        <w:spacing w:after="0"/>
        <w:ind w:left="567"/>
        <w:jc w:val="both"/>
        <w:rPr>
          <w:rFonts w:ascii="Arial" w:hAnsi="Arial" w:cs="Arial"/>
          <w:sz w:val="24"/>
          <w:szCs w:val="24"/>
        </w:rPr>
      </w:pPr>
      <w:r>
        <w:rPr>
          <w:rFonts w:ascii="Arial" w:hAnsi="Arial" w:cs="Arial"/>
          <w:sz w:val="24"/>
          <w:szCs w:val="24"/>
        </w:rPr>
        <w:t xml:space="preserve">a) </w:t>
      </w:r>
      <w:r w:rsidRPr="00F47EA2">
        <w:rPr>
          <w:rFonts w:ascii="Arial" w:hAnsi="Arial" w:cs="Arial"/>
          <w:sz w:val="24"/>
          <w:szCs w:val="24"/>
        </w:rPr>
        <w:t>wysokość zaoferowanego wkładu finansowego ogółem z innych źródeł niż budżet samorządu województwa, o których mowa w ofercie w sekcji V.B „Źródła finansowania kosztów realizacji zadania” wiersz 3.1 oraz 4, przy czym udział tych środków finansowych w stosunku do kosztów całości zadania nie może być mniejszy niż ten zawarty w ofercie,</w:t>
      </w:r>
    </w:p>
    <w:p w:rsidR="00F47EA2" w:rsidRPr="00F47EA2" w:rsidRDefault="00F47EA2" w:rsidP="00F47EA2">
      <w:pPr>
        <w:pStyle w:val="Akapitzlist"/>
        <w:tabs>
          <w:tab w:val="left" w:pos="0"/>
        </w:tabs>
        <w:spacing w:after="0"/>
        <w:ind w:left="567"/>
        <w:jc w:val="both"/>
        <w:rPr>
          <w:rFonts w:ascii="Arial" w:hAnsi="Arial" w:cs="Arial"/>
          <w:sz w:val="24"/>
          <w:szCs w:val="24"/>
        </w:rPr>
      </w:pPr>
      <w:r>
        <w:rPr>
          <w:rFonts w:ascii="Arial" w:hAnsi="Arial" w:cs="Arial"/>
          <w:sz w:val="24"/>
          <w:szCs w:val="24"/>
        </w:rPr>
        <w:t xml:space="preserve">b) </w:t>
      </w:r>
      <w:r w:rsidRPr="00F47EA2">
        <w:rPr>
          <w:rFonts w:ascii="Arial" w:hAnsi="Arial" w:cs="Arial"/>
          <w:sz w:val="24"/>
          <w:szCs w:val="24"/>
        </w:rPr>
        <w:t>wartość zadeklarowanego w ofercie wkładu własnego niefinansowego</w:t>
      </w:r>
    </w:p>
    <w:p w:rsidR="00F47EA2" w:rsidRPr="00F47EA2" w:rsidRDefault="00F47EA2" w:rsidP="00F47EA2">
      <w:pPr>
        <w:pStyle w:val="Akapitzlist"/>
        <w:tabs>
          <w:tab w:val="left" w:pos="0"/>
        </w:tabs>
        <w:spacing w:after="0"/>
        <w:ind w:left="567"/>
        <w:jc w:val="both"/>
        <w:rPr>
          <w:rFonts w:ascii="Arial" w:hAnsi="Arial" w:cs="Arial"/>
          <w:sz w:val="24"/>
          <w:szCs w:val="24"/>
        </w:rPr>
      </w:pPr>
      <w:r w:rsidRPr="00F47EA2">
        <w:rPr>
          <w:rFonts w:ascii="Arial" w:hAnsi="Arial" w:cs="Arial"/>
          <w:sz w:val="24"/>
          <w:szCs w:val="24"/>
        </w:rPr>
        <w:t>w postaci wkładu osobowego oraz wkładu rzeczowego, o których mowa</w:t>
      </w:r>
    </w:p>
    <w:p w:rsidR="00F47EA2" w:rsidRPr="00F47EA2" w:rsidRDefault="00F47EA2" w:rsidP="00F47EA2">
      <w:pPr>
        <w:pStyle w:val="Akapitzlist"/>
        <w:tabs>
          <w:tab w:val="left" w:pos="0"/>
        </w:tabs>
        <w:spacing w:after="0"/>
        <w:ind w:left="567"/>
        <w:jc w:val="both"/>
        <w:rPr>
          <w:rFonts w:ascii="Arial" w:hAnsi="Arial" w:cs="Arial"/>
          <w:sz w:val="24"/>
          <w:szCs w:val="24"/>
        </w:rPr>
      </w:pPr>
      <w:r w:rsidRPr="00F47EA2">
        <w:rPr>
          <w:rFonts w:ascii="Arial" w:hAnsi="Arial" w:cs="Arial"/>
          <w:sz w:val="24"/>
          <w:szCs w:val="24"/>
        </w:rPr>
        <w:t xml:space="preserve">w ofercie w sekcji V.B. „Źródła finansowania kosztów realizacji zadania” wiersz 3.2 w zakresie adekwatnym do zmniejszenia zakresu rzeczowego zadania </w:t>
      </w:r>
      <w:r w:rsidRPr="00F47EA2">
        <w:rPr>
          <w:rFonts w:ascii="Arial" w:hAnsi="Arial" w:cs="Arial"/>
          <w:sz w:val="24"/>
          <w:szCs w:val="24"/>
        </w:rPr>
        <w:lastRenderedPageBreak/>
        <w:t>spowodowanego przyznaniem dotacji w kwocie niższej niż wnioskowana (jeśli dotyczy).</w:t>
      </w:r>
    </w:p>
    <w:p w:rsidR="00F47EA2" w:rsidRPr="00F47EA2" w:rsidRDefault="00F47EA2" w:rsidP="00F47EA2">
      <w:pPr>
        <w:pStyle w:val="Akapitzlist"/>
        <w:tabs>
          <w:tab w:val="left" w:pos="0"/>
        </w:tabs>
        <w:spacing w:after="0"/>
        <w:ind w:left="567"/>
        <w:jc w:val="both"/>
        <w:rPr>
          <w:rFonts w:ascii="Arial" w:hAnsi="Arial" w:cs="Arial"/>
          <w:sz w:val="24"/>
          <w:szCs w:val="24"/>
        </w:rPr>
      </w:pPr>
      <w:r>
        <w:rPr>
          <w:rFonts w:ascii="Arial" w:hAnsi="Arial" w:cs="Arial"/>
          <w:sz w:val="24"/>
          <w:szCs w:val="24"/>
        </w:rPr>
        <w:t xml:space="preserve">3) </w:t>
      </w:r>
      <w:r w:rsidRPr="00F47EA2">
        <w:rPr>
          <w:rFonts w:ascii="Arial" w:hAnsi="Arial" w:cs="Arial"/>
          <w:sz w:val="24"/>
          <w:szCs w:val="24"/>
        </w:rPr>
        <w:t>W przypadku niezłożenia aktualizacji, o które</w:t>
      </w:r>
      <w:r>
        <w:rPr>
          <w:rFonts w:ascii="Arial" w:hAnsi="Arial" w:cs="Arial"/>
          <w:sz w:val="24"/>
          <w:szCs w:val="24"/>
        </w:rPr>
        <w:t xml:space="preserve">j mowa w pkt IV.35 </w:t>
      </w:r>
      <w:proofErr w:type="spellStart"/>
      <w:r>
        <w:rPr>
          <w:rFonts w:ascii="Arial" w:hAnsi="Arial" w:cs="Arial"/>
          <w:sz w:val="24"/>
          <w:szCs w:val="24"/>
        </w:rPr>
        <w:t>ppkt</w:t>
      </w:r>
      <w:proofErr w:type="spellEnd"/>
      <w:r>
        <w:rPr>
          <w:rFonts w:ascii="Arial" w:hAnsi="Arial" w:cs="Arial"/>
          <w:sz w:val="24"/>
          <w:szCs w:val="24"/>
        </w:rPr>
        <w:t xml:space="preserve"> 1 b) </w:t>
      </w:r>
      <w:r w:rsidRPr="00F47EA2">
        <w:rPr>
          <w:rFonts w:ascii="Arial" w:hAnsi="Arial" w:cs="Arial"/>
          <w:sz w:val="24"/>
          <w:szCs w:val="24"/>
        </w:rPr>
        <w:t xml:space="preserve"> (jeśli dotyczy) lub dokumentów, o których mowa w pkt IV.35 </w:t>
      </w:r>
      <w:proofErr w:type="spellStart"/>
      <w:r w:rsidRPr="00F47EA2">
        <w:rPr>
          <w:rFonts w:ascii="Arial" w:hAnsi="Arial" w:cs="Arial"/>
          <w:sz w:val="24"/>
          <w:szCs w:val="24"/>
        </w:rPr>
        <w:t>ppkt</w:t>
      </w:r>
      <w:proofErr w:type="spellEnd"/>
      <w:r w:rsidRPr="00F47EA2">
        <w:rPr>
          <w:rFonts w:ascii="Arial" w:hAnsi="Arial" w:cs="Arial"/>
          <w:sz w:val="24"/>
          <w:szCs w:val="24"/>
        </w:rPr>
        <w:t xml:space="preserve"> 1 a) w wymaganym terminie oferent/-ci zostanie/-</w:t>
      </w:r>
      <w:proofErr w:type="spellStart"/>
      <w:r w:rsidRPr="00F47EA2">
        <w:rPr>
          <w:rFonts w:ascii="Arial" w:hAnsi="Arial" w:cs="Arial"/>
          <w:sz w:val="24"/>
          <w:szCs w:val="24"/>
        </w:rPr>
        <w:t>ną</w:t>
      </w:r>
      <w:proofErr w:type="spellEnd"/>
      <w:r w:rsidRPr="00F47EA2">
        <w:rPr>
          <w:rFonts w:ascii="Arial" w:hAnsi="Arial" w:cs="Arial"/>
          <w:sz w:val="24"/>
          <w:szCs w:val="24"/>
        </w:rPr>
        <w:t xml:space="preserve"> wezwani jednokrotnie do uzup</w:t>
      </w:r>
      <w:r>
        <w:rPr>
          <w:rFonts w:ascii="Arial" w:hAnsi="Arial" w:cs="Arial"/>
          <w:sz w:val="24"/>
          <w:szCs w:val="24"/>
        </w:rPr>
        <w:t>ełnienia powyższych w terminie 3</w:t>
      </w:r>
      <w:r w:rsidRPr="00F47EA2">
        <w:rPr>
          <w:rFonts w:ascii="Arial" w:hAnsi="Arial" w:cs="Arial"/>
          <w:sz w:val="24"/>
          <w:szCs w:val="24"/>
        </w:rPr>
        <w:t xml:space="preserve"> dni roboczych. Brak złożenia aktualizacji, o której mowa w pkt IV.35 </w:t>
      </w:r>
      <w:proofErr w:type="spellStart"/>
      <w:r w:rsidRPr="00F47EA2">
        <w:rPr>
          <w:rFonts w:ascii="Arial" w:hAnsi="Arial" w:cs="Arial"/>
          <w:sz w:val="24"/>
          <w:szCs w:val="24"/>
        </w:rPr>
        <w:t>ppkt</w:t>
      </w:r>
      <w:proofErr w:type="spellEnd"/>
      <w:r w:rsidRPr="00F47EA2">
        <w:rPr>
          <w:rFonts w:ascii="Arial" w:hAnsi="Arial" w:cs="Arial"/>
          <w:sz w:val="24"/>
          <w:szCs w:val="24"/>
        </w:rPr>
        <w:t xml:space="preserve"> 1 b) lub potwierdzenia złożenia aktualizacji, o którym mowa w pkt IV.35.ppkt 1 c) (jeśli dotyczy) lub dokumentów</w:t>
      </w:r>
      <w:r>
        <w:rPr>
          <w:rFonts w:ascii="Arial" w:hAnsi="Arial" w:cs="Arial"/>
          <w:sz w:val="24"/>
          <w:szCs w:val="24"/>
        </w:rPr>
        <w:t xml:space="preserve"> wskazanych </w:t>
      </w:r>
      <w:r w:rsidRPr="00F47EA2">
        <w:rPr>
          <w:rFonts w:ascii="Arial" w:hAnsi="Arial" w:cs="Arial"/>
          <w:sz w:val="24"/>
          <w:szCs w:val="24"/>
        </w:rPr>
        <w:t xml:space="preserve">w pkt IV.35 </w:t>
      </w:r>
      <w:proofErr w:type="spellStart"/>
      <w:r w:rsidRPr="00F47EA2">
        <w:rPr>
          <w:rFonts w:ascii="Arial" w:hAnsi="Arial" w:cs="Arial"/>
          <w:sz w:val="24"/>
          <w:szCs w:val="24"/>
        </w:rPr>
        <w:t>ppkt</w:t>
      </w:r>
      <w:proofErr w:type="spellEnd"/>
      <w:r w:rsidRPr="00F47EA2">
        <w:rPr>
          <w:rFonts w:ascii="Arial" w:hAnsi="Arial" w:cs="Arial"/>
          <w:sz w:val="24"/>
          <w:szCs w:val="24"/>
        </w:rPr>
        <w:t xml:space="preserve"> 1 a) pomimo ponownego wezwania będzie równoznaczne z rezygnacją z dotacji, co będzie skutkować niepodpisaniem umowy.</w:t>
      </w:r>
    </w:p>
    <w:p w:rsidR="00F47EA2" w:rsidRPr="00F47EA2" w:rsidRDefault="00F47EA2" w:rsidP="00F47EA2">
      <w:pPr>
        <w:pStyle w:val="Akapitzlist"/>
        <w:tabs>
          <w:tab w:val="left" w:pos="0"/>
        </w:tabs>
        <w:spacing w:after="0"/>
        <w:ind w:left="567"/>
        <w:jc w:val="both"/>
        <w:rPr>
          <w:rFonts w:ascii="Arial" w:hAnsi="Arial" w:cs="Arial"/>
          <w:sz w:val="24"/>
          <w:szCs w:val="24"/>
        </w:rPr>
      </w:pPr>
      <w:r>
        <w:rPr>
          <w:rFonts w:ascii="Arial" w:hAnsi="Arial" w:cs="Arial"/>
          <w:sz w:val="24"/>
          <w:szCs w:val="24"/>
        </w:rPr>
        <w:t xml:space="preserve">4) </w:t>
      </w:r>
      <w:r w:rsidRPr="00F47EA2">
        <w:rPr>
          <w:rFonts w:ascii="Arial" w:hAnsi="Arial" w:cs="Arial"/>
          <w:sz w:val="24"/>
          <w:szCs w:val="24"/>
        </w:rPr>
        <w:t xml:space="preserve">W przypadku złożenia aktualizacji, o której mowa w pkt IV.35 </w:t>
      </w:r>
      <w:proofErr w:type="spellStart"/>
      <w:r w:rsidRPr="00F47EA2">
        <w:rPr>
          <w:rFonts w:ascii="Arial" w:hAnsi="Arial" w:cs="Arial"/>
          <w:sz w:val="24"/>
          <w:szCs w:val="24"/>
        </w:rPr>
        <w:t>ppkt</w:t>
      </w:r>
      <w:proofErr w:type="spellEnd"/>
      <w:r w:rsidRPr="00F47EA2">
        <w:rPr>
          <w:rFonts w:ascii="Arial" w:hAnsi="Arial" w:cs="Arial"/>
          <w:sz w:val="24"/>
          <w:szCs w:val="24"/>
        </w:rPr>
        <w:t xml:space="preserve"> 1 b) (jeśli dotyczy), zawierającej błędy, braki lub propozycje zmiany rezultatów realizacji zadania, których województwo nie akceptuje, oferent/-ci wzywany/-i jest/są do jej poprawy lub uzupełnienia w części zawierającej ww. braki, błędy lub niezaakceptowane zmiany rezultatów realizacji zadania. </w:t>
      </w:r>
    </w:p>
    <w:p w:rsidR="00F47EA2" w:rsidRPr="00C51153" w:rsidRDefault="00C51153" w:rsidP="00C51153">
      <w:pPr>
        <w:pStyle w:val="Akapitzlist"/>
        <w:tabs>
          <w:tab w:val="left" w:pos="0"/>
        </w:tabs>
        <w:spacing w:after="0"/>
        <w:ind w:left="567"/>
        <w:jc w:val="both"/>
        <w:rPr>
          <w:rFonts w:ascii="Arial" w:hAnsi="Arial" w:cs="Arial"/>
          <w:sz w:val="24"/>
          <w:szCs w:val="24"/>
        </w:rPr>
      </w:pPr>
      <w:r>
        <w:rPr>
          <w:rFonts w:ascii="Arial" w:hAnsi="Arial" w:cs="Arial"/>
          <w:sz w:val="24"/>
          <w:szCs w:val="24"/>
        </w:rPr>
        <w:t xml:space="preserve">5) </w:t>
      </w:r>
      <w:r w:rsidR="00F47EA2" w:rsidRPr="00F47EA2">
        <w:rPr>
          <w:rFonts w:ascii="Arial" w:hAnsi="Arial" w:cs="Arial"/>
          <w:sz w:val="24"/>
          <w:szCs w:val="24"/>
        </w:rPr>
        <w:t xml:space="preserve">Poprawioną lub uzupełnioną aktualizację należy złożyć w </w:t>
      </w:r>
      <w:r w:rsidR="00F47EA2">
        <w:rPr>
          <w:rFonts w:ascii="Arial" w:hAnsi="Arial" w:cs="Arial"/>
          <w:sz w:val="24"/>
          <w:szCs w:val="24"/>
        </w:rPr>
        <w:t xml:space="preserve"> </w:t>
      </w:r>
      <w:r w:rsidRPr="00277ADA">
        <w:rPr>
          <w:rFonts w:ascii="Arial" w:hAnsi="Arial" w:cs="Arial"/>
          <w:sz w:val="24"/>
          <w:szCs w:val="24"/>
        </w:rPr>
        <w:t>Urzędzie Marszałkowskim Województwa Łódzkiego</w:t>
      </w:r>
      <w:r w:rsidR="00F47EA2" w:rsidRPr="00F47EA2">
        <w:rPr>
          <w:rFonts w:ascii="Arial" w:hAnsi="Arial" w:cs="Arial"/>
          <w:sz w:val="24"/>
          <w:szCs w:val="24"/>
        </w:rPr>
        <w:t xml:space="preserve"> w terminie do 7 dni od daty powiadomienia o konieczności jej uzupełnienia lub poprawy. Powiadomienie może nastąpić w formie elektronicznej.</w:t>
      </w:r>
    </w:p>
    <w:p w:rsidR="00F47EA2" w:rsidRPr="00C51153" w:rsidRDefault="00F47EA2" w:rsidP="00C51153">
      <w:pPr>
        <w:pStyle w:val="Akapitzlist"/>
        <w:tabs>
          <w:tab w:val="left" w:pos="0"/>
        </w:tabs>
        <w:spacing w:after="0"/>
        <w:ind w:left="567"/>
        <w:jc w:val="both"/>
        <w:rPr>
          <w:rFonts w:ascii="Arial" w:hAnsi="Arial" w:cs="Arial"/>
          <w:sz w:val="24"/>
          <w:szCs w:val="24"/>
        </w:rPr>
      </w:pPr>
      <w:r w:rsidRPr="00F47EA2">
        <w:rPr>
          <w:rFonts w:ascii="Arial" w:hAnsi="Arial" w:cs="Arial"/>
          <w:sz w:val="24"/>
          <w:szCs w:val="24"/>
        </w:rPr>
        <w:t>W przypadku niezłożenia poprawionej lub uzupełnionej aktualizacji, o której mowa</w:t>
      </w:r>
      <w:r w:rsidR="00C51153">
        <w:rPr>
          <w:rFonts w:ascii="Arial" w:hAnsi="Arial" w:cs="Arial"/>
          <w:sz w:val="24"/>
          <w:szCs w:val="24"/>
        </w:rPr>
        <w:t xml:space="preserve"> </w:t>
      </w:r>
      <w:r w:rsidRPr="00C51153">
        <w:rPr>
          <w:rFonts w:ascii="Arial" w:hAnsi="Arial" w:cs="Arial"/>
          <w:sz w:val="24"/>
          <w:szCs w:val="24"/>
        </w:rPr>
        <w:t xml:space="preserve">w pkt IV.35 </w:t>
      </w:r>
      <w:proofErr w:type="spellStart"/>
      <w:r w:rsidRPr="00C51153">
        <w:rPr>
          <w:rFonts w:ascii="Arial" w:hAnsi="Arial" w:cs="Arial"/>
          <w:sz w:val="24"/>
          <w:szCs w:val="24"/>
        </w:rPr>
        <w:t>ppkt</w:t>
      </w:r>
      <w:proofErr w:type="spellEnd"/>
      <w:r w:rsidRPr="00C51153">
        <w:rPr>
          <w:rFonts w:ascii="Arial" w:hAnsi="Arial" w:cs="Arial"/>
          <w:sz w:val="24"/>
          <w:szCs w:val="24"/>
        </w:rPr>
        <w:t xml:space="preserve"> 5 w wymaganym terminie oferent/-ci zostanie/-</w:t>
      </w:r>
      <w:proofErr w:type="spellStart"/>
      <w:r w:rsidRPr="00C51153">
        <w:rPr>
          <w:rFonts w:ascii="Arial" w:hAnsi="Arial" w:cs="Arial"/>
          <w:sz w:val="24"/>
          <w:szCs w:val="24"/>
        </w:rPr>
        <w:t>ną</w:t>
      </w:r>
      <w:proofErr w:type="spellEnd"/>
      <w:r w:rsidRPr="00C51153">
        <w:rPr>
          <w:rFonts w:ascii="Arial" w:hAnsi="Arial" w:cs="Arial"/>
          <w:sz w:val="24"/>
          <w:szCs w:val="24"/>
        </w:rPr>
        <w:t xml:space="preserve"> wezwany/-i jednokrotnie do uzupełnienia powyższego w te</w:t>
      </w:r>
      <w:r w:rsidR="00C51153">
        <w:rPr>
          <w:rFonts w:ascii="Arial" w:hAnsi="Arial" w:cs="Arial"/>
          <w:sz w:val="24"/>
          <w:szCs w:val="24"/>
        </w:rPr>
        <w:t>rminie 3</w:t>
      </w:r>
      <w:r w:rsidRPr="00C51153">
        <w:rPr>
          <w:rFonts w:ascii="Arial" w:hAnsi="Arial" w:cs="Arial"/>
          <w:sz w:val="24"/>
          <w:szCs w:val="24"/>
        </w:rPr>
        <w:t xml:space="preserve"> dni roboczych. Brak złożenia poprawionej lub uzupełnionej aktualizacji, o której mowa w pkt </w:t>
      </w:r>
      <w:r w:rsidR="00C51153">
        <w:rPr>
          <w:rFonts w:ascii="Arial" w:hAnsi="Arial" w:cs="Arial"/>
          <w:sz w:val="24"/>
          <w:szCs w:val="24"/>
        </w:rPr>
        <w:t xml:space="preserve">IV.35 </w:t>
      </w:r>
      <w:proofErr w:type="spellStart"/>
      <w:r w:rsidR="00C51153">
        <w:rPr>
          <w:rFonts w:ascii="Arial" w:hAnsi="Arial" w:cs="Arial"/>
          <w:sz w:val="24"/>
          <w:szCs w:val="24"/>
        </w:rPr>
        <w:t>ppkt</w:t>
      </w:r>
      <w:proofErr w:type="spellEnd"/>
      <w:r w:rsidR="00C51153">
        <w:rPr>
          <w:rFonts w:ascii="Arial" w:hAnsi="Arial" w:cs="Arial"/>
          <w:sz w:val="24"/>
          <w:szCs w:val="24"/>
        </w:rPr>
        <w:t xml:space="preserve"> 5</w:t>
      </w:r>
      <w:r w:rsidRPr="00C51153">
        <w:rPr>
          <w:rFonts w:ascii="Arial" w:hAnsi="Arial" w:cs="Arial"/>
          <w:sz w:val="24"/>
          <w:szCs w:val="24"/>
        </w:rPr>
        <w:t xml:space="preserve"> pomimo ponownego wezwania będzie równoznaczne </w:t>
      </w:r>
    </w:p>
    <w:p w:rsidR="00F47EA2" w:rsidRDefault="00F47EA2" w:rsidP="00F47EA2">
      <w:pPr>
        <w:pStyle w:val="Akapitzlist"/>
        <w:tabs>
          <w:tab w:val="left" w:pos="0"/>
        </w:tabs>
        <w:spacing w:after="0"/>
        <w:ind w:left="567"/>
        <w:jc w:val="both"/>
        <w:rPr>
          <w:rFonts w:ascii="Arial" w:hAnsi="Arial" w:cs="Arial"/>
          <w:sz w:val="24"/>
          <w:szCs w:val="24"/>
        </w:rPr>
      </w:pPr>
      <w:r w:rsidRPr="00F47EA2">
        <w:rPr>
          <w:rFonts w:ascii="Arial" w:hAnsi="Arial" w:cs="Arial"/>
          <w:sz w:val="24"/>
          <w:szCs w:val="24"/>
        </w:rPr>
        <w:t>z rezygnacją z dotacji, co będzie skutkować niepodpisaniem umowy.</w:t>
      </w:r>
    </w:p>
    <w:p w:rsidR="00C51153" w:rsidRDefault="00C51153" w:rsidP="00F47EA2">
      <w:pPr>
        <w:pStyle w:val="Akapitzlist"/>
        <w:tabs>
          <w:tab w:val="left" w:pos="0"/>
        </w:tabs>
        <w:spacing w:after="0"/>
        <w:ind w:left="567"/>
        <w:jc w:val="both"/>
        <w:rPr>
          <w:rFonts w:ascii="Arial" w:hAnsi="Arial" w:cs="Arial"/>
          <w:sz w:val="24"/>
          <w:szCs w:val="24"/>
        </w:rPr>
      </w:pPr>
    </w:p>
    <w:p w:rsidR="00C51153" w:rsidRDefault="00C51153" w:rsidP="00C51153">
      <w:pPr>
        <w:autoSpaceDE w:val="0"/>
        <w:autoSpaceDN w:val="0"/>
        <w:adjustRightInd w:val="0"/>
        <w:spacing w:after="0"/>
        <w:jc w:val="both"/>
        <w:rPr>
          <w:rFonts w:ascii="Arial" w:hAnsi="Arial" w:cs="Arial"/>
          <w:sz w:val="24"/>
          <w:szCs w:val="24"/>
        </w:rPr>
      </w:pPr>
      <w:r w:rsidRPr="006E0549">
        <w:rPr>
          <w:rFonts w:ascii="Arial" w:hAnsi="Arial" w:cs="Arial"/>
          <w:sz w:val="24"/>
          <w:szCs w:val="24"/>
        </w:rPr>
        <w:t>O terminie złożenia dokum</w:t>
      </w:r>
      <w:r w:rsidR="00F64F00">
        <w:rPr>
          <w:rFonts w:ascii="Arial" w:hAnsi="Arial" w:cs="Arial"/>
          <w:sz w:val="24"/>
          <w:szCs w:val="24"/>
        </w:rPr>
        <w:t>entów o których mowa w pkt V. 35</w:t>
      </w:r>
      <w:r w:rsidRPr="006E0549">
        <w:rPr>
          <w:rFonts w:ascii="Arial" w:hAnsi="Arial" w:cs="Arial"/>
          <w:sz w:val="24"/>
          <w:szCs w:val="24"/>
        </w:rPr>
        <w:t xml:space="preserve"> </w:t>
      </w:r>
      <w:proofErr w:type="spellStart"/>
      <w:r w:rsidRPr="006E0549">
        <w:rPr>
          <w:rFonts w:ascii="Arial" w:hAnsi="Arial" w:cs="Arial"/>
          <w:sz w:val="24"/>
          <w:szCs w:val="24"/>
        </w:rPr>
        <w:t>ppkt</w:t>
      </w:r>
      <w:proofErr w:type="spellEnd"/>
      <w:r w:rsidRPr="006E0549">
        <w:rPr>
          <w:rFonts w:ascii="Arial" w:hAnsi="Arial" w:cs="Arial"/>
          <w:sz w:val="24"/>
          <w:szCs w:val="24"/>
        </w:rPr>
        <w:t xml:space="preserve"> 1 a) lub aktualizacji o której mowa w pkt V.3</w:t>
      </w:r>
      <w:r w:rsidR="00A15526">
        <w:rPr>
          <w:rFonts w:ascii="Arial" w:hAnsi="Arial" w:cs="Arial"/>
          <w:sz w:val="24"/>
          <w:szCs w:val="24"/>
        </w:rPr>
        <w:t>5</w:t>
      </w:r>
      <w:r w:rsidRPr="006E0549">
        <w:rPr>
          <w:rFonts w:ascii="Arial" w:hAnsi="Arial" w:cs="Arial"/>
          <w:sz w:val="24"/>
          <w:szCs w:val="24"/>
        </w:rPr>
        <w:t xml:space="preserve"> </w:t>
      </w:r>
      <w:proofErr w:type="spellStart"/>
      <w:r w:rsidRPr="006E0549">
        <w:rPr>
          <w:rFonts w:ascii="Arial" w:hAnsi="Arial" w:cs="Arial"/>
          <w:sz w:val="24"/>
          <w:szCs w:val="24"/>
        </w:rPr>
        <w:t>ppkt</w:t>
      </w:r>
      <w:proofErr w:type="spellEnd"/>
      <w:r w:rsidRPr="006E0549">
        <w:rPr>
          <w:rFonts w:ascii="Arial" w:hAnsi="Arial" w:cs="Arial"/>
          <w:sz w:val="24"/>
          <w:szCs w:val="24"/>
        </w:rPr>
        <w:t xml:space="preserve"> 1 b) i pkt V.3</w:t>
      </w:r>
      <w:r w:rsidR="00A15526">
        <w:rPr>
          <w:rFonts w:ascii="Arial" w:hAnsi="Arial" w:cs="Arial"/>
          <w:sz w:val="24"/>
          <w:szCs w:val="24"/>
        </w:rPr>
        <w:t>5</w:t>
      </w:r>
      <w:r w:rsidRPr="006E0549">
        <w:rPr>
          <w:rFonts w:ascii="Arial" w:hAnsi="Arial" w:cs="Arial"/>
          <w:sz w:val="24"/>
          <w:szCs w:val="24"/>
        </w:rPr>
        <w:t xml:space="preserve"> </w:t>
      </w:r>
      <w:proofErr w:type="spellStart"/>
      <w:r w:rsidRPr="006E0549">
        <w:rPr>
          <w:rFonts w:ascii="Arial" w:hAnsi="Arial" w:cs="Arial"/>
          <w:sz w:val="24"/>
          <w:szCs w:val="24"/>
        </w:rPr>
        <w:t>ppkt</w:t>
      </w:r>
      <w:proofErr w:type="spellEnd"/>
      <w:r w:rsidRPr="006E0549">
        <w:rPr>
          <w:rFonts w:ascii="Arial" w:hAnsi="Arial" w:cs="Arial"/>
          <w:sz w:val="24"/>
          <w:szCs w:val="24"/>
        </w:rPr>
        <w:t xml:space="preserve"> 5 każdorazowo decyduje data wpływu do Urzędu Marszałkow</w:t>
      </w:r>
      <w:r w:rsidR="00A15526">
        <w:rPr>
          <w:rFonts w:ascii="Arial" w:hAnsi="Arial" w:cs="Arial"/>
          <w:sz w:val="24"/>
          <w:szCs w:val="24"/>
        </w:rPr>
        <w:t xml:space="preserve">skiego Województwa Łódzkiego </w:t>
      </w:r>
      <w:r w:rsidRPr="006E0549">
        <w:rPr>
          <w:rFonts w:ascii="Arial" w:hAnsi="Arial" w:cs="Arial"/>
          <w:sz w:val="24"/>
          <w:szCs w:val="24"/>
        </w:rPr>
        <w:t xml:space="preserve"> (niezależnie od daty stempla pocztowego).</w:t>
      </w:r>
    </w:p>
    <w:p w:rsidR="00877158" w:rsidRPr="00A15526" w:rsidRDefault="00877158" w:rsidP="00A15526">
      <w:pPr>
        <w:tabs>
          <w:tab w:val="left" w:pos="0"/>
        </w:tabs>
        <w:spacing w:after="0"/>
        <w:jc w:val="both"/>
        <w:rPr>
          <w:rFonts w:ascii="Arial" w:hAnsi="Arial" w:cs="Arial"/>
          <w:sz w:val="24"/>
          <w:szCs w:val="24"/>
        </w:rPr>
      </w:pPr>
    </w:p>
    <w:p w:rsidR="00CF631C" w:rsidRDefault="00CF4A3E" w:rsidP="003632E4">
      <w:pPr>
        <w:pStyle w:val="Akapitzlist"/>
        <w:spacing w:after="0"/>
        <w:ind w:left="426" w:hanging="426"/>
        <w:jc w:val="both"/>
        <w:rPr>
          <w:rFonts w:ascii="Arial" w:hAnsi="Arial" w:cs="Arial"/>
          <w:sz w:val="24"/>
          <w:szCs w:val="24"/>
        </w:rPr>
      </w:pPr>
      <w:r>
        <w:rPr>
          <w:rFonts w:ascii="Arial" w:hAnsi="Arial" w:cs="Arial"/>
          <w:sz w:val="24"/>
          <w:szCs w:val="24"/>
        </w:rPr>
        <w:t>36</w:t>
      </w:r>
      <w:r w:rsidR="00CF631C" w:rsidRPr="008F6D53">
        <w:rPr>
          <w:rFonts w:ascii="Arial" w:hAnsi="Arial" w:cs="Arial"/>
          <w:sz w:val="24"/>
          <w:szCs w:val="24"/>
        </w:rPr>
        <w:t>.</w:t>
      </w:r>
      <w:r w:rsidR="004473D9" w:rsidRPr="008F6D53">
        <w:rPr>
          <w:rFonts w:ascii="Arial" w:hAnsi="Arial" w:cs="Arial"/>
          <w:sz w:val="24"/>
          <w:szCs w:val="24"/>
        </w:rPr>
        <w:t xml:space="preserve"> </w:t>
      </w:r>
      <w:r w:rsidR="00CF631C" w:rsidRPr="008F6D53">
        <w:rPr>
          <w:rFonts w:ascii="Arial" w:hAnsi="Arial" w:cs="Arial"/>
          <w:sz w:val="24"/>
          <w:szCs w:val="24"/>
        </w:rPr>
        <w:t xml:space="preserve">W przypadku otrzymania niższej niż wnioskowana kwota dotacji, oferent/-ci     </w:t>
      </w:r>
      <w:r w:rsidR="003632E4" w:rsidRPr="008F6D53">
        <w:rPr>
          <w:rFonts w:ascii="Arial" w:hAnsi="Arial" w:cs="Arial"/>
          <w:sz w:val="24"/>
          <w:szCs w:val="24"/>
        </w:rPr>
        <w:t xml:space="preserve">  </w:t>
      </w:r>
      <w:r w:rsidR="00CF631C" w:rsidRPr="008F6D53">
        <w:rPr>
          <w:rFonts w:ascii="Arial" w:hAnsi="Arial" w:cs="Arial"/>
          <w:sz w:val="24"/>
          <w:szCs w:val="24"/>
        </w:rPr>
        <w:t>może/-</w:t>
      </w:r>
      <w:proofErr w:type="spellStart"/>
      <w:r w:rsidR="00CF631C" w:rsidRPr="008F6D53">
        <w:rPr>
          <w:rFonts w:ascii="Arial" w:hAnsi="Arial" w:cs="Arial"/>
          <w:sz w:val="24"/>
          <w:szCs w:val="24"/>
        </w:rPr>
        <w:t>gą</w:t>
      </w:r>
      <w:proofErr w:type="spellEnd"/>
      <w:r w:rsidR="00CF631C" w:rsidRPr="008F6D53">
        <w:rPr>
          <w:rFonts w:ascii="Arial" w:hAnsi="Arial" w:cs="Arial"/>
          <w:sz w:val="24"/>
          <w:szCs w:val="24"/>
        </w:rPr>
        <w:t xml:space="preserve"> zrezygnować z realizacji zadania.</w:t>
      </w:r>
    </w:p>
    <w:p w:rsidR="00E843AD" w:rsidRPr="005B0EE3" w:rsidRDefault="00E843AD" w:rsidP="00B760BC">
      <w:pPr>
        <w:tabs>
          <w:tab w:val="left" w:pos="426"/>
        </w:tabs>
        <w:autoSpaceDE w:val="0"/>
        <w:autoSpaceDN w:val="0"/>
        <w:adjustRightInd w:val="0"/>
        <w:spacing w:after="0"/>
        <w:ind w:left="426"/>
        <w:jc w:val="both"/>
        <w:rPr>
          <w:rFonts w:ascii="Arial" w:hAnsi="Arial" w:cs="Arial"/>
          <w:sz w:val="24"/>
          <w:szCs w:val="24"/>
        </w:rPr>
      </w:pPr>
    </w:p>
    <w:p w:rsidR="008E3B45" w:rsidRPr="00CF631C" w:rsidRDefault="00CF4A3E" w:rsidP="00B760BC">
      <w:pPr>
        <w:tabs>
          <w:tab w:val="left" w:pos="426"/>
        </w:tabs>
        <w:autoSpaceDE w:val="0"/>
        <w:autoSpaceDN w:val="0"/>
        <w:adjustRightInd w:val="0"/>
        <w:spacing w:after="0"/>
        <w:ind w:left="567" w:hanging="567"/>
        <w:jc w:val="both"/>
        <w:rPr>
          <w:rFonts w:ascii="Arial" w:hAnsi="Arial" w:cs="Arial"/>
          <w:sz w:val="24"/>
          <w:szCs w:val="24"/>
        </w:rPr>
      </w:pPr>
      <w:r>
        <w:rPr>
          <w:rFonts w:ascii="Arial" w:hAnsi="Arial" w:cs="Arial"/>
          <w:sz w:val="24"/>
          <w:szCs w:val="24"/>
        </w:rPr>
        <w:t>37</w:t>
      </w:r>
      <w:r w:rsidR="00CF631C">
        <w:rPr>
          <w:rFonts w:ascii="Arial" w:hAnsi="Arial" w:cs="Arial"/>
          <w:sz w:val="24"/>
          <w:szCs w:val="24"/>
        </w:rPr>
        <w:t>.</w:t>
      </w:r>
      <w:r w:rsidR="00B760BC">
        <w:rPr>
          <w:rFonts w:ascii="Arial" w:hAnsi="Arial" w:cs="Arial"/>
          <w:sz w:val="24"/>
          <w:szCs w:val="24"/>
        </w:rPr>
        <w:t xml:space="preserve"> </w:t>
      </w:r>
      <w:r w:rsidR="008E3B45" w:rsidRPr="00CF631C">
        <w:rPr>
          <w:rFonts w:ascii="Arial" w:hAnsi="Arial" w:cs="Arial"/>
          <w:sz w:val="24"/>
          <w:szCs w:val="24"/>
        </w:rPr>
        <w:t>Przekazanie dotacji następuje na podstawie umowy zawartej pomiędzy Województwem Łódzkim a podmiotem wskazanym w uchwale Zarządu Województwa Łódzki</w:t>
      </w:r>
      <w:r w:rsidR="0054670A">
        <w:rPr>
          <w:rFonts w:ascii="Arial" w:hAnsi="Arial" w:cs="Arial"/>
          <w:sz w:val="24"/>
          <w:szCs w:val="24"/>
        </w:rPr>
        <w:t>ego.  W przypadku jeśli na etapie przygotowania umowy i analizy dokumentów</w:t>
      </w:r>
      <w:r w:rsidR="00266C33">
        <w:rPr>
          <w:rFonts w:ascii="Arial" w:hAnsi="Arial" w:cs="Arial"/>
          <w:sz w:val="24"/>
          <w:szCs w:val="24"/>
        </w:rPr>
        <w:t>, o których mowa w pkt IV.</w:t>
      </w:r>
      <w:r w:rsidR="00266C33" w:rsidRPr="005E14E9">
        <w:rPr>
          <w:rFonts w:ascii="Arial" w:hAnsi="Arial" w:cs="Arial"/>
          <w:sz w:val="24"/>
          <w:szCs w:val="24"/>
        </w:rPr>
        <w:t>34</w:t>
      </w:r>
      <w:r w:rsidR="00266C33">
        <w:rPr>
          <w:rFonts w:ascii="Arial" w:hAnsi="Arial" w:cs="Arial"/>
          <w:sz w:val="24"/>
          <w:szCs w:val="24"/>
        </w:rPr>
        <w:t xml:space="preserve"> ogłoszenia, stwierdzone zostaną przesłanki, wskazujące na brak podstawy prawnej do zawarcia umowy </w:t>
      </w:r>
      <w:r w:rsidR="008E3B45" w:rsidRPr="00CF631C">
        <w:rPr>
          <w:rFonts w:ascii="Arial" w:hAnsi="Arial" w:cs="Arial"/>
          <w:sz w:val="24"/>
          <w:szCs w:val="24"/>
        </w:rPr>
        <w:t xml:space="preserve">(np. z dokumentów wynika, że działalność statutowa oferenta nie jest zgodna z obszarem, w którym ogłoszony został otwarty konkurs) umowa z wybranym oferentem nie będzie mogła być zawarta. </w:t>
      </w:r>
    </w:p>
    <w:p w:rsidR="00E843AD" w:rsidRPr="00E92D95" w:rsidRDefault="00E843AD" w:rsidP="00E843AD">
      <w:pPr>
        <w:pStyle w:val="Akapitzlist"/>
        <w:rPr>
          <w:rFonts w:ascii="Arial" w:hAnsi="Arial" w:cs="Arial"/>
          <w:sz w:val="24"/>
          <w:szCs w:val="24"/>
        </w:rPr>
      </w:pPr>
    </w:p>
    <w:p w:rsidR="008E3B45" w:rsidRPr="004473D9" w:rsidRDefault="00CF4A3E" w:rsidP="00B760BC">
      <w:pPr>
        <w:tabs>
          <w:tab w:val="left" w:pos="426"/>
        </w:tabs>
        <w:autoSpaceDE w:val="0"/>
        <w:autoSpaceDN w:val="0"/>
        <w:adjustRightInd w:val="0"/>
        <w:spacing w:after="0"/>
        <w:ind w:left="567" w:hanging="567"/>
        <w:jc w:val="both"/>
        <w:rPr>
          <w:rFonts w:ascii="Arial" w:hAnsi="Arial" w:cs="Arial"/>
          <w:sz w:val="24"/>
          <w:szCs w:val="24"/>
        </w:rPr>
      </w:pPr>
      <w:r>
        <w:rPr>
          <w:rFonts w:ascii="Arial" w:hAnsi="Arial" w:cs="Arial"/>
          <w:sz w:val="24"/>
          <w:szCs w:val="24"/>
        </w:rPr>
        <w:lastRenderedPageBreak/>
        <w:t>38</w:t>
      </w:r>
      <w:r w:rsidR="004473D9">
        <w:rPr>
          <w:rFonts w:ascii="Arial" w:hAnsi="Arial" w:cs="Arial"/>
          <w:sz w:val="24"/>
          <w:szCs w:val="24"/>
        </w:rPr>
        <w:t>.</w:t>
      </w:r>
      <w:r w:rsidR="00B760BC">
        <w:rPr>
          <w:rFonts w:ascii="Arial" w:hAnsi="Arial" w:cs="Arial"/>
          <w:sz w:val="24"/>
          <w:szCs w:val="24"/>
        </w:rPr>
        <w:t xml:space="preserve"> </w:t>
      </w:r>
      <w:r w:rsidR="008E3B45" w:rsidRPr="004473D9">
        <w:rPr>
          <w:rFonts w:ascii="Arial" w:hAnsi="Arial" w:cs="Arial"/>
          <w:sz w:val="24"/>
          <w:szCs w:val="24"/>
        </w:rPr>
        <w:t>W przypadku niepodpisania przez oferenta/-ów umowy z Województwem Łódzkim w terminie 30 dni od dnia wezwania do jej podpisania uznaje się,</w:t>
      </w:r>
      <w:r w:rsidR="008E3B45" w:rsidRPr="004473D9">
        <w:rPr>
          <w:rFonts w:ascii="Arial" w:hAnsi="Arial" w:cs="Arial"/>
          <w:sz w:val="24"/>
          <w:szCs w:val="24"/>
        </w:rPr>
        <w:br/>
        <w:t>że oferent/-ci zrezygnował/-li z realizacji zadania. Wezwanie do podpisania umowy może być przekazane drogą pisemną lub za pomocą środków komunikacji elektronicznej.</w:t>
      </w:r>
    </w:p>
    <w:p w:rsidR="00E843AD" w:rsidRPr="00E843AD" w:rsidRDefault="00E843AD" w:rsidP="00E843AD">
      <w:pPr>
        <w:pStyle w:val="Akapitzlist"/>
        <w:rPr>
          <w:rFonts w:ascii="Arial" w:hAnsi="Arial" w:cs="Arial"/>
          <w:sz w:val="24"/>
          <w:szCs w:val="24"/>
        </w:rPr>
      </w:pPr>
    </w:p>
    <w:p w:rsidR="00E843AD" w:rsidRPr="006D28D1" w:rsidRDefault="00E843AD" w:rsidP="008E2DBD">
      <w:pPr>
        <w:numPr>
          <w:ilvl w:val="0"/>
          <w:numId w:val="3"/>
        </w:numPr>
        <w:tabs>
          <w:tab w:val="left" w:pos="426"/>
        </w:tabs>
        <w:spacing w:after="0"/>
        <w:ind w:left="426" w:hanging="426"/>
        <w:jc w:val="both"/>
        <w:rPr>
          <w:rFonts w:ascii="Arial" w:hAnsi="Arial" w:cs="Arial"/>
          <w:b/>
          <w:sz w:val="24"/>
          <w:szCs w:val="24"/>
        </w:rPr>
      </w:pPr>
      <w:r w:rsidRPr="006D28D1">
        <w:rPr>
          <w:rFonts w:ascii="Arial" w:hAnsi="Arial" w:cs="Arial"/>
          <w:b/>
          <w:sz w:val="24"/>
          <w:szCs w:val="24"/>
        </w:rPr>
        <w:t>Zasady realizacji i rozliczenia zadania publicznego</w:t>
      </w:r>
    </w:p>
    <w:p w:rsidR="00E843AD" w:rsidRDefault="00E843AD" w:rsidP="00E843AD">
      <w:pPr>
        <w:pStyle w:val="Akapitzlist"/>
        <w:tabs>
          <w:tab w:val="left" w:pos="426"/>
        </w:tabs>
        <w:autoSpaceDE w:val="0"/>
        <w:autoSpaceDN w:val="0"/>
        <w:adjustRightInd w:val="0"/>
        <w:spacing w:after="0"/>
        <w:ind w:left="360"/>
        <w:jc w:val="both"/>
        <w:rPr>
          <w:rFonts w:ascii="Arial" w:hAnsi="Arial" w:cs="Arial"/>
          <w:sz w:val="24"/>
          <w:szCs w:val="24"/>
        </w:rPr>
      </w:pPr>
    </w:p>
    <w:p w:rsidR="00E843AD" w:rsidRPr="004473D9" w:rsidRDefault="00CF4A3E" w:rsidP="00B760BC">
      <w:pPr>
        <w:tabs>
          <w:tab w:val="left" w:pos="426"/>
        </w:tabs>
        <w:autoSpaceDE w:val="0"/>
        <w:autoSpaceDN w:val="0"/>
        <w:adjustRightInd w:val="0"/>
        <w:spacing w:after="0"/>
        <w:ind w:left="567" w:hanging="567"/>
        <w:jc w:val="both"/>
        <w:rPr>
          <w:rFonts w:ascii="Arial" w:hAnsi="Arial" w:cs="Arial"/>
          <w:sz w:val="24"/>
          <w:szCs w:val="24"/>
        </w:rPr>
      </w:pPr>
      <w:r>
        <w:rPr>
          <w:rFonts w:ascii="Arial" w:hAnsi="Arial" w:cs="Arial"/>
          <w:sz w:val="24"/>
          <w:szCs w:val="24"/>
        </w:rPr>
        <w:t>39</w:t>
      </w:r>
      <w:r w:rsidR="004473D9">
        <w:rPr>
          <w:rFonts w:ascii="Arial" w:hAnsi="Arial" w:cs="Arial"/>
          <w:sz w:val="24"/>
          <w:szCs w:val="24"/>
        </w:rPr>
        <w:t xml:space="preserve">. </w:t>
      </w:r>
      <w:r w:rsidR="008E3B45" w:rsidRPr="004473D9">
        <w:rPr>
          <w:rFonts w:ascii="Arial" w:hAnsi="Arial" w:cs="Arial"/>
          <w:sz w:val="24"/>
          <w:szCs w:val="24"/>
        </w:rPr>
        <w:t>Zadania, których realizacja zostanie powierzona do wykonania</w:t>
      </w:r>
      <w:r w:rsidR="00CA27D9">
        <w:rPr>
          <w:rFonts w:ascii="Arial" w:hAnsi="Arial" w:cs="Arial"/>
          <w:sz w:val="24"/>
          <w:szCs w:val="24"/>
        </w:rPr>
        <w:t>,</w:t>
      </w:r>
      <w:r w:rsidR="008E3B45" w:rsidRPr="004473D9">
        <w:rPr>
          <w:rFonts w:ascii="Arial" w:hAnsi="Arial" w:cs="Arial"/>
          <w:sz w:val="24"/>
          <w:szCs w:val="24"/>
        </w:rPr>
        <w:t xml:space="preserve"> powinny być realizowane zgodnie z postanowieniami umowy, przy czym przy ocenie prawidłowości ich realizacji zwraca się szczególną uwagę na:</w:t>
      </w:r>
    </w:p>
    <w:p w:rsidR="00E843AD" w:rsidRDefault="00E843AD" w:rsidP="008E2DBD">
      <w:pPr>
        <w:numPr>
          <w:ilvl w:val="0"/>
          <w:numId w:val="13"/>
        </w:numPr>
        <w:autoSpaceDE w:val="0"/>
        <w:autoSpaceDN w:val="0"/>
        <w:adjustRightInd w:val="0"/>
        <w:spacing w:after="0"/>
        <w:ind w:left="714" w:hanging="357"/>
        <w:jc w:val="both"/>
        <w:rPr>
          <w:rFonts w:ascii="Arial" w:hAnsi="Arial" w:cs="Arial"/>
          <w:sz w:val="24"/>
          <w:szCs w:val="24"/>
        </w:rPr>
      </w:pPr>
      <w:r w:rsidRPr="00F7633B">
        <w:rPr>
          <w:rFonts w:ascii="Arial" w:hAnsi="Arial" w:cs="Arial"/>
          <w:sz w:val="24"/>
          <w:szCs w:val="24"/>
        </w:rPr>
        <w:t>prawidłowe, rzetelne oraz terminowe sporządzanie sprawozdań z</w:t>
      </w:r>
      <w:r>
        <w:rPr>
          <w:rFonts w:ascii="Arial" w:hAnsi="Arial" w:cs="Arial"/>
          <w:sz w:val="24"/>
          <w:szCs w:val="24"/>
        </w:rPr>
        <w:t xml:space="preserve"> </w:t>
      </w:r>
      <w:r w:rsidRPr="00F7633B">
        <w:rPr>
          <w:rFonts w:ascii="Arial" w:hAnsi="Arial" w:cs="Arial"/>
          <w:sz w:val="24"/>
          <w:szCs w:val="24"/>
        </w:rPr>
        <w:t>wykonania zadania</w:t>
      </w:r>
      <w:r>
        <w:rPr>
          <w:rFonts w:ascii="Arial" w:hAnsi="Arial" w:cs="Arial"/>
          <w:sz w:val="24"/>
          <w:szCs w:val="24"/>
        </w:rPr>
        <w:t>,</w:t>
      </w:r>
    </w:p>
    <w:p w:rsidR="00E843AD" w:rsidRPr="003C1694" w:rsidRDefault="00E843AD" w:rsidP="008E2DBD">
      <w:pPr>
        <w:numPr>
          <w:ilvl w:val="0"/>
          <w:numId w:val="13"/>
        </w:numPr>
        <w:tabs>
          <w:tab w:val="left" w:pos="709"/>
          <w:tab w:val="left" w:pos="993"/>
        </w:tabs>
        <w:autoSpaceDE w:val="0"/>
        <w:autoSpaceDN w:val="0"/>
        <w:adjustRightInd w:val="0"/>
        <w:spacing w:after="0"/>
        <w:ind w:left="714" w:hanging="357"/>
        <w:jc w:val="both"/>
        <w:rPr>
          <w:rFonts w:ascii="Arial" w:hAnsi="Arial" w:cs="Arial"/>
          <w:sz w:val="24"/>
          <w:szCs w:val="24"/>
        </w:rPr>
      </w:pPr>
      <w:r w:rsidRPr="003C1694">
        <w:rPr>
          <w:rFonts w:ascii="Arial" w:hAnsi="Arial" w:cs="Arial"/>
          <w:sz w:val="24"/>
          <w:szCs w:val="24"/>
        </w:rPr>
        <w:t>osiągnięcie rezultatów realizacji zadania publicznego wskazanych w ofercie,</w:t>
      </w:r>
    </w:p>
    <w:p w:rsidR="00E843AD" w:rsidRDefault="00E843AD" w:rsidP="008E2DBD">
      <w:pPr>
        <w:numPr>
          <w:ilvl w:val="0"/>
          <w:numId w:val="13"/>
        </w:numPr>
        <w:tabs>
          <w:tab w:val="left" w:pos="709"/>
          <w:tab w:val="left" w:pos="993"/>
        </w:tabs>
        <w:autoSpaceDE w:val="0"/>
        <w:autoSpaceDN w:val="0"/>
        <w:adjustRightInd w:val="0"/>
        <w:spacing w:after="0"/>
        <w:ind w:left="714" w:hanging="357"/>
        <w:jc w:val="both"/>
        <w:rPr>
          <w:rFonts w:ascii="Arial" w:hAnsi="Arial" w:cs="Arial"/>
          <w:sz w:val="24"/>
          <w:szCs w:val="24"/>
        </w:rPr>
      </w:pPr>
      <w:r w:rsidRPr="00EC74CF">
        <w:rPr>
          <w:rFonts w:ascii="Arial" w:hAnsi="Arial" w:cs="Arial"/>
          <w:sz w:val="24"/>
          <w:szCs w:val="24"/>
        </w:rPr>
        <w:t>oszczędne i celowe wydatkowanie przyznanych środków finansowych,</w:t>
      </w:r>
    </w:p>
    <w:p w:rsidR="00E843AD" w:rsidRPr="00E843AD" w:rsidRDefault="00E843AD" w:rsidP="008E2DBD">
      <w:pPr>
        <w:numPr>
          <w:ilvl w:val="0"/>
          <w:numId w:val="13"/>
        </w:numPr>
        <w:tabs>
          <w:tab w:val="left" w:pos="284"/>
        </w:tabs>
        <w:autoSpaceDE w:val="0"/>
        <w:autoSpaceDN w:val="0"/>
        <w:adjustRightInd w:val="0"/>
        <w:spacing w:after="0"/>
        <w:ind w:left="714" w:hanging="357"/>
        <w:jc w:val="both"/>
        <w:rPr>
          <w:rFonts w:ascii="Arial" w:hAnsi="Arial" w:cs="Arial"/>
          <w:sz w:val="24"/>
          <w:szCs w:val="24"/>
        </w:rPr>
      </w:pPr>
      <w:r w:rsidRPr="00E843AD">
        <w:rPr>
          <w:rFonts w:ascii="Arial" w:hAnsi="Arial" w:cs="Arial"/>
          <w:sz w:val="24"/>
          <w:szCs w:val="24"/>
        </w:rPr>
        <w:t xml:space="preserve">zgodność realizowanego zadania publicznego z działalnością statutową organizacji, której </w:t>
      </w:r>
      <w:r w:rsidR="00694FE7">
        <w:rPr>
          <w:rFonts w:ascii="Arial" w:hAnsi="Arial" w:cs="Arial"/>
          <w:sz w:val="24"/>
          <w:szCs w:val="24"/>
        </w:rPr>
        <w:t>powierzono</w:t>
      </w:r>
      <w:r w:rsidRPr="00E843AD">
        <w:rPr>
          <w:rFonts w:ascii="Arial" w:hAnsi="Arial" w:cs="Arial"/>
          <w:sz w:val="24"/>
          <w:szCs w:val="24"/>
        </w:rPr>
        <w:t xml:space="preserve"> realizację zadania (brak zgodności skutkować może uznaniem dotacji za pobraną nienależnie, zgodnie z art. 252 ust. 1 pkt 2 ustawy o finansach publicznych).</w:t>
      </w:r>
    </w:p>
    <w:p w:rsidR="00E843AD" w:rsidRDefault="00E843AD" w:rsidP="00E843AD">
      <w:pPr>
        <w:pStyle w:val="Akapitzlist"/>
        <w:tabs>
          <w:tab w:val="left" w:pos="426"/>
        </w:tabs>
        <w:autoSpaceDE w:val="0"/>
        <w:autoSpaceDN w:val="0"/>
        <w:adjustRightInd w:val="0"/>
        <w:spacing w:after="0"/>
        <w:ind w:left="360"/>
        <w:jc w:val="both"/>
        <w:rPr>
          <w:rFonts w:ascii="Arial" w:hAnsi="Arial" w:cs="Arial"/>
          <w:sz w:val="24"/>
          <w:szCs w:val="24"/>
        </w:rPr>
      </w:pPr>
    </w:p>
    <w:p w:rsidR="008E3B45" w:rsidRDefault="00CF4A3E" w:rsidP="008F6D53">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40</w:t>
      </w:r>
      <w:r w:rsidR="004473D9">
        <w:rPr>
          <w:rFonts w:ascii="Arial" w:hAnsi="Arial" w:cs="Arial"/>
          <w:sz w:val="24"/>
          <w:szCs w:val="24"/>
        </w:rPr>
        <w:t>.</w:t>
      </w:r>
      <w:r w:rsidR="008E3B45" w:rsidRPr="004473D9">
        <w:rPr>
          <w:rFonts w:ascii="Arial" w:hAnsi="Arial" w:cs="Arial"/>
          <w:sz w:val="24"/>
          <w:szCs w:val="24"/>
        </w:rPr>
        <w:t xml:space="preserve"> Środki z przyznanej dotacji mogą być wydatkowane wyłącznie na pokrycie wydatków, które:</w:t>
      </w:r>
    </w:p>
    <w:p w:rsidR="008F6D53" w:rsidRPr="004473D9" w:rsidRDefault="008F6D53" w:rsidP="004473D9">
      <w:pPr>
        <w:tabs>
          <w:tab w:val="left" w:pos="426"/>
        </w:tabs>
        <w:autoSpaceDE w:val="0"/>
        <w:autoSpaceDN w:val="0"/>
        <w:adjustRightInd w:val="0"/>
        <w:spacing w:after="0"/>
        <w:jc w:val="both"/>
        <w:rPr>
          <w:rFonts w:ascii="Arial" w:hAnsi="Arial" w:cs="Arial"/>
          <w:sz w:val="24"/>
          <w:szCs w:val="24"/>
        </w:rPr>
      </w:pPr>
    </w:p>
    <w:p w:rsidR="00DF2641" w:rsidRPr="004514CF" w:rsidRDefault="00DF2641" w:rsidP="008E2DBD">
      <w:pPr>
        <w:pStyle w:val="Akapitzlist"/>
        <w:numPr>
          <w:ilvl w:val="0"/>
          <w:numId w:val="14"/>
        </w:numPr>
        <w:tabs>
          <w:tab w:val="left" w:pos="993"/>
        </w:tabs>
        <w:autoSpaceDE w:val="0"/>
        <w:autoSpaceDN w:val="0"/>
        <w:adjustRightInd w:val="0"/>
        <w:spacing w:after="0"/>
        <w:ind w:left="714" w:hanging="357"/>
        <w:jc w:val="both"/>
        <w:rPr>
          <w:rFonts w:ascii="Arial" w:hAnsi="Arial" w:cs="Arial"/>
          <w:sz w:val="24"/>
          <w:szCs w:val="24"/>
        </w:rPr>
      </w:pPr>
      <w:r w:rsidRPr="004514CF">
        <w:rPr>
          <w:rFonts w:ascii="Arial" w:hAnsi="Arial" w:cs="Arial"/>
          <w:sz w:val="24"/>
          <w:szCs w:val="24"/>
        </w:rPr>
        <w:t>są niezbędne do realizacji zadania,</w:t>
      </w:r>
    </w:p>
    <w:p w:rsidR="00DF2641" w:rsidRPr="00FB03BA" w:rsidRDefault="00DF2641" w:rsidP="008E2DBD">
      <w:pPr>
        <w:pStyle w:val="Akapitzlist"/>
        <w:numPr>
          <w:ilvl w:val="0"/>
          <w:numId w:val="14"/>
        </w:numPr>
        <w:tabs>
          <w:tab w:val="left" w:pos="709"/>
        </w:tabs>
        <w:autoSpaceDE w:val="0"/>
        <w:autoSpaceDN w:val="0"/>
        <w:adjustRightInd w:val="0"/>
        <w:spacing w:after="0"/>
        <w:ind w:left="714" w:hanging="357"/>
        <w:jc w:val="both"/>
        <w:rPr>
          <w:rFonts w:ascii="Arial" w:hAnsi="Arial" w:cs="Arial"/>
          <w:sz w:val="24"/>
          <w:szCs w:val="24"/>
        </w:rPr>
      </w:pPr>
      <w:r w:rsidRPr="00FB03BA">
        <w:rPr>
          <w:rFonts w:ascii="Arial" w:hAnsi="Arial" w:cs="Arial"/>
          <w:sz w:val="24"/>
          <w:szCs w:val="24"/>
        </w:rPr>
        <w:t xml:space="preserve">zostaną przewidziane w ofercie, tj. uwzględnione w sekcji V.A „Zestawienie kosztów realizacji zadania”, sekcji V.B „Źródła finansowania kosztów realizacji </w:t>
      </w:r>
      <w:r>
        <w:rPr>
          <w:rFonts w:ascii="Arial" w:hAnsi="Arial" w:cs="Arial"/>
          <w:sz w:val="24"/>
          <w:szCs w:val="24"/>
        </w:rPr>
        <w:t>zadania”</w:t>
      </w:r>
      <w:r w:rsidRPr="00FB03BA">
        <w:rPr>
          <w:rFonts w:ascii="Arial" w:hAnsi="Arial" w:cs="Arial"/>
          <w:sz w:val="24"/>
          <w:szCs w:val="24"/>
        </w:rPr>
        <w:t xml:space="preserve"> oraz sekcji IV.2 „Zasoby kadrowe, rzeczowe i finansowe oferenta, które będą wykorzystane do realizacji zadania” (jeżeli oferent/-ci przewiduje/-ą wykorzystanie wkładu osobowego i/lub wykorzystanie wkładu rzeczowego) oraz w umowie zawartej pomiędzy oferentem/-</w:t>
      </w:r>
      <w:proofErr w:type="spellStart"/>
      <w:r w:rsidRPr="00FB03BA">
        <w:rPr>
          <w:rFonts w:ascii="Arial" w:hAnsi="Arial" w:cs="Arial"/>
          <w:sz w:val="24"/>
          <w:szCs w:val="24"/>
        </w:rPr>
        <w:t>ami</w:t>
      </w:r>
      <w:proofErr w:type="spellEnd"/>
      <w:r w:rsidRPr="00FB03BA">
        <w:rPr>
          <w:rFonts w:ascii="Arial" w:hAnsi="Arial" w:cs="Arial"/>
          <w:sz w:val="24"/>
          <w:szCs w:val="24"/>
        </w:rPr>
        <w:t xml:space="preserve"> </w:t>
      </w:r>
      <w:r w:rsidR="00B760BC">
        <w:rPr>
          <w:rFonts w:ascii="Arial" w:hAnsi="Arial" w:cs="Arial"/>
          <w:sz w:val="24"/>
          <w:szCs w:val="24"/>
        </w:rPr>
        <w:t xml:space="preserve">                          </w:t>
      </w:r>
      <w:r w:rsidRPr="00FB03BA">
        <w:rPr>
          <w:rFonts w:ascii="Arial" w:hAnsi="Arial" w:cs="Arial"/>
          <w:sz w:val="24"/>
          <w:szCs w:val="24"/>
        </w:rPr>
        <w:t>a Województwem Łódzkim,</w:t>
      </w:r>
    </w:p>
    <w:p w:rsidR="00DF2641" w:rsidRPr="004514CF" w:rsidRDefault="00DF2641" w:rsidP="008E2DBD">
      <w:pPr>
        <w:pStyle w:val="Akapitzlist"/>
        <w:numPr>
          <w:ilvl w:val="0"/>
          <w:numId w:val="14"/>
        </w:numPr>
        <w:autoSpaceDE w:val="0"/>
        <w:autoSpaceDN w:val="0"/>
        <w:adjustRightInd w:val="0"/>
        <w:spacing w:after="0"/>
        <w:ind w:left="714" w:hanging="357"/>
        <w:jc w:val="both"/>
        <w:rPr>
          <w:rFonts w:ascii="Arial" w:hAnsi="Arial" w:cs="Arial"/>
          <w:sz w:val="24"/>
          <w:szCs w:val="24"/>
        </w:rPr>
      </w:pPr>
      <w:r w:rsidRPr="004514CF">
        <w:rPr>
          <w:rFonts w:ascii="Arial" w:hAnsi="Arial" w:cs="Arial"/>
          <w:sz w:val="24"/>
          <w:szCs w:val="24"/>
        </w:rPr>
        <w:t>spełniają wymogi racjonalnego i oszczędnego gospodarowania środkami publicznymi z zachowaniem zasady uzyskiwania najlepszych efektów</w:t>
      </w:r>
      <w:r w:rsidRPr="004514CF">
        <w:rPr>
          <w:rFonts w:ascii="Arial" w:hAnsi="Arial" w:cs="Arial"/>
          <w:sz w:val="24"/>
          <w:szCs w:val="24"/>
        </w:rPr>
        <w:br/>
        <w:t>z danych nakładów,</w:t>
      </w:r>
    </w:p>
    <w:p w:rsidR="00DF2641" w:rsidRPr="004514CF" w:rsidRDefault="00DF2641" w:rsidP="008E2DBD">
      <w:pPr>
        <w:pStyle w:val="Akapitzlist"/>
        <w:numPr>
          <w:ilvl w:val="0"/>
          <w:numId w:val="14"/>
        </w:numPr>
        <w:autoSpaceDE w:val="0"/>
        <w:autoSpaceDN w:val="0"/>
        <w:adjustRightInd w:val="0"/>
        <w:spacing w:after="0"/>
        <w:ind w:left="714" w:hanging="357"/>
        <w:jc w:val="both"/>
        <w:rPr>
          <w:rFonts w:ascii="Arial" w:hAnsi="Arial" w:cs="Arial"/>
          <w:sz w:val="24"/>
          <w:szCs w:val="24"/>
        </w:rPr>
      </w:pPr>
      <w:r w:rsidRPr="004514CF">
        <w:rPr>
          <w:rFonts w:ascii="Arial" w:hAnsi="Arial" w:cs="Arial"/>
          <w:sz w:val="24"/>
          <w:szCs w:val="24"/>
        </w:rPr>
        <w:t>zostały faktycznie poniesione w terminie określonym w umowie,</w:t>
      </w:r>
    </w:p>
    <w:p w:rsidR="00DF2641" w:rsidRDefault="00DF2641" w:rsidP="008E2DBD">
      <w:pPr>
        <w:pStyle w:val="Akapitzlist"/>
        <w:numPr>
          <w:ilvl w:val="0"/>
          <w:numId w:val="14"/>
        </w:numPr>
        <w:tabs>
          <w:tab w:val="left" w:pos="426"/>
        </w:tabs>
        <w:autoSpaceDE w:val="0"/>
        <w:autoSpaceDN w:val="0"/>
        <w:adjustRightInd w:val="0"/>
        <w:spacing w:after="0"/>
        <w:ind w:left="714" w:hanging="357"/>
        <w:jc w:val="both"/>
        <w:rPr>
          <w:rFonts w:ascii="Arial" w:hAnsi="Arial" w:cs="Arial"/>
          <w:sz w:val="24"/>
          <w:szCs w:val="24"/>
        </w:rPr>
      </w:pPr>
      <w:r w:rsidRPr="004514CF">
        <w:rPr>
          <w:rFonts w:ascii="Arial" w:hAnsi="Arial" w:cs="Arial"/>
          <w:sz w:val="24"/>
          <w:szCs w:val="24"/>
        </w:rPr>
        <w:t>są poparte stosownymi dokumentami, w szczególności zostały wykazane</w:t>
      </w:r>
      <w:r w:rsidRPr="004514CF">
        <w:rPr>
          <w:rFonts w:ascii="Arial" w:hAnsi="Arial" w:cs="Arial"/>
          <w:sz w:val="24"/>
          <w:szCs w:val="24"/>
        </w:rPr>
        <w:br/>
        <w:t>w dokumentacji finansowej oferenta/-ów.</w:t>
      </w:r>
    </w:p>
    <w:p w:rsidR="00DF2641" w:rsidRDefault="00DF2641" w:rsidP="00DF2641">
      <w:pPr>
        <w:pStyle w:val="Akapitzlist"/>
        <w:tabs>
          <w:tab w:val="left" w:pos="426"/>
        </w:tabs>
        <w:autoSpaceDE w:val="0"/>
        <w:autoSpaceDN w:val="0"/>
        <w:adjustRightInd w:val="0"/>
        <w:spacing w:after="0"/>
        <w:ind w:left="714"/>
        <w:jc w:val="both"/>
        <w:rPr>
          <w:rFonts w:ascii="Arial" w:hAnsi="Arial" w:cs="Arial"/>
          <w:sz w:val="24"/>
          <w:szCs w:val="24"/>
        </w:rPr>
      </w:pPr>
    </w:p>
    <w:p w:rsidR="008E3B45" w:rsidRDefault="00CF4A3E" w:rsidP="008F6D53">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41</w:t>
      </w:r>
      <w:r w:rsidR="004473D9">
        <w:rPr>
          <w:rFonts w:ascii="Arial" w:hAnsi="Arial" w:cs="Arial"/>
          <w:sz w:val="24"/>
          <w:szCs w:val="24"/>
        </w:rPr>
        <w:t xml:space="preserve">. </w:t>
      </w:r>
      <w:r w:rsidR="008E3B45" w:rsidRPr="004473D9">
        <w:rPr>
          <w:rFonts w:ascii="Arial" w:hAnsi="Arial" w:cs="Arial"/>
          <w:sz w:val="24"/>
          <w:szCs w:val="24"/>
        </w:rPr>
        <w:t>Za wydatki, których nie można sfinansować z</w:t>
      </w:r>
      <w:r w:rsidR="008E3B45" w:rsidRPr="004473D9">
        <w:rPr>
          <w:sz w:val="24"/>
          <w:szCs w:val="24"/>
        </w:rPr>
        <w:t> </w:t>
      </w:r>
      <w:r w:rsidR="008E3B45" w:rsidRPr="004473D9">
        <w:rPr>
          <w:rFonts w:ascii="Arial" w:hAnsi="Arial" w:cs="Arial"/>
          <w:sz w:val="24"/>
          <w:szCs w:val="24"/>
        </w:rPr>
        <w:t xml:space="preserve">przyznanej dotacji, uznaje się </w:t>
      </w:r>
      <w:r w:rsidR="008E3B45" w:rsidRPr="004473D9">
        <w:rPr>
          <w:rFonts w:ascii="Arial" w:hAnsi="Arial" w:cs="Arial"/>
          <w:sz w:val="24"/>
          <w:szCs w:val="24"/>
        </w:rPr>
        <w:br/>
        <w:t>w szczególności:</w:t>
      </w:r>
    </w:p>
    <w:p w:rsidR="008F6D53" w:rsidRPr="004473D9" w:rsidRDefault="008F6D53" w:rsidP="004473D9">
      <w:pPr>
        <w:tabs>
          <w:tab w:val="left" w:pos="426"/>
        </w:tabs>
        <w:autoSpaceDE w:val="0"/>
        <w:autoSpaceDN w:val="0"/>
        <w:adjustRightInd w:val="0"/>
        <w:spacing w:after="0"/>
        <w:jc w:val="both"/>
        <w:rPr>
          <w:rFonts w:ascii="Arial" w:hAnsi="Arial" w:cs="Arial"/>
          <w:sz w:val="24"/>
          <w:szCs w:val="24"/>
        </w:rPr>
      </w:pPr>
    </w:p>
    <w:p w:rsidR="00DF2641" w:rsidRPr="00FB03BA" w:rsidRDefault="00DF2641" w:rsidP="008E2DBD">
      <w:pPr>
        <w:pStyle w:val="Akapitzlist"/>
        <w:numPr>
          <w:ilvl w:val="1"/>
          <w:numId w:val="15"/>
        </w:numPr>
        <w:autoSpaceDE w:val="0"/>
        <w:autoSpaceDN w:val="0"/>
        <w:adjustRightInd w:val="0"/>
        <w:spacing w:after="0"/>
        <w:ind w:left="714" w:hanging="357"/>
        <w:jc w:val="both"/>
        <w:rPr>
          <w:rFonts w:ascii="Arial" w:hAnsi="Arial" w:cs="Arial"/>
          <w:sz w:val="24"/>
          <w:szCs w:val="24"/>
        </w:rPr>
      </w:pPr>
      <w:r w:rsidRPr="00FB03BA">
        <w:rPr>
          <w:rFonts w:ascii="Arial" w:hAnsi="Arial" w:cs="Arial"/>
          <w:sz w:val="24"/>
          <w:szCs w:val="24"/>
        </w:rPr>
        <w:t>wydatki zrealizowane przed datą zawarcia umowy,</w:t>
      </w:r>
    </w:p>
    <w:p w:rsidR="00DF2641" w:rsidRPr="00FB03BA" w:rsidRDefault="00DF2641" w:rsidP="008E2DBD">
      <w:pPr>
        <w:pStyle w:val="Akapitzlist"/>
        <w:numPr>
          <w:ilvl w:val="1"/>
          <w:numId w:val="15"/>
        </w:numPr>
        <w:autoSpaceDE w:val="0"/>
        <w:autoSpaceDN w:val="0"/>
        <w:adjustRightInd w:val="0"/>
        <w:spacing w:after="0"/>
        <w:ind w:left="714" w:hanging="357"/>
        <w:jc w:val="both"/>
        <w:rPr>
          <w:rFonts w:ascii="Arial" w:hAnsi="Arial" w:cs="Arial"/>
          <w:sz w:val="24"/>
          <w:szCs w:val="24"/>
        </w:rPr>
      </w:pPr>
      <w:r w:rsidRPr="00FB03BA">
        <w:rPr>
          <w:rFonts w:ascii="Arial" w:hAnsi="Arial" w:cs="Arial"/>
          <w:sz w:val="24"/>
          <w:szCs w:val="24"/>
        </w:rPr>
        <w:lastRenderedPageBreak/>
        <w:t>wydatki związane z budową, zakupem budynków lub lokali, zakupem gruntów,</w:t>
      </w:r>
    </w:p>
    <w:p w:rsidR="00DF2641" w:rsidRDefault="00DF2641" w:rsidP="008E2DBD">
      <w:pPr>
        <w:pStyle w:val="Akapitzlist"/>
        <w:numPr>
          <w:ilvl w:val="1"/>
          <w:numId w:val="15"/>
        </w:numPr>
        <w:autoSpaceDE w:val="0"/>
        <w:autoSpaceDN w:val="0"/>
        <w:adjustRightInd w:val="0"/>
        <w:spacing w:after="0"/>
        <w:ind w:left="714" w:hanging="357"/>
        <w:jc w:val="both"/>
        <w:rPr>
          <w:rFonts w:ascii="Arial" w:hAnsi="Arial" w:cs="Arial"/>
          <w:sz w:val="24"/>
          <w:szCs w:val="24"/>
        </w:rPr>
      </w:pPr>
      <w:r w:rsidRPr="00FB03BA">
        <w:rPr>
          <w:rFonts w:ascii="Arial" w:hAnsi="Arial" w:cs="Arial"/>
          <w:sz w:val="24"/>
          <w:szCs w:val="24"/>
        </w:rPr>
        <w:t>wydatki związane z działalnością gospodarczą,</w:t>
      </w:r>
    </w:p>
    <w:p w:rsidR="004A41DA" w:rsidRPr="00FB03BA" w:rsidRDefault="004A41DA" w:rsidP="008E2DBD">
      <w:pPr>
        <w:pStyle w:val="Akapitzlist"/>
        <w:numPr>
          <w:ilvl w:val="1"/>
          <w:numId w:val="15"/>
        </w:numPr>
        <w:autoSpaceDE w:val="0"/>
        <w:autoSpaceDN w:val="0"/>
        <w:adjustRightInd w:val="0"/>
        <w:spacing w:after="0"/>
        <w:ind w:left="714" w:hanging="357"/>
        <w:jc w:val="both"/>
        <w:rPr>
          <w:rFonts w:ascii="Arial" w:hAnsi="Arial" w:cs="Arial"/>
          <w:sz w:val="24"/>
          <w:szCs w:val="24"/>
        </w:rPr>
      </w:pPr>
      <w:r>
        <w:rPr>
          <w:rFonts w:ascii="Arial" w:hAnsi="Arial" w:cs="Arial"/>
          <w:sz w:val="24"/>
          <w:szCs w:val="24"/>
        </w:rPr>
        <w:t>zakup środków trwałych, których jednostkowy koszt przekracza 10 000 zł lub</w:t>
      </w:r>
    </w:p>
    <w:p w:rsidR="00DF2641" w:rsidRDefault="00DF2641" w:rsidP="004A41DA">
      <w:pPr>
        <w:pStyle w:val="Akapitzlist"/>
        <w:autoSpaceDE w:val="0"/>
        <w:autoSpaceDN w:val="0"/>
        <w:adjustRightInd w:val="0"/>
        <w:spacing w:after="0"/>
        <w:ind w:left="714"/>
        <w:jc w:val="both"/>
        <w:rPr>
          <w:rFonts w:ascii="Arial" w:hAnsi="Arial" w:cs="Arial"/>
          <w:sz w:val="24"/>
          <w:szCs w:val="24"/>
        </w:rPr>
      </w:pPr>
      <w:r w:rsidRPr="00FB03BA">
        <w:rPr>
          <w:rFonts w:ascii="Arial" w:hAnsi="Arial" w:cs="Arial"/>
          <w:sz w:val="24"/>
          <w:szCs w:val="24"/>
        </w:rPr>
        <w:t xml:space="preserve">zakup rzeczy ruchomych, których jednostkowy koszt przekracza </w:t>
      </w:r>
      <w:r w:rsidR="004A41DA" w:rsidRPr="00C44465">
        <w:rPr>
          <w:rFonts w:ascii="Arial" w:hAnsi="Arial" w:cs="Arial"/>
          <w:sz w:val="24"/>
          <w:szCs w:val="24"/>
        </w:rPr>
        <w:t>10</w:t>
      </w:r>
      <w:r w:rsidRPr="00C44465">
        <w:rPr>
          <w:rFonts w:ascii="Arial" w:hAnsi="Arial" w:cs="Arial"/>
          <w:sz w:val="24"/>
          <w:szCs w:val="24"/>
        </w:rPr>
        <w:t xml:space="preserve"> 000 zł,</w:t>
      </w:r>
    </w:p>
    <w:p w:rsidR="00DF2641" w:rsidRDefault="00DF2641" w:rsidP="008E2DBD">
      <w:pPr>
        <w:pStyle w:val="Akapitzlist"/>
        <w:numPr>
          <w:ilvl w:val="1"/>
          <w:numId w:val="15"/>
        </w:numPr>
        <w:autoSpaceDE w:val="0"/>
        <w:autoSpaceDN w:val="0"/>
        <w:adjustRightInd w:val="0"/>
        <w:spacing w:after="0"/>
        <w:ind w:left="714" w:hanging="357"/>
        <w:jc w:val="both"/>
        <w:rPr>
          <w:rFonts w:ascii="Arial" w:hAnsi="Arial" w:cs="Arial"/>
          <w:sz w:val="24"/>
          <w:szCs w:val="24"/>
        </w:rPr>
      </w:pPr>
      <w:r w:rsidRPr="00DF2641">
        <w:rPr>
          <w:rFonts w:ascii="Arial" w:hAnsi="Arial" w:cs="Arial"/>
          <w:sz w:val="24"/>
          <w:szCs w:val="24"/>
        </w:rPr>
        <w:t>koszty administracyjne przekraczające 10 % wydatkowanej kwoty dotacji (koszty obsługi zadania publicznego, w tym koszty o charakterze finansowym, nadzorczym i kontrolnym m.in.: koszty związane z koordynacją projektu, obsługą administracyjną, prawną i finansową zadania).</w:t>
      </w:r>
    </w:p>
    <w:p w:rsidR="00877158" w:rsidRDefault="00877158" w:rsidP="00877158">
      <w:pPr>
        <w:pStyle w:val="Akapitzlist"/>
        <w:autoSpaceDE w:val="0"/>
        <w:autoSpaceDN w:val="0"/>
        <w:adjustRightInd w:val="0"/>
        <w:spacing w:after="0"/>
        <w:ind w:left="714"/>
        <w:jc w:val="both"/>
        <w:rPr>
          <w:rFonts w:ascii="Arial" w:hAnsi="Arial" w:cs="Arial"/>
          <w:sz w:val="24"/>
          <w:szCs w:val="24"/>
        </w:rPr>
      </w:pPr>
    </w:p>
    <w:p w:rsidR="008E3B45" w:rsidRPr="004473D9" w:rsidRDefault="00CF4A3E" w:rsidP="00CF4A3E">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sz w:val="24"/>
          <w:szCs w:val="24"/>
        </w:rPr>
        <w:t>42.</w:t>
      </w:r>
      <w:r w:rsidR="008E3B45" w:rsidRPr="004473D9">
        <w:rPr>
          <w:rFonts w:ascii="Arial" w:hAnsi="Arial" w:cs="Arial"/>
          <w:sz w:val="24"/>
          <w:szCs w:val="24"/>
        </w:rPr>
        <w:t>1) W trakcie realizacji zadania przesunięcia pomiędzy poszczególnymi pozycjami kosztów określonymi w kalkulacji przewidywany</w:t>
      </w:r>
      <w:r w:rsidR="00B760BC">
        <w:rPr>
          <w:rFonts w:ascii="Arial" w:hAnsi="Arial" w:cs="Arial"/>
          <w:sz w:val="24"/>
          <w:szCs w:val="24"/>
        </w:rPr>
        <w:t>ch kosztów uznaje się za zgodne</w:t>
      </w:r>
      <w:r w:rsidR="008F6D53">
        <w:rPr>
          <w:rFonts w:ascii="Arial" w:hAnsi="Arial" w:cs="Arial"/>
          <w:sz w:val="24"/>
          <w:szCs w:val="24"/>
        </w:rPr>
        <w:t xml:space="preserve"> </w:t>
      </w:r>
      <w:r w:rsidR="008E3B45" w:rsidRPr="004473D9">
        <w:rPr>
          <w:rFonts w:ascii="Arial" w:hAnsi="Arial" w:cs="Arial"/>
          <w:sz w:val="24"/>
          <w:szCs w:val="24"/>
        </w:rPr>
        <w:t xml:space="preserve">z umową, gdy nie nastąpiło zwiększenie danej pozycji o więcej niż 15% lub gdy nastąpiło zmniejszenie danej pozycji w dowolnej wysokości, pod warunkiem zrealizowania założonych w ofercie rezultatów i działań na wymaganym poziomie. Zwiększenie powyżej 15% zostanie uznane za zgodne z umową jeśli zostanie pokryte z dotacji do wysokości 115% kosztu określonego w ofercie, zaś wzrost powyżej 115% kosztu określonego w ofercie zostanie pokryty przez oferenta w ramach wkładu własnego. Do sprawozdania z wykonania zadania </w:t>
      </w:r>
      <w:r w:rsidR="00DF2641" w:rsidRPr="004473D9">
        <w:rPr>
          <w:rFonts w:ascii="Arial" w:hAnsi="Arial" w:cs="Arial"/>
          <w:sz w:val="24"/>
          <w:szCs w:val="24"/>
        </w:rPr>
        <w:t>p</w:t>
      </w:r>
      <w:r w:rsidR="008E3B45" w:rsidRPr="004473D9">
        <w:rPr>
          <w:rFonts w:ascii="Arial" w:hAnsi="Arial" w:cs="Arial"/>
          <w:sz w:val="24"/>
          <w:szCs w:val="24"/>
        </w:rPr>
        <w:t>odmiot realizujący zadanie zobowiązany będzie do przedstawienia dodatkowej informacji dotyczącej kwoty dotacji wydatkowanej w ramach poszczególnych pozycji.</w:t>
      </w:r>
    </w:p>
    <w:p w:rsidR="000B5360" w:rsidRDefault="000B5360" w:rsidP="008E2DBD">
      <w:pPr>
        <w:pStyle w:val="Akapitzlist"/>
        <w:numPr>
          <w:ilvl w:val="0"/>
          <w:numId w:val="16"/>
        </w:numPr>
        <w:autoSpaceDE w:val="0"/>
        <w:autoSpaceDN w:val="0"/>
        <w:adjustRightInd w:val="0"/>
        <w:spacing w:after="0"/>
        <w:ind w:left="357" w:hanging="357"/>
        <w:jc w:val="both"/>
        <w:rPr>
          <w:rFonts w:ascii="Arial" w:hAnsi="Arial" w:cs="Arial"/>
          <w:sz w:val="24"/>
          <w:szCs w:val="24"/>
        </w:rPr>
      </w:pPr>
      <w:r w:rsidRPr="00FB03BA">
        <w:rPr>
          <w:rFonts w:ascii="Arial" w:hAnsi="Arial" w:cs="Arial"/>
          <w:sz w:val="24"/>
          <w:szCs w:val="24"/>
        </w:rPr>
        <w:t>Przesunięcia pomiędzy poszczególnymi pozycjami kosztów określonymi</w:t>
      </w:r>
      <w:r w:rsidRPr="00FB03BA">
        <w:rPr>
          <w:rFonts w:ascii="Arial" w:hAnsi="Arial" w:cs="Arial"/>
          <w:sz w:val="24"/>
          <w:szCs w:val="24"/>
        </w:rPr>
        <w:br/>
        <w:t xml:space="preserve">w kalkulacji przewidywanych kosztów powodujące wzrost danej pozycji powyżej 15% (dotyczy przesunięć, w których planowane zwiększenie pozycji będzie miało być pokryte z dotacji w kwocie przewyższającej 115% kosztu określonego </w:t>
      </w:r>
      <w:r>
        <w:rPr>
          <w:rFonts w:ascii="Arial" w:hAnsi="Arial" w:cs="Arial"/>
          <w:sz w:val="24"/>
          <w:szCs w:val="24"/>
        </w:rPr>
        <w:br/>
      </w:r>
      <w:r w:rsidRPr="00FB03BA">
        <w:rPr>
          <w:rFonts w:ascii="Arial" w:hAnsi="Arial" w:cs="Arial"/>
          <w:sz w:val="24"/>
          <w:szCs w:val="24"/>
        </w:rPr>
        <w:t>w ofercie),</w:t>
      </w:r>
      <w:r>
        <w:rPr>
          <w:rFonts w:ascii="Arial" w:hAnsi="Arial" w:cs="Arial"/>
          <w:sz w:val="24"/>
          <w:szCs w:val="24"/>
        </w:rPr>
        <w:t xml:space="preserve"> </w:t>
      </w:r>
      <w:r w:rsidRPr="00FB03BA">
        <w:rPr>
          <w:rFonts w:ascii="Arial" w:hAnsi="Arial" w:cs="Arial"/>
          <w:sz w:val="24"/>
          <w:szCs w:val="24"/>
        </w:rPr>
        <w:t xml:space="preserve">a także inne zmiany w kalkulacji kosztów niż określone w </w:t>
      </w:r>
      <w:proofErr w:type="spellStart"/>
      <w:r w:rsidRPr="00FB03BA">
        <w:rPr>
          <w:rFonts w:ascii="Arial" w:hAnsi="Arial" w:cs="Arial"/>
          <w:sz w:val="24"/>
          <w:szCs w:val="24"/>
        </w:rPr>
        <w:t>ppkt</w:t>
      </w:r>
      <w:proofErr w:type="spellEnd"/>
      <w:r w:rsidRPr="00FB03BA">
        <w:rPr>
          <w:rFonts w:ascii="Arial" w:hAnsi="Arial" w:cs="Arial"/>
          <w:sz w:val="24"/>
          <w:szCs w:val="24"/>
        </w:rPr>
        <w:t xml:space="preserve"> 1 możliwe są tylko</w:t>
      </w:r>
      <w:r>
        <w:rPr>
          <w:rFonts w:ascii="Arial" w:hAnsi="Arial" w:cs="Arial"/>
          <w:sz w:val="24"/>
          <w:szCs w:val="24"/>
        </w:rPr>
        <w:t xml:space="preserve"> </w:t>
      </w:r>
      <w:r w:rsidRPr="00FB03BA">
        <w:rPr>
          <w:rFonts w:ascii="Arial" w:hAnsi="Arial" w:cs="Arial"/>
          <w:sz w:val="24"/>
          <w:szCs w:val="24"/>
        </w:rPr>
        <w:t>w uzasadnionych przypadkach, za pisemną zgodą Dyrektora</w:t>
      </w:r>
      <w:r w:rsidR="004A41DA">
        <w:rPr>
          <w:rFonts w:ascii="Arial" w:hAnsi="Arial" w:cs="Arial"/>
          <w:sz w:val="24"/>
          <w:szCs w:val="24"/>
        </w:rPr>
        <w:t xml:space="preserve"> </w:t>
      </w:r>
      <w:r w:rsidR="004A41DA" w:rsidRPr="004A41DA">
        <w:rPr>
          <w:rFonts w:ascii="Arial" w:hAnsi="Arial" w:cs="Arial"/>
          <w:sz w:val="24"/>
          <w:szCs w:val="24"/>
        </w:rPr>
        <w:t>Departamentu R</w:t>
      </w:r>
      <w:r w:rsidR="004A41DA">
        <w:rPr>
          <w:rFonts w:ascii="Arial" w:hAnsi="Arial" w:cs="Arial"/>
          <w:sz w:val="24"/>
          <w:szCs w:val="24"/>
        </w:rPr>
        <w:t>olnictwa i Programów Rozwoju Obszarów Wiejskich</w:t>
      </w:r>
    </w:p>
    <w:p w:rsidR="000B5360" w:rsidRDefault="00D766C0" w:rsidP="008E2DBD">
      <w:pPr>
        <w:pStyle w:val="Akapitzlist"/>
        <w:numPr>
          <w:ilvl w:val="0"/>
          <w:numId w:val="16"/>
        </w:numPr>
        <w:autoSpaceDE w:val="0"/>
        <w:autoSpaceDN w:val="0"/>
        <w:adjustRightInd w:val="0"/>
        <w:spacing w:after="0"/>
        <w:ind w:left="357" w:hanging="357"/>
        <w:jc w:val="both"/>
        <w:rPr>
          <w:rFonts w:ascii="Arial" w:hAnsi="Arial" w:cs="Arial"/>
          <w:sz w:val="24"/>
          <w:szCs w:val="24"/>
        </w:rPr>
      </w:pPr>
      <w:r w:rsidRPr="001C7C34">
        <w:rPr>
          <w:rFonts w:ascii="Arial" w:hAnsi="Arial" w:cs="Arial"/>
          <w:sz w:val="24"/>
          <w:szCs w:val="24"/>
        </w:rPr>
        <w:t>Wniosek o akceptację zmiany podmiot realizujący zadanie jest zobowiązany złożyć do Urzędu Marszałkowskiego Województwa Łódzkieg</w:t>
      </w:r>
      <w:r>
        <w:rPr>
          <w:rFonts w:ascii="Arial" w:hAnsi="Arial" w:cs="Arial"/>
          <w:sz w:val="24"/>
          <w:szCs w:val="24"/>
        </w:rPr>
        <w:t>o</w:t>
      </w:r>
      <w:r w:rsidRPr="001C7C34">
        <w:rPr>
          <w:rFonts w:ascii="Arial" w:hAnsi="Arial" w:cs="Arial"/>
          <w:sz w:val="24"/>
          <w:szCs w:val="24"/>
        </w:rPr>
        <w:t xml:space="preserve"> przed upływem terminu zakończenia realizacji zadania, decyduje data wpływu</w:t>
      </w:r>
      <w:r>
        <w:rPr>
          <w:rFonts w:ascii="Arial" w:hAnsi="Arial" w:cs="Arial"/>
          <w:sz w:val="24"/>
          <w:szCs w:val="24"/>
        </w:rPr>
        <w:t>.</w:t>
      </w:r>
    </w:p>
    <w:p w:rsidR="00D766C0" w:rsidRDefault="00D766C0" w:rsidP="008E2DBD">
      <w:pPr>
        <w:pStyle w:val="Akapitzlist"/>
        <w:numPr>
          <w:ilvl w:val="0"/>
          <w:numId w:val="16"/>
        </w:numPr>
        <w:autoSpaceDE w:val="0"/>
        <w:autoSpaceDN w:val="0"/>
        <w:adjustRightInd w:val="0"/>
        <w:spacing w:after="0"/>
        <w:ind w:left="357" w:hanging="357"/>
        <w:jc w:val="both"/>
        <w:rPr>
          <w:rFonts w:ascii="Arial" w:hAnsi="Arial" w:cs="Arial"/>
          <w:sz w:val="24"/>
          <w:szCs w:val="24"/>
        </w:rPr>
      </w:pPr>
      <w:r w:rsidRPr="001C7C34">
        <w:rPr>
          <w:rFonts w:ascii="Arial" w:hAnsi="Arial" w:cs="Arial"/>
          <w:sz w:val="24"/>
          <w:szCs w:val="24"/>
        </w:rPr>
        <w:t xml:space="preserve">Zmiany, o których mowa w </w:t>
      </w:r>
      <w:proofErr w:type="spellStart"/>
      <w:r w:rsidRPr="001C7C34">
        <w:rPr>
          <w:rFonts w:ascii="Arial" w:hAnsi="Arial" w:cs="Arial"/>
          <w:sz w:val="24"/>
          <w:szCs w:val="24"/>
        </w:rPr>
        <w:t>ppkt</w:t>
      </w:r>
      <w:proofErr w:type="spellEnd"/>
      <w:r w:rsidRPr="001C7C34">
        <w:rPr>
          <w:rFonts w:ascii="Arial" w:hAnsi="Arial" w:cs="Arial"/>
          <w:sz w:val="24"/>
          <w:szCs w:val="24"/>
        </w:rPr>
        <w:t xml:space="preserve"> 1-2 mogą być dokonywane z zastrzeżeniem </w:t>
      </w:r>
      <w:r w:rsidR="00034960">
        <w:rPr>
          <w:rFonts w:ascii="Arial" w:hAnsi="Arial" w:cs="Arial"/>
          <w:sz w:val="24"/>
          <w:szCs w:val="24"/>
        </w:rPr>
        <w:t xml:space="preserve">zapisów pkt </w:t>
      </w:r>
      <w:r w:rsidR="00DF7686">
        <w:rPr>
          <w:rFonts w:ascii="Arial" w:hAnsi="Arial" w:cs="Arial"/>
          <w:sz w:val="24"/>
          <w:szCs w:val="24"/>
        </w:rPr>
        <w:t>V.</w:t>
      </w:r>
      <w:r w:rsidR="00E52B2F" w:rsidRPr="00E52B2F">
        <w:rPr>
          <w:rFonts w:ascii="Arial" w:hAnsi="Arial" w:cs="Arial"/>
          <w:sz w:val="24"/>
          <w:szCs w:val="24"/>
        </w:rPr>
        <w:t>41</w:t>
      </w:r>
      <w:r w:rsidRPr="008F63F7">
        <w:rPr>
          <w:rFonts w:ascii="Arial" w:hAnsi="Arial" w:cs="Arial"/>
          <w:sz w:val="24"/>
          <w:szCs w:val="24"/>
        </w:rPr>
        <w:t xml:space="preserve"> ogłoszenia.</w:t>
      </w:r>
    </w:p>
    <w:p w:rsidR="00D766C0" w:rsidRDefault="00D766C0" w:rsidP="008E2DBD">
      <w:pPr>
        <w:pStyle w:val="Akapitzlist"/>
        <w:numPr>
          <w:ilvl w:val="0"/>
          <w:numId w:val="16"/>
        </w:numPr>
        <w:autoSpaceDE w:val="0"/>
        <w:autoSpaceDN w:val="0"/>
        <w:adjustRightInd w:val="0"/>
        <w:spacing w:after="0"/>
        <w:ind w:left="357" w:hanging="357"/>
        <w:jc w:val="both"/>
        <w:rPr>
          <w:rFonts w:ascii="Arial" w:hAnsi="Arial" w:cs="Arial"/>
          <w:sz w:val="24"/>
          <w:szCs w:val="24"/>
        </w:rPr>
      </w:pPr>
      <w:r w:rsidRPr="00886D3E">
        <w:rPr>
          <w:rFonts w:ascii="Arial" w:hAnsi="Arial" w:cs="Arial"/>
          <w:sz w:val="24"/>
          <w:szCs w:val="24"/>
        </w:rPr>
        <w:t xml:space="preserve">Zgody, o której mowa w </w:t>
      </w:r>
      <w:proofErr w:type="spellStart"/>
      <w:r w:rsidRPr="00886D3E">
        <w:rPr>
          <w:rFonts w:ascii="Arial" w:hAnsi="Arial" w:cs="Arial"/>
          <w:sz w:val="24"/>
          <w:szCs w:val="24"/>
        </w:rPr>
        <w:t>ppkt</w:t>
      </w:r>
      <w:proofErr w:type="spellEnd"/>
      <w:r w:rsidRPr="00886D3E">
        <w:rPr>
          <w:rFonts w:ascii="Arial" w:hAnsi="Arial" w:cs="Arial"/>
          <w:sz w:val="24"/>
          <w:szCs w:val="24"/>
        </w:rPr>
        <w:t xml:space="preserve"> 2, nie wymaga zmiana kosztów (określonych</w:t>
      </w:r>
      <w:r w:rsidRPr="00886D3E">
        <w:rPr>
          <w:rFonts w:ascii="Arial" w:hAnsi="Arial" w:cs="Arial"/>
          <w:sz w:val="24"/>
          <w:szCs w:val="24"/>
        </w:rPr>
        <w:br/>
        <w:t>w kalkulacji przewidywanych kosztów) polegająca na zwiększeniu kosztu całkowitego realizacji zadania wynikającego ze wzrostu wysokości wkładu własnego.</w:t>
      </w:r>
    </w:p>
    <w:p w:rsidR="008F6D53" w:rsidRDefault="008F6D53" w:rsidP="008F6D53">
      <w:pPr>
        <w:pStyle w:val="Akapitzlist"/>
        <w:autoSpaceDE w:val="0"/>
        <w:autoSpaceDN w:val="0"/>
        <w:adjustRightInd w:val="0"/>
        <w:spacing w:after="0"/>
        <w:ind w:left="357"/>
        <w:jc w:val="both"/>
        <w:rPr>
          <w:rFonts w:ascii="Arial" w:hAnsi="Arial" w:cs="Arial"/>
          <w:sz w:val="24"/>
          <w:szCs w:val="24"/>
        </w:rPr>
      </w:pPr>
    </w:p>
    <w:p w:rsidR="00CF4A3E" w:rsidRDefault="00CF4A3E" w:rsidP="008F6D53">
      <w:pPr>
        <w:pStyle w:val="Akapitzlist"/>
        <w:autoSpaceDE w:val="0"/>
        <w:autoSpaceDN w:val="0"/>
        <w:adjustRightInd w:val="0"/>
        <w:spacing w:after="0"/>
        <w:ind w:left="426" w:hanging="426"/>
        <w:jc w:val="both"/>
        <w:rPr>
          <w:rFonts w:ascii="Arial" w:hAnsi="Arial" w:cs="Arial"/>
          <w:sz w:val="24"/>
          <w:szCs w:val="24"/>
        </w:rPr>
      </w:pPr>
      <w:r>
        <w:rPr>
          <w:rFonts w:ascii="Arial" w:hAnsi="Arial" w:cs="Arial"/>
          <w:sz w:val="24"/>
          <w:szCs w:val="24"/>
        </w:rPr>
        <w:t xml:space="preserve">43. </w:t>
      </w:r>
      <w:r w:rsidR="00A15526">
        <w:rPr>
          <w:rFonts w:ascii="Arial" w:hAnsi="Arial" w:cs="Arial"/>
          <w:sz w:val="24"/>
          <w:szCs w:val="24"/>
        </w:rPr>
        <w:t>1)</w:t>
      </w:r>
      <w:r>
        <w:rPr>
          <w:rFonts w:ascii="Arial" w:hAnsi="Arial" w:cs="Arial"/>
          <w:sz w:val="24"/>
          <w:szCs w:val="24"/>
        </w:rPr>
        <w:t>Wartość wkładu osobowego oraz wkładu rzeczowego może się zmienić w wyniku realizacji zadania o ile nie zmniejszy się wartość tych środków w stosunku do wydatkowanej kwoty dotacji</w:t>
      </w:r>
      <w:r w:rsidR="008F6D53">
        <w:rPr>
          <w:rFonts w:ascii="Arial" w:hAnsi="Arial" w:cs="Arial"/>
          <w:sz w:val="24"/>
          <w:szCs w:val="24"/>
        </w:rPr>
        <w:t>.</w:t>
      </w:r>
    </w:p>
    <w:p w:rsidR="00A15526" w:rsidRPr="005B0EE3" w:rsidRDefault="00A15526" w:rsidP="00A15526">
      <w:pPr>
        <w:pStyle w:val="Akapitzlist"/>
        <w:autoSpaceDE w:val="0"/>
        <w:autoSpaceDN w:val="0"/>
        <w:adjustRightInd w:val="0"/>
        <w:spacing w:after="0"/>
        <w:ind w:left="426"/>
        <w:jc w:val="both"/>
        <w:rPr>
          <w:rFonts w:ascii="Arial" w:hAnsi="Arial" w:cs="Arial"/>
          <w:sz w:val="24"/>
          <w:szCs w:val="24"/>
        </w:rPr>
      </w:pPr>
      <w:r>
        <w:rPr>
          <w:rFonts w:ascii="Arial" w:hAnsi="Arial" w:cs="Arial"/>
          <w:sz w:val="24"/>
          <w:szCs w:val="24"/>
        </w:rPr>
        <w:t>2) Jeżeli zaś ulegnie zwiększeniu całkowity koszt realizacji zadania, wysokość dotacji nie ulegnie zwiększeniu.</w:t>
      </w:r>
    </w:p>
    <w:p w:rsidR="00D766C0" w:rsidRDefault="00D766C0" w:rsidP="00D766C0">
      <w:pPr>
        <w:pStyle w:val="Akapitzlist"/>
        <w:autoSpaceDE w:val="0"/>
        <w:autoSpaceDN w:val="0"/>
        <w:adjustRightInd w:val="0"/>
        <w:spacing w:after="0"/>
        <w:ind w:left="357"/>
        <w:jc w:val="both"/>
        <w:rPr>
          <w:rFonts w:ascii="Arial" w:hAnsi="Arial" w:cs="Arial"/>
          <w:sz w:val="24"/>
          <w:szCs w:val="24"/>
        </w:rPr>
      </w:pPr>
    </w:p>
    <w:p w:rsidR="008F6D53" w:rsidRDefault="008F6D53" w:rsidP="00E52B2F">
      <w:pPr>
        <w:tabs>
          <w:tab w:val="left" w:pos="426"/>
        </w:tabs>
        <w:autoSpaceDE w:val="0"/>
        <w:autoSpaceDN w:val="0"/>
        <w:adjustRightInd w:val="0"/>
        <w:spacing w:after="0"/>
        <w:ind w:left="426" w:hanging="426"/>
        <w:jc w:val="both"/>
        <w:rPr>
          <w:rFonts w:ascii="Arial" w:hAnsi="Arial" w:cs="Arial"/>
          <w:bCs/>
          <w:sz w:val="24"/>
          <w:szCs w:val="24"/>
        </w:rPr>
      </w:pPr>
      <w:r>
        <w:rPr>
          <w:rFonts w:ascii="Arial" w:hAnsi="Arial" w:cs="Arial"/>
          <w:sz w:val="24"/>
          <w:szCs w:val="24"/>
        </w:rPr>
        <w:t>44</w:t>
      </w:r>
      <w:r w:rsidR="004473D9">
        <w:rPr>
          <w:rFonts w:ascii="Arial" w:hAnsi="Arial" w:cs="Arial"/>
          <w:sz w:val="24"/>
          <w:szCs w:val="24"/>
        </w:rPr>
        <w:t xml:space="preserve">. </w:t>
      </w:r>
      <w:r w:rsidR="008E3B45" w:rsidRPr="004473D9">
        <w:rPr>
          <w:rFonts w:ascii="Arial" w:hAnsi="Arial" w:cs="Arial"/>
          <w:sz w:val="24"/>
          <w:szCs w:val="24"/>
        </w:rPr>
        <w:t>1)</w:t>
      </w:r>
      <w:r w:rsidR="008E3B45" w:rsidRPr="004473D9">
        <w:rPr>
          <w:rFonts w:ascii="Arial" w:hAnsi="Arial" w:cs="Arial"/>
          <w:sz w:val="24"/>
          <w:szCs w:val="24"/>
        </w:rPr>
        <w:tab/>
        <w:t>Po zakończeniu realizacji zadania podmiot/-y realizujący/-e zlecone zadanie publiczne zobowiązany/-e jest/są do złożenia sprawozdania z wykonania zadania publicznego według wzoru określonego w załączniku nr 5</w:t>
      </w:r>
      <w:r w:rsidR="00D766C0" w:rsidRPr="004473D9">
        <w:rPr>
          <w:rFonts w:ascii="Arial" w:hAnsi="Arial" w:cs="Arial"/>
          <w:sz w:val="24"/>
          <w:szCs w:val="24"/>
        </w:rPr>
        <w:t xml:space="preserve"> </w:t>
      </w:r>
      <w:r w:rsidR="008E3B45" w:rsidRPr="004473D9">
        <w:rPr>
          <w:rFonts w:ascii="Arial" w:hAnsi="Arial" w:cs="Arial"/>
          <w:sz w:val="24"/>
          <w:szCs w:val="24"/>
        </w:rPr>
        <w:t xml:space="preserve">do </w:t>
      </w:r>
      <w:r w:rsidR="008E3B45" w:rsidRPr="004473D9">
        <w:rPr>
          <w:rFonts w:ascii="Arial" w:hAnsi="Arial" w:cs="Arial"/>
          <w:bCs/>
          <w:sz w:val="24"/>
          <w:szCs w:val="24"/>
        </w:rPr>
        <w:t xml:space="preserve">Rozporządzenia Przewodniczącego Komitetu do spraw Pożytku Publicznego z </w:t>
      </w:r>
    </w:p>
    <w:p w:rsidR="008E3B45" w:rsidRPr="004473D9" w:rsidRDefault="008F6D53" w:rsidP="00B760BC">
      <w:pPr>
        <w:tabs>
          <w:tab w:val="left" w:pos="426"/>
        </w:tabs>
        <w:autoSpaceDE w:val="0"/>
        <w:autoSpaceDN w:val="0"/>
        <w:adjustRightInd w:val="0"/>
        <w:spacing w:after="0"/>
        <w:ind w:left="426" w:hanging="426"/>
        <w:jc w:val="both"/>
        <w:rPr>
          <w:rFonts w:ascii="Arial" w:hAnsi="Arial" w:cs="Arial"/>
          <w:sz w:val="24"/>
          <w:szCs w:val="24"/>
        </w:rPr>
      </w:pPr>
      <w:r>
        <w:rPr>
          <w:rFonts w:ascii="Arial" w:hAnsi="Arial" w:cs="Arial"/>
          <w:bCs/>
          <w:sz w:val="24"/>
          <w:szCs w:val="24"/>
        </w:rPr>
        <w:t xml:space="preserve">      </w:t>
      </w:r>
      <w:r w:rsidR="008E3B45" w:rsidRPr="004473D9">
        <w:rPr>
          <w:rFonts w:ascii="Arial" w:hAnsi="Arial" w:cs="Arial"/>
          <w:bCs/>
          <w:sz w:val="24"/>
          <w:szCs w:val="24"/>
        </w:rPr>
        <w:t>dnia 24 października 2018 r. w sprawie wzorów ofert i ramowych wzorów umów dotyczących realizacji zadań publicznych oraz wzorów sprawozdań z wykonania tych zadań.</w:t>
      </w:r>
    </w:p>
    <w:p w:rsidR="009E7961" w:rsidRPr="00905CC7" w:rsidRDefault="008E3B45" w:rsidP="00E52B2F">
      <w:pPr>
        <w:pStyle w:val="Akapitzlist"/>
        <w:numPr>
          <w:ilvl w:val="0"/>
          <w:numId w:val="17"/>
        </w:numPr>
        <w:tabs>
          <w:tab w:val="left" w:pos="0"/>
        </w:tabs>
        <w:autoSpaceDE w:val="0"/>
        <w:autoSpaceDN w:val="0"/>
        <w:adjustRightInd w:val="0"/>
        <w:spacing w:after="0"/>
        <w:ind w:left="426" w:firstLine="0"/>
        <w:jc w:val="both"/>
        <w:rPr>
          <w:rFonts w:ascii="Arial" w:hAnsi="Arial" w:cs="Arial"/>
          <w:sz w:val="24"/>
          <w:szCs w:val="24"/>
        </w:rPr>
      </w:pPr>
      <w:r w:rsidRPr="00905CC7">
        <w:rPr>
          <w:rFonts w:ascii="Arial" w:hAnsi="Arial" w:cs="Arial"/>
          <w:sz w:val="24"/>
          <w:szCs w:val="24"/>
        </w:rPr>
        <w:t xml:space="preserve">Akceptacja sprawozdania i rozliczenie dotacji polega na weryfikacji założonych w ofercie rezultatów i działań. Zadanie uznaje się za zrealizowane, jeżeli oferent zrealizuje minimum </w:t>
      </w:r>
      <w:r w:rsidR="009E7961" w:rsidRPr="00905CC7">
        <w:rPr>
          <w:rFonts w:ascii="Arial" w:hAnsi="Arial" w:cs="Arial"/>
          <w:sz w:val="24"/>
          <w:szCs w:val="24"/>
        </w:rPr>
        <w:t>80</w:t>
      </w:r>
      <w:r w:rsidRPr="00905CC7">
        <w:rPr>
          <w:rFonts w:ascii="Arial" w:hAnsi="Arial" w:cs="Arial"/>
          <w:sz w:val="24"/>
          <w:szCs w:val="24"/>
        </w:rPr>
        <w:t xml:space="preserve"> % każdego z założonych w ofercie rezultatów.</w:t>
      </w:r>
    </w:p>
    <w:p w:rsidR="008E3B45" w:rsidRDefault="008E3B45" w:rsidP="00E52B2F">
      <w:pPr>
        <w:pStyle w:val="Akapitzlist"/>
        <w:numPr>
          <w:ilvl w:val="0"/>
          <w:numId w:val="17"/>
        </w:numPr>
        <w:tabs>
          <w:tab w:val="left" w:pos="0"/>
          <w:tab w:val="left" w:pos="567"/>
        </w:tabs>
        <w:autoSpaceDE w:val="0"/>
        <w:autoSpaceDN w:val="0"/>
        <w:adjustRightInd w:val="0"/>
        <w:spacing w:after="0"/>
        <w:ind w:left="426" w:firstLine="0"/>
        <w:jc w:val="both"/>
        <w:rPr>
          <w:rFonts w:ascii="Arial" w:hAnsi="Arial" w:cs="Arial"/>
          <w:sz w:val="24"/>
          <w:szCs w:val="24"/>
        </w:rPr>
      </w:pPr>
      <w:r w:rsidRPr="00905CC7">
        <w:rPr>
          <w:rFonts w:ascii="Arial" w:hAnsi="Arial" w:cs="Arial"/>
          <w:sz w:val="24"/>
          <w:szCs w:val="24"/>
        </w:rPr>
        <w:t>Podmiot/y realizujący/-e zlecone zadanie publiczne może/-</w:t>
      </w:r>
      <w:proofErr w:type="spellStart"/>
      <w:r w:rsidRPr="00905CC7">
        <w:rPr>
          <w:rFonts w:ascii="Arial" w:hAnsi="Arial" w:cs="Arial"/>
          <w:sz w:val="24"/>
          <w:szCs w:val="24"/>
        </w:rPr>
        <w:t>gą</w:t>
      </w:r>
      <w:proofErr w:type="spellEnd"/>
      <w:r w:rsidRPr="00905CC7">
        <w:rPr>
          <w:rFonts w:ascii="Arial" w:hAnsi="Arial" w:cs="Arial"/>
          <w:sz w:val="24"/>
          <w:szCs w:val="24"/>
        </w:rPr>
        <w:t xml:space="preserve"> zostać wezwany/-e w wyznaczonym terminie do przedstawienia dodatkowych informacji, wyjaśnień oraz dowodów do sprawozdania z wykonania zadania publicznego, w tym dokumentacji dot. wyceny wkładu rzeczowego.</w:t>
      </w:r>
    </w:p>
    <w:p w:rsidR="008F6D53" w:rsidRDefault="008F6D53" w:rsidP="008F6D53">
      <w:pPr>
        <w:pStyle w:val="Akapitzlist"/>
        <w:tabs>
          <w:tab w:val="left" w:pos="0"/>
        </w:tabs>
        <w:autoSpaceDE w:val="0"/>
        <w:autoSpaceDN w:val="0"/>
        <w:adjustRightInd w:val="0"/>
        <w:spacing w:after="0"/>
        <w:ind w:left="357"/>
        <w:jc w:val="both"/>
        <w:rPr>
          <w:rFonts w:ascii="Arial" w:hAnsi="Arial" w:cs="Arial"/>
          <w:sz w:val="24"/>
          <w:szCs w:val="24"/>
        </w:rPr>
      </w:pPr>
    </w:p>
    <w:p w:rsidR="00744EA0" w:rsidRDefault="00744EA0" w:rsidP="00744EA0">
      <w:pPr>
        <w:pStyle w:val="Akapitzlist"/>
        <w:tabs>
          <w:tab w:val="left" w:pos="0"/>
        </w:tabs>
        <w:autoSpaceDE w:val="0"/>
        <w:autoSpaceDN w:val="0"/>
        <w:adjustRightInd w:val="0"/>
        <w:spacing w:after="0"/>
        <w:ind w:left="357"/>
        <w:jc w:val="both"/>
        <w:rPr>
          <w:rFonts w:ascii="Arial" w:hAnsi="Arial" w:cs="Arial"/>
          <w:sz w:val="24"/>
          <w:szCs w:val="24"/>
        </w:rPr>
      </w:pPr>
    </w:p>
    <w:p w:rsidR="00602ACE" w:rsidRDefault="00602ACE" w:rsidP="00602ACE">
      <w:pPr>
        <w:tabs>
          <w:tab w:val="left" w:pos="426"/>
        </w:tabs>
        <w:spacing w:after="0"/>
        <w:jc w:val="both"/>
        <w:rPr>
          <w:rFonts w:ascii="Arial" w:hAnsi="Arial" w:cs="Arial"/>
          <w:b/>
          <w:sz w:val="24"/>
          <w:szCs w:val="24"/>
        </w:rPr>
      </w:pPr>
      <w:r>
        <w:rPr>
          <w:rFonts w:ascii="Arial" w:hAnsi="Arial" w:cs="Arial"/>
          <w:b/>
          <w:sz w:val="24"/>
          <w:szCs w:val="24"/>
        </w:rPr>
        <w:t>VI</w:t>
      </w:r>
      <w:r w:rsidR="00744EA0">
        <w:rPr>
          <w:rFonts w:ascii="Arial" w:hAnsi="Arial" w:cs="Arial"/>
          <w:b/>
          <w:sz w:val="24"/>
          <w:szCs w:val="24"/>
        </w:rPr>
        <w:t>.</w:t>
      </w:r>
      <w:r>
        <w:rPr>
          <w:rFonts w:ascii="Arial" w:hAnsi="Arial" w:cs="Arial"/>
          <w:b/>
          <w:sz w:val="24"/>
          <w:szCs w:val="24"/>
        </w:rPr>
        <w:t xml:space="preserve"> Ochrona danych osobowych</w:t>
      </w:r>
    </w:p>
    <w:p w:rsidR="00F94961" w:rsidRDefault="00F94961" w:rsidP="00602ACE">
      <w:pPr>
        <w:tabs>
          <w:tab w:val="left" w:pos="426"/>
        </w:tabs>
        <w:spacing w:after="0"/>
        <w:jc w:val="both"/>
        <w:rPr>
          <w:rFonts w:ascii="Arial" w:hAnsi="Arial" w:cs="Arial"/>
          <w:b/>
          <w:sz w:val="24"/>
          <w:szCs w:val="24"/>
        </w:rPr>
      </w:pPr>
    </w:p>
    <w:p w:rsidR="00F94961" w:rsidRDefault="008F6D53" w:rsidP="00F94961">
      <w:pPr>
        <w:tabs>
          <w:tab w:val="left" w:pos="426"/>
        </w:tabs>
        <w:spacing w:after="0"/>
        <w:jc w:val="both"/>
        <w:rPr>
          <w:rFonts w:ascii="Arial" w:eastAsiaTheme="minorHAnsi" w:hAnsi="Arial" w:cs="Arial"/>
          <w:sz w:val="24"/>
          <w:szCs w:val="24"/>
        </w:rPr>
      </w:pPr>
      <w:r>
        <w:rPr>
          <w:rFonts w:ascii="Arial" w:hAnsi="Arial" w:cs="Arial"/>
          <w:sz w:val="24"/>
          <w:szCs w:val="24"/>
        </w:rPr>
        <w:t>45</w:t>
      </w:r>
      <w:r w:rsidR="00F94961">
        <w:rPr>
          <w:rFonts w:ascii="Arial" w:hAnsi="Arial" w:cs="Arial"/>
          <w:sz w:val="24"/>
          <w:szCs w:val="24"/>
        </w:rPr>
        <w:t>. Oferent/-ci  zobowiązani  są  do  przekazania  poniższych   informacji   osobom,</w:t>
      </w:r>
    </w:p>
    <w:p w:rsidR="00F94961" w:rsidRDefault="00F94961" w:rsidP="00F94961">
      <w:pPr>
        <w:tabs>
          <w:tab w:val="left" w:pos="426"/>
        </w:tabs>
        <w:spacing w:after="0"/>
        <w:jc w:val="both"/>
        <w:rPr>
          <w:rFonts w:ascii="Arial" w:hAnsi="Arial" w:cs="Arial"/>
          <w:sz w:val="24"/>
          <w:szCs w:val="24"/>
        </w:rPr>
      </w:pPr>
      <w:r>
        <w:rPr>
          <w:rFonts w:ascii="Arial" w:hAnsi="Arial" w:cs="Arial"/>
          <w:sz w:val="24"/>
          <w:szCs w:val="24"/>
        </w:rPr>
        <w:t xml:space="preserve">      których dane osobowe zostaną  zawarte  w  ofercie, tj. osobom reprezentującym </w:t>
      </w:r>
    </w:p>
    <w:p w:rsidR="00F94961" w:rsidRDefault="00F94961" w:rsidP="00F94961">
      <w:pPr>
        <w:tabs>
          <w:tab w:val="left" w:pos="426"/>
        </w:tabs>
        <w:spacing w:after="0"/>
        <w:jc w:val="both"/>
        <w:rPr>
          <w:rFonts w:ascii="Arial" w:hAnsi="Arial" w:cs="Arial"/>
          <w:sz w:val="24"/>
          <w:szCs w:val="24"/>
        </w:rPr>
      </w:pPr>
      <w:r>
        <w:rPr>
          <w:rFonts w:ascii="Arial" w:hAnsi="Arial" w:cs="Arial"/>
          <w:sz w:val="24"/>
          <w:szCs w:val="24"/>
        </w:rPr>
        <w:t xml:space="preserve">      Oferenta/-ów,  upoważnionym  przez  Oferenta  do  kontaktu  z  Województwem </w:t>
      </w:r>
    </w:p>
    <w:p w:rsidR="00F94961" w:rsidRDefault="00F94961" w:rsidP="00F94961">
      <w:pPr>
        <w:tabs>
          <w:tab w:val="left" w:pos="426"/>
        </w:tabs>
        <w:spacing w:after="0"/>
        <w:jc w:val="both"/>
        <w:rPr>
          <w:rFonts w:ascii="Arial" w:hAnsi="Arial" w:cs="Arial"/>
          <w:sz w:val="24"/>
          <w:szCs w:val="24"/>
        </w:rPr>
      </w:pPr>
      <w:r>
        <w:rPr>
          <w:rFonts w:ascii="Arial" w:hAnsi="Arial" w:cs="Arial"/>
          <w:sz w:val="24"/>
          <w:szCs w:val="24"/>
        </w:rPr>
        <w:t xml:space="preserve">      Łódzkim,    jak     również     osobom    stanowiącym    kadrę,     która     zostanie  </w:t>
      </w:r>
    </w:p>
    <w:p w:rsidR="00F94961" w:rsidRDefault="00F94961" w:rsidP="00F94961">
      <w:pPr>
        <w:tabs>
          <w:tab w:val="left" w:pos="426"/>
        </w:tabs>
        <w:spacing w:after="0"/>
        <w:jc w:val="both"/>
        <w:rPr>
          <w:rFonts w:ascii="Arial" w:hAnsi="Arial" w:cs="Arial"/>
          <w:sz w:val="24"/>
          <w:szCs w:val="24"/>
        </w:rPr>
      </w:pPr>
      <w:r>
        <w:rPr>
          <w:rFonts w:ascii="Arial" w:hAnsi="Arial" w:cs="Arial"/>
          <w:sz w:val="24"/>
          <w:szCs w:val="24"/>
        </w:rPr>
        <w:t xml:space="preserve">      zaangażowana w realizację zadania.</w:t>
      </w:r>
    </w:p>
    <w:p w:rsidR="00F94961" w:rsidRDefault="00F94961" w:rsidP="00F94961">
      <w:pPr>
        <w:pStyle w:val="Tekstpodstawowy2"/>
        <w:tabs>
          <w:tab w:val="left" w:pos="426"/>
          <w:tab w:val="left" w:pos="851"/>
        </w:tabs>
        <w:spacing w:after="0" w:line="276" w:lineRule="auto"/>
        <w:jc w:val="both"/>
        <w:rPr>
          <w:rFonts w:cs="Arial"/>
        </w:rPr>
      </w:pPr>
      <w:r>
        <w:rPr>
          <w:rFonts w:cs="Arial"/>
        </w:rPr>
        <w:t xml:space="preserve">      Zgodnie  z  art. 13  i  art. 14  Rozporządzenia  Parlamentu Europejskiego i Rady</w:t>
      </w:r>
    </w:p>
    <w:p w:rsidR="00F94961" w:rsidRDefault="00F94961" w:rsidP="00F94961">
      <w:pPr>
        <w:pStyle w:val="Tekstpodstawowy2"/>
        <w:tabs>
          <w:tab w:val="left" w:pos="426"/>
          <w:tab w:val="left" w:pos="851"/>
        </w:tabs>
        <w:spacing w:after="0" w:line="276" w:lineRule="auto"/>
        <w:jc w:val="both"/>
        <w:rPr>
          <w:rFonts w:cs="Arial"/>
        </w:rPr>
      </w:pPr>
      <w:r>
        <w:rPr>
          <w:rFonts w:cs="Arial"/>
        </w:rPr>
        <w:t xml:space="preserve">      (UE)  2016/679  z  dnia  27 kwietnia 2016 r.  w  sprawie  ochrony  osób fizycznych  </w:t>
      </w:r>
    </w:p>
    <w:p w:rsidR="00F94961" w:rsidRDefault="00F94961" w:rsidP="00F94961">
      <w:pPr>
        <w:pStyle w:val="Tekstpodstawowy2"/>
        <w:tabs>
          <w:tab w:val="left" w:pos="426"/>
          <w:tab w:val="left" w:pos="851"/>
        </w:tabs>
        <w:spacing w:after="0" w:line="276" w:lineRule="auto"/>
        <w:jc w:val="both"/>
        <w:rPr>
          <w:rFonts w:cs="Arial"/>
        </w:rPr>
      </w:pPr>
      <w:r>
        <w:rPr>
          <w:rFonts w:cs="Arial"/>
        </w:rPr>
        <w:t xml:space="preserve">      w związku  z  przetwarzaniem  danych  osobowych  i  w  sprawie  swobodnego</w:t>
      </w:r>
    </w:p>
    <w:p w:rsidR="00F94961" w:rsidRDefault="00F94961" w:rsidP="00F94961">
      <w:pPr>
        <w:pStyle w:val="Tekstpodstawowy2"/>
        <w:tabs>
          <w:tab w:val="left" w:pos="426"/>
          <w:tab w:val="left" w:pos="851"/>
        </w:tabs>
        <w:spacing w:after="0" w:line="276" w:lineRule="auto"/>
        <w:jc w:val="both"/>
        <w:rPr>
          <w:rFonts w:cs="Arial"/>
        </w:rPr>
      </w:pPr>
      <w:r>
        <w:rPr>
          <w:rFonts w:cs="Arial"/>
        </w:rPr>
        <w:t xml:space="preserve">      przepływu  takich  danych  oraz  uchylenia  dyrektywy  95/46/WE  (dalej  zwane </w:t>
      </w:r>
    </w:p>
    <w:p w:rsidR="00F94961" w:rsidRDefault="00F94961" w:rsidP="00F94961">
      <w:pPr>
        <w:pStyle w:val="Tekstpodstawowy2"/>
        <w:tabs>
          <w:tab w:val="left" w:pos="426"/>
          <w:tab w:val="left" w:pos="851"/>
        </w:tabs>
        <w:spacing w:after="0" w:line="276" w:lineRule="auto"/>
        <w:jc w:val="both"/>
        <w:rPr>
          <w:rFonts w:cs="Arial"/>
        </w:rPr>
      </w:pPr>
      <w:r>
        <w:rPr>
          <w:rFonts w:cs="Arial"/>
        </w:rPr>
        <w:t xml:space="preserve">      „RODO”) uprzejmie informuję, iż:</w:t>
      </w:r>
    </w:p>
    <w:p w:rsidR="008F6D53" w:rsidRDefault="008F6D53" w:rsidP="00F94961">
      <w:pPr>
        <w:pStyle w:val="Tekstpodstawowy2"/>
        <w:tabs>
          <w:tab w:val="left" w:pos="426"/>
          <w:tab w:val="left" w:pos="851"/>
        </w:tabs>
        <w:spacing w:after="0" w:line="276" w:lineRule="auto"/>
        <w:jc w:val="both"/>
        <w:rPr>
          <w:rFonts w:cs="Arial"/>
        </w:rPr>
      </w:pPr>
    </w:p>
    <w:p w:rsidR="00F94961" w:rsidRDefault="00F94961" w:rsidP="008E2DBD">
      <w:pPr>
        <w:pStyle w:val="Tekstpodstawowy2"/>
        <w:numPr>
          <w:ilvl w:val="0"/>
          <w:numId w:val="22"/>
        </w:numPr>
        <w:tabs>
          <w:tab w:val="left" w:pos="284"/>
        </w:tabs>
        <w:spacing w:after="0" w:line="276" w:lineRule="auto"/>
        <w:ind w:left="426" w:hanging="284"/>
        <w:jc w:val="both"/>
        <w:rPr>
          <w:rFonts w:cs="Arial"/>
        </w:rPr>
      </w:pPr>
      <w:r>
        <w:rPr>
          <w:rFonts w:cs="Arial"/>
        </w:rPr>
        <w:t xml:space="preserve">Administratorem Pani/Pana danych osobowych jest Zarząd Województwa Łódzkiego z siedzibą w Łodzi 90-051, al. Piłsudskiego 8, tel.: 42 663 30 00, </w:t>
      </w:r>
      <w:r>
        <w:rPr>
          <w:rFonts w:cs="Arial"/>
        </w:rPr>
        <w:br/>
        <w:t xml:space="preserve">e-mail: </w:t>
      </w:r>
      <w:hyperlink r:id="rId14" w:history="1">
        <w:r>
          <w:rPr>
            <w:rStyle w:val="Hipercze"/>
            <w:rFonts w:eastAsia="Calibri"/>
          </w:rPr>
          <w:t>info@lodzkie.pl</w:t>
        </w:r>
      </w:hyperlink>
      <w:r>
        <w:rPr>
          <w:rFonts w:cs="Arial"/>
        </w:rPr>
        <w:t xml:space="preserve"> </w:t>
      </w:r>
    </w:p>
    <w:p w:rsidR="00F94961" w:rsidRDefault="00F94961" w:rsidP="008E2DBD">
      <w:pPr>
        <w:pStyle w:val="Tekstpodstawowy2"/>
        <w:numPr>
          <w:ilvl w:val="0"/>
          <w:numId w:val="22"/>
        </w:numPr>
        <w:tabs>
          <w:tab w:val="left" w:pos="284"/>
        </w:tabs>
        <w:spacing w:after="0" w:line="276" w:lineRule="auto"/>
        <w:ind w:left="426" w:hanging="284"/>
        <w:jc w:val="both"/>
        <w:rPr>
          <w:rFonts w:cs="Arial"/>
        </w:rPr>
      </w:pPr>
      <w:r>
        <w:rPr>
          <w:rFonts w:cs="Arial"/>
        </w:rPr>
        <w:t xml:space="preserve">Administrator powołał Inspektora Ochrony Danych, z którym można się skontaktować w sprawie przetwarzania danych osobowych pisząc na adres </w:t>
      </w:r>
      <w:r>
        <w:rPr>
          <w:rFonts w:cs="Arial"/>
        </w:rPr>
        <w:br/>
        <w:t xml:space="preserve">e-mail: </w:t>
      </w:r>
      <w:hyperlink r:id="rId15" w:history="1">
        <w:r>
          <w:rPr>
            <w:rStyle w:val="Hipercze"/>
            <w:rFonts w:eastAsia="Calibri"/>
          </w:rPr>
          <w:t>iod@lodzkie.pl</w:t>
        </w:r>
      </w:hyperlink>
      <w:r>
        <w:rPr>
          <w:rFonts w:cs="Arial"/>
        </w:rPr>
        <w:t xml:space="preserve"> lub na adres siedziby administratora.</w:t>
      </w:r>
    </w:p>
    <w:p w:rsidR="00F94961" w:rsidRPr="00F94961" w:rsidRDefault="00F94961" w:rsidP="008E2DBD">
      <w:pPr>
        <w:pStyle w:val="Tekstpodstawowy2"/>
        <w:numPr>
          <w:ilvl w:val="0"/>
          <w:numId w:val="22"/>
        </w:numPr>
        <w:tabs>
          <w:tab w:val="left" w:pos="284"/>
        </w:tabs>
        <w:spacing w:after="0" w:line="276" w:lineRule="auto"/>
        <w:ind w:left="426" w:hanging="284"/>
        <w:jc w:val="both"/>
        <w:rPr>
          <w:rFonts w:cs="Arial"/>
        </w:rPr>
      </w:pPr>
      <w:r>
        <w:rPr>
          <w:rFonts w:cs="Arial"/>
        </w:rPr>
        <w:t xml:space="preserve">Pani/Pana dane osobowe będą przetwarzane w celu przeprowadzenia i rozstrzygnięcia otwartego konkursu ofert, podpisania umowy z wybranymi Oferentami (dotyczy reprezentantów Oferenta), realizacji umowy (dotyczy osób wskazanych  przez Oferenta  do  kontaktu,  osób  zaangażowanych w  realizację </w:t>
      </w:r>
    </w:p>
    <w:p w:rsidR="00F94961" w:rsidRDefault="00424207" w:rsidP="00424207">
      <w:pPr>
        <w:pStyle w:val="Tekstpodstawowy2"/>
        <w:tabs>
          <w:tab w:val="left" w:pos="284"/>
          <w:tab w:val="left" w:pos="709"/>
        </w:tabs>
        <w:spacing w:after="0" w:line="276" w:lineRule="auto"/>
        <w:ind w:left="284"/>
        <w:jc w:val="both"/>
        <w:rPr>
          <w:rFonts w:cs="Arial"/>
        </w:rPr>
      </w:pPr>
      <w:r>
        <w:rPr>
          <w:rFonts w:cs="Arial"/>
        </w:rPr>
        <w:t xml:space="preserve">  umowy i </w:t>
      </w:r>
      <w:r w:rsidR="00F94961">
        <w:rPr>
          <w:rFonts w:cs="Arial"/>
        </w:rPr>
        <w:t xml:space="preserve">uczestniczących  w  zadaniu,   wskazanych   przez  Oferenta)  oraz </w:t>
      </w:r>
    </w:p>
    <w:p w:rsidR="008F6D53" w:rsidRDefault="00F94961" w:rsidP="00424207">
      <w:pPr>
        <w:pStyle w:val="Tekstpodstawowy2"/>
        <w:tabs>
          <w:tab w:val="left" w:pos="284"/>
        </w:tabs>
        <w:spacing w:after="0" w:line="276" w:lineRule="auto"/>
        <w:ind w:left="426"/>
        <w:jc w:val="both"/>
        <w:rPr>
          <w:rFonts w:cs="Arial"/>
        </w:rPr>
      </w:pPr>
      <w:r>
        <w:rPr>
          <w:rFonts w:cs="Arial"/>
        </w:rPr>
        <w:t>w celach finansowo-księgowych i arch</w:t>
      </w:r>
      <w:r w:rsidR="008F6D53">
        <w:rPr>
          <w:rFonts w:cs="Arial"/>
        </w:rPr>
        <w:t>iwizacji.</w:t>
      </w:r>
    </w:p>
    <w:p w:rsidR="00154CD1" w:rsidRDefault="00154CD1" w:rsidP="00F94961">
      <w:pPr>
        <w:pStyle w:val="Tekstpodstawowy2"/>
        <w:tabs>
          <w:tab w:val="left" w:pos="284"/>
        </w:tabs>
        <w:spacing w:after="0" w:line="276" w:lineRule="auto"/>
        <w:ind w:left="426"/>
        <w:jc w:val="both"/>
        <w:rPr>
          <w:rFonts w:cs="Arial"/>
        </w:rPr>
      </w:pPr>
    </w:p>
    <w:p w:rsidR="00F94961" w:rsidRDefault="00F94961" w:rsidP="008E2DBD">
      <w:pPr>
        <w:pStyle w:val="Tekstpodstawowy2"/>
        <w:numPr>
          <w:ilvl w:val="0"/>
          <w:numId w:val="22"/>
        </w:numPr>
        <w:tabs>
          <w:tab w:val="left" w:pos="284"/>
        </w:tabs>
        <w:spacing w:after="0" w:line="276" w:lineRule="auto"/>
        <w:ind w:left="567" w:hanging="425"/>
        <w:jc w:val="both"/>
        <w:rPr>
          <w:rFonts w:cs="Arial"/>
        </w:rPr>
      </w:pPr>
      <w:r>
        <w:rPr>
          <w:rFonts w:cs="Arial"/>
        </w:rPr>
        <w:lastRenderedPageBreak/>
        <w:t>Podstawą  przetwarzania  Pani/Pana  danych osobowych jest art. 6 ust. 1 lit.       c) i e) RODO w związku z art. 11 ustawy z dnia z dnia 24 kwietnia 2003 r.           o   działalności  pożytku  publicznego  i  wolontariacie  oraz  ustawą  z  dnia 27 sierpnia 2009 r. o finansach publicznych.</w:t>
      </w:r>
      <w:r>
        <w:rPr>
          <w:rFonts w:cs="Arial"/>
          <w:i/>
          <w:color w:val="A6A6A6"/>
        </w:rPr>
        <w:t xml:space="preserve"> </w:t>
      </w:r>
    </w:p>
    <w:p w:rsidR="00F94961" w:rsidRDefault="00F94961" w:rsidP="008E2DBD">
      <w:pPr>
        <w:pStyle w:val="Tekstpodstawowy2"/>
        <w:numPr>
          <w:ilvl w:val="0"/>
          <w:numId w:val="22"/>
        </w:numPr>
        <w:tabs>
          <w:tab w:val="left" w:pos="284"/>
        </w:tabs>
        <w:spacing w:after="0" w:line="276" w:lineRule="auto"/>
        <w:ind w:left="567" w:hanging="425"/>
        <w:jc w:val="both"/>
        <w:rPr>
          <w:rFonts w:cs="Arial"/>
          <w:i/>
        </w:rPr>
      </w:pPr>
      <w:r>
        <w:rPr>
          <w:rFonts w:cs="Arial"/>
        </w:rPr>
        <w:t>W przypadku otrzymania danych reprezentantów, osób do kontaktu oraz kadry realizującej zadanie, źródłem ich danych jest Oferent. Przetwarzane dane osobowe to: imię, nazwisko, e-mail, numer telefonu, zawód, stanowisko.</w:t>
      </w:r>
    </w:p>
    <w:p w:rsidR="00F94961" w:rsidRDefault="00F94961" w:rsidP="008E2DBD">
      <w:pPr>
        <w:pStyle w:val="Tekstpodstawowy2"/>
        <w:numPr>
          <w:ilvl w:val="0"/>
          <w:numId w:val="22"/>
        </w:numPr>
        <w:tabs>
          <w:tab w:val="left" w:pos="142"/>
          <w:tab w:val="left" w:pos="284"/>
        </w:tabs>
        <w:spacing w:after="0" w:line="276" w:lineRule="auto"/>
        <w:ind w:left="567" w:hanging="425"/>
        <w:jc w:val="both"/>
        <w:rPr>
          <w:rFonts w:cs="Arial"/>
        </w:rPr>
      </w:pPr>
      <w:r>
        <w:rPr>
          <w:rFonts w:cs="Arial"/>
        </w:rPr>
        <w:t>Odbiorcami/kategoriami  odbiorców  Pani/Pana  danych  osobowych będą: podmioty zapewniające obsługę IT, operatorzy pocztowi i kurierscy oraz podmioty uprawnione na podstawie przepisów prawa.</w:t>
      </w:r>
    </w:p>
    <w:p w:rsidR="00F94961" w:rsidRDefault="00F94961" w:rsidP="008E2DBD">
      <w:pPr>
        <w:pStyle w:val="Tekstpodstawowy2"/>
        <w:numPr>
          <w:ilvl w:val="0"/>
          <w:numId w:val="22"/>
        </w:numPr>
        <w:tabs>
          <w:tab w:val="left" w:pos="284"/>
        </w:tabs>
        <w:spacing w:after="0" w:line="276" w:lineRule="auto"/>
        <w:ind w:left="567" w:hanging="425"/>
        <w:jc w:val="both"/>
        <w:rPr>
          <w:rFonts w:cs="Arial"/>
          <w:i/>
        </w:rPr>
      </w:pPr>
      <w:r>
        <w:rPr>
          <w:rFonts w:cs="Arial"/>
        </w:rPr>
        <w:t>Dane będą przechowywane nie dłużej, niż to wynika z przepisów o archiwizacji tj. 5 lat od zakończenia realizacji zadania.</w:t>
      </w:r>
    </w:p>
    <w:p w:rsidR="00F94961" w:rsidRDefault="00F94961" w:rsidP="008E2DBD">
      <w:pPr>
        <w:pStyle w:val="Tekstpodstawowy2"/>
        <w:numPr>
          <w:ilvl w:val="0"/>
          <w:numId w:val="22"/>
        </w:numPr>
        <w:tabs>
          <w:tab w:val="left" w:pos="142"/>
          <w:tab w:val="left" w:pos="284"/>
        </w:tabs>
        <w:spacing w:after="0" w:line="276" w:lineRule="auto"/>
        <w:ind w:left="567" w:hanging="425"/>
        <w:jc w:val="both"/>
        <w:rPr>
          <w:rFonts w:cs="Arial"/>
        </w:rPr>
      </w:pPr>
      <w:r>
        <w:rPr>
          <w:rFonts w:cs="Arial"/>
        </w:rPr>
        <w:t>Posiada Pani/Pan prawo do:</w:t>
      </w:r>
    </w:p>
    <w:p w:rsidR="00F94961" w:rsidRDefault="00F94961" w:rsidP="008E2DBD">
      <w:pPr>
        <w:numPr>
          <w:ilvl w:val="0"/>
          <w:numId w:val="23"/>
        </w:numPr>
        <w:tabs>
          <w:tab w:val="left" w:pos="284"/>
        </w:tabs>
        <w:spacing w:after="0"/>
        <w:ind w:left="0" w:firstLine="284"/>
        <w:jc w:val="both"/>
        <w:rPr>
          <w:rFonts w:ascii="Arial" w:hAnsi="Arial" w:cs="Arial"/>
          <w:sz w:val="24"/>
          <w:szCs w:val="24"/>
        </w:rPr>
      </w:pPr>
      <w:r>
        <w:rPr>
          <w:rFonts w:ascii="Arial" w:hAnsi="Arial" w:cs="Arial"/>
          <w:sz w:val="24"/>
          <w:szCs w:val="24"/>
        </w:rPr>
        <w:t>dostępu do swoich danych oraz otrzymania ich kopii;</w:t>
      </w:r>
    </w:p>
    <w:p w:rsidR="00F94961" w:rsidRDefault="00F94961" w:rsidP="008E2DBD">
      <w:pPr>
        <w:numPr>
          <w:ilvl w:val="0"/>
          <w:numId w:val="23"/>
        </w:numPr>
        <w:tabs>
          <w:tab w:val="left" w:pos="284"/>
        </w:tabs>
        <w:spacing w:after="0"/>
        <w:ind w:left="0" w:firstLine="284"/>
        <w:jc w:val="both"/>
        <w:rPr>
          <w:rFonts w:ascii="Arial" w:hAnsi="Arial" w:cs="Arial"/>
          <w:sz w:val="24"/>
          <w:szCs w:val="24"/>
        </w:rPr>
      </w:pPr>
      <w:r>
        <w:rPr>
          <w:rFonts w:ascii="Arial" w:hAnsi="Arial" w:cs="Arial"/>
          <w:sz w:val="24"/>
          <w:szCs w:val="24"/>
        </w:rPr>
        <w:t>sprostowania  (poprawiania)  swoich  danych,  jeśli są błędne lub nieaktualne;</w:t>
      </w:r>
    </w:p>
    <w:p w:rsidR="00F94961" w:rsidRDefault="00F94961" w:rsidP="008E2DBD">
      <w:pPr>
        <w:numPr>
          <w:ilvl w:val="0"/>
          <w:numId w:val="23"/>
        </w:numPr>
        <w:tabs>
          <w:tab w:val="left" w:pos="284"/>
        </w:tabs>
        <w:spacing w:after="0"/>
        <w:ind w:left="709" w:hanging="425"/>
        <w:jc w:val="both"/>
        <w:rPr>
          <w:rFonts w:ascii="Arial" w:hAnsi="Arial" w:cs="Arial"/>
          <w:sz w:val="24"/>
          <w:szCs w:val="24"/>
        </w:rPr>
      </w:pPr>
      <w:r>
        <w:rPr>
          <w:rFonts w:ascii="Arial" w:hAnsi="Arial" w:cs="Arial"/>
          <w:sz w:val="24"/>
          <w:szCs w:val="24"/>
        </w:rPr>
        <w:t>usunięcia lub ograniczenia przetwarzania danych osobowych w przypadku wystąpienia przesłanek określonych w art. 17 i 18 RODO;</w:t>
      </w:r>
    </w:p>
    <w:p w:rsidR="00F94961" w:rsidRDefault="00F94961" w:rsidP="008E2DBD">
      <w:pPr>
        <w:numPr>
          <w:ilvl w:val="0"/>
          <w:numId w:val="23"/>
        </w:numPr>
        <w:tabs>
          <w:tab w:val="left" w:pos="284"/>
        </w:tabs>
        <w:spacing w:after="0"/>
        <w:ind w:left="0" w:firstLine="284"/>
        <w:jc w:val="both"/>
        <w:rPr>
          <w:rFonts w:ascii="Arial" w:hAnsi="Arial" w:cs="Arial"/>
          <w:sz w:val="24"/>
          <w:szCs w:val="24"/>
        </w:rPr>
      </w:pPr>
      <w:r>
        <w:rPr>
          <w:rFonts w:ascii="Arial" w:hAnsi="Arial" w:cs="Arial"/>
          <w:sz w:val="24"/>
          <w:szCs w:val="24"/>
        </w:rPr>
        <w:t xml:space="preserve">wniesienia sprzeciwu wobec przetwarzania danych; </w:t>
      </w:r>
    </w:p>
    <w:p w:rsidR="00F94961" w:rsidRDefault="00F94961" w:rsidP="008E2DBD">
      <w:pPr>
        <w:numPr>
          <w:ilvl w:val="0"/>
          <w:numId w:val="23"/>
        </w:numPr>
        <w:tabs>
          <w:tab w:val="left" w:pos="284"/>
        </w:tabs>
        <w:spacing w:after="0"/>
        <w:ind w:left="709" w:hanging="425"/>
        <w:jc w:val="both"/>
        <w:rPr>
          <w:rFonts w:ascii="Arial" w:hAnsi="Arial" w:cs="Arial"/>
          <w:sz w:val="24"/>
          <w:szCs w:val="24"/>
        </w:rPr>
      </w:pPr>
      <w:r>
        <w:rPr>
          <w:rFonts w:ascii="Arial" w:hAnsi="Arial" w:cs="Arial"/>
          <w:sz w:val="24"/>
          <w:szCs w:val="24"/>
        </w:rPr>
        <w:t>wniesienia skargi do Prezesa Urzędu Ochrony Danych Osobowych</w:t>
      </w:r>
    </w:p>
    <w:p w:rsidR="00F94961" w:rsidRDefault="00F94961" w:rsidP="00F94961">
      <w:pPr>
        <w:tabs>
          <w:tab w:val="left" w:pos="284"/>
        </w:tabs>
        <w:spacing w:after="0"/>
        <w:jc w:val="both"/>
        <w:rPr>
          <w:rFonts w:asciiTheme="minorHAnsi" w:hAnsiTheme="minorHAnsi" w:cs="Arial"/>
        </w:rPr>
      </w:pPr>
      <w:r>
        <w:rPr>
          <w:rFonts w:ascii="Arial" w:hAnsi="Arial" w:cs="Arial"/>
          <w:sz w:val="24"/>
          <w:szCs w:val="24"/>
        </w:rPr>
        <w:t xml:space="preserve">           Adres: Urząd Ochrony Danych Osobowych, ul. Stawki 2,  00-193  Warszawa.</w:t>
      </w:r>
    </w:p>
    <w:p w:rsidR="00F94961" w:rsidRDefault="00F94961" w:rsidP="008E2DBD">
      <w:pPr>
        <w:pStyle w:val="Tekstpodstawowy2"/>
        <w:numPr>
          <w:ilvl w:val="0"/>
          <w:numId w:val="22"/>
        </w:numPr>
        <w:tabs>
          <w:tab w:val="left" w:pos="284"/>
        </w:tabs>
        <w:spacing w:after="0" w:line="276" w:lineRule="auto"/>
        <w:ind w:left="0" w:firstLine="0"/>
        <w:jc w:val="both"/>
        <w:rPr>
          <w:rFonts w:cs="Arial"/>
        </w:rPr>
      </w:pPr>
      <w:r>
        <w:rPr>
          <w:rFonts w:cs="Arial"/>
        </w:rPr>
        <w:t xml:space="preserve">Udział  w  konkursie  jest  dobrowolny,  natomiast  niepodanie danych osobowych  </w:t>
      </w:r>
    </w:p>
    <w:p w:rsidR="00F94961" w:rsidRDefault="00F94961" w:rsidP="00F94961">
      <w:pPr>
        <w:pStyle w:val="Tekstpodstawowy2"/>
        <w:tabs>
          <w:tab w:val="left" w:pos="284"/>
        </w:tabs>
        <w:spacing w:after="0" w:line="276" w:lineRule="auto"/>
        <w:jc w:val="both"/>
        <w:rPr>
          <w:rFonts w:cs="Arial"/>
        </w:rPr>
      </w:pPr>
      <w:r>
        <w:rPr>
          <w:rFonts w:cs="Arial"/>
        </w:rPr>
        <w:t xml:space="preserve">    skutkuje brakiem możliwości udziału w niniejszym otwartym konkursie ofert.</w:t>
      </w:r>
    </w:p>
    <w:p w:rsidR="00F94961" w:rsidRDefault="00F94961" w:rsidP="00F94961">
      <w:pPr>
        <w:pStyle w:val="Tekstpodstawowy2"/>
        <w:spacing w:after="0" w:line="276" w:lineRule="auto"/>
        <w:ind w:left="426"/>
        <w:jc w:val="both"/>
        <w:rPr>
          <w:rFonts w:cs="Arial"/>
        </w:rPr>
      </w:pPr>
    </w:p>
    <w:p w:rsidR="00F94961" w:rsidRDefault="00F94961" w:rsidP="000C1EE6">
      <w:pPr>
        <w:pStyle w:val="Tekstpodstawowy2"/>
        <w:spacing w:after="0" w:line="276" w:lineRule="auto"/>
        <w:jc w:val="both"/>
        <w:rPr>
          <w:rFonts w:cs="Arial"/>
        </w:rPr>
        <w:sectPr w:rsidR="00F94961">
          <w:footerReference w:type="default" r:id="rId16"/>
          <w:footnotePr>
            <w:numRestart w:val="eachSect"/>
          </w:footnotePr>
          <w:pgSz w:w="11906" w:h="16838"/>
          <w:pgMar w:top="1418" w:right="1418" w:bottom="1418" w:left="1701" w:header="709" w:footer="709" w:gutter="0"/>
          <w:pgNumType w:start="1"/>
          <w:cols w:space="708"/>
        </w:sectPr>
      </w:pPr>
      <w:bookmarkStart w:id="3" w:name="_Hlk150344504"/>
      <w:r>
        <w:rPr>
          <w:rFonts w:cs="Arial"/>
        </w:rPr>
        <w:t>Oferent/-ci zobowiązani są do poinformowania osób, których dane osobowe zostaną zawarte w ofercie, tj. osób reprezentujących Oferenta/-ów oraz osoby, które zostały w ofercie upoważnione przez Oferenta do kontaktu z Województwem Łódzkim, jak również osób, które zostały zaangażowane w realizację zadania lub uczestniczą w zadaniu, zgodnie z zakresem rzeczowym zadania opisanego               w ofercie, o powyższych kwestiach</w:t>
      </w:r>
      <w:bookmarkEnd w:id="3"/>
    </w:p>
    <w:p w:rsidR="00A06340" w:rsidRDefault="00A06340" w:rsidP="000C1EE6">
      <w:pPr>
        <w:spacing w:after="19" w:line="271" w:lineRule="auto"/>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p w:rsidR="00A06340" w:rsidRDefault="00A06340" w:rsidP="00EB72F7">
      <w:pPr>
        <w:spacing w:after="19" w:line="271" w:lineRule="auto"/>
        <w:ind w:left="3545"/>
        <w:jc w:val="both"/>
        <w:rPr>
          <w:rFonts w:ascii="Times New Roman" w:eastAsia="Times New Roman" w:hAnsi="Times New Roman"/>
        </w:rPr>
      </w:pPr>
    </w:p>
    <w:sectPr w:rsidR="00A06340" w:rsidSect="000A5315">
      <w:footerReference w:type="default" r:id="rId17"/>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1B" w:rsidRDefault="0001501B" w:rsidP="001F34F4">
      <w:pPr>
        <w:spacing w:after="0" w:line="240" w:lineRule="auto"/>
      </w:pPr>
      <w:r>
        <w:separator/>
      </w:r>
    </w:p>
  </w:endnote>
  <w:endnote w:type="continuationSeparator" w:id="0">
    <w:p w:rsidR="0001501B" w:rsidRDefault="0001501B" w:rsidP="001F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525823"/>
      <w:docPartObj>
        <w:docPartGallery w:val="Page Numbers (Bottom of Page)"/>
        <w:docPartUnique/>
      </w:docPartObj>
    </w:sdtPr>
    <w:sdtEndPr/>
    <w:sdtContent>
      <w:p w:rsidR="00711ADC" w:rsidRDefault="00711ADC">
        <w:pPr>
          <w:pStyle w:val="Stopka"/>
          <w:jc w:val="right"/>
        </w:pPr>
        <w:r>
          <w:fldChar w:fldCharType="begin"/>
        </w:r>
        <w:r>
          <w:instrText>PAGE   \* MERGEFORMAT</w:instrText>
        </w:r>
        <w:r>
          <w:fldChar w:fldCharType="separate"/>
        </w:r>
        <w:r w:rsidR="00711C04">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3B6" w:rsidRDefault="00F823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1B" w:rsidRDefault="0001501B" w:rsidP="001F34F4">
      <w:pPr>
        <w:spacing w:after="0" w:line="240" w:lineRule="auto"/>
      </w:pPr>
      <w:r>
        <w:separator/>
      </w:r>
    </w:p>
  </w:footnote>
  <w:footnote w:type="continuationSeparator" w:id="0">
    <w:p w:rsidR="0001501B" w:rsidRDefault="0001501B" w:rsidP="001F3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9B3"/>
    <w:multiLevelType w:val="hybridMultilevel"/>
    <w:tmpl w:val="E12A9782"/>
    <w:lvl w:ilvl="0" w:tplc="71CAF3B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3272B"/>
    <w:multiLevelType w:val="hybridMultilevel"/>
    <w:tmpl w:val="AEB0402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F12845"/>
    <w:multiLevelType w:val="hybridMultilevel"/>
    <w:tmpl w:val="1494B8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9F067EC"/>
    <w:multiLevelType w:val="hybridMultilevel"/>
    <w:tmpl w:val="DCA65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FE48F4"/>
    <w:multiLevelType w:val="hybridMultilevel"/>
    <w:tmpl w:val="4A145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C044EB"/>
    <w:multiLevelType w:val="hybridMultilevel"/>
    <w:tmpl w:val="C254ABD2"/>
    <w:lvl w:ilvl="0" w:tplc="957C29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912385"/>
    <w:multiLevelType w:val="hybridMultilevel"/>
    <w:tmpl w:val="DE60B624"/>
    <w:lvl w:ilvl="0" w:tplc="A4189564">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6303EE"/>
    <w:multiLevelType w:val="hybridMultilevel"/>
    <w:tmpl w:val="B1AC81A8"/>
    <w:lvl w:ilvl="0" w:tplc="04150011">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0A0D80"/>
    <w:multiLevelType w:val="hybridMultilevel"/>
    <w:tmpl w:val="ADE84EA6"/>
    <w:lvl w:ilvl="0" w:tplc="92B81F6C">
      <w:start w:val="1"/>
      <w:numFmt w:val="upperRoman"/>
      <w:lvlText w:val="%1."/>
      <w:lvlJc w:val="left"/>
      <w:pPr>
        <w:ind w:left="3556"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812A95"/>
    <w:multiLevelType w:val="hybridMultilevel"/>
    <w:tmpl w:val="2A0A1562"/>
    <w:lvl w:ilvl="0" w:tplc="04150011">
      <w:start w:val="1"/>
      <w:numFmt w:val="decimal"/>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9450548"/>
    <w:multiLevelType w:val="hybridMultilevel"/>
    <w:tmpl w:val="AD74D0C4"/>
    <w:lvl w:ilvl="0" w:tplc="8A067614">
      <w:start w:val="1"/>
      <w:numFmt w:val="bullet"/>
      <w:lvlText w:val=""/>
      <w:lvlJc w:val="left"/>
      <w:pPr>
        <w:ind w:left="5464" w:hanging="360"/>
      </w:pPr>
      <w:rPr>
        <w:rFonts w:ascii="Symbol" w:hAnsi="Symbol" w:hint="default"/>
        <w:sz w:val="22"/>
        <w:szCs w:val="22"/>
      </w:rPr>
    </w:lvl>
    <w:lvl w:ilvl="1" w:tplc="04150003">
      <w:start w:val="1"/>
      <w:numFmt w:val="bullet"/>
      <w:lvlText w:val="o"/>
      <w:lvlJc w:val="left"/>
      <w:pPr>
        <w:ind w:left="6184" w:hanging="360"/>
      </w:pPr>
      <w:rPr>
        <w:rFonts w:ascii="Courier New" w:hAnsi="Courier New" w:cs="Courier New" w:hint="default"/>
      </w:rPr>
    </w:lvl>
    <w:lvl w:ilvl="2" w:tplc="04150005">
      <w:start w:val="1"/>
      <w:numFmt w:val="bullet"/>
      <w:lvlText w:val=""/>
      <w:lvlJc w:val="left"/>
      <w:pPr>
        <w:ind w:left="6904" w:hanging="360"/>
      </w:pPr>
      <w:rPr>
        <w:rFonts w:ascii="Wingdings" w:hAnsi="Wingdings" w:hint="default"/>
      </w:rPr>
    </w:lvl>
    <w:lvl w:ilvl="3" w:tplc="04150001">
      <w:start w:val="1"/>
      <w:numFmt w:val="bullet"/>
      <w:lvlText w:val=""/>
      <w:lvlJc w:val="left"/>
      <w:pPr>
        <w:ind w:left="7624" w:hanging="360"/>
      </w:pPr>
      <w:rPr>
        <w:rFonts w:ascii="Symbol" w:hAnsi="Symbol" w:hint="default"/>
      </w:rPr>
    </w:lvl>
    <w:lvl w:ilvl="4" w:tplc="04150003">
      <w:start w:val="1"/>
      <w:numFmt w:val="bullet"/>
      <w:lvlText w:val="o"/>
      <w:lvlJc w:val="left"/>
      <w:pPr>
        <w:ind w:left="8344" w:hanging="360"/>
      </w:pPr>
      <w:rPr>
        <w:rFonts w:ascii="Courier New" w:hAnsi="Courier New" w:cs="Courier New" w:hint="default"/>
      </w:rPr>
    </w:lvl>
    <w:lvl w:ilvl="5" w:tplc="04150005">
      <w:start w:val="1"/>
      <w:numFmt w:val="bullet"/>
      <w:lvlText w:val=""/>
      <w:lvlJc w:val="left"/>
      <w:pPr>
        <w:ind w:left="9064" w:hanging="360"/>
      </w:pPr>
      <w:rPr>
        <w:rFonts w:ascii="Wingdings" w:hAnsi="Wingdings" w:hint="default"/>
      </w:rPr>
    </w:lvl>
    <w:lvl w:ilvl="6" w:tplc="04150001">
      <w:start w:val="1"/>
      <w:numFmt w:val="bullet"/>
      <w:lvlText w:val=""/>
      <w:lvlJc w:val="left"/>
      <w:pPr>
        <w:ind w:left="9784" w:hanging="360"/>
      </w:pPr>
      <w:rPr>
        <w:rFonts w:ascii="Symbol" w:hAnsi="Symbol" w:hint="default"/>
      </w:rPr>
    </w:lvl>
    <w:lvl w:ilvl="7" w:tplc="04150003">
      <w:start w:val="1"/>
      <w:numFmt w:val="bullet"/>
      <w:lvlText w:val="o"/>
      <w:lvlJc w:val="left"/>
      <w:pPr>
        <w:ind w:left="10504" w:hanging="360"/>
      </w:pPr>
      <w:rPr>
        <w:rFonts w:ascii="Courier New" w:hAnsi="Courier New" w:cs="Courier New" w:hint="default"/>
      </w:rPr>
    </w:lvl>
    <w:lvl w:ilvl="8" w:tplc="04150005">
      <w:start w:val="1"/>
      <w:numFmt w:val="bullet"/>
      <w:lvlText w:val=""/>
      <w:lvlJc w:val="left"/>
      <w:pPr>
        <w:ind w:left="11224" w:hanging="360"/>
      </w:pPr>
      <w:rPr>
        <w:rFonts w:ascii="Wingdings" w:hAnsi="Wingdings" w:hint="default"/>
      </w:rPr>
    </w:lvl>
  </w:abstractNum>
  <w:abstractNum w:abstractNumId="11" w15:restartNumberingAfterBreak="0">
    <w:nsid w:val="296958C2"/>
    <w:multiLevelType w:val="hybridMultilevel"/>
    <w:tmpl w:val="8BB2CF88"/>
    <w:lvl w:ilvl="0" w:tplc="0434BD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B6521"/>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BD0A51"/>
    <w:multiLevelType w:val="hybridMultilevel"/>
    <w:tmpl w:val="005E5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2F765D"/>
    <w:multiLevelType w:val="hybridMultilevel"/>
    <w:tmpl w:val="D55A94C2"/>
    <w:lvl w:ilvl="0" w:tplc="6A92DBC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1523489"/>
    <w:multiLevelType w:val="hybridMultilevel"/>
    <w:tmpl w:val="2E525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AB84969"/>
    <w:multiLevelType w:val="hybridMultilevel"/>
    <w:tmpl w:val="908A9646"/>
    <w:lvl w:ilvl="0" w:tplc="04150011">
      <w:start w:val="1"/>
      <w:numFmt w:val="decimal"/>
      <w:lvlText w:val="%1)"/>
      <w:lvlJc w:val="left"/>
      <w:pPr>
        <w:ind w:left="1637"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4A0734"/>
    <w:multiLevelType w:val="hybridMultilevel"/>
    <w:tmpl w:val="241490D0"/>
    <w:lvl w:ilvl="0" w:tplc="529C8ADE">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C604F1F"/>
    <w:multiLevelType w:val="hybridMultilevel"/>
    <w:tmpl w:val="265613CE"/>
    <w:lvl w:ilvl="0" w:tplc="04150017">
      <w:start w:val="1"/>
      <w:numFmt w:val="lowerLetter"/>
      <w:lvlText w:val="%1)"/>
      <w:lvlJc w:val="left"/>
      <w:pPr>
        <w:ind w:left="33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035381"/>
    <w:multiLevelType w:val="hybridMultilevel"/>
    <w:tmpl w:val="9B245CA6"/>
    <w:lvl w:ilvl="0" w:tplc="5E2E8A92">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5168CD"/>
    <w:multiLevelType w:val="hybridMultilevel"/>
    <w:tmpl w:val="9DF4109E"/>
    <w:lvl w:ilvl="0" w:tplc="E6E6C516">
      <w:start w:val="1"/>
      <w:numFmt w:val="decimal"/>
      <w:lvlText w:val="%1)"/>
      <w:lvlJc w:val="left"/>
      <w:pPr>
        <w:ind w:left="958" w:hanging="390"/>
      </w:pPr>
      <w:rPr>
        <w:rFonts w:hint="default"/>
        <w:i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620115E5"/>
    <w:multiLevelType w:val="hybridMultilevel"/>
    <w:tmpl w:val="3C8A0D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AA3EF4"/>
    <w:multiLevelType w:val="hybridMultilevel"/>
    <w:tmpl w:val="AA2E26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1AC210F"/>
    <w:multiLevelType w:val="hybridMultilevel"/>
    <w:tmpl w:val="CACA277A"/>
    <w:lvl w:ilvl="0" w:tplc="C6A2C77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EF3760"/>
    <w:multiLevelType w:val="hybridMultilevel"/>
    <w:tmpl w:val="5C2ED710"/>
    <w:lvl w:ilvl="0" w:tplc="17EE71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0278D0"/>
    <w:multiLevelType w:val="hybridMultilevel"/>
    <w:tmpl w:val="39E4377E"/>
    <w:lvl w:ilvl="0" w:tplc="47C6EA8E">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306284"/>
    <w:multiLevelType w:val="hybridMultilevel"/>
    <w:tmpl w:val="DC648C90"/>
    <w:lvl w:ilvl="0" w:tplc="D0A28DFE">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F7F0310"/>
    <w:multiLevelType w:val="hybridMultilevel"/>
    <w:tmpl w:val="212AC8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num>
  <w:num w:numId="3">
    <w:abstractNumId w:val="8"/>
  </w:num>
  <w:num w:numId="4">
    <w:abstractNumId w:val="21"/>
  </w:num>
  <w:num w:numId="5">
    <w:abstractNumId w:val="27"/>
  </w:num>
  <w:num w:numId="6">
    <w:abstractNumId w:val="5"/>
  </w:num>
  <w:num w:numId="7">
    <w:abstractNumId w:val="25"/>
  </w:num>
  <w:num w:numId="8">
    <w:abstractNumId w:val="28"/>
  </w:num>
  <w:num w:numId="9">
    <w:abstractNumId w:val="11"/>
  </w:num>
  <w:num w:numId="10">
    <w:abstractNumId w:val="16"/>
  </w:num>
  <w:num w:numId="11">
    <w:abstractNumId w:val="26"/>
  </w:num>
  <w:num w:numId="12">
    <w:abstractNumId w:val="23"/>
  </w:num>
  <w:num w:numId="13">
    <w:abstractNumId w:val="2"/>
  </w:num>
  <w:num w:numId="14">
    <w:abstractNumId w:val="13"/>
  </w:num>
  <w:num w:numId="15">
    <w:abstractNumId w:val="17"/>
  </w:num>
  <w:num w:numId="16">
    <w:abstractNumId w:val="20"/>
  </w:num>
  <w:num w:numId="17">
    <w:abstractNumId w:val="24"/>
  </w:num>
  <w:num w:numId="18">
    <w:abstractNumId w:val="0"/>
  </w:num>
  <w:num w:numId="19">
    <w:abstractNumId w:val="1"/>
  </w:num>
  <w:num w:numId="20">
    <w:abstractNumId w:val="18"/>
  </w:num>
  <w:num w:numId="21">
    <w:abstractNumId w:val="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4"/>
  </w:num>
  <w:num w:numId="25">
    <w:abstractNumId w:val="15"/>
  </w:num>
  <w:num w:numId="26">
    <w:abstractNumId w:val="12"/>
  </w:num>
  <w:num w:numId="27">
    <w:abstractNumId w:val="6"/>
  </w:num>
  <w:num w:numId="28">
    <w:abstractNumId w:val="2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F4"/>
    <w:rsid w:val="0000021D"/>
    <w:rsid w:val="0000230F"/>
    <w:rsid w:val="00002768"/>
    <w:rsid w:val="000055D4"/>
    <w:rsid w:val="0001170F"/>
    <w:rsid w:val="0001501B"/>
    <w:rsid w:val="00015F15"/>
    <w:rsid w:val="0002185B"/>
    <w:rsid w:val="000244B5"/>
    <w:rsid w:val="00024A49"/>
    <w:rsid w:val="00030753"/>
    <w:rsid w:val="00034960"/>
    <w:rsid w:val="000368F3"/>
    <w:rsid w:val="00042638"/>
    <w:rsid w:val="000429FC"/>
    <w:rsid w:val="00043D32"/>
    <w:rsid w:val="00044173"/>
    <w:rsid w:val="0004449A"/>
    <w:rsid w:val="0004550E"/>
    <w:rsid w:val="00057CD1"/>
    <w:rsid w:val="00060606"/>
    <w:rsid w:val="00063CBB"/>
    <w:rsid w:val="00064A96"/>
    <w:rsid w:val="000775C9"/>
    <w:rsid w:val="00080638"/>
    <w:rsid w:val="00084A63"/>
    <w:rsid w:val="000953C5"/>
    <w:rsid w:val="000A13F2"/>
    <w:rsid w:val="000A5315"/>
    <w:rsid w:val="000B3F24"/>
    <w:rsid w:val="000B4666"/>
    <w:rsid w:val="000B5360"/>
    <w:rsid w:val="000B5A90"/>
    <w:rsid w:val="000C1921"/>
    <w:rsid w:val="000C1EE6"/>
    <w:rsid w:val="000C25FC"/>
    <w:rsid w:val="000D1C8B"/>
    <w:rsid w:val="000D754F"/>
    <w:rsid w:val="000E756E"/>
    <w:rsid w:val="000F0741"/>
    <w:rsid w:val="000F161E"/>
    <w:rsid w:val="000F2C6D"/>
    <w:rsid w:val="00103D8F"/>
    <w:rsid w:val="0010452B"/>
    <w:rsid w:val="00104B8E"/>
    <w:rsid w:val="00106E01"/>
    <w:rsid w:val="00107012"/>
    <w:rsid w:val="001100CE"/>
    <w:rsid w:val="001105E6"/>
    <w:rsid w:val="001150E7"/>
    <w:rsid w:val="00117469"/>
    <w:rsid w:val="00121420"/>
    <w:rsid w:val="00124399"/>
    <w:rsid w:val="001258AA"/>
    <w:rsid w:val="00125EA2"/>
    <w:rsid w:val="00137DE6"/>
    <w:rsid w:val="00140DB6"/>
    <w:rsid w:val="0014119B"/>
    <w:rsid w:val="00142EBD"/>
    <w:rsid w:val="001435D4"/>
    <w:rsid w:val="00147A40"/>
    <w:rsid w:val="00153DC7"/>
    <w:rsid w:val="00154CD1"/>
    <w:rsid w:val="001553C8"/>
    <w:rsid w:val="001611E1"/>
    <w:rsid w:val="00163E26"/>
    <w:rsid w:val="001669D9"/>
    <w:rsid w:val="00167B31"/>
    <w:rsid w:val="00170573"/>
    <w:rsid w:val="00172AF9"/>
    <w:rsid w:val="00172B9B"/>
    <w:rsid w:val="0017731F"/>
    <w:rsid w:val="00182BE0"/>
    <w:rsid w:val="0018402C"/>
    <w:rsid w:val="00185446"/>
    <w:rsid w:val="00186A83"/>
    <w:rsid w:val="001914CF"/>
    <w:rsid w:val="0019192F"/>
    <w:rsid w:val="001924AB"/>
    <w:rsid w:val="001973FA"/>
    <w:rsid w:val="001A19C8"/>
    <w:rsid w:val="001A4BF6"/>
    <w:rsid w:val="001B56D7"/>
    <w:rsid w:val="001B6B9D"/>
    <w:rsid w:val="001B7162"/>
    <w:rsid w:val="001C1EE3"/>
    <w:rsid w:val="001C31CF"/>
    <w:rsid w:val="001C57F0"/>
    <w:rsid w:val="001D1DDE"/>
    <w:rsid w:val="001D2F07"/>
    <w:rsid w:val="001D62AC"/>
    <w:rsid w:val="001F0373"/>
    <w:rsid w:val="001F34F4"/>
    <w:rsid w:val="001F7D64"/>
    <w:rsid w:val="002038FA"/>
    <w:rsid w:val="002041EB"/>
    <w:rsid w:val="002060AD"/>
    <w:rsid w:val="00207A66"/>
    <w:rsid w:val="002243E9"/>
    <w:rsid w:val="00225935"/>
    <w:rsid w:val="002262AD"/>
    <w:rsid w:val="0022663F"/>
    <w:rsid w:val="002269C1"/>
    <w:rsid w:val="00235254"/>
    <w:rsid w:val="00236D08"/>
    <w:rsid w:val="0023775A"/>
    <w:rsid w:val="0024157C"/>
    <w:rsid w:val="002429D9"/>
    <w:rsid w:val="00250948"/>
    <w:rsid w:val="00251428"/>
    <w:rsid w:val="00256143"/>
    <w:rsid w:val="00260A08"/>
    <w:rsid w:val="002640AF"/>
    <w:rsid w:val="00265D3C"/>
    <w:rsid w:val="00266C33"/>
    <w:rsid w:val="00271C20"/>
    <w:rsid w:val="0027757A"/>
    <w:rsid w:val="00277ADA"/>
    <w:rsid w:val="00290BCE"/>
    <w:rsid w:val="00290F76"/>
    <w:rsid w:val="00293EA9"/>
    <w:rsid w:val="00295603"/>
    <w:rsid w:val="002A21DC"/>
    <w:rsid w:val="002A454F"/>
    <w:rsid w:val="002A6BC6"/>
    <w:rsid w:val="002B177D"/>
    <w:rsid w:val="002B5293"/>
    <w:rsid w:val="002C0AED"/>
    <w:rsid w:val="002D1EEA"/>
    <w:rsid w:val="002D26A3"/>
    <w:rsid w:val="002D57EB"/>
    <w:rsid w:val="002D6F54"/>
    <w:rsid w:val="002D76EF"/>
    <w:rsid w:val="002E3340"/>
    <w:rsid w:val="002E337C"/>
    <w:rsid w:val="002E7CF0"/>
    <w:rsid w:val="00306EF1"/>
    <w:rsid w:val="00311965"/>
    <w:rsid w:val="00313BBF"/>
    <w:rsid w:val="003176D3"/>
    <w:rsid w:val="00317E75"/>
    <w:rsid w:val="003268B1"/>
    <w:rsid w:val="00327CC9"/>
    <w:rsid w:val="003319D1"/>
    <w:rsid w:val="00334AD9"/>
    <w:rsid w:val="00356076"/>
    <w:rsid w:val="00361E82"/>
    <w:rsid w:val="00362921"/>
    <w:rsid w:val="003632E4"/>
    <w:rsid w:val="003633AE"/>
    <w:rsid w:val="00364C31"/>
    <w:rsid w:val="00366B7A"/>
    <w:rsid w:val="003702DF"/>
    <w:rsid w:val="00371FBF"/>
    <w:rsid w:val="00374FE1"/>
    <w:rsid w:val="00377F26"/>
    <w:rsid w:val="003828FF"/>
    <w:rsid w:val="00394374"/>
    <w:rsid w:val="003A2CC1"/>
    <w:rsid w:val="003B1335"/>
    <w:rsid w:val="003B2A5A"/>
    <w:rsid w:val="003B5881"/>
    <w:rsid w:val="003B7A28"/>
    <w:rsid w:val="003C02A1"/>
    <w:rsid w:val="003C3239"/>
    <w:rsid w:val="003D2CAA"/>
    <w:rsid w:val="003D7AE5"/>
    <w:rsid w:val="003E3F1C"/>
    <w:rsid w:val="003F1183"/>
    <w:rsid w:val="003F7E21"/>
    <w:rsid w:val="004004A4"/>
    <w:rsid w:val="0040190A"/>
    <w:rsid w:val="00401AD7"/>
    <w:rsid w:val="00405BE3"/>
    <w:rsid w:val="00407B2B"/>
    <w:rsid w:val="00413344"/>
    <w:rsid w:val="00413DAE"/>
    <w:rsid w:val="00415DC6"/>
    <w:rsid w:val="00424207"/>
    <w:rsid w:val="0043097B"/>
    <w:rsid w:val="00434602"/>
    <w:rsid w:val="004363EB"/>
    <w:rsid w:val="00443ECB"/>
    <w:rsid w:val="004473D9"/>
    <w:rsid w:val="00453024"/>
    <w:rsid w:val="004645A5"/>
    <w:rsid w:val="00471170"/>
    <w:rsid w:val="00473FAE"/>
    <w:rsid w:val="00474C34"/>
    <w:rsid w:val="0048083D"/>
    <w:rsid w:val="00490679"/>
    <w:rsid w:val="00493EFF"/>
    <w:rsid w:val="0049408B"/>
    <w:rsid w:val="004944F1"/>
    <w:rsid w:val="004A17FD"/>
    <w:rsid w:val="004A19A0"/>
    <w:rsid w:val="004A2266"/>
    <w:rsid w:val="004A3A33"/>
    <w:rsid w:val="004A3FAB"/>
    <w:rsid w:val="004A3FF9"/>
    <w:rsid w:val="004A41DA"/>
    <w:rsid w:val="004C2A5D"/>
    <w:rsid w:val="004C40C4"/>
    <w:rsid w:val="004C6745"/>
    <w:rsid w:val="004D1A49"/>
    <w:rsid w:val="004D1C61"/>
    <w:rsid w:val="004D2E10"/>
    <w:rsid w:val="004D54D1"/>
    <w:rsid w:val="004D7E05"/>
    <w:rsid w:val="004E1077"/>
    <w:rsid w:val="004E3295"/>
    <w:rsid w:val="004E633A"/>
    <w:rsid w:val="004E6E49"/>
    <w:rsid w:val="004F1489"/>
    <w:rsid w:val="004F288A"/>
    <w:rsid w:val="004F366B"/>
    <w:rsid w:val="004F39B7"/>
    <w:rsid w:val="004F6228"/>
    <w:rsid w:val="00505271"/>
    <w:rsid w:val="00513DBE"/>
    <w:rsid w:val="00522C1D"/>
    <w:rsid w:val="00525208"/>
    <w:rsid w:val="00534063"/>
    <w:rsid w:val="00543FEB"/>
    <w:rsid w:val="005460E8"/>
    <w:rsid w:val="0054670A"/>
    <w:rsid w:val="0055424D"/>
    <w:rsid w:val="00562890"/>
    <w:rsid w:val="00564B13"/>
    <w:rsid w:val="0056648B"/>
    <w:rsid w:val="0057511B"/>
    <w:rsid w:val="005760FF"/>
    <w:rsid w:val="005929BC"/>
    <w:rsid w:val="00592A4D"/>
    <w:rsid w:val="005946B1"/>
    <w:rsid w:val="00594A46"/>
    <w:rsid w:val="005A3FA3"/>
    <w:rsid w:val="005A4BDB"/>
    <w:rsid w:val="005A5235"/>
    <w:rsid w:val="005A5248"/>
    <w:rsid w:val="005B0EE3"/>
    <w:rsid w:val="005B7EE2"/>
    <w:rsid w:val="005C19AD"/>
    <w:rsid w:val="005C5118"/>
    <w:rsid w:val="005E14E9"/>
    <w:rsid w:val="005E2138"/>
    <w:rsid w:val="005E287A"/>
    <w:rsid w:val="005E2F6C"/>
    <w:rsid w:val="005E5961"/>
    <w:rsid w:val="005F75B9"/>
    <w:rsid w:val="00602ACE"/>
    <w:rsid w:val="0060659E"/>
    <w:rsid w:val="00607676"/>
    <w:rsid w:val="0061019C"/>
    <w:rsid w:val="00611A05"/>
    <w:rsid w:val="00615B70"/>
    <w:rsid w:val="006206F6"/>
    <w:rsid w:val="00630FA2"/>
    <w:rsid w:val="0065120A"/>
    <w:rsid w:val="00651CCD"/>
    <w:rsid w:val="00652B64"/>
    <w:rsid w:val="00652E9B"/>
    <w:rsid w:val="00653E87"/>
    <w:rsid w:val="00664EA3"/>
    <w:rsid w:val="00670E38"/>
    <w:rsid w:val="006758F9"/>
    <w:rsid w:val="00676936"/>
    <w:rsid w:val="00685B9F"/>
    <w:rsid w:val="00685CFD"/>
    <w:rsid w:val="006943DF"/>
    <w:rsid w:val="00694FE7"/>
    <w:rsid w:val="0069563B"/>
    <w:rsid w:val="00697094"/>
    <w:rsid w:val="00697D39"/>
    <w:rsid w:val="006A66BD"/>
    <w:rsid w:val="006B2082"/>
    <w:rsid w:val="006B3BCB"/>
    <w:rsid w:val="006C3D1C"/>
    <w:rsid w:val="006C635D"/>
    <w:rsid w:val="006D004D"/>
    <w:rsid w:val="006D3E84"/>
    <w:rsid w:val="006D457D"/>
    <w:rsid w:val="006D56C8"/>
    <w:rsid w:val="006D7B3B"/>
    <w:rsid w:val="006E038D"/>
    <w:rsid w:val="006E14FF"/>
    <w:rsid w:val="006E16E0"/>
    <w:rsid w:val="006E1ABD"/>
    <w:rsid w:val="006E5660"/>
    <w:rsid w:val="006E7F9F"/>
    <w:rsid w:val="006F14B6"/>
    <w:rsid w:val="006F5C7C"/>
    <w:rsid w:val="00700E8B"/>
    <w:rsid w:val="00711ADC"/>
    <w:rsid w:val="00711C04"/>
    <w:rsid w:val="007174D1"/>
    <w:rsid w:val="00723204"/>
    <w:rsid w:val="00725659"/>
    <w:rsid w:val="00726391"/>
    <w:rsid w:val="007266A9"/>
    <w:rsid w:val="00736B82"/>
    <w:rsid w:val="00744EA0"/>
    <w:rsid w:val="0074643A"/>
    <w:rsid w:val="00750C3F"/>
    <w:rsid w:val="00762336"/>
    <w:rsid w:val="00770136"/>
    <w:rsid w:val="00771C88"/>
    <w:rsid w:val="00772B3E"/>
    <w:rsid w:val="007802BA"/>
    <w:rsid w:val="007901D4"/>
    <w:rsid w:val="00790459"/>
    <w:rsid w:val="0079314B"/>
    <w:rsid w:val="007A13FC"/>
    <w:rsid w:val="007A5CC6"/>
    <w:rsid w:val="007B58E9"/>
    <w:rsid w:val="007B73F4"/>
    <w:rsid w:val="007C16CC"/>
    <w:rsid w:val="007C5E3D"/>
    <w:rsid w:val="007C6CCC"/>
    <w:rsid w:val="007D3DF9"/>
    <w:rsid w:val="007D5D6D"/>
    <w:rsid w:val="007D7F58"/>
    <w:rsid w:val="007E2DDD"/>
    <w:rsid w:val="007E449E"/>
    <w:rsid w:val="007E5FAD"/>
    <w:rsid w:val="007F7594"/>
    <w:rsid w:val="008113D8"/>
    <w:rsid w:val="00813AA4"/>
    <w:rsid w:val="00817656"/>
    <w:rsid w:val="00817AD9"/>
    <w:rsid w:val="00822591"/>
    <w:rsid w:val="00824BB3"/>
    <w:rsid w:val="008269A4"/>
    <w:rsid w:val="00832A0C"/>
    <w:rsid w:val="00832E0A"/>
    <w:rsid w:val="008436E2"/>
    <w:rsid w:val="00844687"/>
    <w:rsid w:val="0084661A"/>
    <w:rsid w:val="008529A9"/>
    <w:rsid w:val="008630C0"/>
    <w:rsid w:val="0086350D"/>
    <w:rsid w:val="008655A2"/>
    <w:rsid w:val="00873036"/>
    <w:rsid w:val="00873F15"/>
    <w:rsid w:val="00877158"/>
    <w:rsid w:val="0087747A"/>
    <w:rsid w:val="00882817"/>
    <w:rsid w:val="00883415"/>
    <w:rsid w:val="00886D3E"/>
    <w:rsid w:val="00890E35"/>
    <w:rsid w:val="00893BA7"/>
    <w:rsid w:val="008957D1"/>
    <w:rsid w:val="00895DF3"/>
    <w:rsid w:val="008968B0"/>
    <w:rsid w:val="008970A7"/>
    <w:rsid w:val="008A5AA0"/>
    <w:rsid w:val="008A6B0B"/>
    <w:rsid w:val="008A7FED"/>
    <w:rsid w:val="008B2199"/>
    <w:rsid w:val="008C06C5"/>
    <w:rsid w:val="008D1C44"/>
    <w:rsid w:val="008D1EA9"/>
    <w:rsid w:val="008D7803"/>
    <w:rsid w:val="008E243C"/>
    <w:rsid w:val="008E2DBD"/>
    <w:rsid w:val="008E335A"/>
    <w:rsid w:val="008E3B45"/>
    <w:rsid w:val="008F02BD"/>
    <w:rsid w:val="008F2E7B"/>
    <w:rsid w:val="008F6D53"/>
    <w:rsid w:val="00905CC7"/>
    <w:rsid w:val="009078E8"/>
    <w:rsid w:val="00911997"/>
    <w:rsid w:val="009138C1"/>
    <w:rsid w:val="00921B90"/>
    <w:rsid w:val="00922026"/>
    <w:rsid w:val="0092276A"/>
    <w:rsid w:val="00922C38"/>
    <w:rsid w:val="00933168"/>
    <w:rsid w:val="009332FD"/>
    <w:rsid w:val="0094576C"/>
    <w:rsid w:val="00945A46"/>
    <w:rsid w:val="009508B8"/>
    <w:rsid w:val="00953B5A"/>
    <w:rsid w:val="00954325"/>
    <w:rsid w:val="009572AB"/>
    <w:rsid w:val="009613DD"/>
    <w:rsid w:val="0096395D"/>
    <w:rsid w:val="00966D14"/>
    <w:rsid w:val="00973CA4"/>
    <w:rsid w:val="00980A07"/>
    <w:rsid w:val="0098160C"/>
    <w:rsid w:val="00983D5F"/>
    <w:rsid w:val="009846FC"/>
    <w:rsid w:val="009847DB"/>
    <w:rsid w:val="009925A7"/>
    <w:rsid w:val="009A11C4"/>
    <w:rsid w:val="009A3FB8"/>
    <w:rsid w:val="009B30A1"/>
    <w:rsid w:val="009B3BD0"/>
    <w:rsid w:val="009B7053"/>
    <w:rsid w:val="009B7247"/>
    <w:rsid w:val="009B798A"/>
    <w:rsid w:val="009E03EB"/>
    <w:rsid w:val="009E0F60"/>
    <w:rsid w:val="009E2DEC"/>
    <w:rsid w:val="009E5F7A"/>
    <w:rsid w:val="009E6BE6"/>
    <w:rsid w:val="009E7961"/>
    <w:rsid w:val="009F5822"/>
    <w:rsid w:val="00A019B6"/>
    <w:rsid w:val="00A06340"/>
    <w:rsid w:val="00A07F72"/>
    <w:rsid w:val="00A113F6"/>
    <w:rsid w:val="00A11A06"/>
    <w:rsid w:val="00A132D4"/>
    <w:rsid w:val="00A15526"/>
    <w:rsid w:val="00A34DE3"/>
    <w:rsid w:val="00A350FF"/>
    <w:rsid w:val="00A45A8D"/>
    <w:rsid w:val="00A50E9F"/>
    <w:rsid w:val="00A72307"/>
    <w:rsid w:val="00A73C49"/>
    <w:rsid w:val="00A7576A"/>
    <w:rsid w:val="00A84386"/>
    <w:rsid w:val="00A9231F"/>
    <w:rsid w:val="00A92C0D"/>
    <w:rsid w:val="00A955D3"/>
    <w:rsid w:val="00A9669B"/>
    <w:rsid w:val="00A969DD"/>
    <w:rsid w:val="00AA70F6"/>
    <w:rsid w:val="00AB48A7"/>
    <w:rsid w:val="00AB4F04"/>
    <w:rsid w:val="00AC32C1"/>
    <w:rsid w:val="00AC5099"/>
    <w:rsid w:val="00AD0246"/>
    <w:rsid w:val="00AD13CA"/>
    <w:rsid w:val="00AE2098"/>
    <w:rsid w:val="00B00F62"/>
    <w:rsid w:val="00B050A6"/>
    <w:rsid w:val="00B14AC3"/>
    <w:rsid w:val="00B22971"/>
    <w:rsid w:val="00B27FDB"/>
    <w:rsid w:val="00B32544"/>
    <w:rsid w:val="00B437F8"/>
    <w:rsid w:val="00B44C52"/>
    <w:rsid w:val="00B45273"/>
    <w:rsid w:val="00B57815"/>
    <w:rsid w:val="00B61CEE"/>
    <w:rsid w:val="00B6618C"/>
    <w:rsid w:val="00B67E4D"/>
    <w:rsid w:val="00B74FBB"/>
    <w:rsid w:val="00B760BC"/>
    <w:rsid w:val="00B7788F"/>
    <w:rsid w:val="00B847F9"/>
    <w:rsid w:val="00B86C23"/>
    <w:rsid w:val="00B877D4"/>
    <w:rsid w:val="00B87C29"/>
    <w:rsid w:val="00B96D44"/>
    <w:rsid w:val="00BA3C20"/>
    <w:rsid w:val="00BA7D07"/>
    <w:rsid w:val="00BB0F5A"/>
    <w:rsid w:val="00BB278A"/>
    <w:rsid w:val="00BB367F"/>
    <w:rsid w:val="00BB625C"/>
    <w:rsid w:val="00BC0081"/>
    <w:rsid w:val="00BC698F"/>
    <w:rsid w:val="00BD11B4"/>
    <w:rsid w:val="00BD4072"/>
    <w:rsid w:val="00BD4A03"/>
    <w:rsid w:val="00BD6724"/>
    <w:rsid w:val="00BE2FFE"/>
    <w:rsid w:val="00BE3CC4"/>
    <w:rsid w:val="00BF1104"/>
    <w:rsid w:val="00BF6DE8"/>
    <w:rsid w:val="00BF6FF6"/>
    <w:rsid w:val="00C01B79"/>
    <w:rsid w:val="00C036AD"/>
    <w:rsid w:val="00C073E8"/>
    <w:rsid w:val="00C0749C"/>
    <w:rsid w:val="00C13571"/>
    <w:rsid w:val="00C17F12"/>
    <w:rsid w:val="00C211BE"/>
    <w:rsid w:val="00C271B6"/>
    <w:rsid w:val="00C32377"/>
    <w:rsid w:val="00C3262A"/>
    <w:rsid w:val="00C426D7"/>
    <w:rsid w:val="00C4328E"/>
    <w:rsid w:val="00C44465"/>
    <w:rsid w:val="00C45904"/>
    <w:rsid w:val="00C51153"/>
    <w:rsid w:val="00C51EEA"/>
    <w:rsid w:val="00C613C5"/>
    <w:rsid w:val="00C62541"/>
    <w:rsid w:val="00C6549F"/>
    <w:rsid w:val="00C71E81"/>
    <w:rsid w:val="00C724D5"/>
    <w:rsid w:val="00C73A36"/>
    <w:rsid w:val="00C75338"/>
    <w:rsid w:val="00C75875"/>
    <w:rsid w:val="00C75B9C"/>
    <w:rsid w:val="00C75F29"/>
    <w:rsid w:val="00C8547B"/>
    <w:rsid w:val="00C92101"/>
    <w:rsid w:val="00C92671"/>
    <w:rsid w:val="00C9300A"/>
    <w:rsid w:val="00CA27D9"/>
    <w:rsid w:val="00CA339A"/>
    <w:rsid w:val="00CA420D"/>
    <w:rsid w:val="00CB2E8C"/>
    <w:rsid w:val="00CB2F5A"/>
    <w:rsid w:val="00CB46A1"/>
    <w:rsid w:val="00CC1A86"/>
    <w:rsid w:val="00CC5DFF"/>
    <w:rsid w:val="00CC5E0D"/>
    <w:rsid w:val="00CD0836"/>
    <w:rsid w:val="00CD4F9A"/>
    <w:rsid w:val="00CD5109"/>
    <w:rsid w:val="00CD5C7C"/>
    <w:rsid w:val="00CD5DF3"/>
    <w:rsid w:val="00CD77E7"/>
    <w:rsid w:val="00CF4A3E"/>
    <w:rsid w:val="00CF631C"/>
    <w:rsid w:val="00CF7D73"/>
    <w:rsid w:val="00D0003C"/>
    <w:rsid w:val="00D0259A"/>
    <w:rsid w:val="00D0301D"/>
    <w:rsid w:val="00D03E49"/>
    <w:rsid w:val="00D068AF"/>
    <w:rsid w:val="00D13349"/>
    <w:rsid w:val="00D13A5F"/>
    <w:rsid w:val="00D1493B"/>
    <w:rsid w:val="00D163B6"/>
    <w:rsid w:val="00D17398"/>
    <w:rsid w:val="00D20B62"/>
    <w:rsid w:val="00D22334"/>
    <w:rsid w:val="00D27E5F"/>
    <w:rsid w:val="00D33414"/>
    <w:rsid w:val="00D440FB"/>
    <w:rsid w:val="00D46EA9"/>
    <w:rsid w:val="00D47ECA"/>
    <w:rsid w:val="00D51EEB"/>
    <w:rsid w:val="00D6246B"/>
    <w:rsid w:val="00D63224"/>
    <w:rsid w:val="00D64512"/>
    <w:rsid w:val="00D66631"/>
    <w:rsid w:val="00D71F9B"/>
    <w:rsid w:val="00D74B39"/>
    <w:rsid w:val="00D766C0"/>
    <w:rsid w:val="00D76B86"/>
    <w:rsid w:val="00D80309"/>
    <w:rsid w:val="00D843D9"/>
    <w:rsid w:val="00D8574E"/>
    <w:rsid w:val="00D874A4"/>
    <w:rsid w:val="00D92B4F"/>
    <w:rsid w:val="00D94573"/>
    <w:rsid w:val="00D97A1E"/>
    <w:rsid w:val="00DA3320"/>
    <w:rsid w:val="00DA64DF"/>
    <w:rsid w:val="00DA7798"/>
    <w:rsid w:val="00DB14F2"/>
    <w:rsid w:val="00DB7FBE"/>
    <w:rsid w:val="00DC02CE"/>
    <w:rsid w:val="00DC0E76"/>
    <w:rsid w:val="00DC6F4F"/>
    <w:rsid w:val="00DD16DE"/>
    <w:rsid w:val="00DD20CC"/>
    <w:rsid w:val="00DD4EA3"/>
    <w:rsid w:val="00DE7665"/>
    <w:rsid w:val="00DF2641"/>
    <w:rsid w:val="00DF6802"/>
    <w:rsid w:val="00DF7686"/>
    <w:rsid w:val="00E00AFD"/>
    <w:rsid w:val="00E07D30"/>
    <w:rsid w:val="00E12370"/>
    <w:rsid w:val="00E150AB"/>
    <w:rsid w:val="00E16AAD"/>
    <w:rsid w:val="00E16ECF"/>
    <w:rsid w:val="00E27FEF"/>
    <w:rsid w:val="00E3755B"/>
    <w:rsid w:val="00E37E9F"/>
    <w:rsid w:val="00E403F0"/>
    <w:rsid w:val="00E472A7"/>
    <w:rsid w:val="00E51D6F"/>
    <w:rsid w:val="00E52B2F"/>
    <w:rsid w:val="00E538C8"/>
    <w:rsid w:val="00E66A36"/>
    <w:rsid w:val="00E74EF5"/>
    <w:rsid w:val="00E74F7E"/>
    <w:rsid w:val="00E843AD"/>
    <w:rsid w:val="00E874D5"/>
    <w:rsid w:val="00E90EE1"/>
    <w:rsid w:val="00E92D95"/>
    <w:rsid w:val="00E937A5"/>
    <w:rsid w:val="00E97381"/>
    <w:rsid w:val="00EA6022"/>
    <w:rsid w:val="00EB16A5"/>
    <w:rsid w:val="00EB45DC"/>
    <w:rsid w:val="00EB5F23"/>
    <w:rsid w:val="00EB72F7"/>
    <w:rsid w:val="00EC1369"/>
    <w:rsid w:val="00EC4471"/>
    <w:rsid w:val="00EC719B"/>
    <w:rsid w:val="00ED4A9A"/>
    <w:rsid w:val="00EE7CAC"/>
    <w:rsid w:val="00EF4428"/>
    <w:rsid w:val="00F048D0"/>
    <w:rsid w:val="00F05C78"/>
    <w:rsid w:val="00F06CDC"/>
    <w:rsid w:val="00F11C15"/>
    <w:rsid w:val="00F172AE"/>
    <w:rsid w:val="00F1760E"/>
    <w:rsid w:val="00F20820"/>
    <w:rsid w:val="00F21C63"/>
    <w:rsid w:val="00F23111"/>
    <w:rsid w:val="00F35D37"/>
    <w:rsid w:val="00F366BB"/>
    <w:rsid w:val="00F36FBC"/>
    <w:rsid w:val="00F400E1"/>
    <w:rsid w:val="00F418A4"/>
    <w:rsid w:val="00F43D8E"/>
    <w:rsid w:val="00F4467E"/>
    <w:rsid w:val="00F45BE5"/>
    <w:rsid w:val="00F4614C"/>
    <w:rsid w:val="00F46B3A"/>
    <w:rsid w:val="00F47EA2"/>
    <w:rsid w:val="00F51006"/>
    <w:rsid w:val="00F5599D"/>
    <w:rsid w:val="00F64F00"/>
    <w:rsid w:val="00F653BE"/>
    <w:rsid w:val="00F724C0"/>
    <w:rsid w:val="00F738CB"/>
    <w:rsid w:val="00F80225"/>
    <w:rsid w:val="00F823B6"/>
    <w:rsid w:val="00F84240"/>
    <w:rsid w:val="00F8646B"/>
    <w:rsid w:val="00F866DE"/>
    <w:rsid w:val="00F922AC"/>
    <w:rsid w:val="00F94115"/>
    <w:rsid w:val="00F94961"/>
    <w:rsid w:val="00F97BA7"/>
    <w:rsid w:val="00FA344C"/>
    <w:rsid w:val="00FA4212"/>
    <w:rsid w:val="00FA5319"/>
    <w:rsid w:val="00FB38B0"/>
    <w:rsid w:val="00FC17FF"/>
    <w:rsid w:val="00FC7F80"/>
    <w:rsid w:val="00FD23F6"/>
    <w:rsid w:val="00FD5B40"/>
    <w:rsid w:val="00FE6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8D71F"/>
  <w15:chartTrackingRefBased/>
  <w15:docId w15:val="{D275EC3C-46E2-4FBE-A549-5E1AC2A7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77E7"/>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1F34F4"/>
    <w:pPr>
      <w:keepNext/>
      <w:spacing w:before="240" w:after="60"/>
      <w:outlineLvl w:val="1"/>
    </w:pPr>
    <w:rPr>
      <w:rFonts w:ascii="Calibri Light" w:eastAsia="Times New Roman" w:hAnsi="Calibri Light"/>
      <w:b/>
      <w:bCs/>
      <w:i/>
      <w:iCs/>
      <w:sz w:val="28"/>
      <w:szCs w:val="28"/>
    </w:rPr>
  </w:style>
  <w:style w:type="paragraph" w:styleId="Nagwek3">
    <w:name w:val="heading 3"/>
    <w:basedOn w:val="Normalny"/>
    <w:link w:val="Nagwek3Znak"/>
    <w:uiPriority w:val="9"/>
    <w:qFormat/>
    <w:rsid w:val="001F34F4"/>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1F34F4"/>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rsid w:val="001F34F4"/>
    <w:rPr>
      <w:rFonts w:ascii="Times New Roman" w:eastAsia="Times New Roman" w:hAnsi="Times New Roman" w:cs="Times New Roman"/>
      <w:b/>
      <w:bCs/>
      <w:sz w:val="27"/>
      <w:szCs w:val="27"/>
      <w:lang w:eastAsia="pl-PL"/>
    </w:rPr>
  </w:style>
  <w:style w:type="paragraph" w:customStyle="1" w:styleId="Normal0">
    <w:name w:val="Normal_0"/>
    <w:rsid w:val="001F34F4"/>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1F34F4"/>
    <w:rPr>
      <w:sz w:val="16"/>
      <w:szCs w:val="16"/>
    </w:rPr>
  </w:style>
  <w:style w:type="paragraph" w:styleId="Tekstkomentarza">
    <w:name w:val="annotation text"/>
    <w:basedOn w:val="Normalny"/>
    <w:link w:val="TekstkomentarzaZnak"/>
    <w:uiPriority w:val="99"/>
    <w:unhideWhenUsed/>
    <w:rsid w:val="001F34F4"/>
    <w:pPr>
      <w:spacing w:line="240" w:lineRule="auto"/>
    </w:pPr>
    <w:rPr>
      <w:sz w:val="20"/>
      <w:szCs w:val="20"/>
    </w:rPr>
  </w:style>
  <w:style w:type="character" w:customStyle="1" w:styleId="TekstkomentarzaZnak">
    <w:name w:val="Tekst komentarza Znak"/>
    <w:basedOn w:val="Domylnaczcionkaakapitu"/>
    <w:link w:val="Tekstkomentarza"/>
    <w:uiPriority w:val="99"/>
    <w:rsid w:val="001F34F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F34F4"/>
    <w:rPr>
      <w:b/>
      <w:bCs/>
    </w:rPr>
  </w:style>
  <w:style w:type="character" w:customStyle="1" w:styleId="TematkomentarzaZnak">
    <w:name w:val="Temat komentarza Znak"/>
    <w:basedOn w:val="TekstkomentarzaZnak"/>
    <w:link w:val="Tematkomentarza"/>
    <w:uiPriority w:val="99"/>
    <w:semiHidden/>
    <w:rsid w:val="001F34F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F34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34F4"/>
    <w:rPr>
      <w:rFonts w:ascii="Segoe UI" w:eastAsia="Calibri" w:hAnsi="Segoe UI" w:cs="Segoe UI"/>
      <w:sz w:val="18"/>
      <w:szCs w:val="18"/>
    </w:rPr>
  </w:style>
  <w:style w:type="paragraph" w:styleId="Akapitzlist">
    <w:name w:val="List Paragraph"/>
    <w:basedOn w:val="Normalny"/>
    <w:uiPriority w:val="34"/>
    <w:qFormat/>
    <w:rsid w:val="001F34F4"/>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semiHidden/>
    <w:unhideWhenUsed/>
    <w:rsid w:val="001F34F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F34F4"/>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F34F4"/>
    <w:rPr>
      <w:vertAlign w:val="superscript"/>
    </w:rPr>
  </w:style>
  <w:style w:type="paragraph" w:styleId="NormalnyWeb">
    <w:name w:val="Normal (Web)"/>
    <w:basedOn w:val="Normalny"/>
    <w:uiPriority w:val="99"/>
    <w:semiHidden/>
    <w:unhideWhenUsed/>
    <w:rsid w:val="001F34F4"/>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1F34F4"/>
    <w:rPr>
      <w:rFonts w:ascii="Verdana" w:hAnsi="Verdana" w:hint="default"/>
      <w:color w:val="0000CD"/>
      <w:sz w:val="17"/>
      <w:szCs w:val="17"/>
      <w:u w:val="single"/>
    </w:rPr>
  </w:style>
  <w:style w:type="paragraph" w:styleId="Tekstprzypisudolnego">
    <w:name w:val="footnote text"/>
    <w:basedOn w:val="Normalny"/>
    <w:link w:val="TekstprzypisudolnegoZnak"/>
    <w:uiPriority w:val="99"/>
    <w:semiHidden/>
    <w:unhideWhenUsed/>
    <w:rsid w:val="001F34F4"/>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1F34F4"/>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1F34F4"/>
    <w:rPr>
      <w:vertAlign w:val="superscript"/>
    </w:rPr>
  </w:style>
  <w:style w:type="character" w:customStyle="1" w:styleId="tabulatory1">
    <w:name w:val="tabulatory1"/>
    <w:basedOn w:val="Domylnaczcionkaakapitu"/>
    <w:rsid w:val="001F34F4"/>
  </w:style>
  <w:style w:type="paragraph" w:styleId="Poprawka">
    <w:name w:val="Revision"/>
    <w:hidden/>
    <w:uiPriority w:val="99"/>
    <w:semiHidden/>
    <w:rsid w:val="001F34F4"/>
    <w:pPr>
      <w:spacing w:after="0" w:line="240" w:lineRule="auto"/>
    </w:pPr>
    <w:rPr>
      <w:rFonts w:ascii="Calibri" w:eastAsia="Calibri" w:hAnsi="Calibri" w:cs="Times New Roman"/>
    </w:rPr>
  </w:style>
  <w:style w:type="table" w:styleId="Tabela-Siatka">
    <w:name w:val="Table Grid"/>
    <w:basedOn w:val="Standardowy"/>
    <w:uiPriority w:val="59"/>
    <w:rsid w:val="001F34F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F34F4"/>
    <w:pPr>
      <w:tabs>
        <w:tab w:val="center" w:pos="4536"/>
        <w:tab w:val="right" w:pos="9072"/>
      </w:tabs>
    </w:pPr>
  </w:style>
  <w:style w:type="character" w:customStyle="1" w:styleId="NagwekZnak">
    <w:name w:val="Nagłówek Znak"/>
    <w:basedOn w:val="Domylnaczcionkaakapitu"/>
    <w:link w:val="Nagwek"/>
    <w:uiPriority w:val="99"/>
    <w:rsid w:val="001F34F4"/>
    <w:rPr>
      <w:rFonts w:ascii="Calibri" w:eastAsia="Calibri" w:hAnsi="Calibri" w:cs="Times New Roman"/>
    </w:rPr>
  </w:style>
  <w:style w:type="paragraph" w:styleId="Stopka">
    <w:name w:val="footer"/>
    <w:basedOn w:val="Normalny"/>
    <w:link w:val="StopkaZnak"/>
    <w:uiPriority w:val="99"/>
    <w:unhideWhenUsed/>
    <w:rsid w:val="001F34F4"/>
    <w:pPr>
      <w:tabs>
        <w:tab w:val="center" w:pos="4536"/>
        <w:tab w:val="right" w:pos="9072"/>
      </w:tabs>
    </w:pPr>
  </w:style>
  <w:style w:type="character" w:customStyle="1" w:styleId="StopkaZnak">
    <w:name w:val="Stopka Znak"/>
    <w:basedOn w:val="Domylnaczcionkaakapitu"/>
    <w:link w:val="Stopka"/>
    <w:uiPriority w:val="99"/>
    <w:rsid w:val="001F34F4"/>
    <w:rPr>
      <w:rFonts w:ascii="Calibri" w:eastAsia="Calibri" w:hAnsi="Calibri" w:cs="Times New Roman"/>
    </w:rPr>
  </w:style>
  <w:style w:type="numbering" w:customStyle="1" w:styleId="Styl1">
    <w:name w:val="Styl1"/>
    <w:uiPriority w:val="99"/>
    <w:rsid w:val="001F34F4"/>
    <w:pPr>
      <w:numPr>
        <w:numId w:val="1"/>
      </w:numPr>
    </w:pPr>
  </w:style>
  <w:style w:type="character" w:customStyle="1" w:styleId="markedcontent">
    <w:name w:val="markedcontent"/>
    <w:basedOn w:val="Domylnaczcionkaakapitu"/>
    <w:rsid w:val="008E3B45"/>
  </w:style>
  <w:style w:type="character" w:customStyle="1" w:styleId="Pogrubienie1">
    <w:name w:val="Pogrubienie1"/>
    <w:basedOn w:val="Domylnaczcionkaakapitu"/>
    <w:rsid w:val="008E3B45"/>
  </w:style>
  <w:style w:type="character" w:customStyle="1" w:styleId="UnresolvedMention">
    <w:name w:val="Unresolved Mention"/>
    <w:basedOn w:val="Domylnaczcionkaakapitu"/>
    <w:uiPriority w:val="99"/>
    <w:semiHidden/>
    <w:unhideWhenUsed/>
    <w:rsid w:val="00186A83"/>
    <w:rPr>
      <w:color w:val="605E5C"/>
      <w:shd w:val="clear" w:color="auto" w:fill="E1DFDD"/>
    </w:rPr>
  </w:style>
  <w:style w:type="table" w:customStyle="1" w:styleId="Tabela-Siatka1">
    <w:name w:val="Tabela - Siatka1"/>
    <w:basedOn w:val="Standardowy"/>
    <w:next w:val="Tabela-Siatka"/>
    <w:uiPriority w:val="59"/>
    <w:rsid w:val="004363E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B72F7"/>
    <w:pPr>
      <w:spacing w:after="0" w:line="240" w:lineRule="auto"/>
    </w:pPr>
    <w:rPr>
      <w:rFonts w:eastAsiaTheme="minorEastAsia"/>
      <w:lang w:eastAsia="pl-PL"/>
    </w:rPr>
    <w:tblPr>
      <w:tblCellMar>
        <w:top w:w="0" w:type="dxa"/>
        <w:left w:w="0" w:type="dxa"/>
        <w:bottom w:w="0" w:type="dxa"/>
        <w:right w:w="0" w:type="dxa"/>
      </w:tblCellMar>
    </w:tblPr>
  </w:style>
  <w:style w:type="paragraph" w:styleId="Tekstpodstawowy2">
    <w:name w:val="Body Text 2"/>
    <w:basedOn w:val="Normalny"/>
    <w:link w:val="Tekstpodstawowy2Znak"/>
    <w:unhideWhenUsed/>
    <w:rsid w:val="00F94961"/>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F94961"/>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4091">
      <w:bodyDiv w:val="1"/>
      <w:marLeft w:val="0"/>
      <w:marRight w:val="0"/>
      <w:marTop w:val="0"/>
      <w:marBottom w:val="0"/>
      <w:divBdr>
        <w:top w:val="none" w:sz="0" w:space="0" w:color="auto"/>
        <w:left w:val="none" w:sz="0" w:space="0" w:color="auto"/>
        <w:bottom w:val="none" w:sz="0" w:space="0" w:color="auto"/>
        <w:right w:val="none" w:sz="0" w:space="0" w:color="auto"/>
      </w:divBdr>
    </w:div>
    <w:div w:id="220750207">
      <w:bodyDiv w:val="1"/>
      <w:marLeft w:val="0"/>
      <w:marRight w:val="0"/>
      <w:marTop w:val="0"/>
      <w:marBottom w:val="0"/>
      <w:divBdr>
        <w:top w:val="none" w:sz="0" w:space="0" w:color="auto"/>
        <w:left w:val="none" w:sz="0" w:space="0" w:color="auto"/>
        <w:bottom w:val="none" w:sz="0" w:space="0" w:color="auto"/>
        <w:right w:val="none" w:sz="0" w:space="0" w:color="auto"/>
      </w:divBdr>
    </w:div>
    <w:div w:id="698555926">
      <w:bodyDiv w:val="1"/>
      <w:marLeft w:val="0"/>
      <w:marRight w:val="0"/>
      <w:marTop w:val="0"/>
      <w:marBottom w:val="0"/>
      <w:divBdr>
        <w:top w:val="none" w:sz="0" w:space="0" w:color="auto"/>
        <w:left w:val="none" w:sz="0" w:space="0" w:color="auto"/>
        <w:bottom w:val="none" w:sz="0" w:space="0" w:color="auto"/>
        <w:right w:val="none" w:sz="0" w:space="0" w:color="auto"/>
      </w:divBdr>
    </w:div>
    <w:div w:id="987784862">
      <w:bodyDiv w:val="1"/>
      <w:marLeft w:val="0"/>
      <w:marRight w:val="0"/>
      <w:marTop w:val="0"/>
      <w:marBottom w:val="0"/>
      <w:divBdr>
        <w:top w:val="none" w:sz="0" w:space="0" w:color="auto"/>
        <w:left w:val="none" w:sz="0" w:space="0" w:color="auto"/>
        <w:bottom w:val="none" w:sz="0" w:space="0" w:color="auto"/>
        <w:right w:val="none" w:sz="0" w:space="0" w:color="auto"/>
      </w:divBdr>
    </w:div>
    <w:div w:id="1015886262">
      <w:bodyDiv w:val="1"/>
      <w:marLeft w:val="0"/>
      <w:marRight w:val="0"/>
      <w:marTop w:val="0"/>
      <w:marBottom w:val="0"/>
      <w:divBdr>
        <w:top w:val="none" w:sz="0" w:space="0" w:color="auto"/>
        <w:left w:val="none" w:sz="0" w:space="0" w:color="auto"/>
        <w:bottom w:val="none" w:sz="0" w:space="0" w:color="auto"/>
        <w:right w:val="none" w:sz="0" w:space="0" w:color="auto"/>
      </w:divBdr>
    </w:div>
    <w:div w:id="1219786189">
      <w:bodyDiv w:val="1"/>
      <w:marLeft w:val="0"/>
      <w:marRight w:val="0"/>
      <w:marTop w:val="0"/>
      <w:marBottom w:val="0"/>
      <w:divBdr>
        <w:top w:val="none" w:sz="0" w:space="0" w:color="auto"/>
        <w:left w:val="none" w:sz="0" w:space="0" w:color="auto"/>
        <w:bottom w:val="none" w:sz="0" w:space="0" w:color="auto"/>
        <w:right w:val="none" w:sz="0" w:space="0" w:color="auto"/>
      </w:divBdr>
    </w:div>
    <w:div w:id="1704748431">
      <w:bodyDiv w:val="1"/>
      <w:marLeft w:val="0"/>
      <w:marRight w:val="0"/>
      <w:marTop w:val="0"/>
      <w:marBottom w:val="0"/>
      <w:divBdr>
        <w:top w:val="none" w:sz="0" w:space="0" w:color="auto"/>
        <w:left w:val="none" w:sz="0" w:space="0" w:color="auto"/>
        <w:bottom w:val="none" w:sz="0" w:space="0" w:color="auto"/>
        <w:right w:val="none" w:sz="0" w:space="0" w:color="auto"/>
      </w:divBdr>
    </w:div>
    <w:div w:id="21465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o.lodzkie.pl" TargetMode="External"/><Relationship Id="rId13" Type="http://schemas.openxmlformats.org/officeDocument/2006/relationships/hyperlink" Target="http://www.ngo.lodzk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o.lodzki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go.lodzkie.pl" TargetMode="External"/><Relationship Id="rId5" Type="http://schemas.openxmlformats.org/officeDocument/2006/relationships/webSettings" Target="webSettings.xml"/><Relationship Id="rId15" Type="http://schemas.openxmlformats.org/officeDocument/2006/relationships/hyperlink" Target="mailto:iod@lodzkie.pl" TargetMode="External"/><Relationship Id="rId10" Type="http://schemas.openxmlformats.org/officeDocument/2006/relationships/hyperlink" Target="http://www.ngo.lodz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go.lodzkie.pl" TargetMode="External"/><Relationship Id="rId14" Type="http://schemas.openxmlformats.org/officeDocument/2006/relationships/hyperlink" Target="mailto:info@lodz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719B-A8E6-4BF5-B0C8-2DA81758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3497</TotalTime>
  <Pages>1</Pages>
  <Words>5246</Words>
  <Characters>31476</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Bartlomiej Pielas</dc:creator>
  <cp:keywords/>
  <dc:description/>
  <cp:lastModifiedBy>Jolanta Brzózka</cp:lastModifiedBy>
  <cp:revision>147</cp:revision>
  <cp:lastPrinted>2024-01-09T12:40:00Z</cp:lastPrinted>
  <dcterms:created xsi:type="dcterms:W3CDTF">2023-01-18T09:26:00Z</dcterms:created>
  <dcterms:modified xsi:type="dcterms:W3CDTF">2024-01-17T07:24:00Z</dcterms:modified>
</cp:coreProperties>
</file>