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667A" w14:textId="2E85B5DC" w:rsidR="0026471E" w:rsidRDefault="0026471E" w:rsidP="0026471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EFSIII.44.7.2025.MM.9</w:t>
      </w:r>
    </w:p>
    <w:p w14:paraId="365129B5" w14:textId="77777777" w:rsidR="00BE5FF9" w:rsidRPr="0026471E" w:rsidRDefault="00BE5FF9">
      <w:pPr>
        <w:rPr>
          <w:rFonts w:ascii="Arial" w:hAnsi="Arial" w:cs="Arial"/>
          <w:sz w:val="24"/>
          <w:szCs w:val="24"/>
        </w:rPr>
      </w:pPr>
    </w:p>
    <w:p w14:paraId="62B9E5EF" w14:textId="77777777" w:rsidR="00BE5FF9" w:rsidRPr="0026471E" w:rsidRDefault="0098532D">
      <w:pPr>
        <w:jc w:val="center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 xml:space="preserve"> </w:t>
      </w:r>
    </w:p>
    <w:p w14:paraId="10B6F238" w14:textId="77777777" w:rsidR="00BE5FF9" w:rsidRPr="0026471E" w:rsidRDefault="0098532D">
      <w:pPr>
        <w:jc w:val="center"/>
        <w:rPr>
          <w:rFonts w:ascii="Arial" w:hAnsi="Arial" w:cs="Arial"/>
          <w:sz w:val="36"/>
          <w:szCs w:val="36"/>
        </w:rPr>
      </w:pPr>
      <w:r w:rsidRPr="0026471E">
        <w:rPr>
          <w:rFonts w:ascii="Arial" w:eastAsia="Calibri" w:hAnsi="Arial" w:cs="Arial"/>
          <w:b/>
          <w:bCs/>
          <w:sz w:val="36"/>
          <w:szCs w:val="36"/>
        </w:rPr>
        <w:t>INFORMACJA POKONTROLNA</w:t>
      </w:r>
    </w:p>
    <w:p w14:paraId="55771380" w14:textId="77777777" w:rsidR="00BE5FF9" w:rsidRPr="0026471E" w:rsidRDefault="0098532D">
      <w:pPr>
        <w:jc w:val="center"/>
        <w:rPr>
          <w:rFonts w:ascii="Arial" w:hAnsi="Arial" w:cs="Arial"/>
          <w:sz w:val="36"/>
          <w:szCs w:val="36"/>
        </w:rPr>
      </w:pPr>
      <w:r w:rsidRPr="0026471E">
        <w:rPr>
          <w:rFonts w:ascii="Arial" w:eastAsia="Calibri" w:hAnsi="Arial" w:cs="Arial"/>
          <w:b/>
          <w:bCs/>
          <w:sz w:val="36"/>
          <w:szCs w:val="36"/>
        </w:rPr>
        <w:t>FELD.08.08-IZ.00-0111/23-001-INF</w:t>
      </w:r>
    </w:p>
    <w:p w14:paraId="54340870" w14:textId="77777777" w:rsidR="00BE5FF9" w:rsidRPr="0026471E" w:rsidRDefault="0098532D">
      <w:pPr>
        <w:spacing w:after="90"/>
        <w:jc w:val="center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 xml:space="preserve"> </w:t>
      </w:r>
    </w:p>
    <w:p w14:paraId="6B34A2F3" w14:textId="77777777" w:rsidR="00BE5FF9" w:rsidRPr="0026471E" w:rsidRDefault="0098532D">
      <w:pPr>
        <w:spacing w:after="90"/>
        <w:jc w:val="center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 xml:space="preserve"> </w:t>
      </w:r>
    </w:p>
    <w:p w14:paraId="5D5C448E" w14:textId="77777777" w:rsidR="00BE5FF9" w:rsidRPr="0026471E" w:rsidRDefault="0098532D">
      <w:pPr>
        <w:spacing w:after="15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Informacje wstępne</w:t>
      </w:r>
    </w:p>
    <w:p w14:paraId="37BED43A" w14:textId="77777777" w:rsidR="00BE5FF9" w:rsidRPr="0026471E" w:rsidRDefault="0098532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4716"/>
      </w:tblGrid>
      <w:tr w:rsidR="00BE5FF9" w:rsidRPr="0026471E" w14:paraId="53B68B7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EE08A57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727FA34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FELD.08.08-IZ.00-0111/23-001</w:t>
            </w:r>
          </w:p>
        </w:tc>
      </w:tr>
      <w:tr w:rsidR="00BE5FF9" w:rsidRPr="0026471E" w14:paraId="37336D6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D11F1C9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756869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FELD.08.08-IZ.00-0111/23</w:t>
            </w:r>
          </w:p>
        </w:tc>
      </w:tr>
      <w:tr w:rsidR="00BE5FF9" w:rsidRPr="0026471E" w14:paraId="79B77B4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AF98394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1399935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Szczerców stawia na kształcenie zawodowe</w:t>
            </w:r>
          </w:p>
        </w:tc>
      </w:tr>
    </w:tbl>
    <w:p w14:paraId="0F01BB73" w14:textId="77777777" w:rsidR="00BE5FF9" w:rsidRPr="0026471E" w:rsidRDefault="0098532D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 xml:space="preserve"> </w:t>
      </w:r>
    </w:p>
    <w:p w14:paraId="5080DE1A" w14:textId="77777777" w:rsidR="00BE5FF9" w:rsidRPr="0026471E" w:rsidRDefault="0098532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3502"/>
      </w:tblGrid>
      <w:tr w:rsidR="00BE5FF9" w:rsidRPr="0026471E" w14:paraId="4B4EBA8A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D5758A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A0B3720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7692057289</w:t>
            </w:r>
          </w:p>
        </w:tc>
      </w:tr>
      <w:tr w:rsidR="00BE5FF9" w:rsidRPr="0026471E" w14:paraId="0DE55C7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65719E6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6895741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Gmina Szczerców</w:t>
            </w:r>
          </w:p>
        </w:tc>
      </w:tr>
      <w:tr w:rsidR="00BE5FF9" w:rsidRPr="0026471E" w14:paraId="6AE9999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319F543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5E2DA9E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 xml:space="preserve">Szczerców 97-420, Pułaskiego 8 </w:t>
            </w:r>
          </w:p>
        </w:tc>
      </w:tr>
    </w:tbl>
    <w:p w14:paraId="1EB72169" w14:textId="77777777" w:rsidR="00BE5FF9" w:rsidRPr="0026471E" w:rsidRDefault="0098532D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 xml:space="preserve"> </w:t>
      </w:r>
    </w:p>
    <w:p w14:paraId="728978E8" w14:textId="77777777" w:rsidR="00BE5FF9" w:rsidRPr="0026471E" w:rsidRDefault="0098532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BE5FF9" w:rsidRPr="0026471E" w14:paraId="07AEB3B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EF04C3A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3A90EF0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Planowa</w:t>
            </w:r>
          </w:p>
        </w:tc>
      </w:tr>
      <w:tr w:rsidR="00BE5FF9" w:rsidRPr="0026471E" w14:paraId="0CA79BD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30C1CD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D87C543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Na miejscu</w:t>
            </w:r>
          </w:p>
        </w:tc>
      </w:tr>
      <w:tr w:rsidR="00BE5FF9" w:rsidRPr="0026471E" w14:paraId="3A00880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1274BA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014D373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Wizyta monitoringowa, W trakcie realizacji projektu, Zamówień publicznych, Zamówień poza PZP</w:t>
            </w:r>
          </w:p>
        </w:tc>
      </w:tr>
      <w:tr w:rsidR="00BE5FF9" w:rsidRPr="0026471E" w14:paraId="608D94C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16EE5DC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674F952" w14:textId="33C67B68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Marcin Grzelczak, A</w:t>
            </w:r>
            <w:r w:rsidR="0026471E">
              <w:rPr>
                <w:rFonts w:ascii="Arial" w:eastAsia="Calibri" w:hAnsi="Arial" w:cs="Arial"/>
                <w:sz w:val="24"/>
                <w:szCs w:val="24"/>
              </w:rPr>
              <w:t>nita</w:t>
            </w:r>
            <w:r w:rsidRPr="0026471E">
              <w:rPr>
                <w:rFonts w:ascii="Arial" w:eastAsia="Calibri" w:hAnsi="Arial" w:cs="Arial"/>
                <w:sz w:val="24"/>
                <w:szCs w:val="24"/>
              </w:rPr>
              <w:t xml:space="preserve"> K</w:t>
            </w:r>
            <w:r w:rsidR="0026471E">
              <w:rPr>
                <w:rFonts w:ascii="Arial" w:eastAsia="Calibri" w:hAnsi="Arial" w:cs="Arial"/>
                <w:sz w:val="24"/>
                <w:szCs w:val="24"/>
              </w:rPr>
              <w:t>urzawska</w:t>
            </w:r>
            <w:r w:rsidRPr="0026471E">
              <w:rPr>
                <w:rFonts w:ascii="Arial" w:eastAsia="Calibri" w:hAnsi="Arial" w:cs="Arial"/>
                <w:sz w:val="24"/>
                <w:szCs w:val="24"/>
              </w:rPr>
              <w:t>, Małgorzata Morawska</w:t>
            </w:r>
          </w:p>
        </w:tc>
      </w:tr>
      <w:tr w:rsidR="00BE5FF9" w:rsidRPr="0026471E" w14:paraId="08AE046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29290C2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BC827DC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LISTA SPRAWDZAJĄCA DO KONTROLI PROJEKTU</w:t>
            </w:r>
          </w:p>
        </w:tc>
      </w:tr>
      <w:tr w:rsidR="00BE5FF9" w:rsidRPr="0026471E" w14:paraId="382C781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6EBC953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E9729D3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Wersja 1</w:t>
            </w:r>
          </w:p>
        </w:tc>
      </w:tr>
      <w:tr w:rsidR="00BE5FF9" w:rsidRPr="0026471E" w14:paraId="7E4F8AD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D07EEB0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5C91BB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2025-03-17 - 2025-03-20</w:t>
            </w:r>
          </w:p>
        </w:tc>
      </w:tr>
      <w:tr w:rsidR="00BE5FF9" w:rsidRPr="0026471E" w14:paraId="6D27863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C8D9CF7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FCB812D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2025-03-17</w:t>
            </w:r>
          </w:p>
        </w:tc>
      </w:tr>
      <w:tr w:rsidR="00BE5FF9" w:rsidRPr="0026471E" w14:paraId="6B4AD73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5406E8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299A48F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Urząd Marszałkowski Województwa Łódzkiego</w:t>
            </w:r>
          </w:p>
        </w:tc>
      </w:tr>
      <w:tr w:rsidR="00BE5FF9" w:rsidRPr="0026471E" w14:paraId="40AB1A0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12F4DF2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CE0537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Zespół Szkół Ponadpodstawowych w Szczercowie - NIP: 7691781244</w:t>
            </w:r>
          </w:p>
        </w:tc>
      </w:tr>
      <w:tr w:rsidR="00BE5FF9" w:rsidRPr="0026471E" w14:paraId="5357AD1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F131CFE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B4C25ED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Zespół Szkół Ponadpodstawowych w Szczercowie, 97-420 Szczerców, ul. Piłsudskiego 66</w:t>
            </w:r>
          </w:p>
        </w:tc>
      </w:tr>
      <w:tr w:rsidR="00BE5FF9" w:rsidRPr="0026471E" w14:paraId="0DA22AA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5975950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4A40BA" w14:textId="77777777" w:rsidR="00BE5FF9" w:rsidRPr="0026471E" w:rsidRDefault="00BE5FF9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4A8DDA" w14:textId="77777777" w:rsidR="00BE5FF9" w:rsidRPr="0026471E" w:rsidRDefault="0098532D">
      <w:pPr>
        <w:spacing w:after="50" w:line="50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BE5FF9" w:rsidRPr="0026471E" w14:paraId="6C48ACBE" w14:textId="77777777"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0A77B" w14:textId="77777777" w:rsidR="00BE5FF9" w:rsidRPr="0026471E" w:rsidRDefault="009853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F7DF" w14:textId="77777777" w:rsidR="00BE5FF9" w:rsidRPr="0026471E" w:rsidRDefault="009853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E5DA" w14:textId="77777777" w:rsidR="00BE5FF9" w:rsidRPr="0026471E" w:rsidRDefault="009853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Kontrakty</w:t>
            </w:r>
          </w:p>
        </w:tc>
      </w:tr>
      <w:tr w:rsidR="00BE5FF9" w:rsidRPr="0026471E" w14:paraId="0D330D13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D8FA" w14:textId="77777777" w:rsidR="00BE5FF9" w:rsidRPr="0026471E" w:rsidRDefault="0098532D">
            <w:pPr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2024/BZP 00567182/01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BD4A6" w14:textId="77777777" w:rsidR="00BE5FF9" w:rsidRPr="0026471E" w:rsidRDefault="0098532D">
            <w:pPr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Zorganizowanie i przeprowadzenie szkoleń/kursów dla uczniów i nauczycieli w ramach projektu „Szczerców stawia na kształcenie zawodowe” nr ELD.08.08-IZ.00-0111/23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9B860" w14:textId="77777777" w:rsidR="00BE5FF9" w:rsidRPr="0026471E" w:rsidRDefault="0098532D">
            <w:pPr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Umowa nr: 14/2024, 15/2024, 16/2024, 17/2024</w:t>
            </w:r>
          </w:p>
        </w:tc>
      </w:tr>
    </w:tbl>
    <w:p w14:paraId="7A894F57" w14:textId="77777777" w:rsidR="00BE5FF9" w:rsidRPr="0026471E" w:rsidRDefault="0098532D">
      <w:pPr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BE5FF9" w:rsidRPr="0026471E" w14:paraId="6AAAE95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0B5BAB7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WoP</w:t>
            </w:r>
            <w:proofErr w:type="spellEnd"/>
            <w:r w:rsidRPr="002647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6C8A691" w14:textId="77777777" w:rsidR="00BE5FF9" w:rsidRPr="0026471E" w:rsidRDefault="0098532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6471E">
              <w:rPr>
                <w:rFonts w:ascii="Arial" w:eastAsia="Calibri" w:hAnsi="Arial" w:cs="Arial"/>
                <w:sz w:val="24"/>
                <w:szCs w:val="24"/>
              </w:rPr>
              <w:t>FELD.08.08-IZ.00-0111/23-001-02, FELD.08.08-IZ.00-0111/23-002-01, FELD.08.08-IZ.00-0111/23-003-02</w:t>
            </w:r>
          </w:p>
        </w:tc>
      </w:tr>
    </w:tbl>
    <w:p w14:paraId="39C65352" w14:textId="77777777" w:rsidR="00BE5FF9" w:rsidRPr="0026471E" w:rsidRDefault="0098532D">
      <w:pPr>
        <w:spacing w:before="350" w:after="12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1. Wykaz skrótów</w:t>
      </w:r>
    </w:p>
    <w:p w14:paraId="08774AC8" w14:textId="1506A01A" w:rsidR="00BE5FF9" w:rsidRPr="0026471E" w:rsidRDefault="0098532D">
      <w:pPr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1. CST2021 - Centralny system teleinformatyczny, o którym mowa w art. 2 pkt 29 ustawy z dnia  28 kwietnia 2022 r. o zasadach realizacji zadań finansowanych ze</w:t>
      </w:r>
      <w:r w:rsidR="006033B8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środków europejskich w perspektywie finansowej 2021-202</w:t>
      </w:r>
      <w:r w:rsidR="006033B8">
        <w:rPr>
          <w:rFonts w:ascii="Arial" w:eastAsia="Calibri" w:hAnsi="Arial" w:cs="Arial"/>
          <w:sz w:val="24"/>
          <w:szCs w:val="24"/>
        </w:rPr>
        <w:t>7</w:t>
      </w:r>
      <w:r w:rsidRPr="0026471E">
        <w:rPr>
          <w:rFonts w:ascii="Arial" w:eastAsia="Calibri" w:hAnsi="Arial" w:cs="Arial"/>
          <w:sz w:val="24"/>
          <w:szCs w:val="24"/>
        </w:rPr>
        <w:br/>
        <w:t>2. FEŁ2027 - Program regionalny Fundusze Europejskie dla Łódzkiego 2021-2027</w:t>
      </w:r>
    </w:p>
    <w:p w14:paraId="637C93E6" w14:textId="77777777" w:rsidR="00BE5FF9" w:rsidRPr="0026471E" w:rsidRDefault="0098532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2. Podstawa prawna</w:t>
      </w:r>
    </w:p>
    <w:p w14:paraId="3D42D611" w14:textId="4A8AAC28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1. Rozporządzenie Parlamentu Europejskiego i Rady (UE) nr 2021/1060 z dnia 24</w:t>
      </w:r>
      <w:r w:rsidR="006033B8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czerwca 2021 r. ustanawiające wspólne przepisy dotyczące Europejskiego Funduszu Rozwoju Regionalnego, Europejskiego Funduszu Społecznego Plus, Funduszu Spójności, Funduszu na rzecz Sprawiedliwej Transformacji i</w:t>
      </w:r>
      <w:r w:rsidR="006033B8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Europejskiego Funduszu Morskiego, Rybackiego i Akwakultury, a także przepisy finansowe na potrzeby tych funduszy oraz na potrzeby Funduszu Azylu, Migracji i</w:t>
      </w:r>
      <w:r w:rsidR="006033B8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Integracji, Funduszu Bezpieczeństwa Wewnętrznego i Instrumentu Wsparcie Finansowego na rzecz Zarządzania Granicami i Polityki Wizowej;</w:t>
      </w:r>
    </w:p>
    <w:p w14:paraId="481B1926" w14:textId="76AD2B8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2. Art. 8, art. 24 - 27 ustawy z dnia 28 kwietnia 2022 r. o zasadach realizacji zadań finansowanych ze środków europejskich w perspektywie finansowej 2021-2027 (Dz.</w:t>
      </w:r>
      <w:r w:rsidR="006033B8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U. 2022, poz. 1079 ze zm.);</w:t>
      </w:r>
    </w:p>
    <w:p w14:paraId="52A0B1E0" w14:textId="438EE50E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3. Umowa o dofinansowanie projektu nr FELD.08.08-IZ.00-0111/23-00 z</w:t>
      </w:r>
      <w:r w:rsidR="006033B8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dnia</w:t>
      </w:r>
      <w:r w:rsidR="006033B8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26.06.2024 r.</w:t>
      </w:r>
    </w:p>
    <w:p w14:paraId="79D4CDDD" w14:textId="77777777" w:rsidR="00BE5FF9" w:rsidRPr="0026471E" w:rsidRDefault="0098532D">
      <w:pPr>
        <w:spacing w:before="350" w:after="7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3. Cel kontroli</w:t>
      </w:r>
    </w:p>
    <w:p w14:paraId="73EAA246" w14:textId="65DBB103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Kontrola w miejscu realizacji projektu i w siedzibie podmiotu kontrolowanego ma</w:t>
      </w:r>
      <w:r w:rsidR="006033B8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na</w:t>
      </w:r>
      <w:r w:rsidR="006033B8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celu potwierdzenie w szczególności, że:</w:t>
      </w:r>
    </w:p>
    <w:p w14:paraId="0B60558A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lastRenderedPageBreak/>
        <w:t>a) współfinansowane towary i usługi zostały dostarczone,</w:t>
      </w:r>
    </w:p>
    <w:p w14:paraId="09BE3739" w14:textId="2443FC71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b) faktyczny stan realizacji projektu jest zgodny z umową o dofinansowanie projektu i</w:t>
      </w:r>
      <w:r w:rsidR="006033B8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odpowiada informacjom ujętym we wnioskach o płatność oraz w innych dokumentach przekazywanych do instytucji kontrolującej,</w:t>
      </w:r>
    </w:p>
    <w:p w14:paraId="61594000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c) wydatki zadeklarowane przez beneficjentów w związku z realizowanymi projektami zostały rzeczywiście poniesione i są zgodne z wymaganiami programu oraz z regułami unijnymi i krajowymi, tj. powszechnie obowiązującymi aktami prawa, umową o dofinansowanie projektu i właściwymi wytycznymi.</w:t>
      </w:r>
    </w:p>
    <w:p w14:paraId="37F925FA" w14:textId="77777777" w:rsidR="00BE5FF9" w:rsidRPr="0026471E" w:rsidRDefault="0098532D">
      <w:pPr>
        <w:spacing w:before="360" w:after="7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4. Przedmiot kontroli</w:t>
      </w:r>
    </w:p>
    <w:p w14:paraId="6C32C9D3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Zakres kontroli obejmował w szczególności następujące obszary:</w:t>
      </w:r>
    </w:p>
    <w:p w14:paraId="737593F8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1. zakres rzeczowy realizacji projektu;</w:t>
      </w:r>
    </w:p>
    <w:p w14:paraId="00BA75BA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2. zakres finansowy;</w:t>
      </w:r>
    </w:p>
    <w:p w14:paraId="0C4311F4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3. wybór wykonawców, tj.</w:t>
      </w:r>
    </w:p>
    <w:p w14:paraId="041465A8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- stosowanie ustawy Prawo Zamówień Publicznych i przepisów wspólnotowych</w:t>
      </w:r>
    </w:p>
    <w:p w14:paraId="1D8C9CDC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- stosowanie Zasady konkurencyjności</w:t>
      </w:r>
    </w:p>
    <w:p w14:paraId="366A764E" w14:textId="73F0BCFA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4. kwalifikowalność uczestników projektu i dane osobowe, w tym proces rekrutacji do</w:t>
      </w:r>
      <w:r w:rsidR="00800A22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projektu;</w:t>
      </w:r>
    </w:p>
    <w:p w14:paraId="2D497062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5. kwalifikowalność personelu projektu;</w:t>
      </w:r>
    </w:p>
    <w:p w14:paraId="756919E5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 xml:space="preserve">6. pomoc publiczna/pomoc de </w:t>
      </w:r>
      <w:proofErr w:type="spellStart"/>
      <w:r w:rsidRPr="0026471E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26471E">
        <w:rPr>
          <w:rFonts w:ascii="Arial" w:eastAsia="Calibri" w:hAnsi="Arial" w:cs="Arial"/>
          <w:sz w:val="24"/>
          <w:szCs w:val="24"/>
        </w:rPr>
        <w:t>;</w:t>
      </w:r>
    </w:p>
    <w:p w14:paraId="5C134C2B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7. prawidłowość udzielania wsparcia w miejscu jego realizacji (wizyta monitoringowa).</w:t>
      </w:r>
    </w:p>
    <w:p w14:paraId="6B5DEFB3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Podczas wizyty monitoringowej weryfikacji będą podlegać takie obszary jak:</w:t>
      </w:r>
    </w:p>
    <w:p w14:paraId="0DC19D51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a) forma wsparcia (czy jest zgodna z wnioskiem o dofinansowanie projektu),</w:t>
      </w:r>
    </w:p>
    <w:p w14:paraId="57BCE67E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b) liczba uczestników wsparcia (czy jest zgodna ze stanem faktycznym),</w:t>
      </w:r>
    </w:p>
    <w:p w14:paraId="04E36737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c) informacja i promocja projektu (np. oznakowanie pomieszczeń, w których realizowana jest dana forma wsparcia),</w:t>
      </w:r>
    </w:p>
    <w:p w14:paraId="22FB4AA0" w14:textId="7D9534B0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d) dostosowanie pomieszczeń, w których realizowana jest dana forma wsparcia, materiałów, sprzętu i wyposażenia dla uczestników pod kątem potrzeb osób z</w:t>
      </w:r>
      <w:r w:rsidR="00800A22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niepełnosprawnościami,</w:t>
      </w:r>
    </w:p>
    <w:p w14:paraId="1D6AA4F5" w14:textId="5B838958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e) wykorzystanie zgodnie z przeznaczeniem oraz dostępność w miejscu realizacji formy wsparcia sprzętu, wyposażenia oraz elementów infrastruktury zakupionych w</w:t>
      </w:r>
      <w:r w:rsidR="00800A22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ramach projektu.</w:t>
      </w:r>
    </w:p>
    <w:p w14:paraId="1F4713C3" w14:textId="77777777" w:rsidR="00BE5FF9" w:rsidRPr="0026471E" w:rsidRDefault="0098532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5. Ustalenia i zalecenia pokontrolne</w:t>
      </w:r>
    </w:p>
    <w:p w14:paraId="04CDE1A1" w14:textId="77777777" w:rsidR="00BE5FF9" w:rsidRPr="0026471E" w:rsidRDefault="0098532D">
      <w:pPr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Brak.</w:t>
      </w:r>
    </w:p>
    <w:p w14:paraId="6955A365" w14:textId="77777777" w:rsidR="00BE5FF9" w:rsidRPr="0026471E" w:rsidRDefault="0098532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6. Podsumowanie kontroli</w:t>
      </w:r>
    </w:p>
    <w:p w14:paraId="156A4597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Podczas czynności kontrolnych na miejscu realizacji projektu sprawdzono:</w:t>
      </w:r>
    </w:p>
    <w:p w14:paraId="28FC7AEA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1. zakres rzeczowy realizacji projektu;</w:t>
      </w:r>
    </w:p>
    <w:p w14:paraId="79041A4D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2. zakres finansowy;</w:t>
      </w:r>
    </w:p>
    <w:p w14:paraId="2D71FE20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3. wybór wykonawców, tj.</w:t>
      </w:r>
    </w:p>
    <w:p w14:paraId="092ED8BC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lastRenderedPageBreak/>
        <w:t>- stosowanie ustawy Prawo Zamówień Publicznych i przepisów wspólnotowych</w:t>
      </w:r>
    </w:p>
    <w:p w14:paraId="653D663B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- stosowanie Zasady konkurencyjności</w:t>
      </w:r>
    </w:p>
    <w:p w14:paraId="7F87DFA3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4. kwalifikowalność uczestników projektu i dane osobowe, w tym proces rekrutacji do projektu;</w:t>
      </w:r>
    </w:p>
    <w:p w14:paraId="1A9B7A3C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5. kwalifikowalność personelu projektu;</w:t>
      </w:r>
    </w:p>
    <w:p w14:paraId="59AD19C0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 xml:space="preserve">6. pomoc publiczna/pomoc de </w:t>
      </w:r>
      <w:proofErr w:type="spellStart"/>
      <w:r w:rsidRPr="0026471E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26471E">
        <w:rPr>
          <w:rFonts w:ascii="Arial" w:eastAsia="Calibri" w:hAnsi="Arial" w:cs="Arial"/>
          <w:sz w:val="24"/>
          <w:szCs w:val="24"/>
        </w:rPr>
        <w:t>;</w:t>
      </w:r>
    </w:p>
    <w:p w14:paraId="60C1BF4D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7. prawidłowość udzielania wsparcia w miejscu jego realizacji (wizyta monitoringowa).</w:t>
      </w:r>
    </w:p>
    <w:p w14:paraId="320FA3C9" w14:textId="77777777" w:rsidR="00800A22" w:rsidRDefault="00800A22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03D4E40A" w14:textId="2DFF3136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Ad. 1</w:t>
      </w:r>
    </w:p>
    <w:p w14:paraId="193CF8CD" w14:textId="01622A58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Potwierdzono, że stan realizacji postępu rzeczowego jest zgodny z informacjami zawartymi we wnioskach o płatność. W wyniku niniejszej kontroli potwierdzono stopień wykonania rezultatów/produktów/zadań ujętych w zatwierdzonym wniosku o</w:t>
      </w:r>
      <w:r w:rsidR="00800A22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dofinansowanie projektu oraz wykazanych i rozliczonych w zatwierdzonych do dnia kontroli wnioskach o płatność.</w:t>
      </w:r>
    </w:p>
    <w:p w14:paraId="5321878B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Beneficjent realizuje działania informacyjno-promocyjne zgodnie z wymogami wskazanymi w umowie o dofinansowanie oraz zgodnie z Podręcznikiem wnioskodawcy i beneficjenta Funduszy Europejskich na lata 2021-2027 w zakresie informacji i promocji i Księgą Tożsamości Wizualnej marki Fundusze Europejskie 2021-2027.</w:t>
      </w:r>
    </w:p>
    <w:p w14:paraId="588676F1" w14:textId="77777777" w:rsidR="00800A22" w:rsidRDefault="0098532D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 xml:space="preserve">W trakcie kontroli potwierdzono również spełnianie przez Beneficjenta założonych we wniosku o dofinansowanie standardów informacyjno-promocyjnego, szkoleniowego, cyfrowego oraz architektonicznego. </w:t>
      </w:r>
    </w:p>
    <w:p w14:paraId="4859CCBE" w14:textId="1CCF51EB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Zespół kontrolny nie wnosi uwag w powyższym zakresie.</w:t>
      </w:r>
    </w:p>
    <w:p w14:paraId="4DE672CF" w14:textId="77777777" w:rsidR="00800A22" w:rsidRDefault="00800A22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810686B" w14:textId="1D0B19B8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Ad. 2</w:t>
      </w:r>
    </w:p>
    <w:p w14:paraId="6882B114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Na podstawie zweryfikowanych dokumentów potwierdzono, że:</w:t>
      </w:r>
    </w:p>
    <w:p w14:paraId="78D02ECB" w14:textId="71B777FD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- wydatki wykazane przez Beneficjenta jako kwalifikowane są zgodne z wnioskiem o</w:t>
      </w:r>
      <w:r w:rsidR="00800A22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dofinansowanie, zostały dokonane w sposób przejrzysty, racjonalny, efektywny i</w:t>
      </w:r>
      <w:r w:rsidR="00800A22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są niezbędne do osiągnięcia celów/ prawidłowej realizacji projektu;</w:t>
      </w:r>
    </w:p>
    <w:p w14:paraId="65A01C7A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- dane wykazane we wnioskach o płatność są zgodne z weryfikowanymi dokumentami;</w:t>
      </w:r>
    </w:p>
    <w:p w14:paraId="4A71628A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- dokumenty finansowe wraz z dowodami zapłaty, stanowiące podstawę sporządzenia wniosków o płatność są kompletne i prawidłowo opisane;</w:t>
      </w:r>
    </w:p>
    <w:p w14:paraId="7ADE2963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- wydatki ponoszone są z wyodrębnionego dla projektu rachunku bankowego;</w:t>
      </w:r>
    </w:p>
    <w:p w14:paraId="37E6B254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- wydatki są ewidencjonowane w wyodrębnionej dla projektu ewidencji księgowej;</w:t>
      </w:r>
    </w:p>
    <w:p w14:paraId="285401A1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- nie stwierdzono przypadków podwójnego finansowania określonych w Wytycznych w zakresie kwalifikowalności wydatków (…);</w:t>
      </w:r>
    </w:p>
    <w:p w14:paraId="39CF5169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- w projekcie nie są rozliczane niekwalifikowalne składniki wynagrodzeń, określone</w:t>
      </w:r>
    </w:p>
    <w:p w14:paraId="6172ED67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w Wytycznych w zakresie kwalifikowalności;</w:t>
      </w:r>
    </w:p>
    <w:p w14:paraId="110A7478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- Beneficjent wnosi wkład własny zgodnie z wnioskiem o dofinansowanie i spełnia wymogi określone w Wytycznych w zakresie kwalifikowalności;</w:t>
      </w:r>
    </w:p>
    <w:p w14:paraId="5922D039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lastRenderedPageBreak/>
        <w:t>- koszty bezpośrednie i pośrednie są prawidłowo kwalifikowane, tj. w ramach kosztów bezpośrednich nie są finansowane wydatki ujęte w katalogu kosztów pośrednich określonym w Wytycznych w zakresie kwalifikowalności wydatków (…).</w:t>
      </w:r>
    </w:p>
    <w:p w14:paraId="279AF021" w14:textId="77777777" w:rsidR="00BE5FF9" w:rsidRDefault="0098532D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Zespół kontrolny nie wnosi uwag w powyższym zakresie.</w:t>
      </w:r>
    </w:p>
    <w:p w14:paraId="0EB82C5B" w14:textId="77777777" w:rsidR="00800A22" w:rsidRPr="0026471E" w:rsidRDefault="00800A22">
      <w:pPr>
        <w:spacing w:line="276" w:lineRule="auto"/>
        <w:rPr>
          <w:rFonts w:ascii="Arial" w:hAnsi="Arial" w:cs="Arial"/>
          <w:sz w:val="24"/>
          <w:szCs w:val="24"/>
        </w:rPr>
      </w:pPr>
    </w:p>
    <w:p w14:paraId="7DFAD828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Ad. 3</w:t>
      </w:r>
    </w:p>
    <w:p w14:paraId="1B438340" w14:textId="75A5C216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W ramach kontroli zweryfikowano postępowanie przetargowe przeprowadzone w</w:t>
      </w:r>
      <w:r w:rsidR="00800A22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 xml:space="preserve">trybie podstawowym bez możliwości negocjacji na podstawie art. 275 pkt 1 ustawy </w:t>
      </w:r>
      <w:proofErr w:type="spellStart"/>
      <w:r w:rsidRPr="0026471E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26471E">
        <w:rPr>
          <w:rFonts w:ascii="Arial" w:eastAsia="Calibri" w:hAnsi="Arial" w:cs="Arial"/>
          <w:sz w:val="24"/>
          <w:szCs w:val="24"/>
        </w:rPr>
        <w:t xml:space="preserve"> w przedmiocie Zorganizowania i przeprowadzenia szkoleń/kursów dla uczniów i</w:t>
      </w:r>
      <w:r w:rsidR="00800A22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nauczycieli w ramach projektu „Szczerców stawia na kształcenie zawodowe” nr</w:t>
      </w:r>
      <w:r w:rsidR="00800A22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 xml:space="preserve">FELD.08.08-IZ.00-0111/23. Wybrana próba stanowiła 100% obligatoryjnie przeprowadzonych postępowań w trybie </w:t>
      </w:r>
      <w:proofErr w:type="spellStart"/>
      <w:r w:rsidRPr="0026471E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26471E">
        <w:rPr>
          <w:rFonts w:ascii="Arial" w:eastAsia="Calibri" w:hAnsi="Arial" w:cs="Arial"/>
          <w:sz w:val="24"/>
          <w:szCs w:val="24"/>
        </w:rPr>
        <w:t>. Ogłoszenie o zamówieniu zostało zamieszczone w BZP w dniu 28.10.2024 r. pod nr 2024/BZP 00567182. Ponadto Zespół kontrolujący w ramach zamówień realizowanych zgodnie z zasadą konkurencyjności zweryfikował postępowanie w przedmiocie Zakupu i dostawy wyposażenia pracowni szkolnych. Wybrana próba stanowiła 100% obligatoryjnie przeprowadzonych postępowań w trybie zasady konkurencyjności.</w:t>
      </w:r>
    </w:p>
    <w:p w14:paraId="080EE686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W związku z wątpliwościami Zespołu kontrolującego w sprawie udzielenia pełnomocnictwa i podpisania umowy w ramach powyższego zamówienia wystąpiono o Opinię prawną. W dniu 21.05.2025 r. otrzymano odpowiedź od Radcy prawnego potwierdzającą co do zasady prawidłowość wykonania zamówienia przez Beneficjenta i Realizatora.</w:t>
      </w:r>
    </w:p>
    <w:p w14:paraId="3EAE65F7" w14:textId="77777777" w:rsidR="00BE5FF9" w:rsidRDefault="0098532D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Zespół kontrolny nie wnosi uwag w powyższym zakresie.</w:t>
      </w:r>
    </w:p>
    <w:p w14:paraId="283B0A32" w14:textId="77777777" w:rsidR="008F42A1" w:rsidRPr="0026471E" w:rsidRDefault="008F42A1">
      <w:pPr>
        <w:spacing w:line="276" w:lineRule="auto"/>
        <w:rPr>
          <w:rFonts w:ascii="Arial" w:hAnsi="Arial" w:cs="Arial"/>
          <w:sz w:val="24"/>
          <w:szCs w:val="24"/>
        </w:rPr>
      </w:pPr>
    </w:p>
    <w:p w14:paraId="438A92EA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Ad. 4</w:t>
      </w:r>
    </w:p>
    <w:p w14:paraId="36330136" w14:textId="18C7EF5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W ramach projektu przewidziano wsparcie dla 11 nauczycieli pracujących w Zespole Szkół Ponadpodstawowych w Szczercowie oraz dla 156 uczniów Zespołu Szkół Ponadpodstawowych w Szczercowie, uczących się w Technikum Informatycznym w</w:t>
      </w:r>
      <w:r w:rsidR="008F42A1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Szczercowie i Branżowej Szkole I Stopnia w Szczercowie prowadzącym kształcenie zawodowe z kierunków: Technik informatyk, Technik ekonomista, Technik programista, Technik architektury krajobrazu, Mechanik pojazdów samochodowych, z klasy Wielozawodowej.</w:t>
      </w:r>
    </w:p>
    <w:p w14:paraId="5DC2452A" w14:textId="2929ED2E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Do dnia kontroli zrekrutowano do projektu 166 uczniów oraz 11 nauczycieli. Beneficjent zrekrutował większą ilość uczniów niż założył, jednakże nie generowało to dodatkowych kosztów, w związku z czym Zespół kontrolny nie wnosi zastrzeżeń w</w:t>
      </w:r>
      <w:r w:rsidR="008F42A1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powyższym zakresie.</w:t>
      </w:r>
    </w:p>
    <w:p w14:paraId="00E44037" w14:textId="744FBCF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W ramach przedmiotowej kontroli weryfikacji poddano dokumentację 23 uczniów uczestniczących w kursie Photoshop oraz 2 nauczycieli, co stanowi próbę na</w:t>
      </w:r>
      <w:r w:rsidR="008F42A1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poziomie 14,12 %.</w:t>
      </w:r>
    </w:p>
    <w:p w14:paraId="4F803D4B" w14:textId="5DB88F9F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Zespół kontrolny ustalił, że dokumentacja dotycząca ww. osób jest kompletna, została złożona przed udzieleniem pierwszej formy wsparcia i potwierdza, że</w:t>
      </w:r>
      <w:r w:rsidR="008F42A1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uczestnicy zakwalifikowani do projektu spełniają kryteria kwalifikowalności wskazane we wniosku o dofinansowanie.</w:t>
      </w:r>
    </w:p>
    <w:p w14:paraId="05BC52BF" w14:textId="72F0567C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lastRenderedPageBreak/>
        <w:t>Beneficjent przetwarza powierzone mu dane osobowe zgodnie z umową o</w:t>
      </w:r>
      <w:r w:rsidR="008F42A1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dofinansowanie projektu oraz przepisami prawa unijnego i krajowego.</w:t>
      </w:r>
    </w:p>
    <w:p w14:paraId="24BF28EE" w14:textId="77777777" w:rsidR="00BE5FF9" w:rsidRDefault="0098532D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Zespół kontrolny nie wnosi uwag w powyższym zakresie.</w:t>
      </w:r>
    </w:p>
    <w:p w14:paraId="7A89567A" w14:textId="77777777" w:rsidR="008F42A1" w:rsidRPr="0026471E" w:rsidRDefault="008F42A1">
      <w:pPr>
        <w:spacing w:line="276" w:lineRule="auto"/>
        <w:rPr>
          <w:rFonts w:ascii="Arial" w:hAnsi="Arial" w:cs="Arial"/>
          <w:sz w:val="24"/>
          <w:szCs w:val="24"/>
        </w:rPr>
      </w:pPr>
    </w:p>
    <w:p w14:paraId="5491E722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Ad. 5</w:t>
      </w:r>
    </w:p>
    <w:p w14:paraId="7C5CF7C9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Beneficjent zaangażował w ramach projektu 6 osób, na podstawie przydzielenia godzin ponadwymiarowych w Zespole Szkół Ponadpodstawowych w Szczercowie zgodnie z art. 35a Karty Nauczyciela.</w:t>
      </w:r>
    </w:p>
    <w:p w14:paraId="159AE491" w14:textId="0B2C1DAE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W ramach próby kontrolnej zbadano dokumentację 1 z 6 zaangażowanych do</w:t>
      </w:r>
      <w:r w:rsidR="008F42A1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projektu osób – próba na poziomie 16,67%. Na podstawie zweryfikowanej dokumentacji wydatki poniesione z tytułu wynagrodzenia personelu można uznać za</w:t>
      </w:r>
      <w:r w:rsidR="008F42A1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wydatki spełniające wszystkie wymogi kwalifikowalności.</w:t>
      </w:r>
    </w:p>
    <w:p w14:paraId="723F3C9B" w14:textId="77777777" w:rsidR="00BE5FF9" w:rsidRDefault="0098532D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Zespół kontrolny nie wnosi uwag w powyższym zakresie.</w:t>
      </w:r>
    </w:p>
    <w:p w14:paraId="5FF9238F" w14:textId="77777777" w:rsidR="008F42A1" w:rsidRPr="0026471E" w:rsidRDefault="008F42A1">
      <w:pPr>
        <w:spacing w:line="276" w:lineRule="auto"/>
        <w:rPr>
          <w:rFonts w:ascii="Arial" w:hAnsi="Arial" w:cs="Arial"/>
          <w:sz w:val="24"/>
          <w:szCs w:val="24"/>
        </w:rPr>
      </w:pPr>
    </w:p>
    <w:p w14:paraId="7F04ED68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Ad. 6</w:t>
      </w:r>
    </w:p>
    <w:p w14:paraId="7B14AC95" w14:textId="77777777" w:rsidR="00BE5FF9" w:rsidRDefault="0098532D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Nie dotyczy.</w:t>
      </w:r>
    </w:p>
    <w:p w14:paraId="75378190" w14:textId="77777777" w:rsidR="008F42A1" w:rsidRPr="0026471E" w:rsidRDefault="008F42A1">
      <w:pPr>
        <w:spacing w:line="276" w:lineRule="auto"/>
        <w:rPr>
          <w:rFonts w:ascii="Arial" w:hAnsi="Arial" w:cs="Arial"/>
          <w:sz w:val="24"/>
          <w:szCs w:val="24"/>
        </w:rPr>
      </w:pPr>
    </w:p>
    <w:p w14:paraId="632DCF6E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Ad. 7</w:t>
      </w:r>
    </w:p>
    <w:p w14:paraId="6F7BA02D" w14:textId="0188E105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Wizyta monitoringowa odbyła się w dniu 17.03.2025 r. w trakcie Szkolenia z</w:t>
      </w:r>
      <w:r w:rsidR="008F42A1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 xml:space="preserve">zapobiegania dyskryminacji i przemocy motywowanych uprzedzeniami prowadzonym przez p. </w:t>
      </w:r>
      <w:r w:rsidR="00EF36D8">
        <w:rPr>
          <w:rFonts w:ascii="Arial" w:eastAsia="Calibri" w:hAnsi="Arial" w:cs="Arial"/>
          <w:sz w:val="24"/>
          <w:szCs w:val="24"/>
        </w:rPr>
        <w:t>(dane zanonimizowane)</w:t>
      </w:r>
      <w:r w:rsidRPr="0026471E">
        <w:rPr>
          <w:rFonts w:ascii="Arial" w:eastAsia="Calibri" w:hAnsi="Arial" w:cs="Arial"/>
          <w:sz w:val="24"/>
          <w:szCs w:val="24"/>
        </w:rPr>
        <w:t xml:space="preserve"> dla 11 nauczycieli ZSP w</w:t>
      </w:r>
      <w:r w:rsidR="00EF36D8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Szczercowie.</w:t>
      </w:r>
    </w:p>
    <w:p w14:paraId="74BCC9CB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Na podstawie przeprowadzonej wizyty monitoringowej Zespół kontrolny nie wnosi uwag do prawidłowości realizacji kontrolowanego wsparcia w ramach projektu.</w:t>
      </w:r>
    </w:p>
    <w:p w14:paraId="09965CDF" w14:textId="77777777" w:rsidR="00BE5FF9" w:rsidRDefault="0098532D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Potwierdza się kwalifikowalność wydatków poniesionych w związku z realizacją projektu, będących podstawą sporządzenia zatwierdzonych do dnia kontroli wniosków o płatność.</w:t>
      </w:r>
    </w:p>
    <w:p w14:paraId="34AF98F9" w14:textId="77777777" w:rsidR="008F42A1" w:rsidRPr="0026471E" w:rsidRDefault="008F42A1">
      <w:pPr>
        <w:spacing w:line="276" w:lineRule="auto"/>
        <w:rPr>
          <w:rFonts w:ascii="Arial" w:hAnsi="Arial" w:cs="Arial"/>
          <w:sz w:val="24"/>
          <w:szCs w:val="24"/>
        </w:rPr>
      </w:pPr>
    </w:p>
    <w:p w14:paraId="68758EAE" w14:textId="53BB7C49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Nie stwierdzono uchybień/podejrzenia wystąpienia nieprawidłowości/zagrożeń w</w:t>
      </w:r>
      <w:r w:rsidR="008F42A1">
        <w:rPr>
          <w:rFonts w:ascii="Arial" w:eastAsia="Calibri" w:hAnsi="Arial" w:cs="Arial"/>
          <w:sz w:val="24"/>
          <w:szCs w:val="24"/>
        </w:rPr>
        <w:t> </w:t>
      </w:r>
      <w:r w:rsidRPr="0026471E">
        <w:rPr>
          <w:rFonts w:ascii="Arial" w:eastAsia="Calibri" w:hAnsi="Arial" w:cs="Arial"/>
          <w:sz w:val="24"/>
          <w:szCs w:val="24"/>
        </w:rPr>
        <w:t>realizacji projektu.</w:t>
      </w:r>
    </w:p>
    <w:p w14:paraId="00EFA7D8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W związku z powyższym nie wydano zaleceń pokontrolnych.</w:t>
      </w:r>
    </w:p>
    <w:p w14:paraId="0506BBE6" w14:textId="77777777" w:rsidR="00BE5FF9" w:rsidRPr="0026471E" w:rsidRDefault="0098532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7. Podsumowanie ustaleń finansowych</w:t>
      </w:r>
    </w:p>
    <w:p w14:paraId="6E632365" w14:textId="77777777" w:rsidR="00BE5FF9" w:rsidRPr="0026471E" w:rsidRDefault="0098532D">
      <w:pPr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Nie dotyczy.</w:t>
      </w:r>
    </w:p>
    <w:p w14:paraId="6C51D1E8" w14:textId="77777777" w:rsidR="00BE5FF9" w:rsidRPr="0026471E" w:rsidRDefault="0098532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8. Pouczenia końcowe</w:t>
      </w:r>
    </w:p>
    <w:p w14:paraId="19EEA7BF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Jednostka kontrolująca doręcza Podmiotowi kontrolowanemu jeden egzemplarz Informacji pokontrolnej. Wszelkie dokumenty zgromadzone w trakcie kontroli pozostają w aktach kontroli w siedzibie Jednostki kontrolującej i na wniosek Podmiotu kontrolowanego są udostępniane</w:t>
      </w:r>
    </w:p>
    <w:p w14:paraId="73A6049A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do wglądu w uzgodnionym wcześniej terminie w godzinach pracy Urzędu.</w:t>
      </w:r>
    </w:p>
    <w:p w14:paraId="430B8D51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lastRenderedPageBreak/>
        <w:t>Kierownikowi Podmiotu kontrolowanego przysługuje prawo do zgłoszenia, na piśmie utrwalonym w postaci elektronicznej lub w postaci papierowej, umotywowanych zastrzeżeń do ustaleń zawartych w Informacji pokontrolnej, w terminie 14 dni kalendarzowych od dnia doręczenia Informacji pokontrolnej.</w:t>
      </w:r>
    </w:p>
    <w:p w14:paraId="2D39428E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W przypadku przekroczenia przez Podmiot kontrolowany terminu na zgłoszenie zastrzeżeń do Informacji pokontrolnej, Jednostka kontrolująca może odmówić ich rozpatrzenia.</w:t>
      </w:r>
    </w:p>
    <w:p w14:paraId="08BB0B2B" w14:textId="77777777" w:rsidR="00BE5FF9" w:rsidRPr="0026471E" w:rsidRDefault="0098532D">
      <w:pPr>
        <w:spacing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W przypadku braku zastrzeżeń do Informacji pokontrolnej Kierownik Podmiotu kontrolowanego lub osoba przez niego upoważniona może o tym poinformować Jednostkę kontrolującą, na piśmie utrwalonym w postaci elektronicznej lub w postaci papierowej.</w:t>
      </w:r>
    </w:p>
    <w:p w14:paraId="0AA83256" w14:textId="77777777" w:rsidR="00BE5FF9" w:rsidRPr="0026471E" w:rsidRDefault="0098532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6471E">
        <w:rPr>
          <w:rFonts w:ascii="Arial" w:eastAsia="Calibri" w:hAnsi="Arial" w:cs="Arial"/>
          <w:b/>
          <w:bCs/>
          <w:sz w:val="24"/>
          <w:szCs w:val="24"/>
        </w:rPr>
        <w:t>9. Załączniki</w:t>
      </w:r>
    </w:p>
    <w:p w14:paraId="719FCC2E" w14:textId="77777777" w:rsidR="00BE5FF9" w:rsidRDefault="0098532D">
      <w:pPr>
        <w:rPr>
          <w:rFonts w:ascii="Arial" w:eastAsia="Calibri" w:hAnsi="Arial" w:cs="Arial"/>
          <w:sz w:val="24"/>
          <w:szCs w:val="24"/>
        </w:rPr>
      </w:pPr>
      <w:r w:rsidRPr="0026471E">
        <w:rPr>
          <w:rFonts w:ascii="Arial" w:eastAsia="Calibri" w:hAnsi="Arial" w:cs="Arial"/>
          <w:sz w:val="24"/>
          <w:szCs w:val="24"/>
        </w:rPr>
        <w:t>Brak załączników.</w:t>
      </w:r>
    </w:p>
    <w:p w14:paraId="72769C5E" w14:textId="77777777" w:rsidR="008F42A1" w:rsidRDefault="008F42A1">
      <w:pPr>
        <w:rPr>
          <w:rFonts w:ascii="Arial" w:eastAsia="Calibri" w:hAnsi="Arial" w:cs="Arial"/>
          <w:sz w:val="24"/>
          <w:szCs w:val="24"/>
        </w:rPr>
      </w:pPr>
    </w:p>
    <w:p w14:paraId="6142D696" w14:textId="77777777" w:rsidR="008F42A1" w:rsidRPr="00D344D6" w:rsidRDefault="008F42A1" w:rsidP="008F42A1">
      <w:pPr>
        <w:spacing w:before="360" w:after="80" w:line="276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D344D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Zespół kontrolny</w:t>
      </w:r>
    </w:p>
    <w:tbl>
      <w:tblPr>
        <w:tblStyle w:val="Tabela-Siatk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</w:tblGrid>
      <w:tr w:rsidR="008F42A1" w:rsidRPr="00D344D6" w14:paraId="0A3145FA" w14:textId="77777777" w:rsidTr="00A578B7">
        <w:tc>
          <w:tcPr>
            <w:tcW w:w="4923" w:type="dxa"/>
          </w:tcPr>
          <w:p w14:paraId="5C2F3300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  <w:p w14:paraId="19C4602B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  <w:p w14:paraId="1DAA0AF2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  <w:p w14:paraId="1F7297AB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8F42A1" w:rsidRPr="00D344D6" w14:paraId="4CD125E4" w14:textId="77777777" w:rsidTr="00A578B7">
        <w:tc>
          <w:tcPr>
            <w:tcW w:w="4923" w:type="dxa"/>
          </w:tcPr>
          <w:p w14:paraId="1F564CE8" w14:textId="77777777" w:rsidR="008F42A1" w:rsidRPr="00D344D6" w:rsidRDefault="008F42A1" w:rsidP="00A578B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02.06.2025 r.</w:t>
            </w:r>
          </w:p>
        </w:tc>
      </w:tr>
      <w:tr w:rsidR="008F42A1" w:rsidRPr="00D344D6" w14:paraId="47E163BC" w14:textId="77777777" w:rsidTr="00A578B7">
        <w:tc>
          <w:tcPr>
            <w:tcW w:w="4923" w:type="dxa"/>
          </w:tcPr>
          <w:p w14:paraId="0EA76BDB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………………………………….……..……..</w:t>
            </w:r>
          </w:p>
        </w:tc>
      </w:tr>
      <w:tr w:rsidR="008F42A1" w:rsidRPr="00D344D6" w14:paraId="43441561" w14:textId="77777777" w:rsidTr="00A578B7">
        <w:tc>
          <w:tcPr>
            <w:tcW w:w="4923" w:type="dxa"/>
          </w:tcPr>
          <w:p w14:paraId="2CBBFF76" w14:textId="77777777" w:rsidR="008F42A1" w:rsidRPr="00D344D6" w:rsidRDefault="008F42A1" w:rsidP="00A578B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Małgorzata Morawska</w:t>
            </w:r>
          </w:p>
        </w:tc>
      </w:tr>
      <w:tr w:rsidR="008F42A1" w:rsidRPr="00D344D6" w14:paraId="41B33B92" w14:textId="77777777" w:rsidTr="00A578B7">
        <w:tc>
          <w:tcPr>
            <w:tcW w:w="4923" w:type="dxa"/>
          </w:tcPr>
          <w:p w14:paraId="25F4F6F7" w14:textId="77777777" w:rsidR="008F42A1" w:rsidRPr="00D344D6" w:rsidRDefault="008F42A1" w:rsidP="00A578B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(data, podpis członk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a</w:t>
            </w: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Zespołu kontrolnego)</w:t>
            </w:r>
          </w:p>
        </w:tc>
      </w:tr>
      <w:tr w:rsidR="008F42A1" w:rsidRPr="00D344D6" w14:paraId="5F45532B" w14:textId="77777777" w:rsidTr="00A578B7">
        <w:tc>
          <w:tcPr>
            <w:tcW w:w="4923" w:type="dxa"/>
          </w:tcPr>
          <w:p w14:paraId="140121B7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  <w:p w14:paraId="0A771C83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  <w:p w14:paraId="168D7574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  <w:p w14:paraId="4BDFAEE5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8F42A1" w:rsidRPr="00D344D6" w14:paraId="38061E62" w14:textId="77777777" w:rsidTr="00A578B7">
        <w:tc>
          <w:tcPr>
            <w:tcW w:w="4923" w:type="dxa"/>
          </w:tcPr>
          <w:p w14:paraId="01947982" w14:textId="77777777" w:rsidR="008F42A1" w:rsidRPr="00D344D6" w:rsidRDefault="008F42A1" w:rsidP="00A578B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02.06.2025 r.</w:t>
            </w:r>
          </w:p>
        </w:tc>
      </w:tr>
      <w:tr w:rsidR="008F42A1" w:rsidRPr="00D344D6" w14:paraId="6CC7266D" w14:textId="77777777" w:rsidTr="00A578B7">
        <w:tc>
          <w:tcPr>
            <w:tcW w:w="4923" w:type="dxa"/>
          </w:tcPr>
          <w:p w14:paraId="5DC86B3F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………………………………….……..……..</w:t>
            </w:r>
          </w:p>
        </w:tc>
      </w:tr>
      <w:tr w:rsidR="008F42A1" w:rsidRPr="00D344D6" w14:paraId="17AE6EE0" w14:textId="77777777" w:rsidTr="00A578B7">
        <w:tc>
          <w:tcPr>
            <w:tcW w:w="4923" w:type="dxa"/>
          </w:tcPr>
          <w:p w14:paraId="2F1A1BEF" w14:textId="77777777" w:rsidR="008F42A1" w:rsidRPr="00D344D6" w:rsidRDefault="008F42A1" w:rsidP="00A578B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Marcin Grzelczak </w:t>
            </w:r>
          </w:p>
        </w:tc>
      </w:tr>
      <w:tr w:rsidR="008F42A1" w:rsidRPr="00D344D6" w14:paraId="4DDF0518" w14:textId="77777777" w:rsidTr="00A578B7">
        <w:tc>
          <w:tcPr>
            <w:tcW w:w="4923" w:type="dxa"/>
          </w:tcPr>
          <w:p w14:paraId="19E0530E" w14:textId="77777777" w:rsidR="008F42A1" w:rsidRPr="00D344D6" w:rsidRDefault="008F42A1" w:rsidP="00A578B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(data, podpis członk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a</w:t>
            </w: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Zespołu kontrolnego)</w:t>
            </w:r>
          </w:p>
        </w:tc>
      </w:tr>
      <w:tr w:rsidR="008F42A1" w:rsidRPr="00D344D6" w14:paraId="6740C350" w14:textId="77777777" w:rsidTr="00A578B7">
        <w:tc>
          <w:tcPr>
            <w:tcW w:w="4923" w:type="dxa"/>
          </w:tcPr>
          <w:p w14:paraId="7FD34EB8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  <w:p w14:paraId="687FE359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  <w:p w14:paraId="0D41CCF0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  <w:p w14:paraId="305FD37A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8F42A1" w:rsidRPr="00D344D6" w14:paraId="2F23C196" w14:textId="77777777" w:rsidTr="00A578B7">
        <w:tc>
          <w:tcPr>
            <w:tcW w:w="4923" w:type="dxa"/>
          </w:tcPr>
          <w:p w14:paraId="3A91C5A8" w14:textId="77777777" w:rsidR="008F42A1" w:rsidRPr="00D344D6" w:rsidRDefault="008F42A1" w:rsidP="00A578B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02.06.2025 r.</w:t>
            </w:r>
          </w:p>
          <w:p w14:paraId="05587F99" w14:textId="77777777" w:rsidR="008F42A1" w:rsidRPr="00D344D6" w:rsidRDefault="008F42A1" w:rsidP="00A578B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………………………………….……..……..</w:t>
            </w:r>
          </w:p>
        </w:tc>
      </w:tr>
      <w:tr w:rsidR="008F42A1" w:rsidRPr="00D344D6" w14:paraId="1BC5E943" w14:textId="77777777" w:rsidTr="00A578B7">
        <w:tc>
          <w:tcPr>
            <w:tcW w:w="4923" w:type="dxa"/>
          </w:tcPr>
          <w:p w14:paraId="09C66964" w14:textId="77777777" w:rsidR="008F42A1" w:rsidRPr="00D344D6" w:rsidRDefault="008F42A1" w:rsidP="00A578B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Anita Kurzawska </w:t>
            </w:r>
          </w:p>
        </w:tc>
      </w:tr>
      <w:tr w:rsidR="008F42A1" w:rsidRPr="00D344D6" w14:paraId="170DA4C5" w14:textId="77777777" w:rsidTr="00A578B7">
        <w:tc>
          <w:tcPr>
            <w:tcW w:w="4923" w:type="dxa"/>
          </w:tcPr>
          <w:p w14:paraId="12927134" w14:textId="77777777" w:rsidR="008F42A1" w:rsidRPr="00D344D6" w:rsidRDefault="008F42A1" w:rsidP="00A578B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(data, podpis członk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a</w:t>
            </w:r>
            <w:r w:rsidRPr="00D344D6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Zespołu kontrolnego)</w:t>
            </w:r>
          </w:p>
        </w:tc>
      </w:tr>
    </w:tbl>
    <w:p w14:paraId="0176DAFC" w14:textId="77777777" w:rsidR="008F42A1" w:rsidRPr="00D344D6" w:rsidRDefault="008F42A1" w:rsidP="008F42A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7BB989D" w14:textId="77777777" w:rsidR="008F42A1" w:rsidRPr="00D344D6" w:rsidRDefault="008F42A1" w:rsidP="008F42A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A04B28E" w14:textId="77777777" w:rsidR="008F42A1" w:rsidRPr="0026471E" w:rsidRDefault="008F42A1">
      <w:pPr>
        <w:rPr>
          <w:rFonts w:ascii="Arial" w:hAnsi="Arial" w:cs="Arial"/>
          <w:sz w:val="24"/>
          <w:szCs w:val="24"/>
        </w:rPr>
      </w:pPr>
    </w:p>
    <w:sectPr w:rsidR="008F42A1" w:rsidRPr="0026471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20937" w14:textId="77777777" w:rsidR="0098532D" w:rsidRDefault="0098532D">
      <w:r>
        <w:separator/>
      </w:r>
    </w:p>
  </w:endnote>
  <w:endnote w:type="continuationSeparator" w:id="0">
    <w:p w14:paraId="00B04F5F" w14:textId="77777777" w:rsidR="0098532D" w:rsidRDefault="0098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5637" w14:textId="77777777" w:rsidR="00BE5FF9" w:rsidRDefault="0098532D">
    <w:pPr>
      <w:jc w:val="center"/>
    </w:pP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26471E"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26471E"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FEB0" w14:textId="77777777" w:rsidR="0098532D" w:rsidRDefault="0098532D">
      <w:r>
        <w:separator/>
      </w:r>
    </w:p>
  </w:footnote>
  <w:footnote w:type="continuationSeparator" w:id="0">
    <w:p w14:paraId="41B1CE44" w14:textId="77777777" w:rsidR="0098532D" w:rsidRDefault="0098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F15B" w14:textId="3E8A5708" w:rsidR="00BE5FF9" w:rsidRPr="0026471E" w:rsidRDefault="0026471E" w:rsidP="0026471E">
    <w:pPr>
      <w:pStyle w:val="Nagwek"/>
    </w:pPr>
    <w:r>
      <w:rPr>
        <w:noProof/>
      </w:rPr>
      <w:drawing>
        <wp:inline distT="0" distB="0" distL="0" distR="0" wp14:anchorId="5C39A340" wp14:editId="204C0898">
          <wp:extent cx="5731510" cy="570865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13B12"/>
    <w:multiLevelType w:val="hybridMultilevel"/>
    <w:tmpl w:val="C018D87A"/>
    <w:lvl w:ilvl="0" w:tplc="541E8B2E">
      <w:start w:val="1"/>
      <w:numFmt w:val="bullet"/>
      <w:lvlText w:val="●"/>
      <w:lvlJc w:val="left"/>
      <w:pPr>
        <w:ind w:left="720" w:hanging="360"/>
      </w:pPr>
    </w:lvl>
    <w:lvl w:ilvl="1" w:tplc="D570D4E8">
      <w:start w:val="1"/>
      <w:numFmt w:val="bullet"/>
      <w:lvlText w:val="○"/>
      <w:lvlJc w:val="left"/>
      <w:pPr>
        <w:ind w:left="1440" w:hanging="360"/>
      </w:pPr>
    </w:lvl>
    <w:lvl w:ilvl="2" w:tplc="89003C36">
      <w:start w:val="1"/>
      <w:numFmt w:val="bullet"/>
      <w:lvlText w:val="■"/>
      <w:lvlJc w:val="left"/>
      <w:pPr>
        <w:ind w:left="2160" w:hanging="360"/>
      </w:pPr>
    </w:lvl>
    <w:lvl w:ilvl="3" w:tplc="74E01AD4">
      <w:start w:val="1"/>
      <w:numFmt w:val="bullet"/>
      <w:lvlText w:val="●"/>
      <w:lvlJc w:val="left"/>
      <w:pPr>
        <w:ind w:left="2880" w:hanging="360"/>
      </w:pPr>
    </w:lvl>
    <w:lvl w:ilvl="4" w:tplc="A75C0DDE">
      <w:start w:val="1"/>
      <w:numFmt w:val="bullet"/>
      <w:lvlText w:val="○"/>
      <w:lvlJc w:val="left"/>
      <w:pPr>
        <w:ind w:left="3600" w:hanging="360"/>
      </w:pPr>
    </w:lvl>
    <w:lvl w:ilvl="5" w:tplc="7D3CF934">
      <w:start w:val="1"/>
      <w:numFmt w:val="bullet"/>
      <w:lvlText w:val="■"/>
      <w:lvlJc w:val="left"/>
      <w:pPr>
        <w:ind w:left="4320" w:hanging="360"/>
      </w:pPr>
    </w:lvl>
    <w:lvl w:ilvl="6" w:tplc="E52EA9EE">
      <w:start w:val="1"/>
      <w:numFmt w:val="bullet"/>
      <w:lvlText w:val="●"/>
      <w:lvlJc w:val="left"/>
      <w:pPr>
        <w:ind w:left="5040" w:hanging="360"/>
      </w:pPr>
    </w:lvl>
    <w:lvl w:ilvl="7" w:tplc="B9080D3E">
      <w:start w:val="1"/>
      <w:numFmt w:val="bullet"/>
      <w:lvlText w:val="●"/>
      <w:lvlJc w:val="left"/>
      <w:pPr>
        <w:ind w:left="5760" w:hanging="360"/>
      </w:pPr>
    </w:lvl>
    <w:lvl w:ilvl="8" w:tplc="7EA62658">
      <w:start w:val="1"/>
      <w:numFmt w:val="bullet"/>
      <w:lvlText w:val="●"/>
      <w:lvlJc w:val="left"/>
      <w:pPr>
        <w:ind w:left="6480" w:hanging="360"/>
      </w:pPr>
    </w:lvl>
  </w:abstractNum>
  <w:num w:numId="1" w16cid:durableId="20807887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F9"/>
    <w:rsid w:val="0026471E"/>
    <w:rsid w:val="004F7F83"/>
    <w:rsid w:val="005031FD"/>
    <w:rsid w:val="006033B8"/>
    <w:rsid w:val="00800A22"/>
    <w:rsid w:val="008F42A1"/>
    <w:rsid w:val="0098532D"/>
    <w:rsid w:val="00BE5FF9"/>
    <w:rsid w:val="00E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93C3"/>
  <w15:docId w15:val="{44AF441C-7A73-4E2F-9926-1AB1705E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64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71E"/>
  </w:style>
  <w:style w:type="paragraph" w:styleId="Stopka">
    <w:name w:val="footer"/>
    <w:basedOn w:val="Normalny"/>
    <w:link w:val="StopkaZnak"/>
    <w:uiPriority w:val="99"/>
    <w:unhideWhenUsed/>
    <w:rsid w:val="00264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71E"/>
  </w:style>
  <w:style w:type="table" w:styleId="Tabela-Siatka">
    <w:name w:val="Table Grid"/>
    <w:basedOn w:val="Standardowy"/>
    <w:uiPriority w:val="39"/>
    <w:rsid w:val="008F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1857</Words>
  <Characters>11143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Malgorzata Morawska</cp:lastModifiedBy>
  <cp:revision>3</cp:revision>
  <dcterms:created xsi:type="dcterms:W3CDTF">2025-06-02T09:37:00Z</dcterms:created>
  <dcterms:modified xsi:type="dcterms:W3CDTF">2025-06-02T10:50:00Z</dcterms:modified>
</cp:coreProperties>
</file>