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32" w:rsidRDefault="00287332" w:rsidP="00901E3F">
      <w:pPr>
        <w:jc w:val="center"/>
        <w:rPr>
          <w:b/>
          <w:sz w:val="32"/>
          <w:szCs w:val="32"/>
        </w:rPr>
      </w:pPr>
    </w:p>
    <w:p w:rsidR="00287332" w:rsidRDefault="00901E3F" w:rsidP="00901E3F">
      <w:pPr>
        <w:jc w:val="center"/>
        <w:rPr>
          <w:b/>
          <w:sz w:val="32"/>
          <w:szCs w:val="32"/>
        </w:rPr>
      </w:pPr>
      <w:r w:rsidRPr="001F593E">
        <w:rPr>
          <w:b/>
          <w:sz w:val="32"/>
          <w:szCs w:val="32"/>
        </w:rPr>
        <w:t xml:space="preserve">ZARZĄD  NIERUCHOMOŚCI  WOJEWÓDZTWA  ŁÓDZKIEGO  </w:t>
      </w:r>
    </w:p>
    <w:p w:rsidR="00901E3F" w:rsidRPr="001F593E" w:rsidRDefault="00901E3F" w:rsidP="00901E3F">
      <w:pPr>
        <w:jc w:val="center"/>
        <w:rPr>
          <w:b/>
          <w:sz w:val="32"/>
          <w:szCs w:val="32"/>
        </w:rPr>
      </w:pPr>
      <w:r w:rsidRPr="001F593E">
        <w:rPr>
          <w:rFonts w:cs="Times New Roman"/>
          <w:b/>
          <w:sz w:val="32"/>
          <w:szCs w:val="32"/>
        </w:rPr>
        <w:t>91-427</w:t>
      </w:r>
      <w:r w:rsidRPr="001F593E">
        <w:rPr>
          <w:rFonts w:ascii="Verdana" w:hAnsi="Verdana"/>
          <w:i/>
          <w:sz w:val="32"/>
          <w:szCs w:val="32"/>
        </w:rPr>
        <w:t xml:space="preserve"> </w:t>
      </w:r>
      <w:r w:rsidRPr="001F593E">
        <w:rPr>
          <w:b/>
          <w:sz w:val="32"/>
          <w:szCs w:val="32"/>
        </w:rPr>
        <w:t>ŁÓDŹ, UL. KAMIŃSKIEGO 7/9</w:t>
      </w:r>
    </w:p>
    <w:p w:rsidR="00634E60" w:rsidRDefault="00634E60" w:rsidP="00901E3F">
      <w:pPr>
        <w:jc w:val="center"/>
        <w:rPr>
          <w:b/>
          <w:sz w:val="32"/>
          <w:szCs w:val="32"/>
        </w:rPr>
      </w:pPr>
    </w:p>
    <w:p w:rsidR="00287332" w:rsidRDefault="00287332" w:rsidP="00901E3F">
      <w:pPr>
        <w:jc w:val="center"/>
        <w:rPr>
          <w:b/>
          <w:sz w:val="32"/>
          <w:szCs w:val="32"/>
        </w:rPr>
      </w:pPr>
    </w:p>
    <w:p w:rsidR="00901E3F" w:rsidRPr="001F593E" w:rsidRDefault="00901E3F" w:rsidP="00901E3F">
      <w:pPr>
        <w:jc w:val="center"/>
        <w:rPr>
          <w:b/>
          <w:sz w:val="32"/>
          <w:szCs w:val="32"/>
        </w:rPr>
      </w:pPr>
      <w:r w:rsidRPr="001F593E">
        <w:rPr>
          <w:b/>
          <w:sz w:val="32"/>
          <w:szCs w:val="32"/>
        </w:rPr>
        <w:t>Wykaz nieruchomości Województwa Łódzkiego</w:t>
      </w:r>
    </w:p>
    <w:p w:rsidR="00901E3F" w:rsidRDefault="008E6C43" w:rsidP="00901E3F">
      <w:pPr>
        <w:jc w:val="center"/>
        <w:rPr>
          <w:b/>
          <w:sz w:val="32"/>
          <w:szCs w:val="32"/>
        </w:rPr>
      </w:pPr>
      <w:r w:rsidRPr="001F593E">
        <w:rPr>
          <w:b/>
          <w:sz w:val="32"/>
          <w:szCs w:val="32"/>
        </w:rPr>
        <w:t>przeznaczonych</w:t>
      </w:r>
      <w:r w:rsidR="00901E3F" w:rsidRPr="001F593E">
        <w:rPr>
          <w:b/>
          <w:sz w:val="32"/>
          <w:szCs w:val="32"/>
        </w:rPr>
        <w:t xml:space="preserve"> do sprzedaży</w:t>
      </w:r>
    </w:p>
    <w:p w:rsidR="00287332" w:rsidRDefault="00287332" w:rsidP="00901E3F">
      <w:pPr>
        <w:rPr>
          <w:b/>
          <w:sz w:val="32"/>
          <w:szCs w:val="32"/>
        </w:rPr>
      </w:pPr>
    </w:p>
    <w:p w:rsidR="00852728" w:rsidRPr="001F593E" w:rsidRDefault="00852728" w:rsidP="00901E3F">
      <w:pPr>
        <w:rPr>
          <w:sz w:val="32"/>
          <w:szCs w:val="32"/>
        </w:rPr>
      </w:pPr>
    </w:p>
    <w:tbl>
      <w:tblPr>
        <w:tblStyle w:val="Tabela-Siatka"/>
        <w:tblW w:w="15877" w:type="dxa"/>
        <w:tblInd w:w="-318" w:type="dxa"/>
        <w:tblBorders>
          <w:left w:val="single" w:sz="12" w:space="0" w:color="00B050"/>
          <w:bottom w:val="single" w:sz="12" w:space="0" w:color="00B050"/>
          <w:right w:val="single" w:sz="12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843"/>
        <w:gridCol w:w="3686"/>
        <w:gridCol w:w="4129"/>
        <w:gridCol w:w="1824"/>
      </w:tblGrid>
      <w:tr w:rsidR="00901E3F" w:rsidRPr="004C1967" w:rsidTr="00B51706">
        <w:trPr>
          <w:trHeight w:val="551"/>
        </w:trPr>
        <w:tc>
          <w:tcPr>
            <w:tcW w:w="568" w:type="dxa"/>
            <w:shd w:val="clear" w:color="auto" w:fill="80E49F"/>
            <w:vAlign w:val="center"/>
          </w:tcPr>
          <w:p w:rsidR="00901E3F" w:rsidRPr="00BA6931" w:rsidRDefault="00901E3F" w:rsidP="004A40D5">
            <w:pPr>
              <w:ind w:left="-75" w:right="-87"/>
              <w:jc w:val="center"/>
              <w:rPr>
                <w:b/>
                <w:sz w:val="24"/>
                <w:szCs w:val="24"/>
              </w:rPr>
            </w:pPr>
            <w:r w:rsidRPr="00BA6931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  <w:shd w:val="clear" w:color="auto" w:fill="80E49F"/>
            <w:vAlign w:val="center"/>
          </w:tcPr>
          <w:p w:rsidR="00901E3F" w:rsidRPr="00287332" w:rsidRDefault="00901E3F" w:rsidP="00287332">
            <w:pPr>
              <w:jc w:val="center"/>
              <w:rPr>
                <w:b/>
                <w:szCs w:val="28"/>
              </w:rPr>
            </w:pPr>
            <w:r w:rsidRPr="00287332">
              <w:rPr>
                <w:b/>
                <w:szCs w:val="28"/>
              </w:rPr>
              <w:t>Położenie</w:t>
            </w:r>
          </w:p>
          <w:p w:rsidR="00901E3F" w:rsidRPr="00287332" w:rsidRDefault="00901E3F" w:rsidP="00287332">
            <w:pPr>
              <w:ind w:left="-78" w:right="-2"/>
              <w:jc w:val="center"/>
              <w:rPr>
                <w:b/>
                <w:szCs w:val="28"/>
              </w:rPr>
            </w:pPr>
            <w:r w:rsidRPr="00287332">
              <w:rPr>
                <w:b/>
                <w:szCs w:val="28"/>
              </w:rPr>
              <w:t>i oznaczenie nieruchomości</w:t>
            </w:r>
          </w:p>
        </w:tc>
        <w:tc>
          <w:tcPr>
            <w:tcW w:w="1843" w:type="dxa"/>
            <w:shd w:val="clear" w:color="auto" w:fill="80E49F"/>
          </w:tcPr>
          <w:p w:rsidR="00287332" w:rsidRDefault="00287332" w:rsidP="00287332">
            <w:pPr>
              <w:jc w:val="center"/>
              <w:rPr>
                <w:b/>
                <w:szCs w:val="28"/>
              </w:rPr>
            </w:pPr>
          </w:p>
          <w:p w:rsidR="00901E3F" w:rsidRDefault="00953B69" w:rsidP="00287332">
            <w:pPr>
              <w:rPr>
                <w:b/>
                <w:szCs w:val="28"/>
              </w:rPr>
            </w:pPr>
            <w:r w:rsidRPr="00287332">
              <w:rPr>
                <w:b/>
                <w:szCs w:val="28"/>
              </w:rPr>
              <w:t>Powierzchnia</w:t>
            </w:r>
          </w:p>
          <w:p w:rsidR="00287332" w:rsidRPr="00287332" w:rsidRDefault="00287332" w:rsidP="00287332">
            <w:pPr>
              <w:rPr>
                <w:b/>
                <w:szCs w:val="28"/>
              </w:rPr>
            </w:pPr>
          </w:p>
        </w:tc>
        <w:tc>
          <w:tcPr>
            <w:tcW w:w="3686" w:type="dxa"/>
            <w:shd w:val="clear" w:color="auto" w:fill="80E49F"/>
            <w:vAlign w:val="center"/>
          </w:tcPr>
          <w:p w:rsidR="00901E3F" w:rsidRPr="00287332" w:rsidRDefault="00901E3F" w:rsidP="00287332">
            <w:pPr>
              <w:jc w:val="center"/>
              <w:rPr>
                <w:b/>
                <w:szCs w:val="28"/>
              </w:rPr>
            </w:pPr>
            <w:r w:rsidRPr="00287332">
              <w:rPr>
                <w:b/>
                <w:szCs w:val="28"/>
              </w:rPr>
              <w:t>Opis nieruchomości</w:t>
            </w:r>
          </w:p>
        </w:tc>
        <w:tc>
          <w:tcPr>
            <w:tcW w:w="4129" w:type="dxa"/>
            <w:shd w:val="clear" w:color="auto" w:fill="80E49F"/>
            <w:vAlign w:val="center"/>
          </w:tcPr>
          <w:p w:rsidR="00901E3F" w:rsidRPr="00287332" w:rsidRDefault="00901E3F" w:rsidP="00287332">
            <w:pPr>
              <w:jc w:val="center"/>
              <w:rPr>
                <w:b/>
                <w:szCs w:val="28"/>
              </w:rPr>
            </w:pPr>
            <w:r w:rsidRPr="00287332">
              <w:rPr>
                <w:b/>
                <w:szCs w:val="28"/>
              </w:rPr>
              <w:t>Przeznaczenie</w:t>
            </w:r>
          </w:p>
          <w:p w:rsidR="00901E3F" w:rsidRPr="00287332" w:rsidRDefault="00901E3F" w:rsidP="00287332">
            <w:pPr>
              <w:ind w:left="-46" w:right="-31"/>
              <w:jc w:val="center"/>
              <w:rPr>
                <w:szCs w:val="28"/>
              </w:rPr>
            </w:pPr>
            <w:r w:rsidRPr="00287332">
              <w:rPr>
                <w:b/>
                <w:szCs w:val="28"/>
              </w:rPr>
              <w:t>nieruchomości</w:t>
            </w:r>
          </w:p>
        </w:tc>
        <w:tc>
          <w:tcPr>
            <w:tcW w:w="1824" w:type="dxa"/>
            <w:shd w:val="clear" w:color="auto" w:fill="80E49F"/>
            <w:vAlign w:val="center"/>
          </w:tcPr>
          <w:p w:rsidR="00901E3F" w:rsidRPr="00287332" w:rsidRDefault="00397C96" w:rsidP="00287332">
            <w:pPr>
              <w:jc w:val="center"/>
              <w:rPr>
                <w:b/>
                <w:szCs w:val="28"/>
              </w:rPr>
            </w:pPr>
            <w:r w:rsidRPr="00287332">
              <w:rPr>
                <w:b/>
                <w:szCs w:val="28"/>
              </w:rPr>
              <w:t>Cena (zł)</w:t>
            </w:r>
          </w:p>
        </w:tc>
      </w:tr>
      <w:tr w:rsidR="00901E3F" w:rsidRPr="00675941" w:rsidTr="00B51706">
        <w:trPr>
          <w:trHeight w:val="3641"/>
        </w:trPr>
        <w:tc>
          <w:tcPr>
            <w:tcW w:w="568" w:type="dxa"/>
            <w:vAlign w:val="center"/>
          </w:tcPr>
          <w:p w:rsidR="00901E3F" w:rsidRPr="00287332" w:rsidRDefault="00901E3F" w:rsidP="00A2153E">
            <w:pPr>
              <w:ind w:left="-75" w:right="-8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87332">
              <w:rPr>
                <w:rFonts w:eastAsia="Calibri" w:cs="Times New Roman"/>
                <w:sz w:val="26"/>
                <w:szCs w:val="26"/>
              </w:rPr>
              <w:t>1.</w:t>
            </w:r>
          </w:p>
        </w:tc>
        <w:tc>
          <w:tcPr>
            <w:tcW w:w="3827" w:type="dxa"/>
            <w:vAlign w:val="center"/>
          </w:tcPr>
          <w:p w:rsidR="008C2445" w:rsidRPr="00287332" w:rsidRDefault="008C2445" w:rsidP="00A2153E">
            <w:pPr>
              <w:rPr>
                <w:rFonts w:eastAsia="Calibri" w:cs="Times New Roman"/>
                <w:sz w:val="24"/>
                <w:szCs w:val="24"/>
              </w:rPr>
            </w:pPr>
          </w:p>
          <w:p w:rsidR="00287332" w:rsidRPr="00287332" w:rsidRDefault="008C2445" w:rsidP="002873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7332">
              <w:rPr>
                <w:rFonts w:eastAsia="Calibri" w:cs="Times New Roman"/>
                <w:sz w:val="24"/>
                <w:szCs w:val="24"/>
              </w:rPr>
              <w:t xml:space="preserve">Nieruchomość gruntowa, </w:t>
            </w:r>
            <w:r w:rsidR="00A8227F" w:rsidRPr="00287332">
              <w:rPr>
                <w:rFonts w:eastAsia="Calibri" w:cs="Times New Roman"/>
                <w:sz w:val="24"/>
                <w:szCs w:val="24"/>
              </w:rPr>
              <w:br/>
            </w:r>
            <w:r w:rsidRPr="00287332">
              <w:rPr>
                <w:rFonts w:eastAsia="Calibri" w:cs="Times New Roman"/>
                <w:sz w:val="24"/>
                <w:szCs w:val="24"/>
              </w:rPr>
              <w:t>w skład której wchodzą dwie działki oznaczone nu</w:t>
            </w:r>
            <w:r w:rsidR="00646BFE">
              <w:rPr>
                <w:rFonts w:eastAsia="Calibri" w:cs="Times New Roman"/>
                <w:sz w:val="24"/>
                <w:szCs w:val="24"/>
              </w:rPr>
              <w:t>merami 172/4 i 172/5 (obręb 22)</w:t>
            </w:r>
            <w:r w:rsidRPr="00287332">
              <w:rPr>
                <w:rFonts w:eastAsia="Calibri" w:cs="Times New Roman"/>
                <w:sz w:val="24"/>
                <w:szCs w:val="24"/>
              </w:rPr>
              <w:t xml:space="preserve"> położona</w:t>
            </w:r>
            <w:r w:rsidR="00637F6F" w:rsidRPr="00287332">
              <w:rPr>
                <w:rFonts w:eastAsia="Calibri" w:cs="Times New Roman"/>
                <w:sz w:val="24"/>
                <w:szCs w:val="24"/>
              </w:rPr>
              <w:t>,</w:t>
            </w:r>
            <w:r w:rsidRPr="00287332">
              <w:rPr>
                <w:rFonts w:eastAsia="Calibri" w:cs="Times New Roman"/>
                <w:sz w:val="24"/>
                <w:szCs w:val="24"/>
              </w:rPr>
              <w:t xml:space="preserve"> przy </w:t>
            </w:r>
            <w:r w:rsidR="00A8227F" w:rsidRPr="00287332">
              <w:rPr>
                <w:rFonts w:eastAsia="Calibri" w:cs="Times New Roman"/>
                <w:sz w:val="24"/>
                <w:szCs w:val="24"/>
              </w:rPr>
              <w:br/>
            </w:r>
            <w:r w:rsidRPr="00287332">
              <w:rPr>
                <w:rFonts w:eastAsia="Calibri" w:cs="Times New Roman"/>
                <w:sz w:val="24"/>
                <w:szCs w:val="24"/>
              </w:rPr>
              <w:t>ul. Słowackiego 14 w Piotrkowie Trybunalskim, dla której Sąd Rejonowy w Piotrkowie Trybunalskim prowadzi księgę wieczystą nr PT1P/00070192/9. Skarb Państwa</w:t>
            </w:r>
            <w:r w:rsidR="00634E60" w:rsidRPr="00287332">
              <w:rPr>
                <w:rFonts w:eastAsia="Calibri" w:cs="Times New Roman"/>
                <w:sz w:val="24"/>
                <w:szCs w:val="24"/>
              </w:rPr>
              <w:t xml:space="preserve"> jest właścicielem nieruchomości.</w:t>
            </w:r>
            <w:r w:rsidRPr="0028733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A8227F" w:rsidRPr="00287332">
              <w:rPr>
                <w:rFonts w:eastAsia="Calibri" w:cs="Times New Roman"/>
                <w:sz w:val="24"/>
                <w:szCs w:val="24"/>
              </w:rPr>
              <w:br/>
            </w:r>
            <w:r w:rsidR="00634E60" w:rsidRPr="00287332">
              <w:rPr>
                <w:rFonts w:eastAsia="Calibri" w:cs="Times New Roman"/>
                <w:sz w:val="24"/>
                <w:szCs w:val="24"/>
              </w:rPr>
              <w:t xml:space="preserve">Województwo Łódzkie jest użytkownikiem wieczystym gruntu </w:t>
            </w:r>
            <w:r w:rsidR="00DA46F1">
              <w:rPr>
                <w:rFonts w:eastAsia="Calibri" w:cs="Times New Roman"/>
                <w:sz w:val="24"/>
                <w:szCs w:val="24"/>
              </w:rPr>
              <w:br/>
            </w:r>
            <w:r w:rsidR="00634E60" w:rsidRPr="00287332">
              <w:rPr>
                <w:rFonts w:eastAsia="Calibri" w:cs="Times New Roman"/>
                <w:sz w:val="24"/>
                <w:szCs w:val="24"/>
              </w:rPr>
              <w:t>i właścicielem urządzenia</w:t>
            </w:r>
            <w:r w:rsidR="00646BFE">
              <w:rPr>
                <w:rFonts w:eastAsia="Calibri" w:cs="Times New Roman"/>
                <w:sz w:val="24"/>
                <w:szCs w:val="24"/>
              </w:rPr>
              <w:t xml:space="preserve"> (stacja trafo)</w:t>
            </w:r>
            <w:r w:rsidR="00634E60" w:rsidRPr="00287332">
              <w:rPr>
                <w:rFonts w:eastAsia="Calibri" w:cs="Times New Roman"/>
                <w:sz w:val="24"/>
                <w:szCs w:val="24"/>
              </w:rPr>
              <w:t xml:space="preserve"> stanowiącego odrębny przedmiot własności</w:t>
            </w:r>
            <w:r w:rsidR="00287332" w:rsidRPr="00287332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901E3F" w:rsidRPr="00287332" w:rsidRDefault="00214EAE" w:rsidP="00A2153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7332">
              <w:rPr>
                <w:rFonts w:eastAsia="Calibri" w:cs="Times New Roman"/>
                <w:sz w:val="24"/>
                <w:szCs w:val="24"/>
              </w:rPr>
              <w:t>0,0231</w:t>
            </w:r>
            <w:r w:rsidR="00901E3F" w:rsidRPr="00287332">
              <w:rPr>
                <w:rFonts w:eastAsia="Calibri" w:cs="Times New Roman"/>
                <w:sz w:val="24"/>
                <w:szCs w:val="24"/>
              </w:rPr>
              <w:t xml:space="preserve"> ha</w:t>
            </w:r>
          </w:p>
        </w:tc>
        <w:tc>
          <w:tcPr>
            <w:tcW w:w="3686" w:type="dxa"/>
            <w:vAlign w:val="center"/>
          </w:tcPr>
          <w:p w:rsidR="008C2445" w:rsidRPr="00287332" w:rsidRDefault="008C2445" w:rsidP="00A2153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7332">
              <w:rPr>
                <w:rFonts w:eastAsia="Calibri" w:cs="Times New Roman"/>
                <w:sz w:val="24"/>
                <w:szCs w:val="24"/>
              </w:rPr>
              <w:t>Działka numer 172/5 o pow. 0,0115 ha jest niezabudowana.</w:t>
            </w:r>
          </w:p>
          <w:p w:rsidR="008C2445" w:rsidRPr="00287332" w:rsidRDefault="008C2445" w:rsidP="00A2153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7332">
              <w:rPr>
                <w:rFonts w:eastAsia="Calibri" w:cs="Times New Roman"/>
                <w:sz w:val="24"/>
                <w:szCs w:val="24"/>
              </w:rPr>
              <w:t xml:space="preserve">Działka nr 172/4 o pow. 0,0116 ha </w:t>
            </w:r>
            <w:r w:rsidR="00A8227F" w:rsidRPr="00287332">
              <w:rPr>
                <w:rFonts w:eastAsia="Calibri" w:cs="Times New Roman"/>
                <w:sz w:val="24"/>
                <w:szCs w:val="24"/>
              </w:rPr>
              <w:br/>
            </w:r>
            <w:r w:rsidRPr="00287332">
              <w:rPr>
                <w:rFonts w:eastAsia="Calibri" w:cs="Times New Roman"/>
                <w:sz w:val="24"/>
                <w:szCs w:val="24"/>
              </w:rPr>
              <w:t>jest zabudowana stacją transformatorową.</w:t>
            </w:r>
          </w:p>
          <w:p w:rsidR="008C2445" w:rsidRPr="00287332" w:rsidRDefault="008C2445" w:rsidP="00A2153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7332">
              <w:rPr>
                <w:rFonts w:eastAsia="Calibri" w:cs="Times New Roman"/>
                <w:sz w:val="24"/>
                <w:szCs w:val="24"/>
              </w:rPr>
              <w:t>Działka ta jest obciążona służebnością gruntową</w:t>
            </w:r>
            <w:r w:rsidR="00BC09C6" w:rsidRPr="00287332">
              <w:rPr>
                <w:rFonts w:eastAsia="Calibri" w:cs="Times New Roman"/>
                <w:sz w:val="24"/>
                <w:szCs w:val="24"/>
              </w:rPr>
              <w:t>, polegającą na prawie korzystania ze stacji transformatorowej  przez Zakład Energetyczny</w:t>
            </w:r>
            <w:r w:rsidRPr="0028733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FA00AF" w:rsidRPr="00287332">
              <w:rPr>
                <w:rFonts w:eastAsia="Calibri" w:cs="Times New Roman"/>
                <w:sz w:val="24"/>
                <w:szCs w:val="24"/>
              </w:rPr>
              <w:t>Łódź Teren</w:t>
            </w:r>
            <w:r w:rsidR="00A8227F" w:rsidRPr="00287332">
              <w:rPr>
                <w:rFonts w:eastAsia="Calibri" w:cs="Times New Roman"/>
                <w:sz w:val="24"/>
                <w:szCs w:val="24"/>
              </w:rPr>
              <w:t xml:space="preserve"> S.A.</w:t>
            </w:r>
          </w:p>
          <w:p w:rsidR="00397C96" w:rsidRPr="00287332" w:rsidRDefault="00397C96" w:rsidP="00A2153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29" w:type="dxa"/>
            <w:vAlign w:val="center"/>
          </w:tcPr>
          <w:p w:rsidR="00532854" w:rsidRPr="00287332" w:rsidRDefault="00FA00AF" w:rsidP="00A2153E">
            <w:pPr>
              <w:ind w:firstLine="317"/>
              <w:jc w:val="center"/>
              <w:rPr>
                <w:sz w:val="24"/>
                <w:szCs w:val="24"/>
              </w:rPr>
            </w:pPr>
            <w:r w:rsidRPr="00287332">
              <w:rPr>
                <w:sz w:val="24"/>
                <w:szCs w:val="24"/>
              </w:rPr>
              <w:t xml:space="preserve">Dla terenów, na których położona </w:t>
            </w:r>
            <w:r w:rsidR="00A8227F" w:rsidRPr="00287332">
              <w:rPr>
                <w:sz w:val="24"/>
                <w:szCs w:val="24"/>
              </w:rPr>
              <w:br/>
            </w:r>
            <w:r w:rsidRPr="00287332">
              <w:rPr>
                <w:sz w:val="24"/>
                <w:szCs w:val="24"/>
              </w:rPr>
              <w:t xml:space="preserve">jest przedmiotowa nieruchomość brak </w:t>
            </w:r>
            <w:r w:rsidR="00A8227F" w:rsidRPr="00287332">
              <w:rPr>
                <w:sz w:val="24"/>
                <w:szCs w:val="24"/>
              </w:rPr>
              <w:br/>
            </w:r>
            <w:r w:rsidRPr="00287332">
              <w:rPr>
                <w:sz w:val="24"/>
                <w:szCs w:val="24"/>
              </w:rPr>
              <w:t xml:space="preserve">jest miejscowego planu zagospodarowania przestrzennego. Zgodnie </w:t>
            </w:r>
            <w:r w:rsidR="00A8227F" w:rsidRPr="00287332">
              <w:rPr>
                <w:sz w:val="24"/>
                <w:szCs w:val="24"/>
              </w:rPr>
              <w:t xml:space="preserve">ze Studium Uwarunkowań </w:t>
            </w:r>
            <w:r w:rsidR="00DA46F1">
              <w:rPr>
                <w:sz w:val="24"/>
                <w:szCs w:val="24"/>
              </w:rPr>
              <w:br/>
            </w:r>
            <w:r w:rsidR="00A8227F" w:rsidRPr="00287332">
              <w:rPr>
                <w:sz w:val="24"/>
                <w:szCs w:val="24"/>
              </w:rPr>
              <w:t>i Kierunków Zagospodarowania P</w:t>
            </w:r>
            <w:r w:rsidRPr="00287332">
              <w:rPr>
                <w:sz w:val="24"/>
                <w:szCs w:val="24"/>
              </w:rPr>
              <w:t>rzestrzennego (uchwała Rady Miejskiej w Piotrkowie Trybunalskim nr XIV/297/11 z dn. 30.11.2011 r.), nieruchomość jest położona na terenach zabudowy usługowej z dużym udziałem ziel</w:t>
            </w:r>
            <w:r w:rsidR="00637F6F" w:rsidRPr="00287332">
              <w:rPr>
                <w:sz w:val="24"/>
                <w:szCs w:val="24"/>
              </w:rPr>
              <w:t>e</w:t>
            </w:r>
            <w:r w:rsidR="00287332">
              <w:rPr>
                <w:sz w:val="24"/>
                <w:szCs w:val="24"/>
              </w:rPr>
              <w:t>ni</w:t>
            </w:r>
            <w:r w:rsidR="00646BFE">
              <w:rPr>
                <w:sz w:val="24"/>
                <w:szCs w:val="24"/>
              </w:rPr>
              <w:t xml:space="preserve"> (symbol urbanistyczny </w:t>
            </w:r>
            <w:r w:rsidR="00287332">
              <w:rPr>
                <w:sz w:val="24"/>
                <w:szCs w:val="24"/>
              </w:rPr>
              <w:t>U/Z</w:t>
            </w:r>
            <w:r w:rsidR="00646BFE">
              <w:rPr>
                <w:sz w:val="24"/>
                <w:szCs w:val="24"/>
              </w:rPr>
              <w:t>)</w:t>
            </w:r>
            <w:r w:rsidR="00287332">
              <w:rPr>
                <w:sz w:val="24"/>
                <w:szCs w:val="24"/>
              </w:rPr>
              <w:t>.</w:t>
            </w:r>
          </w:p>
          <w:p w:rsidR="00532854" w:rsidRPr="00287332" w:rsidRDefault="00532854" w:rsidP="00A2153E">
            <w:pPr>
              <w:ind w:firstLine="317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575023" w:rsidRPr="00287332" w:rsidRDefault="00575023" w:rsidP="00A2153E">
            <w:pPr>
              <w:pStyle w:val="Akapitzlist"/>
              <w:spacing w:line="240" w:lineRule="auto"/>
              <w:ind w:left="375"/>
              <w:jc w:val="center"/>
              <w:rPr>
                <w:rFonts w:cs="Times New Roman"/>
                <w:sz w:val="24"/>
                <w:szCs w:val="24"/>
              </w:rPr>
            </w:pPr>
          </w:p>
          <w:p w:rsidR="00575023" w:rsidRPr="00287332" w:rsidRDefault="00575023" w:rsidP="00A2153E">
            <w:pPr>
              <w:pStyle w:val="Akapitzlist"/>
              <w:spacing w:line="240" w:lineRule="auto"/>
              <w:ind w:left="375"/>
              <w:jc w:val="center"/>
              <w:rPr>
                <w:rFonts w:cs="Times New Roman"/>
                <w:sz w:val="24"/>
                <w:szCs w:val="24"/>
              </w:rPr>
            </w:pPr>
          </w:p>
          <w:p w:rsidR="00575023" w:rsidRPr="00287332" w:rsidRDefault="00575023" w:rsidP="00A2153E">
            <w:pPr>
              <w:pStyle w:val="Akapitzlist"/>
              <w:spacing w:line="240" w:lineRule="auto"/>
              <w:ind w:left="375"/>
              <w:jc w:val="center"/>
              <w:rPr>
                <w:rFonts w:cs="Times New Roman"/>
                <w:sz w:val="24"/>
                <w:szCs w:val="24"/>
              </w:rPr>
            </w:pPr>
          </w:p>
          <w:p w:rsidR="00575023" w:rsidRPr="00287332" w:rsidRDefault="00575023" w:rsidP="00A2153E">
            <w:pPr>
              <w:pStyle w:val="Akapitzlist"/>
              <w:spacing w:line="240" w:lineRule="auto"/>
              <w:ind w:left="375"/>
              <w:jc w:val="center"/>
              <w:rPr>
                <w:rFonts w:cs="Times New Roman"/>
                <w:sz w:val="24"/>
                <w:szCs w:val="24"/>
              </w:rPr>
            </w:pPr>
          </w:p>
          <w:p w:rsidR="00575023" w:rsidRPr="00287332" w:rsidRDefault="00575023" w:rsidP="00A2153E">
            <w:pPr>
              <w:pStyle w:val="Akapitzlist"/>
              <w:spacing w:line="240" w:lineRule="auto"/>
              <w:ind w:left="375"/>
              <w:jc w:val="center"/>
              <w:rPr>
                <w:rFonts w:cs="Times New Roman"/>
                <w:sz w:val="24"/>
                <w:szCs w:val="24"/>
              </w:rPr>
            </w:pPr>
          </w:p>
          <w:p w:rsidR="00575023" w:rsidRPr="00287332" w:rsidRDefault="00575023" w:rsidP="00A2153E">
            <w:pPr>
              <w:pStyle w:val="Akapitzlist"/>
              <w:spacing w:line="240" w:lineRule="auto"/>
              <w:ind w:left="375"/>
              <w:jc w:val="center"/>
              <w:rPr>
                <w:rFonts w:cs="Times New Roman"/>
                <w:sz w:val="24"/>
                <w:szCs w:val="24"/>
              </w:rPr>
            </w:pPr>
          </w:p>
          <w:p w:rsidR="00575023" w:rsidRPr="00287332" w:rsidRDefault="00575023" w:rsidP="00A2153E">
            <w:pPr>
              <w:pStyle w:val="Akapitzlist"/>
              <w:spacing w:line="240" w:lineRule="auto"/>
              <w:ind w:left="375"/>
              <w:jc w:val="center"/>
              <w:rPr>
                <w:rFonts w:cs="Times New Roman"/>
                <w:sz w:val="24"/>
                <w:szCs w:val="24"/>
              </w:rPr>
            </w:pPr>
          </w:p>
          <w:p w:rsidR="00397C96" w:rsidRPr="00287332" w:rsidRDefault="00397C96" w:rsidP="00A2153E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332">
              <w:rPr>
                <w:rFonts w:cs="Times New Roman"/>
                <w:sz w:val="24"/>
                <w:szCs w:val="24"/>
              </w:rPr>
              <w:t>30.000,0</w:t>
            </w:r>
            <w:r w:rsidR="00A8227F" w:rsidRPr="00287332">
              <w:rPr>
                <w:rFonts w:cs="Times New Roman"/>
                <w:sz w:val="24"/>
                <w:szCs w:val="24"/>
              </w:rPr>
              <w:t>0</w:t>
            </w:r>
          </w:p>
          <w:p w:rsidR="00397C96" w:rsidRPr="00287332" w:rsidRDefault="00397C96" w:rsidP="00A2153E">
            <w:pPr>
              <w:jc w:val="center"/>
              <w:rPr>
                <w:sz w:val="24"/>
                <w:szCs w:val="24"/>
              </w:rPr>
            </w:pPr>
          </w:p>
          <w:p w:rsidR="00397C96" w:rsidRPr="00287332" w:rsidRDefault="00397C96" w:rsidP="00A2153E">
            <w:pPr>
              <w:jc w:val="center"/>
              <w:rPr>
                <w:sz w:val="24"/>
                <w:szCs w:val="24"/>
              </w:rPr>
            </w:pPr>
          </w:p>
          <w:p w:rsidR="00397C96" w:rsidRPr="00287332" w:rsidRDefault="00397C96" w:rsidP="00A2153E">
            <w:pPr>
              <w:jc w:val="center"/>
              <w:rPr>
                <w:sz w:val="24"/>
                <w:szCs w:val="24"/>
              </w:rPr>
            </w:pPr>
          </w:p>
          <w:p w:rsidR="00397C96" w:rsidRPr="00287332" w:rsidRDefault="00397C96" w:rsidP="00A2153E">
            <w:pPr>
              <w:jc w:val="center"/>
              <w:rPr>
                <w:sz w:val="24"/>
                <w:szCs w:val="24"/>
              </w:rPr>
            </w:pPr>
          </w:p>
          <w:p w:rsidR="00901E3F" w:rsidRPr="00287332" w:rsidRDefault="00901E3F" w:rsidP="00A2153E">
            <w:pPr>
              <w:jc w:val="center"/>
              <w:rPr>
                <w:sz w:val="24"/>
                <w:szCs w:val="24"/>
              </w:rPr>
            </w:pPr>
          </w:p>
        </w:tc>
      </w:tr>
      <w:tr w:rsidR="002673D3" w:rsidRPr="00675941" w:rsidTr="00B51706">
        <w:trPr>
          <w:trHeight w:val="55"/>
        </w:trPr>
        <w:tc>
          <w:tcPr>
            <w:tcW w:w="568" w:type="dxa"/>
            <w:vAlign w:val="center"/>
          </w:tcPr>
          <w:p w:rsidR="002673D3" w:rsidRPr="00287332" w:rsidRDefault="002673D3" w:rsidP="00A2153E">
            <w:pPr>
              <w:ind w:left="-75" w:right="-8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87332">
              <w:rPr>
                <w:rFonts w:eastAsia="Calibri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827" w:type="dxa"/>
            <w:vAlign w:val="center"/>
          </w:tcPr>
          <w:p w:rsidR="00BA6931" w:rsidRPr="00287332" w:rsidRDefault="00634E60" w:rsidP="00BA693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7332">
              <w:rPr>
                <w:rFonts w:eastAsia="Calibri" w:cs="Times New Roman"/>
                <w:sz w:val="24"/>
                <w:szCs w:val="24"/>
              </w:rPr>
              <w:t>Nieruchomość gruntowa zabudowana</w:t>
            </w:r>
            <w:r w:rsidRPr="00287332">
              <w:rPr>
                <w:rFonts w:eastAsia="Calibri" w:cs="Times New Roman"/>
                <w:sz w:val="24"/>
                <w:szCs w:val="24"/>
              </w:rPr>
              <w:t xml:space="preserve">, oznaczona w ewidencji gruntów </w:t>
            </w:r>
            <w:r w:rsidRPr="00287332">
              <w:rPr>
                <w:rFonts w:eastAsia="Calibri" w:cs="Times New Roman"/>
                <w:sz w:val="24"/>
                <w:szCs w:val="24"/>
              </w:rPr>
              <w:t xml:space="preserve">jako działka </w:t>
            </w:r>
            <w:r w:rsidRPr="00287332">
              <w:rPr>
                <w:rFonts w:eastAsia="Calibri" w:cs="Times New Roman"/>
                <w:sz w:val="24"/>
                <w:szCs w:val="24"/>
              </w:rPr>
              <w:t xml:space="preserve">numer 198/7 </w:t>
            </w:r>
            <w:r w:rsidRPr="00287332">
              <w:rPr>
                <w:rFonts w:eastAsia="Calibri" w:cs="Times New Roman"/>
                <w:sz w:val="24"/>
                <w:szCs w:val="24"/>
              </w:rPr>
              <w:t>(obręb 3)</w:t>
            </w:r>
            <w:r w:rsidRPr="00287332">
              <w:rPr>
                <w:rFonts w:eastAsia="Calibri" w:cs="Times New Roman"/>
                <w:sz w:val="24"/>
                <w:szCs w:val="24"/>
              </w:rPr>
              <w:t xml:space="preserve">, położona </w:t>
            </w:r>
            <w:r w:rsidR="00BA6931" w:rsidRPr="00287332">
              <w:rPr>
                <w:rFonts w:eastAsia="Calibri" w:cs="Times New Roman"/>
                <w:sz w:val="24"/>
                <w:szCs w:val="24"/>
              </w:rPr>
              <w:t xml:space="preserve">w Sieradzu, </w:t>
            </w:r>
            <w:r w:rsidRPr="00287332">
              <w:rPr>
                <w:rFonts w:eastAsia="Calibri" w:cs="Times New Roman"/>
                <w:sz w:val="24"/>
                <w:szCs w:val="24"/>
              </w:rPr>
              <w:t>przy ul. Nenckiego 2, dla której Sąd Rejonowy w Sieradzu prowadzi księgę wieczystą nr SR1S/00000160/3.</w:t>
            </w:r>
          </w:p>
          <w:p w:rsidR="002673D3" w:rsidRPr="00287332" w:rsidRDefault="008E6C43" w:rsidP="00BA693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7332">
              <w:rPr>
                <w:rFonts w:eastAsia="Calibri" w:cs="Times New Roman"/>
                <w:sz w:val="24"/>
                <w:szCs w:val="24"/>
              </w:rPr>
              <w:t>Województwo Łódzkie</w:t>
            </w:r>
            <w:r w:rsidR="00DA46F1">
              <w:rPr>
                <w:rFonts w:eastAsia="Calibri" w:cs="Times New Roman"/>
                <w:sz w:val="24"/>
                <w:szCs w:val="24"/>
              </w:rPr>
              <w:t xml:space="preserve"> jest właścicielem nieruchomości</w:t>
            </w:r>
            <w:r w:rsidRPr="00287332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2673D3" w:rsidRPr="00287332" w:rsidRDefault="00287332" w:rsidP="00287332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   </w:t>
            </w:r>
            <w:r w:rsidR="008E6C43" w:rsidRPr="00287332">
              <w:rPr>
                <w:rFonts w:eastAsia="Calibri" w:cs="Times New Roman"/>
                <w:sz w:val="24"/>
                <w:szCs w:val="24"/>
              </w:rPr>
              <w:t>0,2333 ha</w:t>
            </w:r>
          </w:p>
        </w:tc>
        <w:tc>
          <w:tcPr>
            <w:tcW w:w="3686" w:type="dxa"/>
            <w:vAlign w:val="center"/>
          </w:tcPr>
          <w:p w:rsidR="002673D3" w:rsidRPr="0090171E" w:rsidRDefault="0090171E" w:rsidP="009017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Działka zabudowana jest: </w:t>
            </w:r>
            <w:r w:rsidR="00BA6931" w:rsidRPr="0028733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budynkiem</w:t>
            </w:r>
            <w:r w:rsidR="00BA6931" w:rsidRPr="002873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portierni, dwoma budynkami warsztatowymi, budynkiem</w:t>
            </w:r>
            <w:r w:rsidR="00BA6931" w:rsidRPr="00287332">
              <w:rPr>
                <w:sz w:val="24"/>
                <w:szCs w:val="24"/>
              </w:rPr>
              <w:t xml:space="preserve"> biurowo-socjalno-garażowy</w:t>
            </w:r>
            <w:r>
              <w:rPr>
                <w:sz w:val="24"/>
                <w:szCs w:val="24"/>
              </w:rPr>
              <w:t>m</w:t>
            </w:r>
            <w:r w:rsidR="00EA4407" w:rsidRPr="0028733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dwoma</w:t>
            </w:r>
            <w:r w:rsidR="00BA6931" w:rsidRPr="002873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budynkami garażowymi</w:t>
            </w:r>
            <w:r w:rsidR="00EA4407" w:rsidRPr="0028733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dwoma wiatami garażowymi</w:t>
            </w:r>
            <w:r w:rsidR="00BA6931" w:rsidRPr="00287332">
              <w:rPr>
                <w:sz w:val="24"/>
                <w:szCs w:val="24"/>
              </w:rPr>
              <w:t xml:space="preserve"> o</w:t>
            </w:r>
            <w:r>
              <w:rPr>
                <w:sz w:val="24"/>
                <w:szCs w:val="24"/>
              </w:rPr>
              <w:t>raz rampą naprawczą</w:t>
            </w:r>
            <w:r w:rsidR="00BA6931" w:rsidRPr="00287332">
              <w:rPr>
                <w:sz w:val="24"/>
                <w:szCs w:val="24"/>
              </w:rPr>
              <w:t xml:space="preserve">. </w:t>
            </w:r>
            <w:r w:rsidR="00EA4407" w:rsidRPr="00287332">
              <w:rPr>
                <w:sz w:val="24"/>
                <w:szCs w:val="24"/>
              </w:rPr>
              <w:t>Łączna powierzchnia zabudowy budynków wynosi ok. 556 m</w:t>
            </w:r>
            <w:r w:rsidR="00EA4407" w:rsidRPr="00287332">
              <w:rPr>
                <w:rFonts w:cs="Times New Roman"/>
                <w:sz w:val="24"/>
                <w:szCs w:val="24"/>
              </w:rPr>
              <w:t xml:space="preserve">². </w:t>
            </w:r>
            <w:r>
              <w:rPr>
                <w:sz w:val="24"/>
                <w:szCs w:val="24"/>
              </w:rPr>
              <w:t>B</w:t>
            </w:r>
            <w:r w:rsidRPr="00287332">
              <w:rPr>
                <w:sz w:val="24"/>
                <w:szCs w:val="24"/>
              </w:rPr>
              <w:t>udynki i budowle wykorzystywan</w:t>
            </w:r>
            <w:r>
              <w:rPr>
                <w:sz w:val="24"/>
                <w:szCs w:val="24"/>
              </w:rPr>
              <w:t>e</w:t>
            </w:r>
            <w:r w:rsidRPr="002873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były </w:t>
            </w:r>
            <w:r>
              <w:rPr>
                <w:sz w:val="24"/>
                <w:szCs w:val="24"/>
              </w:rPr>
              <w:br/>
            </w:r>
            <w:r w:rsidRPr="00287332">
              <w:rPr>
                <w:sz w:val="24"/>
                <w:szCs w:val="24"/>
              </w:rPr>
              <w:t>w przeszłości jako baza transportu samochodowego</w:t>
            </w:r>
            <w:r>
              <w:rPr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BA6931" w:rsidRPr="00287332">
              <w:rPr>
                <w:sz w:val="24"/>
                <w:szCs w:val="24"/>
              </w:rPr>
              <w:t xml:space="preserve">Nieruchomość przyłączona jest do sieci wodno-kanalizacyjnej i </w:t>
            </w:r>
            <w:r w:rsidR="00EA4407" w:rsidRPr="00287332">
              <w:rPr>
                <w:sz w:val="24"/>
                <w:szCs w:val="24"/>
              </w:rPr>
              <w:t>energetycznej.</w:t>
            </w:r>
          </w:p>
        </w:tc>
        <w:tc>
          <w:tcPr>
            <w:tcW w:w="4129" w:type="dxa"/>
            <w:vAlign w:val="center"/>
          </w:tcPr>
          <w:p w:rsidR="002673D3" w:rsidRPr="00287332" w:rsidRDefault="00C9493F" w:rsidP="00646BFE">
            <w:pPr>
              <w:ind w:firstLine="317"/>
              <w:jc w:val="center"/>
              <w:rPr>
                <w:sz w:val="24"/>
                <w:szCs w:val="24"/>
              </w:rPr>
            </w:pPr>
            <w:r w:rsidRPr="00287332">
              <w:rPr>
                <w:sz w:val="24"/>
                <w:szCs w:val="24"/>
              </w:rPr>
              <w:t>Dla</w:t>
            </w:r>
            <w:r w:rsidR="001E3793" w:rsidRPr="00287332">
              <w:rPr>
                <w:sz w:val="24"/>
                <w:szCs w:val="24"/>
              </w:rPr>
              <w:t xml:space="preserve"> te</w:t>
            </w:r>
            <w:r w:rsidR="009D4574" w:rsidRPr="00287332">
              <w:rPr>
                <w:sz w:val="24"/>
                <w:szCs w:val="24"/>
              </w:rPr>
              <w:t>renów, na których</w:t>
            </w:r>
            <w:r w:rsidR="001E3793" w:rsidRPr="00287332">
              <w:rPr>
                <w:sz w:val="24"/>
                <w:szCs w:val="24"/>
              </w:rPr>
              <w:t xml:space="preserve"> położona jest przedmiotowa nieruchomość brak jest miejscowego planu zagospodarowania przestrzennego. Zgodnie ze Studium Uwarunkowań i Kierunków Zagospodarowania Przestrzennego (uchwała Rady Miejskiej w Sieradzu nr XVIII/133/2012 z dn. 24.04.2012 r.), nieruchomość jest położona na terenach zabudowy pozaśródmiejskiej o funkcji usługowo-mieszkaniowej</w:t>
            </w:r>
            <w:r w:rsidRPr="00287332">
              <w:rPr>
                <w:sz w:val="24"/>
                <w:szCs w:val="24"/>
              </w:rPr>
              <w:t>, do zachowania i utrwalenia</w:t>
            </w:r>
            <w:r w:rsidR="005F115C" w:rsidRPr="00287332">
              <w:rPr>
                <w:sz w:val="24"/>
                <w:szCs w:val="24"/>
              </w:rPr>
              <w:t xml:space="preserve"> </w:t>
            </w:r>
            <w:r w:rsidR="00646BFE">
              <w:rPr>
                <w:sz w:val="24"/>
                <w:szCs w:val="24"/>
              </w:rPr>
              <w:t xml:space="preserve">(symbol urbanistyczny </w:t>
            </w:r>
            <w:r w:rsidR="005F115C" w:rsidRPr="00287332">
              <w:rPr>
                <w:sz w:val="24"/>
                <w:szCs w:val="24"/>
              </w:rPr>
              <w:t>U-M/p</w:t>
            </w:r>
            <w:r w:rsidR="00646BFE">
              <w:rPr>
                <w:sz w:val="24"/>
                <w:szCs w:val="24"/>
              </w:rPr>
              <w:t>)</w:t>
            </w:r>
            <w:r w:rsidRPr="00287332">
              <w:rPr>
                <w:sz w:val="24"/>
                <w:szCs w:val="24"/>
              </w:rPr>
              <w:t>.</w:t>
            </w:r>
          </w:p>
        </w:tc>
        <w:tc>
          <w:tcPr>
            <w:tcW w:w="1824" w:type="dxa"/>
            <w:vAlign w:val="center"/>
          </w:tcPr>
          <w:p w:rsidR="002673D3" w:rsidRPr="00287332" w:rsidRDefault="00287332" w:rsidP="00287332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 </w:t>
            </w:r>
            <w:r w:rsidR="00BC09C6" w:rsidRPr="00287332">
              <w:rPr>
                <w:rFonts w:cs="Times New Roman"/>
                <w:sz w:val="26"/>
                <w:szCs w:val="26"/>
              </w:rPr>
              <w:t>330.000,00</w:t>
            </w:r>
          </w:p>
        </w:tc>
      </w:tr>
      <w:tr w:rsidR="00BC09C6" w:rsidRPr="00675941" w:rsidTr="00B51706">
        <w:trPr>
          <w:trHeight w:val="55"/>
        </w:trPr>
        <w:tc>
          <w:tcPr>
            <w:tcW w:w="568" w:type="dxa"/>
            <w:vAlign w:val="center"/>
          </w:tcPr>
          <w:p w:rsidR="00BC09C6" w:rsidRPr="00287332" w:rsidRDefault="00BC09C6" w:rsidP="00A2153E">
            <w:pPr>
              <w:ind w:left="-75" w:right="-8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87332">
              <w:rPr>
                <w:rFonts w:eastAsia="Calibri" w:cs="Times New Roman"/>
                <w:sz w:val="26"/>
                <w:szCs w:val="26"/>
              </w:rPr>
              <w:t>3.</w:t>
            </w:r>
          </w:p>
        </w:tc>
        <w:tc>
          <w:tcPr>
            <w:tcW w:w="3827" w:type="dxa"/>
            <w:vAlign w:val="center"/>
          </w:tcPr>
          <w:p w:rsidR="005F115C" w:rsidRPr="00287332" w:rsidRDefault="00BC09C6" w:rsidP="005F115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7332">
              <w:rPr>
                <w:rFonts w:eastAsia="Calibri" w:cs="Times New Roman"/>
                <w:sz w:val="24"/>
                <w:szCs w:val="24"/>
              </w:rPr>
              <w:t xml:space="preserve">Nieruchomość </w:t>
            </w:r>
            <w:r w:rsidR="00011840" w:rsidRPr="00287332">
              <w:rPr>
                <w:rFonts w:eastAsia="Calibri" w:cs="Times New Roman"/>
                <w:sz w:val="24"/>
                <w:szCs w:val="24"/>
              </w:rPr>
              <w:t xml:space="preserve">gruntowa zabudowana, </w:t>
            </w:r>
            <w:r w:rsidR="00860E8B" w:rsidRPr="00287332">
              <w:rPr>
                <w:rFonts w:eastAsia="Calibri" w:cs="Times New Roman"/>
                <w:sz w:val="24"/>
                <w:szCs w:val="24"/>
              </w:rPr>
              <w:t>położona przy</w:t>
            </w:r>
            <w:r w:rsidR="005F115C" w:rsidRPr="00287332">
              <w:rPr>
                <w:rFonts w:eastAsia="Calibri" w:cs="Times New Roman"/>
                <w:sz w:val="24"/>
                <w:szCs w:val="24"/>
              </w:rPr>
              <w:br/>
            </w:r>
            <w:r w:rsidR="00860E8B" w:rsidRPr="00287332">
              <w:rPr>
                <w:rFonts w:eastAsia="Calibri" w:cs="Times New Roman"/>
                <w:sz w:val="24"/>
                <w:szCs w:val="24"/>
              </w:rPr>
              <w:t xml:space="preserve"> ul. Gdańskiej 5A</w:t>
            </w:r>
            <w:r w:rsidR="00011840" w:rsidRPr="0028733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8655B4" w:rsidRPr="00287332">
              <w:rPr>
                <w:rFonts w:eastAsia="Calibri" w:cs="Times New Roman"/>
                <w:sz w:val="24"/>
                <w:szCs w:val="24"/>
              </w:rPr>
              <w:br/>
            </w:r>
            <w:r w:rsidR="00011840" w:rsidRPr="00287332">
              <w:rPr>
                <w:rFonts w:eastAsia="Calibri" w:cs="Times New Roman"/>
                <w:sz w:val="24"/>
                <w:szCs w:val="24"/>
              </w:rPr>
              <w:t xml:space="preserve">w Pabianicach, dla której Sąd Rejonowy w Pabianicach, </w:t>
            </w:r>
            <w:r w:rsidR="000A1F38" w:rsidRPr="00287332">
              <w:rPr>
                <w:rFonts w:eastAsia="Calibri" w:cs="Times New Roman"/>
                <w:sz w:val="24"/>
                <w:szCs w:val="24"/>
              </w:rPr>
              <w:br/>
              <w:t>V W</w:t>
            </w:r>
            <w:r w:rsidR="00011840" w:rsidRPr="00287332">
              <w:rPr>
                <w:rFonts w:eastAsia="Calibri" w:cs="Times New Roman"/>
                <w:sz w:val="24"/>
                <w:szCs w:val="24"/>
              </w:rPr>
              <w:t>ydział Ksiąg Wieczystych prowadzi księgi wieczyste</w:t>
            </w:r>
            <w:r w:rsidR="00232E9E" w:rsidRPr="00287332">
              <w:rPr>
                <w:rFonts w:eastAsia="Calibri" w:cs="Times New Roman"/>
                <w:sz w:val="24"/>
                <w:szCs w:val="24"/>
              </w:rPr>
              <w:t>:</w:t>
            </w:r>
          </w:p>
          <w:p w:rsidR="005F115C" w:rsidRPr="00287332" w:rsidRDefault="005F115C" w:rsidP="00E06EAB">
            <w:pPr>
              <w:pStyle w:val="Akapitzlist"/>
              <w:numPr>
                <w:ilvl w:val="0"/>
                <w:numId w:val="3"/>
              </w:numPr>
              <w:tabs>
                <w:tab w:val="left" w:pos="470"/>
              </w:tabs>
              <w:spacing w:line="240" w:lineRule="auto"/>
              <w:ind w:left="44" w:right="24" w:firstLine="66"/>
              <w:jc w:val="center"/>
              <w:rPr>
                <w:sz w:val="24"/>
                <w:szCs w:val="24"/>
              </w:rPr>
            </w:pPr>
            <w:r w:rsidRPr="00287332">
              <w:rPr>
                <w:sz w:val="24"/>
                <w:szCs w:val="24"/>
              </w:rPr>
              <w:t>LD1P/00040319/8</w:t>
            </w:r>
            <w:r w:rsidRPr="00287332">
              <w:rPr>
                <w:sz w:val="24"/>
                <w:szCs w:val="24"/>
              </w:rPr>
              <w:t>; nierucho</w:t>
            </w:r>
            <w:r w:rsidRPr="00287332">
              <w:rPr>
                <w:sz w:val="24"/>
                <w:szCs w:val="24"/>
              </w:rPr>
              <w:t xml:space="preserve">mość oznaczona w ewidencji gruntów </w:t>
            </w:r>
            <w:r w:rsidR="00E06EAB" w:rsidRPr="00287332">
              <w:rPr>
                <w:sz w:val="24"/>
                <w:szCs w:val="24"/>
              </w:rPr>
              <w:t>numerami działek</w:t>
            </w:r>
            <w:r w:rsidRPr="00287332">
              <w:rPr>
                <w:sz w:val="24"/>
                <w:szCs w:val="24"/>
              </w:rPr>
              <w:t> </w:t>
            </w:r>
            <w:r w:rsidR="00DA46F1">
              <w:rPr>
                <w:sz w:val="24"/>
                <w:szCs w:val="24"/>
              </w:rPr>
              <w:t>198/4, 198/5, 198/6 i 198/10 (obręb P-9),</w:t>
            </w:r>
          </w:p>
          <w:p w:rsidR="005F115C" w:rsidRPr="00287332" w:rsidRDefault="00E06EAB" w:rsidP="00DA46F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7332">
              <w:rPr>
                <w:sz w:val="24"/>
                <w:szCs w:val="24"/>
              </w:rPr>
              <w:t>2. LD1P/00004691/5 nierucho</w:t>
            </w:r>
            <w:r w:rsidR="005F115C" w:rsidRPr="00287332">
              <w:rPr>
                <w:sz w:val="24"/>
                <w:szCs w:val="24"/>
              </w:rPr>
              <w:t xml:space="preserve">mość oznaczona w ewidencji </w:t>
            </w:r>
            <w:r w:rsidRPr="00287332">
              <w:rPr>
                <w:sz w:val="24"/>
                <w:szCs w:val="24"/>
              </w:rPr>
              <w:t>numerami działek</w:t>
            </w:r>
            <w:r w:rsidR="005F115C" w:rsidRPr="00287332">
              <w:rPr>
                <w:sz w:val="24"/>
                <w:szCs w:val="24"/>
              </w:rPr>
              <w:t xml:space="preserve"> nr 198/1, 198/2, 198/7 i 198/8</w:t>
            </w:r>
            <w:r w:rsidR="00DA46F1">
              <w:rPr>
                <w:sz w:val="24"/>
                <w:szCs w:val="24"/>
              </w:rPr>
              <w:t xml:space="preserve"> (obręb P-9)</w:t>
            </w:r>
            <w:r w:rsidR="005F115C" w:rsidRPr="00287332">
              <w:rPr>
                <w:sz w:val="24"/>
                <w:szCs w:val="24"/>
              </w:rPr>
              <w:t>.</w:t>
            </w:r>
            <w:r w:rsidR="00011840" w:rsidRPr="0028733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0A1F38" w:rsidRPr="00287332">
              <w:rPr>
                <w:rFonts w:eastAsia="Calibri" w:cs="Times New Roman"/>
                <w:sz w:val="24"/>
                <w:szCs w:val="24"/>
              </w:rPr>
              <w:br/>
              <w:t>Województwo Łódzkie</w:t>
            </w:r>
            <w:r w:rsidR="00DA46F1">
              <w:rPr>
                <w:rFonts w:eastAsia="Calibri" w:cs="Times New Roman"/>
                <w:sz w:val="24"/>
                <w:szCs w:val="24"/>
              </w:rPr>
              <w:t xml:space="preserve"> jest właścicielem nieruchomości</w:t>
            </w:r>
            <w:r w:rsidR="000A1F38" w:rsidRPr="00287332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BC09C6" w:rsidRPr="00287332" w:rsidRDefault="000A1F38" w:rsidP="00A2153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7332">
              <w:rPr>
                <w:rFonts w:eastAsia="Calibri" w:cs="Times New Roman"/>
                <w:sz w:val="24"/>
                <w:szCs w:val="24"/>
              </w:rPr>
              <w:t>0,5297 ha</w:t>
            </w:r>
          </w:p>
        </w:tc>
        <w:tc>
          <w:tcPr>
            <w:tcW w:w="3686" w:type="dxa"/>
            <w:vAlign w:val="center"/>
          </w:tcPr>
          <w:p w:rsidR="002264FC" w:rsidRPr="00287332" w:rsidRDefault="0090171E" w:rsidP="00DA46F1">
            <w:pPr>
              <w:ind w:firstLine="484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Nieruchomości objęte </w:t>
            </w:r>
            <w:r w:rsidR="00E06EAB" w:rsidRPr="00287332">
              <w:rPr>
                <w:rFonts w:eastAsia="Calibri" w:cs="Times New Roman"/>
                <w:sz w:val="24"/>
                <w:szCs w:val="24"/>
              </w:rPr>
              <w:t>obiema k</w:t>
            </w:r>
            <w:r w:rsidR="00B51706">
              <w:rPr>
                <w:rFonts w:eastAsia="Calibri" w:cs="Times New Roman"/>
                <w:sz w:val="24"/>
                <w:szCs w:val="24"/>
              </w:rPr>
              <w:t xml:space="preserve">sięgami wieczystymi są wspólnie </w:t>
            </w:r>
            <w:r w:rsidR="00E06EAB" w:rsidRPr="00287332">
              <w:rPr>
                <w:rFonts w:eastAsia="Calibri" w:cs="Times New Roman"/>
                <w:sz w:val="24"/>
                <w:szCs w:val="24"/>
              </w:rPr>
              <w:t xml:space="preserve">ogrodzone </w:t>
            </w:r>
            <w:r>
              <w:rPr>
                <w:rFonts w:eastAsia="Calibri" w:cs="Times New Roman"/>
                <w:sz w:val="24"/>
                <w:szCs w:val="24"/>
              </w:rPr>
              <w:t xml:space="preserve">i </w:t>
            </w:r>
            <w:r w:rsidR="00E06EAB" w:rsidRPr="00287332">
              <w:rPr>
                <w:rFonts w:eastAsia="Calibri" w:cs="Times New Roman"/>
                <w:sz w:val="24"/>
                <w:szCs w:val="24"/>
              </w:rPr>
              <w:t xml:space="preserve">zagospodarowane, stanowią funkcjonalną całość. </w:t>
            </w:r>
            <w:r w:rsidR="002264FC" w:rsidRPr="00287332">
              <w:rPr>
                <w:rFonts w:eastAsia="Calibri" w:cs="Times New Roman"/>
                <w:sz w:val="24"/>
                <w:szCs w:val="24"/>
              </w:rPr>
              <w:t>Zabudowane są one: budynkiem socjalno-biurowym, budynkiem portierni, budynkiem magazynowo</w:t>
            </w:r>
            <w:r>
              <w:rPr>
                <w:rFonts w:eastAsia="Calibri" w:cs="Times New Roman"/>
                <w:sz w:val="24"/>
                <w:szCs w:val="24"/>
              </w:rPr>
              <w:t xml:space="preserve"> - </w:t>
            </w:r>
            <w:r w:rsidR="002264FC" w:rsidRPr="00287332">
              <w:rPr>
                <w:rFonts w:eastAsia="Calibri" w:cs="Times New Roman"/>
                <w:sz w:val="24"/>
                <w:szCs w:val="24"/>
              </w:rPr>
              <w:t xml:space="preserve">garażowym, wiatą stalową, budynkiem warsztatowo-magazynowym, wiatą stalową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o łącznej powierzchni użytkowej</w:t>
            </w:r>
            <w:r w:rsidR="00D372DA">
              <w:rPr>
                <w:sz w:val="24"/>
                <w:szCs w:val="24"/>
              </w:rPr>
              <w:t xml:space="preserve"> 2</w:t>
            </w:r>
            <w:r w:rsidR="002264FC" w:rsidRPr="00287332">
              <w:rPr>
                <w:sz w:val="24"/>
                <w:szCs w:val="24"/>
              </w:rPr>
              <w:t>580,21 m</w:t>
            </w:r>
            <w:r w:rsidR="002264FC" w:rsidRPr="00287332">
              <w:rPr>
                <w:sz w:val="24"/>
                <w:szCs w:val="24"/>
                <w:vertAlign w:val="superscript"/>
              </w:rPr>
              <w:t>2</w:t>
            </w:r>
            <w:r w:rsidR="002264FC" w:rsidRPr="00287332">
              <w:rPr>
                <w:sz w:val="24"/>
                <w:szCs w:val="24"/>
              </w:rPr>
              <w:t xml:space="preserve">. </w:t>
            </w:r>
            <w:r w:rsidR="002264FC" w:rsidRPr="00287332">
              <w:rPr>
                <w:sz w:val="24"/>
                <w:szCs w:val="24"/>
              </w:rPr>
              <w:t xml:space="preserve">Nieruchomość posiada dostęp </w:t>
            </w:r>
            <w:bookmarkStart w:id="0" w:name="_GoBack"/>
            <w:bookmarkEnd w:id="0"/>
            <w:r w:rsidR="002264FC" w:rsidRPr="00287332">
              <w:rPr>
                <w:sz w:val="24"/>
                <w:szCs w:val="24"/>
              </w:rPr>
              <w:t>o energii elektrycznej, wo</w:t>
            </w:r>
            <w:r>
              <w:rPr>
                <w:sz w:val="24"/>
                <w:szCs w:val="24"/>
              </w:rPr>
              <w:t xml:space="preserve">dociągu, kanalizacji sanitarnej </w:t>
            </w:r>
            <w:r>
              <w:rPr>
                <w:sz w:val="24"/>
                <w:szCs w:val="24"/>
              </w:rPr>
              <w:br/>
            </w:r>
            <w:r w:rsidR="002264FC" w:rsidRPr="00287332">
              <w:rPr>
                <w:sz w:val="24"/>
                <w:szCs w:val="24"/>
              </w:rPr>
              <w:t>i deszczowej, ciepłowniczej.</w:t>
            </w:r>
          </w:p>
          <w:p w:rsidR="00BC09C6" w:rsidRPr="00287332" w:rsidRDefault="00BC09C6" w:rsidP="002264F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29" w:type="dxa"/>
            <w:vAlign w:val="center"/>
          </w:tcPr>
          <w:p w:rsidR="00BC09C6" w:rsidRPr="00287332" w:rsidRDefault="002264FC" w:rsidP="002264FC">
            <w:pPr>
              <w:jc w:val="center"/>
              <w:rPr>
                <w:sz w:val="24"/>
                <w:szCs w:val="24"/>
              </w:rPr>
            </w:pPr>
            <w:r w:rsidRPr="00287332">
              <w:rPr>
                <w:sz w:val="24"/>
                <w:szCs w:val="24"/>
              </w:rPr>
              <w:t xml:space="preserve">Zgodnie z miejscowym planem zagospodarowania przestrzennego (uchwała Rady Miejskiej w Pabianicach nr LXVII/561/06 z dn. 29. 06. 2006 r.) nieruchomości położone są </w:t>
            </w:r>
            <w:r w:rsidRPr="00287332">
              <w:rPr>
                <w:sz w:val="24"/>
                <w:szCs w:val="24"/>
              </w:rPr>
              <w:t xml:space="preserve">w obszarze </w:t>
            </w:r>
            <w:r w:rsidRPr="00287332">
              <w:rPr>
                <w:sz w:val="24"/>
                <w:szCs w:val="24"/>
              </w:rPr>
              <w:br/>
              <w:t xml:space="preserve">o funkcji </w:t>
            </w:r>
            <w:r w:rsidRPr="00287332">
              <w:rPr>
                <w:sz w:val="24"/>
                <w:szCs w:val="24"/>
              </w:rPr>
              <w:t xml:space="preserve"> </w:t>
            </w:r>
            <w:r w:rsidRPr="00287332">
              <w:rPr>
                <w:sz w:val="24"/>
                <w:szCs w:val="24"/>
              </w:rPr>
              <w:t>- zabudowa usługowa</w:t>
            </w:r>
            <w:r w:rsidRPr="00287332">
              <w:rPr>
                <w:sz w:val="24"/>
                <w:szCs w:val="24"/>
              </w:rPr>
              <w:t xml:space="preserve"> centrum </w:t>
            </w:r>
            <w:r w:rsidRPr="00287332">
              <w:rPr>
                <w:sz w:val="24"/>
                <w:szCs w:val="24"/>
              </w:rPr>
              <w:t>(symbol urbanistyczny C.4.1.)</w:t>
            </w:r>
          </w:p>
        </w:tc>
        <w:tc>
          <w:tcPr>
            <w:tcW w:w="1824" w:type="dxa"/>
            <w:vAlign w:val="center"/>
          </w:tcPr>
          <w:p w:rsidR="00BC09C6" w:rsidRPr="00287332" w:rsidRDefault="000A1F38" w:rsidP="00A2153E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332">
              <w:rPr>
                <w:rFonts w:cs="Times New Roman"/>
                <w:sz w:val="24"/>
                <w:szCs w:val="24"/>
              </w:rPr>
              <w:t>1.800.000,00</w:t>
            </w:r>
          </w:p>
        </w:tc>
      </w:tr>
    </w:tbl>
    <w:p w:rsidR="00C9493F" w:rsidRDefault="00C9493F" w:rsidP="00F87106">
      <w:pPr>
        <w:rPr>
          <w:b/>
          <w:sz w:val="24"/>
          <w:szCs w:val="24"/>
        </w:rPr>
      </w:pPr>
    </w:p>
    <w:p w:rsidR="00852728" w:rsidRDefault="00852728" w:rsidP="00F87106">
      <w:pPr>
        <w:jc w:val="center"/>
        <w:rPr>
          <w:b/>
          <w:sz w:val="24"/>
          <w:szCs w:val="24"/>
        </w:rPr>
      </w:pPr>
    </w:p>
    <w:p w:rsidR="00901E3F" w:rsidRPr="001F593E" w:rsidRDefault="00901E3F" w:rsidP="00F87106">
      <w:pPr>
        <w:jc w:val="center"/>
        <w:rPr>
          <w:b/>
          <w:szCs w:val="28"/>
        </w:rPr>
      </w:pPr>
      <w:r w:rsidRPr="001F593E">
        <w:rPr>
          <w:b/>
          <w:szCs w:val="28"/>
        </w:rPr>
        <w:t>Wykaz powyższy podaje się do publi</w:t>
      </w:r>
      <w:r w:rsidR="00397C96" w:rsidRPr="001F593E">
        <w:rPr>
          <w:b/>
          <w:szCs w:val="28"/>
        </w:rPr>
        <w:t>cz</w:t>
      </w:r>
      <w:r w:rsidR="001F593E">
        <w:rPr>
          <w:b/>
          <w:szCs w:val="28"/>
        </w:rPr>
        <w:t xml:space="preserve">nej wiadomości w dniach od 01.04.2014 </w:t>
      </w:r>
      <w:r w:rsidR="00D63CF2" w:rsidRPr="001F593E">
        <w:rPr>
          <w:b/>
          <w:szCs w:val="28"/>
        </w:rPr>
        <w:t>d</w:t>
      </w:r>
      <w:r w:rsidR="002264FC">
        <w:rPr>
          <w:b/>
          <w:szCs w:val="28"/>
        </w:rPr>
        <w:t>o 22.04.</w:t>
      </w:r>
      <w:r w:rsidRPr="001F593E">
        <w:rPr>
          <w:b/>
          <w:szCs w:val="28"/>
        </w:rPr>
        <w:t>2014 roku.</w:t>
      </w:r>
    </w:p>
    <w:p w:rsidR="00397C96" w:rsidRPr="001F593E" w:rsidRDefault="00397C96" w:rsidP="00F87106">
      <w:pPr>
        <w:jc w:val="center"/>
        <w:rPr>
          <w:b/>
          <w:szCs w:val="28"/>
        </w:rPr>
      </w:pPr>
      <w:r w:rsidRPr="001F593E">
        <w:rPr>
          <w:b/>
          <w:szCs w:val="28"/>
        </w:rPr>
        <w:t>Termin składania wniosków w sprawie pierwszeństwa nabycia nieruchomości, na podstawie art.</w:t>
      </w:r>
      <w:r w:rsidR="00D63CF2" w:rsidRPr="001F593E">
        <w:rPr>
          <w:b/>
          <w:szCs w:val="28"/>
        </w:rPr>
        <w:t xml:space="preserve"> </w:t>
      </w:r>
      <w:r w:rsidR="00287332">
        <w:rPr>
          <w:b/>
          <w:szCs w:val="28"/>
        </w:rPr>
        <w:t>34 ust. 1</w:t>
      </w:r>
      <w:r w:rsidRPr="001F593E">
        <w:rPr>
          <w:b/>
          <w:szCs w:val="28"/>
        </w:rPr>
        <w:t xml:space="preserve"> pkt 1 i 2</w:t>
      </w:r>
      <w:r w:rsidR="00287332">
        <w:rPr>
          <w:b/>
          <w:szCs w:val="28"/>
        </w:rPr>
        <w:br/>
      </w:r>
      <w:r w:rsidRPr="001F593E">
        <w:rPr>
          <w:b/>
          <w:szCs w:val="28"/>
        </w:rPr>
        <w:t>ustawy o gospodarce ni</w:t>
      </w:r>
      <w:r w:rsidR="001F593E">
        <w:rPr>
          <w:b/>
          <w:szCs w:val="28"/>
        </w:rPr>
        <w:t xml:space="preserve">eruchomościami, upływa dnia </w:t>
      </w:r>
      <w:r w:rsidR="001909AB">
        <w:rPr>
          <w:b/>
          <w:szCs w:val="28"/>
        </w:rPr>
        <w:t>13.05.</w:t>
      </w:r>
      <w:r w:rsidRPr="001F593E">
        <w:rPr>
          <w:b/>
          <w:szCs w:val="28"/>
        </w:rPr>
        <w:t>2014 roku.</w:t>
      </w:r>
    </w:p>
    <w:p w:rsidR="00397C96" w:rsidRPr="001F593E" w:rsidRDefault="00397C96" w:rsidP="00F87106">
      <w:pPr>
        <w:jc w:val="center"/>
        <w:rPr>
          <w:b/>
          <w:szCs w:val="28"/>
        </w:rPr>
      </w:pPr>
    </w:p>
    <w:p w:rsidR="00901E3F" w:rsidRPr="001F593E" w:rsidRDefault="00901E3F" w:rsidP="00F87106">
      <w:pPr>
        <w:jc w:val="center"/>
        <w:rPr>
          <w:b/>
          <w:szCs w:val="28"/>
        </w:rPr>
      </w:pPr>
      <w:r w:rsidRPr="001F593E">
        <w:rPr>
          <w:b/>
          <w:szCs w:val="28"/>
        </w:rPr>
        <w:t xml:space="preserve">Sprawę prowadzi </w:t>
      </w:r>
      <w:r w:rsidR="005F0B93" w:rsidRPr="001F593E">
        <w:rPr>
          <w:b/>
          <w:szCs w:val="28"/>
        </w:rPr>
        <w:t>Michał Wierzbicki, pok. 103</w:t>
      </w:r>
      <w:r w:rsidR="00D63CF2" w:rsidRPr="001F593E">
        <w:rPr>
          <w:b/>
          <w:szCs w:val="28"/>
        </w:rPr>
        <w:t>,  tel. 42 205-58-71, wewnętrzny 130.</w:t>
      </w:r>
    </w:p>
    <w:sectPr w:rsidR="00901E3F" w:rsidRPr="001F593E" w:rsidSect="00026757">
      <w:footerReference w:type="default" r:id="rId9"/>
      <w:pgSz w:w="16838" w:h="11906" w:orient="landscape"/>
      <w:pgMar w:top="851" w:right="678" w:bottom="567" w:left="709" w:header="426" w:footer="3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2A9" w:rsidRDefault="007B42A9">
      <w:pPr>
        <w:spacing w:line="240" w:lineRule="auto"/>
      </w:pPr>
      <w:r>
        <w:separator/>
      </w:r>
    </w:p>
  </w:endnote>
  <w:endnote w:type="continuationSeparator" w:id="0">
    <w:p w:rsidR="007B42A9" w:rsidRDefault="007B42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24"/>
      </w:rPr>
      <w:id w:val="26390797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2F7AE7" w:rsidRPr="006D0410" w:rsidRDefault="00204BBE">
            <w:pPr>
              <w:pStyle w:val="Stopka"/>
              <w:jc w:val="center"/>
              <w:rPr>
                <w:i/>
                <w:sz w:val="24"/>
              </w:rPr>
            </w:pPr>
            <w:r w:rsidRPr="006D0410">
              <w:rPr>
                <w:i/>
                <w:sz w:val="24"/>
              </w:rPr>
              <w:t xml:space="preserve">Strona </w:t>
            </w:r>
            <w:r w:rsidRPr="006D0410">
              <w:rPr>
                <w:b/>
                <w:i/>
                <w:sz w:val="20"/>
                <w:szCs w:val="24"/>
              </w:rPr>
              <w:fldChar w:fldCharType="begin"/>
            </w:r>
            <w:r w:rsidRPr="006D0410">
              <w:rPr>
                <w:b/>
                <w:i/>
                <w:sz w:val="24"/>
              </w:rPr>
              <w:instrText>PAGE</w:instrText>
            </w:r>
            <w:r w:rsidRPr="006D0410">
              <w:rPr>
                <w:b/>
                <w:i/>
                <w:sz w:val="20"/>
                <w:szCs w:val="24"/>
              </w:rPr>
              <w:fldChar w:fldCharType="separate"/>
            </w:r>
            <w:r w:rsidR="00D372DA">
              <w:rPr>
                <w:b/>
                <w:i/>
                <w:noProof/>
                <w:sz w:val="24"/>
              </w:rPr>
              <w:t>2</w:t>
            </w:r>
            <w:r w:rsidRPr="006D0410">
              <w:rPr>
                <w:b/>
                <w:i/>
                <w:sz w:val="20"/>
                <w:szCs w:val="24"/>
              </w:rPr>
              <w:fldChar w:fldCharType="end"/>
            </w:r>
            <w:r w:rsidRPr="006D0410">
              <w:rPr>
                <w:i/>
                <w:sz w:val="24"/>
              </w:rPr>
              <w:t xml:space="preserve"> z </w:t>
            </w:r>
            <w:r w:rsidRPr="006D0410">
              <w:rPr>
                <w:b/>
                <w:i/>
                <w:sz w:val="20"/>
                <w:szCs w:val="24"/>
              </w:rPr>
              <w:fldChar w:fldCharType="begin"/>
            </w:r>
            <w:r w:rsidRPr="006D0410">
              <w:rPr>
                <w:b/>
                <w:i/>
                <w:sz w:val="24"/>
              </w:rPr>
              <w:instrText>NUMPAGES</w:instrText>
            </w:r>
            <w:r w:rsidRPr="006D0410">
              <w:rPr>
                <w:b/>
                <w:i/>
                <w:sz w:val="20"/>
                <w:szCs w:val="24"/>
              </w:rPr>
              <w:fldChar w:fldCharType="separate"/>
            </w:r>
            <w:r w:rsidR="00D372DA">
              <w:rPr>
                <w:b/>
                <w:i/>
                <w:noProof/>
                <w:sz w:val="24"/>
              </w:rPr>
              <w:t>3</w:t>
            </w:r>
            <w:r w:rsidRPr="006D0410">
              <w:rPr>
                <w:b/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2A9" w:rsidRDefault="007B42A9">
      <w:pPr>
        <w:spacing w:line="240" w:lineRule="auto"/>
      </w:pPr>
      <w:r>
        <w:separator/>
      </w:r>
    </w:p>
  </w:footnote>
  <w:footnote w:type="continuationSeparator" w:id="0">
    <w:p w:rsidR="007B42A9" w:rsidRDefault="007B42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304EF"/>
    <w:multiLevelType w:val="multilevel"/>
    <w:tmpl w:val="0415001D"/>
    <w:lvl w:ilvl="0">
      <w:start w:val="1"/>
      <w:numFmt w:val="decimal"/>
      <w:lvlText w:val="%1)"/>
      <w:lvlJc w:val="left"/>
      <w:pPr>
        <w:ind w:left="375" w:hanging="360"/>
      </w:pPr>
    </w:lvl>
    <w:lvl w:ilvl="1">
      <w:start w:val="1"/>
      <w:numFmt w:val="lowerLetter"/>
      <w:lvlText w:val="%2)"/>
      <w:lvlJc w:val="left"/>
      <w:pPr>
        <w:ind w:left="735" w:hanging="360"/>
      </w:pPr>
    </w:lvl>
    <w:lvl w:ilvl="2">
      <w:start w:val="1"/>
      <w:numFmt w:val="lowerRoman"/>
      <w:lvlText w:val="%3)"/>
      <w:lvlJc w:val="left"/>
      <w:pPr>
        <w:ind w:left="1095" w:hanging="360"/>
      </w:pPr>
    </w:lvl>
    <w:lvl w:ilvl="3">
      <w:start w:val="1"/>
      <w:numFmt w:val="decimal"/>
      <w:lvlText w:val="(%4)"/>
      <w:lvlJc w:val="left"/>
      <w:pPr>
        <w:ind w:left="1455" w:hanging="360"/>
      </w:pPr>
    </w:lvl>
    <w:lvl w:ilvl="4">
      <w:start w:val="1"/>
      <w:numFmt w:val="lowerLetter"/>
      <w:lvlText w:val="(%5)"/>
      <w:lvlJc w:val="left"/>
      <w:pPr>
        <w:ind w:left="1815" w:hanging="360"/>
      </w:pPr>
    </w:lvl>
    <w:lvl w:ilvl="5">
      <w:start w:val="1"/>
      <w:numFmt w:val="lowerRoman"/>
      <w:lvlText w:val="(%6)"/>
      <w:lvlJc w:val="left"/>
      <w:pPr>
        <w:ind w:left="2175" w:hanging="360"/>
      </w:pPr>
    </w:lvl>
    <w:lvl w:ilvl="6">
      <w:start w:val="1"/>
      <w:numFmt w:val="decimal"/>
      <w:lvlText w:val="%7."/>
      <w:lvlJc w:val="left"/>
      <w:pPr>
        <w:ind w:left="2535" w:hanging="360"/>
      </w:pPr>
    </w:lvl>
    <w:lvl w:ilvl="7">
      <w:start w:val="1"/>
      <w:numFmt w:val="lowerLetter"/>
      <w:lvlText w:val="%8."/>
      <w:lvlJc w:val="left"/>
      <w:pPr>
        <w:ind w:left="2895" w:hanging="360"/>
      </w:pPr>
    </w:lvl>
    <w:lvl w:ilvl="8">
      <w:start w:val="1"/>
      <w:numFmt w:val="lowerRoman"/>
      <w:lvlText w:val="%9."/>
      <w:lvlJc w:val="left"/>
      <w:pPr>
        <w:ind w:left="3255" w:hanging="360"/>
      </w:pPr>
    </w:lvl>
  </w:abstractNum>
  <w:abstractNum w:abstractNumId="1">
    <w:nsid w:val="43C06D6B"/>
    <w:multiLevelType w:val="hybridMultilevel"/>
    <w:tmpl w:val="0D1E7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10B7B"/>
    <w:multiLevelType w:val="hybridMultilevel"/>
    <w:tmpl w:val="568CCEA8"/>
    <w:lvl w:ilvl="0" w:tplc="B554F99A">
      <w:start w:val="1"/>
      <w:numFmt w:val="decimal"/>
      <w:lvlText w:val="%1."/>
      <w:lvlJc w:val="left"/>
      <w:pPr>
        <w:ind w:left="73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3F"/>
    <w:rsid w:val="00011840"/>
    <w:rsid w:val="00083C79"/>
    <w:rsid w:val="000A1F38"/>
    <w:rsid w:val="001909AB"/>
    <w:rsid w:val="001B6E6F"/>
    <w:rsid w:val="001E3793"/>
    <w:rsid w:val="001F593E"/>
    <w:rsid w:val="00204BBE"/>
    <w:rsid w:val="00214EAE"/>
    <w:rsid w:val="00225E5C"/>
    <w:rsid w:val="002264FC"/>
    <w:rsid w:val="00232E9E"/>
    <w:rsid w:val="002673D3"/>
    <w:rsid w:val="00287332"/>
    <w:rsid w:val="0038377F"/>
    <w:rsid w:val="00397C96"/>
    <w:rsid w:val="003E1506"/>
    <w:rsid w:val="004A708F"/>
    <w:rsid w:val="00532854"/>
    <w:rsid w:val="00575023"/>
    <w:rsid w:val="005F0B93"/>
    <w:rsid w:val="005F115C"/>
    <w:rsid w:val="005F18BA"/>
    <w:rsid w:val="00634E60"/>
    <w:rsid w:val="00637F6F"/>
    <w:rsid w:val="00646BFE"/>
    <w:rsid w:val="006E2BF2"/>
    <w:rsid w:val="007749F6"/>
    <w:rsid w:val="007B42A9"/>
    <w:rsid w:val="00806B0F"/>
    <w:rsid w:val="0083072F"/>
    <w:rsid w:val="00852728"/>
    <w:rsid w:val="00860E8B"/>
    <w:rsid w:val="008655B4"/>
    <w:rsid w:val="008C2445"/>
    <w:rsid w:val="008E6C43"/>
    <w:rsid w:val="0090171E"/>
    <w:rsid w:val="00901E3F"/>
    <w:rsid w:val="00953B69"/>
    <w:rsid w:val="009A7358"/>
    <w:rsid w:val="009D4574"/>
    <w:rsid w:val="00A2153E"/>
    <w:rsid w:val="00A65D3A"/>
    <w:rsid w:val="00A8227F"/>
    <w:rsid w:val="00AA07ED"/>
    <w:rsid w:val="00B51706"/>
    <w:rsid w:val="00BA6931"/>
    <w:rsid w:val="00BC09C6"/>
    <w:rsid w:val="00BF69F6"/>
    <w:rsid w:val="00C86B1C"/>
    <w:rsid w:val="00C9493F"/>
    <w:rsid w:val="00CC2158"/>
    <w:rsid w:val="00CC21E4"/>
    <w:rsid w:val="00D34BA0"/>
    <w:rsid w:val="00D372DA"/>
    <w:rsid w:val="00D63CF2"/>
    <w:rsid w:val="00DA46F1"/>
    <w:rsid w:val="00DE1EF8"/>
    <w:rsid w:val="00E06EAB"/>
    <w:rsid w:val="00EA4407"/>
    <w:rsid w:val="00EE7992"/>
    <w:rsid w:val="00F87106"/>
    <w:rsid w:val="00FA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E3F"/>
    <w:pPr>
      <w:spacing w:after="0" w:line="276" w:lineRule="auto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1E3F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01E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E3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901E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5D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D3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44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44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4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E3F"/>
    <w:pPr>
      <w:spacing w:after="0" w:line="276" w:lineRule="auto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1E3F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01E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E3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901E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5D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D3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44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44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4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1AE2B-CFA6-41F4-AFD6-4A69EDB5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TKupis</dc:creator>
  <cp:keywords/>
  <dc:description/>
  <cp:lastModifiedBy>MichalW</cp:lastModifiedBy>
  <cp:revision>25</cp:revision>
  <cp:lastPrinted>2014-03-27T09:02:00Z</cp:lastPrinted>
  <dcterms:created xsi:type="dcterms:W3CDTF">2014-03-24T13:11:00Z</dcterms:created>
  <dcterms:modified xsi:type="dcterms:W3CDTF">2014-03-27T09:08:00Z</dcterms:modified>
</cp:coreProperties>
</file>