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8E" w:rsidRDefault="00511D8E" w:rsidP="00511D8E">
      <w:pPr>
        <w:jc w:val="center"/>
        <w:rPr>
          <w:b/>
          <w:sz w:val="26"/>
          <w:szCs w:val="24"/>
        </w:rPr>
      </w:pPr>
    </w:p>
    <w:p w:rsidR="00511D8E" w:rsidRPr="008534EA" w:rsidRDefault="00511D8E" w:rsidP="00511D8E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511D8E" w:rsidRPr="008534EA" w:rsidRDefault="00511D8E" w:rsidP="00511D8E">
      <w:pPr>
        <w:jc w:val="center"/>
        <w:rPr>
          <w:b/>
          <w:sz w:val="22"/>
        </w:rPr>
      </w:pPr>
    </w:p>
    <w:p w:rsidR="008534EA" w:rsidRPr="008534EA" w:rsidRDefault="008534EA" w:rsidP="00511D8E">
      <w:pPr>
        <w:jc w:val="center"/>
        <w:rPr>
          <w:b/>
          <w:sz w:val="22"/>
        </w:rPr>
      </w:pPr>
    </w:p>
    <w:p w:rsidR="00511D8E" w:rsidRPr="008534EA" w:rsidRDefault="00511D8E" w:rsidP="00511D8E">
      <w:pPr>
        <w:jc w:val="center"/>
        <w:rPr>
          <w:b/>
          <w:sz w:val="40"/>
        </w:rPr>
      </w:pPr>
      <w:r w:rsidRPr="008534EA">
        <w:rPr>
          <w:b/>
          <w:sz w:val="40"/>
        </w:rPr>
        <w:t>Wykaz nieruchomości Województwa Łódzkiego</w:t>
      </w:r>
    </w:p>
    <w:p w:rsidR="00511D8E" w:rsidRPr="008534EA" w:rsidRDefault="00511D8E" w:rsidP="00511D8E">
      <w:pPr>
        <w:jc w:val="center"/>
        <w:rPr>
          <w:b/>
          <w:sz w:val="40"/>
        </w:rPr>
      </w:pPr>
      <w:r w:rsidRPr="008534EA">
        <w:rPr>
          <w:b/>
          <w:sz w:val="40"/>
        </w:rPr>
        <w:t>przeznaczonych do sprzedaży</w:t>
      </w:r>
    </w:p>
    <w:p w:rsidR="00511D8E" w:rsidRDefault="00511D8E" w:rsidP="00511D8E">
      <w:pPr>
        <w:rPr>
          <w:sz w:val="14"/>
        </w:rPr>
      </w:pPr>
    </w:p>
    <w:p w:rsidR="008534EA" w:rsidRDefault="008534EA" w:rsidP="00511D8E">
      <w:pPr>
        <w:rPr>
          <w:sz w:val="14"/>
        </w:rPr>
      </w:pPr>
    </w:p>
    <w:p w:rsidR="008534EA" w:rsidRDefault="008534EA" w:rsidP="00511D8E">
      <w:pPr>
        <w:rPr>
          <w:sz w:val="14"/>
        </w:rPr>
      </w:pPr>
    </w:p>
    <w:p w:rsidR="00511D8E" w:rsidRPr="008A24BB" w:rsidRDefault="00511D8E" w:rsidP="00511D8E">
      <w:pPr>
        <w:rPr>
          <w:sz w:val="14"/>
        </w:rPr>
      </w:pPr>
    </w:p>
    <w:tbl>
      <w:tblPr>
        <w:tblStyle w:val="Tabela-Siatka"/>
        <w:tblW w:w="15651" w:type="dxa"/>
        <w:jc w:val="center"/>
        <w:tblInd w:w="-741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05"/>
        <w:gridCol w:w="3890"/>
        <w:gridCol w:w="1134"/>
        <w:gridCol w:w="4819"/>
        <w:gridCol w:w="3969"/>
        <w:gridCol w:w="1234"/>
      </w:tblGrid>
      <w:tr w:rsidR="00511D8E" w:rsidRPr="004C1967" w:rsidTr="00BB5E73">
        <w:trPr>
          <w:trHeight w:val="1153"/>
          <w:jc w:val="center"/>
        </w:trPr>
        <w:tc>
          <w:tcPr>
            <w:tcW w:w="605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511D8E" w:rsidRPr="0022378E" w:rsidRDefault="00511D8E" w:rsidP="00A47DC1">
            <w:pPr>
              <w:jc w:val="center"/>
              <w:rPr>
                <w:b/>
                <w:sz w:val="24"/>
                <w:szCs w:val="24"/>
              </w:rPr>
            </w:pPr>
            <w:r w:rsidRPr="0022378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90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511D8E" w:rsidRPr="0022378E" w:rsidRDefault="00511D8E" w:rsidP="00A47DC1">
            <w:pPr>
              <w:jc w:val="center"/>
              <w:rPr>
                <w:b/>
                <w:sz w:val="24"/>
                <w:szCs w:val="24"/>
              </w:rPr>
            </w:pPr>
            <w:r w:rsidRPr="0022378E">
              <w:rPr>
                <w:b/>
                <w:sz w:val="24"/>
                <w:szCs w:val="24"/>
              </w:rPr>
              <w:t xml:space="preserve">Położenie </w:t>
            </w:r>
          </w:p>
          <w:p w:rsidR="00511D8E" w:rsidRPr="0022378E" w:rsidRDefault="00511D8E" w:rsidP="00A47DC1">
            <w:pPr>
              <w:ind w:left="-78" w:right="-2"/>
              <w:jc w:val="center"/>
              <w:rPr>
                <w:b/>
                <w:sz w:val="24"/>
                <w:szCs w:val="24"/>
              </w:rPr>
            </w:pPr>
            <w:r w:rsidRPr="0022378E">
              <w:rPr>
                <w:b/>
                <w:sz w:val="24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511D8E" w:rsidRPr="0022378E" w:rsidRDefault="00511D8E" w:rsidP="00A47DC1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2378E">
              <w:rPr>
                <w:b/>
                <w:sz w:val="24"/>
                <w:szCs w:val="24"/>
              </w:rPr>
              <w:t>Powierz-chnia</w:t>
            </w:r>
            <w:proofErr w:type="spellEnd"/>
          </w:p>
          <w:p w:rsidR="007B5AE0" w:rsidRPr="0022378E" w:rsidRDefault="007B5AE0" w:rsidP="00A47DC1">
            <w:pPr>
              <w:ind w:left="-46" w:right="-31"/>
              <w:jc w:val="center"/>
              <w:rPr>
                <w:b/>
                <w:sz w:val="24"/>
                <w:szCs w:val="24"/>
              </w:rPr>
            </w:pPr>
            <w:r w:rsidRPr="0022378E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511D8E" w:rsidRPr="0022378E" w:rsidRDefault="00511D8E" w:rsidP="00A47DC1">
            <w:pPr>
              <w:jc w:val="center"/>
              <w:rPr>
                <w:b/>
                <w:sz w:val="24"/>
                <w:szCs w:val="24"/>
              </w:rPr>
            </w:pPr>
            <w:r w:rsidRPr="0022378E">
              <w:rPr>
                <w:b/>
                <w:sz w:val="24"/>
                <w:szCs w:val="24"/>
              </w:rPr>
              <w:t>Opis nieruchomości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511D8E" w:rsidRPr="0022378E" w:rsidRDefault="00511D8E" w:rsidP="00A47DC1">
            <w:pPr>
              <w:jc w:val="center"/>
              <w:rPr>
                <w:b/>
                <w:sz w:val="24"/>
                <w:szCs w:val="24"/>
              </w:rPr>
            </w:pPr>
            <w:r w:rsidRPr="0022378E">
              <w:rPr>
                <w:b/>
                <w:sz w:val="24"/>
                <w:szCs w:val="24"/>
              </w:rPr>
              <w:t xml:space="preserve">Przeznaczenie </w:t>
            </w:r>
          </w:p>
          <w:p w:rsidR="00511D8E" w:rsidRPr="0022378E" w:rsidRDefault="00511D8E" w:rsidP="00A47DC1">
            <w:pPr>
              <w:jc w:val="center"/>
              <w:rPr>
                <w:b/>
                <w:sz w:val="24"/>
                <w:szCs w:val="24"/>
              </w:rPr>
            </w:pPr>
            <w:r w:rsidRPr="0022378E">
              <w:rPr>
                <w:b/>
                <w:sz w:val="24"/>
                <w:szCs w:val="24"/>
              </w:rPr>
              <w:t xml:space="preserve">nieruchomości </w:t>
            </w:r>
          </w:p>
        </w:tc>
        <w:tc>
          <w:tcPr>
            <w:tcW w:w="1234" w:type="dxa"/>
            <w:tcBorders>
              <w:bottom w:val="single" w:sz="4" w:space="0" w:color="000000" w:themeColor="text1"/>
            </w:tcBorders>
            <w:shd w:val="clear" w:color="auto" w:fill="00B050"/>
            <w:vAlign w:val="center"/>
          </w:tcPr>
          <w:p w:rsidR="00511D8E" w:rsidRPr="0022378E" w:rsidRDefault="00511D8E" w:rsidP="00A47DC1">
            <w:pPr>
              <w:jc w:val="center"/>
              <w:rPr>
                <w:b/>
                <w:sz w:val="24"/>
                <w:szCs w:val="24"/>
              </w:rPr>
            </w:pPr>
            <w:r w:rsidRPr="0022378E">
              <w:rPr>
                <w:b/>
                <w:sz w:val="24"/>
                <w:szCs w:val="24"/>
              </w:rPr>
              <w:t>Cena</w:t>
            </w:r>
            <w:r w:rsidR="00846F72">
              <w:rPr>
                <w:b/>
                <w:sz w:val="24"/>
                <w:szCs w:val="24"/>
              </w:rPr>
              <w:t xml:space="preserve"> brutto</w:t>
            </w:r>
          </w:p>
          <w:p w:rsidR="00511D8E" w:rsidRPr="0022378E" w:rsidRDefault="00511D8E" w:rsidP="00846F72">
            <w:pPr>
              <w:jc w:val="center"/>
              <w:rPr>
                <w:b/>
                <w:sz w:val="24"/>
                <w:szCs w:val="24"/>
              </w:rPr>
            </w:pPr>
            <w:r w:rsidRPr="0022378E">
              <w:rPr>
                <w:b/>
                <w:sz w:val="24"/>
                <w:szCs w:val="24"/>
              </w:rPr>
              <w:t>[zł</w:t>
            </w:r>
            <w:r w:rsidR="00846F72">
              <w:rPr>
                <w:b/>
                <w:sz w:val="24"/>
                <w:szCs w:val="24"/>
              </w:rPr>
              <w:t>]</w:t>
            </w:r>
          </w:p>
        </w:tc>
      </w:tr>
      <w:tr w:rsidR="00511D8E" w:rsidRPr="00675941" w:rsidTr="00BB5E73">
        <w:trPr>
          <w:trHeight w:val="4228"/>
          <w:jc w:val="center"/>
        </w:trPr>
        <w:tc>
          <w:tcPr>
            <w:tcW w:w="60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1D8E" w:rsidRPr="00AA0C1B" w:rsidRDefault="00511D8E" w:rsidP="00A47DC1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1D8E" w:rsidRPr="00AA0C1B" w:rsidRDefault="00511D8E" w:rsidP="00A47DC1">
            <w:pPr>
              <w:ind w:firstLine="375"/>
              <w:rPr>
                <w:sz w:val="22"/>
              </w:rPr>
            </w:pPr>
            <w:r w:rsidRPr="00AA0C1B">
              <w:rPr>
                <w:sz w:val="22"/>
              </w:rPr>
              <w:t>Nieruchomość oznaczona w ewidencji gruntów, w obrębie B-15 m. Łodzi, jako działki nr 70/</w:t>
            </w:r>
            <w:r>
              <w:rPr>
                <w:sz w:val="22"/>
              </w:rPr>
              <w:t>5, i </w:t>
            </w:r>
            <w:r w:rsidRPr="00AA0C1B">
              <w:rPr>
                <w:sz w:val="22"/>
              </w:rPr>
              <w:t>70/7, położona przy ul. Okólnej 166, dla której S</w:t>
            </w:r>
            <w:r>
              <w:rPr>
                <w:sz w:val="22"/>
              </w:rPr>
              <w:t xml:space="preserve">ąd </w:t>
            </w:r>
            <w:r w:rsidRPr="00AA0C1B">
              <w:rPr>
                <w:sz w:val="22"/>
              </w:rPr>
              <w:t>R</w:t>
            </w:r>
            <w:r>
              <w:rPr>
                <w:sz w:val="22"/>
              </w:rPr>
              <w:t>ejonowy</w:t>
            </w:r>
            <w:r w:rsidRPr="00AA0C1B">
              <w:rPr>
                <w:sz w:val="22"/>
              </w:rPr>
              <w:t xml:space="preserve"> dla Łodzi-Śródmieścia w Łodzi prowadzi księgę wieczystą nr LD1M/00097636/7. </w:t>
            </w:r>
          </w:p>
          <w:p w:rsidR="00511D8E" w:rsidRPr="00AA0C1B" w:rsidRDefault="00511D8E" w:rsidP="00A47DC1">
            <w:pPr>
              <w:ind w:firstLine="375"/>
              <w:rPr>
                <w:sz w:val="22"/>
              </w:rPr>
            </w:pPr>
            <w:r w:rsidRPr="00AA0C1B">
              <w:rPr>
                <w:sz w:val="22"/>
              </w:rPr>
              <w:t>Własność Województwa Łódzkiego.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1D8E" w:rsidRPr="00AA0C1B" w:rsidRDefault="00511D8E" w:rsidP="00DD6558">
            <w:pPr>
              <w:jc w:val="center"/>
              <w:rPr>
                <w:rFonts w:eastAsia="Calibri" w:cs="Times New Roman"/>
                <w:sz w:val="22"/>
              </w:rPr>
            </w:pPr>
            <w:r w:rsidRPr="00AA0C1B">
              <w:rPr>
                <w:sz w:val="22"/>
              </w:rPr>
              <w:t>8,</w:t>
            </w:r>
            <w:r w:rsidR="00DD6558">
              <w:rPr>
                <w:sz w:val="22"/>
              </w:rPr>
              <w:t>6918</w:t>
            </w:r>
            <w:r w:rsidRPr="00AA0C1B">
              <w:rPr>
                <w:b/>
                <w:sz w:val="22"/>
              </w:rPr>
              <w:t xml:space="preserve"> 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1D8E" w:rsidRPr="00AA0C1B" w:rsidRDefault="00511D8E" w:rsidP="00511D8E">
            <w:pPr>
              <w:ind w:firstLine="484"/>
              <w:rPr>
                <w:sz w:val="22"/>
              </w:rPr>
            </w:pPr>
            <w:r w:rsidRPr="00AA0C1B">
              <w:rPr>
                <w:sz w:val="22"/>
              </w:rPr>
              <w:t xml:space="preserve">Na działce 70/5 posadowiony jest </w:t>
            </w:r>
            <w:r>
              <w:rPr>
                <w:sz w:val="22"/>
              </w:rPr>
              <w:t xml:space="preserve">budynek pałacowy; </w:t>
            </w:r>
            <w:r w:rsidRPr="00AA0C1B">
              <w:rPr>
                <w:sz w:val="22"/>
              </w:rPr>
              <w:t>czterokondygnacyjny, podpiwniczony</w:t>
            </w:r>
            <w:r>
              <w:rPr>
                <w:sz w:val="22"/>
              </w:rPr>
              <w:t>,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o </w:t>
            </w:r>
            <w:r w:rsidRPr="00AA0C1B">
              <w:rPr>
                <w:sz w:val="22"/>
              </w:rPr>
              <w:t>powierzchni użytkowej 1782,00 m</w:t>
            </w:r>
            <w:r w:rsidRPr="00AA0C1B">
              <w:rPr>
                <w:sz w:val="22"/>
                <w:vertAlign w:val="superscript"/>
              </w:rPr>
              <w:t>2</w:t>
            </w:r>
            <w:r w:rsidRPr="00AA0C1B">
              <w:rPr>
                <w:sz w:val="22"/>
              </w:rPr>
              <w:t xml:space="preserve">, wpisany do rejestru zabytków pod </w:t>
            </w:r>
            <w:proofErr w:type="spellStart"/>
            <w:r w:rsidRPr="00AA0C1B">
              <w:rPr>
                <w:sz w:val="22"/>
              </w:rPr>
              <w:t>nr</w:t>
            </w:r>
            <w:proofErr w:type="spellEnd"/>
            <w:r w:rsidRPr="00AA0C1B">
              <w:rPr>
                <w:sz w:val="22"/>
              </w:rPr>
              <w:t>. A/97. Budynek jest przyłączony do sieci elektrycznej; posiada generator prądu, ogrzewanie lokalne, przy</w:t>
            </w:r>
            <w:r>
              <w:rPr>
                <w:sz w:val="22"/>
              </w:rPr>
              <w:t>łącze wodne ze studni i </w:t>
            </w:r>
            <w:r w:rsidRPr="00AA0C1B">
              <w:rPr>
                <w:sz w:val="22"/>
              </w:rPr>
              <w:t>kanalizację lokalną z własną oczyszczalnią. Na terenie nieruchomości posadowionych jest ponadto sześć budynków gospodarczych</w:t>
            </w:r>
            <w:r>
              <w:rPr>
                <w:sz w:val="22"/>
              </w:rPr>
              <w:t>,</w:t>
            </w:r>
            <w:r w:rsidRPr="00AA0C1B">
              <w:rPr>
                <w:sz w:val="22"/>
              </w:rPr>
              <w:t xml:space="preserve"> a także znajduje się staw</w:t>
            </w:r>
            <w:r>
              <w:rPr>
                <w:sz w:val="22"/>
              </w:rPr>
              <w:t xml:space="preserve"> oraz </w:t>
            </w:r>
            <w:r w:rsidRPr="00AA0C1B">
              <w:rPr>
                <w:sz w:val="22"/>
              </w:rPr>
              <w:t xml:space="preserve"> park</w:t>
            </w:r>
            <w:r>
              <w:rPr>
                <w:sz w:val="22"/>
              </w:rPr>
              <w:t>,</w:t>
            </w:r>
            <w:r w:rsidRPr="00AA0C1B">
              <w:rPr>
                <w:sz w:val="22"/>
              </w:rPr>
              <w:t xml:space="preserve"> wpisany do rejestru zabytków pod </w:t>
            </w:r>
            <w:proofErr w:type="spellStart"/>
            <w:r w:rsidRPr="00AA0C1B">
              <w:rPr>
                <w:sz w:val="22"/>
              </w:rPr>
              <w:t>nr</w:t>
            </w:r>
            <w:proofErr w:type="spellEnd"/>
            <w:r w:rsidRPr="00AA0C1B">
              <w:rPr>
                <w:sz w:val="22"/>
              </w:rPr>
              <w:t xml:space="preserve">. </w:t>
            </w:r>
            <w:proofErr w:type="spellStart"/>
            <w:r w:rsidRPr="00AA0C1B">
              <w:rPr>
                <w:sz w:val="22"/>
              </w:rPr>
              <w:t>I-ZS</w:t>
            </w:r>
            <w:proofErr w:type="spellEnd"/>
            <w:r w:rsidR="00AB57F6">
              <w:rPr>
                <w:sz w:val="22"/>
              </w:rPr>
              <w:t xml:space="preserve"> </w:t>
            </w:r>
            <w:r w:rsidRPr="00AA0C1B">
              <w:rPr>
                <w:sz w:val="22"/>
              </w:rPr>
              <w:t>-1.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11D8E" w:rsidRPr="00AA0C1B" w:rsidRDefault="00511D8E" w:rsidP="00A47DC1">
            <w:pPr>
              <w:ind w:firstLine="484"/>
              <w:rPr>
                <w:rFonts w:eastAsia="Calibri" w:cs="Times New Roman"/>
                <w:b/>
                <w:sz w:val="22"/>
              </w:rPr>
            </w:pPr>
            <w:r w:rsidRPr="00AA0C1B">
              <w:rPr>
                <w:sz w:val="22"/>
              </w:rPr>
              <w:t>Teren, na którym położona jest</w:t>
            </w:r>
            <w:r>
              <w:rPr>
                <w:sz w:val="22"/>
              </w:rPr>
              <w:t xml:space="preserve"> nieruchomość</w:t>
            </w:r>
            <w:r w:rsidRPr="00AA0C1B">
              <w:rPr>
                <w:sz w:val="22"/>
              </w:rPr>
              <w:t xml:space="preserve">, nie </w:t>
            </w:r>
            <w:r>
              <w:rPr>
                <w:sz w:val="22"/>
              </w:rPr>
              <w:t xml:space="preserve">jest objęty aktualnym </w:t>
            </w:r>
            <w:r w:rsidRPr="00AA0C1B">
              <w:rPr>
                <w:sz w:val="22"/>
              </w:rPr>
              <w:t>plan</w:t>
            </w:r>
            <w:r>
              <w:rPr>
                <w:sz w:val="22"/>
              </w:rPr>
              <w:t>em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zagospodaro</w:t>
            </w:r>
            <w:r w:rsidRPr="00AA0C1B">
              <w:rPr>
                <w:sz w:val="22"/>
              </w:rPr>
              <w:t xml:space="preserve">wania </w:t>
            </w:r>
            <w:proofErr w:type="spellStart"/>
            <w:r w:rsidRPr="00AA0C1B">
              <w:rPr>
                <w:sz w:val="22"/>
              </w:rPr>
              <w:t>przes</w:t>
            </w:r>
            <w:r>
              <w:rPr>
                <w:sz w:val="22"/>
              </w:rPr>
              <w:t>trzen-nego</w:t>
            </w:r>
            <w:proofErr w:type="spellEnd"/>
            <w:r>
              <w:rPr>
                <w:sz w:val="22"/>
              </w:rPr>
              <w:t>. Zgodnie z </w:t>
            </w:r>
            <w:r w:rsidRPr="00AA0C1B">
              <w:rPr>
                <w:sz w:val="22"/>
              </w:rPr>
              <w:t xml:space="preserve">obowiązującym studium uwarunkowań i kierunków </w:t>
            </w:r>
            <w:proofErr w:type="spellStart"/>
            <w:r w:rsidRPr="00AA0C1B">
              <w:rPr>
                <w:sz w:val="22"/>
              </w:rPr>
              <w:t>zagospo</w:t>
            </w:r>
            <w:r>
              <w:rPr>
                <w:sz w:val="22"/>
              </w:rPr>
              <w:t>-</w:t>
            </w:r>
            <w:r w:rsidRPr="00AA0C1B">
              <w:rPr>
                <w:sz w:val="22"/>
              </w:rPr>
              <w:t>darowania</w:t>
            </w:r>
            <w:proofErr w:type="spellEnd"/>
            <w:r w:rsidRPr="00AA0C1B">
              <w:rPr>
                <w:sz w:val="22"/>
              </w:rPr>
              <w:t xml:space="preserve"> przestrzennego (uchwała Rady Miejskiej w Łodzi nr XCIX/1826/10 z dn. 27. 10. 2010 r.) jest to teren lasów komunalnych oraz zieleni</w:t>
            </w:r>
            <w:r>
              <w:rPr>
                <w:sz w:val="22"/>
              </w:rPr>
              <w:t>,</w:t>
            </w:r>
            <w:r w:rsidRPr="00AA0C1B">
              <w:rPr>
                <w:sz w:val="22"/>
              </w:rPr>
              <w:t xml:space="preserve"> </w:t>
            </w:r>
            <w:r>
              <w:rPr>
                <w:sz w:val="22"/>
              </w:rPr>
              <w:t>związanych z </w:t>
            </w:r>
            <w:r w:rsidR="0079461F">
              <w:rPr>
                <w:sz w:val="22"/>
              </w:rPr>
              <w:t>  </w:t>
            </w:r>
            <w:r w:rsidRPr="00AA0C1B">
              <w:rPr>
                <w:sz w:val="22"/>
              </w:rPr>
              <w:t xml:space="preserve">powiększeniem istniejących kompleksów leśnych, w systemie ekologicznym miasta. 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11D8E" w:rsidRPr="00AA0C1B" w:rsidRDefault="00511D8E" w:rsidP="00A47DC1">
            <w:pPr>
              <w:jc w:val="center"/>
              <w:rPr>
                <w:rFonts w:cs="Times New Roman"/>
                <w:sz w:val="22"/>
              </w:rPr>
            </w:pPr>
            <w:r w:rsidRPr="00AA0C1B">
              <w:rPr>
                <w:rFonts w:cs="Times New Roman"/>
                <w:sz w:val="22"/>
              </w:rPr>
              <w:t>7.635.000</w:t>
            </w:r>
          </w:p>
        </w:tc>
      </w:tr>
      <w:tr w:rsidR="007B5AE0" w:rsidRPr="00675941" w:rsidTr="00BB5E73">
        <w:trPr>
          <w:trHeight w:val="3959"/>
          <w:jc w:val="center"/>
        </w:trPr>
        <w:tc>
          <w:tcPr>
            <w:tcW w:w="605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7B5AE0" w:rsidRDefault="007B5AE0" w:rsidP="00A47DC1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7B5AE0" w:rsidRDefault="007B5AE0" w:rsidP="00175667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Dwie dział</w:t>
            </w:r>
            <w:r w:rsidRPr="007B5AE0">
              <w:rPr>
                <w:sz w:val="22"/>
              </w:rPr>
              <w:t>k</w:t>
            </w:r>
            <w:r>
              <w:rPr>
                <w:sz w:val="22"/>
              </w:rPr>
              <w:t>i</w:t>
            </w:r>
            <w:r w:rsidRPr="007B5AE0">
              <w:rPr>
                <w:sz w:val="22"/>
              </w:rPr>
              <w:t xml:space="preserve"> gruntu </w:t>
            </w:r>
            <w:r>
              <w:rPr>
                <w:sz w:val="22"/>
              </w:rPr>
              <w:t>poło</w:t>
            </w:r>
            <w:r w:rsidR="00175667">
              <w:rPr>
                <w:sz w:val="22"/>
              </w:rPr>
              <w:t>ż</w:t>
            </w:r>
            <w:r>
              <w:rPr>
                <w:sz w:val="22"/>
              </w:rPr>
              <w:t>one w</w:t>
            </w:r>
            <w:r w:rsidR="00175667">
              <w:rPr>
                <w:sz w:val="22"/>
              </w:rPr>
              <w:t> </w:t>
            </w:r>
            <w:r>
              <w:rPr>
                <w:sz w:val="22"/>
              </w:rPr>
              <w:t>Piotrkowie Tryb</w:t>
            </w:r>
            <w:r w:rsidR="00846F72">
              <w:rPr>
                <w:sz w:val="22"/>
              </w:rPr>
              <w:t>unalskim,</w:t>
            </w:r>
            <w:r w:rsidR="00175667">
              <w:rPr>
                <w:sz w:val="22"/>
              </w:rPr>
              <w:t xml:space="preserve"> przy ul. Narutowicza 9/13</w:t>
            </w:r>
            <w:r w:rsidRPr="007B5AE0">
              <w:rPr>
                <w:sz w:val="22"/>
                <w:szCs w:val="26"/>
              </w:rPr>
              <w:t xml:space="preserve">, </w:t>
            </w:r>
            <w:r w:rsidR="00175667">
              <w:rPr>
                <w:sz w:val="22"/>
              </w:rPr>
              <w:t>oznaczone</w:t>
            </w:r>
            <w:r w:rsidRPr="007B5AE0">
              <w:rPr>
                <w:sz w:val="22"/>
              </w:rPr>
              <w:t xml:space="preserve"> w ewidencji</w:t>
            </w:r>
            <w:r w:rsidR="00175667">
              <w:rPr>
                <w:sz w:val="22"/>
              </w:rPr>
              <w:t xml:space="preserve"> gruntów</w:t>
            </w:r>
            <w:r w:rsidRPr="007B5AE0">
              <w:rPr>
                <w:sz w:val="22"/>
              </w:rPr>
              <w:t xml:space="preserve"> numerami </w:t>
            </w:r>
            <w:r w:rsidR="00846F72">
              <w:rPr>
                <w:sz w:val="22"/>
                <w:szCs w:val="26"/>
              </w:rPr>
              <w:t>171 i </w:t>
            </w:r>
            <w:r w:rsidRPr="007B5AE0">
              <w:rPr>
                <w:sz w:val="22"/>
                <w:szCs w:val="26"/>
              </w:rPr>
              <w:t xml:space="preserve">172/2 </w:t>
            </w:r>
            <w:r w:rsidRPr="007B5AE0">
              <w:rPr>
                <w:sz w:val="22"/>
              </w:rPr>
              <w:t>w obrębie 22.</w:t>
            </w:r>
            <w:r w:rsidR="00175667">
              <w:rPr>
                <w:sz w:val="22"/>
              </w:rPr>
              <w:t xml:space="preserve"> m.</w:t>
            </w:r>
            <w:r w:rsidR="00846F72">
              <w:rPr>
                <w:sz w:val="22"/>
              </w:rPr>
              <w:t xml:space="preserve"> Piotrkowa Tryb.</w:t>
            </w:r>
            <w:r w:rsidR="00175667">
              <w:rPr>
                <w:sz w:val="22"/>
              </w:rPr>
              <w:t>, stanowiące nieruchomość</w:t>
            </w:r>
            <w:r w:rsidR="00846F72">
              <w:rPr>
                <w:sz w:val="22"/>
              </w:rPr>
              <w:t>,</w:t>
            </w:r>
            <w:r w:rsidR="00175667">
              <w:rPr>
                <w:sz w:val="22"/>
              </w:rPr>
              <w:t xml:space="preserve"> dla której </w:t>
            </w:r>
            <w:r w:rsidRPr="007B5AE0">
              <w:rPr>
                <w:sz w:val="22"/>
              </w:rPr>
              <w:t>Sąd Rejonowy w Piotrkowie Trybunalskim prowadzi księgę wieczystą nr </w:t>
            </w:r>
            <w:r w:rsidRPr="007B5AE0">
              <w:rPr>
                <w:sz w:val="22"/>
                <w:szCs w:val="26"/>
              </w:rPr>
              <w:t>PT1P/00005764/4</w:t>
            </w:r>
            <w:r w:rsidRPr="007B5AE0">
              <w:rPr>
                <w:sz w:val="22"/>
              </w:rPr>
              <w:t>.</w:t>
            </w:r>
          </w:p>
          <w:p w:rsidR="00175667" w:rsidRPr="00AA0C1B" w:rsidRDefault="00175667" w:rsidP="00175667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Grunt w wieczystym użytkowaniu Województwa Łódzkiego.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7B5AE0" w:rsidRPr="00AA0C1B" w:rsidRDefault="007B5AE0" w:rsidP="007B5AE0">
            <w:pPr>
              <w:jc w:val="center"/>
              <w:rPr>
                <w:sz w:val="22"/>
              </w:rPr>
            </w:pPr>
            <w:r w:rsidRPr="007B5AE0">
              <w:rPr>
                <w:color w:val="000000"/>
                <w:sz w:val="22"/>
                <w:szCs w:val="26"/>
              </w:rPr>
              <w:t>0,4630</w:t>
            </w:r>
          </w:p>
        </w:tc>
        <w:tc>
          <w:tcPr>
            <w:tcW w:w="4819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7B5AE0" w:rsidRDefault="00175667" w:rsidP="00175667">
            <w:pPr>
              <w:ind w:firstLine="48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N</w:t>
            </w:r>
            <w:r w:rsidRPr="00175667">
              <w:rPr>
                <w:sz w:val="22"/>
                <w:szCs w:val="26"/>
              </w:rPr>
              <w:t xml:space="preserve">a działce 172/2 </w:t>
            </w:r>
            <w:r>
              <w:rPr>
                <w:sz w:val="22"/>
                <w:szCs w:val="26"/>
              </w:rPr>
              <w:t>posadowiony jest</w:t>
            </w:r>
            <w:r w:rsidRPr="00175667">
              <w:rPr>
                <w:sz w:val="22"/>
                <w:szCs w:val="26"/>
              </w:rPr>
              <w:t xml:space="preserve"> budynek byłego kina „Hawana” o powierzchni użytkowej 969,00 m</w:t>
            </w:r>
            <w:r w:rsidRPr="00175667">
              <w:rPr>
                <w:sz w:val="22"/>
                <w:szCs w:val="26"/>
                <w:vertAlign w:val="superscript"/>
              </w:rPr>
              <w:t>2</w:t>
            </w:r>
            <w:r w:rsidRPr="00175667">
              <w:rPr>
                <w:sz w:val="22"/>
                <w:szCs w:val="26"/>
              </w:rPr>
              <w:t>, jedno i dwukondygnacyjny, częściowo podpiwniczony, przy</w:t>
            </w:r>
            <w:r w:rsidR="00846F72">
              <w:rPr>
                <w:sz w:val="22"/>
                <w:szCs w:val="26"/>
              </w:rPr>
              <w:t>łączony do sieci elektrycznej i </w:t>
            </w:r>
            <w:r w:rsidRPr="00175667">
              <w:rPr>
                <w:sz w:val="22"/>
                <w:szCs w:val="26"/>
              </w:rPr>
              <w:t>wodno-kanalizacyjnej, posiadający ogrzewanie lokalne, węglowe.</w:t>
            </w:r>
            <w:r>
              <w:rPr>
                <w:sz w:val="22"/>
                <w:szCs w:val="26"/>
              </w:rPr>
              <w:t xml:space="preserve"> </w:t>
            </w:r>
          </w:p>
          <w:p w:rsidR="00175667" w:rsidRPr="00AA0C1B" w:rsidRDefault="00175667" w:rsidP="00175667">
            <w:pPr>
              <w:ind w:firstLine="484"/>
              <w:rPr>
                <w:sz w:val="22"/>
              </w:rPr>
            </w:pPr>
            <w:r>
              <w:rPr>
                <w:sz w:val="22"/>
                <w:szCs w:val="26"/>
              </w:rPr>
              <w:t>Własność Województwa Łódzkiego</w:t>
            </w:r>
            <w:r w:rsidR="0079461F">
              <w:rPr>
                <w:sz w:val="22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7B5AE0" w:rsidRPr="00AA0C1B" w:rsidRDefault="0078251C" w:rsidP="008534EA">
            <w:pPr>
              <w:ind w:firstLine="484"/>
              <w:rPr>
                <w:sz w:val="22"/>
              </w:rPr>
            </w:pPr>
            <w:r w:rsidRPr="0078251C">
              <w:rPr>
                <w:sz w:val="22"/>
                <w:szCs w:val="26"/>
              </w:rPr>
              <w:t xml:space="preserve">Nieruchomość nie jest objęta obowiązującym planem </w:t>
            </w:r>
            <w:proofErr w:type="spellStart"/>
            <w:r w:rsidRPr="0078251C">
              <w:rPr>
                <w:sz w:val="22"/>
                <w:szCs w:val="26"/>
              </w:rPr>
              <w:t>zagospo</w:t>
            </w:r>
            <w:r w:rsidR="0022378E">
              <w:rPr>
                <w:sz w:val="22"/>
                <w:szCs w:val="26"/>
              </w:rPr>
              <w:t>-</w:t>
            </w:r>
            <w:r w:rsidRPr="0078251C">
              <w:rPr>
                <w:sz w:val="22"/>
                <w:szCs w:val="26"/>
              </w:rPr>
              <w:t>darowania</w:t>
            </w:r>
            <w:proofErr w:type="spellEnd"/>
            <w:r w:rsidRPr="0078251C">
              <w:rPr>
                <w:sz w:val="22"/>
                <w:szCs w:val="26"/>
              </w:rPr>
              <w:t xml:space="preserve"> przestrzennego. Zgodnie z obowiązu</w:t>
            </w:r>
            <w:r w:rsidR="004828CA">
              <w:rPr>
                <w:sz w:val="22"/>
                <w:szCs w:val="26"/>
              </w:rPr>
              <w:t>jącym studium uwarunkowań i  </w:t>
            </w:r>
            <w:r w:rsidRPr="0078251C">
              <w:rPr>
                <w:sz w:val="22"/>
                <w:szCs w:val="26"/>
              </w:rPr>
              <w:t xml:space="preserve">kierunków zagospodarowania </w:t>
            </w:r>
            <w:proofErr w:type="spellStart"/>
            <w:r w:rsidRPr="0078251C">
              <w:rPr>
                <w:sz w:val="22"/>
                <w:szCs w:val="26"/>
              </w:rPr>
              <w:t>przes</w:t>
            </w:r>
            <w:r w:rsidR="0022378E">
              <w:rPr>
                <w:sz w:val="22"/>
                <w:szCs w:val="26"/>
              </w:rPr>
              <w:t>-</w:t>
            </w:r>
            <w:r w:rsidRPr="0078251C">
              <w:rPr>
                <w:sz w:val="22"/>
                <w:szCs w:val="26"/>
              </w:rPr>
              <w:t>trzennego</w:t>
            </w:r>
            <w:proofErr w:type="spellEnd"/>
            <w:r w:rsidRPr="0078251C">
              <w:rPr>
                <w:sz w:val="22"/>
                <w:szCs w:val="26"/>
              </w:rPr>
              <w:t xml:space="preserve"> </w:t>
            </w:r>
            <w:r w:rsidR="00846F72">
              <w:rPr>
                <w:sz w:val="22"/>
              </w:rPr>
              <w:t>(uchwała Rady Miejskiej w </w:t>
            </w:r>
            <w:r w:rsidR="008534EA">
              <w:rPr>
                <w:sz w:val="22"/>
              </w:rPr>
              <w:t xml:space="preserve">Piotrkowie Tryb. </w:t>
            </w:r>
            <w:r w:rsidR="008534EA" w:rsidRPr="00AA0C1B">
              <w:rPr>
                <w:sz w:val="22"/>
              </w:rPr>
              <w:t>nr XI</w:t>
            </w:r>
            <w:r w:rsidR="008534EA">
              <w:rPr>
                <w:sz w:val="22"/>
              </w:rPr>
              <w:t>V</w:t>
            </w:r>
            <w:r w:rsidR="008534EA" w:rsidRPr="00AA0C1B">
              <w:rPr>
                <w:sz w:val="22"/>
              </w:rPr>
              <w:t>/</w:t>
            </w:r>
            <w:r w:rsidR="008534EA">
              <w:rPr>
                <w:sz w:val="22"/>
              </w:rPr>
              <w:t>297</w:t>
            </w:r>
            <w:r w:rsidR="008534EA" w:rsidRPr="00AA0C1B">
              <w:rPr>
                <w:sz w:val="22"/>
              </w:rPr>
              <w:t>/1</w:t>
            </w:r>
            <w:r w:rsidR="008534EA">
              <w:rPr>
                <w:sz w:val="22"/>
              </w:rPr>
              <w:t>1</w:t>
            </w:r>
            <w:r w:rsidR="008534EA" w:rsidRPr="00AA0C1B">
              <w:rPr>
                <w:sz w:val="22"/>
              </w:rPr>
              <w:t xml:space="preserve"> z dn. </w:t>
            </w:r>
            <w:r w:rsidR="008534EA">
              <w:rPr>
                <w:sz w:val="22"/>
              </w:rPr>
              <w:t>30</w:t>
            </w:r>
            <w:r w:rsidR="008534EA" w:rsidRPr="00AA0C1B">
              <w:rPr>
                <w:sz w:val="22"/>
              </w:rPr>
              <w:t>. 1</w:t>
            </w:r>
            <w:r w:rsidR="008534EA">
              <w:rPr>
                <w:sz w:val="22"/>
              </w:rPr>
              <w:t>1</w:t>
            </w:r>
            <w:r w:rsidR="008534EA" w:rsidRPr="00AA0C1B">
              <w:rPr>
                <w:sz w:val="22"/>
              </w:rPr>
              <w:t>. 201</w:t>
            </w:r>
            <w:r w:rsidR="008534EA">
              <w:rPr>
                <w:sz w:val="22"/>
              </w:rPr>
              <w:t>1</w:t>
            </w:r>
            <w:r w:rsidR="008534EA" w:rsidRPr="00AA0C1B">
              <w:rPr>
                <w:sz w:val="22"/>
              </w:rPr>
              <w:t> r.)</w:t>
            </w:r>
            <w:r w:rsidR="008534EA">
              <w:rPr>
                <w:sz w:val="22"/>
              </w:rPr>
              <w:t xml:space="preserve"> </w:t>
            </w:r>
            <w:r w:rsidRPr="0078251C">
              <w:rPr>
                <w:sz w:val="22"/>
                <w:szCs w:val="26"/>
              </w:rPr>
              <w:t>nieruchomość położona jest n</w:t>
            </w:r>
            <w:r w:rsidR="004828CA">
              <w:rPr>
                <w:sz w:val="22"/>
                <w:szCs w:val="26"/>
              </w:rPr>
              <w:t>a terenach zabudowy usługowej z </w:t>
            </w:r>
            <w:r w:rsidRPr="0078251C">
              <w:rPr>
                <w:sz w:val="22"/>
                <w:szCs w:val="26"/>
              </w:rPr>
              <w:t>dużym udziałem zieleni.</w:t>
            </w:r>
          </w:p>
        </w:tc>
        <w:tc>
          <w:tcPr>
            <w:tcW w:w="1234" w:type="dxa"/>
            <w:tcBorders>
              <w:top w:val="single" w:sz="4" w:space="0" w:color="000000" w:themeColor="text1"/>
              <w:bottom w:val="single" w:sz="12" w:space="0" w:color="00B050"/>
            </w:tcBorders>
            <w:vAlign w:val="center"/>
          </w:tcPr>
          <w:p w:rsidR="007B5AE0" w:rsidRPr="00AA0C1B" w:rsidRDefault="008534EA" w:rsidP="00A47DC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1.601.000</w:t>
            </w:r>
          </w:p>
        </w:tc>
      </w:tr>
    </w:tbl>
    <w:p w:rsidR="00511D8E" w:rsidRPr="00144449" w:rsidRDefault="00511D8E" w:rsidP="00511D8E">
      <w:pPr>
        <w:jc w:val="center"/>
        <w:rPr>
          <w:b/>
          <w:sz w:val="16"/>
          <w:szCs w:val="24"/>
        </w:rPr>
      </w:pPr>
    </w:p>
    <w:p w:rsidR="00511D8E" w:rsidRDefault="00511D8E" w:rsidP="00511D8E">
      <w:pPr>
        <w:jc w:val="center"/>
        <w:rPr>
          <w:b/>
          <w:szCs w:val="24"/>
        </w:rPr>
      </w:pPr>
    </w:p>
    <w:p w:rsidR="00511D8E" w:rsidRDefault="00511D8E" w:rsidP="00511D8E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79461F">
        <w:rPr>
          <w:b/>
          <w:szCs w:val="24"/>
        </w:rPr>
        <w:t xml:space="preserve">6 </w:t>
      </w:r>
      <w:r>
        <w:rPr>
          <w:b/>
          <w:szCs w:val="24"/>
        </w:rPr>
        <w:t>do 2</w:t>
      </w:r>
      <w:r w:rsidR="0079461F">
        <w:rPr>
          <w:b/>
          <w:szCs w:val="24"/>
        </w:rPr>
        <w:t>7</w:t>
      </w:r>
      <w:r>
        <w:rPr>
          <w:b/>
          <w:szCs w:val="24"/>
        </w:rPr>
        <w:t xml:space="preserve"> maja </w:t>
      </w:r>
      <w:r w:rsidRPr="0081648B">
        <w:rPr>
          <w:b/>
          <w:szCs w:val="24"/>
        </w:rPr>
        <w:t>20</w:t>
      </w:r>
      <w:r>
        <w:rPr>
          <w:b/>
          <w:szCs w:val="24"/>
        </w:rPr>
        <w:t>14</w:t>
      </w:r>
      <w:r w:rsidRPr="0081648B">
        <w:rPr>
          <w:b/>
          <w:szCs w:val="24"/>
        </w:rPr>
        <w:t xml:space="preserve"> roku.</w:t>
      </w:r>
    </w:p>
    <w:p w:rsidR="00511D8E" w:rsidRDefault="00511D8E" w:rsidP="00511D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511D8E" w:rsidRDefault="00511D8E" w:rsidP="00511D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 xml:space="preserve">, </w:t>
      </w:r>
    </w:p>
    <w:p w:rsidR="00511D8E" w:rsidRDefault="00511D8E" w:rsidP="00511D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upływa dnia 1</w:t>
      </w:r>
      <w:r w:rsidR="0079461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czerwca 2014 roku.</w:t>
      </w:r>
    </w:p>
    <w:p w:rsidR="00511D8E" w:rsidRPr="000A56C3" w:rsidRDefault="00511D8E" w:rsidP="00511D8E">
      <w:pPr>
        <w:jc w:val="center"/>
        <w:rPr>
          <w:b/>
          <w:sz w:val="16"/>
          <w:szCs w:val="24"/>
        </w:rPr>
      </w:pPr>
    </w:p>
    <w:p w:rsidR="00511D8E" w:rsidRPr="00851F8F" w:rsidRDefault="00511D8E" w:rsidP="00511D8E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 xml:space="preserve">, pok. 104,  tel. 042 205-58-71; </w:t>
      </w:r>
      <w:r w:rsidRPr="001240F8">
        <w:rPr>
          <w:b/>
          <w:sz w:val="26"/>
          <w:szCs w:val="24"/>
        </w:rPr>
        <w:t>wewnętrzny 1</w:t>
      </w:r>
      <w:r>
        <w:rPr>
          <w:b/>
          <w:sz w:val="26"/>
          <w:szCs w:val="24"/>
        </w:rPr>
        <w:t>33</w:t>
      </w:r>
      <w:r w:rsidRPr="001240F8">
        <w:rPr>
          <w:b/>
          <w:sz w:val="26"/>
          <w:szCs w:val="24"/>
        </w:rPr>
        <w:t>.</w:t>
      </w:r>
    </w:p>
    <w:p w:rsidR="00511D8E" w:rsidRDefault="00511D8E" w:rsidP="00511D8E"/>
    <w:p w:rsidR="000A4925" w:rsidRDefault="000A4925"/>
    <w:sectPr w:rsidR="000A4925" w:rsidSect="008534EA">
      <w:footerReference w:type="default" r:id="rId7"/>
      <w:pgSz w:w="16838" w:h="11906" w:orient="landscape"/>
      <w:pgMar w:top="993" w:right="678" w:bottom="567" w:left="709" w:header="426" w:footer="3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9AC" w:rsidRDefault="003929AC" w:rsidP="00731BBC">
      <w:pPr>
        <w:spacing w:line="240" w:lineRule="auto"/>
      </w:pPr>
      <w:r>
        <w:separator/>
      </w:r>
    </w:p>
  </w:endnote>
  <w:endnote w:type="continuationSeparator" w:id="0">
    <w:p w:rsidR="003929AC" w:rsidRDefault="003929AC" w:rsidP="00731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761F82" w:rsidRPr="00671A8F" w:rsidRDefault="0025563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B348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B348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D6558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B348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B348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CB348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DD6558">
              <w:rPr>
                <w:b/>
                <w:i/>
                <w:noProof/>
                <w:color w:val="808080" w:themeColor="background1" w:themeShade="80"/>
                <w:sz w:val="24"/>
              </w:rPr>
              <w:t>2</w:t>
            </w:r>
            <w:r w:rsidR="00CB348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9AC" w:rsidRDefault="003929AC" w:rsidP="00731BBC">
      <w:pPr>
        <w:spacing w:line="240" w:lineRule="auto"/>
      </w:pPr>
      <w:r>
        <w:separator/>
      </w:r>
    </w:p>
  </w:footnote>
  <w:footnote w:type="continuationSeparator" w:id="0">
    <w:p w:rsidR="003929AC" w:rsidRDefault="003929AC" w:rsidP="00731B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10B7B"/>
    <w:multiLevelType w:val="hybridMultilevel"/>
    <w:tmpl w:val="568CCEA8"/>
    <w:lvl w:ilvl="0" w:tplc="B554F99A">
      <w:start w:val="1"/>
      <w:numFmt w:val="decimal"/>
      <w:lvlText w:val="%1."/>
      <w:lvlJc w:val="left"/>
      <w:pPr>
        <w:ind w:left="73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D8E"/>
    <w:rsid w:val="000A4925"/>
    <w:rsid w:val="00175667"/>
    <w:rsid w:val="001E013B"/>
    <w:rsid w:val="0022378E"/>
    <w:rsid w:val="0025563E"/>
    <w:rsid w:val="002F4019"/>
    <w:rsid w:val="003929AC"/>
    <w:rsid w:val="003946D0"/>
    <w:rsid w:val="004828CA"/>
    <w:rsid w:val="004A2556"/>
    <w:rsid w:val="00511D8E"/>
    <w:rsid w:val="005D5C95"/>
    <w:rsid w:val="00601C76"/>
    <w:rsid w:val="00621B7E"/>
    <w:rsid w:val="006A2D44"/>
    <w:rsid w:val="00731BBC"/>
    <w:rsid w:val="0078251C"/>
    <w:rsid w:val="00794312"/>
    <w:rsid w:val="0079461F"/>
    <w:rsid w:val="007B5AE0"/>
    <w:rsid w:val="007D712A"/>
    <w:rsid w:val="00846F72"/>
    <w:rsid w:val="008534EA"/>
    <w:rsid w:val="008D6BF4"/>
    <w:rsid w:val="00A52164"/>
    <w:rsid w:val="00AB57F6"/>
    <w:rsid w:val="00B8174A"/>
    <w:rsid w:val="00BB5E73"/>
    <w:rsid w:val="00C55CB0"/>
    <w:rsid w:val="00CB3481"/>
    <w:rsid w:val="00DD6558"/>
    <w:rsid w:val="00E25737"/>
    <w:rsid w:val="00F2081C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D8E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D8E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11D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D8E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11D8E"/>
    <w:pPr>
      <w:spacing w:line="240" w:lineRule="auto"/>
      <w:ind w:left="720"/>
      <w:contextualSpacing/>
      <w:jc w:val="left"/>
    </w:pPr>
    <w:rPr>
      <w:rFonts w:eastAsia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D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8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66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66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6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9</cp:revision>
  <cp:lastPrinted>2014-04-28T10:05:00Z</cp:lastPrinted>
  <dcterms:created xsi:type="dcterms:W3CDTF">2014-04-22T10:45:00Z</dcterms:created>
  <dcterms:modified xsi:type="dcterms:W3CDTF">2014-04-28T10:26:00Z</dcterms:modified>
</cp:coreProperties>
</file>