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C78" w:rsidRPr="00B74439" w:rsidRDefault="00B16C78" w:rsidP="00B16C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B16C78" w:rsidRPr="00B74439" w:rsidRDefault="00B16C78" w:rsidP="00B16C78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B16C78" w:rsidRPr="00B60469" w:rsidRDefault="00B16C78" w:rsidP="00B16C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6046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B16C78" w:rsidRPr="00B74439" w:rsidRDefault="00B16C78" w:rsidP="00B16C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B74439">
        <w:rPr>
          <w:rFonts w:ascii="Times New Roman" w:hAnsi="Times New Roman" w:cs="Times New Roman"/>
          <w:b/>
          <w:sz w:val="26"/>
          <w:szCs w:val="24"/>
        </w:rPr>
        <w:t xml:space="preserve">ogłasza przetarg ustny nieograniczony na najem lokalu użytkowego </w:t>
      </w:r>
    </w:p>
    <w:p w:rsidR="00B16C78" w:rsidRPr="00B74439" w:rsidRDefault="00B16C78" w:rsidP="00B16C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B74439">
        <w:rPr>
          <w:rFonts w:ascii="Times New Roman" w:hAnsi="Times New Roman" w:cs="Times New Roman"/>
          <w:b/>
          <w:sz w:val="26"/>
          <w:szCs w:val="24"/>
        </w:rPr>
        <w:t>usytuowanego w budynku położonym w Sieradzu, przy ul. 3 Maja 7</w:t>
      </w:r>
    </w:p>
    <w:p w:rsidR="00B16C78" w:rsidRPr="00B74439" w:rsidRDefault="00B16C78" w:rsidP="00B16C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B16C78" w:rsidRPr="00B74439" w:rsidRDefault="00B16C78" w:rsidP="00B16C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74439">
        <w:rPr>
          <w:rFonts w:ascii="Times New Roman" w:hAnsi="Times New Roman" w:cs="Times New Roman"/>
          <w:sz w:val="26"/>
          <w:szCs w:val="24"/>
        </w:rPr>
        <w:t xml:space="preserve">Przedmiotem przetargu jest najem </w:t>
      </w:r>
      <w:r w:rsidRPr="00D84269">
        <w:rPr>
          <w:rFonts w:ascii="Times New Roman" w:hAnsi="Times New Roman" w:cs="Times New Roman"/>
          <w:sz w:val="26"/>
          <w:szCs w:val="24"/>
        </w:rPr>
        <w:t>lokalu użytkowego przeznaczonego na biuro,</w:t>
      </w:r>
      <w:r w:rsidRPr="00B74439">
        <w:rPr>
          <w:rFonts w:ascii="Times New Roman" w:hAnsi="Times New Roman" w:cs="Times New Roman"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sz w:val="26"/>
          <w:szCs w:val="24"/>
        </w:rPr>
        <w:t>o powierzchni użytkowej 67,65 m</w:t>
      </w:r>
      <w:r w:rsidRPr="00B74439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Pr="00B74439">
        <w:rPr>
          <w:rFonts w:ascii="Times New Roman" w:hAnsi="Times New Roman" w:cs="Times New Roman"/>
          <w:sz w:val="26"/>
          <w:szCs w:val="24"/>
        </w:rPr>
        <w:t>, zlokalizowanego na parterze budynku „D”</w:t>
      </w:r>
      <w:r>
        <w:rPr>
          <w:rFonts w:ascii="Times New Roman" w:hAnsi="Times New Roman" w:cs="Times New Roman"/>
          <w:sz w:val="26"/>
          <w:szCs w:val="24"/>
        </w:rPr>
        <w:t>,</w:t>
      </w:r>
      <w:r w:rsidRPr="00B74439">
        <w:rPr>
          <w:rFonts w:ascii="Times New Roman" w:hAnsi="Times New Roman" w:cs="Times New Roman"/>
          <w:sz w:val="26"/>
          <w:szCs w:val="24"/>
        </w:rPr>
        <w:t xml:space="preserve"> posadowionego na działkach oznaczonych w ewidencji gruntów jako działki nr 5270/27 i 5270/30 w obrębie 15. m. Sieradza, wchodzących w skład nieruchomości, będącej własnością Województwa Łódzkiego, położonej</w:t>
      </w:r>
      <w:r w:rsidRPr="00B74439">
        <w:rPr>
          <w:sz w:val="30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w Sieradzu, przy ul. 3 Maja </w:t>
      </w:r>
      <w:r w:rsidRPr="00B74439">
        <w:rPr>
          <w:rFonts w:ascii="Times New Roman" w:hAnsi="Times New Roman" w:cs="Times New Roman"/>
          <w:sz w:val="26"/>
          <w:szCs w:val="24"/>
        </w:rPr>
        <w:t>7, dla której Sąd Rejonowy w Sieradzu prowadzi księgę wieczystą nr SR1S/00039098/9. Lokal posiada instalację elektryczną, wodno-kanalizacyjną oraz centralnego ogrzewania.</w:t>
      </w:r>
    </w:p>
    <w:p w:rsidR="004B4ECD" w:rsidRPr="004B4ECD" w:rsidRDefault="004B4ECD" w:rsidP="00B16C78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B16C78" w:rsidRPr="00B74439" w:rsidRDefault="00B16C78" w:rsidP="00B16C78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B74439">
        <w:rPr>
          <w:rFonts w:ascii="Times New Roman" w:hAnsi="Times New Roman" w:cs="Times New Roman"/>
          <w:sz w:val="26"/>
        </w:rPr>
        <w:t xml:space="preserve">Otwarcie przetargu nastąpi w dniu </w:t>
      </w:r>
    </w:p>
    <w:p w:rsidR="00B16C78" w:rsidRPr="00B74439" w:rsidRDefault="00B60469" w:rsidP="00B16C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24</w:t>
      </w:r>
      <w:r w:rsidR="00B16C78" w:rsidRPr="00B74439">
        <w:rPr>
          <w:rFonts w:ascii="Times New Roman" w:hAnsi="Times New Roman" w:cs="Times New Roman"/>
          <w:b/>
          <w:sz w:val="26"/>
          <w:szCs w:val="24"/>
        </w:rPr>
        <w:t xml:space="preserve"> listopada 201</w:t>
      </w:r>
      <w:r>
        <w:rPr>
          <w:rFonts w:ascii="Times New Roman" w:hAnsi="Times New Roman" w:cs="Times New Roman"/>
          <w:b/>
          <w:sz w:val="26"/>
          <w:szCs w:val="24"/>
        </w:rPr>
        <w:t>4</w:t>
      </w:r>
      <w:r w:rsidR="00B16C78" w:rsidRPr="00B74439">
        <w:rPr>
          <w:rFonts w:ascii="Times New Roman" w:hAnsi="Times New Roman" w:cs="Times New Roman"/>
          <w:b/>
          <w:sz w:val="26"/>
          <w:szCs w:val="24"/>
        </w:rPr>
        <w:t xml:space="preserve"> roku, o godzinie 1</w:t>
      </w:r>
      <w:r w:rsidR="004B4ECD">
        <w:rPr>
          <w:rFonts w:ascii="Times New Roman" w:hAnsi="Times New Roman" w:cs="Times New Roman"/>
          <w:b/>
          <w:sz w:val="26"/>
          <w:szCs w:val="24"/>
        </w:rPr>
        <w:t>1</w:t>
      </w:r>
      <w:r w:rsidR="00B16C78" w:rsidRPr="00B74439">
        <w:rPr>
          <w:rFonts w:ascii="Times New Roman" w:hAnsi="Times New Roman" w:cs="Times New Roman"/>
          <w:b/>
          <w:sz w:val="26"/>
          <w:szCs w:val="24"/>
          <w:vertAlign w:val="superscript"/>
        </w:rPr>
        <w:t>00</w:t>
      </w:r>
      <w:r w:rsidR="00B16C78" w:rsidRPr="00B74439">
        <w:rPr>
          <w:rFonts w:ascii="Times New Roman" w:hAnsi="Times New Roman" w:cs="Times New Roman"/>
          <w:b/>
          <w:sz w:val="26"/>
          <w:szCs w:val="24"/>
        </w:rPr>
        <w:t>,</w:t>
      </w:r>
    </w:p>
    <w:p w:rsidR="00B16C78" w:rsidRPr="00B74439" w:rsidRDefault="00B16C78" w:rsidP="00B16C7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B74439">
        <w:rPr>
          <w:rFonts w:ascii="Times New Roman" w:hAnsi="Times New Roman" w:cs="Times New Roman"/>
          <w:sz w:val="26"/>
          <w:szCs w:val="24"/>
        </w:rPr>
        <w:t>w siedzibie ZNWŁ, w Łodzi, przy ul. Kamińskiego 7/9, pokój 208.</w:t>
      </w:r>
    </w:p>
    <w:p w:rsidR="00B16C78" w:rsidRDefault="00B16C78" w:rsidP="00B16C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B060AA">
        <w:rPr>
          <w:rFonts w:ascii="Times New Roman" w:hAnsi="Times New Roman" w:cs="Times New Roman"/>
          <w:sz w:val="26"/>
          <w:szCs w:val="24"/>
        </w:rPr>
        <w:t>Cena wywoławcza czynszu za 1 m</w:t>
      </w:r>
      <w:r w:rsidRPr="00B060AA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="004B4ECD">
        <w:rPr>
          <w:rFonts w:ascii="Times New Roman" w:hAnsi="Times New Roman" w:cs="Times New Roman"/>
          <w:sz w:val="26"/>
          <w:szCs w:val="24"/>
        </w:rPr>
        <w:t>:</w:t>
      </w:r>
      <w:r w:rsidRPr="00B060AA">
        <w:rPr>
          <w:rFonts w:ascii="Times New Roman" w:hAnsi="Times New Roman" w:cs="Times New Roman"/>
          <w:sz w:val="26"/>
          <w:szCs w:val="24"/>
        </w:rPr>
        <w:t xml:space="preserve"> </w:t>
      </w:r>
      <w:r w:rsidRPr="00B060AA">
        <w:rPr>
          <w:rFonts w:ascii="Times New Roman" w:hAnsi="Times New Roman" w:cs="Times New Roman"/>
          <w:b/>
          <w:sz w:val="26"/>
          <w:szCs w:val="24"/>
        </w:rPr>
        <w:t>1</w:t>
      </w:r>
      <w:r w:rsidR="00B060AA" w:rsidRPr="00B060AA">
        <w:rPr>
          <w:rFonts w:ascii="Times New Roman" w:hAnsi="Times New Roman" w:cs="Times New Roman"/>
          <w:b/>
          <w:sz w:val="26"/>
          <w:szCs w:val="24"/>
        </w:rPr>
        <w:t>3</w:t>
      </w:r>
      <w:r w:rsidRPr="00B060AA">
        <w:rPr>
          <w:rFonts w:ascii="Times New Roman" w:hAnsi="Times New Roman" w:cs="Times New Roman"/>
          <w:b/>
          <w:sz w:val="26"/>
          <w:szCs w:val="24"/>
        </w:rPr>
        <w:t>,</w:t>
      </w:r>
      <w:r w:rsidR="00B060AA" w:rsidRPr="00B060AA">
        <w:rPr>
          <w:rFonts w:ascii="Times New Roman" w:hAnsi="Times New Roman" w:cs="Times New Roman"/>
          <w:b/>
          <w:sz w:val="26"/>
          <w:szCs w:val="24"/>
        </w:rPr>
        <w:t>5</w:t>
      </w:r>
      <w:r w:rsidRPr="00B060AA">
        <w:rPr>
          <w:rFonts w:ascii="Times New Roman" w:hAnsi="Times New Roman" w:cs="Times New Roman"/>
          <w:b/>
          <w:sz w:val="26"/>
          <w:szCs w:val="24"/>
        </w:rPr>
        <w:t>0 zł</w:t>
      </w:r>
      <w:r w:rsidRPr="00B060AA">
        <w:rPr>
          <w:rFonts w:ascii="Times New Roman" w:hAnsi="Times New Roman" w:cs="Times New Roman"/>
          <w:sz w:val="26"/>
          <w:szCs w:val="24"/>
        </w:rPr>
        <w:t xml:space="preserve"> netto</w:t>
      </w:r>
      <w:r w:rsidR="004B4ECD">
        <w:rPr>
          <w:rFonts w:ascii="Times New Roman" w:hAnsi="Times New Roman" w:cs="Times New Roman"/>
          <w:sz w:val="26"/>
          <w:szCs w:val="24"/>
        </w:rPr>
        <w:t>.   Wadium:</w:t>
      </w:r>
      <w:r w:rsidRPr="00B060AA">
        <w:rPr>
          <w:rFonts w:ascii="Times New Roman" w:hAnsi="Times New Roman" w:cs="Times New Roman"/>
          <w:sz w:val="26"/>
          <w:szCs w:val="24"/>
        </w:rPr>
        <w:t xml:space="preserve">  </w:t>
      </w:r>
      <w:r w:rsidR="00B060AA" w:rsidRPr="00B060AA">
        <w:rPr>
          <w:rFonts w:ascii="Times New Roman" w:hAnsi="Times New Roman" w:cs="Times New Roman"/>
          <w:b/>
          <w:sz w:val="26"/>
          <w:szCs w:val="24"/>
        </w:rPr>
        <w:t>150</w:t>
      </w:r>
      <w:r w:rsidRPr="00B060AA">
        <w:rPr>
          <w:rFonts w:ascii="Times New Roman" w:hAnsi="Times New Roman" w:cs="Times New Roman"/>
          <w:b/>
          <w:sz w:val="26"/>
          <w:szCs w:val="24"/>
        </w:rPr>
        <w:t>,00 zł</w:t>
      </w:r>
    </w:p>
    <w:p w:rsidR="00B060AA" w:rsidRPr="004B4ECD" w:rsidRDefault="00B060AA" w:rsidP="00B16C7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B16C78" w:rsidRPr="00B060AA" w:rsidRDefault="00B16C78" w:rsidP="00B060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060AA">
        <w:rPr>
          <w:rFonts w:ascii="Times New Roman" w:hAnsi="Times New Roman" w:cs="Times New Roman"/>
          <w:sz w:val="26"/>
          <w:szCs w:val="24"/>
        </w:rPr>
        <w:t>Wpłaty wadium należy dokonać z</w:t>
      </w:r>
      <w:r w:rsidR="00B060AA">
        <w:rPr>
          <w:rFonts w:ascii="Times New Roman" w:hAnsi="Times New Roman" w:cs="Times New Roman"/>
          <w:sz w:val="26"/>
          <w:szCs w:val="24"/>
        </w:rPr>
        <w:t> </w:t>
      </w:r>
      <w:r w:rsidRPr="00B060AA">
        <w:rPr>
          <w:rFonts w:ascii="Times New Roman" w:hAnsi="Times New Roman" w:cs="Times New Roman"/>
          <w:sz w:val="26"/>
          <w:szCs w:val="24"/>
        </w:rPr>
        <w:t> rachunku przyszłego najemcy, odpowiednio: podmiotu gospodarczego lub osoby fizycznej</w:t>
      </w:r>
      <w:r w:rsidR="00B060AA">
        <w:rPr>
          <w:rFonts w:ascii="Times New Roman" w:hAnsi="Times New Roman" w:cs="Times New Roman"/>
          <w:sz w:val="26"/>
          <w:szCs w:val="24"/>
        </w:rPr>
        <w:t>,</w:t>
      </w:r>
      <w:r w:rsidRPr="00B060AA">
        <w:rPr>
          <w:rFonts w:ascii="Times New Roman" w:hAnsi="Times New Roman" w:cs="Times New Roman"/>
          <w:sz w:val="26"/>
          <w:szCs w:val="24"/>
        </w:rPr>
        <w:t xml:space="preserve"> na konto ZNWŁ nr:</w:t>
      </w:r>
      <w:r w:rsidRPr="00B060AA">
        <w:rPr>
          <w:rFonts w:ascii="Times New Roman" w:hAnsi="Times New Roman" w:cs="Times New Roman"/>
          <w:b/>
          <w:sz w:val="26"/>
          <w:szCs w:val="24"/>
        </w:rPr>
        <w:t xml:space="preserve"> 56 1240 3073 1111 0010 1297 4811</w:t>
      </w:r>
      <w:r w:rsidR="004B4ECD">
        <w:rPr>
          <w:rFonts w:ascii="Times New Roman" w:hAnsi="Times New Roman" w:cs="Times New Roman"/>
          <w:b/>
          <w:sz w:val="26"/>
          <w:szCs w:val="24"/>
        </w:rPr>
        <w:t>,</w:t>
      </w:r>
      <w:r w:rsidRPr="00B060AA">
        <w:rPr>
          <w:rFonts w:ascii="Times New Roman" w:hAnsi="Times New Roman" w:cs="Times New Roman"/>
          <w:sz w:val="26"/>
          <w:szCs w:val="24"/>
        </w:rPr>
        <w:t xml:space="preserve"> z dopiskiem</w:t>
      </w:r>
      <w:r w:rsidR="004B4ECD">
        <w:rPr>
          <w:rFonts w:ascii="Times New Roman" w:hAnsi="Times New Roman" w:cs="Times New Roman"/>
          <w:i/>
          <w:sz w:val="26"/>
          <w:szCs w:val="24"/>
        </w:rPr>
        <w:t>: „PRZETARG – 3 Maja</w:t>
      </w:r>
      <w:r w:rsidRPr="00B060AA">
        <w:rPr>
          <w:rFonts w:ascii="Times New Roman" w:hAnsi="Times New Roman" w:cs="Times New Roman"/>
          <w:i/>
          <w:sz w:val="26"/>
          <w:szCs w:val="24"/>
        </w:rPr>
        <w:t>”</w:t>
      </w:r>
      <w:r w:rsidR="004B4ECD">
        <w:rPr>
          <w:rFonts w:ascii="Times New Roman" w:hAnsi="Times New Roman" w:cs="Times New Roman"/>
          <w:sz w:val="26"/>
          <w:szCs w:val="24"/>
        </w:rPr>
        <w:t>,</w:t>
      </w:r>
      <w:r w:rsidRPr="00B060AA">
        <w:rPr>
          <w:rFonts w:ascii="Times New Roman" w:hAnsi="Times New Roman" w:cs="Times New Roman"/>
          <w:i/>
          <w:sz w:val="26"/>
          <w:szCs w:val="24"/>
        </w:rPr>
        <w:t xml:space="preserve"> </w:t>
      </w:r>
      <w:r w:rsidRPr="00B060AA">
        <w:rPr>
          <w:rFonts w:ascii="Times New Roman" w:hAnsi="Times New Roman" w:cs="Times New Roman"/>
          <w:sz w:val="26"/>
          <w:szCs w:val="24"/>
        </w:rPr>
        <w:t xml:space="preserve">w terminie do dnia </w:t>
      </w:r>
      <w:r w:rsidR="004B4ECD">
        <w:rPr>
          <w:rFonts w:ascii="Times New Roman" w:hAnsi="Times New Roman" w:cs="Times New Roman"/>
          <w:sz w:val="26"/>
          <w:szCs w:val="24"/>
        </w:rPr>
        <w:t>18 listopada 2014</w:t>
      </w:r>
      <w:r w:rsidRPr="00B060AA">
        <w:rPr>
          <w:rFonts w:ascii="Times New Roman" w:hAnsi="Times New Roman" w:cs="Times New Roman"/>
          <w:sz w:val="26"/>
          <w:szCs w:val="24"/>
        </w:rPr>
        <w:t> r., do godziny 14</w:t>
      </w:r>
      <w:r w:rsidRPr="00B060AA">
        <w:rPr>
          <w:rFonts w:ascii="Times New Roman" w:hAnsi="Times New Roman" w:cs="Times New Roman"/>
          <w:sz w:val="26"/>
          <w:szCs w:val="24"/>
          <w:vertAlign w:val="superscript"/>
        </w:rPr>
        <w:t>00</w:t>
      </w:r>
      <w:r w:rsidRPr="00B060AA">
        <w:rPr>
          <w:rFonts w:ascii="Times New Roman" w:hAnsi="Times New Roman" w:cs="Times New Roman"/>
          <w:sz w:val="26"/>
          <w:szCs w:val="24"/>
        </w:rPr>
        <w:t xml:space="preserve">. Za datę wpłaty uważa się datę wpływu środków na konto organizatora. </w:t>
      </w:r>
    </w:p>
    <w:p w:rsidR="00B16C78" w:rsidRPr="00B16C78" w:rsidRDefault="00B16C78" w:rsidP="00B16C78">
      <w:pPr>
        <w:pStyle w:val="Tekstpodstawowy"/>
        <w:spacing w:after="0"/>
        <w:ind w:firstLine="851"/>
        <w:jc w:val="both"/>
        <w:rPr>
          <w:b/>
          <w:sz w:val="28"/>
        </w:rPr>
      </w:pPr>
      <w:r w:rsidRPr="00B16C78">
        <w:rPr>
          <w:sz w:val="28"/>
        </w:rPr>
        <w:t xml:space="preserve">W przetargu mogą wziąć udział osoby, które w terminie od dnia </w:t>
      </w:r>
      <w:r w:rsidR="00B60469">
        <w:rPr>
          <w:sz w:val="28"/>
        </w:rPr>
        <w:t>13</w:t>
      </w:r>
      <w:r w:rsidRPr="00B16C78">
        <w:rPr>
          <w:sz w:val="28"/>
        </w:rPr>
        <w:t xml:space="preserve"> do </w:t>
      </w:r>
      <w:r w:rsidR="00B60469">
        <w:rPr>
          <w:sz w:val="28"/>
        </w:rPr>
        <w:t xml:space="preserve">dnia </w:t>
      </w:r>
      <w:r w:rsidRPr="00B16C78">
        <w:rPr>
          <w:sz w:val="28"/>
        </w:rPr>
        <w:t>1</w:t>
      </w:r>
      <w:r w:rsidR="00B60469">
        <w:rPr>
          <w:sz w:val="28"/>
        </w:rPr>
        <w:t>8 listopada</w:t>
      </w:r>
      <w:r w:rsidRPr="00B16C78">
        <w:rPr>
          <w:sz w:val="28"/>
        </w:rPr>
        <w:t xml:space="preserve"> 2014 r., do godziny 14</w:t>
      </w:r>
      <w:r w:rsidRPr="00B16C78">
        <w:rPr>
          <w:sz w:val="28"/>
          <w:vertAlign w:val="superscript"/>
        </w:rPr>
        <w:t>00</w:t>
      </w:r>
      <w:r w:rsidRPr="00B16C78">
        <w:rPr>
          <w:sz w:val="28"/>
        </w:rPr>
        <w:t>, w siedzibie ZNWŁ, w Łodzi, przy ul. Kamińskiego 7/9, w pokoju 104, po zapoznaniu się z udostępnionymi do wglądu szczegółowymi warunkami przetargu, złożą oświadczenie o ich przyjęciu i uzyskają numer upoważniający do uczestnictwa w</w:t>
      </w:r>
      <w:r w:rsidR="004B4ECD">
        <w:rPr>
          <w:sz w:val="28"/>
        </w:rPr>
        <w:t xml:space="preserve"> przetargu</w:t>
      </w:r>
      <w:r w:rsidRPr="00B16C78">
        <w:rPr>
          <w:sz w:val="28"/>
        </w:rPr>
        <w:t xml:space="preserve">. W tym celu okażą dowód tożsamości i dowód wpłaty wadium, a przedstawiciele osób prawnych przedstawią ponadto odpis aktualny z Krajowego Rejestru Sądowego, sporządzony nie wcześniej niż na trzy miesiące przed datą przetargu. </w:t>
      </w:r>
    </w:p>
    <w:p w:rsidR="00B16C78" w:rsidRPr="00B16C78" w:rsidRDefault="00B16C78" w:rsidP="00B16C7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B16C78">
        <w:rPr>
          <w:rFonts w:ascii="Times New Roman" w:hAnsi="Times New Roman" w:cs="Times New Roman"/>
          <w:sz w:val="28"/>
          <w:szCs w:val="24"/>
        </w:rPr>
        <w:tab/>
        <w:t xml:space="preserve">Zarząd Nieruchomości Województwa Łódzkiego zastrzega sobie prawo odwołania ogłoszonego przetargu jedynie z ważnych powodów. </w:t>
      </w:r>
    </w:p>
    <w:p w:rsidR="000A4925" w:rsidRPr="00B16C78" w:rsidRDefault="00B16C78" w:rsidP="00B16C78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16C78">
        <w:rPr>
          <w:rFonts w:ascii="Times New Roman" w:hAnsi="Times New Roman" w:cs="Times New Roman"/>
          <w:sz w:val="28"/>
          <w:szCs w:val="24"/>
        </w:rPr>
        <w:t>Bliższe informacje pod numerem tel.</w:t>
      </w:r>
      <w:r w:rsidR="004B4ECD">
        <w:rPr>
          <w:rFonts w:ascii="Times New Roman" w:hAnsi="Times New Roman" w:cs="Times New Roman"/>
          <w:sz w:val="28"/>
          <w:szCs w:val="24"/>
        </w:rPr>
        <w:t xml:space="preserve"> </w:t>
      </w:r>
      <w:r w:rsidRPr="00B16C78">
        <w:rPr>
          <w:rFonts w:ascii="Times New Roman" w:hAnsi="Times New Roman" w:cs="Times New Roman"/>
          <w:sz w:val="28"/>
          <w:szCs w:val="24"/>
        </w:rPr>
        <w:t>42 205-58-71 wew. 133.</w:t>
      </w:r>
    </w:p>
    <w:sectPr w:rsidR="000A4925" w:rsidRPr="00B16C78" w:rsidSect="000A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706B5"/>
    <w:multiLevelType w:val="hybridMultilevel"/>
    <w:tmpl w:val="0B26EAEE"/>
    <w:lvl w:ilvl="0" w:tplc="4F98FEC2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16C78"/>
    <w:rsid w:val="000A4925"/>
    <w:rsid w:val="001E013B"/>
    <w:rsid w:val="004626EA"/>
    <w:rsid w:val="004B4ECD"/>
    <w:rsid w:val="004C1928"/>
    <w:rsid w:val="00601C76"/>
    <w:rsid w:val="00621B7E"/>
    <w:rsid w:val="006B3E13"/>
    <w:rsid w:val="00771C06"/>
    <w:rsid w:val="00794312"/>
    <w:rsid w:val="009A6667"/>
    <w:rsid w:val="009C6CA9"/>
    <w:rsid w:val="00A52164"/>
    <w:rsid w:val="00B060AA"/>
    <w:rsid w:val="00B16C78"/>
    <w:rsid w:val="00B60469"/>
    <w:rsid w:val="00E25737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C78"/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6C7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B16C7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16C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4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2</cp:revision>
  <cp:lastPrinted>2014-10-07T12:52:00Z</cp:lastPrinted>
  <dcterms:created xsi:type="dcterms:W3CDTF">2014-10-07T12:06:00Z</dcterms:created>
  <dcterms:modified xsi:type="dcterms:W3CDTF">2014-10-07T12:52:00Z</dcterms:modified>
</cp:coreProperties>
</file>