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B3" w:rsidRPr="008867B8" w:rsidRDefault="00140DB3" w:rsidP="00140DB3">
      <w:pPr>
        <w:pStyle w:val="Tytu"/>
        <w:outlineLvl w:val="0"/>
      </w:pPr>
      <w:r w:rsidRPr="008867B8">
        <w:t>ZARZĄD NIERUCHOMOŚCI WOJEWÓDZTWA ŁÓDZKIEGO</w:t>
      </w:r>
    </w:p>
    <w:p w:rsidR="00140DB3" w:rsidRPr="008867B8" w:rsidRDefault="00140DB3" w:rsidP="00140DB3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140DB3" w:rsidRPr="008867B8" w:rsidRDefault="00140DB3" w:rsidP="00140DB3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WOJEWÓDZTWA ŁÓDZKIEGO</w:t>
      </w:r>
    </w:p>
    <w:p w:rsidR="00140DB3" w:rsidRPr="00AA68A0" w:rsidRDefault="00140DB3" w:rsidP="00140DB3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>ogłasza przetarg ustny nieograniczony na sprzedaż nieruchomości,</w:t>
      </w:r>
    </w:p>
    <w:p w:rsidR="00140DB3" w:rsidRPr="00AA68A0" w:rsidRDefault="00140DB3" w:rsidP="00140DB3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>stanowiących własność Województwa Łódzkiego,</w:t>
      </w:r>
    </w:p>
    <w:p w:rsidR="00140DB3" w:rsidRPr="00AA68A0" w:rsidRDefault="00140DB3" w:rsidP="00140DB3">
      <w:pPr>
        <w:pStyle w:val="Tekstpodstawowy"/>
        <w:spacing w:after="0"/>
        <w:ind w:firstLine="567"/>
        <w:jc w:val="center"/>
        <w:rPr>
          <w:b/>
        </w:rPr>
      </w:pPr>
      <w:r w:rsidRPr="00AA68A0">
        <w:rPr>
          <w:b/>
        </w:rPr>
        <w:t>położonych w</w:t>
      </w:r>
      <w:r>
        <w:rPr>
          <w:b/>
        </w:rPr>
        <w:t xml:space="preserve"> Łodzi</w:t>
      </w:r>
      <w:r w:rsidRPr="00AA68A0">
        <w:rPr>
          <w:b/>
        </w:rPr>
        <w:t xml:space="preserve">, przy ul. </w:t>
      </w:r>
      <w:r>
        <w:rPr>
          <w:b/>
        </w:rPr>
        <w:t>Żeromskiego 74/76</w:t>
      </w:r>
    </w:p>
    <w:p w:rsidR="00140DB3" w:rsidRPr="008867B8" w:rsidRDefault="00140DB3" w:rsidP="00140DB3">
      <w:pPr>
        <w:jc w:val="center"/>
        <w:rPr>
          <w:b/>
          <w:bCs/>
          <w:sz w:val="24"/>
          <w:szCs w:val="24"/>
        </w:rPr>
      </w:pPr>
    </w:p>
    <w:p w:rsidR="00156BEE" w:rsidRDefault="00140DB3" w:rsidP="00140DB3">
      <w:pPr>
        <w:pStyle w:val="Tekstpodstawowy"/>
        <w:spacing w:after="0"/>
        <w:ind w:firstLine="567"/>
        <w:jc w:val="both"/>
      </w:pPr>
      <w:r w:rsidRPr="00C61C12">
        <w:t xml:space="preserve">Przedmiotem sprzedaży są </w:t>
      </w:r>
      <w:r w:rsidR="00AF7D06">
        <w:t xml:space="preserve">trzy </w:t>
      </w:r>
      <w:r w:rsidR="001B2906">
        <w:t xml:space="preserve">przylegające do siebie </w:t>
      </w:r>
      <w:r>
        <w:t>nieruchomości gruntowe</w:t>
      </w:r>
      <w:r w:rsidR="00AF7D06">
        <w:t>, stanowiące własność Województwa Łódzkiego</w:t>
      </w:r>
      <w:r>
        <w:t xml:space="preserve">, </w:t>
      </w:r>
      <w:r w:rsidR="00156BEE">
        <w:t xml:space="preserve">położone </w:t>
      </w:r>
      <w:r w:rsidR="00156BEE" w:rsidRPr="00C61C12">
        <w:t>w obrębie ewidencyjnym P-</w:t>
      </w:r>
      <w:r w:rsidR="00156BEE">
        <w:t>20</w:t>
      </w:r>
      <w:r w:rsidR="00156BEE" w:rsidRPr="00C61C12">
        <w:t xml:space="preserve"> miasta</w:t>
      </w:r>
      <w:r w:rsidR="00156BEE">
        <w:t xml:space="preserve"> Łodzi, </w:t>
      </w:r>
      <w:r>
        <w:t xml:space="preserve">oznaczone w ewidencji gruntów jako </w:t>
      </w:r>
      <w:r w:rsidRPr="00C61C12">
        <w:t xml:space="preserve">działki </w:t>
      </w:r>
      <w:r w:rsidR="00156BEE">
        <w:t xml:space="preserve">o wymienionych niżej </w:t>
      </w:r>
      <w:r w:rsidRPr="00C61C12">
        <w:t>n</w:t>
      </w:r>
      <w:r w:rsidR="00156BEE">
        <w:t>ume</w:t>
      </w:r>
      <w:r w:rsidRPr="00C61C12">
        <w:t>r</w:t>
      </w:r>
      <w:r w:rsidR="00156BEE">
        <w:t>ach, ujęte w księgach wieczystych prowadzonych</w:t>
      </w:r>
      <w:r w:rsidR="00AF7D06">
        <w:t xml:space="preserve"> w Sądzie Rejonowym dla Łodzi-Śródmieścia:</w:t>
      </w:r>
    </w:p>
    <w:p w:rsidR="00AF7D06" w:rsidRPr="00AF7D06" w:rsidRDefault="00AF7D06" w:rsidP="00140DB3">
      <w:pPr>
        <w:pStyle w:val="Tekstpodstawowy"/>
        <w:spacing w:after="0"/>
        <w:ind w:firstLine="567"/>
        <w:jc w:val="both"/>
        <w:rPr>
          <w:sz w:val="8"/>
        </w:rPr>
      </w:pPr>
    </w:p>
    <w:p w:rsidR="00AF7D06" w:rsidRDefault="00AF7D06" w:rsidP="00AF7D06">
      <w:pPr>
        <w:pStyle w:val="Tekstpodstawowy"/>
        <w:numPr>
          <w:ilvl w:val="0"/>
          <w:numId w:val="4"/>
        </w:numPr>
        <w:spacing w:after="0"/>
        <w:jc w:val="both"/>
      </w:pPr>
      <w:r>
        <w:t>działka 213/2 – księga wieczysta nr LD1M/00262224/4,</w:t>
      </w:r>
    </w:p>
    <w:p w:rsidR="00AF7D06" w:rsidRDefault="00AF7D06" w:rsidP="00AF7D06">
      <w:pPr>
        <w:pStyle w:val="Tekstpodstawowy"/>
        <w:numPr>
          <w:ilvl w:val="0"/>
          <w:numId w:val="4"/>
        </w:numPr>
        <w:spacing w:after="0"/>
        <w:jc w:val="both"/>
      </w:pPr>
      <w:r>
        <w:t>działka 213/7 – księga wieczysta nr LD1M/00290938/7,</w:t>
      </w:r>
    </w:p>
    <w:p w:rsidR="00AF7D06" w:rsidRDefault="00AF7D06" w:rsidP="00AF7D06">
      <w:pPr>
        <w:pStyle w:val="Tekstpodstawowy"/>
        <w:numPr>
          <w:ilvl w:val="0"/>
          <w:numId w:val="4"/>
        </w:numPr>
        <w:spacing w:after="0"/>
        <w:jc w:val="both"/>
      </w:pPr>
      <w:r>
        <w:t>działka 213/11 – księga wieczysta nr LD1M/00005673/7;</w:t>
      </w:r>
    </w:p>
    <w:p w:rsidR="00AF7D06" w:rsidRPr="00AF7D06" w:rsidRDefault="00AF7D06" w:rsidP="00AF7D06">
      <w:pPr>
        <w:pStyle w:val="Tekstpodstawowy"/>
        <w:spacing w:after="0"/>
        <w:ind w:left="567"/>
        <w:jc w:val="both"/>
        <w:rPr>
          <w:sz w:val="8"/>
        </w:rPr>
      </w:pPr>
    </w:p>
    <w:p w:rsidR="00156BEE" w:rsidRDefault="00AF7D06" w:rsidP="00AF7D06">
      <w:pPr>
        <w:pStyle w:val="Tekstpodstawowy"/>
        <w:spacing w:after="0"/>
        <w:jc w:val="both"/>
      </w:pPr>
      <w:r>
        <w:t xml:space="preserve">oraz udział Województwa Łódzkiego w wysokości 1/10 </w:t>
      </w:r>
      <w:r w:rsidR="001B2906">
        <w:t xml:space="preserve">części </w:t>
      </w:r>
      <w:r>
        <w:t>w nieruchomości czwartej, przylegającej do wymienionych powyżej, oznaczo</w:t>
      </w:r>
      <w:r w:rsidR="00626E03">
        <w:t>nej jako działka nr 213/9, ujętej</w:t>
      </w:r>
      <w:r>
        <w:t xml:space="preserve"> w księdze wieczystej nr LD1M/00000198/8.</w:t>
      </w:r>
      <w:r w:rsidR="001B2906">
        <w:t xml:space="preserve"> Łączna powierzchnia działek wynosi 0,1873 ha.</w:t>
      </w:r>
    </w:p>
    <w:p w:rsidR="00AF7D06" w:rsidRPr="00626E03" w:rsidRDefault="001B2906" w:rsidP="00140DB3">
      <w:pPr>
        <w:pStyle w:val="Tekstpodstawowy"/>
        <w:spacing w:after="0"/>
        <w:ind w:firstLine="567"/>
        <w:jc w:val="both"/>
      </w:pPr>
      <w:r>
        <w:t xml:space="preserve">Na działkach 213/2, 213/9 i 213/11 posadowiony jest </w:t>
      </w:r>
      <w:r w:rsidR="00626E03">
        <w:t>murowany budynek byłego kina o </w:t>
      </w:r>
      <w:r>
        <w:t>funkcji usług kultury, dwukond</w:t>
      </w:r>
      <w:r w:rsidR="00626E03">
        <w:t>y</w:t>
      </w:r>
      <w:r>
        <w:t>gnac</w:t>
      </w:r>
      <w:r w:rsidR="00626E03">
        <w:t>y</w:t>
      </w:r>
      <w:r>
        <w:t>jn</w:t>
      </w:r>
      <w:r w:rsidR="00626E03">
        <w:t>y</w:t>
      </w:r>
      <w:r>
        <w:t>, podpiwnic</w:t>
      </w:r>
      <w:r w:rsidR="00626E03">
        <w:t>z</w:t>
      </w:r>
      <w:r>
        <w:t>on</w:t>
      </w:r>
      <w:r w:rsidR="00626E03">
        <w:t xml:space="preserve">y, </w:t>
      </w:r>
      <w:r w:rsidR="001300BA">
        <w:t xml:space="preserve">o powierzchni użytkowej 1015,15 </w:t>
      </w:r>
      <w:r w:rsidR="001300BA" w:rsidRPr="001300BA">
        <w:t>m</w:t>
      </w:r>
      <w:r w:rsidR="001300BA" w:rsidRPr="001300BA">
        <w:rPr>
          <w:vertAlign w:val="superscript"/>
        </w:rPr>
        <w:t>2</w:t>
      </w:r>
      <w:r w:rsidR="001300BA">
        <w:t xml:space="preserve">, </w:t>
      </w:r>
      <w:r w:rsidR="00626E03" w:rsidRPr="001300BA">
        <w:t>przyłączony</w:t>
      </w:r>
      <w:r w:rsidR="00626E03">
        <w:t xml:space="preserve"> do sieci energetycznej, wod</w:t>
      </w:r>
      <w:r w:rsidR="001300BA">
        <w:t>no-kanalizacyjnej oraz cieplnej</w:t>
      </w:r>
      <w:r w:rsidR="00626E03">
        <w:t>.</w:t>
      </w:r>
    </w:p>
    <w:p w:rsidR="00C93967" w:rsidRDefault="00C93967" w:rsidP="00C93967">
      <w:pPr>
        <w:pStyle w:val="Tekstpodstawowy"/>
        <w:spacing w:after="0"/>
        <w:ind w:firstLine="567"/>
        <w:jc w:val="both"/>
      </w:pPr>
      <w:r>
        <w:t xml:space="preserve">Nieruchomości nie są objęte </w:t>
      </w:r>
      <w:r w:rsidRPr="00C61C12">
        <w:t xml:space="preserve">miejscowym planem </w:t>
      </w:r>
      <w:r>
        <w:t>zagospodarowania przestrzennego. Zgodnie z obowiązującym studium uwarunkowań zagospodarowania przestrzennego</w:t>
      </w:r>
      <w:r w:rsidRPr="00C61C12">
        <w:t xml:space="preserve"> nieruchomości położone są </w:t>
      </w:r>
      <w:r>
        <w:t xml:space="preserve">na </w:t>
      </w:r>
      <w:r w:rsidRPr="00C61C12">
        <w:t>teren</w:t>
      </w:r>
      <w:r>
        <w:t>i</w:t>
      </w:r>
      <w:r w:rsidRPr="00C61C12">
        <w:t>e</w:t>
      </w:r>
      <w:r>
        <w:t xml:space="preserve"> zabudowy śródmiejskiej (uchwała RM Łodzi nr XCIX/1826/10 z dn. 27.10.2010 r.). W roku 2013 RM podjęła uchwałę o przystąpieniu do sporządzenie nowego studium zagospodarowania.</w:t>
      </w:r>
    </w:p>
    <w:p w:rsidR="00AF7D06" w:rsidRDefault="002F0917" w:rsidP="00140DB3">
      <w:pPr>
        <w:pStyle w:val="Tekstpodstawowy"/>
        <w:spacing w:after="0"/>
        <w:ind w:firstLine="567"/>
        <w:jc w:val="both"/>
      </w:pPr>
      <w:r>
        <w:t xml:space="preserve">Nieruchomości </w:t>
      </w:r>
      <w:r w:rsidR="00D03D56">
        <w:t xml:space="preserve">są przedmiotem </w:t>
      </w:r>
      <w:r>
        <w:t>umow</w:t>
      </w:r>
      <w:r w:rsidR="00D03D56">
        <w:t>y</w:t>
      </w:r>
      <w:r>
        <w:t xml:space="preserve"> najmu zawart</w:t>
      </w:r>
      <w:r w:rsidR="00D03D56">
        <w:t>ej</w:t>
      </w:r>
      <w:r>
        <w:t xml:space="preserve"> na czas nieoznaczony w</w:t>
      </w:r>
      <w:r w:rsidR="00D03D56">
        <w:t> </w:t>
      </w:r>
      <w:r>
        <w:t>2007</w:t>
      </w:r>
      <w:r w:rsidR="00D03D56">
        <w:t> </w:t>
      </w:r>
      <w:r>
        <w:t>roku. Ponadto w księdze nr LD1M/00005673/7, w dziale IV, wpisane są dwie hipoteki przymusowe kaucyjne: na kwotę 0,41 zł oraz 0,27 zł.</w:t>
      </w:r>
    </w:p>
    <w:p w:rsidR="00140DB3" w:rsidRPr="00C61C12" w:rsidRDefault="00140DB3" w:rsidP="00140DB3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>Sprzedaż nie jest obciążona podatkiem VAT.</w:t>
      </w:r>
    </w:p>
    <w:p w:rsidR="00140DB3" w:rsidRPr="00AA2D50" w:rsidRDefault="00140DB3" w:rsidP="00140DB3">
      <w:pPr>
        <w:jc w:val="center"/>
        <w:rPr>
          <w:sz w:val="10"/>
          <w:szCs w:val="24"/>
        </w:rPr>
      </w:pPr>
    </w:p>
    <w:p w:rsidR="00140DB3" w:rsidRPr="008867B8" w:rsidRDefault="00140DB3" w:rsidP="00140DB3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="00D03D56">
        <w:rPr>
          <w:b/>
          <w:sz w:val="24"/>
          <w:szCs w:val="24"/>
        </w:rPr>
        <w:t>3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01</w:t>
      </w:r>
      <w:r w:rsidRPr="008867B8">
        <w:rPr>
          <w:b/>
          <w:sz w:val="24"/>
          <w:szCs w:val="24"/>
        </w:rPr>
        <w:t>. 201</w:t>
      </w:r>
      <w:r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  <w:r w:rsidRPr="00F27F7B">
        <w:rPr>
          <w:b/>
          <w:sz w:val="24"/>
          <w:szCs w:val="24"/>
        </w:rPr>
        <w:t>.</w:t>
      </w:r>
    </w:p>
    <w:p w:rsidR="00140DB3" w:rsidRPr="008867B8" w:rsidRDefault="00140DB3" w:rsidP="00140DB3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 w:rsidR="00F27F7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="00F27F7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00</w:t>
      </w:r>
      <w:r w:rsidRPr="008867B8">
        <w:rPr>
          <w:b/>
          <w:bCs/>
          <w:sz w:val="24"/>
          <w:szCs w:val="24"/>
        </w:rPr>
        <w:t xml:space="preserve">.000 zł                 </w:t>
      </w:r>
      <w:r w:rsidR="00F27F7B">
        <w:rPr>
          <w:b/>
          <w:bCs/>
          <w:sz w:val="24"/>
          <w:szCs w:val="24"/>
        </w:rPr>
        <w:t xml:space="preserve">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</w:r>
      <w:r w:rsidR="00F27F7B">
        <w:rPr>
          <w:b/>
          <w:sz w:val="24"/>
          <w:szCs w:val="24"/>
        </w:rPr>
        <w:t>26</w:t>
      </w:r>
      <w:r>
        <w:rPr>
          <w:b/>
          <w:sz w:val="24"/>
          <w:szCs w:val="24"/>
        </w:rPr>
        <w:t>0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  <w:r w:rsidR="00F27F7B">
        <w:rPr>
          <w:b/>
          <w:bCs/>
          <w:sz w:val="24"/>
          <w:szCs w:val="24"/>
        </w:rPr>
        <w:t>.</w:t>
      </w:r>
    </w:p>
    <w:p w:rsidR="00140DB3" w:rsidRPr="0064716A" w:rsidRDefault="00140DB3" w:rsidP="00140DB3">
      <w:pPr>
        <w:jc w:val="center"/>
        <w:rPr>
          <w:b/>
          <w:bCs/>
          <w:sz w:val="16"/>
          <w:szCs w:val="24"/>
        </w:rPr>
      </w:pPr>
    </w:p>
    <w:p w:rsidR="00140DB3" w:rsidRDefault="00140DB3" w:rsidP="00140DB3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140DB3" w:rsidRDefault="00140DB3" w:rsidP="00140DB3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140DB3" w:rsidRPr="0064716A" w:rsidRDefault="00140DB3" w:rsidP="00140DB3">
      <w:pPr>
        <w:spacing w:line="240" w:lineRule="auto"/>
        <w:ind w:firstLine="567"/>
        <w:rPr>
          <w:sz w:val="12"/>
          <w:szCs w:val="24"/>
        </w:rPr>
      </w:pPr>
    </w:p>
    <w:p w:rsidR="00140DB3" w:rsidRPr="00B122FC" w:rsidRDefault="00140DB3" w:rsidP="00140DB3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</w:t>
      </w:r>
      <w:r w:rsidR="00D03D56">
        <w:rPr>
          <w:i/>
          <w:iCs/>
          <w:sz w:val="24"/>
        </w:rPr>
        <w:t xml:space="preserve"> Łódź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140DB3" w:rsidRDefault="00140DB3" w:rsidP="00140DB3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 xml:space="preserve">, jako depozyt, do </w:t>
      </w:r>
      <w:r w:rsidR="002F5A0C">
        <w:rPr>
          <w:sz w:val="24"/>
          <w:szCs w:val="24"/>
        </w:rPr>
        <w:t xml:space="preserve">Wydziału Finansowo-Księgowego </w:t>
      </w:r>
      <w:r w:rsidRPr="008E45D4">
        <w:rPr>
          <w:sz w:val="24"/>
          <w:szCs w:val="24"/>
        </w:rPr>
        <w:t>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140DB3" w:rsidRPr="0064716A" w:rsidRDefault="00140DB3" w:rsidP="00140DB3">
      <w:pPr>
        <w:spacing w:line="240" w:lineRule="auto"/>
        <w:ind w:left="1058"/>
        <w:rPr>
          <w:sz w:val="12"/>
          <w:szCs w:val="24"/>
        </w:rPr>
      </w:pPr>
    </w:p>
    <w:p w:rsidR="00140DB3" w:rsidRPr="001A3378" w:rsidRDefault="00140DB3" w:rsidP="00140DB3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Termin wniesienia wadium upływa w dniu 05</w:t>
      </w:r>
      <w:r w:rsidRPr="008E45D4">
        <w:rPr>
          <w:sz w:val="24"/>
          <w:szCs w:val="24"/>
        </w:rPr>
        <w:t>. </w:t>
      </w:r>
      <w:r>
        <w:rPr>
          <w:sz w:val="24"/>
          <w:szCs w:val="24"/>
        </w:rPr>
        <w:t>01</w:t>
      </w:r>
      <w:r w:rsidRPr="008E45D4">
        <w:rPr>
          <w:sz w:val="24"/>
          <w:szCs w:val="24"/>
        </w:rPr>
        <w:t>. 201</w:t>
      </w:r>
      <w:r>
        <w:rPr>
          <w:sz w:val="24"/>
          <w:szCs w:val="24"/>
        </w:rPr>
        <w:t>5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140DB3" w:rsidRDefault="00140DB3" w:rsidP="00140DB3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140DB3" w:rsidRPr="0064716A" w:rsidRDefault="00140DB3" w:rsidP="00140DB3">
      <w:pPr>
        <w:spacing w:line="240" w:lineRule="auto"/>
        <w:ind w:left="633"/>
        <w:rPr>
          <w:sz w:val="12"/>
          <w:szCs w:val="24"/>
        </w:rPr>
      </w:pPr>
    </w:p>
    <w:p w:rsidR="00140DB3" w:rsidRDefault="00140DB3" w:rsidP="00140DB3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140DB3" w:rsidRDefault="00140DB3" w:rsidP="00140DB3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140DB3" w:rsidRPr="0064716A" w:rsidRDefault="00140DB3" w:rsidP="00140DB3">
      <w:pPr>
        <w:spacing w:line="240" w:lineRule="auto"/>
        <w:ind w:left="1058"/>
        <w:rPr>
          <w:sz w:val="12"/>
          <w:szCs w:val="24"/>
        </w:rPr>
      </w:pPr>
    </w:p>
    <w:p w:rsidR="00140DB3" w:rsidRPr="008867B8" w:rsidRDefault="00140DB3" w:rsidP="00140DB3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140DB3" w:rsidRPr="008867B8" w:rsidRDefault="00140DB3" w:rsidP="00140DB3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140DB3" w:rsidRDefault="00140DB3" w:rsidP="00140DB3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29 grudnia 2014 r. </w:t>
      </w:r>
      <w:r w:rsidRPr="008867B8">
        <w:t xml:space="preserve">do </w:t>
      </w:r>
      <w:r>
        <w:t>5 stycznia 2015 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140DB3" w:rsidRPr="0064716A" w:rsidRDefault="00140DB3" w:rsidP="00140DB3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140DB3" w:rsidRPr="008867B8" w:rsidRDefault="00140DB3" w:rsidP="00140DB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140DB3" w:rsidRPr="008867B8" w:rsidRDefault="00140DB3" w:rsidP="00140DB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140DB3" w:rsidRPr="008867B8" w:rsidRDefault="00140DB3" w:rsidP="00140DB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140DB3" w:rsidRPr="008867B8" w:rsidRDefault="00140DB3" w:rsidP="00140DB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140DB3" w:rsidRPr="008867B8" w:rsidRDefault="00140DB3" w:rsidP="00140DB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140DB3" w:rsidRPr="008867B8" w:rsidRDefault="00140DB3" w:rsidP="00140DB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140DB3" w:rsidRDefault="00140DB3" w:rsidP="00140DB3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140DB3" w:rsidRPr="0064716A" w:rsidRDefault="00140DB3" w:rsidP="00140DB3">
      <w:pPr>
        <w:spacing w:line="240" w:lineRule="auto"/>
        <w:ind w:left="1058"/>
        <w:rPr>
          <w:sz w:val="12"/>
          <w:szCs w:val="24"/>
        </w:rPr>
      </w:pPr>
    </w:p>
    <w:p w:rsidR="00140DB3" w:rsidRPr="008867B8" w:rsidRDefault="00140DB3" w:rsidP="00140DB3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określonemu oferentowi będzie uzyskanie zgody Zarządu Województwa Łódzkiego w formie uchwały na zawarcie takiej umowy.</w:t>
      </w:r>
    </w:p>
    <w:p w:rsidR="00140DB3" w:rsidRDefault="00140DB3" w:rsidP="00140DB3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140DB3" w:rsidRPr="00614113" w:rsidRDefault="00140DB3" w:rsidP="00140DB3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140DB3" w:rsidRDefault="00140DB3" w:rsidP="00140DB3"/>
    <w:p w:rsidR="00140DB3" w:rsidRDefault="00140DB3" w:rsidP="00140DB3"/>
    <w:p w:rsidR="00140DB3" w:rsidRDefault="00140DB3" w:rsidP="00140DB3"/>
    <w:p w:rsidR="000A4925" w:rsidRDefault="000A4925"/>
    <w:sectPr w:rsidR="000A4925" w:rsidSect="00F27F7B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8A8" w:rsidRDefault="001458A8" w:rsidP="00AF7D06">
      <w:pPr>
        <w:spacing w:line="240" w:lineRule="auto"/>
      </w:pPr>
      <w:r>
        <w:separator/>
      </w:r>
    </w:p>
  </w:endnote>
  <w:endnote w:type="continuationSeparator" w:id="0">
    <w:p w:rsidR="001458A8" w:rsidRDefault="001458A8" w:rsidP="00AF7D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ED789B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073DEB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073DEB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297044">
              <w:rPr>
                <w:b/>
                <w:i/>
                <w:noProof/>
                <w:sz w:val="24"/>
              </w:rPr>
              <w:t>1</w:t>
            </w:r>
            <w:r w:rsidR="00073DEB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073DEB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073DEB" w:rsidRPr="004338BA">
              <w:rPr>
                <w:i/>
                <w:sz w:val="20"/>
                <w:szCs w:val="24"/>
              </w:rPr>
              <w:fldChar w:fldCharType="separate"/>
            </w:r>
            <w:r w:rsidR="00297044">
              <w:rPr>
                <w:i/>
                <w:noProof/>
                <w:sz w:val="24"/>
              </w:rPr>
              <w:t>2</w:t>
            </w:r>
            <w:r w:rsidR="00073DEB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8A8" w:rsidRDefault="001458A8" w:rsidP="00AF7D06">
      <w:pPr>
        <w:spacing w:line="240" w:lineRule="auto"/>
      </w:pPr>
      <w:r>
        <w:separator/>
      </w:r>
    </w:p>
  </w:footnote>
  <w:footnote w:type="continuationSeparator" w:id="0">
    <w:p w:rsidR="001458A8" w:rsidRDefault="001458A8" w:rsidP="00AF7D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365485E"/>
    <w:multiLevelType w:val="hybridMultilevel"/>
    <w:tmpl w:val="19B0BB4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DB3"/>
    <w:rsid w:val="00073DEB"/>
    <w:rsid w:val="000A4925"/>
    <w:rsid w:val="001300BA"/>
    <w:rsid w:val="00140DB3"/>
    <w:rsid w:val="001458A8"/>
    <w:rsid w:val="00156BEE"/>
    <w:rsid w:val="001B2906"/>
    <w:rsid w:val="001E013B"/>
    <w:rsid w:val="00297044"/>
    <w:rsid w:val="002F0917"/>
    <w:rsid w:val="002F5A0C"/>
    <w:rsid w:val="0043640D"/>
    <w:rsid w:val="004C1928"/>
    <w:rsid w:val="0059314C"/>
    <w:rsid w:val="00601C76"/>
    <w:rsid w:val="00621B7E"/>
    <w:rsid w:val="00626E03"/>
    <w:rsid w:val="00767929"/>
    <w:rsid w:val="00771C06"/>
    <w:rsid w:val="00794312"/>
    <w:rsid w:val="008C3C04"/>
    <w:rsid w:val="00923257"/>
    <w:rsid w:val="009A6667"/>
    <w:rsid w:val="009C6CA9"/>
    <w:rsid w:val="00A50603"/>
    <w:rsid w:val="00A52164"/>
    <w:rsid w:val="00AF7D06"/>
    <w:rsid w:val="00B40C61"/>
    <w:rsid w:val="00C2419B"/>
    <w:rsid w:val="00C93967"/>
    <w:rsid w:val="00CD05E8"/>
    <w:rsid w:val="00D03D56"/>
    <w:rsid w:val="00E25737"/>
    <w:rsid w:val="00ED789B"/>
    <w:rsid w:val="00EE7092"/>
    <w:rsid w:val="00F27F7B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DB3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140DB3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40D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40DB3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40D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0DB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DB3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140DB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D0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D0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D0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F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8</cp:revision>
  <cp:lastPrinted>2014-10-14T11:11:00Z</cp:lastPrinted>
  <dcterms:created xsi:type="dcterms:W3CDTF">2014-10-13T10:46:00Z</dcterms:created>
  <dcterms:modified xsi:type="dcterms:W3CDTF">2014-10-14T12:05:00Z</dcterms:modified>
</cp:coreProperties>
</file>