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FB" w:rsidRPr="00415F11" w:rsidRDefault="000B6CFB" w:rsidP="000B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0B6CFB" w:rsidRPr="00415F11" w:rsidRDefault="000B6CFB" w:rsidP="000B6CFB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działający w imieniu</w:t>
      </w:r>
    </w:p>
    <w:p w:rsidR="000B6CFB" w:rsidRPr="00415F11" w:rsidRDefault="000B6CFB" w:rsidP="000B6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WOJEWÓDZTWA ŁÓDZKIEGO</w:t>
      </w:r>
    </w:p>
    <w:p w:rsidR="000B6CFB" w:rsidRPr="00415F11" w:rsidRDefault="000B6CFB" w:rsidP="000B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ogłasza przetarg ustny ograniczony na najem</w:t>
      </w:r>
    </w:p>
    <w:p w:rsidR="000B6CFB" w:rsidRPr="00415F11" w:rsidRDefault="000B6CFB" w:rsidP="000B6CF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 p</w:t>
      </w:r>
      <w:r w:rsidR="001864A5">
        <w:rPr>
          <w:rFonts w:ascii="Times New Roman" w:hAnsi="Times New Roman" w:cs="Times New Roman"/>
          <w:b/>
          <w:sz w:val="24"/>
          <w:szCs w:val="24"/>
        </w:rPr>
        <w:t>ostoj</w:t>
      </w:r>
      <w:r>
        <w:rPr>
          <w:rFonts w:ascii="Times New Roman" w:hAnsi="Times New Roman" w:cs="Times New Roman"/>
          <w:b/>
          <w:sz w:val="24"/>
          <w:szCs w:val="24"/>
        </w:rPr>
        <w:t>owych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usytuowan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w Łodzi, przy ul. </w:t>
      </w:r>
      <w:r>
        <w:rPr>
          <w:rFonts w:ascii="Times New Roman" w:hAnsi="Times New Roman" w:cs="Times New Roman"/>
          <w:b/>
          <w:sz w:val="24"/>
          <w:szCs w:val="24"/>
        </w:rPr>
        <w:t>Kamińskiego 7</w:t>
      </w:r>
      <w:r w:rsidRPr="00415F1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B6CFB" w:rsidRDefault="000B6CFB" w:rsidP="000B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Przedmiotem przetargu jest </w:t>
      </w:r>
      <w:r>
        <w:rPr>
          <w:rFonts w:ascii="Times New Roman" w:hAnsi="Times New Roman" w:cs="Times New Roman"/>
          <w:sz w:val="24"/>
          <w:szCs w:val="24"/>
        </w:rPr>
        <w:t>wysoko</w:t>
      </w:r>
      <w:r w:rsidR="0079194A">
        <w:rPr>
          <w:rFonts w:ascii="Times New Roman" w:hAnsi="Times New Roman" w:cs="Times New Roman"/>
          <w:sz w:val="24"/>
          <w:szCs w:val="24"/>
        </w:rPr>
        <w:t>ść stawki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465">
        <w:rPr>
          <w:rFonts w:ascii="Times New Roman" w:hAnsi="Times New Roman" w:cs="Times New Roman"/>
          <w:sz w:val="24"/>
          <w:szCs w:val="24"/>
        </w:rPr>
        <w:t xml:space="preserve">czynszu </w:t>
      </w:r>
      <w:r w:rsidRPr="00415F11">
        <w:rPr>
          <w:rFonts w:ascii="Times New Roman" w:hAnsi="Times New Roman" w:cs="Times New Roman"/>
          <w:sz w:val="24"/>
          <w:szCs w:val="24"/>
        </w:rPr>
        <w:t>najm</w:t>
      </w:r>
      <w:r>
        <w:rPr>
          <w:rFonts w:ascii="Times New Roman" w:hAnsi="Times New Roman" w:cs="Times New Roman"/>
          <w:sz w:val="24"/>
          <w:szCs w:val="24"/>
        </w:rPr>
        <w:t>u stanowisk postojow</w:t>
      </w:r>
      <w:r w:rsidRPr="000B6CF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oznaczonych numerami: 4, 13, 14, 15, 19, 20, 21, 24 i 25, usytuowanych na wewnętrznym placu posesji. Każde miejsce postojowe będzie przedmiotem oddzielnej licytacji. Umowy </w:t>
      </w:r>
      <w:r w:rsidR="002E4789">
        <w:rPr>
          <w:rFonts w:ascii="Times New Roman" w:hAnsi="Times New Roman" w:cs="Times New Roman"/>
          <w:sz w:val="24"/>
          <w:szCs w:val="24"/>
        </w:rPr>
        <w:t xml:space="preserve">najmu </w:t>
      </w:r>
      <w:r>
        <w:rPr>
          <w:rFonts w:ascii="Times New Roman" w:hAnsi="Times New Roman" w:cs="Times New Roman"/>
          <w:sz w:val="24"/>
          <w:szCs w:val="24"/>
        </w:rPr>
        <w:t>b</w:t>
      </w:r>
      <w:r w:rsidR="001864A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 w:rsidR="001864A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zawarte na okres trzyletni. W przetargu mogą wziąć udział najemcy lo</w:t>
      </w:r>
      <w:r w:rsidR="001864A5">
        <w:rPr>
          <w:rFonts w:ascii="Times New Roman" w:hAnsi="Times New Roman" w:cs="Times New Roman"/>
          <w:sz w:val="24"/>
          <w:szCs w:val="24"/>
        </w:rPr>
        <w:t>kali użytkowych usytuowanych w </w:t>
      </w:r>
      <w:r>
        <w:rPr>
          <w:rFonts w:ascii="Times New Roman" w:hAnsi="Times New Roman" w:cs="Times New Roman"/>
          <w:sz w:val="24"/>
          <w:szCs w:val="24"/>
        </w:rPr>
        <w:t>budynku.</w:t>
      </w:r>
    </w:p>
    <w:p w:rsidR="000B6CFB" w:rsidRPr="004E3206" w:rsidRDefault="000B6CFB" w:rsidP="000B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0B6CFB" w:rsidRPr="00415F11" w:rsidRDefault="001864A5" w:rsidP="000B6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przetargu nastąpi w dniu</w:t>
      </w:r>
    </w:p>
    <w:p w:rsidR="000B6CFB" w:rsidRPr="00415F11" w:rsidRDefault="001864A5" w:rsidP="000B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0B6CFB" w:rsidRPr="00415F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marca </w:t>
      </w:r>
      <w:r w:rsidR="000B6CFB" w:rsidRPr="00415F1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6CFB" w:rsidRPr="00415F11">
        <w:rPr>
          <w:rFonts w:ascii="Times New Roman" w:hAnsi="Times New Roman" w:cs="Times New Roman"/>
          <w:b/>
          <w:sz w:val="24"/>
          <w:szCs w:val="24"/>
        </w:rPr>
        <w:t xml:space="preserve"> roku, </w:t>
      </w:r>
      <w:r w:rsidR="000B6CFB" w:rsidRPr="00415F11">
        <w:rPr>
          <w:rFonts w:ascii="Times New Roman" w:hAnsi="Times New Roman" w:cs="Times New Roman"/>
          <w:sz w:val="24"/>
          <w:szCs w:val="24"/>
        </w:rPr>
        <w:t>o godzinie</w:t>
      </w:r>
      <w:r w:rsidR="000B6CFB" w:rsidRPr="00415F11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B6CFB" w:rsidRPr="00415F1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0B6CFB">
        <w:rPr>
          <w:rFonts w:ascii="Times New Roman" w:hAnsi="Times New Roman" w:cs="Times New Roman"/>
          <w:b/>
          <w:sz w:val="24"/>
          <w:szCs w:val="24"/>
        </w:rPr>
        <w:t>.</w:t>
      </w:r>
    </w:p>
    <w:p w:rsidR="000B6CFB" w:rsidRDefault="001864A5" w:rsidP="000B6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Stawka </w:t>
      </w:r>
      <w:r w:rsidR="000B6CFB" w:rsidRPr="004E3206">
        <w:rPr>
          <w:rFonts w:ascii="Times New Roman" w:hAnsi="Times New Roman" w:cs="Times New Roman"/>
          <w:b/>
          <w:sz w:val="24"/>
          <w:szCs w:val="24"/>
        </w:rPr>
        <w:t>wywoławcza</w:t>
      </w:r>
      <w:r w:rsidR="000B6CFB" w:rsidRPr="00415F11">
        <w:rPr>
          <w:rFonts w:ascii="Times New Roman" w:hAnsi="Times New Roman" w:cs="Times New Roman"/>
          <w:sz w:val="24"/>
          <w:szCs w:val="24"/>
        </w:rPr>
        <w:t xml:space="preserve"> czynszu za </w:t>
      </w:r>
      <w:r w:rsidR="000B6CFB">
        <w:rPr>
          <w:rFonts w:ascii="Times New Roman" w:hAnsi="Times New Roman" w:cs="Times New Roman"/>
          <w:sz w:val="24"/>
          <w:szCs w:val="24"/>
        </w:rPr>
        <w:t xml:space="preserve">stanowisko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="000B6CFB" w:rsidRPr="00415F1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B6CFB" w:rsidRPr="00415F11">
        <w:rPr>
          <w:rFonts w:ascii="Times New Roman" w:hAnsi="Times New Roman" w:cs="Times New Roman"/>
          <w:b/>
          <w:sz w:val="24"/>
          <w:szCs w:val="24"/>
        </w:rPr>
        <w:t>,00 zł</w:t>
      </w:r>
      <w:r w:rsidR="000B6CFB"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</w:t>
      </w:r>
      <w:r w:rsidR="000B6CFB" w:rsidRPr="00415F11">
        <w:rPr>
          <w:rFonts w:ascii="Times New Roman" w:hAnsi="Times New Roman" w:cs="Times New Roman"/>
          <w:sz w:val="24"/>
          <w:szCs w:val="24"/>
        </w:rPr>
        <w:t>tto</w:t>
      </w:r>
      <w:r w:rsidR="000B6CFB">
        <w:rPr>
          <w:rFonts w:ascii="Times New Roman" w:hAnsi="Times New Roman" w:cs="Times New Roman"/>
          <w:sz w:val="24"/>
          <w:szCs w:val="24"/>
        </w:rPr>
        <w:t>/mies.</w:t>
      </w:r>
    </w:p>
    <w:p w:rsidR="000B6CFB" w:rsidRDefault="000B6CFB" w:rsidP="000B6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206">
        <w:rPr>
          <w:rFonts w:ascii="Times New Roman" w:hAnsi="Times New Roman" w:cs="Times New Roman"/>
          <w:b/>
          <w:sz w:val="24"/>
          <w:szCs w:val="24"/>
        </w:rPr>
        <w:t xml:space="preserve">Wadium </w:t>
      </w:r>
      <w:r w:rsidRPr="00F4058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łatne od każdego </w:t>
      </w:r>
      <w:r w:rsidR="001864A5">
        <w:rPr>
          <w:rFonts w:ascii="Times New Roman" w:hAnsi="Times New Roman" w:cs="Times New Roman"/>
          <w:sz w:val="24"/>
          <w:szCs w:val="24"/>
        </w:rPr>
        <w:t xml:space="preserve">licytowanego </w:t>
      </w:r>
      <w:r>
        <w:rPr>
          <w:rFonts w:ascii="Times New Roman" w:hAnsi="Times New Roman" w:cs="Times New Roman"/>
          <w:sz w:val="24"/>
          <w:szCs w:val="24"/>
        </w:rPr>
        <w:t xml:space="preserve">stanowiska </w:t>
      </w:r>
      <w:r w:rsidR="001864A5">
        <w:rPr>
          <w:rFonts w:ascii="Times New Roman" w:hAnsi="Times New Roman" w:cs="Times New Roman"/>
          <w:sz w:val="24"/>
          <w:szCs w:val="24"/>
        </w:rPr>
        <w:t xml:space="preserve">wynosi </w:t>
      </w:r>
      <w:r w:rsidR="001864A5">
        <w:rPr>
          <w:rFonts w:ascii="Times New Roman" w:hAnsi="Times New Roman" w:cs="Times New Roman"/>
          <w:b/>
          <w:sz w:val="24"/>
          <w:szCs w:val="24"/>
        </w:rPr>
        <w:t>20</w:t>
      </w:r>
      <w:r w:rsidRPr="00415F11">
        <w:rPr>
          <w:rFonts w:ascii="Times New Roman" w:hAnsi="Times New Roman" w:cs="Times New Roman"/>
          <w:b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6CFB" w:rsidRDefault="000B6CFB" w:rsidP="000B6CF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6CFB" w:rsidRPr="008E0F14" w:rsidRDefault="000B6CFB" w:rsidP="000B6CF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1864A5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1864A5">
        <w:rPr>
          <w:rFonts w:ascii="Times New Roman" w:hAnsi="Times New Roman" w:cs="Times New Roman"/>
          <w:sz w:val="24"/>
          <w:szCs w:val="24"/>
        </w:rPr>
        <w:t xml:space="preserve">marca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>, na rachunek ZNWŁ, nr: 56 1240 3073 1111 0010 1297 4811, z dopiskiem określającym przedmiot licytacji, np.: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</w:t>
      </w:r>
      <w:r w:rsidR="001864A5">
        <w:rPr>
          <w:rFonts w:ascii="Times New Roman" w:hAnsi="Times New Roman" w:cs="Times New Roman"/>
          <w:i/>
          <w:sz w:val="24"/>
          <w:szCs w:val="24"/>
        </w:rPr>
        <w:t xml:space="preserve"> Łódź</w:t>
      </w:r>
      <w:r w:rsidRPr="008E0F14">
        <w:rPr>
          <w:rFonts w:ascii="Times New Roman" w:hAnsi="Times New Roman" w:cs="Times New Roman"/>
          <w:i/>
          <w:sz w:val="24"/>
          <w:szCs w:val="24"/>
        </w:rPr>
        <w:t>,</w:t>
      </w:r>
      <w:r w:rsidR="001864A5">
        <w:rPr>
          <w:rFonts w:ascii="Times New Roman" w:hAnsi="Times New Roman" w:cs="Times New Roman"/>
          <w:i/>
          <w:sz w:val="24"/>
          <w:szCs w:val="24"/>
        </w:rPr>
        <w:t xml:space="preserve"> miejsce postojowe nr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64A5">
        <w:rPr>
          <w:rFonts w:ascii="Times New Roman" w:hAnsi="Times New Roman" w:cs="Times New Roman"/>
          <w:i/>
          <w:sz w:val="24"/>
          <w:szCs w:val="24"/>
        </w:rPr>
        <w:t>...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0B6CFB" w:rsidRDefault="000B6CFB" w:rsidP="000B6CFB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>od dnia 1</w:t>
      </w:r>
      <w:r w:rsidR="002E4789">
        <w:t>7 do 20</w:t>
      </w:r>
      <w:r>
        <w:t> </w:t>
      </w:r>
      <w:r w:rsidR="002E4789">
        <w:t>marca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2E4789" w:rsidRPr="00B14885" w:rsidRDefault="002E4789" w:rsidP="002E4789">
      <w:pPr>
        <w:pStyle w:val="Tekstpodstawowy"/>
        <w:spacing w:after="0"/>
        <w:ind w:firstLine="851"/>
        <w:jc w:val="both"/>
        <w:rPr>
          <w:b/>
        </w:rPr>
      </w:pPr>
      <w:r>
        <w:t>Lista osób dopuszczonych do uczestnictwa w przetargu będzie wywieszona w siedzibie organizatora przetargu w dniu 26 marca 2015 r.</w:t>
      </w:r>
    </w:p>
    <w:p w:rsidR="000B6CFB" w:rsidRDefault="000B6CFB" w:rsidP="000B6CF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CFB" w:rsidRPr="003C7A3A" w:rsidRDefault="000B6CFB" w:rsidP="000B6CFB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0B6CFB" w:rsidRPr="00E5527F" w:rsidRDefault="000B6CFB" w:rsidP="000B6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CFB" w:rsidRPr="00415F11" w:rsidRDefault="000B6CFB" w:rsidP="000B6CF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sectPr w:rsidR="000B6CFB" w:rsidRPr="00415F11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B6CFB"/>
    <w:rsid w:val="000A4925"/>
    <w:rsid w:val="000B6CFB"/>
    <w:rsid w:val="001864A5"/>
    <w:rsid w:val="001E013B"/>
    <w:rsid w:val="002A7B0D"/>
    <w:rsid w:val="002E4789"/>
    <w:rsid w:val="00480AC7"/>
    <w:rsid w:val="004939AE"/>
    <w:rsid w:val="00496BAB"/>
    <w:rsid w:val="004C1928"/>
    <w:rsid w:val="00601C76"/>
    <w:rsid w:val="00621B7E"/>
    <w:rsid w:val="00721B94"/>
    <w:rsid w:val="00771C06"/>
    <w:rsid w:val="0079194A"/>
    <w:rsid w:val="00794312"/>
    <w:rsid w:val="00986465"/>
    <w:rsid w:val="009A6667"/>
    <w:rsid w:val="009C6CA9"/>
    <w:rsid w:val="00A52164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CFB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C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0B6C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6C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2015-02-11T09:38:00Z</cp:lastPrinted>
  <dcterms:created xsi:type="dcterms:W3CDTF">2015-02-10T11:16:00Z</dcterms:created>
  <dcterms:modified xsi:type="dcterms:W3CDTF">2015-02-11T09:38:00Z</dcterms:modified>
</cp:coreProperties>
</file>