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D86" w:rsidRPr="008534EA" w:rsidRDefault="00373D60" w:rsidP="00AC4D86">
      <w:pPr>
        <w:jc w:val="center"/>
        <w:rPr>
          <w:b/>
          <w:szCs w:val="24"/>
        </w:rPr>
      </w:pPr>
      <w:r>
        <w:rPr>
          <w:b/>
          <w:szCs w:val="24"/>
        </w:rPr>
        <w:t>ZARZĄD  N</w:t>
      </w:r>
      <w:r w:rsidR="00AC4D86" w:rsidRPr="008534EA">
        <w:rPr>
          <w:b/>
          <w:szCs w:val="24"/>
        </w:rPr>
        <w:t xml:space="preserve">IERUCHOMOŚCI  WOJEWÓDZTWA  ŁÓDZKIEGO  </w:t>
      </w:r>
      <w:r w:rsidR="00AC4D86" w:rsidRPr="008534EA">
        <w:rPr>
          <w:rFonts w:cs="Times New Roman"/>
          <w:b/>
          <w:szCs w:val="20"/>
        </w:rPr>
        <w:t>91-427</w:t>
      </w:r>
      <w:r w:rsidR="00AC4D86" w:rsidRPr="008534EA">
        <w:rPr>
          <w:rFonts w:ascii="Verdana" w:hAnsi="Verdana"/>
          <w:i/>
          <w:szCs w:val="20"/>
        </w:rPr>
        <w:t xml:space="preserve"> </w:t>
      </w:r>
      <w:r w:rsidR="00AC4D86" w:rsidRPr="008534EA">
        <w:rPr>
          <w:b/>
          <w:szCs w:val="24"/>
        </w:rPr>
        <w:t>ŁÓDŹ, UL. KAMIŃSKIEGO 7/9</w:t>
      </w:r>
    </w:p>
    <w:p w:rsidR="00AC4D86" w:rsidRPr="008534EA" w:rsidRDefault="00AC4D86" w:rsidP="00AC4D86">
      <w:pPr>
        <w:jc w:val="center"/>
        <w:rPr>
          <w:b/>
          <w:sz w:val="22"/>
        </w:rPr>
      </w:pPr>
    </w:p>
    <w:p w:rsidR="00AC4D86" w:rsidRPr="00285191" w:rsidRDefault="00AC4D86" w:rsidP="00AC4D86">
      <w:pPr>
        <w:jc w:val="center"/>
        <w:rPr>
          <w:b/>
          <w:sz w:val="48"/>
        </w:rPr>
      </w:pPr>
      <w:r w:rsidRPr="00285191">
        <w:rPr>
          <w:b/>
          <w:sz w:val="48"/>
        </w:rPr>
        <w:t>Wykaz nieruchomości Województwa Łódzkiego</w:t>
      </w:r>
    </w:p>
    <w:p w:rsidR="00AC4D86" w:rsidRPr="00285191" w:rsidRDefault="00AC4D86" w:rsidP="00AC4D86">
      <w:pPr>
        <w:jc w:val="center"/>
        <w:rPr>
          <w:b/>
          <w:sz w:val="48"/>
        </w:rPr>
      </w:pPr>
      <w:r w:rsidRPr="00285191">
        <w:rPr>
          <w:b/>
          <w:sz w:val="48"/>
        </w:rPr>
        <w:t xml:space="preserve">przeznaczonych do </w:t>
      </w:r>
      <w:r w:rsidR="004C0835">
        <w:rPr>
          <w:b/>
          <w:sz w:val="48"/>
        </w:rPr>
        <w:t>najmu</w:t>
      </w:r>
    </w:p>
    <w:p w:rsidR="00AC4D86" w:rsidRDefault="00AC4D86" w:rsidP="00AC4D86">
      <w:pPr>
        <w:rPr>
          <w:sz w:val="14"/>
        </w:rPr>
      </w:pPr>
    </w:p>
    <w:p w:rsidR="00AC4D86" w:rsidRDefault="00AC4D86" w:rsidP="00AC4D86">
      <w:pPr>
        <w:rPr>
          <w:sz w:val="14"/>
        </w:rPr>
      </w:pPr>
    </w:p>
    <w:tbl>
      <w:tblPr>
        <w:tblStyle w:val="Tabela-Siatka"/>
        <w:tblW w:w="14438" w:type="dxa"/>
        <w:jc w:val="center"/>
        <w:tblInd w:w="-741" w:type="dxa"/>
        <w:tblBorders>
          <w:left w:val="single" w:sz="12" w:space="0" w:color="00B050"/>
          <w:bottom w:val="single" w:sz="12" w:space="0" w:color="00B050"/>
          <w:right w:val="single" w:sz="12" w:space="0" w:color="00B050"/>
        </w:tblBorders>
        <w:tblLayout w:type="fixed"/>
        <w:tblLook w:val="04A0"/>
      </w:tblPr>
      <w:tblGrid>
        <w:gridCol w:w="605"/>
        <w:gridCol w:w="4712"/>
        <w:gridCol w:w="1134"/>
        <w:gridCol w:w="3260"/>
        <w:gridCol w:w="3593"/>
        <w:gridCol w:w="1134"/>
      </w:tblGrid>
      <w:tr w:rsidR="005B3FEC" w:rsidRPr="004C1967" w:rsidTr="005B3FEC">
        <w:trPr>
          <w:trHeight w:val="1153"/>
          <w:jc w:val="center"/>
        </w:trPr>
        <w:tc>
          <w:tcPr>
            <w:tcW w:w="605" w:type="dxa"/>
            <w:tcBorders>
              <w:bottom w:val="single" w:sz="4" w:space="0" w:color="000000" w:themeColor="text1"/>
            </w:tcBorders>
            <w:shd w:val="clear" w:color="auto" w:fill="8AFF81"/>
            <w:vAlign w:val="center"/>
          </w:tcPr>
          <w:p w:rsidR="00AC4D86" w:rsidRPr="00C20098" w:rsidRDefault="00AC4D86" w:rsidP="00A91301">
            <w:pPr>
              <w:jc w:val="center"/>
              <w:rPr>
                <w:b/>
                <w:sz w:val="26"/>
                <w:szCs w:val="24"/>
              </w:rPr>
            </w:pPr>
            <w:r w:rsidRPr="00C20098">
              <w:rPr>
                <w:b/>
                <w:sz w:val="26"/>
                <w:szCs w:val="24"/>
              </w:rPr>
              <w:t>Lp.</w:t>
            </w:r>
          </w:p>
        </w:tc>
        <w:tc>
          <w:tcPr>
            <w:tcW w:w="4712" w:type="dxa"/>
            <w:tcBorders>
              <w:bottom w:val="single" w:sz="4" w:space="0" w:color="000000" w:themeColor="text1"/>
            </w:tcBorders>
            <w:shd w:val="clear" w:color="auto" w:fill="8AFF81"/>
            <w:vAlign w:val="center"/>
          </w:tcPr>
          <w:p w:rsidR="00AC4D86" w:rsidRPr="00C20098" w:rsidRDefault="00AC4D86" w:rsidP="00A91301">
            <w:pPr>
              <w:jc w:val="center"/>
              <w:rPr>
                <w:b/>
                <w:sz w:val="26"/>
                <w:szCs w:val="24"/>
              </w:rPr>
            </w:pPr>
            <w:r w:rsidRPr="00C20098">
              <w:rPr>
                <w:b/>
                <w:sz w:val="26"/>
                <w:szCs w:val="24"/>
              </w:rPr>
              <w:t xml:space="preserve">Położenie </w:t>
            </w:r>
          </w:p>
          <w:p w:rsidR="00AC4D86" w:rsidRPr="00C20098" w:rsidRDefault="00AC4D86" w:rsidP="00A91301">
            <w:pPr>
              <w:ind w:left="-78" w:right="-2"/>
              <w:jc w:val="center"/>
              <w:rPr>
                <w:b/>
                <w:sz w:val="26"/>
                <w:szCs w:val="24"/>
              </w:rPr>
            </w:pPr>
            <w:r w:rsidRPr="00C20098">
              <w:rPr>
                <w:b/>
                <w:sz w:val="26"/>
                <w:szCs w:val="24"/>
              </w:rPr>
              <w:t xml:space="preserve">i oznaczenie nieruchomości 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shd w:val="clear" w:color="auto" w:fill="8AFF81"/>
            <w:vAlign w:val="center"/>
          </w:tcPr>
          <w:p w:rsidR="00AC4D86" w:rsidRDefault="00AC4D86" w:rsidP="00A91301">
            <w:pPr>
              <w:ind w:left="-46" w:right="-31"/>
              <w:jc w:val="center"/>
              <w:rPr>
                <w:b/>
                <w:sz w:val="26"/>
                <w:szCs w:val="24"/>
              </w:rPr>
            </w:pPr>
            <w:proofErr w:type="spellStart"/>
            <w:r w:rsidRPr="00C20098">
              <w:rPr>
                <w:b/>
                <w:sz w:val="26"/>
                <w:szCs w:val="24"/>
              </w:rPr>
              <w:t>Powierz-chnia</w:t>
            </w:r>
            <w:proofErr w:type="spellEnd"/>
          </w:p>
          <w:p w:rsidR="00113A18" w:rsidRPr="00113A18" w:rsidRDefault="00113A18" w:rsidP="00A91301">
            <w:pPr>
              <w:ind w:left="-46" w:right="-31"/>
              <w:jc w:val="center"/>
              <w:rPr>
                <w:b/>
                <w:sz w:val="26"/>
                <w:szCs w:val="24"/>
              </w:rPr>
            </w:pPr>
            <w:r>
              <w:rPr>
                <w:b/>
                <w:sz w:val="26"/>
                <w:szCs w:val="24"/>
              </w:rPr>
              <w:t>[m</w:t>
            </w:r>
            <w:r>
              <w:rPr>
                <w:b/>
                <w:sz w:val="26"/>
                <w:szCs w:val="24"/>
                <w:vertAlign w:val="superscript"/>
              </w:rPr>
              <w:t>2</w:t>
            </w:r>
            <w:r>
              <w:rPr>
                <w:b/>
                <w:sz w:val="26"/>
                <w:szCs w:val="24"/>
              </w:rPr>
              <w:t>]</w:t>
            </w:r>
          </w:p>
        </w:tc>
        <w:tc>
          <w:tcPr>
            <w:tcW w:w="3260" w:type="dxa"/>
            <w:tcBorders>
              <w:bottom w:val="single" w:sz="4" w:space="0" w:color="000000" w:themeColor="text1"/>
            </w:tcBorders>
            <w:shd w:val="clear" w:color="auto" w:fill="8AFF81"/>
            <w:vAlign w:val="center"/>
          </w:tcPr>
          <w:p w:rsidR="00AC4D86" w:rsidRPr="00C20098" w:rsidRDefault="00AC4D86" w:rsidP="00A91301">
            <w:pPr>
              <w:jc w:val="center"/>
              <w:rPr>
                <w:b/>
                <w:sz w:val="26"/>
                <w:szCs w:val="24"/>
              </w:rPr>
            </w:pPr>
            <w:r w:rsidRPr="00C20098">
              <w:rPr>
                <w:b/>
                <w:sz w:val="26"/>
                <w:szCs w:val="24"/>
              </w:rPr>
              <w:t>Opis nieruchomości</w:t>
            </w:r>
          </w:p>
        </w:tc>
        <w:tc>
          <w:tcPr>
            <w:tcW w:w="3593" w:type="dxa"/>
            <w:tcBorders>
              <w:bottom w:val="single" w:sz="4" w:space="0" w:color="000000" w:themeColor="text1"/>
            </w:tcBorders>
            <w:shd w:val="clear" w:color="auto" w:fill="8AFF81"/>
            <w:vAlign w:val="center"/>
          </w:tcPr>
          <w:p w:rsidR="00AC4D86" w:rsidRPr="00C20098" w:rsidRDefault="00AC4D86" w:rsidP="00A91301">
            <w:pPr>
              <w:jc w:val="center"/>
              <w:rPr>
                <w:b/>
                <w:sz w:val="26"/>
                <w:szCs w:val="24"/>
              </w:rPr>
            </w:pPr>
            <w:r w:rsidRPr="00C20098">
              <w:rPr>
                <w:b/>
                <w:sz w:val="26"/>
                <w:szCs w:val="24"/>
              </w:rPr>
              <w:t xml:space="preserve">Przeznaczenie </w:t>
            </w:r>
          </w:p>
          <w:p w:rsidR="00AC4D86" w:rsidRPr="00C20098" w:rsidRDefault="00AC4D86" w:rsidP="00A91301">
            <w:pPr>
              <w:jc w:val="center"/>
              <w:rPr>
                <w:b/>
                <w:sz w:val="26"/>
                <w:szCs w:val="24"/>
              </w:rPr>
            </w:pPr>
            <w:r w:rsidRPr="00C20098">
              <w:rPr>
                <w:b/>
                <w:sz w:val="26"/>
                <w:szCs w:val="24"/>
              </w:rPr>
              <w:t xml:space="preserve">nieruchomości 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shd w:val="clear" w:color="auto" w:fill="8AFF81"/>
            <w:vAlign w:val="center"/>
          </w:tcPr>
          <w:p w:rsidR="00AC4D86" w:rsidRPr="00C20098" w:rsidRDefault="00AC4D86" w:rsidP="00A91301">
            <w:pPr>
              <w:jc w:val="center"/>
              <w:rPr>
                <w:b/>
                <w:sz w:val="26"/>
                <w:szCs w:val="24"/>
              </w:rPr>
            </w:pPr>
            <w:r w:rsidRPr="00C20098">
              <w:rPr>
                <w:b/>
                <w:sz w:val="26"/>
                <w:szCs w:val="24"/>
              </w:rPr>
              <w:t xml:space="preserve">Cena </w:t>
            </w:r>
            <w:r w:rsidR="00373D60">
              <w:rPr>
                <w:b/>
                <w:sz w:val="26"/>
                <w:szCs w:val="24"/>
              </w:rPr>
              <w:t>ne</w:t>
            </w:r>
            <w:r w:rsidRPr="00C20098">
              <w:rPr>
                <w:b/>
                <w:sz w:val="26"/>
                <w:szCs w:val="24"/>
              </w:rPr>
              <w:t>tto</w:t>
            </w:r>
          </w:p>
          <w:p w:rsidR="00AC4D86" w:rsidRPr="00C20098" w:rsidRDefault="00AC4D86" w:rsidP="00A91301">
            <w:pPr>
              <w:jc w:val="center"/>
              <w:rPr>
                <w:b/>
                <w:sz w:val="26"/>
                <w:szCs w:val="24"/>
              </w:rPr>
            </w:pPr>
            <w:r w:rsidRPr="00C20098">
              <w:rPr>
                <w:b/>
                <w:sz w:val="26"/>
                <w:szCs w:val="24"/>
              </w:rPr>
              <w:t>[zł]</w:t>
            </w:r>
          </w:p>
        </w:tc>
      </w:tr>
      <w:tr w:rsidR="005B3FEC" w:rsidRPr="00675941" w:rsidTr="005B3FEC">
        <w:trPr>
          <w:trHeight w:val="1844"/>
          <w:jc w:val="center"/>
        </w:trPr>
        <w:tc>
          <w:tcPr>
            <w:tcW w:w="605" w:type="dxa"/>
            <w:tcBorders>
              <w:top w:val="single" w:sz="4" w:space="0" w:color="000000" w:themeColor="text1"/>
              <w:left w:val="single" w:sz="12" w:space="0" w:color="8AFF81"/>
              <w:bottom w:val="single" w:sz="4" w:space="0" w:color="000000" w:themeColor="text1"/>
            </w:tcBorders>
            <w:vAlign w:val="center"/>
          </w:tcPr>
          <w:p w:rsidR="00AC4D86" w:rsidRPr="000F05B5" w:rsidRDefault="004C0835" w:rsidP="00A91301">
            <w:pPr>
              <w:jc w:val="center"/>
              <w:rPr>
                <w:rFonts w:eastAsia="Calibri" w:cs="Times New Roman"/>
                <w:sz w:val="24"/>
              </w:rPr>
            </w:pPr>
            <w:r w:rsidRPr="000F05B5">
              <w:rPr>
                <w:rFonts w:eastAsia="Calibri" w:cs="Times New Roman"/>
                <w:sz w:val="24"/>
              </w:rPr>
              <w:t>1</w:t>
            </w:r>
          </w:p>
        </w:tc>
        <w:tc>
          <w:tcPr>
            <w:tcW w:w="4712" w:type="dxa"/>
            <w:vMerge w:val="restart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AC4D86" w:rsidRPr="000F05B5" w:rsidRDefault="00AC4D86" w:rsidP="00A91301">
            <w:pPr>
              <w:ind w:firstLine="375"/>
              <w:rPr>
                <w:sz w:val="24"/>
              </w:rPr>
            </w:pPr>
            <w:r w:rsidRPr="000F05B5">
              <w:rPr>
                <w:sz w:val="24"/>
              </w:rPr>
              <w:t>Samodzielne lokale użytkowe oznaczone numerami 5 i 6, usytuowane w bud</w:t>
            </w:r>
            <w:r w:rsidR="00113A18" w:rsidRPr="000F05B5">
              <w:rPr>
                <w:sz w:val="24"/>
              </w:rPr>
              <w:t>ynku posadowionym na działce nr  </w:t>
            </w:r>
            <w:r w:rsidRPr="000F05B5">
              <w:rPr>
                <w:sz w:val="24"/>
              </w:rPr>
              <w:t>343/2, wchodzącej w skład nieruchomości położonej w Rawie Ma</w:t>
            </w:r>
            <w:r w:rsidR="00113A18" w:rsidRPr="000F05B5">
              <w:rPr>
                <w:sz w:val="24"/>
              </w:rPr>
              <w:t>zowieckiej, prz</w:t>
            </w:r>
            <w:r w:rsidR="00373D60">
              <w:rPr>
                <w:sz w:val="24"/>
              </w:rPr>
              <w:t>y ul. Jeżowskiej 10, dla której  </w:t>
            </w:r>
            <w:r w:rsidR="00113A18" w:rsidRPr="000F05B5">
              <w:rPr>
                <w:sz w:val="24"/>
              </w:rPr>
              <w:t>Sąd Rejonowy w</w:t>
            </w:r>
            <w:r w:rsidR="00373D60">
              <w:rPr>
                <w:sz w:val="24"/>
              </w:rPr>
              <w:t> </w:t>
            </w:r>
            <w:r w:rsidR="00113A18" w:rsidRPr="000F05B5">
              <w:rPr>
                <w:sz w:val="24"/>
              </w:rPr>
              <w:t> </w:t>
            </w:r>
            <w:r w:rsidRPr="000F05B5">
              <w:rPr>
                <w:sz w:val="24"/>
              </w:rPr>
              <w:t>Skierniewicach XI Zamiejsc</w:t>
            </w:r>
            <w:r w:rsidR="00373D60">
              <w:rPr>
                <w:sz w:val="24"/>
              </w:rPr>
              <w:t>owy Wydział Ksiąg Wieczystych w  </w:t>
            </w:r>
            <w:r w:rsidRPr="000F05B5">
              <w:rPr>
                <w:sz w:val="24"/>
              </w:rPr>
              <w:t>Rawie Mazowieckiej prowadzi księgę wieczystą nr LD</w:t>
            </w:r>
            <w:r w:rsidRPr="000F05B5">
              <w:rPr>
                <w:sz w:val="24"/>
                <w:szCs w:val="26"/>
              </w:rPr>
              <w:t>1R/00004483/5</w:t>
            </w:r>
            <w:r w:rsidRPr="000F05B5">
              <w:rPr>
                <w:sz w:val="24"/>
              </w:rPr>
              <w:t>.</w:t>
            </w:r>
          </w:p>
          <w:p w:rsidR="00AC4D86" w:rsidRPr="000F05B5" w:rsidRDefault="004C0835" w:rsidP="00113A18">
            <w:pPr>
              <w:ind w:firstLine="375"/>
              <w:rPr>
                <w:sz w:val="24"/>
              </w:rPr>
            </w:pPr>
            <w:r w:rsidRPr="000F05B5">
              <w:rPr>
                <w:sz w:val="24"/>
                <w:szCs w:val="26"/>
              </w:rPr>
              <w:t xml:space="preserve">Lokale stanowią </w:t>
            </w:r>
            <w:r w:rsidR="00113A18" w:rsidRPr="000F05B5">
              <w:rPr>
                <w:sz w:val="24"/>
                <w:szCs w:val="26"/>
              </w:rPr>
              <w:t>w</w:t>
            </w:r>
            <w:r w:rsidR="00AC4D86" w:rsidRPr="000F05B5">
              <w:rPr>
                <w:sz w:val="24"/>
                <w:szCs w:val="26"/>
              </w:rPr>
              <w:t>łasność Województwa Łódzkiego.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AC4D86" w:rsidRPr="000F05B5" w:rsidRDefault="00AC4D86" w:rsidP="000F05B5">
            <w:pPr>
              <w:jc w:val="center"/>
              <w:rPr>
                <w:sz w:val="24"/>
              </w:rPr>
            </w:pPr>
            <w:r w:rsidRPr="000F05B5">
              <w:rPr>
                <w:sz w:val="24"/>
              </w:rPr>
              <w:t>15,59</w:t>
            </w:r>
          </w:p>
        </w:tc>
        <w:tc>
          <w:tcPr>
            <w:tcW w:w="3260" w:type="dxa"/>
            <w:vMerge w:val="restart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AC4D86" w:rsidRPr="000F05B5" w:rsidRDefault="00AC4D86" w:rsidP="00A91301">
            <w:pPr>
              <w:ind w:firstLine="484"/>
              <w:rPr>
                <w:sz w:val="24"/>
              </w:rPr>
            </w:pPr>
            <w:r w:rsidRPr="000F05B5">
              <w:rPr>
                <w:sz w:val="24"/>
              </w:rPr>
              <w:t>Są to dwa garaże usytuowane w budynku garażowym, mieszczącym ponadto jeszcze dwa boksy garażowe. Budynek posiada instalację elektryczną.</w:t>
            </w:r>
          </w:p>
          <w:p w:rsidR="00AC4D86" w:rsidRPr="000F05B5" w:rsidRDefault="00AC4D86" w:rsidP="00F654FA">
            <w:pPr>
              <w:ind w:firstLine="484"/>
              <w:rPr>
                <w:sz w:val="24"/>
              </w:rPr>
            </w:pPr>
            <w:r w:rsidRPr="000F05B5">
              <w:rPr>
                <w:sz w:val="24"/>
              </w:rPr>
              <w:t>Z każdym z lokali związany jest udział we współwłasności nieruchomości w wysokości 1559/34143 części.</w:t>
            </w:r>
          </w:p>
        </w:tc>
        <w:tc>
          <w:tcPr>
            <w:tcW w:w="3593" w:type="dxa"/>
            <w:vMerge w:val="restart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AC4D86" w:rsidRPr="000F05B5" w:rsidRDefault="00AC4D86" w:rsidP="000F05B5">
            <w:pPr>
              <w:ind w:firstLine="484"/>
              <w:rPr>
                <w:sz w:val="24"/>
                <w:szCs w:val="26"/>
              </w:rPr>
            </w:pPr>
            <w:r w:rsidRPr="000F05B5">
              <w:rPr>
                <w:sz w:val="24"/>
                <w:szCs w:val="26"/>
              </w:rPr>
              <w:t xml:space="preserve">Zgodnie z miejscowym planem zagospodarowania przestrzennego </w:t>
            </w:r>
            <w:r w:rsidRPr="000F05B5">
              <w:rPr>
                <w:sz w:val="24"/>
              </w:rPr>
              <w:t>(uchwała Rad</w:t>
            </w:r>
            <w:r w:rsidR="000F05B5">
              <w:rPr>
                <w:sz w:val="24"/>
              </w:rPr>
              <w:t>y Miejskiej w  Rawie Mazowieckiej</w:t>
            </w:r>
            <w:r w:rsidRPr="000F05B5">
              <w:rPr>
                <w:sz w:val="24"/>
              </w:rPr>
              <w:t xml:space="preserve"> nr XXI/159/2000 z dn. 30. 03. 2000 r.) </w:t>
            </w:r>
            <w:r w:rsidRPr="000F05B5">
              <w:rPr>
                <w:sz w:val="24"/>
                <w:szCs w:val="26"/>
              </w:rPr>
              <w:t>nieruchomość położona jest na terenach zabudowy mieszkaniowo-usługowej.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12" w:space="0" w:color="8AFF81"/>
            </w:tcBorders>
            <w:vAlign w:val="center"/>
          </w:tcPr>
          <w:p w:rsidR="00AC4D86" w:rsidRPr="000F05B5" w:rsidRDefault="00373D60" w:rsidP="00A91301"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115,00</w:t>
            </w:r>
          </w:p>
        </w:tc>
      </w:tr>
      <w:tr w:rsidR="005B3FEC" w:rsidRPr="00675941" w:rsidTr="005B3FEC">
        <w:trPr>
          <w:trHeight w:val="1842"/>
          <w:jc w:val="center"/>
        </w:trPr>
        <w:tc>
          <w:tcPr>
            <w:tcW w:w="605" w:type="dxa"/>
            <w:tcBorders>
              <w:top w:val="single" w:sz="4" w:space="0" w:color="000000" w:themeColor="text1"/>
              <w:left w:val="single" w:sz="12" w:space="0" w:color="8AFF81"/>
              <w:bottom w:val="single" w:sz="12" w:space="0" w:color="8AFF81"/>
            </w:tcBorders>
            <w:vAlign w:val="center"/>
          </w:tcPr>
          <w:p w:rsidR="00AC4D86" w:rsidRPr="000F05B5" w:rsidRDefault="004C0835" w:rsidP="004C0835">
            <w:pPr>
              <w:jc w:val="center"/>
              <w:rPr>
                <w:rFonts w:eastAsia="Calibri" w:cs="Times New Roman"/>
                <w:sz w:val="24"/>
              </w:rPr>
            </w:pPr>
            <w:r w:rsidRPr="000F05B5">
              <w:rPr>
                <w:rFonts w:eastAsia="Calibri" w:cs="Times New Roman"/>
                <w:sz w:val="24"/>
              </w:rPr>
              <w:t>2</w:t>
            </w:r>
          </w:p>
        </w:tc>
        <w:tc>
          <w:tcPr>
            <w:tcW w:w="4712" w:type="dxa"/>
            <w:vMerge/>
            <w:tcBorders>
              <w:bottom w:val="single" w:sz="12" w:space="0" w:color="8AFF81"/>
            </w:tcBorders>
            <w:vAlign w:val="center"/>
          </w:tcPr>
          <w:p w:rsidR="00AC4D86" w:rsidRPr="000F05B5" w:rsidRDefault="00AC4D86" w:rsidP="00A91301">
            <w:pPr>
              <w:ind w:firstLine="375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12" w:space="0" w:color="8AFF81"/>
            </w:tcBorders>
            <w:vAlign w:val="center"/>
          </w:tcPr>
          <w:p w:rsidR="00AC4D86" w:rsidRPr="000F05B5" w:rsidRDefault="00AC4D86" w:rsidP="00A91301">
            <w:pPr>
              <w:jc w:val="center"/>
              <w:rPr>
                <w:sz w:val="24"/>
              </w:rPr>
            </w:pPr>
            <w:r w:rsidRPr="000F05B5">
              <w:rPr>
                <w:sz w:val="24"/>
              </w:rPr>
              <w:t>15,59</w:t>
            </w:r>
          </w:p>
        </w:tc>
        <w:tc>
          <w:tcPr>
            <w:tcW w:w="3260" w:type="dxa"/>
            <w:vMerge/>
            <w:tcBorders>
              <w:bottom w:val="single" w:sz="12" w:space="0" w:color="8AFF81"/>
            </w:tcBorders>
            <w:shd w:val="clear" w:color="auto" w:fill="FFFFFF" w:themeFill="background1"/>
            <w:vAlign w:val="center"/>
          </w:tcPr>
          <w:p w:rsidR="00AC4D86" w:rsidRPr="000F05B5" w:rsidRDefault="00AC4D86" w:rsidP="00A91301">
            <w:pPr>
              <w:ind w:firstLine="484"/>
              <w:rPr>
                <w:sz w:val="24"/>
              </w:rPr>
            </w:pPr>
          </w:p>
        </w:tc>
        <w:tc>
          <w:tcPr>
            <w:tcW w:w="3593" w:type="dxa"/>
            <w:vMerge/>
            <w:tcBorders>
              <w:bottom w:val="single" w:sz="12" w:space="0" w:color="8AFF81"/>
            </w:tcBorders>
            <w:vAlign w:val="center"/>
          </w:tcPr>
          <w:p w:rsidR="00AC4D86" w:rsidRPr="000F05B5" w:rsidRDefault="00AC4D86" w:rsidP="00A91301">
            <w:pPr>
              <w:ind w:firstLine="484"/>
              <w:rPr>
                <w:sz w:val="24"/>
              </w:rPr>
            </w:pPr>
          </w:p>
        </w:tc>
        <w:tc>
          <w:tcPr>
            <w:tcW w:w="1134" w:type="dxa"/>
            <w:tcBorders>
              <w:bottom w:val="single" w:sz="12" w:space="0" w:color="8AFF81"/>
              <w:right w:val="single" w:sz="12" w:space="0" w:color="8AFF81"/>
            </w:tcBorders>
            <w:vAlign w:val="center"/>
          </w:tcPr>
          <w:p w:rsidR="00AC4D86" w:rsidRPr="000F05B5" w:rsidRDefault="00373D60" w:rsidP="00A91301"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115,00</w:t>
            </w:r>
          </w:p>
        </w:tc>
      </w:tr>
    </w:tbl>
    <w:p w:rsidR="00AC4D86" w:rsidRDefault="00AC4D86" w:rsidP="00AC4D86">
      <w:pPr>
        <w:jc w:val="center"/>
        <w:rPr>
          <w:b/>
          <w:szCs w:val="24"/>
        </w:rPr>
      </w:pPr>
    </w:p>
    <w:p w:rsidR="00AC4D86" w:rsidRPr="008861F6" w:rsidRDefault="00AC4D86" w:rsidP="00AC4D86">
      <w:pPr>
        <w:jc w:val="center"/>
        <w:rPr>
          <w:b/>
          <w:szCs w:val="28"/>
        </w:rPr>
      </w:pPr>
      <w:r w:rsidRPr="008861F6">
        <w:rPr>
          <w:b/>
          <w:szCs w:val="28"/>
        </w:rPr>
        <w:t>Wykaz powyższy podaje się do publicznej wiadomości w dniach od 1</w:t>
      </w:r>
      <w:r w:rsidR="004C0835" w:rsidRPr="008861F6">
        <w:rPr>
          <w:b/>
          <w:szCs w:val="28"/>
        </w:rPr>
        <w:t>2</w:t>
      </w:r>
      <w:r w:rsidRPr="008861F6">
        <w:rPr>
          <w:b/>
          <w:szCs w:val="28"/>
        </w:rPr>
        <w:t xml:space="preserve"> </w:t>
      </w:r>
      <w:r w:rsidR="004C0835" w:rsidRPr="008861F6">
        <w:rPr>
          <w:b/>
          <w:szCs w:val="28"/>
        </w:rPr>
        <w:t xml:space="preserve">lipca </w:t>
      </w:r>
      <w:r w:rsidRPr="008861F6">
        <w:rPr>
          <w:b/>
          <w:szCs w:val="28"/>
        </w:rPr>
        <w:t xml:space="preserve">do </w:t>
      </w:r>
      <w:r w:rsidR="004C0835" w:rsidRPr="008861F6">
        <w:rPr>
          <w:b/>
          <w:szCs w:val="28"/>
        </w:rPr>
        <w:t>2</w:t>
      </w:r>
      <w:r w:rsidRPr="008861F6">
        <w:rPr>
          <w:b/>
          <w:szCs w:val="28"/>
        </w:rPr>
        <w:t xml:space="preserve"> </w:t>
      </w:r>
      <w:r w:rsidR="004C0835" w:rsidRPr="008861F6">
        <w:rPr>
          <w:b/>
          <w:szCs w:val="28"/>
        </w:rPr>
        <w:t xml:space="preserve">sierpnia </w:t>
      </w:r>
      <w:r w:rsidRPr="008861F6">
        <w:rPr>
          <w:b/>
          <w:szCs w:val="28"/>
        </w:rPr>
        <w:t>201</w:t>
      </w:r>
      <w:r w:rsidR="004C0835" w:rsidRPr="008861F6">
        <w:rPr>
          <w:b/>
          <w:szCs w:val="28"/>
        </w:rPr>
        <w:t>6</w:t>
      </w:r>
      <w:r w:rsidRPr="008861F6">
        <w:rPr>
          <w:b/>
          <w:szCs w:val="28"/>
        </w:rPr>
        <w:t xml:space="preserve"> roku.</w:t>
      </w:r>
    </w:p>
    <w:p w:rsidR="00AC4D86" w:rsidRPr="008861F6" w:rsidRDefault="00373D60" w:rsidP="00AC4D86">
      <w:pPr>
        <w:jc w:val="center"/>
        <w:rPr>
          <w:b/>
          <w:szCs w:val="28"/>
        </w:rPr>
      </w:pPr>
      <w:r>
        <w:rPr>
          <w:b/>
          <w:szCs w:val="28"/>
        </w:rPr>
        <w:t>Sprawę prowadzi</w:t>
      </w:r>
      <w:r w:rsidR="004C0835" w:rsidRPr="008861F6">
        <w:rPr>
          <w:b/>
          <w:szCs w:val="28"/>
        </w:rPr>
        <w:t xml:space="preserve"> p. Agnieszka Drozda</w:t>
      </w:r>
      <w:r w:rsidR="00AC4D86" w:rsidRPr="008861F6">
        <w:rPr>
          <w:b/>
          <w:szCs w:val="28"/>
        </w:rPr>
        <w:t>, pok. 104,  tel. 042 205-58-71; wewnętrzny 13</w:t>
      </w:r>
      <w:r w:rsidR="004C0835" w:rsidRPr="008861F6">
        <w:rPr>
          <w:b/>
          <w:szCs w:val="28"/>
        </w:rPr>
        <w:t>2</w:t>
      </w:r>
      <w:r w:rsidR="00AC4D86" w:rsidRPr="008861F6">
        <w:rPr>
          <w:b/>
          <w:szCs w:val="28"/>
        </w:rPr>
        <w:t>.</w:t>
      </w:r>
    </w:p>
    <w:sectPr w:rsidR="00AC4D86" w:rsidRPr="008861F6" w:rsidSect="005B3FEC">
      <w:footerReference w:type="default" r:id="rId6"/>
      <w:pgSz w:w="16838" w:h="11906" w:orient="landscape"/>
      <w:pgMar w:top="1417" w:right="1417" w:bottom="1417" w:left="1417" w:header="426" w:footer="384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626D" w:rsidRDefault="00CB626D" w:rsidP="00F42044">
      <w:pPr>
        <w:spacing w:line="240" w:lineRule="auto"/>
      </w:pPr>
      <w:r>
        <w:separator/>
      </w:r>
    </w:p>
  </w:endnote>
  <w:endnote w:type="continuationSeparator" w:id="0">
    <w:p w:rsidR="00CB626D" w:rsidRDefault="00CB626D" w:rsidP="00F4204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i/>
        <w:color w:val="808080" w:themeColor="background1" w:themeShade="80"/>
        <w:sz w:val="24"/>
      </w:rPr>
      <w:id w:val="26390797"/>
      <w:docPartObj>
        <w:docPartGallery w:val="Page Numbers (Bottom of Page)"/>
        <w:docPartUnique/>
      </w:docPartObj>
    </w:sdtPr>
    <w:sdtContent>
      <w:sdt>
        <w:sdtPr>
          <w:rPr>
            <w:i/>
            <w:color w:val="808080" w:themeColor="background1" w:themeShade="80"/>
            <w:sz w:val="24"/>
          </w:rPr>
          <w:id w:val="810570607"/>
          <w:docPartObj>
            <w:docPartGallery w:val="Page Numbers (Top of Page)"/>
            <w:docPartUnique/>
          </w:docPartObj>
        </w:sdtPr>
        <w:sdtContent>
          <w:p w:rsidR="00625140" w:rsidRPr="00671A8F" w:rsidRDefault="003529FE">
            <w:pPr>
              <w:pStyle w:val="Stopka"/>
              <w:jc w:val="center"/>
              <w:rPr>
                <w:i/>
                <w:color w:val="808080" w:themeColor="background1" w:themeShade="80"/>
                <w:sz w:val="24"/>
              </w:rPr>
            </w:pPr>
            <w:r w:rsidRPr="00671A8F">
              <w:rPr>
                <w:i/>
                <w:color w:val="808080" w:themeColor="background1" w:themeShade="80"/>
                <w:sz w:val="24"/>
              </w:rPr>
              <w:t xml:space="preserve">Strona </w:t>
            </w:r>
            <w:r w:rsidR="00F42044" w:rsidRPr="00671A8F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begin"/>
            </w:r>
            <w:r w:rsidRPr="00671A8F">
              <w:rPr>
                <w:b/>
                <w:i/>
                <w:color w:val="808080" w:themeColor="background1" w:themeShade="80"/>
                <w:sz w:val="24"/>
              </w:rPr>
              <w:instrText>PAGE</w:instrText>
            </w:r>
            <w:r w:rsidR="00F42044" w:rsidRPr="00671A8F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separate"/>
            </w:r>
            <w:r w:rsidR="005B3FEC">
              <w:rPr>
                <w:b/>
                <w:i/>
                <w:noProof/>
                <w:color w:val="808080" w:themeColor="background1" w:themeShade="80"/>
                <w:sz w:val="24"/>
              </w:rPr>
              <w:t>1</w:t>
            </w:r>
            <w:r w:rsidR="00F42044" w:rsidRPr="00671A8F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end"/>
            </w:r>
            <w:r w:rsidRPr="00671A8F">
              <w:rPr>
                <w:i/>
                <w:color w:val="808080" w:themeColor="background1" w:themeShade="80"/>
                <w:sz w:val="24"/>
              </w:rPr>
              <w:t xml:space="preserve"> z </w:t>
            </w:r>
            <w:r w:rsidR="00F42044" w:rsidRPr="00671A8F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begin"/>
            </w:r>
            <w:r w:rsidRPr="00671A8F">
              <w:rPr>
                <w:b/>
                <w:i/>
                <w:color w:val="808080" w:themeColor="background1" w:themeShade="80"/>
                <w:sz w:val="24"/>
              </w:rPr>
              <w:instrText>NUMPAGES</w:instrText>
            </w:r>
            <w:r w:rsidR="00F42044" w:rsidRPr="00671A8F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separate"/>
            </w:r>
            <w:r w:rsidR="005B3FEC">
              <w:rPr>
                <w:b/>
                <w:i/>
                <w:noProof/>
                <w:color w:val="808080" w:themeColor="background1" w:themeShade="80"/>
                <w:sz w:val="24"/>
              </w:rPr>
              <w:t>1</w:t>
            </w:r>
            <w:r w:rsidR="00F42044" w:rsidRPr="00671A8F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626D" w:rsidRDefault="00CB626D" w:rsidP="00F42044">
      <w:pPr>
        <w:spacing w:line="240" w:lineRule="auto"/>
      </w:pPr>
      <w:r>
        <w:separator/>
      </w:r>
    </w:p>
  </w:footnote>
  <w:footnote w:type="continuationSeparator" w:id="0">
    <w:p w:rsidR="00CB626D" w:rsidRDefault="00CB626D" w:rsidP="00F4204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08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C4D86"/>
    <w:rsid w:val="00053C28"/>
    <w:rsid w:val="00063CA6"/>
    <w:rsid w:val="0007386B"/>
    <w:rsid w:val="0007396F"/>
    <w:rsid w:val="000A4925"/>
    <w:rsid w:val="000F05B5"/>
    <w:rsid w:val="00113A18"/>
    <w:rsid w:val="001E013B"/>
    <w:rsid w:val="003529FE"/>
    <w:rsid w:val="00367243"/>
    <w:rsid w:val="00373D60"/>
    <w:rsid w:val="004C0835"/>
    <w:rsid w:val="004C1928"/>
    <w:rsid w:val="004D1A1A"/>
    <w:rsid w:val="00512E35"/>
    <w:rsid w:val="00530C2D"/>
    <w:rsid w:val="00546AB1"/>
    <w:rsid w:val="0056122D"/>
    <w:rsid w:val="005A5B81"/>
    <w:rsid w:val="005B3FEC"/>
    <w:rsid w:val="005C4768"/>
    <w:rsid w:val="00601C76"/>
    <w:rsid w:val="00621B7E"/>
    <w:rsid w:val="006B4017"/>
    <w:rsid w:val="00771C06"/>
    <w:rsid w:val="00794312"/>
    <w:rsid w:val="008752E4"/>
    <w:rsid w:val="008861F6"/>
    <w:rsid w:val="008E4EB2"/>
    <w:rsid w:val="009A6667"/>
    <w:rsid w:val="009C6CA9"/>
    <w:rsid w:val="009F7F23"/>
    <w:rsid w:val="00A52164"/>
    <w:rsid w:val="00AC4D86"/>
    <w:rsid w:val="00B13ED1"/>
    <w:rsid w:val="00B174A3"/>
    <w:rsid w:val="00CB626D"/>
    <w:rsid w:val="00D118BA"/>
    <w:rsid w:val="00D85124"/>
    <w:rsid w:val="00DC6E3A"/>
    <w:rsid w:val="00E25737"/>
    <w:rsid w:val="00EA6297"/>
    <w:rsid w:val="00F42044"/>
    <w:rsid w:val="00F4776A"/>
    <w:rsid w:val="00F654FA"/>
    <w:rsid w:val="00F84C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4D86"/>
    <w:pPr>
      <w:spacing w:after="0"/>
      <w:jc w:val="both"/>
    </w:pPr>
    <w:rPr>
      <w:rFonts w:ascii="Times New Roman" w:hAnsi="Times New Roman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C4D86"/>
    <w:pPr>
      <w:spacing w:after="0" w:line="240" w:lineRule="auto"/>
      <w:jc w:val="both"/>
    </w:pPr>
    <w:rPr>
      <w:rFonts w:ascii="Times New Roman" w:hAnsi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AC4D8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4D86"/>
    <w:rPr>
      <w:rFonts w:ascii="Times New Roman" w:hAnsi="Times New Roman"/>
      <w:sz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3C2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3C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192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</dc:creator>
  <cp:lastModifiedBy>Zbigniew</cp:lastModifiedBy>
  <cp:revision>4</cp:revision>
  <cp:lastPrinted>2016-07-05T08:41:00Z</cp:lastPrinted>
  <dcterms:created xsi:type="dcterms:W3CDTF">2016-06-30T07:54:00Z</dcterms:created>
  <dcterms:modified xsi:type="dcterms:W3CDTF">2016-07-05T08:44:00Z</dcterms:modified>
</cp:coreProperties>
</file>