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</w:p>
    <w:p w:rsidR="00A801A6" w:rsidRPr="00204603" w:rsidRDefault="00A801A6" w:rsidP="00A801A6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A801A6" w:rsidRPr="004F1D52" w:rsidRDefault="00A801A6" w:rsidP="004F1D52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tbl>
      <w:tblPr>
        <w:tblStyle w:val="Tabela-Siatka"/>
        <w:tblW w:w="13887" w:type="dxa"/>
        <w:jc w:val="center"/>
        <w:tblInd w:w="-741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3603"/>
        <w:gridCol w:w="1134"/>
        <w:gridCol w:w="3826"/>
        <w:gridCol w:w="3658"/>
        <w:gridCol w:w="1061"/>
      </w:tblGrid>
      <w:tr w:rsidR="004C13A9" w:rsidRPr="004C1967" w:rsidTr="00DA151B">
        <w:trPr>
          <w:trHeight w:val="1153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603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A801A6" w:rsidRPr="00C20098" w:rsidRDefault="00A801A6" w:rsidP="00A9482C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00E200"/>
            <w:vAlign w:val="center"/>
          </w:tcPr>
          <w:p w:rsidR="00A801A6" w:rsidRDefault="00A801A6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A801A6" w:rsidRPr="00C20098" w:rsidRDefault="00A801A6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3826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658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0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E200"/>
            <w:vAlign w:val="center"/>
          </w:tcPr>
          <w:p w:rsidR="00A801A6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A801A6" w:rsidRPr="00675941" w:rsidTr="00DA151B">
        <w:trPr>
          <w:trHeight w:val="3755"/>
          <w:jc w:val="center"/>
        </w:trPr>
        <w:tc>
          <w:tcPr>
            <w:tcW w:w="605" w:type="dxa"/>
            <w:tcBorders>
              <w:left w:val="single" w:sz="12" w:space="0" w:color="00E200"/>
              <w:bottom w:val="single" w:sz="12" w:space="0" w:color="00E200"/>
              <w:right w:val="single" w:sz="4" w:space="0" w:color="auto"/>
            </w:tcBorders>
            <w:vAlign w:val="center"/>
          </w:tcPr>
          <w:p w:rsidR="00A801A6" w:rsidRPr="00AA0C1B" w:rsidRDefault="00A801A6" w:rsidP="00A9482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603" w:type="dxa"/>
            <w:tcBorders>
              <w:left w:val="single" w:sz="4" w:space="0" w:color="auto"/>
            </w:tcBorders>
            <w:vAlign w:val="center"/>
          </w:tcPr>
          <w:p w:rsidR="00A801A6" w:rsidRDefault="00A801A6" w:rsidP="00A9482C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 xml:space="preserve">Nieruchomość gruntowa zabudowana, położona w </w:t>
            </w:r>
            <w:r w:rsidR="005331BF">
              <w:rPr>
                <w:sz w:val="22"/>
              </w:rPr>
              <w:t>Opocznie</w:t>
            </w:r>
            <w:r>
              <w:rPr>
                <w:sz w:val="22"/>
              </w:rPr>
              <w:t>, przy ul. </w:t>
            </w:r>
            <w:proofErr w:type="spellStart"/>
            <w:r w:rsidR="005331BF">
              <w:rPr>
                <w:sz w:val="22"/>
              </w:rPr>
              <w:t>Zakątnej</w:t>
            </w:r>
            <w:proofErr w:type="spellEnd"/>
            <w:r w:rsidR="005331BF">
              <w:rPr>
                <w:sz w:val="22"/>
              </w:rPr>
              <w:t xml:space="preserve"> </w:t>
            </w:r>
            <w:r w:rsidR="00DE266E">
              <w:rPr>
                <w:sz w:val="22"/>
              </w:rPr>
              <w:t>6</w:t>
            </w:r>
            <w:r>
              <w:rPr>
                <w:sz w:val="22"/>
              </w:rPr>
              <w:t>, oznaczona w rejestrze gruntów jako działka nr </w:t>
            </w:r>
            <w:r w:rsidR="005331BF">
              <w:rPr>
                <w:sz w:val="22"/>
              </w:rPr>
              <w:t>24/4</w:t>
            </w:r>
            <w:r>
              <w:rPr>
                <w:sz w:val="22"/>
              </w:rPr>
              <w:t xml:space="preserve"> w obrębie </w:t>
            </w:r>
            <w:r w:rsidR="00E35D48">
              <w:rPr>
                <w:sz w:val="22"/>
              </w:rPr>
              <w:t>1</w:t>
            </w:r>
            <w:r w:rsidR="005331BF">
              <w:rPr>
                <w:sz w:val="22"/>
              </w:rPr>
              <w:t>1</w:t>
            </w:r>
            <w:r w:rsidR="00E35D48">
              <w:rPr>
                <w:sz w:val="22"/>
              </w:rPr>
              <w:t xml:space="preserve">, dla której Sąd Rejonowy w </w:t>
            </w:r>
            <w:r w:rsidR="005331BF">
              <w:rPr>
                <w:sz w:val="22"/>
              </w:rPr>
              <w:t>Opocznie, V</w:t>
            </w:r>
            <w:r w:rsidR="00DB2699">
              <w:rPr>
                <w:sz w:val="22"/>
              </w:rPr>
              <w:t> </w:t>
            </w:r>
            <w:r w:rsidR="00E35D48">
              <w:rPr>
                <w:sz w:val="22"/>
              </w:rPr>
              <w:t>Wydział Ksiąg Wieczystych</w:t>
            </w:r>
            <w:r w:rsidR="00DB2699">
              <w:rPr>
                <w:sz w:val="22"/>
              </w:rPr>
              <w:t xml:space="preserve"> prowadzi </w:t>
            </w:r>
            <w:r>
              <w:rPr>
                <w:sz w:val="22"/>
              </w:rPr>
              <w:t>księgę wieczystą nr </w:t>
            </w:r>
            <w:r w:rsidR="005331BF">
              <w:rPr>
                <w:sz w:val="22"/>
              </w:rPr>
              <w:t>PT1O</w:t>
            </w:r>
            <w:r>
              <w:rPr>
                <w:sz w:val="22"/>
              </w:rPr>
              <w:t>/00</w:t>
            </w:r>
            <w:r w:rsidR="00E35D48">
              <w:rPr>
                <w:sz w:val="22"/>
              </w:rPr>
              <w:t>0</w:t>
            </w:r>
            <w:r w:rsidR="005331BF">
              <w:rPr>
                <w:sz w:val="22"/>
              </w:rPr>
              <w:t>37400</w:t>
            </w:r>
            <w:r>
              <w:rPr>
                <w:sz w:val="22"/>
              </w:rPr>
              <w:t>/</w:t>
            </w:r>
            <w:r w:rsidR="005331BF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  <w:p w:rsidR="00A801A6" w:rsidRPr="00AA0C1B" w:rsidRDefault="00A801A6" w:rsidP="00A9482C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go. </w:t>
            </w:r>
          </w:p>
        </w:tc>
        <w:tc>
          <w:tcPr>
            <w:tcW w:w="1134" w:type="dxa"/>
            <w:vAlign w:val="center"/>
          </w:tcPr>
          <w:p w:rsidR="00A801A6" w:rsidRPr="00625140" w:rsidRDefault="00574DBE" w:rsidP="00A801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0,1151</w:t>
            </w:r>
            <w:r w:rsidR="00A801A6">
              <w:rPr>
                <w:sz w:val="22"/>
              </w:rPr>
              <w:t xml:space="preserve"> </w:t>
            </w:r>
          </w:p>
        </w:tc>
        <w:tc>
          <w:tcPr>
            <w:tcW w:w="3826" w:type="dxa"/>
            <w:vAlign w:val="center"/>
          </w:tcPr>
          <w:p w:rsidR="004F1D52" w:rsidRDefault="00A801A6" w:rsidP="004F1D52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Na </w:t>
            </w:r>
            <w:r w:rsidR="00F7331E">
              <w:rPr>
                <w:sz w:val="22"/>
              </w:rPr>
              <w:t>nieruchomości</w:t>
            </w:r>
            <w:r>
              <w:rPr>
                <w:sz w:val="22"/>
              </w:rPr>
              <w:t xml:space="preserve"> posadowione są </w:t>
            </w:r>
            <w:r w:rsidR="009075D0">
              <w:rPr>
                <w:sz w:val="22"/>
              </w:rPr>
              <w:t xml:space="preserve">dwa </w:t>
            </w:r>
            <w:r>
              <w:rPr>
                <w:sz w:val="22"/>
              </w:rPr>
              <w:t>budynki</w:t>
            </w:r>
            <w:r w:rsidR="00052B8C">
              <w:rPr>
                <w:sz w:val="22"/>
              </w:rPr>
              <w:t xml:space="preserve"> jednokondygnacyjne, niepodpiwniczone,</w:t>
            </w:r>
            <w:r w:rsidR="00403D6F">
              <w:rPr>
                <w:sz w:val="22"/>
              </w:rPr>
              <w:t xml:space="preserve"> </w:t>
            </w:r>
            <w:r w:rsidR="008D5E8C">
              <w:rPr>
                <w:sz w:val="22"/>
              </w:rPr>
              <w:t>stanowiące jedną bryłę architektoniczną</w:t>
            </w:r>
            <w:r w:rsidR="004F1D52">
              <w:rPr>
                <w:sz w:val="22"/>
              </w:rPr>
              <w:t>, o łącznej powierzchni użytkowej 389,22 m</w:t>
            </w:r>
            <w:r w:rsidR="004F1D52">
              <w:rPr>
                <w:sz w:val="22"/>
                <w:vertAlign w:val="superscript"/>
              </w:rPr>
              <w:t>2</w:t>
            </w:r>
            <w:r w:rsidR="004F1D52">
              <w:rPr>
                <w:sz w:val="22"/>
              </w:rPr>
              <w:t>:</w:t>
            </w:r>
            <w:r w:rsidR="008D5E8C">
              <w:rPr>
                <w:sz w:val="22"/>
              </w:rPr>
              <w:t xml:space="preserve"> </w:t>
            </w:r>
          </w:p>
          <w:p w:rsidR="004F1D52" w:rsidRDefault="004F1D52" w:rsidP="004F1D52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1. budynek</w:t>
            </w:r>
            <w:r w:rsidR="008D5E8C">
              <w:rPr>
                <w:sz w:val="22"/>
              </w:rPr>
              <w:t xml:space="preserve"> o</w:t>
            </w:r>
            <w:r w:rsidR="00DB2699">
              <w:rPr>
                <w:sz w:val="22"/>
              </w:rPr>
              <w:t> </w:t>
            </w:r>
            <w:r w:rsidR="008D5E8C">
              <w:rPr>
                <w:sz w:val="22"/>
              </w:rPr>
              <w:t xml:space="preserve">przeznaczeniu administracyjno-biurowym, </w:t>
            </w:r>
          </w:p>
          <w:p w:rsidR="00A801A6" w:rsidRDefault="004F1D52" w:rsidP="004F1D52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2. budynek </w:t>
            </w:r>
            <w:r w:rsidR="008D5E8C">
              <w:rPr>
                <w:sz w:val="22"/>
              </w:rPr>
              <w:t>o przeznaczeniu technicznym</w:t>
            </w:r>
            <w:r>
              <w:rPr>
                <w:sz w:val="22"/>
              </w:rPr>
              <w:t xml:space="preserve"> (trzy hale)</w:t>
            </w:r>
            <w:r w:rsidR="008D5E8C">
              <w:rPr>
                <w:sz w:val="22"/>
              </w:rPr>
              <w:t>.</w:t>
            </w:r>
            <w:r w:rsidR="009075D0">
              <w:rPr>
                <w:sz w:val="22"/>
              </w:rPr>
              <w:t xml:space="preserve"> </w:t>
            </w:r>
          </w:p>
          <w:p w:rsidR="00184D47" w:rsidRDefault="00414F8F" w:rsidP="00403D6F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Budyn</w:t>
            </w:r>
            <w:r w:rsidR="004F1D52">
              <w:rPr>
                <w:sz w:val="22"/>
              </w:rPr>
              <w:t>ki</w:t>
            </w:r>
            <w:r>
              <w:rPr>
                <w:sz w:val="22"/>
              </w:rPr>
              <w:t xml:space="preserve"> wyposażon</w:t>
            </w:r>
            <w:r w:rsidR="004F1D52">
              <w:rPr>
                <w:sz w:val="22"/>
              </w:rPr>
              <w:t>e są w </w:t>
            </w:r>
            <w:r>
              <w:rPr>
                <w:sz w:val="22"/>
              </w:rPr>
              <w:t xml:space="preserve">oddzielną instalacje elektryczną, natomiast instalacja wodno-kanalizacyjna przyłączona jest do sieci </w:t>
            </w:r>
            <w:r w:rsidR="00052B8C">
              <w:rPr>
                <w:sz w:val="22"/>
              </w:rPr>
              <w:t xml:space="preserve">nieruchomości sąsiedniej. </w:t>
            </w:r>
            <w:r w:rsidR="004F1D52">
              <w:rPr>
                <w:sz w:val="22"/>
              </w:rPr>
              <w:t xml:space="preserve">Brak </w:t>
            </w:r>
            <w:proofErr w:type="spellStart"/>
            <w:r w:rsidR="004F1D52">
              <w:rPr>
                <w:sz w:val="22"/>
              </w:rPr>
              <w:t>c.o</w:t>
            </w:r>
            <w:proofErr w:type="spellEnd"/>
            <w:r w:rsidR="004F1D52">
              <w:rPr>
                <w:sz w:val="22"/>
              </w:rPr>
              <w:t>.</w:t>
            </w:r>
            <w:r w:rsidR="00F71876">
              <w:rPr>
                <w:sz w:val="22"/>
              </w:rPr>
              <w:t xml:space="preserve"> </w:t>
            </w:r>
            <w:r w:rsidR="004F1D52">
              <w:rPr>
                <w:sz w:val="22"/>
              </w:rPr>
              <w:t>(do</w:t>
            </w:r>
            <w:r w:rsidR="00F71876">
              <w:rPr>
                <w:sz w:val="22"/>
              </w:rPr>
              <w:t> </w:t>
            </w:r>
            <w:r w:rsidR="00052B8C">
              <w:rPr>
                <w:sz w:val="22"/>
              </w:rPr>
              <w:t>ogrzania stosuje się piece akumulacyjne</w:t>
            </w:r>
            <w:r w:rsidR="004F1D52">
              <w:rPr>
                <w:sz w:val="22"/>
              </w:rPr>
              <w:t>)</w:t>
            </w:r>
            <w:r w:rsidR="00052B8C">
              <w:rPr>
                <w:sz w:val="22"/>
              </w:rPr>
              <w:t>.</w:t>
            </w:r>
          </w:p>
          <w:p w:rsidR="00414F8F" w:rsidRPr="009524B0" w:rsidRDefault="004F1D52" w:rsidP="00403D6F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>Ponadto na terenie działki znajduje się plac o powierzchni ok. 426 m</w:t>
            </w:r>
            <w:r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>utwardzony trylinką.</w:t>
            </w:r>
          </w:p>
        </w:tc>
        <w:tc>
          <w:tcPr>
            <w:tcW w:w="3658" w:type="dxa"/>
            <w:vAlign w:val="center"/>
          </w:tcPr>
          <w:p w:rsidR="00A801A6" w:rsidRPr="00AA0C1B" w:rsidRDefault="00574DBE" w:rsidP="008D5E8C">
            <w:pPr>
              <w:ind w:firstLine="601"/>
              <w:rPr>
                <w:sz w:val="22"/>
              </w:rPr>
            </w:pPr>
            <w:r w:rsidRPr="00574DBE">
              <w:rPr>
                <w:sz w:val="22"/>
              </w:rPr>
              <w:t xml:space="preserve">Nieruchomość nie jest objęta miejscowym planem zagospodarowania przestrzennego. </w:t>
            </w:r>
            <w:r w:rsidR="00184D47" w:rsidRPr="00184D47">
              <w:rPr>
                <w:sz w:val="22"/>
              </w:rPr>
              <w:t>Zgodnie z</w:t>
            </w:r>
            <w:r w:rsidR="008D5E8C">
              <w:rPr>
                <w:sz w:val="22"/>
              </w:rPr>
              <w:t xml:space="preserve">e zmianą Studium uwarunkowań i kierunków zagospodarowania </w:t>
            </w:r>
            <w:r w:rsidR="00A801A6">
              <w:rPr>
                <w:sz w:val="22"/>
              </w:rPr>
              <w:t>przestrzennego</w:t>
            </w:r>
            <w:r w:rsidR="00184D47">
              <w:rPr>
                <w:sz w:val="22"/>
              </w:rPr>
              <w:t xml:space="preserve"> </w:t>
            </w:r>
            <w:r>
              <w:rPr>
                <w:sz w:val="22"/>
              </w:rPr>
              <w:t>miasta Opoczno</w:t>
            </w:r>
            <w:r w:rsidR="00184D47">
              <w:rPr>
                <w:sz w:val="22"/>
              </w:rPr>
              <w:t xml:space="preserve"> nieruchomość </w:t>
            </w:r>
            <w:r w:rsidR="008D5E8C">
              <w:rPr>
                <w:sz w:val="22"/>
              </w:rPr>
              <w:t>leży na</w:t>
            </w:r>
            <w:r w:rsidR="00DB2699">
              <w:rPr>
                <w:sz w:val="22"/>
              </w:rPr>
              <w:t> </w:t>
            </w:r>
            <w:r w:rsidR="00414F8F">
              <w:rPr>
                <w:sz w:val="22"/>
              </w:rPr>
              <w:t>teren</w:t>
            </w:r>
            <w:r w:rsidR="008D5E8C">
              <w:rPr>
                <w:sz w:val="22"/>
              </w:rPr>
              <w:t>ach</w:t>
            </w:r>
            <w:r w:rsidR="00414F8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zabudowy </w:t>
            </w:r>
            <w:r w:rsidR="008D5E8C">
              <w:rPr>
                <w:sz w:val="22"/>
              </w:rPr>
              <w:t>usługowo-produkcyjnej (</w:t>
            </w:r>
            <w:r w:rsidR="00A801A6">
              <w:rPr>
                <w:sz w:val="22"/>
              </w:rPr>
              <w:t xml:space="preserve">uchwała </w:t>
            </w:r>
            <w:r w:rsidR="00DB2699">
              <w:rPr>
                <w:sz w:val="22"/>
              </w:rPr>
              <w:t>nr </w:t>
            </w:r>
            <w:r>
              <w:rPr>
                <w:sz w:val="22"/>
              </w:rPr>
              <w:t>X</w:t>
            </w:r>
            <w:r w:rsidR="00184D47">
              <w:rPr>
                <w:sz w:val="22"/>
              </w:rPr>
              <w:t>III/11</w:t>
            </w:r>
            <w:r>
              <w:rPr>
                <w:sz w:val="22"/>
              </w:rPr>
              <w:t>4</w:t>
            </w:r>
            <w:r w:rsidR="00184D47">
              <w:rPr>
                <w:sz w:val="22"/>
              </w:rPr>
              <w:t>/</w:t>
            </w:r>
            <w:r>
              <w:rPr>
                <w:sz w:val="22"/>
              </w:rPr>
              <w:t>2015</w:t>
            </w:r>
            <w:r w:rsidR="00184D47">
              <w:rPr>
                <w:sz w:val="22"/>
              </w:rPr>
              <w:t xml:space="preserve"> </w:t>
            </w:r>
            <w:r w:rsidR="00A801A6">
              <w:rPr>
                <w:sz w:val="22"/>
              </w:rPr>
              <w:t xml:space="preserve">Rady Miejskiej </w:t>
            </w:r>
            <w:r w:rsidR="00DB2699">
              <w:rPr>
                <w:sz w:val="22"/>
              </w:rPr>
              <w:t>w </w:t>
            </w:r>
            <w:r>
              <w:rPr>
                <w:sz w:val="22"/>
              </w:rPr>
              <w:t>Opocznie</w:t>
            </w:r>
            <w:r w:rsidR="00184D47">
              <w:rPr>
                <w:sz w:val="22"/>
              </w:rPr>
              <w:t xml:space="preserve"> z dn. </w:t>
            </w:r>
            <w:r>
              <w:rPr>
                <w:sz w:val="22"/>
              </w:rPr>
              <w:t>5</w:t>
            </w:r>
            <w:r w:rsidR="00184D47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="00184D47">
              <w:rPr>
                <w:sz w:val="22"/>
              </w:rPr>
              <w:t>.2</w:t>
            </w:r>
            <w:r>
              <w:rPr>
                <w:sz w:val="22"/>
              </w:rPr>
              <w:t>015</w:t>
            </w:r>
            <w:r w:rsidR="00184D47">
              <w:rPr>
                <w:sz w:val="22"/>
              </w:rPr>
              <w:t> r.)</w:t>
            </w:r>
            <w:r w:rsidR="00B274EC">
              <w:rPr>
                <w:sz w:val="22"/>
              </w:rPr>
              <w:t>.</w:t>
            </w:r>
          </w:p>
        </w:tc>
        <w:tc>
          <w:tcPr>
            <w:tcW w:w="1061" w:type="dxa"/>
            <w:tcBorders>
              <w:bottom w:val="single" w:sz="12" w:space="0" w:color="00E200"/>
              <w:right w:val="single" w:sz="12" w:space="0" w:color="00E200"/>
            </w:tcBorders>
            <w:vAlign w:val="center"/>
          </w:tcPr>
          <w:p w:rsidR="00A801A6" w:rsidRPr="00F3081F" w:rsidRDefault="00574DBE" w:rsidP="004C13A9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373</w:t>
            </w:r>
            <w:r w:rsidR="00184D47">
              <w:rPr>
                <w:rFonts w:cs="Times New Roman"/>
                <w:sz w:val="22"/>
              </w:rPr>
              <w:t>.000</w:t>
            </w:r>
          </w:p>
        </w:tc>
      </w:tr>
    </w:tbl>
    <w:p w:rsidR="00A801A6" w:rsidRPr="00F3081F" w:rsidRDefault="00A801A6" w:rsidP="00A801A6">
      <w:pPr>
        <w:jc w:val="left"/>
        <w:rPr>
          <w:b/>
          <w:sz w:val="16"/>
          <w:szCs w:val="24"/>
        </w:rPr>
      </w:pPr>
    </w:p>
    <w:p w:rsidR="00A801A6" w:rsidRPr="00F3081F" w:rsidRDefault="00A801A6" w:rsidP="00A801A6">
      <w:pPr>
        <w:jc w:val="center"/>
        <w:rPr>
          <w:b/>
          <w:sz w:val="12"/>
          <w:szCs w:val="24"/>
        </w:rPr>
      </w:pP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E42AAF">
        <w:rPr>
          <w:b/>
          <w:sz w:val="26"/>
          <w:szCs w:val="24"/>
        </w:rPr>
        <w:t>19 lipca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 xml:space="preserve">do </w:t>
      </w:r>
      <w:r w:rsidR="00E42AAF">
        <w:rPr>
          <w:b/>
          <w:sz w:val="26"/>
          <w:szCs w:val="24"/>
        </w:rPr>
        <w:t>9 sierpnia</w:t>
      </w:r>
      <w:r w:rsidR="000C114C"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B274EC">
        <w:rPr>
          <w:b/>
          <w:sz w:val="26"/>
          <w:szCs w:val="24"/>
        </w:rPr>
        <w:t>6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pkt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E42AAF">
        <w:rPr>
          <w:b/>
          <w:sz w:val="26"/>
          <w:szCs w:val="24"/>
        </w:rPr>
        <w:t>30 sierpnia</w:t>
      </w:r>
      <w:r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</w:t>
      </w:r>
      <w:r w:rsidR="00B274EC">
        <w:rPr>
          <w:b/>
          <w:sz w:val="26"/>
          <w:szCs w:val="24"/>
        </w:rPr>
        <w:t>6</w:t>
      </w:r>
      <w:r w:rsidRPr="00A55D89">
        <w:rPr>
          <w:b/>
          <w:sz w:val="26"/>
          <w:szCs w:val="24"/>
        </w:rPr>
        <w:t xml:space="preserve">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Sprawę prowadzi </w:t>
      </w:r>
      <w:r w:rsidR="00E35D48">
        <w:rPr>
          <w:b/>
          <w:sz w:val="26"/>
          <w:szCs w:val="24"/>
        </w:rPr>
        <w:t>Agnieszka Drozda</w:t>
      </w:r>
      <w:r w:rsidRPr="00A55D89">
        <w:rPr>
          <w:b/>
          <w:sz w:val="26"/>
          <w:szCs w:val="24"/>
        </w:rPr>
        <w:t>, pok. 104,  tel. 042 205-58-71; wewnętrzny 13</w:t>
      </w:r>
      <w:r w:rsidR="00E35D48">
        <w:rPr>
          <w:b/>
          <w:sz w:val="26"/>
          <w:szCs w:val="24"/>
        </w:rPr>
        <w:t>2</w:t>
      </w:r>
      <w:r w:rsidRPr="00A55D89">
        <w:rPr>
          <w:b/>
          <w:sz w:val="26"/>
          <w:szCs w:val="24"/>
        </w:rPr>
        <w:t>.</w:t>
      </w:r>
    </w:p>
    <w:sectPr w:rsidR="00A801A6" w:rsidRPr="00A55D89" w:rsidSect="009524B0">
      <w:footerReference w:type="default" r:id="rId6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F5A" w:rsidRDefault="00AF0F5A" w:rsidP="0027454C">
      <w:pPr>
        <w:spacing w:line="240" w:lineRule="auto"/>
      </w:pPr>
      <w:r>
        <w:separator/>
      </w:r>
    </w:p>
  </w:endnote>
  <w:endnote w:type="continuationSeparator" w:id="0">
    <w:p w:rsidR="00AF0F5A" w:rsidRDefault="00AF0F5A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0C114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04522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04522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80343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04522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04522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04522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B80343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04522E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F5A" w:rsidRDefault="00AF0F5A" w:rsidP="0027454C">
      <w:pPr>
        <w:spacing w:line="240" w:lineRule="auto"/>
      </w:pPr>
      <w:r>
        <w:separator/>
      </w:r>
    </w:p>
  </w:footnote>
  <w:footnote w:type="continuationSeparator" w:id="0">
    <w:p w:rsidR="00AF0F5A" w:rsidRDefault="00AF0F5A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4522E"/>
    <w:rsid w:val="00052B8C"/>
    <w:rsid w:val="00063CA6"/>
    <w:rsid w:val="000A4925"/>
    <w:rsid w:val="000C114C"/>
    <w:rsid w:val="000C5C13"/>
    <w:rsid w:val="00120A50"/>
    <w:rsid w:val="00184D47"/>
    <w:rsid w:val="001E013B"/>
    <w:rsid w:val="00210FB7"/>
    <w:rsid w:val="0027454C"/>
    <w:rsid w:val="002A4D8F"/>
    <w:rsid w:val="00367243"/>
    <w:rsid w:val="00403B17"/>
    <w:rsid w:val="00403D6F"/>
    <w:rsid w:val="004131C6"/>
    <w:rsid w:val="00414F8F"/>
    <w:rsid w:val="004C13A9"/>
    <w:rsid w:val="004C1928"/>
    <w:rsid w:val="004F1D52"/>
    <w:rsid w:val="00512E35"/>
    <w:rsid w:val="0052775D"/>
    <w:rsid w:val="00530C2D"/>
    <w:rsid w:val="005331BF"/>
    <w:rsid w:val="00546AB1"/>
    <w:rsid w:val="00572ACE"/>
    <w:rsid w:val="00574DBE"/>
    <w:rsid w:val="005876EC"/>
    <w:rsid w:val="005A5B81"/>
    <w:rsid w:val="005C4768"/>
    <w:rsid w:val="005D3047"/>
    <w:rsid w:val="00601C76"/>
    <w:rsid w:val="006103E2"/>
    <w:rsid w:val="00621B7E"/>
    <w:rsid w:val="00687733"/>
    <w:rsid w:val="006C5353"/>
    <w:rsid w:val="006D5ED0"/>
    <w:rsid w:val="00703A49"/>
    <w:rsid w:val="00704F22"/>
    <w:rsid w:val="00771C06"/>
    <w:rsid w:val="00794312"/>
    <w:rsid w:val="008160D2"/>
    <w:rsid w:val="008752E4"/>
    <w:rsid w:val="008956AE"/>
    <w:rsid w:val="008B56D9"/>
    <w:rsid w:val="008D5E8C"/>
    <w:rsid w:val="009075D0"/>
    <w:rsid w:val="00914E86"/>
    <w:rsid w:val="009217ED"/>
    <w:rsid w:val="009A6667"/>
    <w:rsid w:val="009C6CA9"/>
    <w:rsid w:val="009F7F23"/>
    <w:rsid w:val="00A52164"/>
    <w:rsid w:val="00A801A6"/>
    <w:rsid w:val="00AF0F5A"/>
    <w:rsid w:val="00B17DA6"/>
    <w:rsid w:val="00B274EC"/>
    <w:rsid w:val="00B67374"/>
    <w:rsid w:val="00B80343"/>
    <w:rsid w:val="00D118BA"/>
    <w:rsid w:val="00D76705"/>
    <w:rsid w:val="00DA151B"/>
    <w:rsid w:val="00DA78B1"/>
    <w:rsid w:val="00DB2699"/>
    <w:rsid w:val="00DD3053"/>
    <w:rsid w:val="00DD6840"/>
    <w:rsid w:val="00DE266E"/>
    <w:rsid w:val="00E25737"/>
    <w:rsid w:val="00E35D48"/>
    <w:rsid w:val="00E42AAF"/>
    <w:rsid w:val="00EC2FEF"/>
    <w:rsid w:val="00EF0E3B"/>
    <w:rsid w:val="00F12580"/>
    <w:rsid w:val="00F63F79"/>
    <w:rsid w:val="00F65472"/>
    <w:rsid w:val="00F71876"/>
    <w:rsid w:val="00F7331E"/>
    <w:rsid w:val="00F84C2F"/>
    <w:rsid w:val="00F84E9F"/>
    <w:rsid w:val="00F963CD"/>
    <w:rsid w:val="00FD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30</cp:revision>
  <cp:lastPrinted>2016-07-11T12:27:00Z</cp:lastPrinted>
  <dcterms:created xsi:type="dcterms:W3CDTF">2015-09-24T08:07:00Z</dcterms:created>
  <dcterms:modified xsi:type="dcterms:W3CDTF">2016-07-11T13:35:00Z</dcterms:modified>
</cp:coreProperties>
</file>