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B7" w:rsidRPr="00BC3137" w:rsidRDefault="006E22B7" w:rsidP="006E22B7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>
        <w:rPr>
          <w:rFonts w:cs="Times New Roman"/>
          <w:b/>
          <w:sz w:val="26"/>
          <w:szCs w:val="20"/>
        </w:rPr>
        <w:t xml:space="preserve"> 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 xml:space="preserve">ŁÓDŹ, 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UL. 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KAMIŃSKIEGO 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>7/9</w:t>
      </w:r>
    </w:p>
    <w:p w:rsidR="006E22B7" w:rsidRPr="00301149" w:rsidRDefault="006E22B7" w:rsidP="006E22B7">
      <w:pPr>
        <w:jc w:val="center"/>
        <w:rPr>
          <w:b/>
          <w:sz w:val="12"/>
        </w:rPr>
      </w:pPr>
    </w:p>
    <w:p w:rsidR="00AC2B21" w:rsidRDefault="006E22B7" w:rsidP="006E22B7">
      <w:pPr>
        <w:jc w:val="center"/>
        <w:rPr>
          <w:b/>
          <w:sz w:val="38"/>
        </w:rPr>
      </w:pPr>
      <w:r w:rsidRPr="00BC3137">
        <w:rPr>
          <w:b/>
          <w:sz w:val="38"/>
        </w:rPr>
        <w:t xml:space="preserve">Wykaz nieruchomości </w:t>
      </w:r>
      <w:r w:rsidR="00AC2B21" w:rsidRPr="00BC3137">
        <w:rPr>
          <w:b/>
          <w:sz w:val="38"/>
        </w:rPr>
        <w:t xml:space="preserve">przeznaczonych do </w:t>
      </w:r>
      <w:r w:rsidR="00AC2B21">
        <w:rPr>
          <w:b/>
          <w:sz w:val="38"/>
        </w:rPr>
        <w:t>zbycia</w:t>
      </w:r>
      <w:r w:rsidR="00AC2B21" w:rsidRPr="00BC3137">
        <w:rPr>
          <w:b/>
          <w:sz w:val="38"/>
        </w:rPr>
        <w:t xml:space="preserve"> </w:t>
      </w:r>
    </w:p>
    <w:p w:rsidR="006E22B7" w:rsidRPr="00BC3137" w:rsidRDefault="00AC2B21" w:rsidP="006E22B7">
      <w:pPr>
        <w:jc w:val="center"/>
        <w:rPr>
          <w:b/>
          <w:sz w:val="38"/>
        </w:rPr>
      </w:pPr>
      <w:r>
        <w:rPr>
          <w:b/>
          <w:sz w:val="38"/>
        </w:rPr>
        <w:t xml:space="preserve">obejmujący udział </w:t>
      </w:r>
      <w:r w:rsidR="006E22B7" w:rsidRPr="00BC3137">
        <w:rPr>
          <w:b/>
          <w:sz w:val="38"/>
        </w:rPr>
        <w:t>Województwa Łódzkiego</w:t>
      </w:r>
    </w:p>
    <w:p w:rsidR="006E22B7" w:rsidRDefault="00AC2B21" w:rsidP="006E22B7">
      <w:pPr>
        <w:jc w:val="center"/>
        <w:rPr>
          <w:b/>
          <w:sz w:val="38"/>
        </w:rPr>
      </w:pPr>
      <w:r>
        <w:rPr>
          <w:b/>
          <w:sz w:val="38"/>
        </w:rPr>
        <w:t>w nieruchomości położonej w Cielcach 28, gmina Warta</w:t>
      </w:r>
    </w:p>
    <w:p w:rsidR="00CE6682" w:rsidRPr="008417B2" w:rsidRDefault="008417B2" w:rsidP="006E22B7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Style w:val="Tabela-Siatka"/>
        <w:tblW w:w="14842" w:type="dxa"/>
        <w:jc w:val="center"/>
        <w:tblInd w:w="-741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601"/>
        <w:gridCol w:w="3844"/>
        <w:gridCol w:w="992"/>
        <w:gridCol w:w="5387"/>
        <w:gridCol w:w="3047"/>
        <w:gridCol w:w="971"/>
      </w:tblGrid>
      <w:tr w:rsidR="006E22B7" w:rsidRPr="004C1967" w:rsidTr="008417B2">
        <w:trPr>
          <w:trHeight w:val="983"/>
          <w:jc w:val="center"/>
        </w:trPr>
        <w:tc>
          <w:tcPr>
            <w:tcW w:w="601" w:type="dxa"/>
            <w:shd w:val="clear" w:color="auto" w:fill="00F200"/>
            <w:vAlign w:val="center"/>
          </w:tcPr>
          <w:p w:rsidR="006E22B7" w:rsidRPr="005A0392" w:rsidRDefault="006E22B7" w:rsidP="00860B8A">
            <w:pPr>
              <w:ind w:left="-75" w:right="-87"/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Lp.</w:t>
            </w:r>
          </w:p>
        </w:tc>
        <w:tc>
          <w:tcPr>
            <w:tcW w:w="3844" w:type="dxa"/>
            <w:shd w:val="clear" w:color="auto" w:fill="00F200"/>
            <w:vAlign w:val="center"/>
          </w:tcPr>
          <w:p w:rsidR="006E22B7" w:rsidRPr="005A0392" w:rsidRDefault="006E22B7" w:rsidP="00860B8A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Położenie </w:t>
            </w:r>
          </w:p>
          <w:p w:rsidR="006E22B7" w:rsidRPr="005A0392" w:rsidRDefault="006E22B7" w:rsidP="00860B8A">
            <w:pPr>
              <w:ind w:left="-78" w:right="-2"/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992" w:type="dxa"/>
            <w:shd w:val="clear" w:color="auto" w:fill="00F200"/>
            <w:vAlign w:val="center"/>
          </w:tcPr>
          <w:p w:rsidR="006E22B7" w:rsidRDefault="006E22B7" w:rsidP="00860B8A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5A0392">
              <w:rPr>
                <w:b/>
                <w:sz w:val="24"/>
              </w:rPr>
              <w:t>Powierz</w:t>
            </w:r>
            <w:r>
              <w:rPr>
                <w:b/>
                <w:sz w:val="24"/>
              </w:rPr>
              <w:t>-</w:t>
            </w:r>
            <w:r w:rsidRPr="005A0392">
              <w:rPr>
                <w:b/>
                <w:sz w:val="24"/>
              </w:rPr>
              <w:t>chnia</w:t>
            </w:r>
            <w:proofErr w:type="spellEnd"/>
          </w:p>
          <w:p w:rsidR="006E22B7" w:rsidRPr="005A0392" w:rsidRDefault="006E22B7" w:rsidP="00860B8A">
            <w:pPr>
              <w:ind w:left="-46" w:right="-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[ha] </w:t>
            </w:r>
          </w:p>
        </w:tc>
        <w:tc>
          <w:tcPr>
            <w:tcW w:w="5387" w:type="dxa"/>
            <w:shd w:val="clear" w:color="auto" w:fill="00F200"/>
            <w:vAlign w:val="center"/>
          </w:tcPr>
          <w:p w:rsidR="006E22B7" w:rsidRPr="005A0392" w:rsidRDefault="006E22B7" w:rsidP="00860B8A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Opis nieruchomości</w:t>
            </w:r>
          </w:p>
        </w:tc>
        <w:tc>
          <w:tcPr>
            <w:tcW w:w="3047" w:type="dxa"/>
            <w:shd w:val="clear" w:color="auto" w:fill="00F200"/>
            <w:vAlign w:val="center"/>
          </w:tcPr>
          <w:p w:rsidR="006E22B7" w:rsidRPr="005A0392" w:rsidRDefault="006E22B7" w:rsidP="00860B8A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Przeznaczenie </w:t>
            </w:r>
          </w:p>
          <w:p w:rsidR="006E22B7" w:rsidRPr="005A0392" w:rsidRDefault="006E22B7" w:rsidP="00860B8A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nieruchomości </w:t>
            </w:r>
          </w:p>
        </w:tc>
        <w:tc>
          <w:tcPr>
            <w:tcW w:w="971" w:type="dxa"/>
            <w:shd w:val="clear" w:color="auto" w:fill="00F200"/>
            <w:vAlign w:val="center"/>
          </w:tcPr>
          <w:p w:rsidR="006E22B7" w:rsidRPr="005A0392" w:rsidRDefault="006E22B7" w:rsidP="00860B8A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Cena</w:t>
            </w:r>
          </w:p>
          <w:p w:rsidR="006E22B7" w:rsidRDefault="006E22B7" w:rsidP="00860B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brutto</w:t>
            </w:r>
          </w:p>
          <w:p w:rsidR="006E22B7" w:rsidRPr="005A0392" w:rsidRDefault="006E22B7" w:rsidP="00860B8A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[zł]</w:t>
            </w:r>
          </w:p>
        </w:tc>
      </w:tr>
      <w:tr w:rsidR="008417B2" w:rsidRPr="00675941" w:rsidTr="008417B2">
        <w:trPr>
          <w:trHeight w:val="5134"/>
          <w:jc w:val="center"/>
        </w:trPr>
        <w:tc>
          <w:tcPr>
            <w:tcW w:w="601" w:type="dxa"/>
            <w:vAlign w:val="center"/>
          </w:tcPr>
          <w:p w:rsidR="008417B2" w:rsidRPr="00BA5003" w:rsidRDefault="008417B2" w:rsidP="008417B2">
            <w:pPr>
              <w:ind w:left="-75" w:right="-87"/>
              <w:jc w:val="center"/>
              <w:rPr>
                <w:rFonts w:eastAsia="Calibri" w:cs="Times New Roman"/>
                <w:sz w:val="22"/>
                <w:szCs w:val="26"/>
              </w:rPr>
            </w:pPr>
            <w:r w:rsidRPr="00BA5003">
              <w:rPr>
                <w:rFonts w:eastAsia="Calibri" w:cs="Times New Roman"/>
                <w:sz w:val="22"/>
                <w:szCs w:val="26"/>
              </w:rPr>
              <w:t>1.</w:t>
            </w:r>
          </w:p>
        </w:tc>
        <w:tc>
          <w:tcPr>
            <w:tcW w:w="3844" w:type="dxa"/>
            <w:vAlign w:val="center"/>
          </w:tcPr>
          <w:p w:rsidR="008417B2" w:rsidRDefault="008417B2" w:rsidP="00860B8A">
            <w:pPr>
              <w:ind w:firstLine="417"/>
              <w:rPr>
                <w:rFonts w:eastAsia="Calibri"/>
                <w:sz w:val="22"/>
              </w:rPr>
            </w:pPr>
            <w:r w:rsidRPr="00BA5003">
              <w:rPr>
                <w:rFonts w:cs="Times New Roman"/>
                <w:sz w:val="22"/>
                <w:szCs w:val="24"/>
              </w:rPr>
              <w:t xml:space="preserve">Nieruchomość gruntowa </w:t>
            </w:r>
            <w:proofErr w:type="spellStart"/>
            <w:r w:rsidRPr="00BA5003">
              <w:rPr>
                <w:rFonts w:cs="Times New Roman"/>
                <w:sz w:val="22"/>
                <w:szCs w:val="24"/>
              </w:rPr>
              <w:t>zabu-dowana</w:t>
            </w:r>
            <w:proofErr w:type="spellEnd"/>
            <w:r w:rsidRPr="00BA5003">
              <w:rPr>
                <w:rFonts w:cs="Times New Roman"/>
                <w:sz w:val="22"/>
                <w:szCs w:val="24"/>
              </w:rPr>
              <w:t>, położona w</w:t>
            </w:r>
            <w:r>
              <w:rPr>
                <w:rFonts w:cs="Times New Roman"/>
                <w:sz w:val="22"/>
                <w:szCs w:val="24"/>
              </w:rPr>
              <w:t xml:space="preserve"> Cielcach 28, gmina Warta</w:t>
            </w:r>
            <w:r w:rsidRPr="00BA5003">
              <w:rPr>
                <w:rFonts w:cs="Times New Roman"/>
                <w:sz w:val="22"/>
                <w:szCs w:val="24"/>
              </w:rPr>
              <w:t xml:space="preserve">, </w:t>
            </w:r>
            <w:r w:rsidRPr="00BA5003">
              <w:rPr>
                <w:sz w:val="22"/>
              </w:rPr>
              <w:t>oznaczona</w:t>
            </w:r>
            <w:r w:rsidRPr="00BA5003">
              <w:rPr>
                <w:rFonts w:eastAsia="Calibri"/>
                <w:sz w:val="22"/>
              </w:rPr>
              <w:t xml:space="preserve"> w ewidencji gruntów jako działk</w:t>
            </w:r>
            <w:r>
              <w:rPr>
                <w:rFonts w:eastAsia="Calibri"/>
                <w:sz w:val="22"/>
              </w:rPr>
              <w:t>a</w:t>
            </w:r>
            <w:r w:rsidRPr="00BA5003"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>nr 398</w:t>
            </w:r>
            <w:r w:rsidRPr="00BA5003">
              <w:rPr>
                <w:rFonts w:eastAsia="Calibri"/>
                <w:sz w:val="22"/>
              </w:rPr>
              <w:t xml:space="preserve"> w obrębie </w:t>
            </w:r>
            <w:r>
              <w:rPr>
                <w:rFonts w:eastAsia="Calibri"/>
                <w:sz w:val="22"/>
              </w:rPr>
              <w:t>Cielce</w:t>
            </w:r>
            <w:r w:rsidRPr="00BA5003">
              <w:rPr>
                <w:rFonts w:eastAsia="Calibri"/>
                <w:sz w:val="22"/>
              </w:rPr>
              <w:t>, dla której Sąd Rejonowy</w:t>
            </w:r>
            <w:r>
              <w:rPr>
                <w:rFonts w:eastAsia="Calibri"/>
                <w:sz w:val="22"/>
              </w:rPr>
              <w:t xml:space="preserve"> w Sieradzu </w:t>
            </w:r>
            <w:r w:rsidRPr="00BA5003">
              <w:rPr>
                <w:rFonts w:eastAsia="Calibri"/>
                <w:sz w:val="22"/>
              </w:rPr>
              <w:t>prowadzi księgę wieczystą nr </w:t>
            </w:r>
            <w:r>
              <w:rPr>
                <w:rFonts w:eastAsia="Calibri"/>
                <w:sz w:val="22"/>
              </w:rPr>
              <w:t>SR</w:t>
            </w:r>
            <w:r w:rsidRPr="00BA5003">
              <w:rPr>
                <w:rFonts w:eastAsia="Calibri"/>
                <w:sz w:val="22"/>
              </w:rPr>
              <w:t>1</w:t>
            </w:r>
            <w:r>
              <w:rPr>
                <w:rFonts w:eastAsia="Calibri"/>
                <w:sz w:val="22"/>
              </w:rPr>
              <w:t>S</w:t>
            </w:r>
            <w:r w:rsidRPr="00BA5003">
              <w:rPr>
                <w:rFonts w:eastAsia="Calibri"/>
                <w:sz w:val="22"/>
              </w:rPr>
              <w:t>/000</w:t>
            </w:r>
            <w:r>
              <w:rPr>
                <w:rFonts w:eastAsia="Calibri"/>
                <w:sz w:val="22"/>
              </w:rPr>
              <w:t>42561</w:t>
            </w:r>
            <w:r w:rsidRPr="00BA5003">
              <w:rPr>
                <w:rFonts w:eastAsia="Calibri"/>
                <w:sz w:val="22"/>
              </w:rPr>
              <w:t>/</w:t>
            </w:r>
            <w:r>
              <w:rPr>
                <w:rFonts w:eastAsia="Calibri"/>
                <w:sz w:val="22"/>
              </w:rPr>
              <w:t>0</w:t>
            </w:r>
            <w:r w:rsidRPr="00BA5003">
              <w:rPr>
                <w:rFonts w:eastAsia="Calibri"/>
                <w:sz w:val="22"/>
              </w:rPr>
              <w:t>.</w:t>
            </w:r>
          </w:p>
          <w:p w:rsidR="008417B2" w:rsidRDefault="008417B2" w:rsidP="00860B8A">
            <w:pPr>
              <w:ind w:firstLine="417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Na nieruchomości posadowiony jest budynek mieszkalno-użytkowy, piętrowy, podpiwniczony, przyłączony do sieci wodnej i energetycznej oraz posiadający lokalną kanalizację oraz ogrzewanie i </w:t>
            </w:r>
            <w:proofErr w:type="spellStart"/>
            <w:r>
              <w:rPr>
                <w:rFonts w:eastAsia="Calibri"/>
                <w:sz w:val="22"/>
              </w:rPr>
              <w:t>c.w.u</w:t>
            </w:r>
            <w:proofErr w:type="spellEnd"/>
            <w:r>
              <w:rPr>
                <w:rFonts w:eastAsia="Calibri"/>
                <w:sz w:val="22"/>
              </w:rPr>
              <w:t>. z własnej kotłowni.</w:t>
            </w:r>
          </w:p>
          <w:p w:rsidR="008417B2" w:rsidRPr="00BA5003" w:rsidRDefault="008417B2" w:rsidP="00AC2B21">
            <w:pPr>
              <w:ind w:firstLine="417"/>
              <w:rPr>
                <w:rFonts w:cs="Times New Roman"/>
                <w:sz w:val="22"/>
                <w:szCs w:val="24"/>
              </w:rPr>
            </w:pPr>
            <w:r>
              <w:rPr>
                <w:rFonts w:eastAsia="Calibri"/>
                <w:sz w:val="22"/>
              </w:rPr>
              <w:t xml:space="preserve">Przedmiotem zbycia jest udział </w:t>
            </w:r>
            <w:r w:rsidRPr="00BA5003">
              <w:rPr>
                <w:rFonts w:cs="Times New Roman"/>
                <w:sz w:val="22"/>
                <w:szCs w:val="26"/>
              </w:rPr>
              <w:t>Województwa Łódzkiego</w:t>
            </w:r>
            <w:r>
              <w:rPr>
                <w:rFonts w:cs="Times New Roman"/>
                <w:sz w:val="22"/>
                <w:szCs w:val="26"/>
              </w:rPr>
              <w:t xml:space="preserve"> wynoszący 4777/10000 części</w:t>
            </w:r>
            <w:r w:rsidRPr="00BA5003">
              <w:rPr>
                <w:rFonts w:cs="Times New Roman"/>
                <w:sz w:val="22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8417B2" w:rsidRPr="00BA5003" w:rsidRDefault="008417B2" w:rsidP="006E22B7">
            <w:pPr>
              <w:jc w:val="center"/>
              <w:rPr>
                <w:rFonts w:eastAsia="Calibri" w:cs="Times New Roman"/>
                <w:sz w:val="22"/>
              </w:rPr>
            </w:pPr>
            <w:r w:rsidRPr="00BA5003">
              <w:rPr>
                <w:rFonts w:eastAsia="Calibri" w:cs="Times New Roman"/>
                <w:sz w:val="22"/>
              </w:rPr>
              <w:t>0,</w:t>
            </w:r>
            <w:r>
              <w:rPr>
                <w:rFonts w:eastAsia="Calibri" w:cs="Times New Roman"/>
                <w:sz w:val="22"/>
              </w:rPr>
              <w:t>3400</w:t>
            </w:r>
          </w:p>
        </w:tc>
        <w:tc>
          <w:tcPr>
            <w:tcW w:w="5387" w:type="dxa"/>
            <w:vAlign w:val="center"/>
          </w:tcPr>
          <w:p w:rsidR="008417B2" w:rsidRDefault="008417B2" w:rsidP="00860B8A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W ramach udziału 4777/10000 części Województwo Łódzkie posiada dwa niewyodrębnione lokale użytkowe usytuowane na parterze budynku posadowionego na nieruchomości.</w:t>
            </w:r>
          </w:p>
          <w:p w:rsidR="008417B2" w:rsidRPr="008417B2" w:rsidRDefault="008417B2" w:rsidP="00860B8A">
            <w:pPr>
              <w:ind w:firstLine="484"/>
              <w:rPr>
                <w:sz w:val="14"/>
              </w:rPr>
            </w:pPr>
          </w:p>
          <w:p w:rsidR="008417B2" w:rsidRDefault="008417B2" w:rsidP="00860B8A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Samodzielny lokal użytkowy nr 1</w:t>
            </w:r>
          </w:p>
          <w:p w:rsidR="008417B2" w:rsidRPr="00AC2B21" w:rsidRDefault="008417B2" w:rsidP="00860B8A">
            <w:pPr>
              <w:ind w:firstLine="484"/>
              <w:rPr>
                <w:sz w:val="14"/>
              </w:rPr>
            </w:pPr>
          </w:p>
          <w:p w:rsidR="008417B2" w:rsidRDefault="008417B2" w:rsidP="005D001E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Składa się z kilkunastu pomieszczeń użytkowych o łącznej powierzchni 173,81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oraz pomieszczeń przynależnych o powierzchni 35,47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 W przeszłości wykorzystywany dla potrzeb przychodni zdrowia.</w:t>
            </w:r>
          </w:p>
          <w:p w:rsidR="008417B2" w:rsidRPr="008417B2" w:rsidRDefault="008417B2" w:rsidP="005D001E">
            <w:pPr>
              <w:ind w:firstLine="484"/>
              <w:rPr>
                <w:sz w:val="14"/>
              </w:rPr>
            </w:pPr>
          </w:p>
          <w:p w:rsidR="008417B2" w:rsidRDefault="008417B2" w:rsidP="00AC2B21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Samodzielny lokal użytkowy nr 2</w:t>
            </w:r>
          </w:p>
          <w:p w:rsidR="008417B2" w:rsidRPr="00AC2B21" w:rsidRDefault="008417B2" w:rsidP="00AC2B21">
            <w:pPr>
              <w:ind w:right="-17" w:firstLine="484"/>
              <w:rPr>
                <w:rFonts w:cs="Times New Roman"/>
                <w:sz w:val="14"/>
                <w:szCs w:val="26"/>
              </w:rPr>
            </w:pPr>
          </w:p>
          <w:p w:rsidR="008417B2" w:rsidRDefault="008417B2" w:rsidP="00AC2B21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Składa się z dwóch pomieszczeń użytkowych z łazienką i WC, o łącznej powierzchni 50,74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oraz pomieszczenia przynależnego o powierzchni 16,50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 Wykorzystywany dla potrzeb biblioteki publicznej.</w:t>
            </w:r>
          </w:p>
          <w:p w:rsidR="008417B2" w:rsidRPr="005D001E" w:rsidRDefault="008417B2" w:rsidP="00AC2B21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Lokal ten stanowi przedmiot umowy najmu zawartej na czas nieoznaczony z Warckim Centrum Kultury</w:t>
            </w:r>
          </w:p>
        </w:tc>
        <w:tc>
          <w:tcPr>
            <w:tcW w:w="3047" w:type="dxa"/>
            <w:vAlign w:val="center"/>
          </w:tcPr>
          <w:p w:rsidR="008417B2" w:rsidRDefault="008417B2" w:rsidP="00860B8A">
            <w:pPr>
              <w:ind w:firstLine="48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Nieruchomość nie jest objęta </w:t>
            </w:r>
            <w:r w:rsidRPr="00BA5003">
              <w:rPr>
                <w:sz w:val="22"/>
                <w:szCs w:val="24"/>
              </w:rPr>
              <w:t xml:space="preserve">aktualnym planem zagospodarowania </w:t>
            </w:r>
            <w:proofErr w:type="spellStart"/>
            <w:r w:rsidRPr="00BA5003">
              <w:rPr>
                <w:sz w:val="22"/>
                <w:szCs w:val="24"/>
              </w:rPr>
              <w:t>przes</w:t>
            </w:r>
            <w:r>
              <w:rPr>
                <w:sz w:val="22"/>
                <w:szCs w:val="24"/>
              </w:rPr>
              <w:t>-</w:t>
            </w:r>
            <w:r w:rsidRPr="00BA5003">
              <w:rPr>
                <w:sz w:val="22"/>
                <w:szCs w:val="24"/>
              </w:rPr>
              <w:t>trzennego</w:t>
            </w:r>
            <w:proofErr w:type="spellEnd"/>
            <w:r w:rsidRPr="00BA5003">
              <w:rPr>
                <w:sz w:val="22"/>
                <w:szCs w:val="24"/>
              </w:rPr>
              <w:t>.</w:t>
            </w:r>
          </w:p>
          <w:p w:rsidR="008417B2" w:rsidRPr="00BA5003" w:rsidRDefault="008417B2" w:rsidP="00CE6682">
            <w:pPr>
              <w:ind w:firstLine="484"/>
              <w:rPr>
                <w:rFonts w:eastAsia="Calibri" w:cs="Times New Roman"/>
                <w:sz w:val="22"/>
                <w:szCs w:val="24"/>
              </w:rPr>
            </w:pPr>
            <w:r w:rsidRPr="00BA5003">
              <w:rPr>
                <w:sz w:val="22"/>
                <w:szCs w:val="24"/>
              </w:rPr>
              <w:t>Zgodnie z obow</w:t>
            </w:r>
            <w:r>
              <w:rPr>
                <w:sz w:val="22"/>
                <w:szCs w:val="24"/>
              </w:rPr>
              <w:t>iązującym studium uwarunkowań i </w:t>
            </w:r>
            <w:r w:rsidRPr="00BA5003">
              <w:rPr>
                <w:sz w:val="22"/>
                <w:szCs w:val="24"/>
              </w:rPr>
              <w:t xml:space="preserve">kierunków </w:t>
            </w:r>
            <w:r>
              <w:rPr>
                <w:sz w:val="22"/>
                <w:szCs w:val="24"/>
              </w:rPr>
              <w:t>zagospodaro</w:t>
            </w:r>
            <w:r w:rsidRPr="00BA5003">
              <w:rPr>
                <w:sz w:val="22"/>
                <w:szCs w:val="24"/>
              </w:rPr>
              <w:t>wania prz</w:t>
            </w:r>
            <w:r>
              <w:rPr>
                <w:sz w:val="22"/>
                <w:szCs w:val="24"/>
              </w:rPr>
              <w:t>estrzennego (uchwała Rady Gminy i Miasta Warta nr  </w:t>
            </w:r>
            <w:r w:rsidRPr="00BA5003">
              <w:rPr>
                <w:sz w:val="22"/>
                <w:szCs w:val="24"/>
              </w:rPr>
              <w:t>X</w:t>
            </w:r>
            <w:r>
              <w:rPr>
                <w:sz w:val="22"/>
                <w:szCs w:val="24"/>
              </w:rPr>
              <w:t>XX</w:t>
            </w:r>
            <w:r w:rsidRPr="00BA5003">
              <w:rPr>
                <w:sz w:val="22"/>
                <w:szCs w:val="24"/>
              </w:rPr>
              <w:t>I</w:t>
            </w:r>
            <w:r>
              <w:rPr>
                <w:sz w:val="22"/>
                <w:szCs w:val="24"/>
              </w:rPr>
              <w:t>X/212</w:t>
            </w:r>
            <w:r w:rsidRPr="00BA5003">
              <w:rPr>
                <w:sz w:val="22"/>
                <w:szCs w:val="24"/>
              </w:rPr>
              <w:t>/</w:t>
            </w:r>
            <w:r>
              <w:rPr>
                <w:sz w:val="22"/>
                <w:szCs w:val="24"/>
              </w:rPr>
              <w:t>09</w:t>
            </w:r>
            <w:r w:rsidRPr="00BA5003">
              <w:rPr>
                <w:sz w:val="22"/>
                <w:szCs w:val="24"/>
              </w:rPr>
              <w:t xml:space="preserve"> z</w:t>
            </w:r>
            <w:r>
              <w:rPr>
                <w:sz w:val="22"/>
                <w:szCs w:val="24"/>
              </w:rPr>
              <w:t> </w:t>
            </w:r>
            <w:r w:rsidRPr="00BA5003">
              <w:rPr>
                <w:sz w:val="22"/>
                <w:szCs w:val="24"/>
              </w:rPr>
              <w:t> dn.</w:t>
            </w:r>
            <w:r>
              <w:rPr>
                <w:sz w:val="22"/>
                <w:szCs w:val="24"/>
              </w:rPr>
              <w:t xml:space="preserve"> </w:t>
            </w:r>
            <w:r w:rsidRPr="00BA5003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7</w:t>
            </w:r>
            <w:r w:rsidRPr="00BA5003">
              <w:rPr>
                <w:sz w:val="22"/>
                <w:szCs w:val="24"/>
              </w:rPr>
              <w:t>. 0</w:t>
            </w:r>
            <w:r>
              <w:rPr>
                <w:sz w:val="22"/>
                <w:szCs w:val="24"/>
              </w:rPr>
              <w:t>5</w:t>
            </w:r>
            <w:r w:rsidRPr="00BA5003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 </w:t>
            </w:r>
            <w:r w:rsidRPr="00BA5003">
              <w:rPr>
                <w:sz w:val="22"/>
                <w:szCs w:val="24"/>
              </w:rPr>
              <w:t>20</w:t>
            </w:r>
            <w:r>
              <w:rPr>
                <w:sz w:val="22"/>
                <w:szCs w:val="24"/>
              </w:rPr>
              <w:t>09</w:t>
            </w:r>
            <w:r w:rsidRPr="00BA5003">
              <w:rPr>
                <w:sz w:val="22"/>
                <w:szCs w:val="24"/>
              </w:rPr>
              <w:t> r.) nieruchomość położona jest na terenach</w:t>
            </w:r>
            <w:r>
              <w:rPr>
                <w:sz w:val="22"/>
                <w:szCs w:val="24"/>
              </w:rPr>
              <w:t xml:space="preserve"> zabudowy mieszkaniowo-usługowej</w:t>
            </w:r>
            <w:r w:rsidRPr="00BA5003">
              <w:rPr>
                <w:sz w:val="22"/>
                <w:szCs w:val="24"/>
              </w:rPr>
              <w:t>.</w:t>
            </w:r>
          </w:p>
        </w:tc>
        <w:tc>
          <w:tcPr>
            <w:tcW w:w="971" w:type="dxa"/>
            <w:vAlign w:val="center"/>
          </w:tcPr>
          <w:p w:rsidR="008417B2" w:rsidRPr="00BA5003" w:rsidRDefault="008417B2" w:rsidP="008417B2">
            <w:pPr>
              <w:jc w:val="center"/>
              <w:rPr>
                <w:rFonts w:cs="Times New Roman"/>
                <w:sz w:val="22"/>
                <w:szCs w:val="26"/>
              </w:rPr>
            </w:pPr>
            <w:r>
              <w:rPr>
                <w:rFonts w:cs="Times New Roman"/>
                <w:sz w:val="22"/>
                <w:szCs w:val="26"/>
              </w:rPr>
              <w:t>220.000</w:t>
            </w:r>
          </w:p>
        </w:tc>
      </w:tr>
    </w:tbl>
    <w:p w:rsidR="006E22B7" w:rsidRPr="00144449" w:rsidRDefault="006E22B7" w:rsidP="006E22B7">
      <w:pPr>
        <w:jc w:val="center"/>
        <w:rPr>
          <w:b/>
          <w:sz w:val="16"/>
          <w:szCs w:val="24"/>
        </w:rPr>
      </w:pPr>
    </w:p>
    <w:p w:rsidR="006E22B7" w:rsidRDefault="006E22B7" w:rsidP="006E22B7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FE3281">
        <w:rPr>
          <w:b/>
          <w:szCs w:val="24"/>
        </w:rPr>
        <w:t>29</w:t>
      </w:r>
      <w:r>
        <w:rPr>
          <w:b/>
          <w:szCs w:val="24"/>
        </w:rPr>
        <w:t xml:space="preserve"> </w:t>
      </w:r>
      <w:r w:rsidR="00FE3281">
        <w:rPr>
          <w:b/>
          <w:szCs w:val="24"/>
        </w:rPr>
        <w:t xml:space="preserve">listopada </w:t>
      </w:r>
      <w:r>
        <w:rPr>
          <w:b/>
          <w:szCs w:val="24"/>
        </w:rPr>
        <w:t xml:space="preserve">do </w:t>
      </w:r>
      <w:r w:rsidR="00FE3281">
        <w:rPr>
          <w:b/>
          <w:szCs w:val="24"/>
        </w:rPr>
        <w:t xml:space="preserve">20 grudnia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FE3281">
        <w:rPr>
          <w:b/>
          <w:szCs w:val="24"/>
        </w:rPr>
        <w:t>6</w:t>
      </w:r>
      <w:r w:rsidRPr="0081648B">
        <w:rPr>
          <w:b/>
          <w:szCs w:val="24"/>
        </w:rPr>
        <w:t xml:space="preserve"> roku.</w:t>
      </w:r>
    </w:p>
    <w:p w:rsidR="006E22B7" w:rsidRDefault="006E22B7" w:rsidP="006E22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składania wniosków w sprawie prawa pierwszeństwa nabycia nieruchomości, </w:t>
      </w:r>
    </w:p>
    <w:p w:rsidR="006E22B7" w:rsidRDefault="006E22B7" w:rsidP="006E22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podstawie art. 34., ust. 1.,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1 i 2 ustawy </w:t>
      </w:r>
      <w:r w:rsidRPr="00C332B1">
        <w:rPr>
          <w:b/>
          <w:i/>
          <w:sz w:val="24"/>
          <w:szCs w:val="24"/>
        </w:rPr>
        <w:t>o gospodarce nieruchomościami</w:t>
      </w:r>
      <w:r>
        <w:rPr>
          <w:b/>
          <w:sz w:val="24"/>
          <w:szCs w:val="24"/>
        </w:rPr>
        <w:t>, upływa dnia 1</w:t>
      </w:r>
      <w:r w:rsidR="00FE328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="00FE3281">
        <w:rPr>
          <w:b/>
          <w:sz w:val="24"/>
          <w:szCs w:val="24"/>
        </w:rPr>
        <w:t xml:space="preserve">stycznia </w:t>
      </w:r>
      <w:r>
        <w:rPr>
          <w:b/>
          <w:sz w:val="24"/>
          <w:szCs w:val="24"/>
        </w:rPr>
        <w:t>201</w:t>
      </w:r>
      <w:r w:rsidR="00FE328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roku.</w:t>
      </w:r>
    </w:p>
    <w:p w:rsidR="006E22B7" w:rsidRDefault="006E22B7" w:rsidP="006E22B7">
      <w:pPr>
        <w:jc w:val="center"/>
        <w:rPr>
          <w:b/>
          <w:sz w:val="24"/>
          <w:szCs w:val="24"/>
        </w:rPr>
      </w:pPr>
      <w:r w:rsidRPr="000A6560">
        <w:rPr>
          <w:b/>
          <w:sz w:val="24"/>
          <w:szCs w:val="24"/>
        </w:rPr>
        <w:t>Sprawę prowadzi</w:t>
      </w:r>
      <w:r w:rsidR="008417B2">
        <w:rPr>
          <w:b/>
          <w:sz w:val="24"/>
          <w:szCs w:val="24"/>
        </w:rPr>
        <w:t xml:space="preserve"> Zbigniew Żołnierczyk</w:t>
      </w:r>
      <w:r w:rsidRPr="000A6560">
        <w:rPr>
          <w:b/>
          <w:sz w:val="24"/>
          <w:szCs w:val="24"/>
        </w:rPr>
        <w:t>, pok. 1</w:t>
      </w:r>
      <w:r>
        <w:rPr>
          <w:b/>
          <w:sz w:val="24"/>
          <w:szCs w:val="24"/>
        </w:rPr>
        <w:t>04</w:t>
      </w:r>
      <w:r w:rsidR="00FE3281">
        <w:rPr>
          <w:b/>
          <w:sz w:val="24"/>
          <w:szCs w:val="24"/>
        </w:rPr>
        <w:t xml:space="preserve">,  tel. </w:t>
      </w:r>
      <w:r w:rsidR="00CE6682">
        <w:rPr>
          <w:b/>
          <w:sz w:val="24"/>
          <w:szCs w:val="24"/>
        </w:rPr>
        <w:t>042 205-58-71,</w:t>
      </w:r>
      <w:r w:rsidRPr="000A6560">
        <w:rPr>
          <w:b/>
          <w:sz w:val="24"/>
          <w:szCs w:val="24"/>
        </w:rPr>
        <w:t xml:space="preserve"> wewnętrzny 1</w:t>
      </w:r>
      <w:r>
        <w:rPr>
          <w:b/>
          <w:sz w:val="24"/>
          <w:szCs w:val="24"/>
        </w:rPr>
        <w:t>3</w:t>
      </w:r>
      <w:r w:rsidR="008417B2">
        <w:rPr>
          <w:b/>
          <w:sz w:val="24"/>
          <w:szCs w:val="24"/>
        </w:rPr>
        <w:t>3</w:t>
      </w:r>
      <w:r w:rsidRPr="000A6560">
        <w:rPr>
          <w:b/>
          <w:sz w:val="24"/>
          <w:szCs w:val="24"/>
        </w:rPr>
        <w:t>.</w:t>
      </w:r>
    </w:p>
    <w:p w:rsidR="00AC2B21" w:rsidRDefault="00AC2B21" w:rsidP="006E22B7">
      <w:pPr>
        <w:jc w:val="center"/>
        <w:rPr>
          <w:b/>
          <w:sz w:val="24"/>
          <w:szCs w:val="24"/>
        </w:rPr>
      </w:pPr>
    </w:p>
    <w:sectPr w:rsidR="00AC2B21" w:rsidSect="00CE6682">
      <w:footerReference w:type="default" r:id="rId7"/>
      <w:pgSz w:w="16838" w:h="11906" w:orient="landscape"/>
      <w:pgMar w:top="568" w:right="536" w:bottom="709" w:left="709" w:header="426" w:footer="28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72" w:rsidRDefault="00620472" w:rsidP="006773AB">
      <w:pPr>
        <w:spacing w:line="240" w:lineRule="auto"/>
      </w:pPr>
      <w:r>
        <w:separator/>
      </w:r>
    </w:p>
  </w:endnote>
  <w:endnote w:type="continuationSeparator" w:id="0">
    <w:p w:rsidR="00620472" w:rsidRDefault="00620472" w:rsidP="006773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860B8A" w:rsidRPr="00301149" w:rsidRDefault="00860B8A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301149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D541D0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301149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D541D0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957FA1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D541D0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301149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D541D0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301149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D541D0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957FA1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D541D0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72" w:rsidRDefault="00620472" w:rsidP="006773AB">
      <w:pPr>
        <w:spacing w:line="240" w:lineRule="auto"/>
      </w:pPr>
      <w:r>
        <w:separator/>
      </w:r>
    </w:p>
  </w:footnote>
  <w:footnote w:type="continuationSeparator" w:id="0">
    <w:p w:rsidR="00620472" w:rsidRDefault="00620472" w:rsidP="006773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074D"/>
    <w:multiLevelType w:val="hybridMultilevel"/>
    <w:tmpl w:val="AD726F52"/>
    <w:lvl w:ilvl="0" w:tplc="153CE568">
      <w:start w:val="1"/>
      <w:numFmt w:val="decimal"/>
      <w:lvlText w:val="%1."/>
      <w:lvlJc w:val="left"/>
      <w:pPr>
        <w:ind w:left="124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966" w:hanging="360"/>
      </w:pPr>
    </w:lvl>
    <w:lvl w:ilvl="2" w:tplc="0415001B" w:tentative="1">
      <w:start w:val="1"/>
      <w:numFmt w:val="lowerRoman"/>
      <w:lvlText w:val="%3."/>
      <w:lvlJc w:val="right"/>
      <w:pPr>
        <w:ind w:left="2686" w:hanging="180"/>
      </w:pPr>
    </w:lvl>
    <w:lvl w:ilvl="3" w:tplc="0415000F" w:tentative="1">
      <w:start w:val="1"/>
      <w:numFmt w:val="decimal"/>
      <w:lvlText w:val="%4."/>
      <w:lvlJc w:val="left"/>
      <w:pPr>
        <w:ind w:left="3406" w:hanging="360"/>
      </w:pPr>
    </w:lvl>
    <w:lvl w:ilvl="4" w:tplc="04150019" w:tentative="1">
      <w:start w:val="1"/>
      <w:numFmt w:val="lowerLetter"/>
      <w:lvlText w:val="%5."/>
      <w:lvlJc w:val="left"/>
      <w:pPr>
        <w:ind w:left="4126" w:hanging="360"/>
      </w:pPr>
    </w:lvl>
    <w:lvl w:ilvl="5" w:tplc="0415001B" w:tentative="1">
      <w:start w:val="1"/>
      <w:numFmt w:val="lowerRoman"/>
      <w:lvlText w:val="%6."/>
      <w:lvlJc w:val="right"/>
      <w:pPr>
        <w:ind w:left="4846" w:hanging="180"/>
      </w:pPr>
    </w:lvl>
    <w:lvl w:ilvl="6" w:tplc="0415000F" w:tentative="1">
      <w:start w:val="1"/>
      <w:numFmt w:val="decimal"/>
      <w:lvlText w:val="%7."/>
      <w:lvlJc w:val="left"/>
      <w:pPr>
        <w:ind w:left="5566" w:hanging="360"/>
      </w:pPr>
    </w:lvl>
    <w:lvl w:ilvl="7" w:tplc="04150019" w:tentative="1">
      <w:start w:val="1"/>
      <w:numFmt w:val="lowerLetter"/>
      <w:lvlText w:val="%8."/>
      <w:lvlJc w:val="left"/>
      <w:pPr>
        <w:ind w:left="6286" w:hanging="360"/>
      </w:pPr>
    </w:lvl>
    <w:lvl w:ilvl="8" w:tplc="0415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2B7"/>
    <w:rsid w:val="00063CA6"/>
    <w:rsid w:val="0007386B"/>
    <w:rsid w:val="0007396F"/>
    <w:rsid w:val="000A4925"/>
    <w:rsid w:val="001E013B"/>
    <w:rsid w:val="00367243"/>
    <w:rsid w:val="004C1928"/>
    <w:rsid w:val="004D1A1A"/>
    <w:rsid w:val="00512E35"/>
    <w:rsid w:val="00530C2D"/>
    <w:rsid w:val="00546AB1"/>
    <w:rsid w:val="005A5B81"/>
    <w:rsid w:val="005C4768"/>
    <w:rsid w:val="005D001E"/>
    <w:rsid w:val="00601C76"/>
    <w:rsid w:val="00620472"/>
    <w:rsid w:val="00621B7E"/>
    <w:rsid w:val="006773AB"/>
    <w:rsid w:val="006A0014"/>
    <w:rsid w:val="006B672E"/>
    <w:rsid w:val="006E22B7"/>
    <w:rsid w:val="00771C06"/>
    <w:rsid w:val="00794312"/>
    <w:rsid w:val="008417B2"/>
    <w:rsid w:val="00860B8A"/>
    <w:rsid w:val="008752E4"/>
    <w:rsid w:val="008E4EB2"/>
    <w:rsid w:val="00957FA1"/>
    <w:rsid w:val="009A6667"/>
    <w:rsid w:val="009C6CA9"/>
    <w:rsid w:val="009F7F23"/>
    <w:rsid w:val="00A52164"/>
    <w:rsid w:val="00A9627E"/>
    <w:rsid w:val="00AC2B21"/>
    <w:rsid w:val="00B13ED1"/>
    <w:rsid w:val="00B174A3"/>
    <w:rsid w:val="00CE6682"/>
    <w:rsid w:val="00D118BA"/>
    <w:rsid w:val="00D541D0"/>
    <w:rsid w:val="00D96D8E"/>
    <w:rsid w:val="00D97E40"/>
    <w:rsid w:val="00DC6E3A"/>
    <w:rsid w:val="00E25737"/>
    <w:rsid w:val="00EA6297"/>
    <w:rsid w:val="00F4776A"/>
    <w:rsid w:val="00F84C2F"/>
    <w:rsid w:val="00FE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2B7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22B7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E22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2B7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6E22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2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2016-11-23T12:11:00Z</cp:lastPrinted>
  <dcterms:created xsi:type="dcterms:W3CDTF">2016-11-22T12:50:00Z</dcterms:created>
  <dcterms:modified xsi:type="dcterms:W3CDTF">2016-11-23T12:16:00Z</dcterms:modified>
</cp:coreProperties>
</file>