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EF" w:rsidRPr="006D4C03" w:rsidRDefault="00EE0CEF" w:rsidP="006D4C0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EE0CEF" w:rsidRPr="006D4C03" w:rsidRDefault="00EE0CEF" w:rsidP="006D4C03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EE0CEF" w:rsidRPr="006D4C03" w:rsidRDefault="00EE0CEF" w:rsidP="006D4C03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WOJEWÓDZTWA ŁÓDZKIEGO</w:t>
      </w:r>
    </w:p>
    <w:p w:rsidR="006D4C03" w:rsidRDefault="006D4C03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6D4C03" w:rsidRPr="006D4C03" w:rsidRDefault="008B6109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drugi </w:t>
      </w:r>
      <w:r w:rsidR="006D4C03"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nieograniczony na sprzedaż</w:t>
      </w:r>
    </w:p>
    <w:p w:rsidR="006D4C03" w:rsidRPr="006D4C03" w:rsidRDefault="006D4C03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prawa użytkowania wieczystego gruntu oraz własności naniesień</w:t>
      </w:r>
    </w:p>
    <w:p w:rsidR="008B6109" w:rsidRDefault="006D4C03" w:rsidP="006D4C0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 xml:space="preserve">nieruchomości położonej </w:t>
      </w:r>
      <w:r w:rsidR="006B7C58">
        <w:rPr>
          <w:b/>
          <w:bCs/>
          <w:sz w:val="24"/>
          <w:szCs w:val="24"/>
        </w:rPr>
        <w:t xml:space="preserve">w </w:t>
      </w:r>
      <w:r w:rsidR="005C409D" w:rsidRPr="006D4C03">
        <w:rPr>
          <w:b/>
          <w:sz w:val="24"/>
          <w:szCs w:val="24"/>
        </w:rPr>
        <w:t>Tomaszowie Mazowieckim</w:t>
      </w:r>
      <w:r w:rsidRPr="006D4C03">
        <w:rPr>
          <w:b/>
          <w:sz w:val="24"/>
          <w:szCs w:val="24"/>
        </w:rPr>
        <w:t xml:space="preserve">, </w:t>
      </w:r>
      <w:r w:rsidR="00EE0CEF" w:rsidRPr="006D4C03">
        <w:rPr>
          <w:b/>
          <w:sz w:val="24"/>
          <w:szCs w:val="24"/>
        </w:rPr>
        <w:t>przy ul.</w:t>
      </w:r>
      <w:r w:rsidR="00BB4CC4" w:rsidRPr="006D4C03">
        <w:rPr>
          <w:b/>
          <w:sz w:val="24"/>
          <w:szCs w:val="24"/>
        </w:rPr>
        <w:t xml:space="preserve"> </w:t>
      </w:r>
      <w:r w:rsidR="005C409D" w:rsidRPr="006D4C03">
        <w:rPr>
          <w:b/>
          <w:sz w:val="24"/>
          <w:szCs w:val="24"/>
        </w:rPr>
        <w:t>Dworcowej 23/25</w:t>
      </w:r>
    </w:p>
    <w:p w:rsidR="00EE0CEF" w:rsidRPr="006D4C03" w:rsidRDefault="008B6109" w:rsidP="006D4C03">
      <w:pPr>
        <w:spacing w:line="240" w:lineRule="auto"/>
        <w:jc w:val="center"/>
        <w:rPr>
          <w:b/>
          <w:sz w:val="24"/>
          <w:szCs w:val="24"/>
        </w:rPr>
      </w:pPr>
      <w:r w:rsidRPr="008B6109">
        <w:rPr>
          <w:b/>
          <w:sz w:val="24"/>
          <w:szCs w:val="24"/>
        </w:rPr>
        <w:t>dla której przetarg pierwszy odbył się w</w:t>
      </w:r>
      <w:r>
        <w:rPr>
          <w:b/>
          <w:sz w:val="24"/>
          <w:szCs w:val="24"/>
        </w:rPr>
        <w:t xml:space="preserve"> </w:t>
      </w:r>
      <w:r w:rsidR="00577202">
        <w:rPr>
          <w:b/>
          <w:sz w:val="24"/>
          <w:szCs w:val="24"/>
        </w:rPr>
        <w:t xml:space="preserve">dn. </w:t>
      </w:r>
      <w:r>
        <w:rPr>
          <w:b/>
          <w:sz w:val="24"/>
          <w:szCs w:val="24"/>
        </w:rPr>
        <w:t>19.10.2015 r</w:t>
      </w:r>
      <w:r w:rsidR="006D4C03" w:rsidRPr="006D4C03">
        <w:rPr>
          <w:b/>
          <w:sz w:val="24"/>
          <w:szCs w:val="24"/>
        </w:rPr>
        <w:t>.</w:t>
      </w:r>
    </w:p>
    <w:p w:rsidR="00EE0CEF" w:rsidRPr="008867B8" w:rsidRDefault="00EE0CEF" w:rsidP="006D4C03">
      <w:pPr>
        <w:jc w:val="center"/>
        <w:rPr>
          <w:b/>
          <w:bCs/>
          <w:sz w:val="24"/>
          <w:szCs w:val="24"/>
        </w:rPr>
      </w:pP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Przedmiotem sprzedaży jest</w:t>
      </w:r>
      <w:r w:rsidR="00516E7E">
        <w:t xml:space="preserve">, posiadane przez Województwo Łódzkie, </w:t>
      </w:r>
      <w:r w:rsidR="005C409D">
        <w:t>prawo użytkowania wieczystego nieruchomości, oznaczonej</w:t>
      </w:r>
      <w:r>
        <w:t xml:space="preserve"> w rejestrze gruntów</w:t>
      </w:r>
      <w:r w:rsidR="001F59D3">
        <w:t xml:space="preserve"> </w:t>
      </w:r>
      <w:r>
        <w:t xml:space="preserve">jako działka nr </w:t>
      </w:r>
      <w:r w:rsidR="005C409D">
        <w:t>1/40</w:t>
      </w:r>
      <w:r>
        <w:t xml:space="preserve">, </w:t>
      </w:r>
      <w:r w:rsidR="00EA1EE3">
        <w:t xml:space="preserve">w obrębie geodezyjnym 3, </w:t>
      </w:r>
      <w:r>
        <w:t>o powierzchni 0,</w:t>
      </w:r>
      <w:r w:rsidR="005C409D">
        <w:t>1072</w:t>
      </w:r>
      <w:r>
        <w:t> </w:t>
      </w:r>
      <w:r w:rsidR="005C409D">
        <w:t xml:space="preserve">ha, dla której Sąd Rejonowy </w:t>
      </w:r>
      <w:r w:rsidR="00516E7E">
        <w:t xml:space="preserve">              </w:t>
      </w:r>
      <w:r w:rsidR="005C409D">
        <w:t xml:space="preserve">w Tomaszowie Mazowieckim </w:t>
      </w:r>
      <w:r>
        <w:t xml:space="preserve">prowadzi księgę wieczystą nr </w:t>
      </w:r>
      <w:r w:rsidR="00885BC4">
        <w:t>PT1T/00072094/9;</w:t>
      </w:r>
      <w:r w:rsidR="005C409D">
        <w:t xml:space="preserve"> wraz </w:t>
      </w:r>
      <w:r w:rsidR="00EF6A91">
        <w:t xml:space="preserve">            </w:t>
      </w:r>
      <w:r w:rsidR="005C409D">
        <w:t>z prawem własności naniesień posadowionych na tym gruncie.</w:t>
      </w:r>
    </w:p>
    <w:p w:rsidR="00810589" w:rsidRDefault="00EE0CEF" w:rsidP="00EE0CEF">
      <w:pPr>
        <w:pStyle w:val="Tekstpodstawowy"/>
        <w:spacing w:after="0"/>
        <w:ind w:firstLine="567"/>
        <w:jc w:val="both"/>
      </w:pPr>
      <w:r>
        <w:t xml:space="preserve">Na nieruchomości posadowiony jest </w:t>
      </w:r>
      <w:r w:rsidR="002B75C6">
        <w:t>budynek przychodni lekarskiej, wolnostojący,</w:t>
      </w:r>
      <w:r w:rsidR="00EB460E">
        <w:t xml:space="preserve"> parterowy,</w:t>
      </w:r>
      <w:r w:rsidR="002B75C6">
        <w:t xml:space="preserve"> po</w:t>
      </w:r>
      <w:r w:rsidR="00EB460E">
        <w:t>dpiwniczony,</w:t>
      </w:r>
      <w:r w:rsidR="002B75C6">
        <w:t xml:space="preserve"> bez poddasza użytkowego; o powierzchni użytkowej 503,74</w:t>
      </w:r>
      <w:r w:rsidR="001F59D3">
        <w:t> m</w:t>
      </w:r>
      <w:r w:rsidR="001F59D3">
        <w:rPr>
          <w:vertAlign w:val="superscript"/>
        </w:rPr>
        <w:t>2</w:t>
      </w:r>
      <w:r>
        <w:t xml:space="preserve">, </w:t>
      </w:r>
      <w:r w:rsidR="0079099E">
        <w:t>przyłączony</w:t>
      </w:r>
      <w:r>
        <w:t xml:space="preserve"> do sieci energetycznej</w:t>
      </w:r>
      <w:r w:rsidR="0079099E">
        <w:t xml:space="preserve"> i posiadający</w:t>
      </w:r>
      <w:r w:rsidR="002B75C6">
        <w:t xml:space="preserve"> ogrzewanie lokalne</w:t>
      </w:r>
      <w:r w:rsidR="009A3BFC">
        <w:t>,</w:t>
      </w:r>
      <w:r w:rsidR="00600AAA">
        <w:t xml:space="preserve"> węglowe</w:t>
      </w:r>
      <w:r w:rsidR="002B75C6">
        <w:t>.</w:t>
      </w:r>
      <w:r w:rsidR="00E84277">
        <w:t xml:space="preserve"> </w:t>
      </w:r>
    </w:p>
    <w:p w:rsidR="00810589" w:rsidRDefault="00C5153C" w:rsidP="00EE0CEF">
      <w:pPr>
        <w:pStyle w:val="Tekstpodstawowy"/>
        <w:spacing w:after="0"/>
        <w:ind w:firstLine="567"/>
        <w:jc w:val="both"/>
      </w:pPr>
      <w:r>
        <w:t xml:space="preserve">Dostawa wody oraz odbiór ścieków odbywa się </w:t>
      </w:r>
      <w:r w:rsidR="00BD063C">
        <w:t>po</w:t>
      </w:r>
      <w:r>
        <w:t>przez sieć</w:t>
      </w:r>
      <w:r w:rsidR="00810589">
        <w:t xml:space="preserve"> PKP SA</w:t>
      </w:r>
      <w:r w:rsidR="00211B6D">
        <w:t xml:space="preserve">. </w:t>
      </w:r>
      <w:r w:rsidR="003C6D14">
        <w:t>Zgoda PKP SA</w:t>
      </w:r>
      <w:r w:rsidR="004855B0">
        <w:t xml:space="preserve"> obowiązuje do 30 kwietnia 2016</w:t>
      </w:r>
      <w:r w:rsidR="005F5BAB">
        <w:t xml:space="preserve"> r</w:t>
      </w:r>
      <w:r w:rsidR="00E6468A">
        <w:t xml:space="preserve">. </w:t>
      </w:r>
      <w:r w:rsidR="00211B6D">
        <w:t>Nabywca zobowiązany będzie do zabezpieczenia dostaw wody i odbioru ścieków od innego dostawcy.</w:t>
      </w:r>
    </w:p>
    <w:p w:rsidR="00810589" w:rsidRPr="00810589" w:rsidRDefault="00810589" w:rsidP="00810589">
      <w:pPr>
        <w:pStyle w:val="Tekstpodstawowy"/>
        <w:spacing w:after="0"/>
        <w:ind w:firstLine="567"/>
        <w:jc w:val="both"/>
        <w:rPr>
          <w:szCs w:val="26"/>
        </w:rPr>
      </w:pPr>
      <w:r>
        <w:rPr>
          <w:szCs w:val="26"/>
        </w:rPr>
        <w:t>Nieruchomość posiada dostęp do drogi publicznej z możliwością parkowania pojazdów.</w:t>
      </w:r>
    </w:p>
    <w:p w:rsidR="00EE0CEF" w:rsidRDefault="00E84277" w:rsidP="00F06B74">
      <w:pPr>
        <w:pStyle w:val="Tekstpodstawowy"/>
        <w:spacing w:after="0"/>
        <w:ind w:firstLine="567"/>
        <w:jc w:val="both"/>
      </w:pPr>
      <w:r>
        <w:t>Nieruchomość</w:t>
      </w:r>
      <w:r w:rsidR="00EE0CEF">
        <w:t xml:space="preserve"> nie </w:t>
      </w:r>
      <w:r>
        <w:t xml:space="preserve">jest </w:t>
      </w:r>
      <w:r w:rsidR="00EE0CEF">
        <w:t>objęt</w:t>
      </w:r>
      <w:r>
        <w:t>a</w:t>
      </w:r>
      <w:r w:rsidR="00EE0CEF">
        <w:t xml:space="preserve"> </w:t>
      </w:r>
      <w:r w:rsidR="00EE0CEF" w:rsidRPr="00C61C12">
        <w:t xml:space="preserve">miejscowym planem </w:t>
      </w:r>
      <w:r w:rsidR="00EE0CEF">
        <w:t>z</w:t>
      </w:r>
      <w:r w:rsidR="00105417">
        <w:t xml:space="preserve">agospodarowania przestrzennego. </w:t>
      </w:r>
      <w:r w:rsidR="00EE0CEF">
        <w:t>Zgodnie z obowiązującym studium uwarunkowań</w:t>
      </w:r>
      <w:r w:rsidR="0020194D">
        <w:t xml:space="preserve"> i kierunków </w:t>
      </w:r>
      <w:r w:rsidR="00EE0CEF">
        <w:t>zagospodarowania przestrzennego</w:t>
      </w:r>
      <w:r w:rsidR="00263E4A">
        <w:t xml:space="preserve"> nieruchomość</w:t>
      </w:r>
      <w:r w:rsidR="00EE0CEF" w:rsidRPr="00C61C12">
        <w:t xml:space="preserve"> położon</w:t>
      </w:r>
      <w:r w:rsidR="00263E4A">
        <w:t>a</w:t>
      </w:r>
      <w:r w:rsidR="00EE0CEF" w:rsidRPr="00C61C12">
        <w:t xml:space="preserve"> </w:t>
      </w:r>
      <w:r w:rsidR="00263E4A">
        <w:t xml:space="preserve">jest </w:t>
      </w:r>
      <w:r w:rsidR="00EE0CEF">
        <w:t xml:space="preserve">na </w:t>
      </w:r>
      <w:r w:rsidR="00EE0CEF" w:rsidRPr="00C61C12">
        <w:t>teren</w:t>
      </w:r>
      <w:r w:rsidR="00E14F86">
        <w:t xml:space="preserve">ach kolejowych </w:t>
      </w:r>
      <w:r w:rsidR="00EE0CEF">
        <w:t>(uchwała R</w:t>
      </w:r>
      <w:r w:rsidR="00D24BA0">
        <w:t xml:space="preserve">ady </w:t>
      </w:r>
      <w:r w:rsidR="00EE0CEF">
        <w:t>M</w:t>
      </w:r>
      <w:r w:rsidR="00D24BA0">
        <w:t>iejskiej </w:t>
      </w:r>
      <w:r w:rsidR="00F3734D">
        <w:t>Tomaszowa Mazowieckiego</w:t>
      </w:r>
      <w:r w:rsidR="00E14F86">
        <w:t xml:space="preserve"> nr LI</w:t>
      </w:r>
      <w:r w:rsidR="00EE0CEF">
        <w:t>/</w:t>
      </w:r>
      <w:r w:rsidR="00EB10C9">
        <w:t>445</w:t>
      </w:r>
      <w:r w:rsidR="00EE0CEF">
        <w:t>/</w:t>
      </w:r>
      <w:r w:rsidR="00E14F86">
        <w:t>09</w:t>
      </w:r>
      <w:r w:rsidR="00EE0CEF">
        <w:t xml:space="preserve"> z dn. </w:t>
      </w:r>
      <w:r w:rsidR="00E14F86">
        <w:t>18</w:t>
      </w:r>
      <w:r w:rsidR="00EE0CEF">
        <w:t>.</w:t>
      </w:r>
      <w:r w:rsidR="00E14F86">
        <w:t>12</w:t>
      </w:r>
      <w:r w:rsidR="00EE0CEF">
        <w:t>.</w:t>
      </w:r>
      <w:r w:rsidR="00E14F86">
        <w:t>2009</w:t>
      </w:r>
      <w:r w:rsidR="00EE0CEF">
        <w:t xml:space="preserve"> r.). </w:t>
      </w:r>
    </w:p>
    <w:p w:rsidR="00976B37" w:rsidRDefault="00EB460E" w:rsidP="00976B37">
      <w:pPr>
        <w:pStyle w:val="Tekstpodstawowy"/>
        <w:spacing w:after="0"/>
        <w:ind w:firstLine="567"/>
        <w:jc w:val="both"/>
      </w:pPr>
      <w:r>
        <w:t>Nieruchomość jest przedmiotem najmu na czas nieoznaczony.</w:t>
      </w:r>
      <w:r w:rsidR="00976B37">
        <w:t xml:space="preserve"> Najemcy przysługuje prawo pierwokupu nieruchomości. </w:t>
      </w:r>
    </w:p>
    <w:p w:rsidR="00EB460E" w:rsidRDefault="00885BC4" w:rsidP="00EB460E">
      <w:pPr>
        <w:pStyle w:val="Tekstpodstawowy"/>
        <w:spacing w:after="0"/>
        <w:ind w:firstLine="567"/>
        <w:jc w:val="both"/>
      </w:pPr>
      <w:r>
        <w:t>Nieruchomość</w:t>
      </w:r>
      <w:r w:rsidR="00263E4A" w:rsidRPr="00C61C12">
        <w:t xml:space="preserve"> </w:t>
      </w:r>
      <w:r w:rsidR="00263E4A">
        <w:t>jest obciążona</w:t>
      </w:r>
      <w:r w:rsidR="00263E4A" w:rsidRPr="00C61C12">
        <w:t xml:space="preserve"> </w:t>
      </w:r>
      <w:r w:rsidR="00EB460E">
        <w:t>służebnościami</w:t>
      </w:r>
      <w:r>
        <w:t xml:space="preserve"> przesyłu</w:t>
      </w:r>
      <w:r w:rsidR="00EB460E">
        <w:t>: na rzecz TK Telekom</w:t>
      </w:r>
      <w:r w:rsidR="00F04277">
        <w:t xml:space="preserve"> </w:t>
      </w:r>
      <w:r w:rsidR="00BD600B">
        <w:t>s</w:t>
      </w:r>
      <w:r w:rsidR="00F04277">
        <w:t>p. z o.o.</w:t>
      </w:r>
      <w:r w:rsidR="00EB460E">
        <w:t xml:space="preserve"> </w:t>
      </w:r>
      <w:r w:rsidR="00701B7C">
        <w:t xml:space="preserve">  </w:t>
      </w:r>
      <w:r w:rsidR="00EB460E">
        <w:t>i na rzecz PKP Energetyka SA.</w:t>
      </w:r>
    </w:p>
    <w:p w:rsidR="00EE0CEF" w:rsidRDefault="00EB460E" w:rsidP="00EB460E">
      <w:pPr>
        <w:pStyle w:val="Tekstpodstawowy"/>
        <w:spacing w:after="0"/>
        <w:ind w:firstLine="567"/>
        <w:jc w:val="both"/>
      </w:pPr>
      <w:r>
        <w:t>Nabywca zobowiązany będzie do złożenia oświadczenia o udostępnieniu PKP SA nieodpłatnie</w:t>
      </w:r>
      <w:r w:rsidR="00B30E00">
        <w:t>, przez czas nieoznaczony grunt</w:t>
      </w:r>
      <w:r w:rsidR="008A08D5">
        <w:t>u</w:t>
      </w:r>
      <w:r w:rsidR="00613EF2">
        <w:t>,</w:t>
      </w:r>
      <w:r w:rsidR="008A08D5">
        <w:t xml:space="preserve"> stanowiącego</w:t>
      </w:r>
      <w:r w:rsidR="00B30E00">
        <w:t xml:space="preserve"> część działki nr 1/40, w którym zlokalizowany jest wodociąg przebiegający przez tą działkę, stanowiący część sieci wodociągowej należącej do tej Spółki, celem jego eksploatacji, konserwacji, usunięcia awarii, przebudowy i modernizacji.</w:t>
      </w:r>
      <w:r w:rsidR="00EE0CEF">
        <w:t xml:space="preserve"> </w:t>
      </w:r>
    </w:p>
    <w:p w:rsidR="005A2400" w:rsidRDefault="005A2400" w:rsidP="005A2400">
      <w:pPr>
        <w:pStyle w:val="Tekstpodstawowy"/>
        <w:ind w:firstLine="567"/>
      </w:pPr>
      <w:r w:rsidRPr="005A2400">
        <w:t xml:space="preserve">Budynek nie posiada świadectwa charakterystyki energetycznej. </w:t>
      </w:r>
    </w:p>
    <w:p w:rsidR="00EE0CEF" w:rsidRPr="00C61C12" w:rsidRDefault="008756FA" w:rsidP="00EE0CEF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nie jest obciążona podatkiem VAT.</w:t>
      </w:r>
    </w:p>
    <w:p w:rsidR="00EE0CEF" w:rsidRPr="00AA2D50" w:rsidRDefault="00EE0CEF" w:rsidP="00EE0CEF">
      <w:pPr>
        <w:jc w:val="center"/>
        <w:rPr>
          <w:sz w:val="10"/>
          <w:szCs w:val="24"/>
        </w:rPr>
      </w:pPr>
    </w:p>
    <w:p w:rsidR="00EE0CEF" w:rsidRPr="008867B8" w:rsidRDefault="00EE0CEF" w:rsidP="00EE0CEF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="005D1898">
        <w:rPr>
          <w:b/>
          <w:sz w:val="24"/>
          <w:szCs w:val="24"/>
        </w:rPr>
        <w:t xml:space="preserve">  </w:t>
      </w:r>
      <w:r w:rsidR="00466AA4">
        <w:rPr>
          <w:b/>
          <w:sz w:val="24"/>
          <w:szCs w:val="24"/>
        </w:rPr>
        <w:t>26</w:t>
      </w:r>
      <w:r w:rsidR="00614DE2">
        <w:rPr>
          <w:b/>
          <w:sz w:val="24"/>
          <w:szCs w:val="24"/>
        </w:rPr>
        <w:t>.</w:t>
      </w:r>
      <w:r w:rsidR="008B6109">
        <w:rPr>
          <w:b/>
          <w:sz w:val="24"/>
          <w:szCs w:val="24"/>
        </w:rPr>
        <w:t xml:space="preserve"> </w:t>
      </w:r>
      <w:r w:rsidR="00AB6DAA">
        <w:rPr>
          <w:b/>
          <w:sz w:val="24"/>
          <w:szCs w:val="24"/>
        </w:rPr>
        <w:t>01</w:t>
      </w:r>
      <w:r w:rsidRPr="008867B8">
        <w:rPr>
          <w:b/>
          <w:sz w:val="24"/>
          <w:szCs w:val="24"/>
        </w:rPr>
        <w:t>. 201</w:t>
      </w:r>
      <w:r w:rsidR="00AB6DAA">
        <w:rPr>
          <w:b/>
          <w:sz w:val="24"/>
          <w:szCs w:val="24"/>
        </w:rPr>
        <w:t>6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="0005057E">
        <w:rPr>
          <w:b/>
          <w:sz w:val="24"/>
          <w:szCs w:val="24"/>
        </w:rPr>
        <w:t xml:space="preserve"> </w:t>
      </w:r>
      <w:r w:rsidR="00614DE2">
        <w:rPr>
          <w:b/>
          <w:sz w:val="24"/>
          <w:szCs w:val="24"/>
        </w:rPr>
        <w:t>1</w:t>
      </w:r>
      <w:r w:rsidR="00466AA4">
        <w:rPr>
          <w:b/>
          <w:sz w:val="24"/>
          <w:szCs w:val="24"/>
        </w:rPr>
        <w:t>2</w:t>
      </w:r>
      <w:r w:rsidRPr="007D37E4">
        <w:rPr>
          <w:b/>
          <w:sz w:val="24"/>
          <w:szCs w:val="24"/>
          <w:vertAlign w:val="superscript"/>
        </w:rPr>
        <w:t>00</w:t>
      </w:r>
      <w:r w:rsidRPr="00F27F7B">
        <w:rPr>
          <w:b/>
          <w:sz w:val="24"/>
          <w:szCs w:val="24"/>
        </w:rPr>
        <w:t>.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 w:rsidR="00AB6DAA">
        <w:rPr>
          <w:b/>
          <w:sz w:val="24"/>
          <w:szCs w:val="24"/>
        </w:rPr>
        <w:t>160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 w:rsidR="00AB6DAA">
        <w:rPr>
          <w:b/>
          <w:sz w:val="24"/>
          <w:szCs w:val="24"/>
        </w:rPr>
        <w:t>16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EE0CEF" w:rsidRPr="0064716A" w:rsidRDefault="00EE0CEF" w:rsidP="00EE0CEF">
      <w:pPr>
        <w:jc w:val="center"/>
        <w:rPr>
          <w:b/>
          <w:bCs/>
          <w:sz w:val="16"/>
          <w:szCs w:val="24"/>
        </w:rPr>
      </w:pP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EE0CEF" w:rsidRPr="0064716A" w:rsidRDefault="00EE0CEF" w:rsidP="00EE0CEF">
      <w:pPr>
        <w:spacing w:line="240" w:lineRule="auto"/>
        <w:ind w:firstLine="567"/>
        <w:rPr>
          <w:sz w:val="12"/>
          <w:szCs w:val="24"/>
        </w:rPr>
      </w:pPr>
    </w:p>
    <w:p w:rsidR="00EE0CEF" w:rsidRPr="00B122FC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</w:t>
      </w:r>
      <w:r w:rsidR="0005057E">
        <w:rPr>
          <w:i/>
          <w:iCs/>
          <w:sz w:val="24"/>
        </w:rPr>
        <w:t>Tomaszów Mazowiecki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EE0CEF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</w:t>
      </w:r>
      <w:r w:rsidR="00B53DED">
        <w:rPr>
          <w:sz w:val="24"/>
          <w:szCs w:val="24"/>
        </w:rPr>
        <w:t>208</w:t>
      </w:r>
      <w:r w:rsidRPr="008E45D4">
        <w:rPr>
          <w:sz w:val="24"/>
          <w:szCs w:val="24"/>
        </w:rPr>
        <w:t>.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1A3378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Termin wn</w:t>
      </w:r>
      <w:r w:rsidR="0005057E">
        <w:rPr>
          <w:sz w:val="24"/>
          <w:szCs w:val="24"/>
        </w:rPr>
        <w:t xml:space="preserve">iesienia wadium upływa w dniu </w:t>
      </w:r>
      <w:r w:rsidR="00B53DED">
        <w:rPr>
          <w:sz w:val="24"/>
          <w:szCs w:val="24"/>
        </w:rPr>
        <w:t>1</w:t>
      </w:r>
      <w:r w:rsidR="00466AA4">
        <w:rPr>
          <w:sz w:val="24"/>
          <w:szCs w:val="24"/>
        </w:rPr>
        <w:t>9</w:t>
      </w:r>
      <w:r w:rsidR="00614DE2">
        <w:rPr>
          <w:sz w:val="24"/>
          <w:szCs w:val="24"/>
        </w:rPr>
        <w:t>.</w:t>
      </w:r>
      <w:r w:rsidR="00B53DED">
        <w:rPr>
          <w:sz w:val="24"/>
          <w:szCs w:val="24"/>
        </w:rPr>
        <w:t>01</w:t>
      </w:r>
      <w:r w:rsidR="00614DE2">
        <w:rPr>
          <w:sz w:val="24"/>
          <w:szCs w:val="24"/>
        </w:rPr>
        <w:t>.</w:t>
      </w:r>
      <w:r w:rsidRPr="008E45D4">
        <w:rPr>
          <w:sz w:val="24"/>
          <w:szCs w:val="24"/>
        </w:rPr>
        <w:t>201</w:t>
      </w:r>
      <w:r w:rsidR="00B53DED">
        <w:rPr>
          <w:sz w:val="24"/>
          <w:szCs w:val="24"/>
        </w:rPr>
        <w:t>6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EE0CEF" w:rsidRDefault="00EE0CEF" w:rsidP="00EE0CEF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EE0CEF" w:rsidRPr="0064716A" w:rsidRDefault="00EE0CEF" w:rsidP="00EE0CEF">
      <w:pPr>
        <w:spacing w:line="240" w:lineRule="auto"/>
        <w:ind w:left="633"/>
        <w:rPr>
          <w:sz w:val="12"/>
          <w:szCs w:val="24"/>
        </w:rPr>
      </w:pP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8867B8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EE0CEF" w:rsidRPr="008867B8" w:rsidRDefault="00EE0CEF" w:rsidP="00EE0CEF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466AA4">
        <w:t>14</w:t>
      </w:r>
      <w:r w:rsidR="00614DE2">
        <w:t xml:space="preserve"> </w:t>
      </w:r>
      <w:r w:rsidRPr="008867B8">
        <w:t xml:space="preserve">do </w:t>
      </w:r>
      <w:r w:rsidR="00B53DED">
        <w:t>1</w:t>
      </w:r>
      <w:r w:rsidR="00466AA4">
        <w:t>9</w:t>
      </w:r>
      <w:r w:rsidR="00614DE2">
        <w:t> </w:t>
      </w:r>
      <w:r w:rsidR="00B53DED">
        <w:t>stycznia</w:t>
      </w:r>
      <w:r>
        <w:t xml:space="preserve"> 201</w:t>
      </w:r>
      <w:r w:rsidR="00B53DED">
        <w:t>6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EE0CEF" w:rsidRPr="0064716A" w:rsidRDefault="00EE0CEF" w:rsidP="00EE0CEF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</w:t>
      </w:r>
      <w:r w:rsidR="009031BB">
        <w:rPr>
          <w:sz w:val="24"/>
          <w:szCs w:val="24"/>
        </w:rPr>
        <w:t xml:space="preserve"> w formie pisemnej, udzielone przez właściwą osobę lub organ</w:t>
      </w:r>
      <w:r w:rsidRPr="008867B8">
        <w:rPr>
          <w:sz w:val="24"/>
          <w:szCs w:val="24"/>
        </w:rPr>
        <w:t xml:space="preserve"> (pełnomocnicy uczestników przetargu);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EE0CEF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EE0CEF" w:rsidRDefault="00EE0CEF" w:rsidP="00B30E00">
      <w:pPr>
        <w:spacing w:line="240" w:lineRule="auto"/>
        <w:ind w:firstLine="567"/>
        <w:rPr>
          <w:sz w:val="24"/>
          <w:szCs w:val="24"/>
        </w:rPr>
      </w:pPr>
    </w:p>
    <w:p w:rsidR="00B30E00" w:rsidRPr="00B30E00" w:rsidRDefault="00B30E00" w:rsidP="00B30E00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Jeżeli nabycie nieruchomości ma nastąpić do majątku wspólnego małżonków, warunkiem dopuszczenia do uczestnictwa w przetargu jest stawiennictwo obojga małżonków.</w:t>
      </w:r>
    </w:p>
    <w:p w:rsidR="00EE0CEF" w:rsidRPr="008867B8" w:rsidRDefault="00EE0CEF" w:rsidP="00EE0CEF">
      <w:pPr>
        <w:pStyle w:val="Tekstpodstawowy"/>
        <w:spacing w:after="0"/>
        <w:ind w:firstLine="567"/>
        <w:jc w:val="both"/>
        <w:rPr>
          <w:b/>
        </w:rPr>
      </w:pPr>
      <w:r>
        <w:t xml:space="preserve">Warunkiem zawarcia aktu notarialnego sprzedaży nieruchomości określonemu oferentowi będzie uzyskanie zgody Zarządu Województwa Łódzkiego w formie uchwały </w:t>
      </w:r>
      <w:r w:rsidR="00EF6A91">
        <w:t xml:space="preserve">              </w:t>
      </w:r>
      <w:r>
        <w:t>na zawarcie takiej umowy.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EE0CEF" w:rsidRPr="00614113" w:rsidRDefault="00EE0CEF" w:rsidP="00EE0CEF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0A4925" w:rsidRDefault="000A4925"/>
    <w:sectPr w:rsidR="000A4925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F41" w:rsidRDefault="00260F41" w:rsidP="00AD7482">
      <w:pPr>
        <w:spacing w:line="240" w:lineRule="auto"/>
      </w:pPr>
      <w:r>
        <w:separator/>
      </w:r>
    </w:p>
  </w:endnote>
  <w:endnote w:type="continuationSeparator" w:id="0">
    <w:p w:rsidR="00260F41" w:rsidRDefault="00260F41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E84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6F4689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6F4689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60471B">
              <w:rPr>
                <w:b/>
                <w:i/>
                <w:noProof/>
                <w:sz w:val="24"/>
              </w:rPr>
              <w:t>2</w:t>
            </w:r>
            <w:r w:rsidR="006F4689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6F4689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6F4689" w:rsidRPr="004338BA">
              <w:rPr>
                <w:i/>
                <w:sz w:val="20"/>
                <w:szCs w:val="24"/>
              </w:rPr>
              <w:fldChar w:fldCharType="separate"/>
            </w:r>
            <w:r w:rsidR="0060471B">
              <w:rPr>
                <w:i/>
                <w:noProof/>
                <w:sz w:val="24"/>
              </w:rPr>
              <w:t>2</w:t>
            </w:r>
            <w:r w:rsidR="006F4689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F41" w:rsidRDefault="00260F41" w:rsidP="00AD7482">
      <w:pPr>
        <w:spacing w:line="240" w:lineRule="auto"/>
      </w:pPr>
      <w:r>
        <w:separator/>
      </w:r>
    </w:p>
  </w:footnote>
  <w:footnote w:type="continuationSeparator" w:id="0">
    <w:p w:rsidR="00260F41" w:rsidRDefault="00260F41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EF"/>
    <w:rsid w:val="000113AA"/>
    <w:rsid w:val="0005057E"/>
    <w:rsid w:val="00050ABF"/>
    <w:rsid w:val="00063CA6"/>
    <w:rsid w:val="000A4925"/>
    <w:rsid w:val="00105417"/>
    <w:rsid w:val="00115A01"/>
    <w:rsid w:val="001218DA"/>
    <w:rsid w:val="00146F7C"/>
    <w:rsid w:val="00155D45"/>
    <w:rsid w:val="001E013B"/>
    <w:rsid w:val="001E0947"/>
    <w:rsid w:val="001E6091"/>
    <w:rsid w:val="001F59D3"/>
    <w:rsid w:val="0020194D"/>
    <w:rsid w:val="00211B6D"/>
    <w:rsid w:val="00257FF7"/>
    <w:rsid w:val="00260F41"/>
    <w:rsid w:val="00263E4A"/>
    <w:rsid w:val="00280070"/>
    <w:rsid w:val="002B75C6"/>
    <w:rsid w:val="002C1D38"/>
    <w:rsid w:val="002D15BD"/>
    <w:rsid w:val="003124D3"/>
    <w:rsid w:val="0033394C"/>
    <w:rsid w:val="00354784"/>
    <w:rsid w:val="00354F9D"/>
    <w:rsid w:val="003643C6"/>
    <w:rsid w:val="00384923"/>
    <w:rsid w:val="003C6D14"/>
    <w:rsid w:val="003D1CB2"/>
    <w:rsid w:val="003D58FB"/>
    <w:rsid w:val="00466AA4"/>
    <w:rsid w:val="004855B0"/>
    <w:rsid w:val="00487B26"/>
    <w:rsid w:val="004A047A"/>
    <w:rsid w:val="004A5702"/>
    <w:rsid w:val="004B0497"/>
    <w:rsid w:val="004C1928"/>
    <w:rsid w:val="004E03C3"/>
    <w:rsid w:val="00512E35"/>
    <w:rsid w:val="00516E7E"/>
    <w:rsid w:val="00530C2D"/>
    <w:rsid w:val="00534C02"/>
    <w:rsid w:val="0053651B"/>
    <w:rsid w:val="00546AB1"/>
    <w:rsid w:val="0055703B"/>
    <w:rsid w:val="0055723D"/>
    <w:rsid w:val="00577202"/>
    <w:rsid w:val="005A0A7B"/>
    <w:rsid w:val="005A2400"/>
    <w:rsid w:val="005A5B81"/>
    <w:rsid w:val="005C409D"/>
    <w:rsid w:val="005C4768"/>
    <w:rsid w:val="005D1898"/>
    <w:rsid w:val="005F5BAB"/>
    <w:rsid w:val="00600AAA"/>
    <w:rsid w:val="00601C76"/>
    <w:rsid w:val="0060471B"/>
    <w:rsid w:val="00613EF2"/>
    <w:rsid w:val="00614DE2"/>
    <w:rsid w:val="00620FE7"/>
    <w:rsid w:val="00621B7E"/>
    <w:rsid w:val="00640D85"/>
    <w:rsid w:val="0064192B"/>
    <w:rsid w:val="00670D53"/>
    <w:rsid w:val="006A7EA9"/>
    <w:rsid w:val="006B26C1"/>
    <w:rsid w:val="006B7C58"/>
    <w:rsid w:val="006C12F5"/>
    <w:rsid w:val="006D0F5E"/>
    <w:rsid w:val="006D4C03"/>
    <w:rsid w:val="006F4689"/>
    <w:rsid w:val="00701B7C"/>
    <w:rsid w:val="00771C06"/>
    <w:rsid w:val="00790956"/>
    <w:rsid w:val="0079099E"/>
    <w:rsid w:val="00794312"/>
    <w:rsid w:val="007D37E4"/>
    <w:rsid w:val="007F096A"/>
    <w:rsid w:val="00810589"/>
    <w:rsid w:val="00866074"/>
    <w:rsid w:val="008752E4"/>
    <w:rsid w:val="008756FA"/>
    <w:rsid w:val="00885BC4"/>
    <w:rsid w:val="008A08D5"/>
    <w:rsid w:val="008B4CC2"/>
    <w:rsid w:val="008B6109"/>
    <w:rsid w:val="008C0DEE"/>
    <w:rsid w:val="009031BB"/>
    <w:rsid w:val="009114C6"/>
    <w:rsid w:val="0093496B"/>
    <w:rsid w:val="00976B37"/>
    <w:rsid w:val="009A3BFC"/>
    <w:rsid w:val="009A6667"/>
    <w:rsid w:val="009A67E9"/>
    <w:rsid w:val="009C20FC"/>
    <w:rsid w:val="009C5559"/>
    <w:rsid w:val="009C6CA9"/>
    <w:rsid w:val="00A0411C"/>
    <w:rsid w:val="00A4357F"/>
    <w:rsid w:val="00A52164"/>
    <w:rsid w:val="00AB6DAA"/>
    <w:rsid w:val="00AB748B"/>
    <w:rsid w:val="00AC1E77"/>
    <w:rsid w:val="00AD7482"/>
    <w:rsid w:val="00AF3F72"/>
    <w:rsid w:val="00AF6D82"/>
    <w:rsid w:val="00B30E00"/>
    <w:rsid w:val="00B53DED"/>
    <w:rsid w:val="00BB4CC4"/>
    <w:rsid w:val="00BC7353"/>
    <w:rsid w:val="00BD063C"/>
    <w:rsid w:val="00BD600B"/>
    <w:rsid w:val="00C5153C"/>
    <w:rsid w:val="00C63A87"/>
    <w:rsid w:val="00C8518E"/>
    <w:rsid w:val="00D118BA"/>
    <w:rsid w:val="00D24BA0"/>
    <w:rsid w:val="00D6388F"/>
    <w:rsid w:val="00DA2F34"/>
    <w:rsid w:val="00E02D74"/>
    <w:rsid w:val="00E12B2D"/>
    <w:rsid w:val="00E14F86"/>
    <w:rsid w:val="00E25737"/>
    <w:rsid w:val="00E6468A"/>
    <w:rsid w:val="00E84277"/>
    <w:rsid w:val="00EA1EE3"/>
    <w:rsid w:val="00EB10C9"/>
    <w:rsid w:val="00EB460E"/>
    <w:rsid w:val="00EB484F"/>
    <w:rsid w:val="00EE0CEF"/>
    <w:rsid w:val="00EF4D26"/>
    <w:rsid w:val="00EF6A91"/>
    <w:rsid w:val="00F01E1C"/>
    <w:rsid w:val="00F04277"/>
    <w:rsid w:val="00F06B74"/>
    <w:rsid w:val="00F3734D"/>
    <w:rsid w:val="00F42C3D"/>
    <w:rsid w:val="00F6007A"/>
    <w:rsid w:val="00F75514"/>
    <w:rsid w:val="00F84C2F"/>
    <w:rsid w:val="00F87E6D"/>
    <w:rsid w:val="00F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68</cp:revision>
  <cp:lastPrinted>2015-12-14T11:42:00Z</cp:lastPrinted>
  <dcterms:created xsi:type="dcterms:W3CDTF">2015-08-26T07:36:00Z</dcterms:created>
  <dcterms:modified xsi:type="dcterms:W3CDTF">2015-12-14T11:42:00Z</dcterms:modified>
</cp:coreProperties>
</file>