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A6" w:rsidRPr="004C1DAC" w:rsidRDefault="00A801A6" w:rsidP="00A801A6">
      <w:pPr>
        <w:jc w:val="center"/>
        <w:rPr>
          <w:b/>
          <w:sz w:val="24"/>
          <w:szCs w:val="24"/>
        </w:rPr>
      </w:pPr>
      <w:r w:rsidRPr="004C1DAC">
        <w:rPr>
          <w:b/>
          <w:sz w:val="24"/>
          <w:szCs w:val="24"/>
        </w:rPr>
        <w:t xml:space="preserve">ZARZĄD  NIERUCHOMOŚCI  WOJEWÓDZTWA  ŁÓDZKIEGO  </w:t>
      </w:r>
      <w:r w:rsidRPr="004C1DAC">
        <w:rPr>
          <w:rFonts w:cs="Times New Roman"/>
          <w:b/>
          <w:sz w:val="24"/>
          <w:szCs w:val="20"/>
        </w:rPr>
        <w:t>91-427</w:t>
      </w:r>
      <w:r w:rsidRPr="004C1DAC">
        <w:rPr>
          <w:rFonts w:ascii="Verdana" w:hAnsi="Verdana"/>
          <w:i/>
          <w:sz w:val="24"/>
          <w:szCs w:val="20"/>
        </w:rPr>
        <w:t xml:space="preserve"> </w:t>
      </w:r>
      <w:r w:rsidRPr="004C1DAC">
        <w:rPr>
          <w:b/>
          <w:sz w:val="24"/>
          <w:szCs w:val="24"/>
        </w:rPr>
        <w:t>ŁÓDŹ, UL. KAMIŃSKIEGO 7/9</w:t>
      </w:r>
    </w:p>
    <w:p w:rsidR="00A801A6" w:rsidRPr="004C1DAC" w:rsidRDefault="00A801A6" w:rsidP="000957B7">
      <w:pPr>
        <w:jc w:val="center"/>
        <w:rPr>
          <w:b/>
          <w:sz w:val="40"/>
        </w:rPr>
      </w:pPr>
      <w:r w:rsidRPr="004C1DAC">
        <w:rPr>
          <w:b/>
          <w:sz w:val="40"/>
        </w:rPr>
        <w:t xml:space="preserve">Wykaz nieruchomości </w:t>
      </w:r>
      <w:r w:rsidR="000957B7" w:rsidRPr="004C1DAC">
        <w:rPr>
          <w:b/>
          <w:sz w:val="40"/>
        </w:rPr>
        <w:t>stanowiącej własność Województwa Łódzkiego</w:t>
      </w:r>
      <w:r w:rsidR="004C1DAC" w:rsidRPr="004C1DAC">
        <w:rPr>
          <w:b/>
          <w:sz w:val="40"/>
        </w:rPr>
        <w:t>,</w:t>
      </w:r>
    </w:p>
    <w:p w:rsidR="000957B7" w:rsidRPr="004C1DAC" w:rsidRDefault="000957B7" w:rsidP="000957B7">
      <w:pPr>
        <w:jc w:val="center"/>
        <w:rPr>
          <w:b/>
          <w:sz w:val="40"/>
        </w:rPr>
      </w:pPr>
      <w:r w:rsidRPr="004C1DAC">
        <w:rPr>
          <w:b/>
          <w:sz w:val="40"/>
        </w:rPr>
        <w:t>przeznaczonej do oddania w nieodpłatne użytkowanie na okres 20-tu lat</w:t>
      </w:r>
    </w:p>
    <w:p w:rsidR="00A801A6" w:rsidRDefault="00A801A6" w:rsidP="00A801A6">
      <w:pPr>
        <w:rPr>
          <w:sz w:val="14"/>
        </w:rPr>
      </w:pPr>
    </w:p>
    <w:tbl>
      <w:tblPr>
        <w:tblStyle w:val="Tabela-Siatka"/>
        <w:tblW w:w="14471" w:type="dxa"/>
        <w:jc w:val="center"/>
        <w:tblInd w:w="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5"/>
        <w:gridCol w:w="2216"/>
        <w:gridCol w:w="1842"/>
        <w:gridCol w:w="851"/>
        <w:gridCol w:w="850"/>
        <w:gridCol w:w="1418"/>
        <w:gridCol w:w="1984"/>
        <w:gridCol w:w="1985"/>
        <w:gridCol w:w="2770"/>
      </w:tblGrid>
      <w:tr w:rsidR="00535051" w:rsidRPr="004C1967" w:rsidTr="00535051">
        <w:trPr>
          <w:trHeight w:val="655"/>
          <w:jc w:val="center"/>
        </w:trPr>
        <w:tc>
          <w:tcPr>
            <w:tcW w:w="555" w:type="dxa"/>
            <w:vMerge w:val="restart"/>
            <w:shd w:val="clear" w:color="auto" w:fill="00E200"/>
            <w:vAlign w:val="center"/>
          </w:tcPr>
          <w:p w:rsidR="004C1DAC" w:rsidRPr="004C1DAC" w:rsidRDefault="004C1DAC" w:rsidP="004C1DAC">
            <w:pPr>
              <w:ind w:left="-78" w:right="-2"/>
              <w:jc w:val="center"/>
              <w:rPr>
                <w:b/>
                <w:sz w:val="22"/>
                <w:szCs w:val="24"/>
              </w:rPr>
            </w:pPr>
            <w:r w:rsidRPr="004C1DAC">
              <w:rPr>
                <w:b/>
                <w:sz w:val="22"/>
                <w:szCs w:val="24"/>
              </w:rPr>
              <w:t>Lp.</w:t>
            </w:r>
          </w:p>
        </w:tc>
        <w:tc>
          <w:tcPr>
            <w:tcW w:w="2216" w:type="dxa"/>
            <w:vMerge w:val="restart"/>
            <w:shd w:val="clear" w:color="auto" w:fill="00E200"/>
            <w:vAlign w:val="center"/>
          </w:tcPr>
          <w:p w:rsidR="004C1DAC" w:rsidRPr="004C1DAC" w:rsidRDefault="004C1DAC" w:rsidP="00A9482C">
            <w:pPr>
              <w:ind w:left="-78" w:right="-2"/>
              <w:jc w:val="center"/>
              <w:rPr>
                <w:b/>
                <w:sz w:val="22"/>
                <w:szCs w:val="24"/>
              </w:rPr>
            </w:pPr>
            <w:r w:rsidRPr="004C1DAC">
              <w:rPr>
                <w:b/>
                <w:sz w:val="22"/>
                <w:szCs w:val="24"/>
              </w:rPr>
              <w:t xml:space="preserve">Nazwa Samodzielnego Publicznego Zakładu Opieki Zdrowotnej, na rzecz którego ustanawiane jest prawo użytkowania </w:t>
            </w:r>
          </w:p>
        </w:tc>
        <w:tc>
          <w:tcPr>
            <w:tcW w:w="1842" w:type="dxa"/>
            <w:vMerge w:val="restart"/>
            <w:shd w:val="clear" w:color="auto" w:fill="00E200"/>
            <w:vAlign w:val="center"/>
          </w:tcPr>
          <w:p w:rsidR="004C1DAC" w:rsidRPr="004C1DAC" w:rsidRDefault="004C1DAC" w:rsidP="00A9482C">
            <w:pPr>
              <w:ind w:left="-46" w:right="-31"/>
              <w:jc w:val="center"/>
              <w:rPr>
                <w:b/>
                <w:sz w:val="22"/>
                <w:szCs w:val="24"/>
              </w:rPr>
            </w:pPr>
            <w:r w:rsidRPr="004C1DAC">
              <w:rPr>
                <w:b/>
                <w:sz w:val="22"/>
                <w:szCs w:val="24"/>
              </w:rPr>
              <w:t>Położenie nieruchomości</w:t>
            </w:r>
          </w:p>
        </w:tc>
        <w:tc>
          <w:tcPr>
            <w:tcW w:w="5103" w:type="dxa"/>
            <w:gridSpan w:val="4"/>
            <w:shd w:val="clear" w:color="auto" w:fill="00E200"/>
            <w:vAlign w:val="center"/>
          </w:tcPr>
          <w:p w:rsidR="004C1DAC" w:rsidRPr="004C1DAC" w:rsidRDefault="004C1DAC" w:rsidP="00A9482C">
            <w:pPr>
              <w:jc w:val="center"/>
              <w:rPr>
                <w:b/>
                <w:sz w:val="22"/>
                <w:szCs w:val="24"/>
              </w:rPr>
            </w:pPr>
            <w:r w:rsidRPr="004C1DAC">
              <w:rPr>
                <w:b/>
                <w:sz w:val="22"/>
                <w:szCs w:val="24"/>
              </w:rPr>
              <w:t>Oznaczenie nieruchomości</w:t>
            </w:r>
          </w:p>
        </w:tc>
        <w:tc>
          <w:tcPr>
            <w:tcW w:w="1985" w:type="dxa"/>
            <w:vMerge w:val="restart"/>
            <w:shd w:val="clear" w:color="auto" w:fill="00E200"/>
            <w:vAlign w:val="center"/>
          </w:tcPr>
          <w:p w:rsidR="004C1DAC" w:rsidRPr="004C1DAC" w:rsidRDefault="004C1DAC" w:rsidP="00A9482C">
            <w:pPr>
              <w:jc w:val="center"/>
              <w:rPr>
                <w:b/>
                <w:sz w:val="22"/>
                <w:szCs w:val="24"/>
              </w:rPr>
            </w:pPr>
            <w:r w:rsidRPr="004C1DAC">
              <w:rPr>
                <w:b/>
                <w:sz w:val="22"/>
                <w:szCs w:val="24"/>
              </w:rPr>
              <w:t xml:space="preserve">Opis </w:t>
            </w:r>
          </w:p>
          <w:p w:rsidR="004C1DAC" w:rsidRPr="004C1DAC" w:rsidRDefault="004C1DAC" w:rsidP="00A9482C">
            <w:pPr>
              <w:jc w:val="center"/>
              <w:rPr>
                <w:b/>
                <w:sz w:val="22"/>
                <w:szCs w:val="24"/>
              </w:rPr>
            </w:pPr>
            <w:r w:rsidRPr="004C1DAC">
              <w:rPr>
                <w:b/>
                <w:sz w:val="22"/>
                <w:szCs w:val="24"/>
              </w:rPr>
              <w:t xml:space="preserve">nieruchomości </w:t>
            </w:r>
          </w:p>
        </w:tc>
        <w:tc>
          <w:tcPr>
            <w:tcW w:w="2770" w:type="dxa"/>
            <w:vMerge w:val="restart"/>
            <w:shd w:val="clear" w:color="auto" w:fill="00E200"/>
            <w:vAlign w:val="center"/>
          </w:tcPr>
          <w:p w:rsidR="004C1DAC" w:rsidRPr="004C1DAC" w:rsidRDefault="004C1DAC" w:rsidP="00A9482C">
            <w:pPr>
              <w:jc w:val="center"/>
              <w:rPr>
                <w:b/>
                <w:sz w:val="22"/>
                <w:szCs w:val="24"/>
              </w:rPr>
            </w:pPr>
            <w:r w:rsidRPr="004C1DAC">
              <w:rPr>
                <w:b/>
                <w:sz w:val="22"/>
                <w:szCs w:val="24"/>
              </w:rPr>
              <w:t>Przeznaczenie nieruchomości</w:t>
            </w:r>
          </w:p>
        </w:tc>
      </w:tr>
      <w:tr w:rsidR="00207752" w:rsidRPr="004C1967" w:rsidTr="00535051">
        <w:trPr>
          <w:trHeight w:val="654"/>
          <w:jc w:val="center"/>
        </w:trPr>
        <w:tc>
          <w:tcPr>
            <w:tcW w:w="555" w:type="dxa"/>
            <w:vMerge/>
            <w:shd w:val="clear" w:color="auto" w:fill="00E200"/>
          </w:tcPr>
          <w:p w:rsidR="004C1DAC" w:rsidRDefault="004C1DAC" w:rsidP="00A9482C">
            <w:pPr>
              <w:ind w:left="-78" w:right="-2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2216" w:type="dxa"/>
            <w:vMerge/>
            <w:shd w:val="clear" w:color="auto" w:fill="00E200"/>
            <w:vAlign w:val="center"/>
          </w:tcPr>
          <w:p w:rsidR="004C1DAC" w:rsidRDefault="004C1DAC" w:rsidP="00A9482C">
            <w:pPr>
              <w:ind w:left="-78" w:right="-2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1842" w:type="dxa"/>
            <w:vMerge/>
            <w:shd w:val="clear" w:color="auto" w:fill="00E200"/>
            <w:vAlign w:val="center"/>
          </w:tcPr>
          <w:p w:rsidR="004C1DAC" w:rsidRDefault="004C1DAC" w:rsidP="00A9482C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51" w:type="dxa"/>
            <w:shd w:val="clear" w:color="auto" w:fill="00E200"/>
            <w:vAlign w:val="center"/>
          </w:tcPr>
          <w:p w:rsidR="004C1DAC" w:rsidRPr="00535051" w:rsidRDefault="004C1DAC" w:rsidP="00A9482C">
            <w:pPr>
              <w:jc w:val="center"/>
              <w:rPr>
                <w:b/>
                <w:sz w:val="20"/>
                <w:szCs w:val="24"/>
              </w:rPr>
            </w:pPr>
            <w:r w:rsidRPr="00535051">
              <w:rPr>
                <w:b/>
                <w:sz w:val="20"/>
                <w:szCs w:val="24"/>
              </w:rPr>
              <w:t>obręb</w:t>
            </w:r>
          </w:p>
        </w:tc>
        <w:tc>
          <w:tcPr>
            <w:tcW w:w="850" w:type="dxa"/>
            <w:shd w:val="clear" w:color="auto" w:fill="00E200"/>
            <w:vAlign w:val="center"/>
          </w:tcPr>
          <w:p w:rsidR="004C1DAC" w:rsidRPr="00535051" w:rsidRDefault="004C1DAC" w:rsidP="00A9482C">
            <w:pPr>
              <w:jc w:val="center"/>
              <w:rPr>
                <w:b/>
                <w:sz w:val="20"/>
                <w:szCs w:val="24"/>
              </w:rPr>
            </w:pPr>
            <w:r w:rsidRPr="00535051">
              <w:rPr>
                <w:b/>
                <w:sz w:val="20"/>
                <w:szCs w:val="24"/>
              </w:rPr>
              <w:t>numer działki</w:t>
            </w:r>
          </w:p>
        </w:tc>
        <w:tc>
          <w:tcPr>
            <w:tcW w:w="1418" w:type="dxa"/>
            <w:shd w:val="clear" w:color="auto" w:fill="00E200"/>
            <w:vAlign w:val="center"/>
          </w:tcPr>
          <w:p w:rsidR="004C1DAC" w:rsidRPr="00535051" w:rsidRDefault="00535051" w:rsidP="00A9482C">
            <w:pPr>
              <w:jc w:val="center"/>
              <w:rPr>
                <w:b/>
                <w:sz w:val="20"/>
                <w:szCs w:val="24"/>
              </w:rPr>
            </w:pPr>
            <w:r w:rsidRPr="00535051">
              <w:rPr>
                <w:b/>
                <w:sz w:val="20"/>
                <w:szCs w:val="24"/>
              </w:rPr>
              <w:t>powierz</w:t>
            </w:r>
            <w:r w:rsidR="004C1DAC" w:rsidRPr="00535051">
              <w:rPr>
                <w:b/>
                <w:sz w:val="20"/>
                <w:szCs w:val="24"/>
              </w:rPr>
              <w:t>chnia (ha)</w:t>
            </w:r>
          </w:p>
        </w:tc>
        <w:tc>
          <w:tcPr>
            <w:tcW w:w="1984" w:type="dxa"/>
            <w:shd w:val="clear" w:color="auto" w:fill="00E200"/>
            <w:vAlign w:val="center"/>
          </w:tcPr>
          <w:p w:rsidR="004C1DAC" w:rsidRPr="00535051" w:rsidRDefault="004C1DAC" w:rsidP="00A9482C">
            <w:pPr>
              <w:jc w:val="center"/>
              <w:rPr>
                <w:b/>
                <w:sz w:val="20"/>
                <w:szCs w:val="24"/>
              </w:rPr>
            </w:pPr>
            <w:r w:rsidRPr="00535051">
              <w:rPr>
                <w:b/>
                <w:sz w:val="20"/>
                <w:szCs w:val="24"/>
              </w:rPr>
              <w:t>księga wieczysta</w:t>
            </w:r>
          </w:p>
        </w:tc>
        <w:tc>
          <w:tcPr>
            <w:tcW w:w="1985" w:type="dxa"/>
            <w:vMerge/>
            <w:shd w:val="clear" w:color="auto" w:fill="00E200"/>
            <w:vAlign w:val="center"/>
          </w:tcPr>
          <w:p w:rsidR="004C1DAC" w:rsidRPr="00C20098" w:rsidRDefault="004C1DAC" w:rsidP="00A9482C">
            <w:pPr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2770" w:type="dxa"/>
            <w:vMerge/>
            <w:shd w:val="clear" w:color="auto" w:fill="00E200"/>
            <w:vAlign w:val="center"/>
          </w:tcPr>
          <w:p w:rsidR="004C1DAC" w:rsidRPr="00C20098" w:rsidRDefault="004C1DAC" w:rsidP="00A9482C">
            <w:pPr>
              <w:jc w:val="center"/>
              <w:rPr>
                <w:b/>
                <w:sz w:val="26"/>
                <w:szCs w:val="24"/>
              </w:rPr>
            </w:pPr>
          </w:p>
        </w:tc>
      </w:tr>
      <w:tr w:rsidR="00BD73D2" w:rsidRPr="00675941" w:rsidTr="00535051">
        <w:trPr>
          <w:trHeight w:val="3755"/>
          <w:jc w:val="center"/>
        </w:trPr>
        <w:tc>
          <w:tcPr>
            <w:tcW w:w="555" w:type="dxa"/>
            <w:vAlign w:val="center"/>
          </w:tcPr>
          <w:p w:rsidR="004C1DAC" w:rsidRPr="004C1DAC" w:rsidRDefault="004C1DAC" w:rsidP="004C1DAC">
            <w:pPr>
              <w:jc w:val="center"/>
              <w:rPr>
                <w:sz w:val="22"/>
              </w:rPr>
            </w:pPr>
            <w:r w:rsidRPr="004C1DAC">
              <w:rPr>
                <w:sz w:val="22"/>
              </w:rPr>
              <w:t>1</w:t>
            </w:r>
          </w:p>
        </w:tc>
        <w:tc>
          <w:tcPr>
            <w:tcW w:w="2216" w:type="dxa"/>
            <w:vAlign w:val="center"/>
          </w:tcPr>
          <w:p w:rsidR="004C1DAC" w:rsidRPr="007F1304" w:rsidRDefault="004C1DAC" w:rsidP="007F1304">
            <w:pPr>
              <w:jc w:val="center"/>
            </w:pPr>
            <w:r w:rsidRPr="007F1304">
              <w:rPr>
                <w:sz w:val="22"/>
              </w:rPr>
              <w:t>Wojewódzkie Wielospecjalistyczne Centrum Onkologii i T</w:t>
            </w:r>
            <w:r w:rsidR="00535051">
              <w:rPr>
                <w:sz w:val="22"/>
              </w:rPr>
              <w:t>raumatologii im. M. Kopernika w </w:t>
            </w:r>
            <w:r w:rsidRPr="007F1304">
              <w:rPr>
                <w:sz w:val="22"/>
              </w:rPr>
              <w:t>Łodzi</w:t>
            </w:r>
          </w:p>
        </w:tc>
        <w:tc>
          <w:tcPr>
            <w:tcW w:w="1842" w:type="dxa"/>
            <w:vAlign w:val="center"/>
          </w:tcPr>
          <w:p w:rsidR="004C1DAC" w:rsidRPr="00625140" w:rsidRDefault="004C1DAC" w:rsidP="00A801A6">
            <w:pPr>
              <w:jc w:val="center"/>
              <w:rPr>
                <w:sz w:val="22"/>
              </w:rPr>
            </w:pPr>
            <w:r w:rsidRPr="004C1DAC">
              <w:rPr>
                <w:sz w:val="22"/>
              </w:rPr>
              <w:t>Łódź, ul.</w:t>
            </w:r>
            <w:r>
              <w:rPr>
                <w:sz w:val="22"/>
              </w:rPr>
              <w:t> </w:t>
            </w:r>
            <w:r w:rsidRPr="004C1DAC">
              <w:rPr>
                <w:sz w:val="22"/>
              </w:rPr>
              <w:t>Paderewskiego 13</w:t>
            </w:r>
          </w:p>
        </w:tc>
        <w:tc>
          <w:tcPr>
            <w:tcW w:w="851" w:type="dxa"/>
            <w:vAlign w:val="center"/>
          </w:tcPr>
          <w:p w:rsidR="004C1DAC" w:rsidRPr="004C1DAC" w:rsidRDefault="004C1DAC" w:rsidP="004C1DAC">
            <w:pPr>
              <w:jc w:val="center"/>
            </w:pPr>
            <w:r w:rsidRPr="004C1DAC">
              <w:rPr>
                <w:sz w:val="22"/>
              </w:rPr>
              <w:t>G-11</w:t>
            </w:r>
          </w:p>
        </w:tc>
        <w:tc>
          <w:tcPr>
            <w:tcW w:w="850" w:type="dxa"/>
            <w:vAlign w:val="center"/>
          </w:tcPr>
          <w:p w:rsidR="004C1DAC" w:rsidRPr="004C1DAC" w:rsidRDefault="004C1DAC" w:rsidP="004C1DAC">
            <w:pPr>
              <w:jc w:val="center"/>
            </w:pPr>
            <w:r w:rsidRPr="004C1DAC">
              <w:rPr>
                <w:sz w:val="22"/>
              </w:rPr>
              <w:t>91/15</w:t>
            </w:r>
          </w:p>
        </w:tc>
        <w:tc>
          <w:tcPr>
            <w:tcW w:w="1418" w:type="dxa"/>
            <w:vAlign w:val="center"/>
          </w:tcPr>
          <w:p w:rsidR="004C1DAC" w:rsidRPr="009524B0" w:rsidRDefault="004C1DAC" w:rsidP="004C1DAC">
            <w:pPr>
              <w:jc w:val="center"/>
            </w:pPr>
            <w:r w:rsidRPr="004C1DAC">
              <w:rPr>
                <w:sz w:val="22"/>
              </w:rPr>
              <w:t>0,2149</w:t>
            </w:r>
          </w:p>
        </w:tc>
        <w:tc>
          <w:tcPr>
            <w:tcW w:w="1984" w:type="dxa"/>
            <w:vAlign w:val="center"/>
          </w:tcPr>
          <w:p w:rsidR="004C1DAC" w:rsidRPr="004C1DAC" w:rsidRDefault="004C1DAC" w:rsidP="004C1DAC">
            <w:pPr>
              <w:jc w:val="center"/>
            </w:pPr>
            <w:r w:rsidRPr="004C1DAC">
              <w:rPr>
                <w:sz w:val="22"/>
              </w:rPr>
              <w:t>KW Nr LD1M/00315067/2</w:t>
            </w:r>
          </w:p>
        </w:tc>
        <w:tc>
          <w:tcPr>
            <w:tcW w:w="1985" w:type="dxa"/>
            <w:vAlign w:val="center"/>
          </w:tcPr>
          <w:p w:rsidR="004C1DAC" w:rsidRPr="004C1DAC" w:rsidRDefault="004C1DAC" w:rsidP="004C1DAC">
            <w:pPr>
              <w:jc w:val="center"/>
            </w:pPr>
            <w:r w:rsidRPr="004C1DAC">
              <w:rPr>
                <w:sz w:val="22"/>
              </w:rPr>
              <w:t>Nieruchomo</w:t>
            </w:r>
            <w:r w:rsidR="00D653DF">
              <w:rPr>
                <w:sz w:val="22"/>
              </w:rPr>
              <w:t>ść zabudowana jest budynkiem o </w:t>
            </w:r>
            <w:r w:rsidRPr="004C1DAC">
              <w:rPr>
                <w:sz w:val="22"/>
              </w:rPr>
              <w:t>czte</w:t>
            </w:r>
            <w:r w:rsidR="00535051">
              <w:rPr>
                <w:sz w:val="22"/>
              </w:rPr>
              <w:t>rech kondygnacjach naziemnych i </w:t>
            </w:r>
            <w:r w:rsidRPr="004C1DAC">
              <w:rPr>
                <w:sz w:val="22"/>
              </w:rPr>
              <w:t>jednej podziemnej. Budynek o pow. użytkowej 1825 m2,  wyposażony jest w instala</w:t>
            </w:r>
            <w:r w:rsidR="00D653DF">
              <w:rPr>
                <w:sz w:val="22"/>
              </w:rPr>
              <w:t>cje: elektryczną, wodociągową i kanalizacyjną z </w:t>
            </w:r>
            <w:r w:rsidRPr="004C1DAC">
              <w:rPr>
                <w:sz w:val="22"/>
              </w:rPr>
              <w:t>siec</w:t>
            </w:r>
            <w:r w:rsidR="00D653DF">
              <w:rPr>
                <w:sz w:val="22"/>
              </w:rPr>
              <w:t>i miejskiej, gazową, grzewczą z </w:t>
            </w:r>
            <w:r w:rsidRPr="004C1DAC">
              <w:rPr>
                <w:sz w:val="22"/>
              </w:rPr>
              <w:t>sieci miejskiej, odgromową.</w:t>
            </w:r>
          </w:p>
        </w:tc>
        <w:tc>
          <w:tcPr>
            <w:tcW w:w="2770" w:type="dxa"/>
            <w:vAlign w:val="center"/>
          </w:tcPr>
          <w:p w:rsidR="004C1DAC" w:rsidRPr="004C1DAC" w:rsidRDefault="004C1DAC" w:rsidP="004C1DAC">
            <w:pPr>
              <w:jc w:val="center"/>
            </w:pPr>
            <w:r w:rsidRPr="004C1DAC">
              <w:rPr>
                <w:sz w:val="22"/>
              </w:rPr>
              <w:t>Budynek przeznaczony jest na cele usługowe służby zdrowia.                      Nieruchomość nie jest objęta miejscowym planem zagospodaro</w:t>
            </w:r>
            <w:r w:rsidR="00D653DF">
              <w:rPr>
                <w:sz w:val="22"/>
              </w:rPr>
              <w:t>wania przestrzennego. Zgodnie z </w:t>
            </w:r>
            <w:r w:rsidRPr="004C1DAC">
              <w:rPr>
                <w:sz w:val="22"/>
              </w:rPr>
              <w:t>obowiązującym studium uwarunkowań i kierunków zagospodarowania przestrzennego miasta Łodzi nieruchomość położona jest na terenie oz</w:t>
            </w:r>
            <w:r w:rsidR="00D653DF">
              <w:rPr>
                <w:sz w:val="22"/>
              </w:rPr>
              <w:t>naczonym symbolem MW - tereny o </w:t>
            </w:r>
            <w:r w:rsidRPr="004C1DAC">
              <w:rPr>
                <w:sz w:val="22"/>
              </w:rPr>
              <w:t>przewadze zabudowy mieszkaniowej wielo- rodzinnej.  (Uchwała Nr XCIX/1826/10 Rady Miejskiej w Łodzi z dnia 27.10.2010 r.)</w:t>
            </w:r>
          </w:p>
        </w:tc>
      </w:tr>
    </w:tbl>
    <w:p w:rsidR="00A801A6" w:rsidRPr="00F3081F" w:rsidRDefault="00A801A6" w:rsidP="00A801A6">
      <w:pPr>
        <w:jc w:val="center"/>
        <w:rPr>
          <w:b/>
          <w:sz w:val="12"/>
          <w:szCs w:val="24"/>
        </w:rPr>
      </w:pPr>
    </w:p>
    <w:p w:rsidR="00A801A6" w:rsidRPr="00BD73D2" w:rsidRDefault="00A801A6" w:rsidP="00A801A6">
      <w:pPr>
        <w:jc w:val="center"/>
        <w:rPr>
          <w:b/>
          <w:sz w:val="22"/>
          <w:szCs w:val="24"/>
        </w:rPr>
      </w:pPr>
      <w:r w:rsidRPr="00BD73D2">
        <w:rPr>
          <w:b/>
          <w:sz w:val="22"/>
          <w:szCs w:val="24"/>
        </w:rPr>
        <w:t>Wykaz powyższy podaje się do publicznej wiadomości</w:t>
      </w:r>
      <w:r w:rsidR="009836D6" w:rsidRPr="00BD73D2">
        <w:rPr>
          <w:b/>
          <w:sz w:val="22"/>
          <w:szCs w:val="24"/>
        </w:rPr>
        <w:t xml:space="preserve"> przez okres 21 dni od daty wywieszenia, tj. </w:t>
      </w:r>
      <w:r w:rsidRPr="00BD73D2">
        <w:rPr>
          <w:b/>
          <w:sz w:val="22"/>
          <w:szCs w:val="24"/>
        </w:rPr>
        <w:t xml:space="preserve">od </w:t>
      </w:r>
      <w:r w:rsidR="009836D6" w:rsidRPr="00BD73D2">
        <w:rPr>
          <w:b/>
          <w:sz w:val="22"/>
          <w:szCs w:val="24"/>
        </w:rPr>
        <w:t>dnia 7</w:t>
      </w:r>
      <w:r w:rsidR="000C114C" w:rsidRPr="00BD73D2">
        <w:rPr>
          <w:b/>
          <w:sz w:val="22"/>
          <w:szCs w:val="24"/>
        </w:rPr>
        <w:t xml:space="preserve"> </w:t>
      </w:r>
      <w:r w:rsidR="00BD73D2">
        <w:rPr>
          <w:b/>
          <w:sz w:val="22"/>
          <w:szCs w:val="24"/>
        </w:rPr>
        <w:t xml:space="preserve">marca 2017 r. </w:t>
      </w:r>
      <w:r w:rsidRPr="00BD73D2">
        <w:rPr>
          <w:b/>
          <w:sz w:val="22"/>
          <w:szCs w:val="24"/>
        </w:rPr>
        <w:t>do</w:t>
      </w:r>
      <w:r w:rsidR="00BD73D2">
        <w:rPr>
          <w:b/>
          <w:sz w:val="22"/>
          <w:szCs w:val="24"/>
        </w:rPr>
        <w:t xml:space="preserve"> dnia</w:t>
      </w:r>
      <w:r w:rsidRPr="00BD73D2">
        <w:rPr>
          <w:b/>
          <w:sz w:val="22"/>
          <w:szCs w:val="24"/>
        </w:rPr>
        <w:t xml:space="preserve"> </w:t>
      </w:r>
      <w:r w:rsidR="009836D6" w:rsidRPr="00BD73D2">
        <w:rPr>
          <w:b/>
          <w:sz w:val="22"/>
          <w:szCs w:val="24"/>
        </w:rPr>
        <w:t>28</w:t>
      </w:r>
      <w:r w:rsidR="0080365C" w:rsidRPr="00BD73D2">
        <w:rPr>
          <w:b/>
          <w:sz w:val="22"/>
          <w:szCs w:val="24"/>
        </w:rPr>
        <w:t xml:space="preserve"> marca</w:t>
      </w:r>
      <w:r w:rsidR="000C114C" w:rsidRPr="00BD73D2">
        <w:rPr>
          <w:b/>
          <w:sz w:val="22"/>
          <w:szCs w:val="24"/>
        </w:rPr>
        <w:t xml:space="preserve"> </w:t>
      </w:r>
      <w:r w:rsidRPr="00BD73D2">
        <w:rPr>
          <w:b/>
          <w:sz w:val="22"/>
          <w:szCs w:val="24"/>
        </w:rPr>
        <w:t>201</w:t>
      </w:r>
      <w:r w:rsidR="0080365C" w:rsidRPr="00BD73D2">
        <w:rPr>
          <w:b/>
          <w:sz w:val="22"/>
          <w:szCs w:val="24"/>
        </w:rPr>
        <w:t>7</w:t>
      </w:r>
      <w:r w:rsidRPr="00BD73D2">
        <w:rPr>
          <w:b/>
          <w:sz w:val="22"/>
          <w:szCs w:val="24"/>
        </w:rPr>
        <w:t xml:space="preserve"> roku.</w:t>
      </w:r>
    </w:p>
    <w:p w:rsidR="00A801A6" w:rsidRPr="00BD73D2" w:rsidRDefault="00A801A6" w:rsidP="00A801A6">
      <w:pPr>
        <w:jc w:val="center"/>
        <w:rPr>
          <w:b/>
          <w:sz w:val="22"/>
          <w:szCs w:val="24"/>
        </w:rPr>
      </w:pPr>
      <w:r w:rsidRPr="00BD73D2">
        <w:rPr>
          <w:b/>
          <w:sz w:val="22"/>
          <w:szCs w:val="24"/>
        </w:rPr>
        <w:t xml:space="preserve">Termin </w:t>
      </w:r>
      <w:r w:rsidR="009836D6" w:rsidRPr="00BD73D2">
        <w:rPr>
          <w:b/>
          <w:sz w:val="22"/>
          <w:szCs w:val="24"/>
        </w:rPr>
        <w:t>złożenia</w:t>
      </w:r>
      <w:r w:rsidRPr="00BD73D2">
        <w:rPr>
          <w:b/>
          <w:sz w:val="22"/>
          <w:szCs w:val="24"/>
        </w:rPr>
        <w:t xml:space="preserve"> wniosków w sprawie prawa pierwszeństwa nabycia nieruchomości, </w:t>
      </w:r>
    </w:p>
    <w:p w:rsidR="009836D6" w:rsidRPr="00BD73D2" w:rsidRDefault="00A801A6" w:rsidP="00A801A6">
      <w:pPr>
        <w:jc w:val="center"/>
        <w:rPr>
          <w:b/>
          <w:sz w:val="22"/>
          <w:szCs w:val="24"/>
        </w:rPr>
      </w:pPr>
      <w:r w:rsidRPr="00BD73D2">
        <w:rPr>
          <w:b/>
          <w:sz w:val="22"/>
          <w:szCs w:val="24"/>
        </w:rPr>
        <w:t xml:space="preserve">na podstawie art. 34., ust. 1., pkt 1 i 2 ustawy </w:t>
      </w:r>
      <w:r w:rsidRPr="00BD73D2">
        <w:rPr>
          <w:b/>
          <w:i/>
          <w:sz w:val="22"/>
          <w:szCs w:val="24"/>
        </w:rPr>
        <w:t>o gospodarce nieruchomościami</w:t>
      </w:r>
      <w:r w:rsidR="009836D6" w:rsidRPr="00BD73D2">
        <w:rPr>
          <w:b/>
          <w:sz w:val="22"/>
          <w:szCs w:val="24"/>
        </w:rPr>
        <w:t xml:space="preserve"> (tekst jednolity Dz. U. z 2016 r., poz. 2147 ze zm.)</w:t>
      </w:r>
      <w:r w:rsidR="00D653DF">
        <w:rPr>
          <w:b/>
          <w:sz w:val="22"/>
          <w:szCs w:val="24"/>
        </w:rPr>
        <w:t>,</w:t>
      </w:r>
      <w:r w:rsidR="009836D6" w:rsidRPr="00BD73D2">
        <w:rPr>
          <w:b/>
          <w:sz w:val="22"/>
          <w:szCs w:val="24"/>
        </w:rPr>
        <w:t xml:space="preserve"> </w:t>
      </w:r>
    </w:p>
    <w:p w:rsidR="00A801A6" w:rsidRPr="00BD73D2" w:rsidRDefault="009836D6" w:rsidP="00A801A6">
      <w:pPr>
        <w:jc w:val="center"/>
        <w:rPr>
          <w:b/>
          <w:sz w:val="22"/>
          <w:szCs w:val="24"/>
        </w:rPr>
      </w:pPr>
      <w:r w:rsidRPr="00BD73D2">
        <w:rPr>
          <w:b/>
          <w:sz w:val="22"/>
          <w:szCs w:val="24"/>
        </w:rPr>
        <w:t>wynosi 6 tygodni od dnia 7 marca 2017 r. wywieszenia niniejszego wykazu i</w:t>
      </w:r>
      <w:r w:rsidR="00A801A6" w:rsidRPr="00BD73D2">
        <w:rPr>
          <w:b/>
          <w:sz w:val="22"/>
          <w:szCs w:val="24"/>
        </w:rPr>
        <w:t xml:space="preserve"> upływa dnia </w:t>
      </w:r>
      <w:r w:rsidRPr="00BD73D2">
        <w:rPr>
          <w:b/>
          <w:sz w:val="22"/>
          <w:szCs w:val="24"/>
        </w:rPr>
        <w:t>18</w:t>
      </w:r>
      <w:r w:rsidR="0080365C" w:rsidRPr="00BD73D2">
        <w:rPr>
          <w:b/>
          <w:sz w:val="22"/>
          <w:szCs w:val="24"/>
        </w:rPr>
        <w:t xml:space="preserve"> kwietnia</w:t>
      </w:r>
      <w:r w:rsidR="00A801A6" w:rsidRPr="00BD73D2">
        <w:rPr>
          <w:b/>
          <w:sz w:val="22"/>
          <w:szCs w:val="24"/>
        </w:rPr>
        <w:t xml:space="preserve"> 201</w:t>
      </w:r>
      <w:r w:rsidR="0080365C" w:rsidRPr="00BD73D2">
        <w:rPr>
          <w:b/>
          <w:sz w:val="22"/>
          <w:szCs w:val="24"/>
        </w:rPr>
        <w:t>7</w:t>
      </w:r>
      <w:r w:rsidR="00A801A6" w:rsidRPr="00BD73D2">
        <w:rPr>
          <w:b/>
          <w:sz w:val="22"/>
          <w:szCs w:val="24"/>
        </w:rPr>
        <w:t xml:space="preserve"> roku.</w:t>
      </w:r>
    </w:p>
    <w:sectPr w:rsidR="00A801A6" w:rsidRPr="00BD73D2" w:rsidSect="009524B0">
      <w:footerReference w:type="default" r:id="rId6"/>
      <w:pgSz w:w="16838" w:h="11906" w:orient="landscape"/>
      <w:pgMar w:top="993" w:right="678" w:bottom="567" w:left="709" w:header="426" w:footer="71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CB6" w:rsidRDefault="009F1CB6" w:rsidP="0027454C">
      <w:pPr>
        <w:spacing w:line="240" w:lineRule="auto"/>
      </w:pPr>
      <w:r>
        <w:separator/>
      </w:r>
    </w:p>
  </w:endnote>
  <w:endnote w:type="continuationSeparator" w:id="0">
    <w:p w:rsidR="009F1CB6" w:rsidRDefault="009F1CB6" w:rsidP="00274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6390797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9524B0" w:rsidRPr="00671A8F" w:rsidRDefault="000C114C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71A8F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456E7C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456E7C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A513DC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456E7C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71A8F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456E7C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456E7C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A513DC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456E7C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CB6" w:rsidRDefault="009F1CB6" w:rsidP="0027454C">
      <w:pPr>
        <w:spacing w:line="240" w:lineRule="auto"/>
      </w:pPr>
      <w:r>
        <w:separator/>
      </w:r>
    </w:p>
  </w:footnote>
  <w:footnote w:type="continuationSeparator" w:id="0">
    <w:p w:rsidR="009F1CB6" w:rsidRDefault="009F1CB6" w:rsidP="002745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1A6"/>
    <w:rsid w:val="00063CA6"/>
    <w:rsid w:val="000957B7"/>
    <w:rsid w:val="000A4925"/>
    <w:rsid w:val="000A7255"/>
    <w:rsid w:val="000C114C"/>
    <w:rsid w:val="000C5C13"/>
    <w:rsid w:val="000F02EC"/>
    <w:rsid w:val="00184D47"/>
    <w:rsid w:val="001B1379"/>
    <w:rsid w:val="001E013B"/>
    <w:rsid w:val="001E4FB2"/>
    <w:rsid w:val="00207752"/>
    <w:rsid w:val="00210FB7"/>
    <w:rsid w:val="0027454C"/>
    <w:rsid w:val="00297D6C"/>
    <w:rsid w:val="002B698D"/>
    <w:rsid w:val="00367243"/>
    <w:rsid w:val="003B4106"/>
    <w:rsid w:val="00403D6F"/>
    <w:rsid w:val="004131C6"/>
    <w:rsid w:val="00414F8F"/>
    <w:rsid w:val="00456E7C"/>
    <w:rsid w:val="004739CD"/>
    <w:rsid w:val="004B4A0B"/>
    <w:rsid w:val="004C13A9"/>
    <w:rsid w:val="004C1928"/>
    <w:rsid w:val="004C1DAC"/>
    <w:rsid w:val="004E6F64"/>
    <w:rsid w:val="00512E35"/>
    <w:rsid w:val="00530C2D"/>
    <w:rsid w:val="00535051"/>
    <w:rsid w:val="00546AB1"/>
    <w:rsid w:val="00551428"/>
    <w:rsid w:val="00572ACE"/>
    <w:rsid w:val="00582136"/>
    <w:rsid w:val="005876EC"/>
    <w:rsid w:val="00594C33"/>
    <w:rsid w:val="005A5B81"/>
    <w:rsid w:val="005C4768"/>
    <w:rsid w:val="005D3047"/>
    <w:rsid w:val="00601C76"/>
    <w:rsid w:val="006103E2"/>
    <w:rsid w:val="00621B7E"/>
    <w:rsid w:val="00633674"/>
    <w:rsid w:val="00687733"/>
    <w:rsid w:val="006C5353"/>
    <w:rsid w:val="006D5ED0"/>
    <w:rsid w:val="00703A49"/>
    <w:rsid w:val="00704F22"/>
    <w:rsid w:val="007337A4"/>
    <w:rsid w:val="007402BF"/>
    <w:rsid w:val="00771C06"/>
    <w:rsid w:val="00794312"/>
    <w:rsid w:val="007F1304"/>
    <w:rsid w:val="0080365C"/>
    <w:rsid w:val="008160D2"/>
    <w:rsid w:val="008752E4"/>
    <w:rsid w:val="008956AE"/>
    <w:rsid w:val="008B56D9"/>
    <w:rsid w:val="009075D0"/>
    <w:rsid w:val="00914E86"/>
    <w:rsid w:val="009217ED"/>
    <w:rsid w:val="009836D6"/>
    <w:rsid w:val="009A6667"/>
    <w:rsid w:val="009B2228"/>
    <w:rsid w:val="009C6CA9"/>
    <w:rsid w:val="009F1CB6"/>
    <w:rsid w:val="009F7F23"/>
    <w:rsid w:val="00A513DC"/>
    <w:rsid w:val="00A52164"/>
    <w:rsid w:val="00A521A9"/>
    <w:rsid w:val="00A801A6"/>
    <w:rsid w:val="00B17DA6"/>
    <w:rsid w:val="00B274EC"/>
    <w:rsid w:val="00B30647"/>
    <w:rsid w:val="00B67374"/>
    <w:rsid w:val="00BD73D2"/>
    <w:rsid w:val="00CB1692"/>
    <w:rsid w:val="00D118BA"/>
    <w:rsid w:val="00D653DF"/>
    <w:rsid w:val="00DA151B"/>
    <w:rsid w:val="00DA78B1"/>
    <w:rsid w:val="00DD6840"/>
    <w:rsid w:val="00E25737"/>
    <w:rsid w:val="00E27CDC"/>
    <w:rsid w:val="00E317D1"/>
    <w:rsid w:val="00E35D48"/>
    <w:rsid w:val="00EB5B63"/>
    <w:rsid w:val="00EC2FDA"/>
    <w:rsid w:val="00EC2FEF"/>
    <w:rsid w:val="00EC49C5"/>
    <w:rsid w:val="00ED5167"/>
    <w:rsid w:val="00F12580"/>
    <w:rsid w:val="00F63F79"/>
    <w:rsid w:val="00F65472"/>
    <w:rsid w:val="00F67DCD"/>
    <w:rsid w:val="00F7331E"/>
    <w:rsid w:val="00F84C2F"/>
    <w:rsid w:val="00F9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1A6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01A6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A801A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1A6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ADrozda</cp:lastModifiedBy>
  <cp:revision>41</cp:revision>
  <cp:lastPrinted>2017-03-02T09:06:00Z</cp:lastPrinted>
  <dcterms:created xsi:type="dcterms:W3CDTF">2015-09-24T08:07:00Z</dcterms:created>
  <dcterms:modified xsi:type="dcterms:W3CDTF">2017-03-02T09:29:00Z</dcterms:modified>
</cp:coreProperties>
</file>